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440F4" w14:textId="08A96353" w:rsidR="0016716C" w:rsidRPr="009675EF" w:rsidRDefault="0016716C" w:rsidP="007A7CEC">
      <w:pPr>
        <w:tabs>
          <w:tab w:val="left" w:pos="9214"/>
        </w:tabs>
        <w:ind w:right="-739" w:firstLine="5103"/>
      </w:pPr>
      <w:r w:rsidRPr="009675EF">
        <w:t xml:space="preserve">Приложение № </w:t>
      </w:r>
      <w:r>
        <w:t xml:space="preserve">1 </w:t>
      </w:r>
      <w:r w:rsidRPr="009675EF">
        <w:t xml:space="preserve">к </w:t>
      </w:r>
      <w:r>
        <w:t>протоколу</w:t>
      </w:r>
      <w:r w:rsidRPr="009675EF">
        <w:t xml:space="preserve"> № </w:t>
      </w:r>
      <w:r>
        <w:t>4</w:t>
      </w:r>
    </w:p>
    <w:p w14:paraId="62EC8D2E" w14:textId="77777777" w:rsidR="0016716C" w:rsidRPr="009675EF" w:rsidRDefault="0016716C" w:rsidP="007A7CEC">
      <w:pPr>
        <w:tabs>
          <w:tab w:val="left" w:pos="9214"/>
        </w:tabs>
        <w:ind w:right="-739" w:firstLine="5103"/>
      </w:pPr>
      <w:r w:rsidRPr="009675EF">
        <w:t>заседания правления Региональной</w:t>
      </w:r>
    </w:p>
    <w:p w14:paraId="27F114EC" w14:textId="77777777" w:rsidR="0016716C" w:rsidRPr="009675EF" w:rsidRDefault="0016716C" w:rsidP="007A7CEC">
      <w:pPr>
        <w:tabs>
          <w:tab w:val="left" w:pos="9214"/>
        </w:tabs>
        <w:ind w:right="-739" w:firstLine="5103"/>
      </w:pPr>
      <w:r w:rsidRPr="009675EF">
        <w:t>энергетической комиссии</w:t>
      </w:r>
    </w:p>
    <w:p w14:paraId="66BC7B32" w14:textId="2D337738" w:rsidR="0016716C" w:rsidRDefault="0016716C" w:rsidP="007A7CEC">
      <w:pPr>
        <w:tabs>
          <w:tab w:val="left" w:pos="9214"/>
        </w:tabs>
        <w:ind w:right="-739" w:firstLine="5103"/>
      </w:pPr>
      <w:r w:rsidRPr="009675EF">
        <w:t xml:space="preserve">Кузбасса от </w:t>
      </w:r>
      <w:r>
        <w:t>27</w:t>
      </w:r>
      <w:r w:rsidRPr="009675EF">
        <w:t>.</w:t>
      </w:r>
      <w:r>
        <w:t>01</w:t>
      </w:r>
      <w:r w:rsidRPr="009675EF">
        <w:t>.202</w:t>
      </w:r>
      <w:r>
        <w:t>5</w:t>
      </w:r>
    </w:p>
    <w:p w14:paraId="1439544D" w14:textId="77777777" w:rsidR="007A7CEC" w:rsidRDefault="007A7CEC" w:rsidP="007A7CEC">
      <w:pPr>
        <w:spacing w:line="264" w:lineRule="auto"/>
        <w:ind w:right="-1"/>
        <w:jc w:val="center"/>
        <w:rPr>
          <w:b/>
          <w:sz w:val="28"/>
          <w:szCs w:val="28"/>
        </w:rPr>
      </w:pPr>
      <w:bookmarkStart w:id="0" w:name="_Hlk193188951"/>
    </w:p>
    <w:p w14:paraId="68D129B7" w14:textId="03880520" w:rsidR="007A7CEC" w:rsidRPr="007A7CEC" w:rsidRDefault="007A7CEC" w:rsidP="007A7CEC">
      <w:pPr>
        <w:spacing w:line="264" w:lineRule="auto"/>
        <w:ind w:right="-1"/>
        <w:jc w:val="center"/>
        <w:rPr>
          <w:b/>
          <w:sz w:val="28"/>
          <w:szCs w:val="28"/>
        </w:rPr>
      </w:pPr>
      <w:r w:rsidRPr="007A7CEC">
        <w:rPr>
          <w:b/>
          <w:sz w:val="28"/>
          <w:szCs w:val="28"/>
        </w:rPr>
        <w:t>ЭКСПЕРТНОЕ ЗАКЛЮЧЕНИЕ</w:t>
      </w:r>
    </w:p>
    <w:p w14:paraId="3B3A31EA" w14:textId="77777777" w:rsidR="007A7CEC" w:rsidRPr="007A7CEC" w:rsidRDefault="007A7CEC" w:rsidP="007A7CEC">
      <w:pPr>
        <w:spacing w:line="264" w:lineRule="auto"/>
        <w:ind w:right="-1"/>
        <w:jc w:val="center"/>
        <w:rPr>
          <w:sz w:val="28"/>
          <w:szCs w:val="28"/>
        </w:rPr>
      </w:pPr>
      <w:r w:rsidRPr="007A7CEC">
        <w:rPr>
          <w:sz w:val="28"/>
          <w:szCs w:val="28"/>
        </w:rPr>
        <w:t xml:space="preserve">по материалам ОАО «Северо-Кузбасская энергетическая компания» </w:t>
      </w:r>
    </w:p>
    <w:p w14:paraId="4299AF15" w14:textId="77777777" w:rsidR="007A7CEC" w:rsidRPr="007A7CEC" w:rsidRDefault="007A7CEC" w:rsidP="007A7CEC">
      <w:pPr>
        <w:spacing w:line="264" w:lineRule="auto"/>
        <w:ind w:right="-1"/>
        <w:jc w:val="center"/>
        <w:rPr>
          <w:sz w:val="28"/>
          <w:szCs w:val="28"/>
        </w:rPr>
      </w:pPr>
      <w:r w:rsidRPr="007A7CEC">
        <w:rPr>
          <w:sz w:val="28"/>
          <w:szCs w:val="28"/>
        </w:rPr>
        <w:t xml:space="preserve">по изменению долгосрочных параметров регулирования и необходимой валовой выручки на долгосрочный период регулирования на 2020 год, </w:t>
      </w:r>
    </w:p>
    <w:p w14:paraId="1CDE80A3" w14:textId="77777777" w:rsidR="007A7CEC" w:rsidRPr="007A7CEC" w:rsidRDefault="007A7CEC" w:rsidP="007A7CEC">
      <w:pPr>
        <w:spacing w:line="264" w:lineRule="auto"/>
        <w:ind w:right="-1"/>
        <w:jc w:val="center"/>
        <w:rPr>
          <w:sz w:val="28"/>
          <w:szCs w:val="28"/>
        </w:rPr>
      </w:pPr>
      <w:r w:rsidRPr="007A7CEC">
        <w:rPr>
          <w:sz w:val="28"/>
          <w:szCs w:val="28"/>
        </w:rPr>
        <w:t xml:space="preserve">выполненное во исполнение решения Кемеровского областного суда </w:t>
      </w:r>
    </w:p>
    <w:p w14:paraId="1EF9B60C" w14:textId="77777777" w:rsidR="007A7CEC" w:rsidRPr="007A7CEC" w:rsidRDefault="007A7CEC" w:rsidP="007A7CEC">
      <w:pPr>
        <w:spacing w:line="264" w:lineRule="auto"/>
        <w:ind w:right="-1"/>
        <w:jc w:val="center"/>
        <w:rPr>
          <w:b/>
          <w:bCs/>
          <w:sz w:val="28"/>
          <w:szCs w:val="28"/>
        </w:rPr>
      </w:pPr>
      <w:r w:rsidRPr="007A7CEC">
        <w:rPr>
          <w:sz w:val="28"/>
          <w:szCs w:val="28"/>
        </w:rPr>
        <w:t>от 22.08.2024 по делу № 3а-118/2024</w:t>
      </w:r>
    </w:p>
    <w:p w14:paraId="6CC9B31D" w14:textId="77777777" w:rsidR="007A7CEC" w:rsidRPr="007A7CEC" w:rsidRDefault="007A7CEC" w:rsidP="007A7CEC">
      <w:pPr>
        <w:jc w:val="center"/>
        <w:rPr>
          <w:b/>
          <w:bCs/>
          <w:sz w:val="28"/>
          <w:szCs w:val="28"/>
        </w:rPr>
      </w:pPr>
    </w:p>
    <w:p w14:paraId="3101B505"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Решением Кемеровского областного суда от 22.08.2024 </w:t>
      </w:r>
      <w:r w:rsidRPr="007A7CEC">
        <w:rPr>
          <w:bCs/>
          <w:sz w:val="28"/>
          <w:szCs w:val="28"/>
        </w:rPr>
        <w:br/>
        <w:t xml:space="preserve">по делу 3а-118/2024 </w:t>
      </w:r>
    </w:p>
    <w:p w14:paraId="298A5E2E" w14:textId="77777777" w:rsidR="007A7CEC" w:rsidRPr="007A7CEC" w:rsidRDefault="007A7CEC" w:rsidP="007A7CEC">
      <w:pPr>
        <w:numPr>
          <w:ilvl w:val="0"/>
          <w:numId w:val="11"/>
        </w:numPr>
        <w:autoSpaceDE w:val="0"/>
        <w:autoSpaceDN w:val="0"/>
        <w:adjustRightInd w:val="0"/>
        <w:spacing w:line="360" w:lineRule="auto"/>
        <w:ind w:left="-142" w:firstLine="709"/>
        <w:contextualSpacing/>
        <w:jc w:val="both"/>
        <w:rPr>
          <w:bCs/>
          <w:sz w:val="28"/>
          <w:szCs w:val="28"/>
        </w:rPr>
      </w:pPr>
      <w:r w:rsidRPr="007A7CEC">
        <w:rPr>
          <w:bCs/>
          <w:sz w:val="28"/>
          <w:szCs w:val="28"/>
        </w:rPr>
        <w:t xml:space="preserve">признано не действующим со дня принятия постановление Региональной энергетической комиссии Кузбасса от 30.05.2024 № 101 </w:t>
      </w:r>
      <w:r w:rsidRPr="007A7CEC">
        <w:rPr>
          <w:bCs/>
          <w:sz w:val="28"/>
          <w:szCs w:val="28"/>
        </w:rPr>
        <w:br/>
        <w:t>«О внесении изменений в постановление региональной энергетической комиссии Кемеровской области от 31.12.2016 № 753 «Об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 в части установления:</w:t>
      </w:r>
    </w:p>
    <w:p w14:paraId="3C4BCAA0"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пунктом 10 таблицы 1 приложения 1 ОАО «</w:t>
      </w:r>
      <w:r w:rsidRPr="007A7CEC">
        <w:rPr>
          <w:sz w:val="28"/>
          <w:szCs w:val="28"/>
          <w14:ligatures w14:val="standardContextual"/>
        </w:rPr>
        <w:t>Северо-Кузбасская энергетическая компания</w:t>
      </w:r>
      <w:r w:rsidRPr="007A7CEC">
        <w:rPr>
          <w:bCs/>
          <w:sz w:val="28"/>
          <w:szCs w:val="28"/>
        </w:rPr>
        <w:t>» базового уровня подконтрольных расходов в размере 1 301,096 млн. руб.;</w:t>
      </w:r>
    </w:p>
    <w:p w14:paraId="42A933A4"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пунктом 11 приложения 2 ОАО «Северо-Кузбасская энергетическая компания» необходимой валовой выручки на долгосрочный период регулирования (без учета оплаты потерь).</w:t>
      </w:r>
    </w:p>
    <w:p w14:paraId="28B55E45" w14:textId="77777777" w:rsidR="007A7CEC" w:rsidRDefault="007A7CEC" w:rsidP="007A7CEC">
      <w:pPr>
        <w:numPr>
          <w:ilvl w:val="0"/>
          <w:numId w:val="11"/>
        </w:numPr>
        <w:autoSpaceDE w:val="0"/>
        <w:autoSpaceDN w:val="0"/>
        <w:adjustRightInd w:val="0"/>
        <w:spacing w:line="360" w:lineRule="auto"/>
        <w:ind w:left="0" w:firstLine="709"/>
        <w:contextualSpacing/>
        <w:jc w:val="both"/>
        <w:rPr>
          <w:bCs/>
          <w:sz w:val="28"/>
          <w:szCs w:val="28"/>
        </w:rPr>
      </w:pPr>
      <w:r w:rsidRPr="007A7CEC">
        <w:rPr>
          <w:bCs/>
          <w:sz w:val="28"/>
          <w:szCs w:val="28"/>
        </w:rPr>
        <w:t xml:space="preserve">возложена обязанность на Региональную энергетическую комиссию Кузбасса принять нормативный правовой акт, заменяющий названное выше постановление Региональной энергетической комиссии Кузбасса, признанное </w:t>
      </w:r>
      <w:r w:rsidRPr="007A7CEC">
        <w:rPr>
          <w:bCs/>
          <w:sz w:val="28"/>
          <w:szCs w:val="28"/>
        </w:rPr>
        <w:br/>
        <w:t>не действующим в указанной части.</w:t>
      </w:r>
    </w:p>
    <w:p w14:paraId="7DFB8B49" w14:textId="76F178D4" w:rsidR="007A7CEC" w:rsidRPr="007A7CEC" w:rsidRDefault="007A7CEC" w:rsidP="007A7CEC">
      <w:pPr>
        <w:autoSpaceDE w:val="0"/>
        <w:autoSpaceDN w:val="0"/>
        <w:adjustRightInd w:val="0"/>
        <w:spacing w:line="360" w:lineRule="auto"/>
        <w:ind w:left="709"/>
        <w:contextualSpacing/>
        <w:jc w:val="both"/>
        <w:rPr>
          <w:bCs/>
          <w:sz w:val="28"/>
          <w:szCs w:val="28"/>
        </w:rPr>
      </w:pPr>
      <w:r w:rsidRPr="007A7CEC">
        <w:rPr>
          <w:bCs/>
          <w:sz w:val="28"/>
          <w:szCs w:val="28"/>
        </w:rPr>
        <w:t>В своем решением Кемеровский областной суд установил:</w:t>
      </w:r>
    </w:p>
    <w:p w14:paraId="361B69A7" w14:textId="77777777" w:rsidR="007A7CEC" w:rsidRPr="007A7CEC" w:rsidRDefault="007A7CEC" w:rsidP="007A7CEC">
      <w:pPr>
        <w:numPr>
          <w:ilvl w:val="0"/>
          <w:numId w:val="10"/>
        </w:numPr>
        <w:autoSpaceDE w:val="0"/>
        <w:autoSpaceDN w:val="0"/>
        <w:adjustRightInd w:val="0"/>
        <w:spacing w:line="360" w:lineRule="auto"/>
        <w:ind w:left="0" w:firstLine="851"/>
        <w:contextualSpacing/>
        <w:jc w:val="both"/>
        <w:rPr>
          <w:bCs/>
          <w:sz w:val="28"/>
          <w:szCs w:val="28"/>
        </w:rPr>
      </w:pPr>
      <w:r w:rsidRPr="007A7CEC">
        <w:rPr>
          <w:bCs/>
          <w:sz w:val="28"/>
          <w:szCs w:val="28"/>
        </w:rPr>
        <w:t xml:space="preserve">«Анализируя экономическую обоснованность заявленных расходов, регулирующий орган, проверяя объемы и характер соответствующих видов работ </w:t>
      </w:r>
      <w:r w:rsidRPr="007A7CEC">
        <w:rPr>
          <w:bCs/>
          <w:sz w:val="28"/>
          <w:szCs w:val="28"/>
        </w:rPr>
        <w:lastRenderedPageBreak/>
        <w:t>по техническому обслуживанию, правомерно пришел к выводу о необходимости исключения из их состава работ, относящихся к ремонтам (том 1 л.д. 119).</w:t>
      </w:r>
    </w:p>
    <w:p w14:paraId="54B10881"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Вместе с тем экспертное заключение регулирующего органа, в том числе Таблица 3, в которой приведены результаты анализа расходов на услуги производственного характера (том 1 л.д. 122 – 135), не содержит какого-либо нормативного обоснования исключения затрат на тот или иной вид работ, вследствие отнесения его к числу ремонтных.</w:t>
      </w:r>
    </w:p>
    <w:p w14:paraId="26A018BA"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При таких данных с примененным регулированием суд не может в полной мере согласиться.</w:t>
      </w:r>
    </w:p>
    <w:p w14:paraId="66E16592"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Федеральным законом «Об электроэнергетике» к объектам электросетевого хозяйства относятся 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 (статья 3).</w:t>
      </w:r>
    </w:p>
    <w:p w14:paraId="70026F3F"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Приказом Минэнерго России от 25 октября 2017 года № 1013 утверждены Правила организации технического обслуживания и ремонта объектов электроэнергетики (далее – Правила).</w:t>
      </w:r>
    </w:p>
    <w:p w14:paraId="2872C298"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Указанные Правила устанавливают требования к организации технического обслуживания, планирования, подготовки, производства ремонта </w:t>
      </w:r>
      <w:r w:rsidRPr="007A7CEC">
        <w:rPr>
          <w:bCs/>
          <w:sz w:val="28"/>
          <w:szCs w:val="28"/>
        </w:rPr>
        <w:br/>
        <w:t>и приемки из ремонта (далее - ТОиР) объектов электроэнергетики (за исключением атомных электростанций), входящих в электроэнергетические системы, а также требования по контролю за организацией ремонтной деятельности указанных объектов субъектами электроэнергетики.</w:t>
      </w:r>
    </w:p>
    <w:p w14:paraId="559FFAB0"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Согласно пункту 4 Правил организация ТОиР должна осуществляться субъектами электроэнергетики в отношении объектов электроэнергетики, принадлежащих им на праве собственности или ином законном основании, </w:t>
      </w:r>
      <w:r w:rsidRPr="007A7CEC">
        <w:rPr>
          <w:bCs/>
          <w:sz w:val="28"/>
          <w:szCs w:val="28"/>
        </w:rPr>
        <w:br/>
        <w:t>в соответствии с локальными нормативными актами субъектов электроэнергетики (далее - ЛНА).</w:t>
      </w:r>
    </w:p>
    <w:p w14:paraId="756117FD"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Техническое обслуживание оборудования, зданий и сооружений объектов электроэнергетики состоит в выполнении комплекса технологических операций и организационных действий по поддержанию их работоспособности или исправности при использовании по назначению, ожидании, хранении </w:t>
      </w:r>
      <w:r w:rsidRPr="007A7CEC">
        <w:rPr>
          <w:bCs/>
          <w:sz w:val="28"/>
          <w:szCs w:val="28"/>
        </w:rPr>
        <w:br/>
        <w:t>и транспортировании (пункт 7 Правил).</w:t>
      </w:r>
    </w:p>
    <w:p w14:paraId="28E22DE3"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Пунктом 408 Правил регламентированы особенности организации технического обслуживания и ремонта ВЛ, ТП, секционирующих пунктов (далее - СП) и распределительных пунктов (далее - РП) электрических сетей напряжением 0,38 - 20 кВ. Перечень работ по техническому обслуживанию </w:t>
      </w:r>
      <w:r w:rsidRPr="007A7CEC">
        <w:rPr>
          <w:bCs/>
          <w:sz w:val="28"/>
          <w:szCs w:val="28"/>
        </w:rPr>
        <w:br/>
        <w:t xml:space="preserve">ВЛ и оборудования ПС 0,38 - 20 кВ и сроки их проведения приведены </w:t>
      </w:r>
      <w:r w:rsidRPr="007A7CEC">
        <w:rPr>
          <w:bCs/>
          <w:sz w:val="28"/>
          <w:szCs w:val="28"/>
        </w:rPr>
        <w:br/>
        <w:t>в приложениях № 81 и № 82 к Правилам.</w:t>
      </w:r>
    </w:p>
    <w:p w14:paraId="08072360"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Из них Приложением № 82 к Правилам к числу работ по техническому обслуживанию оборудования ПС 0,38 - 20 кВ отнесены: измерение </w:t>
      </w:r>
      <w:r w:rsidRPr="007A7CEC">
        <w:rPr>
          <w:bCs/>
          <w:sz w:val="28"/>
          <w:szCs w:val="28"/>
        </w:rPr>
        <w:lastRenderedPageBreak/>
        <w:t>сопротивления заземляющего устройства ПС 0,38- 20 кВ со следующей периодичностью - после монтажа, переустройства и капитального ремонта, ноне реже 1 раза в 12 лет (пункт 6); замена или ремонт дефектных элементов оборудования ПС 0,38 - 20кВ при необходимости (пункт 7); иные перечисленные в приложении работы.</w:t>
      </w:r>
    </w:p>
    <w:p w14:paraId="14E4DF69"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Согласно пункту 409 Правил перечень работ по техническому обслуживанию оборудования ПС35 кВ и выше, а также сроки их проведения приведены в приложении № 85 к Правилам.</w:t>
      </w:r>
    </w:p>
    <w:p w14:paraId="2B5B8834"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В ходе рассмотрения дела обоснования исключения из состава технического обслуживания видов работ, обозначенных в Таблице 3 экспертного заключения как отклоненные, применительно к вышеуказанным положениям законодательства не приведено, положения иных нормативных правовых актов, регламентирующих организацию технического обслуживания и ремонта объектов электроэнергетики, не названы.</w:t>
      </w:r>
    </w:p>
    <w:p w14:paraId="7184EA2F"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Способ указания наименования вида работ (услуг) в Таблице 3 экспертного заключения также не позволяет суду оценить приемлемость осуществленного регулирования. Так, из состава технического обслуживания исключены работы по измерению сопротивления заземляющих устройств </w:t>
      </w:r>
      <w:r w:rsidRPr="007A7CEC">
        <w:rPr>
          <w:bCs/>
          <w:sz w:val="28"/>
          <w:szCs w:val="28"/>
        </w:rPr>
        <w:br/>
        <w:t>ТП после ремонта (п. 60 Таблицы 3), при этом прочих данных, в числе которых класс напряжения ТП(кВ), вид ремонта после которого требуется проведение измерения сопротивления, в целях определения соответствия/несоответствия работ перечню, содержащемуся в Приложении № 82 к Правилам, не приведено. В равной степени это относится к иным видам исключенных работ.</w:t>
      </w:r>
    </w:p>
    <w:p w14:paraId="13190F3A"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Таким образом, экспертное заключение регулирующего органа </w:t>
      </w:r>
      <w:r w:rsidRPr="007A7CEC">
        <w:rPr>
          <w:bCs/>
          <w:sz w:val="28"/>
          <w:szCs w:val="28"/>
        </w:rPr>
        <w:br/>
        <w:t>в нарушение пункта 23 Правил регулирования не содержит какого-либо анализа экономической обоснованности расходов по статье «Работы и услуги производственного характера» на 2020 год в части определения объема работ по техническому обслуживанию. В ходе рассмотрения дела данные недостатки экспертного заключения не устранены, вследствие чего не представляется возможным оценить доводы регулирующего органа о необходимости анализа затрат на исключенные работы в совокупности с затратами на капитальный ремонт, а также последующие выводы об исключении таких затрат из НВВ Общества.</w:t>
      </w:r>
    </w:p>
    <w:p w14:paraId="4369EB2D"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Далее, поскольку договоры на техническое обслуживание </w:t>
      </w:r>
      <w:r w:rsidRPr="007A7CEC">
        <w:rPr>
          <w:bCs/>
          <w:sz w:val="28"/>
          <w:szCs w:val="28"/>
        </w:rPr>
        <w:br/>
        <w:t xml:space="preserve">с ОАО «Кемеровская горэлектросеть», ООО «Березовские электрические сети» </w:t>
      </w:r>
      <w:r w:rsidRPr="007A7CEC">
        <w:rPr>
          <w:bCs/>
          <w:sz w:val="28"/>
          <w:szCs w:val="28"/>
        </w:rPr>
        <w:br/>
        <w:t xml:space="preserve">и ООО «Ленинск-Кузнецкая Электросеть» заключены без проведения конкурсных процедур, величина расходов на услуги производственного характера проверена РЭК Кузбасса по правилам пункта 29 Основ ценообразования, расходы на оплату труда работников подрядных организаций определены согласно данных справочников «Цены в строительстве» за 2019 год ГАУ «Научно практический центр по ценообразованию и экспертизе Кузбасса», </w:t>
      </w:r>
      <w:r w:rsidRPr="007A7CEC">
        <w:rPr>
          <w:bCs/>
          <w:sz w:val="28"/>
          <w:szCs w:val="28"/>
        </w:rPr>
        <w:lastRenderedPageBreak/>
        <w:t>в которых содержатся сведения о средней заработной плате организаций ЖКХ (том 1 л.д.120 – 121, том 4 л.д. 140, 149 - 163).</w:t>
      </w:r>
    </w:p>
    <w:p w14:paraId="517005A6"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Из представленного суду административным ответчиком расчета (том 4 л.д. 140 оборот), а также пояснений представителя ответчика следует, </w:t>
      </w:r>
      <w:r w:rsidRPr="007A7CEC">
        <w:rPr>
          <w:bCs/>
          <w:sz w:val="28"/>
          <w:szCs w:val="28"/>
        </w:rPr>
        <w:br/>
        <w:t xml:space="preserve">что средняя заработная плата определена посредством сложения величин уровня оплаты труда для организаций всех форм собственности жилищно-коммунальной отрасли за период с января по декабрь 2019 года, указанных </w:t>
      </w:r>
      <w:r w:rsidRPr="007A7CEC">
        <w:rPr>
          <w:bCs/>
          <w:sz w:val="28"/>
          <w:szCs w:val="28"/>
        </w:rPr>
        <w:br/>
        <w:t xml:space="preserve">в справочниках </w:t>
      </w:r>
    </w:p>
    <w:p w14:paraId="51958526"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«Цены в строительстве», деления полученного результата на 12 месяцев и применения к этому значению индекса потребительских цен 2020/2019 – 3,0 % (1,03).</w:t>
      </w:r>
    </w:p>
    <w:p w14:paraId="7021E675"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С примененным подходом органа регулирования относительно порядка определения оплаты труда подрядной организации, суд соглашается. Использование РЭК Кузбасса справочника «Цены в строительстве», подготовленного Государственным автономным учреждением «Научно практический центр по ценообразованию и экспертизе Кузбасса», осуществляющим на территории Кемеровской области – Кузбасса сбор информации о рыночных ценах, подготовку периодических информационных </w:t>
      </w:r>
      <w:r w:rsidRPr="007A7CEC">
        <w:rPr>
          <w:bCs/>
          <w:sz w:val="28"/>
          <w:szCs w:val="28"/>
        </w:rPr>
        <w:br/>
        <w:t xml:space="preserve">и аналитических отчетов о рыночных ценах, соответствует положениям пункта 29 Основ ценообразования. Названный источник информации содержит расчетные индексы и показатели текущей стоимости на ремонтно-строительные работы для организаций ЖКХ по видам экономической деятельности, в том числе данные об уровне оплаты труда, расчетные индексы к сметной оплате труда рабочих в организации жилищно-коммунальной отрасли, что позволяет его использовать при расчете оплаты труда рабочих подрядной организации </w:t>
      </w:r>
      <w:r w:rsidRPr="007A7CEC">
        <w:rPr>
          <w:bCs/>
          <w:sz w:val="28"/>
          <w:szCs w:val="28"/>
        </w:rPr>
        <w:br/>
        <w:t xml:space="preserve">ОАО «Кемеровская горэлектросеть», ООО «Березовские электрические сети», ООО «Ленинск-Кузнецкая Электросеть», исходя из вида осуществляемых по договорам работ и основного вида деятельности данных юридических лиц - 35.12 (Передача электроэнергии и технологическое присоединение </w:t>
      </w:r>
      <w:r w:rsidRPr="007A7CEC">
        <w:rPr>
          <w:bCs/>
          <w:sz w:val="28"/>
          <w:szCs w:val="28"/>
        </w:rPr>
        <w:br/>
        <w:t>к распределительным электросетям), соответствующего собирательной классификационной группировке работ и услуг, оказываемых организациями отрасли жилищно-коммунального хозяйства, на основе Общероссийского классификатора продукции по видам экономической деятельности (приказ Минстроя России от 27 апреля 2016 года № 286/пр).</w:t>
      </w:r>
    </w:p>
    <w:p w14:paraId="5F9306AC"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Доводы административного истца о невозможности использования при расчете заработной платы подрядных организаций данных об оплате труда для организаций жилищно-коммунальной отрасли, необходимости использования иных данных, в частности о среднемесячной номинальной заработной плате </w:t>
      </w:r>
      <w:r w:rsidRPr="007A7CEC">
        <w:rPr>
          <w:bCs/>
          <w:sz w:val="28"/>
          <w:szCs w:val="28"/>
        </w:rPr>
        <w:br/>
        <w:t xml:space="preserve">по Кемеровской области по отрасли – обеспечение электрической энергией, газом и паром, кондиционирование воздуха (ОКВЭД 35), либо среднемесячной начисленной заработной плате работников организаций, подготовленной территориальным органом Федеральной службы государственной статистики </w:t>
      </w:r>
      <w:r w:rsidRPr="007A7CEC">
        <w:rPr>
          <w:bCs/>
          <w:sz w:val="28"/>
          <w:szCs w:val="28"/>
        </w:rPr>
        <w:br/>
      </w:r>
      <w:r w:rsidRPr="007A7CEC">
        <w:rPr>
          <w:bCs/>
          <w:sz w:val="28"/>
          <w:szCs w:val="28"/>
        </w:rPr>
        <w:lastRenderedPageBreak/>
        <w:t xml:space="preserve">по Кемеровской области – Кузбассу (том 4 л.д. 135, 136), не аргументированы </w:t>
      </w:r>
      <w:r w:rsidRPr="007A7CEC">
        <w:rPr>
          <w:bCs/>
          <w:sz w:val="28"/>
          <w:szCs w:val="28"/>
        </w:rPr>
        <w:br/>
        <w:t>и судом не принимаются.</w:t>
      </w:r>
    </w:p>
    <w:p w14:paraId="2673CB2E"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Вместе с тем следует отметить, что для расчета средней заработной платы регулирующим органом приняты данные об уровне оплаты труда для организаций всех форм собственности жилищно-коммунальной отрасли </w:t>
      </w:r>
      <w:r w:rsidRPr="007A7CEC">
        <w:rPr>
          <w:bCs/>
          <w:sz w:val="28"/>
          <w:szCs w:val="28"/>
        </w:rPr>
        <w:br/>
        <w:t>за август 2019 года не соответствующие указанным в использованном им источнике - справочнике «Цены в строительстве» ГАУ «Научно практический центр по ценообразованию и экспертизе Кузбасса» № 08 август 2019, а также данные об уровне оплаты труда за май 2019 года в соответствии со справочником «Цены в строительстве» ГАУ «Научно практический центр по ценообразованию и экспертизе Кузбасса» за май 2020 года (том 4 л.д.140оборот, 154, 158). Применение таких значений в расчете средней заработной платы безусловно влияет на итоговый вывод о размере расходов на услуги производственного характера, поскольку участвует в определении стоимости каждого вида работ (услуг) (том 1 л.д. 122 - 135).</w:t>
      </w:r>
    </w:p>
    <w:p w14:paraId="43465D42"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Выражая несогласие с величиной расходов по статье «Работы и услуги производственного характера» на 2020 год, административный истец указывает также на допущенные нарушения при применении величин накладных и сметных расходов.</w:t>
      </w:r>
    </w:p>
    <w:p w14:paraId="7D7473A1"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Указанные значения приняты РЭК Кузбасса на основании Методических указаний МДС 81-33.2004 по определению величины накладных расходов </w:t>
      </w:r>
      <w:r w:rsidRPr="007A7CEC">
        <w:rPr>
          <w:bCs/>
          <w:sz w:val="28"/>
          <w:szCs w:val="28"/>
        </w:rPr>
        <w:br/>
        <w:t>в строительстве, утвержденных Постановлением Госстроя РФ от 12 января 2004 года № 6 (далее - МДС 81-33.2004), и Методических указаний МДС 81-25.2001 по определению величины сметной прибыли в строительстве, утвержденных Постановлением Госстроя РФ от 28 февраля 2001 года № 15 (далее - МДС 81-25.2001),по виду работ «Пусконаладочные работы» в величине 65 % и 60 % соответственно (том 1 л.д. 121 –135).</w:t>
      </w:r>
    </w:p>
    <w:p w14:paraId="7784F2B4"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МДС 81-33.2004 определяют порядок расчета величины накладных расходов при исчислении сметной стоимости строительной продукции, имеют </w:t>
      </w:r>
      <w:r w:rsidRPr="007A7CEC">
        <w:rPr>
          <w:bCs/>
          <w:sz w:val="28"/>
          <w:szCs w:val="28"/>
        </w:rPr>
        <w:br/>
        <w:t xml:space="preserve">в своем составе общие положения по определению величины накладных расходов в строительстве, расчету индивидуальных норм и применению нормативов накладных расходов. </w:t>
      </w:r>
    </w:p>
    <w:p w14:paraId="425FD01D"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Накладные расходы как часть сметной себестоимости строительно-монтажных работ представляют собой совокупность затрат, связанных </w:t>
      </w:r>
      <w:r w:rsidRPr="007A7CEC">
        <w:rPr>
          <w:bCs/>
          <w:sz w:val="28"/>
          <w:szCs w:val="28"/>
        </w:rPr>
        <w:br/>
        <w:t>с созданием необходимых условий для выполнения строительных, ремонтно-строительных и пусконаладочных работ, а также их организацией, управлением и обслуживанием; нормируются косвенным способом в процентах от сметных затрат на оплату труда рабочих (строителей и механизаторов) в составе прямых затрат(пункты 1.2, 1.5 МДС 81-33.2004).</w:t>
      </w:r>
    </w:p>
    <w:p w14:paraId="70BFB196"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Начисление нормативов накладных расходов по видам строительных, монтажных и ремонтно-строительных работ производится на комплексы работ, определяемых в соответствии с наименованием сборников ГЭСН-2001, ГЭСНм-</w:t>
      </w:r>
      <w:r w:rsidRPr="007A7CEC">
        <w:rPr>
          <w:bCs/>
          <w:sz w:val="28"/>
          <w:szCs w:val="28"/>
        </w:rPr>
        <w:lastRenderedPageBreak/>
        <w:t xml:space="preserve">2001, ГЭСНр-2001 и ГЭСНп-2001; привязка нормативов накладных расходов по видам работ к указанным сборникам (область применения) приведена </w:t>
      </w:r>
      <w:r w:rsidRPr="007A7CEC">
        <w:rPr>
          <w:bCs/>
          <w:sz w:val="28"/>
          <w:szCs w:val="28"/>
        </w:rPr>
        <w:br/>
        <w:t>в приложениях 4 и 5 (пункты 4.1 МДС 81-33.2004).</w:t>
      </w:r>
    </w:p>
    <w:p w14:paraId="050CCB85"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Нормативы накладных расходов по видам строительных и монтажных работ содержатся в приложении 4 МДС 81-33.2004, согласно содержанию которого область применения норматива накладных расходов к фонду оплаты труда по виду работ пусконаладочные работы в размере 60 %определяется сборником ГЭСНп-2001, по виду работ электромонтажные работы на других объектах в размере 65 % - сборником ГЭСНм-2001-8.</w:t>
      </w:r>
    </w:p>
    <w:p w14:paraId="56E862E4"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Область применения норматива накладных расходов по видам ремонтно-строительных работ, перечисленных в приложении 5 МДС 81-33.2004, а именно электромонтажных работ, к фонду оплаты труда в размере 85 % определяется сборником ГЭСНр-2001-67.</w:t>
      </w:r>
    </w:p>
    <w:p w14:paraId="2C2699CC"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МДС 81-25.2001 определяют принципы и порядок расчета величины сметной прибыли при формировании сметной стоимости строительства.</w:t>
      </w:r>
    </w:p>
    <w:p w14:paraId="5FE70033"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При определении сметной стоимости строительно-монтажных работ общеотраслевой норматив сметной прибыли составляет 65% к величине средств на оплату труда рабочих (строителей и механизаторов) и используется для выполнения общеэкономических расчетов в инвестиционной сфере. Общеотраслевой норматив сметной прибыли в составе сметной стоимости ремонтно-строительных работ составляет 50% к величине средств на оплату труда рабочих (строителей и механизаторов) (пункты 2.1, 2.2 МДС 81-25.2001).</w:t>
      </w:r>
    </w:p>
    <w:p w14:paraId="3BFF7D3E"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При определении сметной стоимости строительно-монтажных работ </w:t>
      </w:r>
      <w:r w:rsidRPr="007A7CEC">
        <w:rPr>
          <w:bCs/>
          <w:sz w:val="28"/>
          <w:szCs w:val="28"/>
        </w:rPr>
        <w:br/>
        <w:t xml:space="preserve">на стадии разработки рабочей документации и расчетах за выполненные работы применяются нормативы сметной прибыли по видам строительных и монтажных работ (пункт 2.4 МДС 81-25.2001). Указанные нормативы приведены </w:t>
      </w:r>
      <w:r w:rsidRPr="007A7CEC">
        <w:rPr>
          <w:bCs/>
          <w:sz w:val="28"/>
          <w:szCs w:val="28"/>
        </w:rPr>
        <w:br/>
        <w:t>в приложении 3 МДС 81-25.2001.</w:t>
      </w:r>
    </w:p>
    <w:p w14:paraId="53748FC2"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Относительно порядка применения нормативов сметной прибыли, приведенных в «Методических указаниях по определению величины сметной прибыли в строительстве» МДС 81-25.2001, введенных в действие Постановлением Госстроя России от 28 февраля 2001 года № 15,Федеральным агентством по строительству и жилищно-коммунальному хозяйству в письме </w:t>
      </w:r>
      <w:r w:rsidRPr="007A7CEC">
        <w:rPr>
          <w:bCs/>
          <w:sz w:val="28"/>
          <w:szCs w:val="28"/>
        </w:rPr>
        <w:br/>
        <w:t xml:space="preserve">от 18ноября 2004 года № АП-5536/06 «О порядке применения нормативов сметной прибыли в строительстве» разъяснено, что при использовании </w:t>
      </w:r>
      <w:r w:rsidRPr="007A7CEC">
        <w:rPr>
          <w:bCs/>
          <w:sz w:val="28"/>
          <w:szCs w:val="28"/>
        </w:rPr>
        <w:br/>
        <w:t>в локальных сметах (сметных расчетах) нормативов сметной прибыли по видам строительных, монтажных и ремонтно-строительных работ начисление нормативов производится на комплексы работ, определяемых в соответствии с наименованием сборников ГЭСН-2001, ГЭСНм-2001, ГЭСНп-2001, ГЭСНр-2001.</w:t>
      </w:r>
    </w:p>
    <w:p w14:paraId="39BBF652"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Экспертное заключение регулирующего органа определяя величину затрат на работы и услуги производственного характера, состоящие в рассматриваемом случае из работ (услуг) по техническому обслуживанию </w:t>
      </w:r>
      <w:r w:rsidRPr="007A7CEC">
        <w:rPr>
          <w:bCs/>
          <w:sz w:val="28"/>
          <w:szCs w:val="28"/>
        </w:rPr>
        <w:lastRenderedPageBreak/>
        <w:t>электросетевого хозяйства, обоснование применения значения накладных и сметных расходов по виду работ «пусконаладочные работы» не содержит, как и ссылок на соответствующие сборники в целях определения применяемых нормативов накладных и сметных расходов исходя из комплекса проводимых работ.</w:t>
      </w:r>
    </w:p>
    <w:p w14:paraId="7AE57064"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В ходе рассмотрения дела какого-либо экономического и правового обоснования примененного подхода к определению нормативов накладных и сметных расходов суду также не представлено…»</w:t>
      </w:r>
    </w:p>
    <w:p w14:paraId="4F15ACE8" w14:textId="77777777" w:rsidR="007A7CEC" w:rsidRPr="007A7CEC" w:rsidRDefault="007A7CEC" w:rsidP="007A7CEC">
      <w:pPr>
        <w:autoSpaceDE w:val="0"/>
        <w:autoSpaceDN w:val="0"/>
        <w:adjustRightInd w:val="0"/>
        <w:ind w:firstLine="851"/>
        <w:jc w:val="both"/>
        <w:rPr>
          <w:bCs/>
          <w:sz w:val="28"/>
          <w:szCs w:val="28"/>
        </w:rPr>
      </w:pPr>
    </w:p>
    <w:p w14:paraId="0D970E6F"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В рамках исполнения судебного решения по делу № 3а-118/2024 </w:t>
      </w:r>
      <w:r w:rsidRPr="007A7CEC">
        <w:rPr>
          <w:bCs/>
          <w:sz w:val="28"/>
          <w:szCs w:val="28"/>
        </w:rPr>
        <w:br/>
        <w:t>от 22.08.2024, экспертная группа провела дополнительный анализ включенных расходов по статье «Работы и услуги производственного характера (в т.ч. услуги сторонних организаций по содержанию сетей и распределительных устройств)» на 2020 год.</w:t>
      </w:r>
    </w:p>
    <w:p w14:paraId="77117D1B"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В состав работ и услуг производственного характера ОАО «СКЭК» отнесены услуги по техническому обслуживанию электросетевого хозяйства, выполняемые сторонними организациями ОАО «Кемеровская горэлектросеть», ООО «Березовские электрические сети» и ООО «Ленинск-Кузнецкая Электросеть», принадлежащего ОАО «СКЭК» на праве собственности, а также на основании заключенных договоров аренды. Техническое обслуживание </w:t>
      </w:r>
      <w:r w:rsidRPr="007A7CEC">
        <w:rPr>
          <w:bCs/>
          <w:sz w:val="28"/>
          <w:szCs w:val="28"/>
        </w:rPr>
        <w:br/>
        <w:t>и эксплуатация зданий, сооружений, передаточных устройств и силовых машин, выполняемые по заключенным договорам, включают в себя следующие виды работ:</w:t>
      </w:r>
    </w:p>
    <w:p w14:paraId="74F96B44"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текущий ремонт зданий, сооружений и электрических сетей;</w:t>
      </w:r>
    </w:p>
    <w:p w14:paraId="1F9516A7"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 диспетчерское управление и обеспечение режимов энергоснабжения </w:t>
      </w:r>
      <w:r w:rsidRPr="007A7CEC">
        <w:rPr>
          <w:bCs/>
          <w:sz w:val="28"/>
          <w:szCs w:val="28"/>
        </w:rPr>
        <w:br/>
        <w:t>и энергопотребления;</w:t>
      </w:r>
    </w:p>
    <w:p w14:paraId="3592BD64"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 иные работы и услуги, связанные с эксплуатацией имущества </w:t>
      </w:r>
      <w:r w:rsidRPr="007A7CEC">
        <w:rPr>
          <w:bCs/>
          <w:sz w:val="28"/>
          <w:szCs w:val="28"/>
        </w:rPr>
        <w:br/>
        <w:t>в соответствии с законодательством.</w:t>
      </w:r>
    </w:p>
    <w:p w14:paraId="59786C0F"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В обоснование расходов на 2020 год предприятие предоставило следующие документы:</w:t>
      </w:r>
    </w:p>
    <w:p w14:paraId="7BD66745"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договор оказания возмездных услуг по техническому обслуживанию оборудования, зданий и сооружений электрических сетей г. Ленинск-Кузнецкий от 25.12.2008 № 4-06-09, заключенный с ООО «Ленинск-Кузнецкая Электросеть» (т. 16, стр. 6007);</w:t>
      </w:r>
    </w:p>
    <w:p w14:paraId="6B44AA84"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 договор оказания возмездных услуг по техническому обслуживанию оборудования, зданий и сооружений электрических сетей г. Березовский </w:t>
      </w:r>
      <w:r w:rsidRPr="007A7CEC">
        <w:rPr>
          <w:bCs/>
          <w:sz w:val="28"/>
          <w:szCs w:val="28"/>
        </w:rPr>
        <w:br/>
        <w:t>от 01.01.2008 № 02-06-08, заключенный с ООО «Березовские электрические сети» (т. 16, стр. 6044);</w:t>
      </w:r>
    </w:p>
    <w:p w14:paraId="444E6BE2"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 договор оказания возмездных услуг по техническому обслуживанию оборудования, зданий и сооружений электрических сетей г. Кемерово </w:t>
      </w:r>
      <w:r w:rsidRPr="007A7CEC">
        <w:rPr>
          <w:bCs/>
          <w:sz w:val="28"/>
          <w:szCs w:val="28"/>
        </w:rPr>
        <w:br/>
        <w:t>от 01.01.2008 № 02-05-08, заключенный с ОАО «Кемеровская горэлектросеть»;</w:t>
      </w:r>
      <w:r w:rsidRPr="007A7CEC">
        <w:rPr>
          <w:bCs/>
          <w:sz w:val="28"/>
          <w:szCs w:val="28"/>
        </w:rPr>
        <w:br/>
        <w:t>(т. 16, стр. 6064);</w:t>
      </w:r>
    </w:p>
    <w:p w14:paraId="0F8DA687"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lastRenderedPageBreak/>
        <w:t>- сметы на планово-предупредительные работы по договору технического обслуживания электроустановок электрооборудования на 2020 год (т. 9 стр. 3310, т. 10, стр. 3597, т. 11, стр. 4003), расчеты нормативной численности подрядных организаций, расчеты количества обслуживаемых условных единиц, калькуляции на использование спецтехники и другие обосновывающие расчеты.</w:t>
      </w:r>
    </w:p>
    <w:p w14:paraId="483A5253"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По указанным договорам не проводятся закупочные процедуры согласно п. 13 части 4 ст. 1 Федерального закона № 223-ФЗ «О закупках товаров, работ, услуг отдельными видами юридических лиц» от 18.07.2011 г.: «осуществлением заказчиком закупок товаров, работ, услуг у указанных в части 2 настоящей статьи юридических лиц, которые признаются взаимозависимыми с ним лицами </w:t>
      </w:r>
      <w:r w:rsidRPr="007A7CEC">
        <w:rPr>
          <w:bCs/>
          <w:sz w:val="28"/>
          <w:szCs w:val="28"/>
        </w:rPr>
        <w:br/>
        <w:t xml:space="preserve">в соответствии с Налоговым кодексом Российской Федерации, у иных юридических лиц, которые признаются взаимозависимыми с ним лицами </w:t>
      </w:r>
      <w:r w:rsidRPr="007A7CEC">
        <w:rPr>
          <w:bCs/>
          <w:sz w:val="28"/>
          <w:szCs w:val="28"/>
        </w:rPr>
        <w:br/>
        <w:t xml:space="preserve">в соответствии с указанным Кодексом, если закупки осуществляются в целях обеспечения единого технологического процесса, при условии, что перечень предусмотренных настоящим пунктом юридических лиц определен правовыми актами, предусмотренными частью 1 статьи 2 настоящего Федерального закона и регламентирующими правила закупок. В таких правовых актах указывается обоснование включения в указанный перечень каждого юридического лица </w:t>
      </w:r>
      <w:r w:rsidRPr="007A7CEC">
        <w:rPr>
          <w:bCs/>
          <w:sz w:val="28"/>
          <w:szCs w:val="28"/>
        </w:rPr>
        <w:br/>
        <w:t>в соответствии с положениями Налогового кодекса Российской Федерации».</w:t>
      </w:r>
    </w:p>
    <w:p w14:paraId="0075065C"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Помимо технического обслуживания предмет договоров содержит условия о выполнении работ по текущему и среднему ремонту.</w:t>
      </w:r>
    </w:p>
    <w:p w14:paraId="2481A07C"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Расходы на проведение текущего ремонта электросетевого оборудования эксперты считают целесообразным отражать в совокупности с затратами на капитальный ремонт основных средств с выделением из состава затрат на техническое обслуживание, плановых и фактических показателей </w:t>
      </w:r>
      <w:r w:rsidRPr="007A7CEC">
        <w:rPr>
          <w:bCs/>
          <w:sz w:val="28"/>
          <w:szCs w:val="28"/>
        </w:rPr>
        <w:br/>
        <w:t>в долгосрочном периоде регулирования.</w:t>
      </w:r>
    </w:p>
    <w:p w14:paraId="1BF67D35"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Такой подход подтверждается позицией ФАС России в особом анализе исполнения ремонтной программы сетевыми организациями, отраженной </w:t>
      </w:r>
      <w:r w:rsidRPr="007A7CEC">
        <w:rPr>
          <w:bCs/>
          <w:sz w:val="28"/>
          <w:szCs w:val="28"/>
        </w:rPr>
        <w:br/>
        <w:t xml:space="preserve">в письме от 19.06.2017 № ИА/41019/17 «О формировании расходов на второй </w:t>
      </w:r>
      <w:r w:rsidRPr="007A7CEC">
        <w:rPr>
          <w:bCs/>
          <w:sz w:val="28"/>
          <w:szCs w:val="28"/>
        </w:rPr>
        <w:br/>
        <w:t xml:space="preserve">и последующие долгосрочные периоды регулирования». Органам регулирования необходимо также учитывать, что при надлежащем исполнении сетевыми организациями ремонтных программ в течение текущего ДПР не может произойти существенного увеличения объемов ремонтных работ в первый год нового ДПР. Все подобные случаи, когда ненадлежащее исполнение ремонтных программ с переносом сроков исполнения ремонтов на следующий ДПР повлекло экономию по отношению к величине расходов, предусмотренных на эти цели в тарифах в текущем ДПР, подлежат самому тщательному расследованию с привлечением уполномоченных органов и участием специалистов соответствующего органа регулирования. Информация о таких случаях и результатах проведенных расследований должна быть предоставлена </w:t>
      </w:r>
      <w:r w:rsidRPr="007A7CEC">
        <w:rPr>
          <w:bCs/>
          <w:sz w:val="28"/>
          <w:szCs w:val="28"/>
        </w:rPr>
        <w:br/>
        <w:t xml:space="preserve">в ФАС России. Также в соответствии с п. 25 Основ ценообразования выполнение ремонтной программы необходимо планировать в соответствии с нормативами </w:t>
      </w:r>
      <w:r w:rsidRPr="007A7CEC">
        <w:rPr>
          <w:bCs/>
          <w:sz w:val="28"/>
          <w:szCs w:val="28"/>
        </w:rPr>
        <w:lastRenderedPageBreak/>
        <w:t>на ремонт основных средств, утверждаемых соответственно Министерством энергетики Российской Федерации.</w:t>
      </w:r>
    </w:p>
    <w:p w14:paraId="5A2E1628"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Согласно пункту 28 Основ ценообразования № 1178 расходы на оплату работ (услуг) производственного характера, выполняемых (оказываемых) </w:t>
      </w:r>
      <w:r w:rsidRPr="007A7CEC">
        <w:rPr>
          <w:bCs/>
          <w:sz w:val="28"/>
          <w:szCs w:val="28"/>
        </w:rPr>
        <w:br/>
        <w:t>по договорам с организациями на проведение регламентных работ, определяются в соответствии с пунктом 29 Основ ценообразования № 1178.</w:t>
      </w:r>
    </w:p>
    <w:p w14:paraId="3514F20F"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В соответствии с пунктом 29 Основ ценообразования № 1178 при определении фактических значений расходов (цен) регулирующий орган использует (в порядке очередности, если какой-либо из видов цен не может быть применен по причине отсутствия информации о таких ценах):</w:t>
      </w:r>
    </w:p>
    <w:p w14:paraId="7F96EC6E"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установленные на очередной период регулирования цены (тарифы) </w:t>
      </w:r>
      <w:r w:rsidRPr="007A7CEC">
        <w:rPr>
          <w:bCs/>
          <w:sz w:val="28"/>
          <w:szCs w:val="28"/>
        </w:rPr>
        <w:br/>
        <w:t>в случае, если цены (тарифы) на соответствующие товары (услуги) подлежат государственному регулированию;</w:t>
      </w:r>
    </w:p>
    <w:p w14:paraId="5BF946FF"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расходы (цены), установленные в договорах, заключенных в результате проведения торгов;</w:t>
      </w:r>
    </w:p>
    <w:p w14:paraId="05259B67"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рыночные цены, сложившиеся на организованных торговых площадках, </w:t>
      </w:r>
      <w:r w:rsidRPr="007A7CEC">
        <w:rPr>
          <w:bCs/>
          <w:sz w:val="28"/>
          <w:szCs w:val="28"/>
        </w:rPr>
        <w:br/>
        <w:t>в том числе биржах, функционирующих на территории Российской Федерации;</w:t>
      </w:r>
    </w:p>
    <w:p w14:paraId="0EC76E13"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рыночные цены, предоставляемые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w:t>
      </w:r>
      <w:r w:rsidRPr="007A7CEC">
        <w:rPr>
          <w:bCs/>
          <w:sz w:val="28"/>
          <w:szCs w:val="28"/>
        </w:rPr>
        <w:br/>
        <w:t>о рыночных ценах.</w:t>
      </w:r>
    </w:p>
    <w:p w14:paraId="13D69676"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При отсутствии указанных данных расчетные значения расходов определяются с использованием официальной статистической информации.</w:t>
      </w:r>
    </w:p>
    <w:p w14:paraId="2A56F241"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Экспертами принимается периодичность работ и трудозатраты по видам регламентных операций, необходимых в процессе технического обслуживания энергообъектов, основанных на использовании предприятиям справочников специализированного программного комплекса.</w:t>
      </w:r>
    </w:p>
    <w:p w14:paraId="649862BB"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При исполнении решения суда экспертами внесены следующие корректировки:</w:t>
      </w:r>
    </w:p>
    <w:p w14:paraId="451085D6"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средняя заработная плата на 2020 год, используемая в расчетах на проведение технического обслуживания определена на уровне оплаты труда рабочих организаций ЖКХ из сборника информационно-аналитических материалов «Цены в строительстве» за 2019 год с учетом ИПЦ 2020/2019 в 3,0% в размере 35 034,85 рублей;</w:t>
      </w:r>
    </w:p>
    <w:p w14:paraId="25EB3DC8"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 накладные расходы и сметная прибыль пересчитаны в размере 85% </w:t>
      </w:r>
      <w:r w:rsidRPr="007A7CEC">
        <w:rPr>
          <w:bCs/>
          <w:sz w:val="28"/>
          <w:szCs w:val="28"/>
        </w:rPr>
        <w:br/>
        <w:t>и 65% соответственно.</w:t>
      </w:r>
    </w:p>
    <w:p w14:paraId="4CADEFBB"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Использование справочника «Цены в строительстве», подготовленного ГАУ «Научно-практический центр по ценообразованию и экспертизе Кузбасса», осуществляющим на территории Кемеровской области – Кузбасса сбор информации о рыночных ценах, подготовку периодических информационных </w:t>
      </w:r>
      <w:r w:rsidRPr="007A7CEC">
        <w:rPr>
          <w:bCs/>
          <w:sz w:val="28"/>
          <w:szCs w:val="28"/>
        </w:rPr>
        <w:br/>
        <w:t xml:space="preserve">и аналитических отчетов о рыночных ценах, соответствует положениям пункта </w:t>
      </w:r>
      <w:r w:rsidRPr="007A7CEC">
        <w:rPr>
          <w:bCs/>
          <w:sz w:val="28"/>
          <w:szCs w:val="28"/>
        </w:rPr>
        <w:lastRenderedPageBreak/>
        <w:t xml:space="preserve">29 Основ ценообразования. Названный источник информации содержит расчетные индексы и показатели текущей стоимости на ремонтно-строительные работы для организаций ЖКХ по видам экономической деятельности, в том числе данные об уровне оплаты труда, расчетные индексы к сметной оплате труда рабочих в организации жилищно-коммунальной отрасли, что позволяет его использовать при расчете оплаты труда подрядных организаций </w:t>
      </w:r>
      <w:r w:rsidRPr="007A7CEC">
        <w:rPr>
          <w:bCs/>
          <w:sz w:val="28"/>
          <w:szCs w:val="28"/>
        </w:rPr>
        <w:br/>
        <w:t xml:space="preserve">ОАО «Кемеровская горэлектросеть», ООО «Березовские электрические сети» </w:t>
      </w:r>
      <w:r w:rsidRPr="007A7CEC">
        <w:rPr>
          <w:bCs/>
          <w:sz w:val="28"/>
          <w:szCs w:val="28"/>
        </w:rPr>
        <w:br/>
        <w:t>и ООО «Ленинск-Кузнецкая Электросеть».</w:t>
      </w:r>
    </w:p>
    <w:p w14:paraId="47D2BD1D"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При определении величины накладных расходов эксперты использовали МДС 81-33.2004. Методические указания по определению величины накладных расходов в строительстве», утвержденные Постановлением Госстроя РФ </w:t>
      </w:r>
      <w:r w:rsidRPr="007A7CEC">
        <w:rPr>
          <w:bCs/>
          <w:sz w:val="28"/>
          <w:szCs w:val="28"/>
        </w:rPr>
        <w:br/>
        <w:t>от 12.01.2004 № 6 по виду работ «Электромонтажные работы» приложение № 5 пункт 17.</w:t>
      </w:r>
    </w:p>
    <w:p w14:paraId="7AADD5C0"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В целях определения величины сметной прибыли использовались Постановление Госстроя РФ от 28.02.2001 № 15 «Об утверждении Методических указаний по определению величины сметной прибыли в строительстве» </w:t>
      </w:r>
      <w:r w:rsidRPr="007A7CEC">
        <w:rPr>
          <w:bCs/>
          <w:sz w:val="28"/>
          <w:szCs w:val="28"/>
        </w:rPr>
        <w:br/>
        <w:t xml:space="preserve">и Методические указания по определению величины сметной прибыли </w:t>
      </w:r>
      <w:r w:rsidRPr="007A7CEC">
        <w:rPr>
          <w:bCs/>
          <w:sz w:val="28"/>
          <w:szCs w:val="28"/>
        </w:rPr>
        <w:br/>
        <w:t>в строительстве (МДС 81-25.2001) также по виду работ «Электромонтажные работы» приложение № 3 пункт 45.</w:t>
      </w:r>
    </w:p>
    <w:p w14:paraId="79EE2D3E" w14:textId="77777777" w:rsidR="007A7CEC" w:rsidRPr="007A7CEC" w:rsidRDefault="007A7CEC" w:rsidP="007A7CEC">
      <w:pPr>
        <w:ind w:firstLine="851"/>
        <w:contextualSpacing/>
        <w:jc w:val="both"/>
        <w:rPr>
          <w:rFonts w:eastAsia="Calibri"/>
          <w:sz w:val="28"/>
          <w:szCs w:val="28"/>
          <w:lang w:eastAsia="en-US"/>
        </w:rPr>
      </w:pPr>
      <w:r w:rsidRPr="007A7CEC">
        <w:rPr>
          <w:bCs/>
          <w:sz w:val="28"/>
          <w:szCs w:val="28"/>
        </w:rPr>
        <w:t xml:space="preserve">Экспертами на основании проведенного анализа предоставленных обосновывающих документов проведен расчет планируемых затрат </w:t>
      </w:r>
      <w:r w:rsidRPr="007A7CEC">
        <w:rPr>
          <w:bCs/>
          <w:sz w:val="28"/>
          <w:szCs w:val="28"/>
        </w:rPr>
        <w:br/>
        <w:t xml:space="preserve">на техническое обслуживание электросетевого оборудования в качестве услуг производственного характера с исключением из состава ремонтных работ, результаты отражены в таблице 1, </w:t>
      </w:r>
      <w:r w:rsidRPr="007A7CEC">
        <w:rPr>
          <w:rFonts w:eastAsia="Calibri"/>
          <w:sz w:val="28"/>
          <w:szCs w:val="28"/>
          <w:lang w:eastAsia="en-US"/>
        </w:rPr>
        <w:t>расчет по смете представлен в таблице 2.</w:t>
      </w:r>
    </w:p>
    <w:p w14:paraId="414AA586" w14:textId="77777777" w:rsidR="007A7CEC" w:rsidRPr="007A7CEC" w:rsidRDefault="007A7CEC" w:rsidP="007A7CEC">
      <w:pPr>
        <w:autoSpaceDE w:val="0"/>
        <w:autoSpaceDN w:val="0"/>
        <w:adjustRightInd w:val="0"/>
        <w:jc w:val="right"/>
        <w:rPr>
          <w:b/>
        </w:rPr>
      </w:pPr>
    </w:p>
    <w:p w14:paraId="67BCE536" w14:textId="77777777" w:rsidR="007A7CEC" w:rsidRPr="007A7CEC" w:rsidRDefault="007A7CEC" w:rsidP="007A7CEC">
      <w:pPr>
        <w:autoSpaceDE w:val="0"/>
        <w:autoSpaceDN w:val="0"/>
        <w:adjustRightInd w:val="0"/>
        <w:jc w:val="right"/>
        <w:rPr>
          <w:b/>
        </w:rPr>
      </w:pPr>
      <w:r w:rsidRPr="007A7CEC">
        <w:rPr>
          <w:b/>
        </w:rPr>
        <w:t>Таблица 1</w:t>
      </w:r>
    </w:p>
    <w:p w14:paraId="54B23929" w14:textId="77777777" w:rsidR="007A7CEC" w:rsidRPr="007A7CEC" w:rsidRDefault="007A7CEC" w:rsidP="007A7CEC">
      <w:pPr>
        <w:autoSpaceDE w:val="0"/>
        <w:autoSpaceDN w:val="0"/>
        <w:adjustRightInd w:val="0"/>
        <w:jc w:val="center"/>
        <w:rPr>
          <w:b/>
        </w:rPr>
      </w:pPr>
      <w:r w:rsidRPr="007A7CEC">
        <w:rPr>
          <w:b/>
        </w:rPr>
        <w:t>Анализ расходов на работы и услуги производственного характера на 2020 год</w:t>
      </w:r>
    </w:p>
    <w:p w14:paraId="5447ACFD" w14:textId="77777777" w:rsidR="007A7CEC" w:rsidRPr="007A7CEC" w:rsidRDefault="007A7CEC" w:rsidP="007A7CEC">
      <w:pPr>
        <w:autoSpaceDE w:val="0"/>
        <w:autoSpaceDN w:val="0"/>
        <w:adjustRightInd w:val="0"/>
        <w:ind w:firstLine="851"/>
        <w:jc w:val="center"/>
        <w:rPr>
          <w:b/>
        </w:rPr>
      </w:pPr>
    </w:p>
    <w:tbl>
      <w:tblPr>
        <w:tblW w:w="5000" w:type="pct"/>
        <w:jc w:val="center"/>
        <w:tblLook w:val="04A0" w:firstRow="1" w:lastRow="0" w:firstColumn="1" w:lastColumn="0" w:noHBand="0" w:noVBand="1"/>
      </w:tblPr>
      <w:tblGrid>
        <w:gridCol w:w="432"/>
        <w:gridCol w:w="2088"/>
        <w:gridCol w:w="1215"/>
        <w:gridCol w:w="1334"/>
        <w:gridCol w:w="943"/>
        <w:gridCol w:w="1227"/>
        <w:gridCol w:w="1038"/>
        <w:gridCol w:w="1402"/>
      </w:tblGrid>
      <w:tr w:rsidR="007A7CEC" w:rsidRPr="007A7CEC" w14:paraId="2DBCA443" w14:textId="77777777" w:rsidTr="00104FF4">
        <w:trPr>
          <w:trHeight w:val="20"/>
          <w:jc w:val="center"/>
        </w:trPr>
        <w:tc>
          <w:tcPr>
            <w:tcW w:w="223" w:type="pct"/>
            <w:tcBorders>
              <w:top w:val="single" w:sz="4" w:space="0" w:color="auto"/>
              <w:left w:val="single" w:sz="4" w:space="0" w:color="auto"/>
              <w:bottom w:val="nil"/>
              <w:right w:val="single" w:sz="4" w:space="0" w:color="auto"/>
            </w:tcBorders>
            <w:shd w:val="clear" w:color="auto" w:fill="auto"/>
            <w:vAlign w:val="center"/>
            <w:hideMark/>
          </w:tcPr>
          <w:p w14:paraId="5CC4509B" w14:textId="77777777" w:rsidR="007A7CEC" w:rsidRPr="007A7CEC" w:rsidRDefault="007A7CEC" w:rsidP="007A7CEC">
            <w:pPr>
              <w:jc w:val="center"/>
              <w:rPr>
                <w:color w:val="000000"/>
                <w:sz w:val="16"/>
                <w:szCs w:val="16"/>
              </w:rPr>
            </w:pPr>
            <w:r w:rsidRPr="007A7CEC">
              <w:rPr>
                <w:color w:val="000000"/>
                <w:sz w:val="16"/>
                <w:szCs w:val="16"/>
              </w:rPr>
              <w:t>№ п/п</w:t>
            </w:r>
          </w:p>
        </w:tc>
        <w:tc>
          <w:tcPr>
            <w:tcW w:w="1079" w:type="pct"/>
            <w:tcBorders>
              <w:top w:val="single" w:sz="4" w:space="0" w:color="auto"/>
              <w:left w:val="nil"/>
              <w:bottom w:val="nil"/>
              <w:right w:val="single" w:sz="4" w:space="0" w:color="auto"/>
            </w:tcBorders>
            <w:shd w:val="clear" w:color="auto" w:fill="auto"/>
            <w:vAlign w:val="center"/>
            <w:hideMark/>
          </w:tcPr>
          <w:p w14:paraId="72553D52" w14:textId="77777777" w:rsidR="007A7CEC" w:rsidRPr="007A7CEC" w:rsidRDefault="007A7CEC" w:rsidP="007A7CEC">
            <w:pPr>
              <w:jc w:val="center"/>
              <w:rPr>
                <w:color w:val="000000"/>
                <w:sz w:val="16"/>
                <w:szCs w:val="16"/>
              </w:rPr>
            </w:pPr>
            <w:r w:rsidRPr="007A7CEC">
              <w:rPr>
                <w:color w:val="000000"/>
                <w:sz w:val="16"/>
                <w:szCs w:val="16"/>
              </w:rPr>
              <w:t>Наименование услуги</w:t>
            </w:r>
          </w:p>
        </w:tc>
        <w:tc>
          <w:tcPr>
            <w:tcW w:w="628" w:type="pct"/>
            <w:tcBorders>
              <w:top w:val="single" w:sz="4" w:space="0" w:color="auto"/>
              <w:left w:val="nil"/>
              <w:bottom w:val="nil"/>
              <w:right w:val="single" w:sz="4" w:space="0" w:color="auto"/>
            </w:tcBorders>
            <w:shd w:val="clear" w:color="auto" w:fill="auto"/>
            <w:vAlign w:val="center"/>
            <w:hideMark/>
          </w:tcPr>
          <w:p w14:paraId="4B1E6C06" w14:textId="77777777" w:rsidR="007A7CEC" w:rsidRPr="007A7CEC" w:rsidRDefault="007A7CEC" w:rsidP="007A7CEC">
            <w:pPr>
              <w:jc w:val="center"/>
              <w:rPr>
                <w:color w:val="000000"/>
                <w:sz w:val="16"/>
                <w:szCs w:val="16"/>
              </w:rPr>
            </w:pPr>
            <w:r w:rsidRPr="007A7CEC">
              <w:rPr>
                <w:color w:val="000000"/>
                <w:sz w:val="16"/>
                <w:szCs w:val="16"/>
              </w:rPr>
              <w:t>Наименование</w:t>
            </w:r>
          </w:p>
        </w:tc>
        <w:tc>
          <w:tcPr>
            <w:tcW w:w="689" w:type="pct"/>
            <w:tcBorders>
              <w:top w:val="single" w:sz="4" w:space="0" w:color="auto"/>
              <w:left w:val="nil"/>
              <w:bottom w:val="nil"/>
              <w:right w:val="single" w:sz="4" w:space="0" w:color="auto"/>
            </w:tcBorders>
            <w:shd w:val="clear" w:color="auto" w:fill="auto"/>
            <w:vAlign w:val="center"/>
            <w:hideMark/>
          </w:tcPr>
          <w:p w14:paraId="6922F81F" w14:textId="77777777" w:rsidR="007A7CEC" w:rsidRPr="007A7CEC" w:rsidRDefault="007A7CEC" w:rsidP="007A7CEC">
            <w:pPr>
              <w:jc w:val="center"/>
              <w:rPr>
                <w:color w:val="000000"/>
                <w:sz w:val="16"/>
                <w:szCs w:val="16"/>
              </w:rPr>
            </w:pPr>
            <w:r w:rsidRPr="007A7CEC">
              <w:rPr>
                <w:color w:val="000000"/>
                <w:sz w:val="16"/>
                <w:szCs w:val="16"/>
              </w:rPr>
              <w:t>контрагент</w:t>
            </w:r>
          </w:p>
        </w:tc>
        <w:tc>
          <w:tcPr>
            <w:tcW w:w="487" w:type="pct"/>
            <w:tcBorders>
              <w:top w:val="single" w:sz="4" w:space="0" w:color="auto"/>
              <w:left w:val="nil"/>
              <w:bottom w:val="nil"/>
              <w:right w:val="single" w:sz="4" w:space="0" w:color="auto"/>
            </w:tcBorders>
            <w:shd w:val="clear" w:color="auto" w:fill="auto"/>
            <w:vAlign w:val="center"/>
            <w:hideMark/>
          </w:tcPr>
          <w:p w14:paraId="7D95A436" w14:textId="77777777" w:rsidR="007A7CEC" w:rsidRPr="007A7CEC" w:rsidRDefault="007A7CEC" w:rsidP="007A7CEC">
            <w:pPr>
              <w:jc w:val="center"/>
              <w:rPr>
                <w:color w:val="000000"/>
                <w:sz w:val="16"/>
                <w:szCs w:val="16"/>
              </w:rPr>
            </w:pPr>
            <w:r w:rsidRPr="007A7CEC">
              <w:rPr>
                <w:color w:val="000000"/>
                <w:sz w:val="16"/>
                <w:szCs w:val="16"/>
              </w:rPr>
              <w:t>Реквизиты документа</w:t>
            </w:r>
          </w:p>
        </w:tc>
        <w:tc>
          <w:tcPr>
            <w:tcW w:w="634" w:type="pct"/>
            <w:tcBorders>
              <w:top w:val="single" w:sz="4" w:space="0" w:color="auto"/>
              <w:left w:val="nil"/>
              <w:bottom w:val="nil"/>
              <w:right w:val="single" w:sz="4" w:space="0" w:color="auto"/>
            </w:tcBorders>
            <w:shd w:val="clear" w:color="auto" w:fill="auto"/>
            <w:vAlign w:val="center"/>
            <w:hideMark/>
          </w:tcPr>
          <w:p w14:paraId="70C99B7C" w14:textId="77777777" w:rsidR="007A7CEC" w:rsidRPr="007A7CEC" w:rsidRDefault="007A7CEC" w:rsidP="007A7CEC">
            <w:pPr>
              <w:jc w:val="center"/>
              <w:rPr>
                <w:color w:val="000000"/>
                <w:sz w:val="16"/>
                <w:szCs w:val="16"/>
              </w:rPr>
            </w:pPr>
            <w:r w:rsidRPr="007A7CEC">
              <w:rPr>
                <w:color w:val="000000"/>
                <w:sz w:val="16"/>
                <w:szCs w:val="16"/>
              </w:rPr>
              <w:t>Заявлено предприятием, тыс.руб.</w:t>
            </w:r>
          </w:p>
        </w:tc>
        <w:tc>
          <w:tcPr>
            <w:tcW w:w="536" w:type="pct"/>
            <w:tcBorders>
              <w:top w:val="single" w:sz="4" w:space="0" w:color="auto"/>
              <w:left w:val="nil"/>
              <w:bottom w:val="nil"/>
              <w:right w:val="single" w:sz="4" w:space="0" w:color="auto"/>
            </w:tcBorders>
            <w:shd w:val="clear" w:color="auto" w:fill="auto"/>
            <w:vAlign w:val="center"/>
            <w:hideMark/>
          </w:tcPr>
          <w:p w14:paraId="015EC53C" w14:textId="77777777" w:rsidR="007A7CEC" w:rsidRPr="007A7CEC" w:rsidRDefault="007A7CEC" w:rsidP="007A7CEC">
            <w:pPr>
              <w:jc w:val="center"/>
              <w:rPr>
                <w:color w:val="000000"/>
                <w:sz w:val="16"/>
                <w:szCs w:val="16"/>
              </w:rPr>
            </w:pPr>
            <w:r w:rsidRPr="007A7CEC">
              <w:rPr>
                <w:color w:val="000000"/>
                <w:sz w:val="16"/>
                <w:szCs w:val="16"/>
              </w:rPr>
              <w:t>Принято экспертами, тыс.руб.</w:t>
            </w:r>
          </w:p>
        </w:tc>
        <w:tc>
          <w:tcPr>
            <w:tcW w:w="724" w:type="pct"/>
            <w:tcBorders>
              <w:top w:val="single" w:sz="4" w:space="0" w:color="auto"/>
              <w:left w:val="nil"/>
              <w:bottom w:val="nil"/>
              <w:right w:val="single" w:sz="4" w:space="0" w:color="auto"/>
            </w:tcBorders>
            <w:shd w:val="clear" w:color="auto" w:fill="auto"/>
            <w:vAlign w:val="center"/>
            <w:hideMark/>
          </w:tcPr>
          <w:p w14:paraId="2BC1328A" w14:textId="77777777" w:rsidR="007A7CEC" w:rsidRPr="007A7CEC" w:rsidRDefault="007A7CEC" w:rsidP="007A7CEC">
            <w:pPr>
              <w:jc w:val="center"/>
              <w:rPr>
                <w:color w:val="000000"/>
                <w:sz w:val="16"/>
                <w:szCs w:val="16"/>
              </w:rPr>
            </w:pPr>
            <w:r w:rsidRPr="007A7CEC">
              <w:rPr>
                <w:color w:val="000000"/>
                <w:sz w:val="16"/>
                <w:szCs w:val="16"/>
              </w:rPr>
              <w:t>комментарии/ пояснения</w:t>
            </w:r>
          </w:p>
        </w:tc>
      </w:tr>
      <w:tr w:rsidR="007A7CEC" w:rsidRPr="007A7CEC" w14:paraId="48B0D30A" w14:textId="77777777" w:rsidTr="00104FF4">
        <w:trPr>
          <w:trHeight w:val="20"/>
          <w:jc w:val="center"/>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F6724C" w14:textId="77777777" w:rsidR="007A7CEC" w:rsidRPr="007A7CEC" w:rsidRDefault="007A7CEC" w:rsidP="007A7CEC">
            <w:pPr>
              <w:jc w:val="center"/>
              <w:rPr>
                <w:color w:val="000000"/>
                <w:sz w:val="16"/>
                <w:szCs w:val="16"/>
              </w:rPr>
            </w:pPr>
            <w:r w:rsidRPr="007A7CEC">
              <w:rPr>
                <w:color w:val="000000"/>
                <w:sz w:val="16"/>
                <w:szCs w:val="16"/>
              </w:rPr>
              <w:t>1</w:t>
            </w:r>
          </w:p>
        </w:tc>
        <w:tc>
          <w:tcPr>
            <w:tcW w:w="1079" w:type="pct"/>
            <w:tcBorders>
              <w:top w:val="single" w:sz="4" w:space="0" w:color="auto"/>
              <w:left w:val="nil"/>
              <w:bottom w:val="single" w:sz="4" w:space="0" w:color="auto"/>
              <w:right w:val="single" w:sz="4" w:space="0" w:color="auto"/>
            </w:tcBorders>
            <w:shd w:val="clear" w:color="auto" w:fill="auto"/>
            <w:vAlign w:val="center"/>
            <w:hideMark/>
          </w:tcPr>
          <w:p w14:paraId="618BA888" w14:textId="77777777" w:rsidR="007A7CEC" w:rsidRPr="007A7CEC" w:rsidRDefault="007A7CEC" w:rsidP="007A7CEC">
            <w:pPr>
              <w:jc w:val="center"/>
              <w:rPr>
                <w:color w:val="000000"/>
                <w:sz w:val="16"/>
                <w:szCs w:val="16"/>
              </w:rPr>
            </w:pPr>
            <w:r w:rsidRPr="007A7CEC">
              <w:rPr>
                <w:iCs/>
                <w:color w:val="000000"/>
                <w:sz w:val="16"/>
                <w:szCs w:val="16"/>
              </w:rPr>
              <w:t>Техобслуживание электросетевого хозяйства г. Ленинск-Кузнецкий</w:t>
            </w:r>
          </w:p>
        </w:tc>
        <w:tc>
          <w:tcPr>
            <w:tcW w:w="628" w:type="pct"/>
            <w:tcBorders>
              <w:top w:val="single" w:sz="4" w:space="0" w:color="auto"/>
              <w:left w:val="nil"/>
              <w:bottom w:val="single" w:sz="4" w:space="0" w:color="auto"/>
              <w:right w:val="single" w:sz="4" w:space="0" w:color="auto"/>
            </w:tcBorders>
            <w:shd w:val="clear" w:color="auto" w:fill="auto"/>
            <w:vAlign w:val="center"/>
            <w:hideMark/>
          </w:tcPr>
          <w:p w14:paraId="45CD6689" w14:textId="77777777" w:rsidR="007A7CEC" w:rsidRPr="007A7CEC" w:rsidRDefault="007A7CEC" w:rsidP="007A7CEC">
            <w:pPr>
              <w:jc w:val="center"/>
              <w:rPr>
                <w:color w:val="000000"/>
                <w:sz w:val="16"/>
                <w:szCs w:val="16"/>
              </w:rPr>
            </w:pPr>
            <w:r w:rsidRPr="007A7CEC">
              <w:rPr>
                <w:iCs/>
                <w:color w:val="000000"/>
                <w:sz w:val="16"/>
                <w:szCs w:val="16"/>
              </w:rPr>
              <w:t>Договор</w:t>
            </w:r>
          </w:p>
        </w:tc>
        <w:tc>
          <w:tcPr>
            <w:tcW w:w="689" w:type="pct"/>
            <w:tcBorders>
              <w:top w:val="single" w:sz="4" w:space="0" w:color="auto"/>
              <w:left w:val="nil"/>
              <w:bottom w:val="single" w:sz="4" w:space="0" w:color="auto"/>
              <w:right w:val="single" w:sz="4" w:space="0" w:color="auto"/>
            </w:tcBorders>
            <w:shd w:val="clear" w:color="auto" w:fill="auto"/>
            <w:vAlign w:val="center"/>
            <w:hideMark/>
          </w:tcPr>
          <w:p w14:paraId="73E37CA5" w14:textId="77777777" w:rsidR="007A7CEC" w:rsidRPr="007A7CEC" w:rsidRDefault="007A7CEC" w:rsidP="007A7CEC">
            <w:pPr>
              <w:jc w:val="center"/>
              <w:rPr>
                <w:color w:val="000000"/>
                <w:sz w:val="16"/>
                <w:szCs w:val="16"/>
              </w:rPr>
            </w:pPr>
            <w:r w:rsidRPr="007A7CEC">
              <w:rPr>
                <w:iCs/>
                <w:color w:val="000000"/>
                <w:sz w:val="16"/>
                <w:szCs w:val="16"/>
              </w:rPr>
              <w:t>ООО «Ленинск-Кузнецкая Электросеть»</w:t>
            </w:r>
          </w:p>
        </w:tc>
        <w:tc>
          <w:tcPr>
            <w:tcW w:w="487" w:type="pct"/>
            <w:tcBorders>
              <w:top w:val="single" w:sz="4" w:space="0" w:color="auto"/>
              <w:left w:val="nil"/>
              <w:bottom w:val="single" w:sz="4" w:space="0" w:color="auto"/>
              <w:right w:val="single" w:sz="4" w:space="0" w:color="auto"/>
            </w:tcBorders>
            <w:shd w:val="clear" w:color="auto" w:fill="auto"/>
            <w:vAlign w:val="center"/>
            <w:hideMark/>
          </w:tcPr>
          <w:p w14:paraId="7931AED6" w14:textId="77777777" w:rsidR="007A7CEC" w:rsidRPr="007A7CEC" w:rsidRDefault="007A7CEC" w:rsidP="007A7CEC">
            <w:pPr>
              <w:jc w:val="center"/>
              <w:rPr>
                <w:color w:val="000000"/>
                <w:sz w:val="16"/>
                <w:szCs w:val="16"/>
              </w:rPr>
            </w:pPr>
            <w:r w:rsidRPr="007A7CEC">
              <w:rPr>
                <w:iCs/>
                <w:color w:val="000000"/>
                <w:sz w:val="16"/>
                <w:szCs w:val="16"/>
              </w:rPr>
              <w:t>От 25.12.2008 № 4-06-09</w:t>
            </w:r>
          </w:p>
        </w:tc>
        <w:tc>
          <w:tcPr>
            <w:tcW w:w="634" w:type="pct"/>
            <w:tcBorders>
              <w:top w:val="single" w:sz="4" w:space="0" w:color="auto"/>
              <w:left w:val="nil"/>
              <w:bottom w:val="single" w:sz="4" w:space="0" w:color="auto"/>
              <w:right w:val="single" w:sz="4" w:space="0" w:color="auto"/>
            </w:tcBorders>
            <w:shd w:val="clear" w:color="auto" w:fill="auto"/>
            <w:vAlign w:val="center"/>
            <w:hideMark/>
          </w:tcPr>
          <w:p w14:paraId="020D5356" w14:textId="77777777" w:rsidR="007A7CEC" w:rsidRPr="007A7CEC" w:rsidRDefault="007A7CEC" w:rsidP="007A7CEC">
            <w:pPr>
              <w:jc w:val="center"/>
              <w:rPr>
                <w:color w:val="000000"/>
                <w:sz w:val="16"/>
                <w:szCs w:val="16"/>
              </w:rPr>
            </w:pPr>
            <w:r w:rsidRPr="007A7CEC">
              <w:rPr>
                <w:iCs/>
                <w:color w:val="000000"/>
                <w:sz w:val="16"/>
                <w:szCs w:val="16"/>
              </w:rPr>
              <w:t>257 381,43</w:t>
            </w:r>
          </w:p>
        </w:tc>
        <w:tc>
          <w:tcPr>
            <w:tcW w:w="536" w:type="pct"/>
            <w:tcBorders>
              <w:top w:val="single" w:sz="4" w:space="0" w:color="auto"/>
              <w:left w:val="nil"/>
              <w:bottom w:val="single" w:sz="4" w:space="0" w:color="auto"/>
              <w:right w:val="single" w:sz="4" w:space="0" w:color="auto"/>
            </w:tcBorders>
            <w:shd w:val="clear" w:color="auto" w:fill="auto"/>
            <w:vAlign w:val="center"/>
            <w:hideMark/>
          </w:tcPr>
          <w:p w14:paraId="5442CD01" w14:textId="77777777" w:rsidR="007A7CEC" w:rsidRPr="007A7CEC" w:rsidRDefault="007A7CEC" w:rsidP="007A7CEC">
            <w:pPr>
              <w:jc w:val="center"/>
              <w:rPr>
                <w:color w:val="000000"/>
                <w:sz w:val="16"/>
                <w:szCs w:val="16"/>
              </w:rPr>
            </w:pPr>
            <w:r w:rsidRPr="007A7CEC">
              <w:rPr>
                <w:color w:val="000000"/>
                <w:sz w:val="16"/>
                <w:szCs w:val="16"/>
              </w:rPr>
              <w:t>218 140,04</w:t>
            </w:r>
          </w:p>
        </w:tc>
        <w:tc>
          <w:tcPr>
            <w:tcW w:w="724" w:type="pct"/>
            <w:tcBorders>
              <w:top w:val="single" w:sz="4" w:space="0" w:color="auto"/>
              <w:left w:val="nil"/>
              <w:bottom w:val="single" w:sz="4" w:space="0" w:color="auto"/>
              <w:right w:val="single" w:sz="4" w:space="0" w:color="auto"/>
            </w:tcBorders>
            <w:shd w:val="clear" w:color="auto" w:fill="auto"/>
            <w:vAlign w:val="center"/>
            <w:hideMark/>
          </w:tcPr>
          <w:p w14:paraId="21BF7323" w14:textId="77777777" w:rsidR="007A7CEC" w:rsidRPr="007A7CEC" w:rsidRDefault="007A7CEC" w:rsidP="007A7CEC">
            <w:pPr>
              <w:jc w:val="center"/>
              <w:rPr>
                <w:color w:val="000000"/>
                <w:sz w:val="16"/>
                <w:szCs w:val="16"/>
              </w:rPr>
            </w:pPr>
            <w:r w:rsidRPr="007A7CEC">
              <w:rPr>
                <w:iCs/>
                <w:color w:val="000000"/>
                <w:sz w:val="16"/>
                <w:szCs w:val="16"/>
              </w:rPr>
              <w:t>Расчет по смете приведен в таблице 2</w:t>
            </w:r>
          </w:p>
        </w:tc>
      </w:tr>
      <w:tr w:rsidR="007A7CEC" w:rsidRPr="007A7CEC" w14:paraId="30724991" w14:textId="77777777" w:rsidTr="00104FF4">
        <w:trPr>
          <w:trHeight w:val="20"/>
          <w:jc w:val="center"/>
        </w:trPr>
        <w:tc>
          <w:tcPr>
            <w:tcW w:w="223" w:type="pct"/>
            <w:tcBorders>
              <w:top w:val="nil"/>
              <w:left w:val="single" w:sz="4" w:space="0" w:color="auto"/>
              <w:bottom w:val="single" w:sz="4" w:space="0" w:color="auto"/>
              <w:right w:val="single" w:sz="4" w:space="0" w:color="auto"/>
            </w:tcBorders>
            <w:shd w:val="clear" w:color="auto" w:fill="auto"/>
            <w:vAlign w:val="center"/>
            <w:hideMark/>
          </w:tcPr>
          <w:p w14:paraId="429D11DB" w14:textId="77777777" w:rsidR="007A7CEC" w:rsidRPr="007A7CEC" w:rsidRDefault="007A7CEC" w:rsidP="007A7CEC">
            <w:pPr>
              <w:jc w:val="center"/>
              <w:rPr>
                <w:color w:val="000000"/>
                <w:sz w:val="16"/>
                <w:szCs w:val="16"/>
              </w:rPr>
            </w:pPr>
            <w:r w:rsidRPr="007A7CEC">
              <w:rPr>
                <w:color w:val="000000"/>
                <w:sz w:val="16"/>
                <w:szCs w:val="16"/>
              </w:rPr>
              <w:t>2</w:t>
            </w:r>
          </w:p>
        </w:tc>
        <w:tc>
          <w:tcPr>
            <w:tcW w:w="1079" w:type="pct"/>
            <w:tcBorders>
              <w:top w:val="nil"/>
              <w:left w:val="nil"/>
              <w:bottom w:val="single" w:sz="4" w:space="0" w:color="auto"/>
              <w:right w:val="single" w:sz="4" w:space="0" w:color="auto"/>
            </w:tcBorders>
            <w:shd w:val="clear" w:color="auto" w:fill="auto"/>
            <w:vAlign w:val="center"/>
            <w:hideMark/>
          </w:tcPr>
          <w:p w14:paraId="1EC2D5A1" w14:textId="77777777" w:rsidR="007A7CEC" w:rsidRPr="007A7CEC" w:rsidRDefault="007A7CEC" w:rsidP="007A7CEC">
            <w:pPr>
              <w:jc w:val="center"/>
              <w:rPr>
                <w:color w:val="000000"/>
                <w:sz w:val="16"/>
                <w:szCs w:val="16"/>
              </w:rPr>
            </w:pPr>
            <w:r w:rsidRPr="007A7CEC">
              <w:rPr>
                <w:iCs/>
                <w:color w:val="000000"/>
                <w:sz w:val="16"/>
                <w:szCs w:val="16"/>
              </w:rPr>
              <w:t>Техобслуживание электросетевого хозяйства г. Березовский</w:t>
            </w:r>
          </w:p>
        </w:tc>
        <w:tc>
          <w:tcPr>
            <w:tcW w:w="628" w:type="pct"/>
            <w:tcBorders>
              <w:top w:val="nil"/>
              <w:left w:val="nil"/>
              <w:bottom w:val="single" w:sz="4" w:space="0" w:color="auto"/>
              <w:right w:val="single" w:sz="4" w:space="0" w:color="auto"/>
            </w:tcBorders>
            <w:shd w:val="clear" w:color="auto" w:fill="auto"/>
            <w:vAlign w:val="center"/>
            <w:hideMark/>
          </w:tcPr>
          <w:p w14:paraId="338A3783" w14:textId="77777777" w:rsidR="007A7CEC" w:rsidRPr="007A7CEC" w:rsidRDefault="007A7CEC" w:rsidP="007A7CEC">
            <w:pPr>
              <w:jc w:val="center"/>
              <w:rPr>
                <w:color w:val="000000"/>
                <w:sz w:val="16"/>
                <w:szCs w:val="16"/>
              </w:rPr>
            </w:pPr>
            <w:r w:rsidRPr="007A7CEC">
              <w:rPr>
                <w:iCs/>
                <w:color w:val="000000"/>
                <w:sz w:val="16"/>
                <w:szCs w:val="16"/>
              </w:rPr>
              <w:t>Договор</w:t>
            </w:r>
          </w:p>
        </w:tc>
        <w:tc>
          <w:tcPr>
            <w:tcW w:w="689" w:type="pct"/>
            <w:tcBorders>
              <w:top w:val="nil"/>
              <w:left w:val="nil"/>
              <w:bottom w:val="single" w:sz="4" w:space="0" w:color="auto"/>
              <w:right w:val="single" w:sz="4" w:space="0" w:color="auto"/>
            </w:tcBorders>
            <w:shd w:val="clear" w:color="auto" w:fill="auto"/>
            <w:vAlign w:val="center"/>
            <w:hideMark/>
          </w:tcPr>
          <w:p w14:paraId="58807501" w14:textId="77777777" w:rsidR="007A7CEC" w:rsidRPr="007A7CEC" w:rsidRDefault="007A7CEC" w:rsidP="007A7CEC">
            <w:pPr>
              <w:jc w:val="center"/>
              <w:rPr>
                <w:color w:val="000000"/>
                <w:sz w:val="16"/>
                <w:szCs w:val="16"/>
              </w:rPr>
            </w:pPr>
            <w:r w:rsidRPr="007A7CEC">
              <w:rPr>
                <w:iCs/>
                <w:color w:val="000000"/>
                <w:sz w:val="16"/>
                <w:szCs w:val="16"/>
              </w:rPr>
              <w:t>ООО «Березовские электрические сети»</w:t>
            </w:r>
          </w:p>
        </w:tc>
        <w:tc>
          <w:tcPr>
            <w:tcW w:w="487" w:type="pct"/>
            <w:tcBorders>
              <w:top w:val="nil"/>
              <w:left w:val="nil"/>
              <w:bottom w:val="single" w:sz="4" w:space="0" w:color="auto"/>
              <w:right w:val="single" w:sz="4" w:space="0" w:color="auto"/>
            </w:tcBorders>
            <w:shd w:val="clear" w:color="auto" w:fill="auto"/>
            <w:vAlign w:val="center"/>
            <w:hideMark/>
          </w:tcPr>
          <w:p w14:paraId="53158E17" w14:textId="77777777" w:rsidR="007A7CEC" w:rsidRPr="007A7CEC" w:rsidRDefault="007A7CEC" w:rsidP="007A7CEC">
            <w:pPr>
              <w:jc w:val="center"/>
              <w:rPr>
                <w:color w:val="000000"/>
                <w:sz w:val="16"/>
                <w:szCs w:val="16"/>
              </w:rPr>
            </w:pPr>
            <w:r w:rsidRPr="007A7CEC">
              <w:rPr>
                <w:iCs/>
                <w:color w:val="000000"/>
                <w:sz w:val="16"/>
                <w:szCs w:val="16"/>
              </w:rPr>
              <w:t>01.01.2008 № 02-06-08</w:t>
            </w:r>
          </w:p>
        </w:tc>
        <w:tc>
          <w:tcPr>
            <w:tcW w:w="634" w:type="pct"/>
            <w:tcBorders>
              <w:top w:val="nil"/>
              <w:left w:val="nil"/>
              <w:bottom w:val="single" w:sz="4" w:space="0" w:color="auto"/>
              <w:right w:val="single" w:sz="4" w:space="0" w:color="auto"/>
            </w:tcBorders>
            <w:shd w:val="clear" w:color="auto" w:fill="auto"/>
            <w:vAlign w:val="center"/>
            <w:hideMark/>
          </w:tcPr>
          <w:p w14:paraId="7CF8E351" w14:textId="77777777" w:rsidR="007A7CEC" w:rsidRPr="007A7CEC" w:rsidRDefault="007A7CEC" w:rsidP="007A7CEC">
            <w:pPr>
              <w:jc w:val="center"/>
              <w:rPr>
                <w:color w:val="000000"/>
                <w:sz w:val="16"/>
                <w:szCs w:val="16"/>
              </w:rPr>
            </w:pPr>
            <w:r w:rsidRPr="007A7CEC">
              <w:rPr>
                <w:iCs/>
                <w:color w:val="000000"/>
                <w:sz w:val="16"/>
                <w:szCs w:val="16"/>
              </w:rPr>
              <w:t>250 735,17</w:t>
            </w:r>
          </w:p>
        </w:tc>
        <w:tc>
          <w:tcPr>
            <w:tcW w:w="536" w:type="pct"/>
            <w:tcBorders>
              <w:top w:val="nil"/>
              <w:left w:val="nil"/>
              <w:bottom w:val="single" w:sz="4" w:space="0" w:color="auto"/>
              <w:right w:val="single" w:sz="4" w:space="0" w:color="auto"/>
            </w:tcBorders>
            <w:shd w:val="clear" w:color="auto" w:fill="auto"/>
            <w:vAlign w:val="center"/>
            <w:hideMark/>
          </w:tcPr>
          <w:p w14:paraId="733587E5" w14:textId="77777777" w:rsidR="007A7CEC" w:rsidRPr="007A7CEC" w:rsidRDefault="007A7CEC" w:rsidP="007A7CEC">
            <w:pPr>
              <w:jc w:val="center"/>
              <w:rPr>
                <w:color w:val="000000"/>
                <w:sz w:val="16"/>
                <w:szCs w:val="16"/>
              </w:rPr>
            </w:pPr>
            <w:r w:rsidRPr="007A7CEC">
              <w:rPr>
                <w:color w:val="000000"/>
                <w:sz w:val="16"/>
                <w:szCs w:val="16"/>
              </w:rPr>
              <w:t>159 235,00</w:t>
            </w:r>
          </w:p>
        </w:tc>
        <w:tc>
          <w:tcPr>
            <w:tcW w:w="724" w:type="pct"/>
            <w:tcBorders>
              <w:top w:val="nil"/>
              <w:left w:val="nil"/>
              <w:bottom w:val="single" w:sz="4" w:space="0" w:color="auto"/>
              <w:right w:val="single" w:sz="4" w:space="0" w:color="auto"/>
            </w:tcBorders>
            <w:shd w:val="clear" w:color="auto" w:fill="auto"/>
            <w:vAlign w:val="center"/>
            <w:hideMark/>
          </w:tcPr>
          <w:p w14:paraId="67AB4490" w14:textId="77777777" w:rsidR="007A7CEC" w:rsidRPr="007A7CEC" w:rsidRDefault="007A7CEC" w:rsidP="007A7CEC">
            <w:pPr>
              <w:jc w:val="center"/>
              <w:rPr>
                <w:color w:val="000000"/>
                <w:sz w:val="16"/>
                <w:szCs w:val="16"/>
              </w:rPr>
            </w:pPr>
            <w:r w:rsidRPr="007A7CEC">
              <w:rPr>
                <w:iCs/>
                <w:color w:val="000000"/>
                <w:sz w:val="16"/>
                <w:szCs w:val="16"/>
              </w:rPr>
              <w:t>Расчет по смете приведен в таблице 2</w:t>
            </w:r>
          </w:p>
        </w:tc>
      </w:tr>
      <w:tr w:rsidR="007A7CEC" w:rsidRPr="007A7CEC" w14:paraId="1C77D19A" w14:textId="77777777" w:rsidTr="00104FF4">
        <w:trPr>
          <w:trHeight w:val="20"/>
          <w:jc w:val="center"/>
        </w:trPr>
        <w:tc>
          <w:tcPr>
            <w:tcW w:w="223" w:type="pct"/>
            <w:tcBorders>
              <w:top w:val="nil"/>
              <w:left w:val="single" w:sz="4" w:space="0" w:color="auto"/>
              <w:bottom w:val="single" w:sz="4" w:space="0" w:color="auto"/>
              <w:right w:val="single" w:sz="4" w:space="0" w:color="auto"/>
            </w:tcBorders>
            <w:shd w:val="clear" w:color="auto" w:fill="auto"/>
            <w:vAlign w:val="center"/>
            <w:hideMark/>
          </w:tcPr>
          <w:p w14:paraId="2B7CFFD1" w14:textId="77777777" w:rsidR="007A7CEC" w:rsidRPr="007A7CEC" w:rsidRDefault="007A7CEC" w:rsidP="007A7CEC">
            <w:pPr>
              <w:jc w:val="center"/>
              <w:rPr>
                <w:color w:val="000000"/>
                <w:sz w:val="16"/>
                <w:szCs w:val="16"/>
              </w:rPr>
            </w:pPr>
            <w:r w:rsidRPr="007A7CEC">
              <w:rPr>
                <w:color w:val="000000"/>
                <w:sz w:val="16"/>
                <w:szCs w:val="16"/>
              </w:rPr>
              <w:t>3</w:t>
            </w:r>
          </w:p>
        </w:tc>
        <w:tc>
          <w:tcPr>
            <w:tcW w:w="1079" w:type="pct"/>
            <w:tcBorders>
              <w:top w:val="nil"/>
              <w:left w:val="nil"/>
              <w:bottom w:val="single" w:sz="4" w:space="0" w:color="auto"/>
              <w:right w:val="single" w:sz="4" w:space="0" w:color="auto"/>
            </w:tcBorders>
            <w:shd w:val="clear" w:color="auto" w:fill="auto"/>
            <w:vAlign w:val="center"/>
            <w:hideMark/>
          </w:tcPr>
          <w:p w14:paraId="756EBAFB" w14:textId="77777777" w:rsidR="007A7CEC" w:rsidRPr="007A7CEC" w:rsidRDefault="007A7CEC" w:rsidP="007A7CEC">
            <w:pPr>
              <w:jc w:val="center"/>
              <w:rPr>
                <w:color w:val="000000"/>
                <w:sz w:val="16"/>
                <w:szCs w:val="16"/>
              </w:rPr>
            </w:pPr>
            <w:r w:rsidRPr="007A7CEC">
              <w:rPr>
                <w:iCs/>
                <w:color w:val="000000"/>
                <w:sz w:val="16"/>
                <w:szCs w:val="16"/>
              </w:rPr>
              <w:t>Техобслуживание электросетевого хозяйства г. Кемерово</w:t>
            </w:r>
          </w:p>
        </w:tc>
        <w:tc>
          <w:tcPr>
            <w:tcW w:w="628" w:type="pct"/>
            <w:tcBorders>
              <w:top w:val="nil"/>
              <w:left w:val="nil"/>
              <w:bottom w:val="single" w:sz="4" w:space="0" w:color="auto"/>
              <w:right w:val="single" w:sz="4" w:space="0" w:color="auto"/>
            </w:tcBorders>
            <w:shd w:val="clear" w:color="auto" w:fill="auto"/>
            <w:vAlign w:val="center"/>
            <w:hideMark/>
          </w:tcPr>
          <w:p w14:paraId="34082905" w14:textId="77777777" w:rsidR="007A7CEC" w:rsidRPr="007A7CEC" w:rsidRDefault="007A7CEC" w:rsidP="007A7CEC">
            <w:pPr>
              <w:jc w:val="center"/>
              <w:rPr>
                <w:color w:val="000000"/>
                <w:sz w:val="16"/>
                <w:szCs w:val="16"/>
              </w:rPr>
            </w:pPr>
            <w:r w:rsidRPr="007A7CEC">
              <w:rPr>
                <w:iCs/>
                <w:color w:val="000000"/>
                <w:sz w:val="16"/>
                <w:szCs w:val="16"/>
              </w:rPr>
              <w:t>Договор</w:t>
            </w:r>
          </w:p>
        </w:tc>
        <w:tc>
          <w:tcPr>
            <w:tcW w:w="689" w:type="pct"/>
            <w:tcBorders>
              <w:top w:val="nil"/>
              <w:left w:val="nil"/>
              <w:bottom w:val="single" w:sz="4" w:space="0" w:color="auto"/>
              <w:right w:val="single" w:sz="4" w:space="0" w:color="auto"/>
            </w:tcBorders>
            <w:shd w:val="clear" w:color="auto" w:fill="auto"/>
            <w:vAlign w:val="center"/>
            <w:hideMark/>
          </w:tcPr>
          <w:p w14:paraId="381A65C8" w14:textId="77777777" w:rsidR="007A7CEC" w:rsidRPr="007A7CEC" w:rsidRDefault="007A7CEC" w:rsidP="007A7CEC">
            <w:pPr>
              <w:jc w:val="center"/>
              <w:rPr>
                <w:color w:val="000000"/>
                <w:sz w:val="16"/>
                <w:szCs w:val="16"/>
              </w:rPr>
            </w:pPr>
            <w:r w:rsidRPr="007A7CEC">
              <w:rPr>
                <w:iCs/>
                <w:color w:val="000000"/>
                <w:sz w:val="16"/>
                <w:szCs w:val="16"/>
              </w:rPr>
              <w:t>ОАО «Кемеровская горэлектросеть»</w:t>
            </w:r>
          </w:p>
        </w:tc>
        <w:tc>
          <w:tcPr>
            <w:tcW w:w="487" w:type="pct"/>
            <w:tcBorders>
              <w:top w:val="nil"/>
              <w:left w:val="nil"/>
              <w:bottom w:val="single" w:sz="4" w:space="0" w:color="auto"/>
              <w:right w:val="single" w:sz="4" w:space="0" w:color="auto"/>
            </w:tcBorders>
            <w:shd w:val="clear" w:color="auto" w:fill="auto"/>
            <w:vAlign w:val="center"/>
            <w:hideMark/>
          </w:tcPr>
          <w:p w14:paraId="67BF6FA3" w14:textId="77777777" w:rsidR="007A7CEC" w:rsidRPr="007A7CEC" w:rsidRDefault="007A7CEC" w:rsidP="007A7CEC">
            <w:pPr>
              <w:jc w:val="center"/>
              <w:rPr>
                <w:color w:val="000000"/>
                <w:sz w:val="16"/>
                <w:szCs w:val="16"/>
              </w:rPr>
            </w:pPr>
            <w:r w:rsidRPr="007A7CEC">
              <w:rPr>
                <w:iCs/>
                <w:color w:val="000000"/>
                <w:sz w:val="16"/>
                <w:szCs w:val="16"/>
              </w:rPr>
              <w:t>от 01.01.2008 № 02-05-08</w:t>
            </w:r>
          </w:p>
        </w:tc>
        <w:tc>
          <w:tcPr>
            <w:tcW w:w="634" w:type="pct"/>
            <w:tcBorders>
              <w:top w:val="nil"/>
              <w:left w:val="nil"/>
              <w:bottom w:val="single" w:sz="4" w:space="0" w:color="auto"/>
              <w:right w:val="single" w:sz="4" w:space="0" w:color="auto"/>
            </w:tcBorders>
            <w:shd w:val="clear" w:color="auto" w:fill="auto"/>
            <w:vAlign w:val="center"/>
            <w:hideMark/>
          </w:tcPr>
          <w:p w14:paraId="362AB315" w14:textId="77777777" w:rsidR="007A7CEC" w:rsidRPr="007A7CEC" w:rsidRDefault="007A7CEC" w:rsidP="007A7CEC">
            <w:pPr>
              <w:jc w:val="center"/>
              <w:rPr>
                <w:color w:val="000000"/>
                <w:sz w:val="16"/>
                <w:szCs w:val="16"/>
              </w:rPr>
            </w:pPr>
            <w:r w:rsidRPr="007A7CEC">
              <w:rPr>
                <w:iCs/>
                <w:color w:val="000000"/>
                <w:sz w:val="16"/>
                <w:szCs w:val="16"/>
              </w:rPr>
              <w:t>918 948,85</w:t>
            </w:r>
          </w:p>
        </w:tc>
        <w:tc>
          <w:tcPr>
            <w:tcW w:w="536" w:type="pct"/>
            <w:tcBorders>
              <w:top w:val="nil"/>
              <w:left w:val="nil"/>
              <w:bottom w:val="single" w:sz="4" w:space="0" w:color="auto"/>
              <w:right w:val="single" w:sz="4" w:space="0" w:color="auto"/>
            </w:tcBorders>
            <w:shd w:val="clear" w:color="auto" w:fill="auto"/>
            <w:vAlign w:val="center"/>
            <w:hideMark/>
          </w:tcPr>
          <w:p w14:paraId="1F24F191" w14:textId="77777777" w:rsidR="007A7CEC" w:rsidRPr="007A7CEC" w:rsidRDefault="007A7CEC" w:rsidP="007A7CEC">
            <w:pPr>
              <w:jc w:val="center"/>
              <w:rPr>
                <w:color w:val="000000"/>
                <w:sz w:val="16"/>
                <w:szCs w:val="16"/>
              </w:rPr>
            </w:pPr>
            <w:r w:rsidRPr="007A7CEC">
              <w:rPr>
                <w:color w:val="000000"/>
                <w:sz w:val="16"/>
                <w:szCs w:val="16"/>
              </w:rPr>
              <w:t>407 561,14</w:t>
            </w:r>
          </w:p>
        </w:tc>
        <w:tc>
          <w:tcPr>
            <w:tcW w:w="724" w:type="pct"/>
            <w:tcBorders>
              <w:top w:val="nil"/>
              <w:left w:val="nil"/>
              <w:bottom w:val="single" w:sz="4" w:space="0" w:color="auto"/>
              <w:right w:val="single" w:sz="4" w:space="0" w:color="auto"/>
            </w:tcBorders>
            <w:shd w:val="clear" w:color="auto" w:fill="auto"/>
            <w:vAlign w:val="center"/>
            <w:hideMark/>
          </w:tcPr>
          <w:p w14:paraId="6753FF58" w14:textId="77777777" w:rsidR="007A7CEC" w:rsidRPr="007A7CEC" w:rsidRDefault="007A7CEC" w:rsidP="007A7CEC">
            <w:pPr>
              <w:jc w:val="center"/>
              <w:rPr>
                <w:color w:val="000000"/>
                <w:sz w:val="16"/>
                <w:szCs w:val="16"/>
              </w:rPr>
            </w:pPr>
            <w:r w:rsidRPr="007A7CEC">
              <w:rPr>
                <w:iCs/>
                <w:color w:val="000000"/>
                <w:sz w:val="16"/>
                <w:szCs w:val="16"/>
              </w:rPr>
              <w:t>Расчет по смете приведен в таблице 2</w:t>
            </w:r>
          </w:p>
        </w:tc>
      </w:tr>
      <w:tr w:rsidR="007A7CEC" w:rsidRPr="007A7CEC" w14:paraId="08E1AB0D" w14:textId="77777777" w:rsidTr="00104FF4">
        <w:trPr>
          <w:trHeight w:val="20"/>
          <w:jc w:val="center"/>
        </w:trPr>
        <w:tc>
          <w:tcPr>
            <w:tcW w:w="223" w:type="pct"/>
            <w:tcBorders>
              <w:top w:val="nil"/>
              <w:left w:val="single" w:sz="4" w:space="0" w:color="auto"/>
              <w:bottom w:val="single" w:sz="4" w:space="0" w:color="auto"/>
              <w:right w:val="single" w:sz="4" w:space="0" w:color="auto"/>
            </w:tcBorders>
            <w:shd w:val="clear" w:color="auto" w:fill="auto"/>
            <w:vAlign w:val="center"/>
            <w:hideMark/>
          </w:tcPr>
          <w:p w14:paraId="3BB0B35F" w14:textId="77777777" w:rsidR="007A7CEC" w:rsidRPr="007A7CEC" w:rsidRDefault="007A7CEC" w:rsidP="007A7CEC">
            <w:pPr>
              <w:jc w:val="center"/>
              <w:rPr>
                <w:color w:val="000000"/>
                <w:sz w:val="16"/>
                <w:szCs w:val="16"/>
              </w:rPr>
            </w:pPr>
            <w:r w:rsidRPr="007A7CEC">
              <w:rPr>
                <w:color w:val="000000"/>
                <w:sz w:val="16"/>
                <w:szCs w:val="16"/>
              </w:rPr>
              <w:t>4</w:t>
            </w:r>
          </w:p>
        </w:tc>
        <w:tc>
          <w:tcPr>
            <w:tcW w:w="1079" w:type="pct"/>
            <w:tcBorders>
              <w:top w:val="nil"/>
              <w:left w:val="nil"/>
              <w:bottom w:val="single" w:sz="4" w:space="0" w:color="auto"/>
              <w:right w:val="single" w:sz="4" w:space="0" w:color="auto"/>
            </w:tcBorders>
            <w:shd w:val="clear" w:color="auto" w:fill="auto"/>
            <w:vAlign w:val="center"/>
            <w:hideMark/>
          </w:tcPr>
          <w:p w14:paraId="04DE26B9" w14:textId="77777777" w:rsidR="007A7CEC" w:rsidRPr="007A7CEC" w:rsidRDefault="007A7CEC" w:rsidP="007A7CEC">
            <w:pPr>
              <w:jc w:val="center"/>
              <w:rPr>
                <w:color w:val="000000"/>
                <w:sz w:val="16"/>
                <w:szCs w:val="16"/>
              </w:rPr>
            </w:pPr>
            <w:r w:rsidRPr="007A7CEC">
              <w:rPr>
                <w:iCs/>
                <w:color w:val="000000"/>
                <w:sz w:val="16"/>
                <w:szCs w:val="16"/>
              </w:rPr>
              <w:t>ИТОГО</w:t>
            </w:r>
          </w:p>
        </w:tc>
        <w:tc>
          <w:tcPr>
            <w:tcW w:w="628" w:type="pct"/>
            <w:tcBorders>
              <w:top w:val="nil"/>
              <w:left w:val="nil"/>
              <w:bottom w:val="single" w:sz="4" w:space="0" w:color="auto"/>
              <w:right w:val="single" w:sz="4" w:space="0" w:color="auto"/>
            </w:tcBorders>
            <w:shd w:val="clear" w:color="auto" w:fill="auto"/>
            <w:vAlign w:val="center"/>
            <w:hideMark/>
          </w:tcPr>
          <w:p w14:paraId="59802733" w14:textId="77777777" w:rsidR="007A7CEC" w:rsidRPr="007A7CEC" w:rsidRDefault="007A7CEC" w:rsidP="007A7CEC">
            <w:pPr>
              <w:jc w:val="center"/>
              <w:rPr>
                <w:color w:val="000000"/>
                <w:sz w:val="16"/>
                <w:szCs w:val="16"/>
              </w:rPr>
            </w:pPr>
            <w:r w:rsidRPr="007A7CEC">
              <w:rPr>
                <w:iCs/>
                <w:color w:val="000000"/>
                <w:sz w:val="16"/>
                <w:szCs w:val="16"/>
              </w:rPr>
              <w:t> </w:t>
            </w:r>
          </w:p>
        </w:tc>
        <w:tc>
          <w:tcPr>
            <w:tcW w:w="689" w:type="pct"/>
            <w:tcBorders>
              <w:top w:val="nil"/>
              <w:left w:val="nil"/>
              <w:bottom w:val="single" w:sz="4" w:space="0" w:color="auto"/>
              <w:right w:val="single" w:sz="4" w:space="0" w:color="auto"/>
            </w:tcBorders>
            <w:shd w:val="clear" w:color="auto" w:fill="auto"/>
            <w:vAlign w:val="center"/>
            <w:hideMark/>
          </w:tcPr>
          <w:p w14:paraId="246CBEDF" w14:textId="77777777" w:rsidR="007A7CEC" w:rsidRPr="007A7CEC" w:rsidRDefault="007A7CEC" w:rsidP="007A7CEC">
            <w:pPr>
              <w:jc w:val="center"/>
              <w:rPr>
                <w:color w:val="000000"/>
                <w:sz w:val="16"/>
                <w:szCs w:val="16"/>
              </w:rPr>
            </w:pPr>
            <w:r w:rsidRPr="007A7CEC">
              <w:rPr>
                <w:iCs/>
                <w:color w:val="000000"/>
                <w:sz w:val="16"/>
                <w:szCs w:val="16"/>
              </w:rPr>
              <w:t>-</w:t>
            </w:r>
          </w:p>
        </w:tc>
        <w:tc>
          <w:tcPr>
            <w:tcW w:w="487" w:type="pct"/>
            <w:tcBorders>
              <w:top w:val="nil"/>
              <w:left w:val="nil"/>
              <w:bottom w:val="single" w:sz="4" w:space="0" w:color="auto"/>
              <w:right w:val="single" w:sz="4" w:space="0" w:color="auto"/>
            </w:tcBorders>
            <w:shd w:val="clear" w:color="auto" w:fill="auto"/>
            <w:vAlign w:val="center"/>
            <w:hideMark/>
          </w:tcPr>
          <w:p w14:paraId="7AE347B3" w14:textId="77777777" w:rsidR="007A7CEC" w:rsidRPr="007A7CEC" w:rsidRDefault="007A7CEC" w:rsidP="007A7CEC">
            <w:pPr>
              <w:jc w:val="center"/>
              <w:rPr>
                <w:color w:val="000000"/>
                <w:sz w:val="16"/>
                <w:szCs w:val="16"/>
              </w:rPr>
            </w:pPr>
            <w:r w:rsidRPr="007A7CEC">
              <w:rPr>
                <w:iCs/>
                <w:color w:val="000000"/>
                <w:sz w:val="16"/>
                <w:szCs w:val="16"/>
              </w:rPr>
              <w:t>-</w:t>
            </w:r>
          </w:p>
        </w:tc>
        <w:tc>
          <w:tcPr>
            <w:tcW w:w="634" w:type="pct"/>
            <w:tcBorders>
              <w:top w:val="nil"/>
              <w:left w:val="nil"/>
              <w:bottom w:val="single" w:sz="4" w:space="0" w:color="auto"/>
              <w:right w:val="single" w:sz="4" w:space="0" w:color="auto"/>
            </w:tcBorders>
            <w:shd w:val="clear" w:color="auto" w:fill="auto"/>
            <w:vAlign w:val="center"/>
            <w:hideMark/>
          </w:tcPr>
          <w:p w14:paraId="7C42A44C" w14:textId="77777777" w:rsidR="007A7CEC" w:rsidRPr="007A7CEC" w:rsidRDefault="007A7CEC" w:rsidP="007A7CEC">
            <w:pPr>
              <w:jc w:val="center"/>
              <w:rPr>
                <w:color w:val="000000"/>
                <w:sz w:val="16"/>
                <w:szCs w:val="16"/>
              </w:rPr>
            </w:pPr>
            <w:r w:rsidRPr="007A7CEC">
              <w:rPr>
                <w:iCs/>
                <w:color w:val="000000"/>
                <w:sz w:val="16"/>
                <w:szCs w:val="16"/>
              </w:rPr>
              <w:t>1 427 065,45</w:t>
            </w:r>
          </w:p>
        </w:tc>
        <w:tc>
          <w:tcPr>
            <w:tcW w:w="536" w:type="pct"/>
            <w:tcBorders>
              <w:top w:val="nil"/>
              <w:left w:val="nil"/>
              <w:bottom w:val="single" w:sz="4" w:space="0" w:color="auto"/>
              <w:right w:val="single" w:sz="4" w:space="0" w:color="auto"/>
            </w:tcBorders>
            <w:shd w:val="clear" w:color="auto" w:fill="auto"/>
            <w:vAlign w:val="center"/>
            <w:hideMark/>
          </w:tcPr>
          <w:p w14:paraId="23A5E4A2" w14:textId="77777777" w:rsidR="007A7CEC" w:rsidRPr="007A7CEC" w:rsidRDefault="007A7CEC" w:rsidP="007A7CEC">
            <w:pPr>
              <w:jc w:val="center"/>
              <w:rPr>
                <w:color w:val="000000"/>
                <w:sz w:val="16"/>
                <w:szCs w:val="16"/>
              </w:rPr>
            </w:pPr>
            <w:r w:rsidRPr="007A7CEC">
              <w:rPr>
                <w:iCs/>
                <w:color w:val="000000"/>
                <w:sz w:val="16"/>
                <w:szCs w:val="16"/>
              </w:rPr>
              <w:t>784 936,18</w:t>
            </w:r>
          </w:p>
        </w:tc>
        <w:tc>
          <w:tcPr>
            <w:tcW w:w="724" w:type="pct"/>
            <w:tcBorders>
              <w:top w:val="nil"/>
              <w:left w:val="nil"/>
              <w:bottom w:val="single" w:sz="4" w:space="0" w:color="auto"/>
              <w:right w:val="single" w:sz="4" w:space="0" w:color="auto"/>
            </w:tcBorders>
            <w:shd w:val="clear" w:color="auto" w:fill="auto"/>
            <w:vAlign w:val="center"/>
            <w:hideMark/>
          </w:tcPr>
          <w:p w14:paraId="2E40D96B" w14:textId="77777777" w:rsidR="007A7CEC" w:rsidRPr="007A7CEC" w:rsidRDefault="007A7CEC" w:rsidP="007A7CEC">
            <w:pPr>
              <w:jc w:val="center"/>
              <w:rPr>
                <w:color w:val="000000"/>
                <w:sz w:val="16"/>
                <w:szCs w:val="16"/>
              </w:rPr>
            </w:pPr>
            <w:r w:rsidRPr="007A7CEC">
              <w:rPr>
                <w:iCs/>
                <w:color w:val="000000"/>
                <w:sz w:val="16"/>
                <w:szCs w:val="16"/>
              </w:rPr>
              <w:t>-</w:t>
            </w:r>
          </w:p>
        </w:tc>
      </w:tr>
    </w:tbl>
    <w:p w14:paraId="546BC8A5" w14:textId="77777777" w:rsidR="007A7CEC" w:rsidRPr="007A7CEC" w:rsidRDefault="007A7CEC" w:rsidP="007A7CEC">
      <w:pPr>
        <w:autoSpaceDE w:val="0"/>
        <w:autoSpaceDN w:val="0"/>
        <w:adjustRightInd w:val="0"/>
        <w:ind w:firstLine="851"/>
        <w:jc w:val="center"/>
        <w:rPr>
          <w:bCs/>
          <w:sz w:val="28"/>
          <w:szCs w:val="28"/>
        </w:rPr>
      </w:pPr>
    </w:p>
    <w:p w14:paraId="45FD4140"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Кроме того, экспертная группа в рамках рассматриваемой статьи расходов на работы и услуги производственного характера провела анализ взаимосвязанных одной статьей затрат по мероприятиям на работы и услуги производственного характера.</w:t>
      </w:r>
    </w:p>
    <w:p w14:paraId="1FBD0FE4"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lastRenderedPageBreak/>
        <w:t>В процессе анализа представленных ОАО «СКЭК» документов предлагается скорректировать расходы на работы и услуги производственного характера на 2020 год на 367 790,64 тыс. руб. Перечень отклоненных экспертами мероприятий приведен в таблице 3 к настоящему заключению.</w:t>
      </w:r>
    </w:p>
    <w:p w14:paraId="331756ED" w14:textId="77777777" w:rsidR="007A7CEC" w:rsidRPr="007A7CEC" w:rsidRDefault="007A7CEC" w:rsidP="007A7CEC">
      <w:pPr>
        <w:autoSpaceDE w:val="0"/>
        <w:autoSpaceDN w:val="0"/>
        <w:adjustRightInd w:val="0"/>
        <w:ind w:firstLine="851"/>
        <w:jc w:val="both"/>
        <w:rPr>
          <w:rFonts w:eastAsia="Calibri"/>
          <w:sz w:val="28"/>
          <w:szCs w:val="28"/>
        </w:rPr>
      </w:pPr>
      <w:r w:rsidRPr="007A7CEC">
        <w:rPr>
          <w:bCs/>
          <w:sz w:val="28"/>
          <w:szCs w:val="28"/>
        </w:rPr>
        <w:t xml:space="preserve">В итоге, расходы на работы и услуги производственного характера </w:t>
      </w:r>
      <w:r w:rsidRPr="007A7CEC">
        <w:rPr>
          <w:bCs/>
          <w:sz w:val="28"/>
          <w:szCs w:val="28"/>
        </w:rPr>
        <w:br/>
        <w:t xml:space="preserve">ОАО «СКЭК» на 2020 год, признанные экспертами обоснованными, составляют </w:t>
      </w:r>
      <w:r w:rsidRPr="007A7CEC">
        <w:rPr>
          <w:bCs/>
          <w:sz w:val="28"/>
          <w:szCs w:val="28"/>
        </w:rPr>
        <w:br/>
        <w:t>417 145,54 тыс. руб.</w:t>
      </w:r>
    </w:p>
    <w:p w14:paraId="216E854F" w14:textId="77777777" w:rsidR="007A7CEC" w:rsidRPr="007A7CEC" w:rsidRDefault="007A7CEC" w:rsidP="007A7CEC">
      <w:pPr>
        <w:spacing w:after="160"/>
        <w:ind w:firstLine="708"/>
        <w:jc w:val="both"/>
        <w:rPr>
          <w:rFonts w:eastAsia="Calibri"/>
          <w:sz w:val="28"/>
          <w:szCs w:val="28"/>
        </w:rPr>
        <w:sectPr w:rsidR="007A7CEC" w:rsidRPr="007A7CEC" w:rsidSect="007A7CEC">
          <w:headerReference w:type="default" r:id="rId8"/>
          <w:pgSz w:w="12240" w:h="15840"/>
          <w:pgMar w:top="1134" w:right="850" w:bottom="993" w:left="1701" w:header="567" w:footer="0" w:gutter="0"/>
          <w:cols w:space="708"/>
          <w:docGrid w:linePitch="381"/>
        </w:sectPr>
      </w:pPr>
    </w:p>
    <w:p w14:paraId="27FCFEEB" w14:textId="77777777" w:rsidR="007A7CEC" w:rsidRPr="007A7CEC" w:rsidRDefault="007A7CEC" w:rsidP="007A7CEC">
      <w:pPr>
        <w:keepNext/>
        <w:ind w:firstLine="720"/>
        <w:jc w:val="right"/>
        <w:rPr>
          <w:b/>
          <w:bCs/>
          <w:iCs/>
          <w:color w:val="000000"/>
        </w:rPr>
      </w:pPr>
      <w:r w:rsidRPr="007A7CEC">
        <w:rPr>
          <w:b/>
          <w:bCs/>
          <w:iCs/>
          <w:color w:val="000000"/>
        </w:rPr>
        <w:lastRenderedPageBreak/>
        <w:t>Таблица 2</w:t>
      </w:r>
    </w:p>
    <w:p w14:paraId="2FCC4155" w14:textId="77777777" w:rsidR="007A7CEC" w:rsidRPr="007A7CEC" w:rsidRDefault="007A7CEC" w:rsidP="007A7CEC">
      <w:pPr>
        <w:keepNext/>
        <w:jc w:val="center"/>
        <w:rPr>
          <w:b/>
          <w:bCs/>
          <w:iCs/>
          <w:color w:val="000000"/>
        </w:rPr>
      </w:pPr>
      <w:r w:rsidRPr="007A7CEC">
        <w:rPr>
          <w:b/>
          <w:bCs/>
          <w:iCs/>
          <w:color w:val="000000"/>
        </w:rPr>
        <w:t xml:space="preserve">Расчет расходов на услуги производственного характера </w:t>
      </w:r>
      <w:r w:rsidRPr="007A7CEC">
        <w:rPr>
          <w:b/>
          <w:bCs/>
          <w:iCs/>
          <w:color w:val="000000"/>
        </w:rPr>
        <w:br/>
        <w:t>ОАО «СКЭК» на 2020 год</w:t>
      </w:r>
    </w:p>
    <w:p w14:paraId="49F32A0D" w14:textId="77777777" w:rsidR="007A7CEC" w:rsidRPr="007A7CEC" w:rsidRDefault="007A7CEC" w:rsidP="007A7CEC">
      <w:pPr>
        <w:keepNext/>
        <w:jc w:val="center"/>
        <w:rPr>
          <w:iCs/>
          <w:color w:val="000000"/>
          <w:sz w:val="28"/>
          <w:szCs w:val="28"/>
        </w:rPr>
      </w:pPr>
    </w:p>
    <w:tbl>
      <w:tblPr>
        <w:tblW w:w="12333" w:type="dxa"/>
        <w:tblInd w:w="-289" w:type="dxa"/>
        <w:tblLook w:val="04A0" w:firstRow="1" w:lastRow="0" w:firstColumn="1" w:lastColumn="0" w:noHBand="0" w:noVBand="1"/>
      </w:tblPr>
      <w:tblGrid>
        <w:gridCol w:w="426"/>
        <w:gridCol w:w="3118"/>
        <w:gridCol w:w="567"/>
        <w:gridCol w:w="566"/>
        <w:gridCol w:w="1332"/>
        <w:gridCol w:w="680"/>
        <w:gridCol w:w="601"/>
        <w:gridCol w:w="531"/>
        <w:gridCol w:w="586"/>
        <w:gridCol w:w="811"/>
        <w:gridCol w:w="994"/>
        <w:gridCol w:w="2121"/>
      </w:tblGrid>
      <w:tr w:rsidR="007A7CEC" w:rsidRPr="007A7CEC" w14:paraId="5980158D" w14:textId="77777777" w:rsidTr="00104FF4">
        <w:trPr>
          <w:gridAfter w:val="1"/>
          <w:wAfter w:w="2121" w:type="dxa"/>
          <w:trHeight w:val="2040"/>
          <w:tblHead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11C34" w14:textId="77777777" w:rsidR="007A7CEC" w:rsidRPr="007A7CEC" w:rsidRDefault="007A7CEC" w:rsidP="007A7CEC">
            <w:pPr>
              <w:jc w:val="center"/>
              <w:rPr>
                <w:color w:val="000000"/>
                <w:sz w:val="14"/>
                <w:szCs w:val="14"/>
              </w:rPr>
            </w:pPr>
            <w:r w:rsidRPr="007A7CEC">
              <w:rPr>
                <w:color w:val="000000"/>
                <w:sz w:val="14"/>
                <w:szCs w:val="14"/>
              </w:rPr>
              <w:t>№ п/п</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0FC3A473" w14:textId="77777777" w:rsidR="007A7CEC" w:rsidRPr="007A7CEC" w:rsidRDefault="007A7CEC" w:rsidP="007A7CEC">
            <w:pPr>
              <w:jc w:val="center"/>
              <w:rPr>
                <w:color w:val="000000"/>
                <w:sz w:val="14"/>
                <w:szCs w:val="14"/>
              </w:rPr>
            </w:pPr>
            <w:r w:rsidRPr="007A7CEC">
              <w:rPr>
                <w:color w:val="000000"/>
                <w:sz w:val="14"/>
                <w:szCs w:val="14"/>
              </w:rPr>
              <w:t>Наименование работ, услуг</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5F889409" w14:textId="77777777" w:rsidR="007A7CEC" w:rsidRPr="007A7CEC" w:rsidRDefault="007A7CEC" w:rsidP="007A7CEC">
            <w:pPr>
              <w:jc w:val="center"/>
              <w:rPr>
                <w:color w:val="000000"/>
                <w:sz w:val="14"/>
                <w:szCs w:val="14"/>
              </w:rPr>
            </w:pPr>
            <w:r w:rsidRPr="007A7CEC">
              <w:rPr>
                <w:color w:val="000000"/>
                <w:sz w:val="14"/>
                <w:szCs w:val="14"/>
              </w:rPr>
              <w:t>Период проведения (год в соотв.с графиком)</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15A40952" w14:textId="77777777" w:rsidR="007A7CEC" w:rsidRPr="007A7CEC" w:rsidRDefault="007A7CEC" w:rsidP="007A7CEC">
            <w:pPr>
              <w:jc w:val="center"/>
              <w:rPr>
                <w:rFonts w:ascii="Calibri" w:hAnsi="Calibri" w:cs="Calibri"/>
                <w:color w:val="000000"/>
                <w:sz w:val="14"/>
                <w:szCs w:val="14"/>
              </w:rPr>
            </w:pPr>
            <w:r w:rsidRPr="007A7CEC">
              <w:rPr>
                <w:rFonts w:ascii="Calibri" w:hAnsi="Calibri" w:cs="Calibri"/>
                <w:color w:val="000000"/>
                <w:sz w:val="14"/>
                <w:szCs w:val="14"/>
              </w:rPr>
              <w:t> </w:t>
            </w:r>
          </w:p>
        </w:tc>
        <w:tc>
          <w:tcPr>
            <w:tcW w:w="1332" w:type="dxa"/>
            <w:tcBorders>
              <w:top w:val="single" w:sz="4" w:space="0" w:color="auto"/>
              <w:left w:val="nil"/>
              <w:bottom w:val="single" w:sz="4" w:space="0" w:color="auto"/>
              <w:right w:val="single" w:sz="4" w:space="0" w:color="auto"/>
            </w:tcBorders>
            <w:shd w:val="clear" w:color="auto" w:fill="auto"/>
            <w:textDirection w:val="btLr"/>
            <w:vAlign w:val="center"/>
            <w:hideMark/>
          </w:tcPr>
          <w:p w14:paraId="51063F6B" w14:textId="77777777" w:rsidR="007A7CEC" w:rsidRPr="007A7CEC" w:rsidRDefault="007A7CEC" w:rsidP="007A7CEC">
            <w:pPr>
              <w:jc w:val="center"/>
              <w:rPr>
                <w:color w:val="000000"/>
                <w:sz w:val="14"/>
                <w:szCs w:val="14"/>
              </w:rPr>
            </w:pPr>
            <w:r w:rsidRPr="007A7CEC">
              <w:rPr>
                <w:color w:val="000000"/>
                <w:sz w:val="14"/>
                <w:szCs w:val="14"/>
              </w:rPr>
              <w:t>№ обоснования</w:t>
            </w:r>
          </w:p>
        </w:tc>
        <w:tc>
          <w:tcPr>
            <w:tcW w:w="68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7BBC149" w14:textId="77777777" w:rsidR="007A7CEC" w:rsidRPr="007A7CEC" w:rsidRDefault="007A7CEC" w:rsidP="007A7CEC">
            <w:pPr>
              <w:jc w:val="center"/>
              <w:rPr>
                <w:color w:val="000000"/>
                <w:sz w:val="14"/>
                <w:szCs w:val="14"/>
              </w:rPr>
            </w:pPr>
            <w:r w:rsidRPr="007A7CEC">
              <w:rPr>
                <w:color w:val="000000"/>
                <w:sz w:val="14"/>
                <w:szCs w:val="14"/>
              </w:rPr>
              <w:t>№ сметы (т., стр. в обосновывающих материалах)</w:t>
            </w:r>
          </w:p>
        </w:tc>
        <w:tc>
          <w:tcPr>
            <w:tcW w:w="601" w:type="dxa"/>
            <w:tcBorders>
              <w:top w:val="single" w:sz="4" w:space="0" w:color="auto"/>
              <w:left w:val="nil"/>
              <w:bottom w:val="single" w:sz="4" w:space="0" w:color="auto"/>
              <w:right w:val="single" w:sz="4" w:space="0" w:color="auto"/>
            </w:tcBorders>
            <w:shd w:val="clear" w:color="auto" w:fill="auto"/>
            <w:textDirection w:val="btLr"/>
            <w:vAlign w:val="center"/>
            <w:hideMark/>
          </w:tcPr>
          <w:p w14:paraId="78F3106B" w14:textId="77777777" w:rsidR="007A7CEC" w:rsidRPr="007A7CEC" w:rsidRDefault="007A7CEC" w:rsidP="007A7CEC">
            <w:pPr>
              <w:jc w:val="center"/>
              <w:rPr>
                <w:color w:val="000000"/>
                <w:sz w:val="14"/>
                <w:szCs w:val="14"/>
              </w:rPr>
            </w:pPr>
            <w:r w:rsidRPr="007A7CEC">
              <w:rPr>
                <w:color w:val="000000"/>
                <w:sz w:val="14"/>
                <w:szCs w:val="14"/>
              </w:rPr>
              <w:t>Периодичность оказания услуги*</w:t>
            </w:r>
          </w:p>
        </w:tc>
        <w:tc>
          <w:tcPr>
            <w:tcW w:w="531" w:type="dxa"/>
            <w:tcBorders>
              <w:top w:val="single" w:sz="4" w:space="0" w:color="auto"/>
              <w:left w:val="nil"/>
              <w:bottom w:val="single" w:sz="4" w:space="0" w:color="auto"/>
              <w:right w:val="single" w:sz="4" w:space="0" w:color="auto"/>
            </w:tcBorders>
            <w:shd w:val="clear" w:color="auto" w:fill="auto"/>
            <w:textDirection w:val="btLr"/>
            <w:vAlign w:val="center"/>
            <w:hideMark/>
          </w:tcPr>
          <w:p w14:paraId="1FC9BF4D" w14:textId="77777777" w:rsidR="007A7CEC" w:rsidRPr="007A7CEC" w:rsidRDefault="007A7CEC" w:rsidP="007A7CEC">
            <w:pPr>
              <w:jc w:val="center"/>
              <w:rPr>
                <w:color w:val="000000"/>
                <w:sz w:val="14"/>
                <w:szCs w:val="14"/>
              </w:rPr>
            </w:pPr>
            <w:r w:rsidRPr="007A7CEC">
              <w:rPr>
                <w:color w:val="000000"/>
                <w:sz w:val="14"/>
                <w:szCs w:val="14"/>
              </w:rPr>
              <w:t>Затраты труда на ед. изм</w:t>
            </w:r>
          </w:p>
        </w:tc>
        <w:tc>
          <w:tcPr>
            <w:tcW w:w="586" w:type="dxa"/>
            <w:tcBorders>
              <w:top w:val="single" w:sz="4" w:space="0" w:color="auto"/>
              <w:left w:val="nil"/>
              <w:bottom w:val="single" w:sz="4" w:space="0" w:color="auto"/>
              <w:right w:val="single" w:sz="4" w:space="0" w:color="auto"/>
            </w:tcBorders>
            <w:shd w:val="clear" w:color="auto" w:fill="auto"/>
            <w:textDirection w:val="btLr"/>
            <w:vAlign w:val="center"/>
            <w:hideMark/>
          </w:tcPr>
          <w:p w14:paraId="19BCAC24" w14:textId="77777777" w:rsidR="007A7CEC" w:rsidRPr="007A7CEC" w:rsidRDefault="007A7CEC" w:rsidP="007A7CEC">
            <w:pPr>
              <w:jc w:val="center"/>
              <w:rPr>
                <w:color w:val="000000"/>
                <w:sz w:val="14"/>
                <w:szCs w:val="14"/>
              </w:rPr>
            </w:pPr>
            <w:r w:rsidRPr="007A7CEC">
              <w:rPr>
                <w:color w:val="000000"/>
                <w:sz w:val="14"/>
                <w:szCs w:val="14"/>
              </w:rPr>
              <w:t>К-т на работу в электр установках и зонах возд. и каб. линий</w:t>
            </w:r>
          </w:p>
        </w:tc>
        <w:tc>
          <w:tcPr>
            <w:tcW w:w="811" w:type="dxa"/>
            <w:tcBorders>
              <w:top w:val="single" w:sz="4" w:space="0" w:color="auto"/>
              <w:left w:val="nil"/>
              <w:bottom w:val="single" w:sz="4" w:space="0" w:color="auto"/>
              <w:right w:val="single" w:sz="4" w:space="0" w:color="auto"/>
            </w:tcBorders>
            <w:shd w:val="clear" w:color="auto" w:fill="auto"/>
            <w:textDirection w:val="btLr"/>
            <w:vAlign w:val="center"/>
            <w:hideMark/>
          </w:tcPr>
          <w:p w14:paraId="76249945" w14:textId="77777777" w:rsidR="007A7CEC" w:rsidRPr="007A7CEC" w:rsidRDefault="007A7CEC" w:rsidP="007A7CEC">
            <w:pPr>
              <w:jc w:val="center"/>
              <w:rPr>
                <w:color w:val="000000"/>
                <w:sz w:val="14"/>
                <w:szCs w:val="14"/>
              </w:rPr>
            </w:pPr>
            <w:r w:rsidRPr="007A7CEC">
              <w:rPr>
                <w:color w:val="000000"/>
                <w:sz w:val="14"/>
                <w:szCs w:val="14"/>
              </w:rPr>
              <w:t>Всего затраты труда, чел/ч</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14:paraId="7518F51B" w14:textId="77777777" w:rsidR="007A7CEC" w:rsidRPr="007A7CEC" w:rsidRDefault="007A7CEC" w:rsidP="007A7CEC">
            <w:pPr>
              <w:jc w:val="center"/>
              <w:rPr>
                <w:color w:val="000000"/>
                <w:sz w:val="14"/>
                <w:szCs w:val="14"/>
              </w:rPr>
            </w:pPr>
            <w:r w:rsidRPr="007A7CEC">
              <w:rPr>
                <w:color w:val="000000"/>
                <w:sz w:val="14"/>
                <w:szCs w:val="14"/>
              </w:rPr>
              <w:t>Примечания</w:t>
            </w:r>
          </w:p>
        </w:tc>
      </w:tr>
      <w:tr w:rsidR="007A7CEC" w:rsidRPr="007A7CEC" w14:paraId="049502A4" w14:textId="77777777" w:rsidTr="00104FF4">
        <w:trPr>
          <w:gridAfter w:val="1"/>
          <w:wAfter w:w="2121" w:type="dxa"/>
          <w:trHeight w:val="227"/>
        </w:trPr>
        <w:tc>
          <w:tcPr>
            <w:tcW w:w="10212"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7AF18" w14:textId="77777777" w:rsidR="007A7CEC" w:rsidRPr="007A7CEC" w:rsidRDefault="007A7CEC" w:rsidP="007A7CEC">
            <w:pPr>
              <w:jc w:val="center"/>
              <w:rPr>
                <w:b/>
                <w:bCs/>
                <w:color w:val="000000"/>
                <w:sz w:val="14"/>
                <w:szCs w:val="14"/>
              </w:rPr>
            </w:pPr>
            <w:r w:rsidRPr="007A7CEC">
              <w:rPr>
                <w:b/>
                <w:bCs/>
                <w:color w:val="000000"/>
                <w:sz w:val="14"/>
                <w:szCs w:val="14"/>
              </w:rPr>
              <w:t>Техобслуживание АО "Кемеровская горэлектросеть" на 2020 год</w:t>
            </w:r>
          </w:p>
        </w:tc>
      </w:tr>
      <w:tr w:rsidR="007A7CEC" w:rsidRPr="007A7CEC" w14:paraId="48EADC26" w14:textId="77777777" w:rsidTr="00104FF4">
        <w:trPr>
          <w:gridAfter w:val="1"/>
          <w:wAfter w:w="2121"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392F5AA" w14:textId="77777777" w:rsidR="007A7CEC" w:rsidRPr="007A7CEC" w:rsidRDefault="007A7CEC" w:rsidP="007A7CEC">
            <w:pPr>
              <w:jc w:val="center"/>
              <w:rPr>
                <w:color w:val="000000"/>
                <w:sz w:val="14"/>
                <w:szCs w:val="14"/>
              </w:rPr>
            </w:pPr>
            <w:r w:rsidRPr="007A7CEC">
              <w:rPr>
                <w:color w:val="000000"/>
                <w:sz w:val="14"/>
                <w:szCs w:val="14"/>
              </w:rPr>
              <w:t>1</w:t>
            </w:r>
          </w:p>
        </w:tc>
        <w:tc>
          <w:tcPr>
            <w:tcW w:w="3118" w:type="dxa"/>
            <w:tcBorders>
              <w:top w:val="nil"/>
              <w:left w:val="nil"/>
              <w:bottom w:val="single" w:sz="4" w:space="0" w:color="auto"/>
              <w:right w:val="single" w:sz="4" w:space="0" w:color="auto"/>
            </w:tcBorders>
            <w:shd w:val="clear" w:color="auto" w:fill="auto"/>
            <w:vAlign w:val="center"/>
            <w:hideMark/>
          </w:tcPr>
          <w:p w14:paraId="17E75B6B" w14:textId="77777777" w:rsidR="007A7CEC" w:rsidRPr="007A7CEC" w:rsidRDefault="007A7CEC" w:rsidP="007A7CEC">
            <w:pPr>
              <w:rPr>
                <w:color w:val="000000"/>
                <w:sz w:val="14"/>
                <w:szCs w:val="14"/>
              </w:rPr>
            </w:pPr>
            <w:r w:rsidRPr="007A7CEC">
              <w:rPr>
                <w:color w:val="000000"/>
                <w:sz w:val="14"/>
                <w:szCs w:val="14"/>
              </w:rPr>
              <w:t>Дневной осмотр оборудования ПС 35/ (6)10 кВ с записью нагрузок и напряжений (П/ст "Западная", "Пионер", Строммашина", "ПТФ")</w:t>
            </w:r>
          </w:p>
        </w:tc>
        <w:tc>
          <w:tcPr>
            <w:tcW w:w="567" w:type="dxa"/>
            <w:tcBorders>
              <w:top w:val="nil"/>
              <w:left w:val="nil"/>
              <w:bottom w:val="single" w:sz="4" w:space="0" w:color="auto"/>
              <w:right w:val="single" w:sz="4" w:space="0" w:color="auto"/>
            </w:tcBorders>
            <w:shd w:val="clear" w:color="auto" w:fill="auto"/>
            <w:noWrap/>
            <w:vAlign w:val="center"/>
            <w:hideMark/>
          </w:tcPr>
          <w:p w14:paraId="21AAD77D"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219920E" w14:textId="77777777" w:rsidR="007A7CEC" w:rsidRPr="007A7CEC" w:rsidRDefault="007A7CEC" w:rsidP="007A7CEC">
            <w:pPr>
              <w:jc w:val="center"/>
              <w:rPr>
                <w:color w:val="000000"/>
                <w:sz w:val="14"/>
                <w:szCs w:val="14"/>
              </w:rPr>
            </w:pPr>
            <w:r w:rsidRPr="007A7CEC">
              <w:rPr>
                <w:color w:val="000000"/>
                <w:sz w:val="14"/>
                <w:szCs w:val="14"/>
              </w:rPr>
              <w:t>48</w:t>
            </w:r>
          </w:p>
        </w:tc>
        <w:tc>
          <w:tcPr>
            <w:tcW w:w="1332" w:type="dxa"/>
            <w:tcBorders>
              <w:top w:val="nil"/>
              <w:left w:val="nil"/>
              <w:bottom w:val="single" w:sz="4" w:space="0" w:color="auto"/>
              <w:right w:val="single" w:sz="4" w:space="0" w:color="auto"/>
            </w:tcBorders>
            <w:shd w:val="clear" w:color="auto" w:fill="auto"/>
            <w:vAlign w:val="center"/>
            <w:hideMark/>
          </w:tcPr>
          <w:p w14:paraId="1A04ED0B" w14:textId="77777777" w:rsidR="007A7CEC" w:rsidRPr="007A7CEC" w:rsidRDefault="007A7CEC" w:rsidP="007A7CEC">
            <w:pPr>
              <w:jc w:val="center"/>
              <w:rPr>
                <w:color w:val="000000"/>
                <w:sz w:val="14"/>
                <w:szCs w:val="14"/>
              </w:rPr>
            </w:pPr>
            <w:r w:rsidRPr="007A7CEC">
              <w:rPr>
                <w:color w:val="000000"/>
                <w:sz w:val="14"/>
                <w:szCs w:val="14"/>
              </w:rPr>
              <w:t>3.3.2.5.</w:t>
            </w:r>
            <w:r w:rsidRPr="007A7CEC">
              <w:rPr>
                <w:color w:val="000000"/>
                <w:sz w:val="14"/>
                <w:szCs w:val="14"/>
              </w:rPr>
              <w:br/>
              <w:t>3.3.15.2.</w:t>
            </w:r>
          </w:p>
        </w:tc>
        <w:tc>
          <w:tcPr>
            <w:tcW w:w="680" w:type="dxa"/>
            <w:tcBorders>
              <w:top w:val="nil"/>
              <w:left w:val="nil"/>
              <w:bottom w:val="single" w:sz="4" w:space="0" w:color="auto"/>
              <w:right w:val="single" w:sz="4" w:space="0" w:color="auto"/>
            </w:tcBorders>
            <w:shd w:val="clear" w:color="auto" w:fill="auto"/>
            <w:noWrap/>
            <w:vAlign w:val="center"/>
            <w:hideMark/>
          </w:tcPr>
          <w:p w14:paraId="4A067D30" w14:textId="77777777" w:rsidR="007A7CEC" w:rsidRPr="007A7CEC" w:rsidRDefault="007A7CEC" w:rsidP="007A7CEC">
            <w:pPr>
              <w:jc w:val="center"/>
              <w:rPr>
                <w:color w:val="000000"/>
                <w:sz w:val="14"/>
                <w:szCs w:val="14"/>
              </w:rPr>
            </w:pPr>
            <w:r w:rsidRPr="007A7CEC">
              <w:rPr>
                <w:color w:val="000000"/>
                <w:sz w:val="14"/>
                <w:szCs w:val="14"/>
              </w:rPr>
              <w:t>1.1</w:t>
            </w:r>
          </w:p>
        </w:tc>
        <w:tc>
          <w:tcPr>
            <w:tcW w:w="601" w:type="dxa"/>
            <w:tcBorders>
              <w:top w:val="nil"/>
              <w:left w:val="nil"/>
              <w:bottom w:val="single" w:sz="4" w:space="0" w:color="auto"/>
              <w:right w:val="single" w:sz="4" w:space="0" w:color="auto"/>
            </w:tcBorders>
            <w:shd w:val="clear" w:color="auto" w:fill="auto"/>
            <w:noWrap/>
            <w:vAlign w:val="center"/>
            <w:hideMark/>
          </w:tcPr>
          <w:p w14:paraId="75FD6B22" w14:textId="77777777" w:rsidR="007A7CEC" w:rsidRPr="007A7CEC" w:rsidRDefault="007A7CEC" w:rsidP="007A7CEC">
            <w:pPr>
              <w:jc w:val="center"/>
              <w:rPr>
                <w:color w:val="000000"/>
                <w:sz w:val="14"/>
                <w:szCs w:val="14"/>
              </w:rPr>
            </w:pPr>
            <w:r w:rsidRPr="007A7CEC">
              <w:rPr>
                <w:color w:val="000000"/>
                <w:sz w:val="14"/>
                <w:szCs w:val="14"/>
              </w:rPr>
              <w:t>48</w:t>
            </w:r>
          </w:p>
        </w:tc>
        <w:tc>
          <w:tcPr>
            <w:tcW w:w="531" w:type="dxa"/>
            <w:tcBorders>
              <w:top w:val="nil"/>
              <w:left w:val="nil"/>
              <w:bottom w:val="single" w:sz="4" w:space="0" w:color="auto"/>
              <w:right w:val="single" w:sz="4" w:space="0" w:color="auto"/>
            </w:tcBorders>
            <w:shd w:val="clear" w:color="auto" w:fill="auto"/>
            <w:noWrap/>
            <w:vAlign w:val="center"/>
            <w:hideMark/>
          </w:tcPr>
          <w:p w14:paraId="1603E93F" w14:textId="77777777" w:rsidR="007A7CEC" w:rsidRPr="007A7CEC" w:rsidRDefault="007A7CEC" w:rsidP="007A7CEC">
            <w:pPr>
              <w:jc w:val="center"/>
              <w:rPr>
                <w:color w:val="000000"/>
                <w:sz w:val="14"/>
                <w:szCs w:val="14"/>
              </w:rPr>
            </w:pPr>
            <w:r w:rsidRPr="007A7CEC">
              <w:rPr>
                <w:color w:val="000000"/>
                <w:sz w:val="14"/>
                <w:szCs w:val="14"/>
              </w:rPr>
              <w:t>4,92</w:t>
            </w:r>
          </w:p>
        </w:tc>
        <w:tc>
          <w:tcPr>
            <w:tcW w:w="586" w:type="dxa"/>
            <w:tcBorders>
              <w:top w:val="nil"/>
              <w:left w:val="nil"/>
              <w:bottom w:val="single" w:sz="4" w:space="0" w:color="auto"/>
              <w:right w:val="single" w:sz="4" w:space="0" w:color="auto"/>
            </w:tcBorders>
            <w:shd w:val="clear" w:color="auto" w:fill="auto"/>
            <w:noWrap/>
            <w:vAlign w:val="center"/>
            <w:hideMark/>
          </w:tcPr>
          <w:p w14:paraId="2F17CCF6"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3F1EC040" w14:textId="77777777" w:rsidR="007A7CEC" w:rsidRPr="007A7CEC" w:rsidRDefault="007A7CEC" w:rsidP="007A7CEC">
            <w:pPr>
              <w:jc w:val="center"/>
              <w:rPr>
                <w:color w:val="000000"/>
                <w:sz w:val="14"/>
                <w:szCs w:val="14"/>
              </w:rPr>
            </w:pPr>
            <w:r w:rsidRPr="007A7CEC">
              <w:rPr>
                <w:color w:val="000000"/>
                <w:sz w:val="14"/>
                <w:szCs w:val="14"/>
              </w:rPr>
              <w:t>318,82</w:t>
            </w:r>
          </w:p>
        </w:tc>
        <w:tc>
          <w:tcPr>
            <w:tcW w:w="994" w:type="dxa"/>
            <w:tcBorders>
              <w:top w:val="nil"/>
              <w:left w:val="nil"/>
              <w:bottom w:val="single" w:sz="4" w:space="0" w:color="auto"/>
              <w:right w:val="single" w:sz="4" w:space="0" w:color="auto"/>
            </w:tcBorders>
            <w:shd w:val="clear" w:color="auto" w:fill="auto"/>
            <w:noWrap/>
            <w:vAlign w:val="center"/>
            <w:hideMark/>
          </w:tcPr>
          <w:p w14:paraId="19C22AA6"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72E6449E"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50C8055" w14:textId="77777777" w:rsidR="007A7CEC" w:rsidRPr="007A7CEC" w:rsidRDefault="007A7CEC" w:rsidP="007A7CEC">
            <w:pPr>
              <w:jc w:val="center"/>
              <w:rPr>
                <w:color w:val="000000"/>
                <w:sz w:val="14"/>
                <w:szCs w:val="14"/>
              </w:rPr>
            </w:pPr>
            <w:r w:rsidRPr="007A7CEC">
              <w:rPr>
                <w:color w:val="000000"/>
                <w:sz w:val="14"/>
                <w:szCs w:val="14"/>
              </w:rPr>
              <w:t>2</w:t>
            </w:r>
          </w:p>
        </w:tc>
        <w:tc>
          <w:tcPr>
            <w:tcW w:w="3118" w:type="dxa"/>
            <w:tcBorders>
              <w:top w:val="nil"/>
              <w:left w:val="nil"/>
              <w:bottom w:val="single" w:sz="4" w:space="0" w:color="auto"/>
              <w:right w:val="single" w:sz="4" w:space="0" w:color="auto"/>
            </w:tcBorders>
            <w:shd w:val="clear" w:color="auto" w:fill="auto"/>
            <w:vAlign w:val="center"/>
            <w:hideMark/>
          </w:tcPr>
          <w:p w14:paraId="7BA4379C" w14:textId="77777777" w:rsidR="007A7CEC" w:rsidRPr="007A7CEC" w:rsidRDefault="007A7CEC" w:rsidP="007A7CEC">
            <w:pPr>
              <w:rPr>
                <w:color w:val="000000"/>
                <w:sz w:val="14"/>
                <w:szCs w:val="14"/>
              </w:rPr>
            </w:pPr>
            <w:r w:rsidRPr="007A7CEC">
              <w:rPr>
                <w:color w:val="000000"/>
                <w:sz w:val="14"/>
                <w:szCs w:val="14"/>
              </w:rPr>
              <w:t>Дневной осмотр оборудования ПС "Новая"</w:t>
            </w:r>
            <w:r w:rsidRPr="007A7CEC">
              <w:rPr>
                <w:color w:val="000000"/>
                <w:sz w:val="14"/>
                <w:szCs w:val="14"/>
              </w:rPr>
              <w:br/>
              <w:t>с записью нагрузок и напряжений</w:t>
            </w:r>
          </w:p>
        </w:tc>
        <w:tc>
          <w:tcPr>
            <w:tcW w:w="567" w:type="dxa"/>
            <w:tcBorders>
              <w:top w:val="nil"/>
              <w:left w:val="nil"/>
              <w:bottom w:val="single" w:sz="4" w:space="0" w:color="auto"/>
              <w:right w:val="single" w:sz="4" w:space="0" w:color="auto"/>
            </w:tcBorders>
            <w:shd w:val="clear" w:color="auto" w:fill="auto"/>
            <w:noWrap/>
            <w:vAlign w:val="center"/>
            <w:hideMark/>
          </w:tcPr>
          <w:p w14:paraId="65F649E4"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47D9129" w14:textId="77777777" w:rsidR="007A7CEC" w:rsidRPr="007A7CEC" w:rsidRDefault="007A7CEC" w:rsidP="007A7CEC">
            <w:pPr>
              <w:jc w:val="center"/>
              <w:rPr>
                <w:color w:val="000000"/>
                <w:sz w:val="14"/>
                <w:szCs w:val="14"/>
              </w:rPr>
            </w:pPr>
            <w:r w:rsidRPr="007A7CEC">
              <w:rPr>
                <w:color w:val="000000"/>
                <w:sz w:val="14"/>
                <w:szCs w:val="14"/>
              </w:rPr>
              <w:t>52</w:t>
            </w:r>
          </w:p>
        </w:tc>
        <w:tc>
          <w:tcPr>
            <w:tcW w:w="1332" w:type="dxa"/>
            <w:tcBorders>
              <w:top w:val="nil"/>
              <w:left w:val="nil"/>
              <w:bottom w:val="single" w:sz="4" w:space="0" w:color="auto"/>
              <w:right w:val="single" w:sz="4" w:space="0" w:color="auto"/>
            </w:tcBorders>
            <w:shd w:val="clear" w:color="auto" w:fill="auto"/>
            <w:vAlign w:val="center"/>
            <w:hideMark/>
          </w:tcPr>
          <w:p w14:paraId="5036A9DC" w14:textId="77777777" w:rsidR="007A7CEC" w:rsidRPr="007A7CEC" w:rsidRDefault="007A7CEC" w:rsidP="007A7CEC">
            <w:pPr>
              <w:jc w:val="center"/>
              <w:rPr>
                <w:color w:val="000000"/>
                <w:sz w:val="14"/>
                <w:szCs w:val="14"/>
              </w:rPr>
            </w:pPr>
            <w:r w:rsidRPr="007A7CEC">
              <w:rPr>
                <w:color w:val="000000"/>
                <w:sz w:val="14"/>
                <w:szCs w:val="14"/>
              </w:rPr>
              <w:t>3.3.2.5.</w:t>
            </w:r>
          </w:p>
        </w:tc>
        <w:tc>
          <w:tcPr>
            <w:tcW w:w="680" w:type="dxa"/>
            <w:tcBorders>
              <w:top w:val="nil"/>
              <w:left w:val="nil"/>
              <w:bottom w:val="single" w:sz="4" w:space="0" w:color="auto"/>
              <w:right w:val="single" w:sz="4" w:space="0" w:color="auto"/>
            </w:tcBorders>
            <w:shd w:val="clear" w:color="auto" w:fill="auto"/>
            <w:noWrap/>
            <w:vAlign w:val="center"/>
            <w:hideMark/>
          </w:tcPr>
          <w:p w14:paraId="5C1F4033" w14:textId="77777777" w:rsidR="007A7CEC" w:rsidRPr="007A7CEC" w:rsidRDefault="007A7CEC" w:rsidP="007A7CEC">
            <w:pPr>
              <w:jc w:val="center"/>
              <w:rPr>
                <w:color w:val="000000"/>
                <w:sz w:val="14"/>
                <w:szCs w:val="14"/>
              </w:rPr>
            </w:pPr>
            <w:r w:rsidRPr="007A7CEC">
              <w:rPr>
                <w:color w:val="000000"/>
                <w:sz w:val="14"/>
                <w:szCs w:val="14"/>
              </w:rPr>
              <w:t>1.2</w:t>
            </w:r>
          </w:p>
        </w:tc>
        <w:tc>
          <w:tcPr>
            <w:tcW w:w="601" w:type="dxa"/>
            <w:tcBorders>
              <w:top w:val="nil"/>
              <w:left w:val="nil"/>
              <w:bottom w:val="single" w:sz="4" w:space="0" w:color="auto"/>
              <w:right w:val="single" w:sz="4" w:space="0" w:color="auto"/>
            </w:tcBorders>
            <w:shd w:val="clear" w:color="auto" w:fill="auto"/>
            <w:noWrap/>
            <w:vAlign w:val="center"/>
            <w:hideMark/>
          </w:tcPr>
          <w:p w14:paraId="35EED838" w14:textId="77777777" w:rsidR="007A7CEC" w:rsidRPr="007A7CEC" w:rsidRDefault="007A7CEC" w:rsidP="007A7CEC">
            <w:pPr>
              <w:jc w:val="center"/>
              <w:rPr>
                <w:color w:val="000000"/>
                <w:sz w:val="14"/>
                <w:szCs w:val="14"/>
              </w:rPr>
            </w:pPr>
            <w:r w:rsidRPr="007A7CEC">
              <w:rPr>
                <w:color w:val="000000"/>
                <w:sz w:val="14"/>
                <w:szCs w:val="14"/>
              </w:rPr>
              <w:t>52</w:t>
            </w:r>
          </w:p>
        </w:tc>
        <w:tc>
          <w:tcPr>
            <w:tcW w:w="531" w:type="dxa"/>
            <w:tcBorders>
              <w:top w:val="nil"/>
              <w:left w:val="nil"/>
              <w:bottom w:val="single" w:sz="4" w:space="0" w:color="auto"/>
              <w:right w:val="single" w:sz="4" w:space="0" w:color="auto"/>
            </w:tcBorders>
            <w:shd w:val="clear" w:color="auto" w:fill="auto"/>
            <w:noWrap/>
            <w:vAlign w:val="center"/>
            <w:hideMark/>
          </w:tcPr>
          <w:p w14:paraId="26E9A134" w14:textId="77777777" w:rsidR="007A7CEC" w:rsidRPr="007A7CEC" w:rsidRDefault="007A7CEC" w:rsidP="007A7CEC">
            <w:pPr>
              <w:jc w:val="center"/>
              <w:rPr>
                <w:color w:val="000000"/>
                <w:sz w:val="14"/>
                <w:szCs w:val="14"/>
              </w:rPr>
            </w:pPr>
            <w:r w:rsidRPr="007A7CEC">
              <w:rPr>
                <w:color w:val="000000"/>
                <w:sz w:val="14"/>
                <w:szCs w:val="14"/>
              </w:rPr>
              <w:t>4,34</w:t>
            </w:r>
          </w:p>
        </w:tc>
        <w:tc>
          <w:tcPr>
            <w:tcW w:w="586" w:type="dxa"/>
            <w:tcBorders>
              <w:top w:val="nil"/>
              <w:left w:val="nil"/>
              <w:bottom w:val="single" w:sz="4" w:space="0" w:color="auto"/>
              <w:right w:val="single" w:sz="4" w:space="0" w:color="auto"/>
            </w:tcBorders>
            <w:shd w:val="clear" w:color="auto" w:fill="auto"/>
            <w:noWrap/>
            <w:vAlign w:val="center"/>
            <w:hideMark/>
          </w:tcPr>
          <w:p w14:paraId="6BDA1EF4"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29E27964" w14:textId="77777777" w:rsidR="007A7CEC" w:rsidRPr="007A7CEC" w:rsidRDefault="007A7CEC" w:rsidP="007A7CEC">
            <w:pPr>
              <w:jc w:val="center"/>
              <w:rPr>
                <w:color w:val="000000"/>
                <w:sz w:val="14"/>
                <w:szCs w:val="14"/>
              </w:rPr>
            </w:pPr>
            <w:r w:rsidRPr="007A7CEC">
              <w:rPr>
                <w:color w:val="000000"/>
                <w:sz w:val="14"/>
                <w:szCs w:val="14"/>
              </w:rPr>
              <w:t>304,67</w:t>
            </w:r>
          </w:p>
        </w:tc>
        <w:tc>
          <w:tcPr>
            <w:tcW w:w="994" w:type="dxa"/>
            <w:tcBorders>
              <w:top w:val="nil"/>
              <w:left w:val="nil"/>
              <w:bottom w:val="single" w:sz="4" w:space="0" w:color="auto"/>
              <w:right w:val="single" w:sz="4" w:space="0" w:color="auto"/>
            </w:tcBorders>
            <w:shd w:val="clear" w:color="auto" w:fill="auto"/>
            <w:noWrap/>
            <w:vAlign w:val="center"/>
            <w:hideMark/>
          </w:tcPr>
          <w:p w14:paraId="7057C9D1"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062560EE"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6E35E9C" w14:textId="77777777" w:rsidR="007A7CEC" w:rsidRPr="007A7CEC" w:rsidRDefault="007A7CEC" w:rsidP="007A7CEC">
            <w:pPr>
              <w:jc w:val="center"/>
              <w:rPr>
                <w:color w:val="000000"/>
                <w:sz w:val="14"/>
                <w:szCs w:val="14"/>
              </w:rPr>
            </w:pPr>
            <w:r w:rsidRPr="007A7CEC">
              <w:rPr>
                <w:color w:val="000000"/>
                <w:sz w:val="14"/>
                <w:szCs w:val="14"/>
              </w:rPr>
              <w:t>3</w:t>
            </w:r>
          </w:p>
        </w:tc>
        <w:tc>
          <w:tcPr>
            <w:tcW w:w="3118" w:type="dxa"/>
            <w:tcBorders>
              <w:top w:val="nil"/>
              <w:left w:val="nil"/>
              <w:bottom w:val="single" w:sz="4" w:space="0" w:color="auto"/>
              <w:right w:val="single" w:sz="4" w:space="0" w:color="auto"/>
            </w:tcBorders>
            <w:shd w:val="clear" w:color="auto" w:fill="auto"/>
            <w:vAlign w:val="center"/>
            <w:hideMark/>
          </w:tcPr>
          <w:p w14:paraId="5BB127DD" w14:textId="77777777" w:rsidR="007A7CEC" w:rsidRPr="007A7CEC" w:rsidRDefault="007A7CEC" w:rsidP="007A7CEC">
            <w:pPr>
              <w:rPr>
                <w:color w:val="000000"/>
                <w:sz w:val="14"/>
                <w:szCs w:val="14"/>
              </w:rPr>
            </w:pPr>
            <w:r w:rsidRPr="007A7CEC">
              <w:rPr>
                <w:color w:val="000000"/>
                <w:sz w:val="14"/>
                <w:szCs w:val="14"/>
              </w:rPr>
              <w:t>Дневной осмотр оборудования РП</w:t>
            </w:r>
            <w:r w:rsidRPr="007A7CEC">
              <w:rPr>
                <w:color w:val="000000"/>
                <w:sz w:val="14"/>
                <w:szCs w:val="14"/>
              </w:rPr>
              <w:br/>
              <w:t>с записью нагрузок и напряжений</w:t>
            </w:r>
          </w:p>
        </w:tc>
        <w:tc>
          <w:tcPr>
            <w:tcW w:w="567" w:type="dxa"/>
            <w:tcBorders>
              <w:top w:val="nil"/>
              <w:left w:val="nil"/>
              <w:bottom w:val="single" w:sz="4" w:space="0" w:color="auto"/>
              <w:right w:val="single" w:sz="4" w:space="0" w:color="auto"/>
            </w:tcBorders>
            <w:shd w:val="clear" w:color="auto" w:fill="auto"/>
            <w:noWrap/>
            <w:vAlign w:val="center"/>
            <w:hideMark/>
          </w:tcPr>
          <w:p w14:paraId="36533508"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1265564" w14:textId="77777777" w:rsidR="007A7CEC" w:rsidRPr="007A7CEC" w:rsidRDefault="007A7CEC" w:rsidP="007A7CEC">
            <w:pPr>
              <w:jc w:val="center"/>
              <w:rPr>
                <w:color w:val="000000"/>
                <w:sz w:val="14"/>
                <w:szCs w:val="14"/>
              </w:rPr>
            </w:pPr>
            <w:r w:rsidRPr="007A7CEC">
              <w:rPr>
                <w:color w:val="000000"/>
                <w:sz w:val="14"/>
                <w:szCs w:val="14"/>
              </w:rPr>
              <w:t>612</w:t>
            </w:r>
          </w:p>
        </w:tc>
        <w:tc>
          <w:tcPr>
            <w:tcW w:w="1332" w:type="dxa"/>
            <w:tcBorders>
              <w:top w:val="nil"/>
              <w:left w:val="nil"/>
              <w:bottom w:val="single" w:sz="4" w:space="0" w:color="auto"/>
              <w:right w:val="single" w:sz="4" w:space="0" w:color="auto"/>
            </w:tcBorders>
            <w:shd w:val="clear" w:color="auto" w:fill="auto"/>
            <w:vAlign w:val="center"/>
            <w:hideMark/>
          </w:tcPr>
          <w:p w14:paraId="26A69CDF" w14:textId="77777777" w:rsidR="007A7CEC" w:rsidRPr="007A7CEC" w:rsidRDefault="007A7CEC" w:rsidP="007A7CEC">
            <w:pPr>
              <w:jc w:val="center"/>
              <w:rPr>
                <w:color w:val="000000"/>
                <w:sz w:val="14"/>
                <w:szCs w:val="14"/>
              </w:rPr>
            </w:pPr>
            <w:r w:rsidRPr="007A7CEC">
              <w:rPr>
                <w:color w:val="000000"/>
                <w:sz w:val="14"/>
                <w:szCs w:val="14"/>
              </w:rPr>
              <w:t>3.3.15.2.</w:t>
            </w:r>
          </w:p>
        </w:tc>
        <w:tc>
          <w:tcPr>
            <w:tcW w:w="680" w:type="dxa"/>
            <w:tcBorders>
              <w:top w:val="nil"/>
              <w:left w:val="nil"/>
              <w:bottom w:val="single" w:sz="4" w:space="0" w:color="auto"/>
              <w:right w:val="single" w:sz="4" w:space="0" w:color="auto"/>
            </w:tcBorders>
            <w:shd w:val="clear" w:color="auto" w:fill="auto"/>
            <w:noWrap/>
            <w:vAlign w:val="center"/>
            <w:hideMark/>
          </w:tcPr>
          <w:p w14:paraId="60DCCBAF" w14:textId="77777777" w:rsidR="007A7CEC" w:rsidRPr="007A7CEC" w:rsidRDefault="007A7CEC" w:rsidP="007A7CEC">
            <w:pPr>
              <w:jc w:val="center"/>
              <w:rPr>
                <w:color w:val="000000"/>
                <w:sz w:val="14"/>
                <w:szCs w:val="14"/>
              </w:rPr>
            </w:pPr>
            <w:r w:rsidRPr="007A7CEC">
              <w:rPr>
                <w:color w:val="000000"/>
                <w:sz w:val="14"/>
                <w:szCs w:val="14"/>
              </w:rPr>
              <w:t>1.3</w:t>
            </w:r>
          </w:p>
        </w:tc>
        <w:tc>
          <w:tcPr>
            <w:tcW w:w="601" w:type="dxa"/>
            <w:tcBorders>
              <w:top w:val="nil"/>
              <w:left w:val="nil"/>
              <w:bottom w:val="single" w:sz="4" w:space="0" w:color="auto"/>
              <w:right w:val="single" w:sz="4" w:space="0" w:color="auto"/>
            </w:tcBorders>
            <w:shd w:val="clear" w:color="auto" w:fill="auto"/>
            <w:noWrap/>
            <w:vAlign w:val="center"/>
            <w:hideMark/>
          </w:tcPr>
          <w:p w14:paraId="117EED04" w14:textId="77777777" w:rsidR="007A7CEC" w:rsidRPr="007A7CEC" w:rsidRDefault="007A7CEC" w:rsidP="007A7CEC">
            <w:pPr>
              <w:jc w:val="center"/>
              <w:rPr>
                <w:color w:val="000000"/>
                <w:sz w:val="14"/>
                <w:szCs w:val="14"/>
              </w:rPr>
            </w:pPr>
            <w:r w:rsidRPr="007A7CEC">
              <w:rPr>
                <w:color w:val="000000"/>
                <w:sz w:val="14"/>
                <w:szCs w:val="14"/>
              </w:rPr>
              <w:t>612</w:t>
            </w:r>
          </w:p>
        </w:tc>
        <w:tc>
          <w:tcPr>
            <w:tcW w:w="531" w:type="dxa"/>
            <w:tcBorders>
              <w:top w:val="nil"/>
              <w:left w:val="nil"/>
              <w:bottom w:val="single" w:sz="4" w:space="0" w:color="auto"/>
              <w:right w:val="single" w:sz="4" w:space="0" w:color="auto"/>
            </w:tcBorders>
            <w:shd w:val="clear" w:color="auto" w:fill="auto"/>
            <w:noWrap/>
            <w:vAlign w:val="center"/>
            <w:hideMark/>
          </w:tcPr>
          <w:p w14:paraId="4D577045" w14:textId="77777777" w:rsidR="007A7CEC" w:rsidRPr="007A7CEC" w:rsidRDefault="007A7CEC" w:rsidP="007A7CEC">
            <w:pPr>
              <w:jc w:val="center"/>
              <w:rPr>
                <w:color w:val="000000"/>
                <w:sz w:val="14"/>
                <w:szCs w:val="14"/>
              </w:rPr>
            </w:pPr>
            <w:r w:rsidRPr="007A7CEC">
              <w:rPr>
                <w:color w:val="000000"/>
                <w:sz w:val="14"/>
                <w:szCs w:val="14"/>
              </w:rPr>
              <w:t>4,35</w:t>
            </w:r>
          </w:p>
        </w:tc>
        <w:tc>
          <w:tcPr>
            <w:tcW w:w="586" w:type="dxa"/>
            <w:tcBorders>
              <w:top w:val="nil"/>
              <w:left w:val="nil"/>
              <w:bottom w:val="single" w:sz="4" w:space="0" w:color="auto"/>
              <w:right w:val="single" w:sz="4" w:space="0" w:color="auto"/>
            </w:tcBorders>
            <w:shd w:val="clear" w:color="auto" w:fill="auto"/>
            <w:noWrap/>
            <w:vAlign w:val="center"/>
            <w:hideMark/>
          </w:tcPr>
          <w:p w14:paraId="2E7ADB4A"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3A3B5FA7" w14:textId="77777777" w:rsidR="007A7CEC" w:rsidRPr="007A7CEC" w:rsidRDefault="007A7CEC" w:rsidP="007A7CEC">
            <w:pPr>
              <w:jc w:val="center"/>
              <w:rPr>
                <w:color w:val="000000"/>
                <w:sz w:val="14"/>
                <w:szCs w:val="14"/>
              </w:rPr>
            </w:pPr>
            <w:r w:rsidRPr="007A7CEC">
              <w:rPr>
                <w:color w:val="000000"/>
                <w:sz w:val="14"/>
                <w:szCs w:val="14"/>
              </w:rPr>
              <w:t>3593,97</w:t>
            </w:r>
          </w:p>
        </w:tc>
        <w:tc>
          <w:tcPr>
            <w:tcW w:w="994" w:type="dxa"/>
            <w:tcBorders>
              <w:top w:val="nil"/>
              <w:left w:val="nil"/>
              <w:bottom w:val="single" w:sz="4" w:space="0" w:color="auto"/>
              <w:right w:val="single" w:sz="4" w:space="0" w:color="auto"/>
            </w:tcBorders>
            <w:shd w:val="clear" w:color="auto" w:fill="auto"/>
            <w:noWrap/>
            <w:vAlign w:val="center"/>
            <w:hideMark/>
          </w:tcPr>
          <w:p w14:paraId="12D1653C"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41E944FC"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3042B6D" w14:textId="77777777" w:rsidR="007A7CEC" w:rsidRPr="007A7CEC" w:rsidRDefault="007A7CEC" w:rsidP="007A7CEC">
            <w:pPr>
              <w:jc w:val="center"/>
              <w:rPr>
                <w:color w:val="000000"/>
                <w:sz w:val="14"/>
                <w:szCs w:val="14"/>
              </w:rPr>
            </w:pPr>
            <w:r w:rsidRPr="007A7CEC">
              <w:rPr>
                <w:color w:val="000000"/>
                <w:sz w:val="14"/>
                <w:szCs w:val="14"/>
              </w:rPr>
              <w:t>4</w:t>
            </w:r>
          </w:p>
        </w:tc>
        <w:tc>
          <w:tcPr>
            <w:tcW w:w="3118" w:type="dxa"/>
            <w:tcBorders>
              <w:top w:val="nil"/>
              <w:left w:val="nil"/>
              <w:bottom w:val="single" w:sz="4" w:space="0" w:color="auto"/>
              <w:right w:val="single" w:sz="4" w:space="0" w:color="auto"/>
            </w:tcBorders>
            <w:shd w:val="clear" w:color="auto" w:fill="auto"/>
            <w:vAlign w:val="center"/>
            <w:hideMark/>
          </w:tcPr>
          <w:p w14:paraId="3202F1CE" w14:textId="77777777" w:rsidR="007A7CEC" w:rsidRPr="007A7CEC" w:rsidRDefault="007A7CEC" w:rsidP="007A7CEC">
            <w:pPr>
              <w:rPr>
                <w:color w:val="000000"/>
                <w:sz w:val="14"/>
                <w:szCs w:val="14"/>
              </w:rPr>
            </w:pPr>
            <w:r w:rsidRPr="007A7CEC">
              <w:rPr>
                <w:color w:val="000000"/>
                <w:sz w:val="14"/>
                <w:szCs w:val="14"/>
              </w:rPr>
              <w:t>Вечерний осмотр оборудования РП</w:t>
            </w:r>
            <w:r w:rsidRPr="007A7CEC">
              <w:rPr>
                <w:color w:val="000000"/>
                <w:sz w:val="14"/>
                <w:szCs w:val="14"/>
              </w:rPr>
              <w:br/>
              <w:t>с записью нагрузок и напряжений</w:t>
            </w:r>
          </w:p>
        </w:tc>
        <w:tc>
          <w:tcPr>
            <w:tcW w:w="567" w:type="dxa"/>
            <w:tcBorders>
              <w:top w:val="nil"/>
              <w:left w:val="nil"/>
              <w:bottom w:val="single" w:sz="4" w:space="0" w:color="auto"/>
              <w:right w:val="single" w:sz="4" w:space="0" w:color="auto"/>
            </w:tcBorders>
            <w:shd w:val="clear" w:color="auto" w:fill="auto"/>
            <w:noWrap/>
            <w:vAlign w:val="center"/>
            <w:hideMark/>
          </w:tcPr>
          <w:p w14:paraId="36033352"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3D48F35" w14:textId="77777777" w:rsidR="007A7CEC" w:rsidRPr="007A7CEC" w:rsidRDefault="007A7CEC" w:rsidP="007A7CEC">
            <w:pPr>
              <w:jc w:val="center"/>
              <w:rPr>
                <w:color w:val="000000"/>
                <w:sz w:val="14"/>
                <w:szCs w:val="14"/>
              </w:rPr>
            </w:pPr>
            <w:r w:rsidRPr="007A7CEC">
              <w:rPr>
                <w:color w:val="000000"/>
                <w:sz w:val="14"/>
                <w:szCs w:val="14"/>
              </w:rPr>
              <w:t>102</w:t>
            </w:r>
          </w:p>
        </w:tc>
        <w:tc>
          <w:tcPr>
            <w:tcW w:w="1332" w:type="dxa"/>
            <w:tcBorders>
              <w:top w:val="nil"/>
              <w:left w:val="nil"/>
              <w:bottom w:val="single" w:sz="4" w:space="0" w:color="auto"/>
              <w:right w:val="single" w:sz="4" w:space="0" w:color="auto"/>
            </w:tcBorders>
            <w:shd w:val="clear" w:color="auto" w:fill="auto"/>
            <w:vAlign w:val="center"/>
            <w:hideMark/>
          </w:tcPr>
          <w:p w14:paraId="7C86A37D" w14:textId="77777777" w:rsidR="007A7CEC" w:rsidRPr="007A7CEC" w:rsidRDefault="007A7CEC" w:rsidP="007A7CEC">
            <w:pPr>
              <w:jc w:val="center"/>
              <w:rPr>
                <w:color w:val="000000"/>
                <w:sz w:val="14"/>
                <w:szCs w:val="14"/>
              </w:rPr>
            </w:pPr>
            <w:r w:rsidRPr="007A7CEC">
              <w:rPr>
                <w:color w:val="000000"/>
                <w:sz w:val="14"/>
                <w:szCs w:val="14"/>
              </w:rPr>
              <w:t>3.3.15.2.</w:t>
            </w:r>
          </w:p>
        </w:tc>
        <w:tc>
          <w:tcPr>
            <w:tcW w:w="680" w:type="dxa"/>
            <w:tcBorders>
              <w:top w:val="nil"/>
              <w:left w:val="nil"/>
              <w:bottom w:val="single" w:sz="4" w:space="0" w:color="auto"/>
              <w:right w:val="single" w:sz="4" w:space="0" w:color="auto"/>
            </w:tcBorders>
            <w:shd w:val="clear" w:color="auto" w:fill="auto"/>
            <w:noWrap/>
            <w:vAlign w:val="center"/>
            <w:hideMark/>
          </w:tcPr>
          <w:p w14:paraId="543AFE4D" w14:textId="77777777" w:rsidR="007A7CEC" w:rsidRPr="007A7CEC" w:rsidRDefault="007A7CEC" w:rsidP="007A7CEC">
            <w:pPr>
              <w:jc w:val="center"/>
              <w:rPr>
                <w:color w:val="000000"/>
                <w:sz w:val="14"/>
                <w:szCs w:val="14"/>
              </w:rPr>
            </w:pPr>
            <w:r w:rsidRPr="007A7CEC">
              <w:rPr>
                <w:color w:val="000000"/>
                <w:sz w:val="14"/>
                <w:szCs w:val="14"/>
              </w:rPr>
              <w:t>1.5</w:t>
            </w:r>
          </w:p>
        </w:tc>
        <w:tc>
          <w:tcPr>
            <w:tcW w:w="601" w:type="dxa"/>
            <w:tcBorders>
              <w:top w:val="nil"/>
              <w:left w:val="nil"/>
              <w:bottom w:val="single" w:sz="4" w:space="0" w:color="auto"/>
              <w:right w:val="single" w:sz="4" w:space="0" w:color="auto"/>
            </w:tcBorders>
            <w:shd w:val="clear" w:color="auto" w:fill="auto"/>
            <w:noWrap/>
            <w:vAlign w:val="center"/>
            <w:hideMark/>
          </w:tcPr>
          <w:p w14:paraId="763AAE9B" w14:textId="77777777" w:rsidR="007A7CEC" w:rsidRPr="007A7CEC" w:rsidRDefault="007A7CEC" w:rsidP="007A7CEC">
            <w:pPr>
              <w:jc w:val="center"/>
              <w:rPr>
                <w:color w:val="000000"/>
                <w:sz w:val="14"/>
                <w:szCs w:val="14"/>
              </w:rPr>
            </w:pPr>
            <w:r w:rsidRPr="007A7CEC">
              <w:rPr>
                <w:color w:val="000000"/>
                <w:sz w:val="14"/>
                <w:szCs w:val="14"/>
              </w:rPr>
              <w:t>102</w:t>
            </w:r>
          </w:p>
        </w:tc>
        <w:tc>
          <w:tcPr>
            <w:tcW w:w="531" w:type="dxa"/>
            <w:tcBorders>
              <w:top w:val="nil"/>
              <w:left w:val="nil"/>
              <w:bottom w:val="single" w:sz="4" w:space="0" w:color="auto"/>
              <w:right w:val="single" w:sz="4" w:space="0" w:color="auto"/>
            </w:tcBorders>
            <w:shd w:val="clear" w:color="auto" w:fill="auto"/>
            <w:noWrap/>
            <w:vAlign w:val="center"/>
            <w:hideMark/>
          </w:tcPr>
          <w:p w14:paraId="444959F5" w14:textId="77777777" w:rsidR="007A7CEC" w:rsidRPr="007A7CEC" w:rsidRDefault="007A7CEC" w:rsidP="007A7CEC">
            <w:pPr>
              <w:jc w:val="center"/>
              <w:rPr>
                <w:color w:val="000000"/>
                <w:sz w:val="14"/>
                <w:szCs w:val="14"/>
              </w:rPr>
            </w:pPr>
            <w:r w:rsidRPr="007A7CEC">
              <w:rPr>
                <w:color w:val="000000"/>
                <w:sz w:val="14"/>
                <w:szCs w:val="14"/>
              </w:rPr>
              <w:t>3,34</w:t>
            </w:r>
          </w:p>
        </w:tc>
        <w:tc>
          <w:tcPr>
            <w:tcW w:w="586" w:type="dxa"/>
            <w:tcBorders>
              <w:top w:val="nil"/>
              <w:left w:val="nil"/>
              <w:bottom w:val="single" w:sz="4" w:space="0" w:color="auto"/>
              <w:right w:val="single" w:sz="4" w:space="0" w:color="auto"/>
            </w:tcBorders>
            <w:shd w:val="clear" w:color="auto" w:fill="auto"/>
            <w:noWrap/>
            <w:vAlign w:val="center"/>
            <w:hideMark/>
          </w:tcPr>
          <w:p w14:paraId="4D0CEA57"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0386D963" w14:textId="77777777" w:rsidR="007A7CEC" w:rsidRPr="007A7CEC" w:rsidRDefault="007A7CEC" w:rsidP="007A7CEC">
            <w:pPr>
              <w:jc w:val="center"/>
              <w:rPr>
                <w:color w:val="000000"/>
                <w:sz w:val="14"/>
                <w:szCs w:val="14"/>
              </w:rPr>
            </w:pPr>
            <w:r w:rsidRPr="007A7CEC">
              <w:rPr>
                <w:color w:val="000000"/>
                <w:sz w:val="14"/>
                <w:szCs w:val="14"/>
              </w:rPr>
              <w:t>459,92</w:t>
            </w:r>
          </w:p>
        </w:tc>
        <w:tc>
          <w:tcPr>
            <w:tcW w:w="994" w:type="dxa"/>
            <w:tcBorders>
              <w:top w:val="nil"/>
              <w:left w:val="nil"/>
              <w:bottom w:val="single" w:sz="4" w:space="0" w:color="auto"/>
              <w:right w:val="single" w:sz="4" w:space="0" w:color="auto"/>
            </w:tcBorders>
            <w:shd w:val="clear" w:color="auto" w:fill="auto"/>
            <w:noWrap/>
            <w:vAlign w:val="center"/>
            <w:hideMark/>
          </w:tcPr>
          <w:p w14:paraId="674E4CE8"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49237DDB" w14:textId="77777777" w:rsidTr="00104FF4">
        <w:trPr>
          <w:gridAfter w:val="1"/>
          <w:wAfter w:w="2121"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D08562F" w14:textId="77777777" w:rsidR="007A7CEC" w:rsidRPr="007A7CEC" w:rsidRDefault="007A7CEC" w:rsidP="007A7CEC">
            <w:pPr>
              <w:jc w:val="center"/>
              <w:rPr>
                <w:color w:val="000000"/>
                <w:sz w:val="14"/>
                <w:szCs w:val="14"/>
              </w:rPr>
            </w:pPr>
            <w:r w:rsidRPr="007A7CEC">
              <w:rPr>
                <w:color w:val="000000"/>
                <w:sz w:val="14"/>
                <w:szCs w:val="14"/>
              </w:rPr>
              <w:t>5</w:t>
            </w:r>
          </w:p>
        </w:tc>
        <w:tc>
          <w:tcPr>
            <w:tcW w:w="3118" w:type="dxa"/>
            <w:tcBorders>
              <w:top w:val="nil"/>
              <w:left w:val="nil"/>
              <w:bottom w:val="single" w:sz="4" w:space="0" w:color="auto"/>
              <w:right w:val="single" w:sz="4" w:space="0" w:color="auto"/>
            </w:tcBorders>
            <w:shd w:val="clear" w:color="auto" w:fill="auto"/>
            <w:vAlign w:val="center"/>
            <w:hideMark/>
          </w:tcPr>
          <w:p w14:paraId="33DF0C5C" w14:textId="77777777" w:rsidR="007A7CEC" w:rsidRPr="007A7CEC" w:rsidRDefault="007A7CEC" w:rsidP="007A7CEC">
            <w:pPr>
              <w:rPr>
                <w:color w:val="000000"/>
                <w:sz w:val="14"/>
                <w:szCs w:val="14"/>
              </w:rPr>
            </w:pPr>
            <w:r w:rsidRPr="007A7CEC">
              <w:rPr>
                <w:color w:val="000000"/>
                <w:sz w:val="14"/>
                <w:szCs w:val="14"/>
              </w:rPr>
              <w:t>Осмотр кабельных каналов на ПС 35/ (6)10 кВ</w:t>
            </w:r>
          </w:p>
        </w:tc>
        <w:tc>
          <w:tcPr>
            <w:tcW w:w="567" w:type="dxa"/>
            <w:tcBorders>
              <w:top w:val="nil"/>
              <w:left w:val="nil"/>
              <w:bottom w:val="single" w:sz="4" w:space="0" w:color="auto"/>
              <w:right w:val="single" w:sz="4" w:space="0" w:color="auto"/>
            </w:tcBorders>
            <w:shd w:val="clear" w:color="auto" w:fill="auto"/>
            <w:noWrap/>
            <w:vAlign w:val="center"/>
            <w:hideMark/>
          </w:tcPr>
          <w:p w14:paraId="0EEA039C"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2993783" w14:textId="77777777" w:rsidR="007A7CEC" w:rsidRPr="007A7CEC" w:rsidRDefault="007A7CEC" w:rsidP="007A7CEC">
            <w:pPr>
              <w:jc w:val="center"/>
              <w:rPr>
                <w:color w:val="000000"/>
                <w:sz w:val="14"/>
                <w:szCs w:val="14"/>
              </w:rPr>
            </w:pPr>
            <w:r w:rsidRPr="007A7CEC">
              <w:rPr>
                <w:color w:val="000000"/>
                <w:sz w:val="14"/>
                <w:szCs w:val="14"/>
              </w:rPr>
              <w:t>10</w:t>
            </w:r>
          </w:p>
        </w:tc>
        <w:tc>
          <w:tcPr>
            <w:tcW w:w="1332" w:type="dxa"/>
            <w:tcBorders>
              <w:top w:val="nil"/>
              <w:left w:val="nil"/>
              <w:bottom w:val="single" w:sz="4" w:space="0" w:color="auto"/>
              <w:right w:val="single" w:sz="4" w:space="0" w:color="auto"/>
            </w:tcBorders>
            <w:shd w:val="clear" w:color="auto" w:fill="auto"/>
            <w:vAlign w:val="center"/>
            <w:hideMark/>
          </w:tcPr>
          <w:p w14:paraId="0AF36D24" w14:textId="77777777" w:rsidR="007A7CEC" w:rsidRPr="007A7CEC" w:rsidRDefault="007A7CEC" w:rsidP="007A7CEC">
            <w:pPr>
              <w:jc w:val="center"/>
              <w:rPr>
                <w:color w:val="000000"/>
                <w:sz w:val="14"/>
                <w:szCs w:val="14"/>
              </w:rPr>
            </w:pPr>
            <w:r w:rsidRPr="007A7CEC">
              <w:rPr>
                <w:color w:val="000000"/>
                <w:sz w:val="14"/>
                <w:szCs w:val="14"/>
              </w:rPr>
              <w:t>Временное положение приложение № 10</w:t>
            </w:r>
          </w:p>
        </w:tc>
        <w:tc>
          <w:tcPr>
            <w:tcW w:w="680" w:type="dxa"/>
            <w:tcBorders>
              <w:top w:val="nil"/>
              <w:left w:val="nil"/>
              <w:bottom w:val="single" w:sz="4" w:space="0" w:color="auto"/>
              <w:right w:val="single" w:sz="4" w:space="0" w:color="auto"/>
            </w:tcBorders>
            <w:shd w:val="clear" w:color="auto" w:fill="auto"/>
            <w:noWrap/>
            <w:vAlign w:val="center"/>
            <w:hideMark/>
          </w:tcPr>
          <w:p w14:paraId="37AEBBAC" w14:textId="77777777" w:rsidR="007A7CEC" w:rsidRPr="007A7CEC" w:rsidRDefault="007A7CEC" w:rsidP="007A7CEC">
            <w:pPr>
              <w:jc w:val="center"/>
              <w:rPr>
                <w:color w:val="000000"/>
                <w:sz w:val="14"/>
                <w:szCs w:val="14"/>
              </w:rPr>
            </w:pPr>
            <w:r w:rsidRPr="007A7CEC">
              <w:rPr>
                <w:color w:val="000000"/>
                <w:sz w:val="14"/>
                <w:szCs w:val="14"/>
              </w:rPr>
              <w:t>1.6</w:t>
            </w:r>
          </w:p>
        </w:tc>
        <w:tc>
          <w:tcPr>
            <w:tcW w:w="601" w:type="dxa"/>
            <w:tcBorders>
              <w:top w:val="nil"/>
              <w:left w:val="nil"/>
              <w:bottom w:val="single" w:sz="4" w:space="0" w:color="auto"/>
              <w:right w:val="single" w:sz="4" w:space="0" w:color="auto"/>
            </w:tcBorders>
            <w:shd w:val="clear" w:color="auto" w:fill="auto"/>
            <w:noWrap/>
            <w:vAlign w:val="center"/>
            <w:hideMark/>
          </w:tcPr>
          <w:p w14:paraId="456274CC" w14:textId="77777777" w:rsidR="007A7CEC" w:rsidRPr="007A7CEC" w:rsidRDefault="007A7CEC" w:rsidP="007A7CEC">
            <w:pPr>
              <w:jc w:val="center"/>
              <w:rPr>
                <w:color w:val="000000"/>
                <w:sz w:val="14"/>
                <w:szCs w:val="14"/>
              </w:rPr>
            </w:pPr>
            <w:r w:rsidRPr="007A7CEC">
              <w:rPr>
                <w:color w:val="000000"/>
                <w:sz w:val="14"/>
                <w:szCs w:val="14"/>
              </w:rPr>
              <w:t>10</w:t>
            </w:r>
          </w:p>
        </w:tc>
        <w:tc>
          <w:tcPr>
            <w:tcW w:w="531" w:type="dxa"/>
            <w:tcBorders>
              <w:top w:val="nil"/>
              <w:left w:val="nil"/>
              <w:bottom w:val="single" w:sz="4" w:space="0" w:color="auto"/>
              <w:right w:val="single" w:sz="4" w:space="0" w:color="auto"/>
            </w:tcBorders>
            <w:shd w:val="clear" w:color="auto" w:fill="auto"/>
            <w:noWrap/>
            <w:vAlign w:val="center"/>
            <w:hideMark/>
          </w:tcPr>
          <w:p w14:paraId="6D27A29A" w14:textId="77777777" w:rsidR="007A7CEC" w:rsidRPr="007A7CEC" w:rsidRDefault="007A7CEC" w:rsidP="007A7CEC">
            <w:pPr>
              <w:jc w:val="center"/>
              <w:rPr>
                <w:color w:val="000000"/>
                <w:sz w:val="14"/>
                <w:szCs w:val="14"/>
              </w:rPr>
            </w:pPr>
            <w:r w:rsidRPr="007A7CEC">
              <w:rPr>
                <w:color w:val="000000"/>
                <w:sz w:val="14"/>
                <w:szCs w:val="14"/>
              </w:rPr>
              <w:t>0,69</w:t>
            </w:r>
          </w:p>
        </w:tc>
        <w:tc>
          <w:tcPr>
            <w:tcW w:w="586" w:type="dxa"/>
            <w:tcBorders>
              <w:top w:val="nil"/>
              <w:left w:val="nil"/>
              <w:bottom w:val="single" w:sz="4" w:space="0" w:color="auto"/>
              <w:right w:val="single" w:sz="4" w:space="0" w:color="auto"/>
            </w:tcBorders>
            <w:shd w:val="clear" w:color="auto" w:fill="auto"/>
            <w:noWrap/>
            <w:vAlign w:val="center"/>
            <w:hideMark/>
          </w:tcPr>
          <w:p w14:paraId="2495EEC0"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26F4F885" w14:textId="77777777" w:rsidR="007A7CEC" w:rsidRPr="007A7CEC" w:rsidRDefault="007A7CEC" w:rsidP="007A7CEC">
            <w:pPr>
              <w:jc w:val="center"/>
              <w:rPr>
                <w:color w:val="000000"/>
                <w:sz w:val="14"/>
                <w:szCs w:val="14"/>
              </w:rPr>
            </w:pPr>
            <w:r w:rsidRPr="007A7CEC">
              <w:rPr>
                <w:color w:val="000000"/>
                <w:sz w:val="14"/>
                <w:szCs w:val="14"/>
              </w:rPr>
              <w:t>9,32</w:t>
            </w:r>
          </w:p>
        </w:tc>
        <w:tc>
          <w:tcPr>
            <w:tcW w:w="994" w:type="dxa"/>
            <w:tcBorders>
              <w:top w:val="nil"/>
              <w:left w:val="nil"/>
              <w:bottom w:val="single" w:sz="4" w:space="0" w:color="auto"/>
              <w:right w:val="single" w:sz="4" w:space="0" w:color="auto"/>
            </w:tcBorders>
            <w:shd w:val="clear" w:color="auto" w:fill="auto"/>
            <w:noWrap/>
            <w:vAlign w:val="center"/>
            <w:hideMark/>
          </w:tcPr>
          <w:p w14:paraId="1EEEC5B5"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35F516A8" w14:textId="77777777" w:rsidTr="00104FF4">
        <w:trPr>
          <w:gridAfter w:val="1"/>
          <w:wAfter w:w="2121"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1A010E0" w14:textId="77777777" w:rsidR="007A7CEC" w:rsidRPr="007A7CEC" w:rsidRDefault="007A7CEC" w:rsidP="007A7CEC">
            <w:pPr>
              <w:jc w:val="center"/>
              <w:rPr>
                <w:color w:val="000000"/>
                <w:sz w:val="14"/>
                <w:szCs w:val="14"/>
              </w:rPr>
            </w:pPr>
            <w:r w:rsidRPr="007A7CEC">
              <w:rPr>
                <w:color w:val="000000"/>
                <w:sz w:val="14"/>
                <w:szCs w:val="14"/>
              </w:rPr>
              <w:t>6</w:t>
            </w:r>
          </w:p>
        </w:tc>
        <w:tc>
          <w:tcPr>
            <w:tcW w:w="3118" w:type="dxa"/>
            <w:tcBorders>
              <w:top w:val="nil"/>
              <w:left w:val="nil"/>
              <w:bottom w:val="single" w:sz="4" w:space="0" w:color="auto"/>
              <w:right w:val="single" w:sz="4" w:space="0" w:color="auto"/>
            </w:tcBorders>
            <w:shd w:val="clear" w:color="auto" w:fill="auto"/>
            <w:vAlign w:val="center"/>
            <w:hideMark/>
          </w:tcPr>
          <w:p w14:paraId="24B444CF" w14:textId="77777777" w:rsidR="007A7CEC" w:rsidRPr="007A7CEC" w:rsidRDefault="007A7CEC" w:rsidP="007A7CEC">
            <w:pPr>
              <w:rPr>
                <w:color w:val="000000"/>
                <w:sz w:val="14"/>
                <w:szCs w:val="14"/>
              </w:rPr>
            </w:pPr>
            <w:r w:rsidRPr="007A7CEC">
              <w:rPr>
                <w:color w:val="000000"/>
                <w:sz w:val="14"/>
                <w:szCs w:val="14"/>
              </w:rPr>
              <w:t>Осмотр кабельных колодцев в ЦРП, РП-60, РП-62</w:t>
            </w:r>
          </w:p>
        </w:tc>
        <w:tc>
          <w:tcPr>
            <w:tcW w:w="567" w:type="dxa"/>
            <w:tcBorders>
              <w:top w:val="nil"/>
              <w:left w:val="nil"/>
              <w:bottom w:val="single" w:sz="4" w:space="0" w:color="auto"/>
              <w:right w:val="single" w:sz="4" w:space="0" w:color="auto"/>
            </w:tcBorders>
            <w:shd w:val="clear" w:color="auto" w:fill="auto"/>
            <w:noWrap/>
            <w:vAlign w:val="center"/>
            <w:hideMark/>
          </w:tcPr>
          <w:p w14:paraId="32C06E2D"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B4F77EF" w14:textId="77777777" w:rsidR="007A7CEC" w:rsidRPr="007A7CEC" w:rsidRDefault="007A7CEC" w:rsidP="007A7CEC">
            <w:pPr>
              <w:jc w:val="center"/>
              <w:rPr>
                <w:color w:val="000000"/>
                <w:sz w:val="14"/>
                <w:szCs w:val="14"/>
              </w:rPr>
            </w:pPr>
            <w:r w:rsidRPr="007A7CEC">
              <w:rPr>
                <w:color w:val="000000"/>
                <w:sz w:val="14"/>
                <w:szCs w:val="14"/>
              </w:rPr>
              <w:t>6</w:t>
            </w:r>
          </w:p>
        </w:tc>
        <w:tc>
          <w:tcPr>
            <w:tcW w:w="1332" w:type="dxa"/>
            <w:tcBorders>
              <w:top w:val="nil"/>
              <w:left w:val="nil"/>
              <w:bottom w:val="single" w:sz="4" w:space="0" w:color="auto"/>
              <w:right w:val="single" w:sz="4" w:space="0" w:color="auto"/>
            </w:tcBorders>
            <w:shd w:val="clear" w:color="auto" w:fill="auto"/>
            <w:vAlign w:val="center"/>
            <w:hideMark/>
          </w:tcPr>
          <w:p w14:paraId="52B8DF85" w14:textId="77777777" w:rsidR="007A7CEC" w:rsidRPr="007A7CEC" w:rsidRDefault="007A7CEC" w:rsidP="007A7CEC">
            <w:pPr>
              <w:jc w:val="center"/>
              <w:rPr>
                <w:color w:val="000000"/>
                <w:sz w:val="14"/>
                <w:szCs w:val="14"/>
              </w:rPr>
            </w:pPr>
            <w:r w:rsidRPr="007A7CEC">
              <w:rPr>
                <w:color w:val="000000"/>
                <w:sz w:val="14"/>
                <w:szCs w:val="14"/>
              </w:rPr>
              <w:t>Временное положение приложение № 10</w:t>
            </w:r>
          </w:p>
        </w:tc>
        <w:tc>
          <w:tcPr>
            <w:tcW w:w="680" w:type="dxa"/>
            <w:tcBorders>
              <w:top w:val="nil"/>
              <w:left w:val="nil"/>
              <w:bottom w:val="single" w:sz="4" w:space="0" w:color="auto"/>
              <w:right w:val="single" w:sz="4" w:space="0" w:color="auto"/>
            </w:tcBorders>
            <w:shd w:val="clear" w:color="auto" w:fill="auto"/>
            <w:noWrap/>
            <w:vAlign w:val="center"/>
            <w:hideMark/>
          </w:tcPr>
          <w:p w14:paraId="1963C709" w14:textId="77777777" w:rsidR="007A7CEC" w:rsidRPr="007A7CEC" w:rsidRDefault="007A7CEC" w:rsidP="007A7CEC">
            <w:pPr>
              <w:jc w:val="center"/>
              <w:rPr>
                <w:color w:val="000000"/>
                <w:sz w:val="14"/>
                <w:szCs w:val="14"/>
              </w:rPr>
            </w:pPr>
            <w:r w:rsidRPr="007A7CEC">
              <w:rPr>
                <w:color w:val="000000"/>
                <w:sz w:val="14"/>
                <w:szCs w:val="14"/>
              </w:rPr>
              <w:t>1.7</w:t>
            </w:r>
          </w:p>
        </w:tc>
        <w:tc>
          <w:tcPr>
            <w:tcW w:w="601" w:type="dxa"/>
            <w:tcBorders>
              <w:top w:val="nil"/>
              <w:left w:val="nil"/>
              <w:bottom w:val="single" w:sz="4" w:space="0" w:color="auto"/>
              <w:right w:val="single" w:sz="4" w:space="0" w:color="auto"/>
            </w:tcBorders>
            <w:shd w:val="clear" w:color="auto" w:fill="auto"/>
            <w:noWrap/>
            <w:vAlign w:val="center"/>
            <w:hideMark/>
          </w:tcPr>
          <w:p w14:paraId="23D77651" w14:textId="77777777" w:rsidR="007A7CEC" w:rsidRPr="007A7CEC" w:rsidRDefault="007A7CEC" w:rsidP="007A7CEC">
            <w:pPr>
              <w:jc w:val="center"/>
              <w:rPr>
                <w:color w:val="000000"/>
                <w:sz w:val="14"/>
                <w:szCs w:val="14"/>
              </w:rPr>
            </w:pPr>
            <w:r w:rsidRPr="007A7CEC">
              <w:rPr>
                <w:color w:val="000000"/>
                <w:sz w:val="14"/>
                <w:szCs w:val="14"/>
              </w:rPr>
              <w:t>6</w:t>
            </w:r>
          </w:p>
        </w:tc>
        <w:tc>
          <w:tcPr>
            <w:tcW w:w="531" w:type="dxa"/>
            <w:tcBorders>
              <w:top w:val="nil"/>
              <w:left w:val="nil"/>
              <w:bottom w:val="single" w:sz="4" w:space="0" w:color="auto"/>
              <w:right w:val="single" w:sz="4" w:space="0" w:color="auto"/>
            </w:tcBorders>
            <w:shd w:val="clear" w:color="auto" w:fill="auto"/>
            <w:noWrap/>
            <w:vAlign w:val="center"/>
            <w:hideMark/>
          </w:tcPr>
          <w:p w14:paraId="1BE2D74C" w14:textId="77777777" w:rsidR="007A7CEC" w:rsidRPr="007A7CEC" w:rsidRDefault="007A7CEC" w:rsidP="007A7CEC">
            <w:pPr>
              <w:jc w:val="center"/>
              <w:rPr>
                <w:color w:val="000000"/>
                <w:sz w:val="14"/>
                <w:szCs w:val="14"/>
              </w:rPr>
            </w:pPr>
            <w:r w:rsidRPr="007A7CEC">
              <w:rPr>
                <w:color w:val="000000"/>
                <w:sz w:val="14"/>
                <w:szCs w:val="14"/>
              </w:rPr>
              <w:t>0,58</w:t>
            </w:r>
          </w:p>
        </w:tc>
        <w:tc>
          <w:tcPr>
            <w:tcW w:w="586" w:type="dxa"/>
            <w:tcBorders>
              <w:top w:val="nil"/>
              <w:left w:val="nil"/>
              <w:bottom w:val="single" w:sz="4" w:space="0" w:color="auto"/>
              <w:right w:val="single" w:sz="4" w:space="0" w:color="auto"/>
            </w:tcBorders>
            <w:shd w:val="clear" w:color="auto" w:fill="auto"/>
            <w:noWrap/>
            <w:vAlign w:val="center"/>
            <w:hideMark/>
          </w:tcPr>
          <w:p w14:paraId="686A383A"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4DFBFD0F" w14:textId="77777777" w:rsidR="007A7CEC" w:rsidRPr="007A7CEC" w:rsidRDefault="007A7CEC" w:rsidP="007A7CEC">
            <w:pPr>
              <w:jc w:val="center"/>
              <w:rPr>
                <w:color w:val="000000"/>
                <w:sz w:val="14"/>
                <w:szCs w:val="14"/>
              </w:rPr>
            </w:pPr>
            <w:r w:rsidRPr="007A7CEC">
              <w:rPr>
                <w:color w:val="000000"/>
                <w:sz w:val="14"/>
                <w:szCs w:val="14"/>
              </w:rPr>
              <w:t>4,70</w:t>
            </w:r>
          </w:p>
        </w:tc>
        <w:tc>
          <w:tcPr>
            <w:tcW w:w="994" w:type="dxa"/>
            <w:tcBorders>
              <w:top w:val="nil"/>
              <w:left w:val="nil"/>
              <w:bottom w:val="single" w:sz="4" w:space="0" w:color="auto"/>
              <w:right w:val="single" w:sz="4" w:space="0" w:color="auto"/>
            </w:tcBorders>
            <w:shd w:val="clear" w:color="auto" w:fill="auto"/>
            <w:noWrap/>
            <w:vAlign w:val="center"/>
            <w:hideMark/>
          </w:tcPr>
          <w:p w14:paraId="5728092E"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2967A805" w14:textId="77777777" w:rsidTr="00104FF4">
        <w:trPr>
          <w:gridAfter w:val="1"/>
          <w:wAfter w:w="2121" w:type="dxa"/>
          <w:trHeight w:val="68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67308EB" w14:textId="77777777" w:rsidR="007A7CEC" w:rsidRPr="007A7CEC" w:rsidRDefault="007A7CEC" w:rsidP="007A7CEC">
            <w:pPr>
              <w:jc w:val="center"/>
              <w:rPr>
                <w:color w:val="000000"/>
                <w:sz w:val="14"/>
                <w:szCs w:val="14"/>
              </w:rPr>
            </w:pPr>
            <w:r w:rsidRPr="007A7CEC">
              <w:rPr>
                <w:color w:val="000000"/>
                <w:sz w:val="14"/>
                <w:szCs w:val="14"/>
              </w:rPr>
              <w:t>7</w:t>
            </w:r>
          </w:p>
        </w:tc>
        <w:tc>
          <w:tcPr>
            <w:tcW w:w="3118" w:type="dxa"/>
            <w:tcBorders>
              <w:top w:val="nil"/>
              <w:left w:val="nil"/>
              <w:bottom w:val="single" w:sz="4" w:space="0" w:color="auto"/>
              <w:right w:val="single" w:sz="4" w:space="0" w:color="auto"/>
            </w:tcBorders>
            <w:shd w:val="clear" w:color="auto" w:fill="auto"/>
            <w:vAlign w:val="center"/>
            <w:hideMark/>
          </w:tcPr>
          <w:p w14:paraId="5629E9B3" w14:textId="77777777" w:rsidR="007A7CEC" w:rsidRPr="007A7CEC" w:rsidRDefault="007A7CEC" w:rsidP="007A7CEC">
            <w:pPr>
              <w:rPr>
                <w:color w:val="000000"/>
                <w:sz w:val="14"/>
                <w:szCs w:val="14"/>
              </w:rPr>
            </w:pPr>
            <w:r w:rsidRPr="007A7CEC">
              <w:rPr>
                <w:color w:val="000000"/>
                <w:sz w:val="14"/>
                <w:szCs w:val="14"/>
              </w:rPr>
              <w:t xml:space="preserve">Средний ремонт ячейки 35кВ с ТСН и разрядниками </w:t>
            </w:r>
          </w:p>
        </w:tc>
        <w:tc>
          <w:tcPr>
            <w:tcW w:w="567" w:type="dxa"/>
            <w:tcBorders>
              <w:top w:val="nil"/>
              <w:left w:val="nil"/>
              <w:bottom w:val="single" w:sz="4" w:space="0" w:color="auto"/>
              <w:right w:val="single" w:sz="4" w:space="0" w:color="auto"/>
            </w:tcBorders>
            <w:shd w:val="clear" w:color="auto" w:fill="auto"/>
            <w:noWrap/>
            <w:vAlign w:val="center"/>
            <w:hideMark/>
          </w:tcPr>
          <w:p w14:paraId="20F75910"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C2076E8" w14:textId="77777777" w:rsidR="007A7CEC" w:rsidRPr="007A7CEC" w:rsidRDefault="007A7CEC" w:rsidP="007A7CEC">
            <w:pPr>
              <w:jc w:val="center"/>
              <w:rPr>
                <w:color w:val="000000"/>
                <w:sz w:val="14"/>
                <w:szCs w:val="14"/>
              </w:rPr>
            </w:pPr>
            <w:r w:rsidRPr="007A7CEC">
              <w:rPr>
                <w:color w:val="000000"/>
                <w:sz w:val="14"/>
                <w:szCs w:val="14"/>
              </w:rPr>
              <w:t>2</w:t>
            </w:r>
          </w:p>
        </w:tc>
        <w:tc>
          <w:tcPr>
            <w:tcW w:w="1332" w:type="dxa"/>
            <w:tcBorders>
              <w:top w:val="nil"/>
              <w:left w:val="nil"/>
              <w:bottom w:val="single" w:sz="4" w:space="0" w:color="auto"/>
              <w:right w:val="single" w:sz="4" w:space="0" w:color="auto"/>
            </w:tcBorders>
            <w:shd w:val="clear" w:color="auto" w:fill="auto"/>
            <w:vAlign w:val="center"/>
            <w:hideMark/>
          </w:tcPr>
          <w:p w14:paraId="147E6FAF" w14:textId="77777777" w:rsidR="007A7CEC" w:rsidRPr="007A7CEC" w:rsidRDefault="007A7CEC" w:rsidP="007A7CEC">
            <w:pPr>
              <w:jc w:val="center"/>
              <w:rPr>
                <w:color w:val="000000"/>
                <w:sz w:val="14"/>
                <w:szCs w:val="14"/>
              </w:rPr>
            </w:pPr>
            <w:r w:rsidRPr="007A7CEC">
              <w:rPr>
                <w:color w:val="000000"/>
                <w:sz w:val="14"/>
                <w:szCs w:val="14"/>
              </w:rPr>
              <w:t>3.2.1.2</w:t>
            </w:r>
            <w:r w:rsidRPr="007A7CEC">
              <w:rPr>
                <w:color w:val="000000"/>
                <w:sz w:val="14"/>
                <w:szCs w:val="14"/>
              </w:rPr>
              <w:br/>
              <w:t>3.2.1.1.</w:t>
            </w:r>
            <w:r w:rsidRPr="007A7CEC">
              <w:rPr>
                <w:color w:val="000000"/>
                <w:sz w:val="14"/>
                <w:szCs w:val="14"/>
              </w:rPr>
              <w:br/>
              <w:t>3.2.1.14</w:t>
            </w:r>
            <w:r w:rsidRPr="007A7CEC">
              <w:rPr>
                <w:color w:val="000000"/>
                <w:sz w:val="14"/>
                <w:szCs w:val="14"/>
              </w:rPr>
              <w:br/>
              <w:t>3.2.1.15</w:t>
            </w:r>
          </w:p>
        </w:tc>
        <w:tc>
          <w:tcPr>
            <w:tcW w:w="680" w:type="dxa"/>
            <w:tcBorders>
              <w:top w:val="nil"/>
              <w:left w:val="nil"/>
              <w:bottom w:val="single" w:sz="4" w:space="0" w:color="auto"/>
              <w:right w:val="single" w:sz="4" w:space="0" w:color="auto"/>
            </w:tcBorders>
            <w:shd w:val="clear" w:color="auto" w:fill="auto"/>
            <w:noWrap/>
            <w:vAlign w:val="center"/>
            <w:hideMark/>
          </w:tcPr>
          <w:p w14:paraId="518F5867" w14:textId="77777777" w:rsidR="007A7CEC" w:rsidRPr="007A7CEC" w:rsidRDefault="007A7CEC" w:rsidP="007A7CEC">
            <w:pPr>
              <w:jc w:val="center"/>
              <w:rPr>
                <w:color w:val="000000"/>
                <w:sz w:val="14"/>
                <w:szCs w:val="14"/>
              </w:rPr>
            </w:pPr>
            <w:r w:rsidRPr="007A7CEC">
              <w:rPr>
                <w:color w:val="000000"/>
                <w:sz w:val="14"/>
                <w:szCs w:val="14"/>
              </w:rPr>
              <w:t>1.8.1.1.</w:t>
            </w:r>
          </w:p>
        </w:tc>
        <w:tc>
          <w:tcPr>
            <w:tcW w:w="601" w:type="dxa"/>
            <w:tcBorders>
              <w:top w:val="nil"/>
              <w:left w:val="nil"/>
              <w:bottom w:val="single" w:sz="4" w:space="0" w:color="auto"/>
              <w:right w:val="single" w:sz="4" w:space="0" w:color="auto"/>
            </w:tcBorders>
            <w:shd w:val="clear" w:color="auto" w:fill="auto"/>
            <w:noWrap/>
            <w:vAlign w:val="center"/>
            <w:hideMark/>
          </w:tcPr>
          <w:p w14:paraId="033F3A5E" w14:textId="77777777" w:rsidR="007A7CEC" w:rsidRPr="007A7CEC" w:rsidRDefault="007A7CEC" w:rsidP="007A7CEC">
            <w:pPr>
              <w:jc w:val="center"/>
              <w:rPr>
                <w:color w:val="000000"/>
                <w:sz w:val="14"/>
                <w:szCs w:val="14"/>
              </w:rPr>
            </w:pPr>
            <w:r w:rsidRPr="007A7CEC">
              <w:rPr>
                <w:color w:val="000000"/>
                <w:sz w:val="14"/>
                <w:szCs w:val="14"/>
              </w:rPr>
              <w:t>2</w:t>
            </w:r>
          </w:p>
        </w:tc>
        <w:tc>
          <w:tcPr>
            <w:tcW w:w="531" w:type="dxa"/>
            <w:tcBorders>
              <w:top w:val="nil"/>
              <w:left w:val="nil"/>
              <w:bottom w:val="single" w:sz="4" w:space="0" w:color="auto"/>
              <w:right w:val="single" w:sz="4" w:space="0" w:color="auto"/>
            </w:tcBorders>
            <w:shd w:val="clear" w:color="auto" w:fill="auto"/>
            <w:noWrap/>
            <w:vAlign w:val="center"/>
            <w:hideMark/>
          </w:tcPr>
          <w:p w14:paraId="2BAEDE8C" w14:textId="77777777" w:rsidR="007A7CEC" w:rsidRPr="007A7CEC" w:rsidRDefault="007A7CEC" w:rsidP="007A7CEC">
            <w:pPr>
              <w:jc w:val="center"/>
              <w:rPr>
                <w:color w:val="000000"/>
                <w:sz w:val="14"/>
                <w:szCs w:val="14"/>
              </w:rPr>
            </w:pPr>
            <w:r w:rsidRPr="007A7CEC">
              <w:rPr>
                <w:color w:val="000000"/>
                <w:sz w:val="14"/>
                <w:szCs w:val="14"/>
              </w:rPr>
              <w:t>7,96</w:t>
            </w:r>
          </w:p>
        </w:tc>
        <w:tc>
          <w:tcPr>
            <w:tcW w:w="586" w:type="dxa"/>
            <w:tcBorders>
              <w:top w:val="nil"/>
              <w:left w:val="nil"/>
              <w:bottom w:val="single" w:sz="4" w:space="0" w:color="auto"/>
              <w:right w:val="single" w:sz="4" w:space="0" w:color="auto"/>
            </w:tcBorders>
            <w:shd w:val="clear" w:color="auto" w:fill="auto"/>
            <w:noWrap/>
            <w:vAlign w:val="center"/>
            <w:hideMark/>
          </w:tcPr>
          <w:p w14:paraId="6E9C75C1"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035E563E"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vAlign w:val="center"/>
            <w:hideMark/>
          </w:tcPr>
          <w:p w14:paraId="551F3601" w14:textId="77777777" w:rsidR="007A7CEC" w:rsidRPr="007A7CEC" w:rsidRDefault="007A7CEC" w:rsidP="007A7CEC">
            <w:pPr>
              <w:jc w:val="center"/>
              <w:rPr>
                <w:color w:val="000000"/>
                <w:sz w:val="14"/>
                <w:szCs w:val="14"/>
              </w:rPr>
            </w:pPr>
            <w:r w:rsidRPr="007A7CEC">
              <w:rPr>
                <w:color w:val="000000"/>
                <w:sz w:val="14"/>
                <w:szCs w:val="14"/>
              </w:rPr>
              <w:t>Относится к ремонтной программе</w:t>
            </w:r>
          </w:p>
        </w:tc>
      </w:tr>
      <w:tr w:rsidR="007A7CEC" w:rsidRPr="007A7CEC" w14:paraId="65E8AEBC" w14:textId="77777777" w:rsidTr="00104FF4">
        <w:trPr>
          <w:gridAfter w:val="1"/>
          <w:wAfter w:w="2121" w:type="dxa"/>
          <w:trHeight w:val="1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8A591A0" w14:textId="77777777" w:rsidR="007A7CEC" w:rsidRPr="007A7CEC" w:rsidRDefault="007A7CEC" w:rsidP="007A7CEC">
            <w:pPr>
              <w:jc w:val="center"/>
              <w:rPr>
                <w:color w:val="000000"/>
                <w:sz w:val="14"/>
                <w:szCs w:val="14"/>
              </w:rPr>
            </w:pPr>
            <w:r w:rsidRPr="007A7CEC">
              <w:rPr>
                <w:color w:val="000000"/>
                <w:sz w:val="14"/>
                <w:szCs w:val="14"/>
              </w:rPr>
              <w:t>8</w:t>
            </w:r>
          </w:p>
        </w:tc>
        <w:tc>
          <w:tcPr>
            <w:tcW w:w="3118" w:type="dxa"/>
            <w:tcBorders>
              <w:top w:val="nil"/>
              <w:left w:val="nil"/>
              <w:bottom w:val="single" w:sz="4" w:space="0" w:color="auto"/>
              <w:right w:val="single" w:sz="4" w:space="0" w:color="auto"/>
            </w:tcBorders>
            <w:shd w:val="clear" w:color="auto" w:fill="auto"/>
            <w:vAlign w:val="center"/>
            <w:hideMark/>
          </w:tcPr>
          <w:p w14:paraId="52D05761" w14:textId="77777777" w:rsidR="007A7CEC" w:rsidRPr="007A7CEC" w:rsidRDefault="007A7CEC" w:rsidP="007A7CEC">
            <w:pPr>
              <w:rPr>
                <w:color w:val="000000"/>
                <w:sz w:val="14"/>
                <w:szCs w:val="14"/>
              </w:rPr>
            </w:pPr>
            <w:r w:rsidRPr="007A7CEC">
              <w:rPr>
                <w:color w:val="000000"/>
                <w:sz w:val="14"/>
                <w:szCs w:val="14"/>
              </w:rPr>
              <w:t xml:space="preserve">Испытание силовых трансформаторов  </w:t>
            </w:r>
          </w:p>
        </w:tc>
        <w:tc>
          <w:tcPr>
            <w:tcW w:w="567" w:type="dxa"/>
            <w:tcBorders>
              <w:top w:val="nil"/>
              <w:left w:val="nil"/>
              <w:bottom w:val="single" w:sz="4" w:space="0" w:color="auto"/>
              <w:right w:val="single" w:sz="4" w:space="0" w:color="auto"/>
            </w:tcBorders>
            <w:shd w:val="clear" w:color="auto" w:fill="auto"/>
            <w:noWrap/>
            <w:vAlign w:val="center"/>
            <w:hideMark/>
          </w:tcPr>
          <w:p w14:paraId="1DB4FD2E"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361987D" w14:textId="77777777" w:rsidR="007A7CEC" w:rsidRPr="007A7CEC" w:rsidRDefault="007A7CEC" w:rsidP="007A7CEC">
            <w:pPr>
              <w:jc w:val="center"/>
              <w:rPr>
                <w:color w:val="000000"/>
                <w:sz w:val="14"/>
                <w:szCs w:val="14"/>
              </w:rPr>
            </w:pPr>
            <w:r w:rsidRPr="007A7CEC">
              <w:rPr>
                <w:color w:val="000000"/>
                <w:sz w:val="14"/>
                <w:szCs w:val="14"/>
              </w:rPr>
              <w:t>2</w:t>
            </w:r>
          </w:p>
        </w:tc>
        <w:tc>
          <w:tcPr>
            <w:tcW w:w="1332" w:type="dxa"/>
            <w:tcBorders>
              <w:top w:val="nil"/>
              <w:left w:val="nil"/>
              <w:bottom w:val="single" w:sz="4" w:space="0" w:color="auto"/>
              <w:right w:val="single" w:sz="4" w:space="0" w:color="auto"/>
            </w:tcBorders>
            <w:shd w:val="clear" w:color="auto" w:fill="auto"/>
            <w:vAlign w:val="center"/>
            <w:hideMark/>
          </w:tcPr>
          <w:p w14:paraId="1223D7E4" w14:textId="77777777" w:rsidR="007A7CEC" w:rsidRPr="007A7CEC" w:rsidRDefault="007A7CEC" w:rsidP="007A7CEC">
            <w:pPr>
              <w:jc w:val="center"/>
              <w:rPr>
                <w:color w:val="000000"/>
                <w:sz w:val="14"/>
                <w:szCs w:val="14"/>
              </w:rPr>
            </w:pPr>
            <w:r w:rsidRPr="007A7CEC">
              <w:rPr>
                <w:color w:val="000000"/>
                <w:sz w:val="14"/>
                <w:szCs w:val="14"/>
              </w:rPr>
              <w:t>3.1.1.1</w:t>
            </w:r>
          </w:p>
        </w:tc>
        <w:tc>
          <w:tcPr>
            <w:tcW w:w="680" w:type="dxa"/>
            <w:tcBorders>
              <w:top w:val="nil"/>
              <w:left w:val="nil"/>
              <w:bottom w:val="single" w:sz="4" w:space="0" w:color="auto"/>
              <w:right w:val="single" w:sz="4" w:space="0" w:color="auto"/>
            </w:tcBorders>
            <w:shd w:val="clear" w:color="auto" w:fill="auto"/>
            <w:noWrap/>
            <w:vAlign w:val="center"/>
            <w:hideMark/>
          </w:tcPr>
          <w:p w14:paraId="041E0F90" w14:textId="77777777" w:rsidR="007A7CEC" w:rsidRPr="007A7CEC" w:rsidRDefault="007A7CEC" w:rsidP="007A7CEC">
            <w:pPr>
              <w:jc w:val="center"/>
              <w:rPr>
                <w:color w:val="000000"/>
                <w:sz w:val="14"/>
                <w:szCs w:val="14"/>
              </w:rPr>
            </w:pPr>
            <w:r w:rsidRPr="007A7CEC">
              <w:rPr>
                <w:color w:val="000000"/>
                <w:sz w:val="14"/>
                <w:szCs w:val="14"/>
              </w:rPr>
              <w:t>1.8.1.2.</w:t>
            </w:r>
          </w:p>
        </w:tc>
        <w:tc>
          <w:tcPr>
            <w:tcW w:w="601" w:type="dxa"/>
            <w:tcBorders>
              <w:top w:val="nil"/>
              <w:left w:val="nil"/>
              <w:bottom w:val="single" w:sz="4" w:space="0" w:color="auto"/>
              <w:right w:val="single" w:sz="4" w:space="0" w:color="auto"/>
            </w:tcBorders>
            <w:shd w:val="clear" w:color="auto" w:fill="auto"/>
            <w:noWrap/>
            <w:vAlign w:val="center"/>
            <w:hideMark/>
          </w:tcPr>
          <w:p w14:paraId="1047B09A" w14:textId="77777777" w:rsidR="007A7CEC" w:rsidRPr="007A7CEC" w:rsidRDefault="007A7CEC" w:rsidP="007A7CEC">
            <w:pPr>
              <w:jc w:val="center"/>
              <w:rPr>
                <w:color w:val="000000"/>
                <w:sz w:val="14"/>
                <w:szCs w:val="14"/>
              </w:rPr>
            </w:pPr>
            <w:r w:rsidRPr="007A7CEC">
              <w:rPr>
                <w:color w:val="000000"/>
                <w:sz w:val="14"/>
                <w:szCs w:val="14"/>
              </w:rPr>
              <w:t>2</w:t>
            </w:r>
          </w:p>
        </w:tc>
        <w:tc>
          <w:tcPr>
            <w:tcW w:w="531" w:type="dxa"/>
            <w:tcBorders>
              <w:top w:val="nil"/>
              <w:left w:val="nil"/>
              <w:bottom w:val="single" w:sz="4" w:space="0" w:color="auto"/>
              <w:right w:val="single" w:sz="4" w:space="0" w:color="auto"/>
            </w:tcBorders>
            <w:shd w:val="clear" w:color="auto" w:fill="auto"/>
            <w:noWrap/>
            <w:vAlign w:val="center"/>
            <w:hideMark/>
          </w:tcPr>
          <w:p w14:paraId="294EBAA5" w14:textId="77777777" w:rsidR="007A7CEC" w:rsidRPr="007A7CEC" w:rsidRDefault="007A7CEC" w:rsidP="007A7CEC">
            <w:pPr>
              <w:jc w:val="center"/>
              <w:rPr>
                <w:color w:val="000000"/>
                <w:sz w:val="14"/>
                <w:szCs w:val="14"/>
              </w:rPr>
            </w:pPr>
            <w:r w:rsidRPr="007A7CEC">
              <w:rPr>
                <w:color w:val="000000"/>
                <w:sz w:val="14"/>
                <w:szCs w:val="14"/>
              </w:rPr>
              <w:t>18,2</w:t>
            </w:r>
          </w:p>
        </w:tc>
        <w:tc>
          <w:tcPr>
            <w:tcW w:w="586" w:type="dxa"/>
            <w:tcBorders>
              <w:top w:val="nil"/>
              <w:left w:val="nil"/>
              <w:bottom w:val="single" w:sz="4" w:space="0" w:color="auto"/>
              <w:right w:val="single" w:sz="4" w:space="0" w:color="auto"/>
            </w:tcBorders>
            <w:shd w:val="clear" w:color="auto" w:fill="auto"/>
            <w:noWrap/>
            <w:vAlign w:val="center"/>
            <w:hideMark/>
          </w:tcPr>
          <w:p w14:paraId="4C5B1658"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5D7515F8" w14:textId="77777777" w:rsidR="007A7CEC" w:rsidRPr="007A7CEC" w:rsidRDefault="007A7CEC" w:rsidP="007A7CEC">
            <w:pPr>
              <w:jc w:val="center"/>
              <w:rPr>
                <w:color w:val="000000"/>
                <w:sz w:val="14"/>
                <w:szCs w:val="14"/>
              </w:rPr>
            </w:pPr>
            <w:r w:rsidRPr="007A7CEC">
              <w:rPr>
                <w:color w:val="000000"/>
                <w:sz w:val="14"/>
                <w:szCs w:val="14"/>
              </w:rPr>
              <w:t>49,14</w:t>
            </w:r>
          </w:p>
        </w:tc>
        <w:tc>
          <w:tcPr>
            <w:tcW w:w="994" w:type="dxa"/>
            <w:tcBorders>
              <w:top w:val="nil"/>
              <w:left w:val="nil"/>
              <w:bottom w:val="single" w:sz="4" w:space="0" w:color="auto"/>
              <w:right w:val="single" w:sz="4" w:space="0" w:color="auto"/>
            </w:tcBorders>
            <w:shd w:val="clear" w:color="auto" w:fill="auto"/>
            <w:noWrap/>
            <w:vAlign w:val="center"/>
            <w:hideMark/>
          </w:tcPr>
          <w:p w14:paraId="6FD8A96D"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1FDE2D89" w14:textId="77777777" w:rsidTr="00104FF4">
        <w:trPr>
          <w:gridAfter w:val="1"/>
          <w:wAfter w:w="2121" w:type="dxa"/>
          <w:trHeight w:val="6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A84511E" w14:textId="77777777" w:rsidR="007A7CEC" w:rsidRPr="007A7CEC" w:rsidRDefault="007A7CEC" w:rsidP="007A7CEC">
            <w:pPr>
              <w:jc w:val="center"/>
              <w:rPr>
                <w:color w:val="000000"/>
                <w:sz w:val="14"/>
                <w:szCs w:val="14"/>
              </w:rPr>
            </w:pPr>
            <w:r w:rsidRPr="007A7CEC">
              <w:rPr>
                <w:color w:val="000000"/>
                <w:sz w:val="14"/>
                <w:szCs w:val="14"/>
              </w:rPr>
              <w:t>9</w:t>
            </w:r>
          </w:p>
        </w:tc>
        <w:tc>
          <w:tcPr>
            <w:tcW w:w="3118" w:type="dxa"/>
            <w:tcBorders>
              <w:top w:val="nil"/>
              <w:left w:val="nil"/>
              <w:bottom w:val="single" w:sz="4" w:space="0" w:color="auto"/>
              <w:right w:val="single" w:sz="4" w:space="0" w:color="auto"/>
            </w:tcBorders>
            <w:shd w:val="clear" w:color="auto" w:fill="auto"/>
            <w:vAlign w:val="center"/>
            <w:hideMark/>
          </w:tcPr>
          <w:p w14:paraId="3128B82D" w14:textId="77777777" w:rsidR="007A7CEC" w:rsidRPr="007A7CEC" w:rsidRDefault="007A7CEC" w:rsidP="007A7CEC">
            <w:pPr>
              <w:rPr>
                <w:color w:val="000000"/>
                <w:sz w:val="14"/>
                <w:szCs w:val="14"/>
              </w:rPr>
            </w:pPr>
            <w:r w:rsidRPr="007A7CEC">
              <w:rPr>
                <w:color w:val="000000"/>
                <w:sz w:val="14"/>
                <w:szCs w:val="14"/>
              </w:rPr>
              <w:t>Испытание оборудования в РП и ПС</w:t>
            </w:r>
          </w:p>
        </w:tc>
        <w:tc>
          <w:tcPr>
            <w:tcW w:w="567" w:type="dxa"/>
            <w:tcBorders>
              <w:top w:val="nil"/>
              <w:left w:val="nil"/>
              <w:bottom w:val="single" w:sz="4" w:space="0" w:color="auto"/>
              <w:right w:val="single" w:sz="4" w:space="0" w:color="auto"/>
            </w:tcBorders>
            <w:shd w:val="clear" w:color="auto" w:fill="auto"/>
            <w:noWrap/>
            <w:vAlign w:val="center"/>
            <w:hideMark/>
          </w:tcPr>
          <w:p w14:paraId="022E6CBE"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A0E790F" w14:textId="77777777" w:rsidR="007A7CEC" w:rsidRPr="007A7CEC" w:rsidRDefault="007A7CEC" w:rsidP="007A7CEC">
            <w:pPr>
              <w:jc w:val="center"/>
              <w:rPr>
                <w:color w:val="000000"/>
                <w:sz w:val="14"/>
                <w:szCs w:val="14"/>
              </w:rPr>
            </w:pPr>
            <w:r w:rsidRPr="007A7CEC">
              <w:rPr>
                <w:color w:val="000000"/>
                <w:sz w:val="14"/>
                <w:szCs w:val="14"/>
              </w:rPr>
              <w:t>2</w:t>
            </w:r>
          </w:p>
        </w:tc>
        <w:tc>
          <w:tcPr>
            <w:tcW w:w="1332" w:type="dxa"/>
            <w:tcBorders>
              <w:top w:val="nil"/>
              <w:left w:val="nil"/>
              <w:bottom w:val="single" w:sz="4" w:space="0" w:color="auto"/>
              <w:right w:val="single" w:sz="4" w:space="0" w:color="auto"/>
            </w:tcBorders>
            <w:shd w:val="clear" w:color="auto" w:fill="auto"/>
            <w:vAlign w:val="center"/>
            <w:hideMark/>
          </w:tcPr>
          <w:p w14:paraId="28470B98" w14:textId="77777777" w:rsidR="007A7CEC" w:rsidRPr="007A7CEC" w:rsidRDefault="007A7CEC" w:rsidP="007A7CEC">
            <w:pPr>
              <w:jc w:val="center"/>
              <w:rPr>
                <w:color w:val="000000"/>
                <w:sz w:val="14"/>
                <w:szCs w:val="14"/>
              </w:rPr>
            </w:pPr>
            <w:r w:rsidRPr="007A7CEC">
              <w:rPr>
                <w:color w:val="000000"/>
                <w:sz w:val="14"/>
                <w:szCs w:val="14"/>
              </w:rPr>
              <w:t>3.2.1.29</w:t>
            </w:r>
            <w:r w:rsidRPr="007A7CEC">
              <w:rPr>
                <w:color w:val="000000"/>
                <w:sz w:val="14"/>
                <w:szCs w:val="14"/>
              </w:rPr>
              <w:br/>
              <w:t>3.1.1.3</w:t>
            </w:r>
            <w:r w:rsidRPr="007A7CEC">
              <w:rPr>
                <w:color w:val="000000"/>
                <w:sz w:val="14"/>
                <w:szCs w:val="14"/>
              </w:rPr>
              <w:br/>
              <w:t>3.3.14.18</w:t>
            </w:r>
            <w:r w:rsidRPr="007A7CEC">
              <w:rPr>
                <w:color w:val="000000"/>
                <w:sz w:val="14"/>
                <w:szCs w:val="14"/>
              </w:rPr>
              <w:br/>
              <w:t>3.3.14.2</w:t>
            </w:r>
          </w:p>
        </w:tc>
        <w:tc>
          <w:tcPr>
            <w:tcW w:w="680" w:type="dxa"/>
            <w:tcBorders>
              <w:top w:val="nil"/>
              <w:left w:val="nil"/>
              <w:bottom w:val="single" w:sz="4" w:space="0" w:color="auto"/>
              <w:right w:val="single" w:sz="4" w:space="0" w:color="auto"/>
            </w:tcBorders>
            <w:shd w:val="clear" w:color="auto" w:fill="auto"/>
            <w:noWrap/>
            <w:vAlign w:val="center"/>
            <w:hideMark/>
          </w:tcPr>
          <w:p w14:paraId="48949A37" w14:textId="77777777" w:rsidR="007A7CEC" w:rsidRPr="007A7CEC" w:rsidRDefault="007A7CEC" w:rsidP="007A7CEC">
            <w:pPr>
              <w:jc w:val="center"/>
              <w:rPr>
                <w:color w:val="000000"/>
                <w:sz w:val="14"/>
                <w:szCs w:val="14"/>
              </w:rPr>
            </w:pPr>
            <w:r w:rsidRPr="007A7CEC">
              <w:rPr>
                <w:color w:val="000000"/>
                <w:sz w:val="14"/>
                <w:szCs w:val="14"/>
              </w:rPr>
              <w:t>1.8.1.3.</w:t>
            </w:r>
          </w:p>
        </w:tc>
        <w:tc>
          <w:tcPr>
            <w:tcW w:w="601" w:type="dxa"/>
            <w:tcBorders>
              <w:top w:val="nil"/>
              <w:left w:val="nil"/>
              <w:bottom w:val="single" w:sz="4" w:space="0" w:color="auto"/>
              <w:right w:val="single" w:sz="4" w:space="0" w:color="auto"/>
            </w:tcBorders>
            <w:shd w:val="clear" w:color="auto" w:fill="auto"/>
            <w:noWrap/>
            <w:vAlign w:val="center"/>
            <w:hideMark/>
          </w:tcPr>
          <w:p w14:paraId="07ECFB36" w14:textId="77777777" w:rsidR="007A7CEC" w:rsidRPr="007A7CEC" w:rsidRDefault="007A7CEC" w:rsidP="007A7CEC">
            <w:pPr>
              <w:jc w:val="center"/>
              <w:rPr>
                <w:color w:val="000000"/>
                <w:sz w:val="14"/>
                <w:szCs w:val="14"/>
              </w:rPr>
            </w:pPr>
            <w:r w:rsidRPr="007A7CEC">
              <w:rPr>
                <w:color w:val="000000"/>
                <w:sz w:val="14"/>
                <w:szCs w:val="14"/>
              </w:rPr>
              <w:t>2</w:t>
            </w:r>
          </w:p>
        </w:tc>
        <w:tc>
          <w:tcPr>
            <w:tcW w:w="531" w:type="dxa"/>
            <w:tcBorders>
              <w:top w:val="nil"/>
              <w:left w:val="nil"/>
              <w:bottom w:val="single" w:sz="4" w:space="0" w:color="auto"/>
              <w:right w:val="single" w:sz="4" w:space="0" w:color="auto"/>
            </w:tcBorders>
            <w:shd w:val="clear" w:color="auto" w:fill="auto"/>
            <w:noWrap/>
            <w:vAlign w:val="center"/>
            <w:hideMark/>
          </w:tcPr>
          <w:p w14:paraId="296E082E" w14:textId="77777777" w:rsidR="007A7CEC" w:rsidRPr="007A7CEC" w:rsidRDefault="007A7CEC" w:rsidP="007A7CEC">
            <w:pPr>
              <w:jc w:val="center"/>
              <w:rPr>
                <w:color w:val="000000"/>
                <w:sz w:val="14"/>
                <w:szCs w:val="14"/>
              </w:rPr>
            </w:pPr>
            <w:r w:rsidRPr="007A7CEC">
              <w:rPr>
                <w:color w:val="000000"/>
                <w:sz w:val="14"/>
                <w:szCs w:val="14"/>
              </w:rPr>
              <w:t>8,46</w:t>
            </w:r>
          </w:p>
        </w:tc>
        <w:tc>
          <w:tcPr>
            <w:tcW w:w="586" w:type="dxa"/>
            <w:tcBorders>
              <w:top w:val="nil"/>
              <w:left w:val="nil"/>
              <w:bottom w:val="single" w:sz="4" w:space="0" w:color="auto"/>
              <w:right w:val="single" w:sz="4" w:space="0" w:color="auto"/>
            </w:tcBorders>
            <w:shd w:val="clear" w:color="auto" w:fill="auto"/>
            <w:noWrap/>
            <w:vAlign w:val="center"/>
            <w:hideMark/>
          </w:tcPr>
          <w:p w14:paraId="7D3CA413"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1A6F652A" w14:textId="77777777" w:rsidR="007A7CEC" w:rsidRPr="007A7CEC" w:rsidRDefault="007A7CEC" w:rsidP="007A7CEC">
            <w:pPr>
              <w:jc w:val="center"/>
              <w:rPr>
                <w:color w:val="000000"/>
                <w:sz w:val="14"/>
                <w:szCs w:val="14"/>
              </w:rPr>
            </w:pPr>
            <w:r w:rsidRPr="007A7CEC">
              <w:rPr>
                <w:color w:val="000000"/>
                <w:sz w:val="14"/>
                <w:szCs w:val="14"/>
              </w:rPr>
              <w:t>22,84</w:t>
            </w:r>
          </w:p>
        </w:tc>
        <w:tc>
          <w:tcPr>
            <w:tcW w:w="994" w:type="dxa"/>
            <w:tcBorders>
              <w:top w:val="nil"/>
              <w:left w:val="nil"/>
              <w:bottom w:val="single" w:sz="4" w:space="0" w:color="auto"/>
              <w:right w:val="single" w:sz="4" w:space="0" w:color="auto"/>
            </w:tcBorders>
            <w:shd w:val="clear" w:color="auto" w:fill="auto"/>
            <w:noWrap/>
            <w:vAlign w:val="center"/>
            <w:hideMark/>
          </w:tcPr>
          <w:p w14:paraId="3E88C444"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4AC4EACD" w14:textId="77777777" w:rsidTr="00104FF4">
        <w:trPr>
          <w:gridAfter w:val="1"/>
          <w:wAfter w:w="2121"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985A987" w14:textId="77777777" w:rsidR="007A7CEC" w:rsidRPr="007A7CEC" w:rsidRDefault="007A7CEC" w:rsidP="007A7CEC">
            <w:pPr>
              <w:jc w:val="center"/>
              <w:rPr>
                <w:color w:val="000000"/>
                <w:sz w:val="14"/>
                <w:szCs w:val="14"/>
              </w:rPr>
            </w:pPr>
            <w:r w:rsidRPr="007A7CEC">
              <w:rPr>
                <w:color w:val="000000"/>
                <w:sz w:val="14"/>
                <w:szCs w:val="14"/>
              </w:rPr>
              <w:t>10</w:t>
            </w:r>
          </w:p>
        </w:tc>
        <w:tc>
          <w:tcPr>
            <w:tcW w:w="3118" w:type="dxa"/>
            <w:tcBorders>
              <w:top w:val="nil"/>
              <w:left w:val="nil"/>
              <w:bottom w:val="single" w:sz="4" w:space="0" w:color="auto"/>
              <w:right w:val="single" w:sz="4" w:space="0" w:color="auto"/>
            </w:tcBorders>
            <w:shd w:val="clear" w:color="auto" w:fill="auto"/>
            <w:vAlign w:val="center"/>
            <w:hideMark/>
          </w:tcPr>
          <w:p w14:paraId="07C561D5" w14:textId="77777777" w:rsidR="007A7CEC" w:rsidRPr="007A7CEC" w:rsidRDefault="007A7CEC" w:rsidP="007A7CEC">
            <w:pPr>
              <w:rPr>
                <w:color w:val="000000"/>
                <w:sz w:val="14"/>
                <w:szCs w:val="14"/>
              </w:rPr>
            </w:pPr>
            <w:r w:rsidRPr="007A7CEC">
              <w:rPr>
                <w:color w:val="000000"/>
                <w:sz w:val="14"/>
                <w:szCs w:val="14"/>
              </w:rPr>
              <w:t xml:space="preserve">Средний ремонт ячейки 35кВ с силовыми трансформаторами и разрядниками </w:t>
            </w:r>
          </w:p>
        </w:tc>
        <w:tc>
          <w:tcPr>
            <w:tcW w:w="567" w:type="dxa"/>
            <w:tcBorders>
              <w:top w:val="nil"/>
              <w:left w:val="nil"/>
              <w:bottom w:val="single" w:sz="4" w:space="0" w:color="auto"/>
              <w:right w:val="single" w:sz="4" w:space="0" w:color="auto"/>
            </w:tcBorders>
            <w:shd w:val="clear" w:color="auto" w:fill="auto"/>
            <w:noWrap/>
            <w:vAlign w:val="center"/>
            <w:hideMark/>
          </w:tcPr>
          <w:p w14:paraId="3A46EE4A"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E30526A" w14:textId="77777777" w:rsidR="007A7CEC" w:rsidRPr="007A7CEC" w:rsidRDefault="007A7CEC" w:rsidP="007A7CEC">
            <w:pPr>
              <w:jc w:val="center"/>
              <w:rPr>
                <w:color w:val="000000"/>
                <w:sz w:val="14"/>
                <w:szCs w:val="14"/>
              </w:rPr>
            </w:pPr>
            <w:r w:rsidRPr="007A7CEC">
              <w:rPr>
                <w:color w:val="000000"/>
                <w:sz w:val="14"/>
                <w:szCs w:val="14"/>
              </w:rPr>
              <w:t>4</w:t>
            </w:r>
          </w:p>
        </w:tc>
        <w:tc>
          <w:tcPr>
            <w:tcW w:w="1332" w:type="dxa"/>
            <w:tcBorders>
              <w:top w:val="nil"/>
              <w:left w:val="nil"/>
              <w:bottom w:val="single" w:sz="4" w:space="0" w:color="auto"/>
              <w:right w:val="single" w:sz="4" w:space="0" w:color="auto"/>
            </w:tcBorders>
            <w:shd w:val="clear" w:color="auto" w:fill="auto"/>
            <w:vAlign w:val="center"/>
            <w:hideMark/>
          </w:tcPr>
          <w:p w14:paraId="2ED69BED" w14:textId="77777777" w:rsidR="007A7CEC" w:rsidRPr="007A7CEC" w:rsidRDefault="007A7CEC" w:rsidP="007A7CEC">
            <w:pPr>
              <w:jc w:val="center"/>
              <w:rPr>
                <w:color w:val="000000"/>
                <w:sz w:val="14"/>
                <w:szCs w:val="14"/>
              </w:rPr>
            </w:pPr>
            <w:r w:rsidRPr="007A7CEC">
              <w:rPr>
                <w:color w:val="000000"/>
                <w:sz w:val="14"/>
                <w:szCs w:val="14"/>
              </w:rPr>
              <w:t>3.2.1.14</w:t>
            </w:r>
            <w:r w:rsidRPr="007A7CEC">
              <w:rPr>
                <w:color w:val="000000"/>
                <w:sz w:val="14"/>
                <w:szCs w:val="14"/>
              </w:rPr>
              <w:br/>
              <w:t>3.2.1.15</w:t>
            </w:r>
            <w:r w:rsidRPr="007A7CEC">
              <w:rPr>
                <w:color w:val="000000"/>
                <w:sz w:val="14"/>
                <w:szCs w:val="14"/>
              </w:rPr>
              <w:br/>
              <w:t>3.1.1.5</w:t>
            </w:r>
          </w:p>
        </w:tc>
        <w:tc>
          <w:tcPr>
            <w:tcW w:w="680" w:type="dxa"/>
            <w:tcBorders>
              <w:top w:val="nil"/>
              <w:left w:val="nil"/>
              <w:bottom w:val="single" w:sz="4" w:space="0" w:color="auto"/>
              <w:right w:val="single" w:sz="4" w:space="0" w:color="auto"/>
            </w:tcBorders>
            <w:shd w:val="clear" w:color="auto" w:fill="auto"/>
            <w:noWrap/>
            <w:vAlign w:val="center"/>
            <w:hideMark/>
          </w:tcPr>
          <w:p w14:paraId="7A28B0C1" w14:textId="77777777" w:rsidR="007A7CEC" w:rsidRPr="007A7CEC" w:rsidRDefault="007A7CEC" w:rsidP="007A7CEC">
            <w:pPr>
              <w:jc w:val="center"/>
              <w:rPr>
                <w:color w:val="000000"/>
                <w:sz w:val="14"/>
                <w:szCs w:val="14"/>
              </w:rPr>
            </w:pPr>
            <w:r w:rsidRPr="007A7CEC">
              <w:rPr>
                <w:color w:val="000000"/>
                <w:sz w:val="14"/>
                <w:szCs w:val="14"/>
              </w:rPr>
              <w:t>1.8.2.1.</w:t>
            </w:r>
          </w:p>
        </w:tc>
        <w:tc>
          <w:tcPr>
            <w:tcW w:w="601" w:type="dxa"/>
            <w:tcBorders>
              <w:top w:val="nil"/>
              <w:left w:val="nil"/>
              <w:bottom w:val="single" w:sz="4" w:space="0" w:color="auto"/>
              <w:right w:val="single" w:sz="4" w:space="0" w:color="auto"/>
            </w:tcBorders>
            <w:shd w:val="clear" w:color="auto" w:fill="auto"/>
            <w:noWrap/>
            <w:vAlign w:val="center"/>
            <w:hideMark/>
          </w:tcPr>
          <w:p w14:paraId="0611DE45" w14:textId="77777777" w:rsidR="007A7CEC" w:rsidRPr="007A7CEC" w:rsidRDefault="007A7CEC" w:rsidP="007A7CEC">
            <w:pPr>
              <w:jc w:val="center"/>
              <w:rPr>
                <w:color w:val="000000"/>
                <w:sz w:val="14"/>
                <w:szCs w:val="14"/>
              </w:rPr>
            </w:pPr>
            <w:r w:rsidRPr="007A7CEC">
              <w:rPr>
                <w:color w:val="000000"/>
                <w:sz w:val="14"/>
                <w:szCs w:val="14"/>
              </w:rPr>
              <w:t>4</w:t>
            </w:r>
          </w:p>
        </w:tc>
        <w:tc>
          <w:tcPr>
            <w:tcW w:w="531" w:type="dxa"/>
            <w:tcBorders>
              <w:top w:val="nil"/>
              <w:left w:val="nil"/>
              <w:bottom w:val="single" w:sz="4" w:space="0" w:color="auto"/>
              <w:right w:val="single" w:sz="4" w:space="0" w:color="auto"/>
            </w:tcBorders>
            <w:shd w:val="clear" w:color="auto" w:fill="auto"/>
            <w:noWrap/>
            <w:vAlign w:val="center"/>
            <w:hideMark/>
          </w:tcPr>
          <w:p w14:paraId="76889DCF" w14:textId="77777777" w:rsidR="007A7CEC" w:rsidRPr="007A7CEC" w:rsidRDefault="007A7CEC" w:rsidP="007A7CEC">
            <w:pPr>
              <w:jc w:val="center"/>
              <w:rPr>
                <w:color w:val="000000"/>
                <w:sz w:val="14"/>
                <w:szCs w:val="14"/>
              </w:rPr>
            </w:pPr>
            <w:r w:rsidRPr="007A7CEC">
              <w:rPr>
                <w:color w:val="000000"/>
                <w:sz w:val="14"/>
                <w:szCs w:val="14"/>
              </w:rPr>
              <w:t>13,33</w:t>
            </w:r>
          </w:p>
        </w:tc>
        <w:tc>
          <w:tcPr>
            <w:tcW w:w="586" w:type="dxa"/>
            <w:tcBorders>
              <w:top w:val="nil"/>
              <w:left w:val="nil"/>
              <w:bottom w:val="single" w:sz="4" w:space="0" w:color="auto"/>
              <w:right w:val="single" w:sz="4" w:space="0" w:color="auto"/>
            </w:tcBorders>
            <w:shd w:val="clear" w:color="auto" w:fill="auto"/>
            <w:noWrap/>
            <w:vAlign w:val="center"/>
            <w:hideMark/>
          </w:tcPr>
          <w:p w14:paraId="721AF67F"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0F6F6059"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vAlign w:val="center"/>
            <w:hideMark/>
          </w:tcPr>
          <w:p w14:paraId="3ECFF3B3" w14:textId="77777777" w:rsidR="007A7CEC" w:rsidRPr="007A7CEC" w:rsidRDefault="007A7CEC" w:rsidP="007A7CEC">
            <w:pPr>
              <w:jc w:val="center"/>
              <w:rPr>
                <w:color w:val="000000"/>
                <w:sz w:val="14"/>
                <w:szCs w:val="14"/>
              </w:rPr>
            </w:pPr>
            <w:r w:rsidRPr="007A7CEC">
              <w:rPr>
                <w:color w:val="000000"/>
                <w:sz w:val="14"/>
                <w:szCs w:val="14"/>
              </w:rPr>
              <w:t>Относится к ремонтной программе</w:t>
            </w:r>
          </w:p>
        </w:tc>
      </w:tr>
      <w:tr w:rsidR="007A7CEC" w:rsidRPr="007A7CEC" w14:paraId="0F2F7CD7" w14:textId="77777777" w:rsidTr="00104FF4">
        <w:trPr>
          <w:gridAfter w:val="1"/>
          <w:wAfter w:w="2121" w:type="dxa"/>
          <w:trHeight w:val="1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F708CF7" w14:textId="77777777" w:rsidR="007A7CEC" w:rsidRPr="007A7CEC" w:rsidRDefault="007A7CEC" w:rsidP="007A7CEC">
            <w:pPr>
              <w:jc w:val="center"/>
              <w:rPr>
                <w:color w:val="000000"/>
                <w:sz w:val="14"/>
                <w:szCs w:val="14"/>
              </w:rPr>
            </w:pPr>
            <w:r w:rsidRPr="007A7CEC">
              <w:rPr>
                <w:color w:val="000000"/>
                <w:sz w:val="14"/>
                <w:szCs w:val="14"/>
              </w:rPr>
              <w:t>11</w:t>
            </w:r>
          </w:p>
        </w:tc>
        <w:tc>
          <w:tcPr>
            <w:tcW w:w="3118" w:type="dxa"/>
            <w:tcBorders>
              <w:top w:val="nil"/>
              <w:left w:val="nil"/>
              <w:bottom w:val="single" w:sz="4" w:space="0" w:color="auto"/>
              <w:right w:val="single" w:sz="4" w:space="0" w:color="auto"/>
            </w:tcBorders>
            <w:shd w:val="clear" w:color="auto" w:fill="auto"/>
            <w:vAlign w:val="center"/>
            <w:hideMark/>
          </w:tcPr>
          <w:p w14:paraId="1BDCDF69" w14:textId="77777777" w:rsidR="007A7CEC" w:rsidRPr="007A7CEC" w:rsidRDefault="007A7CEC" w:rsidP="007A7CEC">
            <w:pPr>
              <w:rPr>
                <w:color w:val="000000"/>
                <w:sz w:val="14"/>
                <w:szCs w:val="14"/>
              </w:rPr>
            </w:pPr>
            <w:r w:rsidRPr="007A7CEC">
              <w:rPr>
                <w:color w:val="000000"/>
                <w:sz w:val="14"/>
                <w:szCs w:val="14"/>
              </w:rPr>
              <w:t>Испытание трансформаторов напряжения</w:t>
            </w:r>
          </w:p>
        </w:tc>
        <w:tc>
          <w:tcPr>
            <w:tcW w:w="567" w:type="dxa"/>
            <w:tcBorders>
              <w:top w:val="nil"/>
              <w:left w:val="nil"/>
              <w:bottom w:val="single" w:sz="4" w:space="0" w:color="auto"/>
              <w:right w:val="single" w:sz="4" w:space="0" w:color="auto"/>
            </w:tcBorders>
            <w:shd w:val="clear" w:color="auto" w:fill="auto"/>
            <w:noWrap/>
            <w:vAlign w:val="center"/>
            <w:hideMark/>
          </w:tcPr>
          <w:p w14:paraId="03738668"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1F7ED4C" w14:textId="77777777" w:rsidR="007A7CEC" w:rsidRPr="007A7CEC" w:rsidRDefault="007A7CEC" w:rsidP="007A7CEC">
            <w:pPr>
              <w:jc w:val="center"/>
              <w:rPr>
                <w:color w:val="000000"/>
                <w:sz w:val="14"/>
                <w:szCs w:val="14"/>
              </w:rPr>
            </w:pPr>
            <w:r w:rsidRPr="007A7CEC">
              <w:rPr>
                <w:color w:val="000000"/>
                <w:sz w:val="14"/>
                <w:szCs w:val="14"/>
              </w:rPr>
              <w:t>4</w:t>
            </w:r>
          </w:p>
        </w:tc>
        <w:tc>
          <w:tcPr>
            <w:tcW w:w="1332" w:type="dxa"/>
            <w:tcBorders>
              <w:top w:val="nil"/>
              <w:left w:val="nil"/>
              <w:bottom w:val="single" w:sz="4" w:space="0" w:color="auto"/>
              <w:right w:val="single" w:sz="4" w:space="0" w:color="auto"/>
            </w:tcBorders>
            <w:shd w:val="clear" w:color="auto" w:fill="auto"/>
            <w:vAlign w:val="center"/>
            <w:hideMark/>
          </w:tcPr>
          <w:p w14:paraId="1F5721DA" w14:textId="77777777" w:rsidR="007A7CEC" w:rsidRPr="007A7CEC" w:rsidRDefault="007A7CEC" w:rsidP="007A7CEC">
            <w:pPr>
              <w:jc w:val="center"/>
              <w:rPr>
                <w:color w:val="000000"/>
                <w:sz w:val="14"/>
                <w:szCs w:val="14"/>
              </w:rPr>
            </w:pPr>
            <w:r w:rsidRPr="007A7CEC">
              <w:rPr>
                <w:color w:val="000000"/>
                <w:sz w:val="14"/>
                <w:szCs w:val="14"/>
              </w:rPr>
              <w:t>3.2.1.14</w:t>
            </w:r>
          </w:p>
        </w:tc>
        <w:tc>
          <w:tcPr>
            <w:tcW w:w="680" w:type="dxa"/>
            <w:tcBorders>
              <w:top w:val="nil"/>
              <w:left w:val="nil"/>
              <w:bottom w:val="single" w:sz="4" w:space="0" w:color="auto"/>
              <w:right w:val="single" w:sz="4" w:space="0" w:color="auto"/>
            </w:tcBorders>
            <w:shd w:val="clear" w:color="auto" w:fill="auto"/>
            <w:noWrap/>
            <w:vAlign w:val="center"/>
            <w:hideMark/>
          </w:tcPr>
          <w:p w14:paraId="6CBA663C" w14:textId="77777777" w:rsidR="007A7CEC" w:rsidRPr="007A7CEC" w:rsidRDefault="007A7CEC" w:rsidP="007A7CEC">
            <w:pPr>
              <w:jc w:val="center"/>
              <w:rPr>
                <w:color w:val="000000"/>
                <w:sz w:val="14"/>
                <w:szCs w:val="14"/>
              </w:rPr>
            </w:pPr>
            <w:r w:rsidRPr="007A7CEC">
              <w:rPr>
                <w:color w:val="000000"/>
                <w:sz w:val="14"/>
                <w:szCs w:val="14"/>
              </w:rPr>
              <w:t>1.8.2.2.</w:t>
            </w:r>
          </w:p>
        </w:tc>
        <w:tc>
          <w:tcPr>
            <w:tcW w:w="601" w:type="dxa"/>
            <w:tcBorders>
              <w:top w:val="nil"/>
              <w:left w:val="nil"/>
              <w:bottom w:val="single" w:sz="4" w:space="0" w:color="auto"/>
              <w:right w:val="single" w:sz="4" w:space="0" w:color="auto"/>
            </w:tcBorders>
            <w:shd w:val="clear" w:color="auto" w:fill="auto"/>
            <w:noWrap/>
            <w:vAlign w:val="center"/>
            <w:hideMark/>
          </w:tcPr>
          <w:p w14:paraId="45F10BED" w14:textId="77777777" w:rsidR="007A7CEC" w:rsidRPr="007A7CEC" w:rsidRDefault="007A7CEC" w:rsidP="007A7CEC">
            <w:pPr>
              <w:jc w:val="center"/>
              <w:rPr>
                <w:color w:val="000000"/>
                <w:sz w:val="14"/>
                <w:szCs w:val="14"/>
              </w:rPr>
            </w:pPr>
            <w:r w:rsidRPr="007A7CEC">
              <w:rPr>
                <w:color w:val="000000"/>
                <w:sz w:val="14"/>
                <w:szCs w:val="14"/>
              </w:rPr>
              <w:t>4</w:t>
            </w:r>
          </w:p>
        </w:tc>
        <w:tc>
          <w:tcPr>
            <w:tcW w:w="531" w:type="dxa"/>
            <w:tcBorders>
              <w:top w:val="nil"/>
              <w:left w:val="nil"/>
              <w:bottom w:val="single" w:sz="4" w:space="0" w:color="auto"/>
              <w:right w:val="single" w:sz="4" w:space="0" w:color="auto"/>
            </w:tcBorders>
            <w:shd w:val="clear" w:color="auto" w:fill="auto"/>
            <w:noWrap/>
            <w:vAlign w:val="center"/>
            <w:hideMark/>
          </w:tcPr>
          <w:p w14:paraId="4B634DF3" w14:textId="77777777" w:rsidR="007A7CEC" w:rsidRPr="007A7CEC" w:rsidRDefault="007A7CEC" w:rsidP="007A7CEC">
            <w:pPr>
              <w:jc w:val="center"/>
              <w:rPr>
                <w:color w:val="000000"/>
                <w:sz w:val="14"/>
                <w:szCs w:val="14"/>
              </w:rPr>
            </w:pPr>
            <w:r w:rsidRPr="007A7CEC">
              <w:rPr>
                <w:color w:val="000000"/>
                <w:sz w:val="14"/>
                <w:szCs w:val="14"/>
              </w:rPr>
              <w:t>3,76</w:t>
            </w:r>
          </w:p>
        </w:tc>
        <w:tc>
          <w:tcPr>
            <w:tcW w:w="586" w:type="dxa"/>
            <w:tcBorders>
              <w:top w:val="nil"/>
              <w:left w:val="nil"/>
              <w:bottom w:val="single" w:sz="4" w:space="0" w:color="auto"/>
              <w:right w:val="single" w:sz="4" w:space="0" w:color="auto"/>
            </w:tcBorders>
            <w:shd w:val="clear" w:color="auto" w:fill="auto"/>
            <w:noWrap/>
            <w:vAlign w:val="center"/>
            <w:hideMark/>
          </w:tcPr>
          <w:p w14:paraId="3BB24EBA"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4282FB2E" w14:textId="77777777" w:rsidR="007A7CEC" w:rsidRPr="007A7CEC" w:rsidRDefault="007A7CEC" w:rsidP="007A7CEC">
            <w:pPr>
              <w:jc w:val="center"/>
              <w:rPr>
                <w:color w:val="000000"/>
                <w:sz w:val="14"/>
                <w:szCs w:val="14"/>
              </w:rPr>
            </w:pPr>
            <w:r w:rsidRPr="007A7CEC">
              <w:rPr>
                <w:color w:val="000000"/>
                <w:sz w:val="14"/>
                <w:szCs w:val="14"/>
              </w:rPr>
              <w:t>20,30</w:t>
            </w:r>
          </w:p>
        </w:tc>
        <w:tc>
          <w:tcPr>
            <w:tcW w:w="994" w:type="dxa"/>
            <w:tcBorders>
              <w:top w:val="nil"/>
              <w:left w:val="nil"/>
              <w:bottom w:val="single" w:sz="4" w:space="0" w:color="auto"/>
              <w:right w:val="single" w:sz="4" w:space="0" w:color="auto"/>
            </w:tcBorders>
            <w:shd w:val="clear" w:color="auto" w:fill="auto"/>
            <w:noWrap/>
            <w:vAlign w:val="center"/>
            <w:hideMark/>
          </w:tcPr>
          <w:p w14:paraId="35EAE3BC"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4FEE0A89" w14:textId="77777777" w:rsidTr="00104FF4">
        <w:trPr>
          <w:gridAfter w:val="1"/>
          <w:wAfter w:w="2121" w:type="dxa"/>
          <w:trHeight w:val="6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BD4F9E8" w14:textId="77777777" w:rsidR="007A7CEC" w:rsidRPr="007A7CEC" w:rsidRDefault="007A7CEC" w:rsidP="007A7CEC">
            <w:pPr>
              <w:jc w:val="center"/>
              <w:rPr>
                <w:color w:val="000000"/>
                <w:sz w:val="14"/>
                <w:szCs w:val="14"/>
              </w:rPr>
            </w:pPr>
            <w:r w:rsidRPr="007A7CEC">
              <w:rPr>
                <w:color w:val="000000"/>
                <w:sz w:val="14"/>
                <w:szCs w:val="14"/>
              </w:rPr>
              <w:t>12</w:t>
            </w:r>
          </w:p>
        </w:tc>
        <w:tc>
          <w:tcPr>
            <w:tcW w:w="3118" w:type="dxa"/>
            <w:tcBorders>
              <w:top w:val="nil"/>
              <w:left w:val="nil"/>
              <w:bottom w:val="single" w:sz="4" w:space="0" w:color="auto"/>
              <w:right w:val="single" w:sz="4" w:space="0" w:color="auto"/>
            </w:tcBorders>
            <w:shd w:val="clear" w:color="auto" w:fill="auto"/>
            <w:vAlign w:val="center"/>
            <w:hideMark/>
          </w:tcPr>
          <w:p w14:paraId="2483FCCB" w14:textId="77777777" w:rsidR="007A7CEC" w:rsidRPr="007A7CEC" w:rsidRDefault="007A7CEC" w:rsidP="007A7CEC">
            <w:pPr>
              <w:rPr>
                <w:color w:val="000000"/>
                <w:sz w:val="14"/>
                <w:szCs w:val="14"/>
              </w:rPr>
            </w:pPr>
            <w:r w:rsidRPr="007A7CEC">
              <w:rPr>
                <w:color w:val="000000"/>
                <w:sz w:val="14"/>
                <w:szCs w:val="14"/>
              </w:rPr>
              <w:t>Испытание оборудования в РП и ПС</w:t>
            </w:r>
          </w:p>
        </w:tc>
        <w:tc>
          <w:tcPr>
            <w:tcW w:w="567" w:type="dxa"/>
            <w:tcBorders>
              <w:top w:val="nil"/>
              <w:left w:val="nil"/>
              <w:bottom w:val="single" w:sz="4" w:space="0" w:color="auto"/>
              <w:right w:val="single" w:sz="4" w:space="0" w:color="auto"/>
            </w:tcBorders>
            <w:shd w:val="clear" w:color="auto" w:fill="auto"/>
            <w:noWrap/>
            <w:vAlign w:val="center"/>
            <w:hideMark/>
          </w:tcPr>
          <w:p w14:paraId="7685C478"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4CF2FCD" w14:textId="77777777" w:rsidR="007A7CEC" w:rsidRPr="007A7CEC" w:rsidRDefault="007A7CEC" w:rsidP="007A7CEC">
            <w:pPr>
              <w:jc w:val="center"/>
              <w:rPr>
                <w:color w:val="000000"/>
                <w:sz w:val="14"/>
                <w:szCs w:val="14"/>
              </w:rPr>
            </w:pPr>
            <w:r w:rsidRPr="007A7CEC">
              <w:rPr>
                <w:color w:val="000000"/>
                <w:sz w:val="14"/>
                <w:szCs w:val="14"/>
              </w:rPr>
              <w:t>4</w:t>
            </w:r>
          </w:p>
        </w:tc>
        <w:tc>
          <w:tcPr>
            <w:tcW w:w="1332" w:type="dxa"/>
            <w:tcBorders>
              <w:top w:val="nil"/>
              <w:left w:val="nil"/>
              <w:bottom w:val="single" w:sz="4" w:space="0" w:color="auto"/>
              <w:right w:val="single" w:sz="4" w:space="0" w:color="auto"/>
            </w:tcBorders>
            <w:shd w:val="clear" w:color="auto" w:fill="auto"/>
            <w:vAlign w:val="center"/>
            <w:hideMark/>
          </w:tcPr>
          <w:p w14:paraId="1B6976DC" w14:textId="77777777" w:rsidR="007A7CEC" w:rsidRPr="007A7CEC" w:rsidRDefault="007A7CEC" w:rsidP="007A7CEC">
            <w:pPr>
              <w:jc w:val="center"/>
              <w:rPr>
                <w:color w:val="000000"/>
                <w:sz w:val="14"/>
                <w:szCs w:val="14"/>
              </w:rPr>
            </w:pPr>
            <w:r w:rsidRPr="007A7CEC">
              <w:rPr>
                <w:color w:val="000000"/>
                <w:sz w:val="14"/>
                <w:szCs w:val="14"/>
              </w:rPr>
              <w:t>3.2.1.29</w:t>
            </w:r>
            <w:r w:rsidRPr="007A7CEC">
              <w:rPr>
                <w:color w:val="000000"/>
                <w:sz w:val="14"/>
                <w:szCs w:val="14"/>
              </w:rPr>
              <w:br/>
              <w:t>3.1.1.3</w:t>
            </w:r>
            <w:r w:rsidRPr="007A7CEC">
              <w:rPr>
                <w:color w:val="000000"/>
                <w:sz w:val="14"/>
                <w:szCs w:val="14"/>
              </w:rPr>
              <w:br/>
              <w:t>3.3.14.18</w:t>
            </w:r>
            <w:r w:rsidRPr="007A7CEC">
              <w:rPr>
                <w:color w:val="000000"/>
                <w:sz w:val="14"/>
                <w:szCs w:val="14"/>
              </w:rPr>
              <w:br/>
              <w:t>3.3.14.2</w:t>
            </w:r>
          </w:p>
        </w:tc>
        <w:tc>
          <w:tcPr>
            <w:tcW w:w="680" w:type="dxa"/>
            <w:tcBorders>
              <w:top w:val="nil"/>
              <w:left w:val="nil"/>
              <w:bottom w:val="single" w:sz="4" w:space="0" w:color="auto"/>
              <w:right w:val="single" w:sz="4" w:space="0" w:color="auto"/>
            </w:tcBorders>
            <w:shd w:val="clear" w:color="auto" w:fill="auto"/>
            <w:noWrap/>
            <w:vAlign w:val="center"/>
            <w:hideMark/>
          </w:tcPr>
          <w:p w14:paraId="38018FEB" w14:textId="77777777" w:rsidR="007A7CEC" w:rsidRPr="007A7CEC" w:rsidRDefault="007A7CEC" w:rsidP="007A7CEC">
            <w:pPr>
              <w:jc w:val="center"/>
              <w:rPr>
                <w:color w:val="000000"/>
                <w:sz w:val="14"/>
                <w:szCs w:val="14"/>
              </w:rPr>
            </w:pPr>
            <w:r w:rsidRPr="007A7CEC">
              <w:rPr>
                <w:color w:val="000000"/>
                <w:sz w:val="14"/>
                <w:szCs w:val="14"/>
              </w:rPr>
              <w:t>1.8.2.3.</w:t>
            </w:r>
          </w:p>
        </w:tc>
        <w:tc>
          <w:tcPr>
            <w:tcW w:w="601" w:type="dxa"/>
            <w:tcBorders>
              <w:top w:val="nil"/>
              <w:left w:val="nil"/>
              <w:bottom w:val="single" w:sz="4" w:space="0" w:color="auto"/>
              <w:right w:val="single" w:sz="4" w:space="0" w:color="auto"/>
            </w:tcBorders>
            <w:shd w:val="clear" w:color="auto" w:fill="auto"/>
            <w:noWrap/>
            <w:vAlign w:val="center"/>
            <w:hideMark/>
          </w:tcPr>
          <w:p w14:paraId="2EFAF47A" w14:textId="77777777" w:rsidR="007A7CEC" w:rsidRPr="007A7CEC" w:rsidRDefault="007A7CEC" w:rsidP="007A7CEC">
            <w:pPr>
              <w:jc w:val="center"/>
              <w:rPr>
                <w:color w:val="000000"/>
                <w:sz w:val="14"/>
                <w:szCs w:val="14"/>
              </w:rPr>
            </w:pPr>
            <w:r w:rsidRPr="007A7CEC">
              <w:rPr>
                <w:color w:val="000000"/>
                <w:sz w:val="14"/>
                <w:szCs w:val="14"/>
              </w:rPr>
              <w:t>4</w:t>
            </w:r>
          </w:p>
        </w:tc>
        <w:tc>
          <w:tcPr>
            <w:tcW w:w="531" w:type="dxa"/>
            <w:tcBorders>
              <w:top w:val="nil"/>
              <w:left w:val="nil"/>
              <w:bottom w:val="single" w:sz="4" w:space="0" w:color="auto"/>
              <w:right w:val="single" w:sz="4" w:space="0" w:color="auto"/>
            </w:tcBorders>
            <w:shd w:val="clear" w:color="auto" w:fill="auto"/>
            <w:noWrap/>
            <w:vAlign w:val="center"/>
            <w:hideMark/>
          </w:tcPr>
          <w:p w14:paraId="6C81B872" w14:textId="77777777" w:rsidR="007A7CEC" w:rsidRPr="007A7CEC" w:rsidRDefault="007A7CEC" w:rsidP="007A7CEC">
            <w:pPr>
              <w:jc w:val="center"/>
              <w:rPr>
                <w:color w:val="000000"/>
                <w:sz w:val="14"/>
                <w:szCs w:val="14"/>
              </w:rPr>
            </w:pPr>
            <w:r w:rsidRPr="007A7CEC">
              <w:rPr>
                <w:color w:val="000000"/>
                <w:sz w:val="14"/>
                <w:szCs w:val="14"/>
              </w:rPr>
              <w:t>8,46</w:t>
            </w:r>
          </w:p>
        </w:tc>
        <w:tc>
          <w:tcPr>
            <w:tcW w:w="586" w:type="dxa"/>
            <w:tcBorders>
              <w:top w:val="nil"/>
              <w:left w:val="nil"/>
              <w:bottom w:val="single" w:sz="4" w:space="0" w:color="auto"/>
              <w:right w:val="single" w:sz="4" w:space="0" w:color="auto"/>
            </w:tcBorders>
            <w:shd w:val="clear" w:color="auto" w:fill="auto"/>
            <w:noWrap/>
            <w:vAlign w:val="center"/>
            <w:hideMark/>
          </w:tcPr>
          <w:p w14:paraId="478DDC3C"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2846B627" w14:textId="77777777" w:rsidR="007A7CEC" w:rsidRPr="007A7CEC" w:rsidRDefault="007A7CEC" w:rsidP="007A7CEC">
            <w:pPr>
              <w:jc w:val="center"/>
              <w:rPr>
                <w:color w:val="000000"/>
                <w:sz w:val="14"/>
                <w:szCs w:val="14"/>
              </w:rPr>
            </w:pPr>
            <w:r w:rsidRPr="007A7CEC">
              <w:rPr>
                <w:color w:val="000000"/>
                <w:sz w:val="14"/>
                <w:szCs w:val="14"/>
              </w:rPr>
              <w:t>45,68</w:t>
            </w:r>
          </w:p>
        </w:tc>
        <w:tc>
          <w:tcPr>
            <w:tcW w:w="994" w:type="dxa"/>
            <w:tcBorders>
              <w:top w:val="nil"/>
              <w:left w:val="nil"/>
              <w:bottom w:val="single" w:sz="4" w:space="0" w:color="auto"/>
              <w:right w:val="single" w:sz="4" w:space="0" w:color="auto"/>
            </w:tcBorders>
            <w:shd w:val="clear" w:color="auto" w:fill="auto"/>
            <w:noWrap/>
            <w:vAlign w:val="center"/>
            <w:hideMark/>
          </w:tcPr>
          <w:p w14:paraId="3BC6AD2A"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679ECA6D" w14:textId="77777777" w:rsidTr="00104FF4">
        <w:trPr>
          <w:gridAfter w:val="1"/>
          <w:wAfter w:w="2121" w:type="dxa"/>
          <w:trHeight w:val="68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A170148" w14:textId="77777777" w:rsidR="007A7CEC" w:rsidRPr="007A7CEC" w:rsidRDefault="007A7CEC" w:rsidP="007A7CEC">
            <w:pPr>
              <w:jc w:val="center"/>
              <w:rPr>
                <w:color w:val="000000"/>
                <w:sz w:val="14"/>
                <w:szCs w:val="14"/>
              </w:rPr>
            </w:pPr>
            <w:r w:rsidRPr="007A7CEC">
              <w:rPr>
                <w:color w:val="000000"/>
                <w:sz w:val="14"/>
                <w:szCs w:val="14"/>
              </w:rPr>
              <w:t>13</w:t>
            </w:r>
          </w:p>
        </w:tc>
        <w:tc>
          <w:tcPr>
            <w:tcW w:w="3118" w:type="dxa"/>
            <w:tcBorders>
              <w:top w:val="nil"/>
              <w:left w:val="nil"/>
              <w:bottom w:val="single" w:sz="4" w:space="0" w:color="auto"/>
              <w:right w:val="single" w:sz="4" w:space="0" w:color="auto"/>
            </w:tcBorders>
            <w:shd w:val="clear" w:color="auto" w:fill="auto"/>
            <w:vAlign w:val="center"/>
            <w:hideMark/>
          </w:tcPr>
          <w:p w14:paraId="5F992D5A" w14:textId="77777777" w:rsidR="007A7CEC" w:rsidRPr="007A7CEC" w:rsidRDefault="007A7CEC" w:rsidP="007A7CEC">
            <w:pPr>
              <w:rPr>
                <w:color w:val="000000"/>
                <w:sz w:val="14"/>
                <w:szCs w:val="14"/>
              </w:rPr>
            </w:pPr>
            <w:r w:rsidRPr="007A7CEC">
              <w:rPr>
                <w:color w:val="000000"/>
                <w:sz w:val="14"/>
                <w:szCs w:val="14"/>
              </w:rPr>
              <w:t>Средний ремонт ячейки 6-10кВ с масляным выключателем, линейным разъединителем, трансформатором тока</w:t>
            </w:r>
          </w:p>
        </w:tc>
        <w:tc>
          <w:tcPr>
            <w:tcW w:w="567" w:type="dxa"/>
            <w:tcBorders>
              <w:top w:val="nil"/>
              <w:left w:val="nil"/>
              <w:bottom w:val="single" w:sz="4" w:space="0" w:color="auto"/>
              <w:right w:val="single" w:sz="4" w:space="0" w:color="auto"/>
            </w:tcBorders>
            <w:shd w:val="clear" w:color="auto" w:fill="auto"/>
            <w:noWrap/>
            <w:vAlign w:val="center"/>
            <w:hideMark/>
          </w:tcPr>
          <w:p w14:paraId="126DBBD3"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6CB573C" w14:textId="77777777" w:rsidR="007A7CEC" w:rsidRPr="007A7CEC" w:rsidRDefault="007A7CEC" w:rsidP="007A7CEC">
            <w:pPr>
              <w:jc w:val="center"/>
              <w:rPr>
                <w:color w:val="000000"/>
                <w:sz w:val="14"/>
                <w:szCs w:val="14"/>
              </w:rPr>
            </w:pPr>
            <w:r w:rsidRPr="007A7CEC">
              <w:rPr>
                <w:color w:val="000000"/>
                <w:sz w:val="14"/>
                <w:szCs w:val="14"/>
              </w:rPr>
              <w:t>79</w:t>
            </w:r>
          </w:p>
        </w:tc>
        <w:tc>
          <w:tcPr>
            <w:tcW w:w="1332" w:type="dxa"/>
            <w:tcBorders>
              <w:top w:val="nil"/>
              <w:left w:val="nil"/>
              <w:bottom w:val="single" w:sz="4" w:space="0" w:color="auto"/>
              <w:right w:val="single" w:sz="4" w:space="0" w:color="auto"/>
            </w:tcBorders>
            <w:shd w:val="clear" w:color="auto" w:fill="auto"/>
            <w:vAlign w:val="center"/>
            <w:hideMark/>
          </w:tcPr>
          <w:p w14:paraId="11DE5A83" w14:textId="77777777" w:rsidR="007A7CEC" w:rsidRPr="007A7CEC" w:rsidRDefault="007A7CEC" w:rsidP="007A7CEC">
            <w:pPr>
              <w:jc w:val="center"/>
              <w:rPr>
                <w:color w:val="000000"/>
                <w:sz w:val="14"/>
                <w:szCs w:val="14"/>
              </w:rPr>
            </w:pPr>
            <w:r w:rsidRPr="007A7CEC">
              <w:rPr>
                <w:color w:val="000000"/>
                <w:sz w:val="14"/>
                <w:szCs w:val="14"/>
              </w:rPr>
              <w:t>3.2.1.8</w:t>
            </w:r>
            <w:r w:rsidRPr="007A7CEC">
              <w:rPr>
                <w:color w:val="000000"/>
                <w:sz w:val="14"/>
                <w:szCs w:val="14"/>
              </w:rPr>
              <w:br/>
              <w:t>3.1.1.7</w:t>
            </w:r>
            <w:r w:rsidRPr="007A7CEC">
              <w:rPr>
                <w:color w:val="000000"/>
                <w:sz w:val="14"/>
                <w:szCs w:val="14"/>
              </w:rPr>
              <w:br/>
              <w:t>3.2.1.6</w:t>
            </w:r>
            <w:r w:rsidRPr="007A7CEC">
              <w:rPr>
                <w:color w:val="000000"/>
                <w:sz w:val="14"/>
                <w:szCs w:val="14"/>
              </w:rPr>
              <w:br/>
              <w:t>3.1.4.14</w:t>
            </w:r>
          </w:p>
        </w:tc>
        <w:tc>
          <w:tcPr>
            <w:tcW w:w="680" w:type="dxa"/>
            <w:tcBorders>
              <w:top w:val="nil"/>
              <w:left w:val="nil"/>
              <w:bottom w:val="single" w:sz="4" w:space="0" w:color="auto"/>
              <w:right w:val="single" w:sz="4" w:space="0" w:color="auto"/>
            </w:tcBorders>
            <w:shd w:val="clear" w:color="auto" w:fill="auto"/>
            <w:noWrap/>
            <w:vAlign w:val="center"/>
            <w:hideMark/>
          </w:tcPr>
          <w:p w14:paraId="1A431288" w14:textId="77777777" w:rsidR="007A7CEC" w:rsidRPr="007A7CEC" w:rsidRDefault="007A7CEC" w:rsidP="007A7CEC">
            <w:pPr>
              <w:jc w:val="center"/>
              <w:rPr>
                <w:color w:val="000000"/>
                <w:sz w:val="14"/>
                <w:szCs w:val="14"/>
              </w:rPr>
            </w:pPr>
            <w:r w:rsidRPr="007A7CEC">
              <w:rPr>
                <w:color w:val="000000"/>
                <w:sz w:val="14"/>
                <w:szCs w:val="14"/>
              </w:rPr>
              <w:t>1.8.3.1.</w:t>
            </w:r>
          </w:p>
        </w:tc>
        <w:tc>
          <w:tcPr>
            <w:tcW w:w="601" w:type="dxa"/>
            <w:tcBorders>
              <w:top w:val="nil"/>
              <w:left w:val="nil"/>
              <w:bottom w:val="single" w:sz="4" w:space="0" w:color="auto"/>
              <w:right w:val="single" w:sz="4" w:space="0" w:color="auto"/>
            </w:tcBorders>
            <w:shd w:val="clear" w:color="auto" w:fill="auto"/>
            <w:noWrap/>
            <w:vAlign w:val="center"/>
            <w:hideMark/>
          </w:tcPr>
          <w:p w14:paraId="1A2AB510" w14:textId="77777777" w:rsidR="007A7CEC" w:rsidRPr="007A7CEC" w:rsidRDefault="007A7CEC" w:rsidP="007A7CEC">
            <w:pPr>
              <w:jc w:val="center"/>
              <w:rPr>
                <w:color w:val="000000"/>
                <w:sz w:val="14"/>
                <w:szCs w:val="14"/>
              </w:rPr>
            </w:pPr>
            <w:r w:rsidRPr="007A7CEC">
              <w:rPr>
                <w:color w:val="000000"/>
                <w:sz w:val="14"/>
                <w:szCs w:val="14"/>
              </w:rPr>
              <w:t>79</w:t>
            </w:r>
          </w:p>
        </w:tc>
        <w:tc>
          <w:tcPr>
            <w:tcW w:w="531" w:type="dxa"/>
            <w:tcBorders>
              <w:top w:val="nil"/>
              <w:left w:val="nil"/>
              <w:bottom w:val="single" w:sz="4" w:space="0" w:color="auto"/>
              <w:right w:val="single" w:sz="4" w:space="0" w:color="auto"/>
            </w:tcBorders>
            <w:shd w:val="clear" w:color="auto" w:fill="auto"/>
            <w:noWrap/>
            <w:vAlign w:val="center"/>
            <w:hideMark/>
          </w:tcPr>
          <w:p w14:paraId="7370EF7D" w14:textId="77777777" w:rsidR="007A7CEC" w:rsidRPr="007A7CEC" w:rsidRDefault="007A7CEC" w:rsidP="007A7CEC">
            <w:pPr>
              <w:jc w:val="center"/>
              <w:rPr>
                <w:color w:val="000000"/>
                <w:sz w:val="14"/>
                <w:szCs w:val="14"/>
              </w:rPr>
            </w:pPr>
            <w:r w:rsidRPr="007A7CEC">
              <w:rPr>
                <w:color w:val="000000"/>
                <w:sz w:val="14"/>
                <w:szCs w:val="14"/>
              </w:rPr>
              <w:t>17,66</w:t>
            </w:r>
          </w:p>
        </w:tc>
        <w:tc>
          <w:tcPr>
            <w:tcW w:w="586" w:type="dxa"/>
            <w:tcBorders>
              <w:top w:val="nil"/>
              <w:left w:val="nil"/>
              <w:bottom w:val="single" w:sz="4" w:space="0" w:color="auto"/>
              <w:right w:val="single" w:sz="4" w:space="0" w:color="auto"/>
            </w:tcBorders>
            <w:shd w:val="clear" w:color="auto" w:fill="auto"/>
            <w:noWrap/>
            <w:vAlign w:val="center"/>
            <w:hideMark/>
          </w:tcPr>
          <w:p w14:paraId="4EA095F4"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01A5A21D"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vAlign w:val="center"/>
            <w:hideMark/>
          </w:tcPr>
          <w:p w14:paraId="4A48D84C" w14:textId="77777777" w:rsidR="007A7CEC" w:rsidRPr="007A7CEC" w:rsidRDefault="007A7CEC" w:rsidP="007A7CEC">
            <w:pPr>
              <w:jc w:val="center"/>
              <w:rPr>
                <w:color w:val="000000"/>
                <w:sz w:val="14"/>
                <w:szCs w:val="14"/>
              </w:rPr>
            </w:pPr>
            <w:r w:rsidRPr="007A7CEC">
              <w:rPr>
                <w:color w:val="000000"/>
                <w:sz w:val="14"/>
                <w:szCs w:val="14"/>
              </w:rPr>
              <w:t>Относится к ремонтной программе</w:t>
            </w:r>
          </w:p>
        </w:tc>
      </w:tr>
      <w:tr w:rsidR="007A7CEC" w:rsidRPr="007A7CEC" w14:paraId="7907A63F" w14:textId="77777777" w:rsidTr="00104FF4">
        <w:trPr>
          <w:gridAfter w:val="1"/>
          <w:wAfter w:w="2121" w:type="dxa"/>
          <w:trHeight w:val="1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1C8B5B4" w14:textId="77777777" w:rsidR="007A7CEC" w:rsidRPr="007A7CEC" w:rsidRDefault="007A7CEC" w:rsidP="007A7CEC">
            <w:pPr>
              <w:jc w:val="center"/>
              <w:rPr>
                <w:color w:val="000000"/>
                <w:sz w:val="14"/>
                <w:szCs w:val="14"/>
              </w:rPr>
            </w:pPr>
            <w:r w:rsidRPr="007A7CEC">
              <w:rPr>
                <w:color w:val="000000"/>
                <w:sz w:val="14"/>
                <w:szCs w:val="14"/>
              </w:rPr>
              <w:t>14</w:t>
            </w:r>
          </w:p>
        </w:tc>
        <w:tc>
          <w:tcPr>
            <w:tcW w:w="3118" w:type="dxa"/>
            <w:tcBorders>
              <w:top w:val="nil"/>
              <w:left w:val="nil"/>
              <w:bottom w:val="single" w:sz="4" w:space="0" w:color="auto"/>
              <w:right w:val="single" w:sz="4" w:space="0" w:color="auto"/>
            </w:tcBorders>
            <w:shd w:val="clear" w:color="auto" w:fill="auto"/>
            <w:vAlign w:val="center"/>
            <w:hideMark/>
          </w:tcPr>
          <w:p w14:paraId="1BEF88C5" w14:textId="77777777" w:rsidR="007A7CEC" w:rsidRPr="007A7CEC" w:rsidRDefault="007A7CEC" w:rsidP="007A7CEC">
            <w:pPr>
              <w:rPr>
                <w:color w:val="000000"/>
                <w:sz w:val="14"/>
                <w:szCs w:val="14"/>
              </w:rPr>
            </w:pPr>
            <w:r w:rsidRPr="007A7CEC">
              <w:rPr>
                <w:color w:val="000000"/>
                <w:sz w:val="14"/>
                <w:szCs w:val="14"/>
              </w:rPr>
              <w:t>Испытание трансформаторов тока(напряжения)</w:t>
            </w:r>
          </w:p>
        </w:tc>
        <w:tc>
          <w:tcPr>
            <w:tcW w:w="567" w:type="dxa"/>
            <w:tcBorders>
              <w:top w:val="nil"/>
              <w:left w:val="nil"/>
              <w:bottom w:val="single" w:sz="4" w:space="0" w:color="auto"/>
              <w:right w:val="single" w:sz="4" w:space="0" w:color="auto"/>
            </w:tcBorders>
            <w:shd w:val="clear" w:color="auto" w:fill="auto"/>
            <w:noWrap/>
            <w:vAlign w:val="center"/>
            <w:hideMark/>
          </w:tcPr>
          <w:p w14:paraId="4F5EA0E4"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C4F34EC" w14:textId="77777777" w:rsidR="007A7CEC" w:rsidRPr="007A7CEC" w:rsidRDefault="007A7CEC" w:rsidP="007A7CEC">
            <w:pPr>
              <w:jc w:val="center"/>
              <w:rPr>
                <w:color w:val="000000"/>
                <w:sz w:val="14"/>
                <w:szCs w:val="14"/>
              </w:rPr>
            </w:pPr>
            <w:r w:rsidRPr="007A7CEC">
              <w:rPr>
                <w:color w:val="000000"/>
                <w:sz w:val="14"/>
                <w:szCs w:val="14"/>
              </w:rPr>
              <w:t>79</w:t>
            </w:r>
          </w:p>
        </w:tc>
        <w:tc>
          <w:tcPr>
            <w:tcW w:w="1332" w:type="dxa"/>
            <w:tcBorders>
              <w:top w:val="nil"/>
              <w:left w:val="nil"/>
              <w:bottom w:val="single" w:sz="4" w:space="0" w:color="auto"/>
              <w:right w:val="single" w:sz="4" w:space="0" w:color="auto"/>
            </w:tcBorders>
            <w:shd w:val="clear" w:color="auto" w:fill="auto"/>
            <w:vAlign w:val="center"/>
            <w:hideMark/>
          </w:tcPr>
          <w:p w14:paraId="05AE49BC" w14:textId="77777777" w:rsidR="007A7CEC" w:rsidRPr="007A7CEC" w:rsidRDefault="007A7CEC" w:rsidP="007A7CEC">
            <w:pPr>
              <w:jc w:val="center"/>
              <w:rPr>
                <w:color w:val="000000"/>
                <w:sz w:val="14"/>
                <w:szCs w:val="14"/>
              </w:rPr>
            </w:pPr>
            <w:r w:rsidRPr="007A7CEC">
              <w:rPr>
                <w:color w:val="000000"/>
                <w:sz w:val="14"/>
                <w:szCs w:val="14"/>
              </w:rPr>
              <w:t>3.2.1.14</w:t>
            </w:r>
          </w:p>
        </w:tc>
        <w:tc>
          <w:tcPr>
            <w:tcW w:w="680" w:type="dxa"/>
            <w:tcBorders>
              <w:top w:val="nil"/>
              <w:left w:val="nil"/>
              <w:bottom w:val="single" w:sz="4" w:space="0" w:color="auto"/>
              <w:right w:val="single" w:sz="4" w:space="0" w:color="auto"/>
            </w:tcBorders>
            <w:shd w:val="clear" w:color="auto" w:fill="auto"/>
            <w:noWrap/>
            <w:vAlign w:val="center"/>
            <w:hideMark/>
          </w:tcPr>
          <w:p w14:paraId="0A4F587D" w14:textId="77777777" w:rsidR="007A7CEC" w:rsidRPr="007A7CEC" w:rsidRDefault="007A7CEC" w:rsidP="007A7CEC">
            <w:pPr>
              <w:jc w:val="center"/>
              <w:rPr>
                <w:color w:val="000000"/>
                <w:sz w:val="14"/>
                <w:szCs w:val="14"/>
              </w:rPr>
            </w:pPr>
            <w:r w:rsidRPr="007A7CEC">
              <w:rPr>
                <w:color w:val="000000"/>
                <w:sz w:val="14"/>
                <w:szCs w:val="14"/>
              </w:rPr>
              <w:t>1.8.3.2.</w:t>
            </w:r>
          </w:p>
        </w:tc>
        <w:tc>
          <w:tcPr>
            <w:tcW w:w="601" w:type="dxa"/>
            <w:tcBorders>
              <w:top w:val="nil"/>
              <w:left w:val="nil"/>
              <w:bottom w:val="single" w:sz="4" w:space="0" w:color="auto"/>
              <w:right w:val="single" w:sz="4" w:space="0" w:color="auto"/>
            </w:tcBorders>
            <w:shd w:val="clear" w:color="auto" w:fill="auto"/>
            <w:noWrap/>
            <w:vAlign w:val="center"/>
            <w:hideMark/>
          </w:tcPr>
          <w:p w14:paraId="210266D0" w14:textId="77777777" w:rsidR="007A7CEC" w:rsidRPr="007A7CEC" w:rsidRDefault="007A7CEC" w:rsidP="007A7CEC">
            <w:pPr>
              <w:jc w:val="center"/>
              <w:rPr>
                <w:color w:val="000000"/>
                <w:sz w:val="14"/>
                <w:szCs w:val="14"/>
              </w:rPr>
            </w:pPr>
            <w:r w:rsidRPr="007A7CEC">
              <w:rPr>
                <w:color w:val="000000"/>
                <w:sz w:val="14"/>
                <w:szCs w:val="14"/>
              </w:rPr>
              <w:t>79</w:t>
            </w:r>
          </w:p>
        </w:tc>
        <w:tc>
          <w:tcPr>
            <w:tcW w:w="531" w:type="dxa"/>
            <w:tcBorders>
              <w:top w:val="nil"/>
              <w:left w:val="nil"/>
              <w:bottom w:val="single" w:sz="4" w:space="0" w:color="auto"/>
              <w:right w:val="single" w:sz="4" w:space="0" w:color="auto"/>
            </w:tcBorders>
            <w:shd w:val="clear" w:color="auto" w:fill="auto"/>
            <w:noWrap/>
            <w:vAlign w:val="center"/>
            <w:hideMark/>
          </w:tcPr>
          <w:p w14:paraId="742F0443" w14:textId="77777777" w:rsidR="007A7CEC" w:rsidRPr="007A7CEC" w:rsidRDefault="007A7CEC" w:rsidP="007A7CEC">
            <w:pPr>
              <w:jc w:val="center"/>
              <w:rPr>
                <w:color w:val="000000"/>
                <w:sz w:val="14"/>
                <w:szCs w:val="14"/>
              </w:rPr>
            </w:pPr>
            <w:r w:rsidRPr="007A7CEC">
              <w:rPr>
                <w:color w:val="000000"/>
                <w:sz w:val="14"/>
                <w:szCs w:val="14"/>
              </w:rPr>
              <w:t>3,76</w:t>
            </w:r>
          </w:p>
        </w:tc>
        <w:tc>
          <w:tcPr>
            <w:tcW w:w="586" w:type="dxa"/>
            <w:tcBorders>
              <w:top w:val="nil"/>
              <w:left w:val="nil"/>
              <w:bottom w:val="single" w:sz="4" w:space="0" w:color="auto"/>
              <w:right w:val="single" w:sz="4" w:space="0" w:color="auto"/>
            </w:tcBorders>
            <w:shd w:val="clear" w:color="auto" w:fill="auto"/>
            <w:noWrap/>
            <w:vAlign w:val="center"/>
            <w:hideMark/>
          </w:tcPr>
          <w:p w14:paraId="4AC38237"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496745D5" w14:textId="77777777" w:rsidR="007A7CEC" w:rsidRPr="007A7CEC" w:rsidRDefault="007A7CEC" w:rsidP="007A7CEC">
            <w:pPr>
              <w:jc w:val="center"/>
              <w:rPr>
                <w:color w:val="000000"/>
                <w:sz w:val="14"/>
                <w:szCs w:val="14"/>
              </w:rPr>
            </w:pPr>
            <w:r w:rsidRPr="007A7CEC">
              <w:rPr>
                <w:color w:val="000000"/>
                <w:sz w:val="14"/>
                <w:szCs w:val="14"/>
              </w:rPr>
              <w:t>401,00</w:t>
            </w:r>
          </w:p>
        </w:tc>
        <w:tc>
          <w:tcPr>
            <w:tcW w:w="994" w:type="dxa"/>
            <w:tcBorders>
              <w:top w:val="nil"/>
              <w:left w:val="nil"/>
              <w:bottom w:val="single" w:sz="4" w:space="0" w:color="auto"/>
              <w:right w:val="single" w:sz="4" w:space="0" w:color="auto"/>
            </w:tcBorders>
            <w:shd w:val="clear" w:color="auto" w:fill="auto"/>
            <w:noWrap/>
            <w:vAlign w:val="center"/>
            <w:hideMark/>
          </w:tcPr>
          <w:p w14:paraId="19EECBA8"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5D70904E" w14:textId="77777777" w:rsidTr="00104FF4">
        <w:trPr>
          <w:gridAfter w:val="1"/>
          <w:wAfter w:w="2121" w:type="dxa"/>
          <w:trHeight w:val="6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581C443" w14:textId="77777777" w:rsidR="007A7CEC" w:rsidRPr="007A7CEC" w:rsidRDefault="007A7CEC" w:rsidP="007A7CEC">
            <w:pPr>
              <w:jc w:val="center"/>
              <w:rPr>
                <w:color w:val="000000"/>
                <w:sz w:val="14"/>
                <w:szCs w:val="14"/>
              </w:rPr>
            </w:pPr>
            <w:r w:rsidRPr="007A7CEC">
              <w:rPr>
                <w:color w:val="000000"/>
                <w:sz w:val="14"/>
                <w:szCs w:val="14"/>
              </w:rPr>
              <w:t>15</w:t>
            </w:r>
          </w:p>
        </w:tc>
        <w:tc>
          <w:tcPr>
            <w:tcW w:w="3118" w:type="dxa"/>
            <w:tcBorders>
              <w:top w:val="nil"/>
              <w:left w:val="nil"/>
              <w:bottom w:val="single" w:sz="4" w:space="0" w:color="auto"/>
              <w:right w:val="single" w:sz="4" w:space="0" w:color="auto"/>
            </w:tcBorders>
            <w:shd w:val="clear" w:color="auto" w:fill="auto"/>
            <w:vAlign w:val="center"/>
            <w:hideMark/>
          </w:tcPr>
          <w:p w14:paraId="4E52FE1A" w14:textId="77777777" w:rsidR="007A7CEC" w:rsidRPr="007A7CEC" w:rsidRDefault="007A7CEC" w:rsidP="007A7CEC">
            <w:pPr>
              <w:rPr>
                <w:color w:val="000000"/>
                <w:sz w:val="14"/>
                <w:szCs w:val="14"/>
              </w:rPr>
            </w:pPr>
            <w:r w:rsidRPr="007A7CEC">
              <w:rPr>
                <w:color w:val="000000"/>
                <w:sz w:val="14"/>
                <w:szCs w:val="14"/>
              </w:rPr>
              <w:t>Испытание оборудования в РП и ПС</w:t>
            </w:r>
          </w:p>
        </w:tc>
        <w:tc>
          <w:tcPr>
            <w:tcW w:w="567" w:type="dxa"/>
            <w:tcBorders>
              <w:top w:val="nil"/>
              <w:left w:val="nil"/>
              <w:bottom w:val="single" w:sz="4" w:space="0" w:color="auto"/>
              <w:right w:val="single" w:sz="4" w:space="0" w:color="auto"/>
            </w:tcBorders>
            <w:shd w:val="clear" w:color="auto" w:fill="auto"/>
            <w:noWrap/>
            <w:vAlign w:val="center"/>
            <w:hideMark/>
          </w:tcPr>
          <w:p w14:paraId="60EB1B63"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6868D0B" w14:textId="77777777" w:rsidR="007A7CEC" w:rsidRPr="007A7CEC" w:rsidRDefault="007A7CEC" w:rsidP="007A7CEC">
            <w:pPr>
              <w:jc w:val="center"/>
              <w:rPr>
                <w:color w:val="000000"/>
                <w:sz w:val="14"/>
                <w:szCs w:val="14"/>
              </w:rPr>
            </w:pPr>
            <w:r w:rsidRPr="007A7CEC">
              <w:rPr>
                <w:color w:val="000000"/>
                <w:sz w:val="14"/>
                <w:szCs w:val="14"/>
              </w:rPr>
              <w:t>79</w:t>
            </w:r>
          </w:p>
        </w:tc>
        <w:tc>
          <w:tcPr>
            <w:tcW w:w="1332" w:type="dxa"/>
            <w:tcBorders>
              <w:top w:val="nil"/>
              <w:left w:val="nil"/>
              <w:bottom w:val="single" w:sz="4" w:space="0" w:color="auto"/>
              <w:right w:val="single" w:sz="4" w:space="0" w:color="auto"/>
            </w:tcBorders>
            <w:shd w:val="clear" w:color="auto" w:fill="auto"/>
            <w:vAlign w:val="center"/>
            <w:hideMark/>
          </w:tcPr>
          <w:p w14:paraId="62DD9DEF" w14:textId="77777777" w:rsidR="007A7CEC" w:rsidRPr="007A7CEC" w:rsidRDefault="007A7CEC" w:rsidP="007A7CEC">
            <w:pPr>
              <w:jc w:val="center"/>
              <w:rPr>
                <w:color w:val="000000"/>
                <w:sz w:val="14"/>
                <w:szCs w:val="14"/>
              </w:rPr>
            </w:pPr>
            <w:r w:rsidRPr="007A7CEC">
              <w:rPr>
                <w:color w:val="000000"/>
                <w:sz w:val="14"/>
                <w:szCs w:val="14"/>
              </w:rPr>
              <w:t>3.2.1.29</w:t>
            </w:r>
            <w:r w:rsidRPr="007A7CEC">
              <w:rPr>
                <w:color w:val="000000"/>
                <w:sz w:val="14"/>
                <w:szCs w:val="14"/>
              </w:rPr>
              <w:br/>
              <w:t>3.1.1.3</w:t>
            </w:r>
            <w:r w:rsidRPr="007A7CEC">
              <w:rPr>
                <w:color w:val="000000"/>
                <w:sz w:val="14"/>
                <w:szCs w:val="14"/>
              </w:rPr>
              <w:br/>
              <w:t>3.3.14.18</w:t>
            </w:r>
            <w:r w:rsidRPr="007A7CEC">
              <w:rPr>
                <w:color w:val="000000"/>
                <w:sz w:val="14"/>
                <w:szCs w:val="14"/>
              </w:rPr>
              <w:br/>
              <w:t>3.3.14.2</w:t>
            </w:r>
          </w:p>
        </w:tc>
        <w:tc>
          <w:tcPr>
            <w:tcW w:w="680" w:type="dxa"/>
            <w:tcBorders>
              <w:top w:val="nil"/>
              <w:left w:val="nil"/>
              <w:bottom w:val="single" w:sz="4" w:space="0" w:color="auto"/>
              <w:right w:val="single" w:sz="4" w:space="0" w:color="auto"/>
            </w:tcBorders>
            <w:shd w:val="clear" w:color="auto" w:fill="auto"/>
            <w:noWrap/>
            <w:vAlign w:val="center"/>
            <w:hideMark/>
          </w:tcPr>
          <w:p w14:paraId="6B00C9D7" w14:textId="77777777" w:rsidR="007A7CEC" w:rsidRPr="007A7CEC" w:rsidRDefault="007A7CEC" w:rsidP="007A7CEC">
            <w:pPr>
              <w:jc w:val="center"/>
              <w:rPr>
                <w:color w:val="000000"/>
                <w:sz w:val="14"/>
                <w:szCs w:val="14"/>
              </w:rPr>
            </w:pPr>
            <w:r w:rsidRPr="007A7CEC">
              <w:rPr>
                <w:color w:val="000000"/>
                <w:sz w:val="14"/>
                <w:szCs w:val="14"/>
              </w:rPr>
              <w:t>1.8.3.3.</w:t>
            </w:r>
          </w:p>
        </w:tc>
        <w:tc>
          <w:tcPr>
            <w:tcW w:w="601" w:type="dxa"/>
            <w:tcBorders>
              <w:top w:val="nil"/>
              <w:left w:val="nil"/>
              <w:bottom w:val="single" w:sz="4" w:space="0" w:color="auto"/>
              <w:right w:val="single" w:sz="4" w:space="0" w:color="auto"/>
            </w:tcBorders>
            <w:shd w:val="clear" w:color="auto" w:fill="auto"/>
            <w:noWrap/>
            <w:vAlign w:val="center"/>
            <w:hideMark/>
          </w:tcPr>
          <w:p w14:paraId="184C2C27" w14:textId="77777777" w:rsidR="007A7CEC" w:rsidRPr="007A7CEC" w:rsidRDefault="007A7CEC" w:rsidP="007A7CEC">
            <w:pPr>
              <w:jc w:val="center"/>
              <w:rPr>
                <w:color w:val="000000"/>
                <w:sz w:val="14"/>
                <w:szCs w:val="14"/>
              </w:rPr>
            </w:pPr>
            <w:r w:rsidRPr="007A7CEC">
              <w:rPr>
                <w:color w:val="000000"/>
                <w:sz w:val="14"/>
                <w:szCs w:val="14"/>
              </w:rPr>
              <w:t>79</w:t>
            </w:r>
          </w:p>
        </w:tc>
        <w:tc>
          <w:tcPr>
            <w:tcW w:w="531" w:type="dxa"/>
            <w:tcBorders>
              <w:top w:val="nil"/>
              <w:left w:val="nil"/>
              <w:bottom w:val="single" w:sz="4" w:space="0" w:color="auto"/>
              <w:right w:val="single" w:sz="4" w:space="0" w:color="auto"/>
            </w:tcBorders>
            <w:shd w:val="clear" w:color="auto" w:fill="auto"/>
            <w:noWrap/>
            <w:vAlign w:val="center"/>
            <w:hideMark/>
          </w:tcPr>
          <w:p w14:paraId="3D468F23" w14:textId="77777777" w:rsidR="007A7CEC" w:rsidRPr="007A7CEC" w:rsidRDefault="007A7CEC" w:rsidP="007A7CEC">
            <w:pPr>
              <w:jc w:val="center"/>
              <w:rPr>
                <w:color w:val="000000"/>
                <w:sz w:val="14"/>
                <w:szCs w:val="14"/>
              </w:rPr>
            </w:pPr>
            <w:r w:rsidRPr="007A7CEC">
              <w:rPr>
                <w:color w:val="000000"/>
                <w:sz w:val="14"/>
                <w:szCs w:val="14"/>
              </w:rPr>
              <w:t>8,46</w:t>
            </w:r>
          </w:p>
        </w:tc>
        <w:tc>
          <w:tcPr>
            <w:tcW w:w="586" w:type="dxa"/>
            <w:tcBorders>
              <w:top w:val="nil"/>
              <w:left w:val="nil"/>
              <w:bottom w:val="single" w:sz="4" w:space="0" w:color="auto"/>
              <w:right w:val="single" w:sz="4" w:space="0" w:color="auto"/>
            </w:tcBorders>
            <w:shd w:val="clear" w:color="auto" w:fill="auto"/>
            <w:noWrap/>
            <w:vAlign w:val="center"/>
            <w:hideMark/>
          </w:tcPr>
          <w:p w14:paraId="56EE09AE"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04F63B7F" w14:textId="77777777" w:rsidR="007A7CEC" w:rsidRPr="007A7CEC" w:rsidRDefault="007A7CEC" w:rsidP="007A7CEC">
            <w:pPr>
              <w:jc w:val="center"/>
              <w:rPr>
                <w:color w:val="000000"/>
                <w:sz w:val="14"/>
                <w:szCs w:val="14"/>
              </w:rPr>
            </w:pPr>
            <w:r w:rsidRPr="007A7CEC">
              <w:rPr>
                <w:color w:val="000000"/>
                <w:sz w:val="14"/>
                <w:szCs w:val="14"/>
              </w:rPr>
              <w:t>902,26</w:t>
            </w:r>
          </w:p>
        </w:tc>
        <w:tc>
          <w:tcPr>
            <w:tcW w:w="994" w:type="dxa"/>
            <w:tcBorders>
              <w:top w:val="nil"/>
              <w:left w:val="nil"/>
              <w:bottom w:val="single" w:sz="4" w:space="0" w:color="auto"/>
              <w:right w:val="single" w:sz="4" w:space="0" w:color="auto"/>
            </w:tcBorders>
            <w:shd w:val="clear" w:color="auto" w:fill="auto"/>
            <w:noWrap/>
            <w:vAlign w:val="center"/>
            <w:hideMark/>
          </w:tcPr>
          <w:p w14:paraId="75551E19"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23A60468" w14:textId="77777777" w:rsidTr="00104FF4">
        <w:trPr>
          <w:gridAfter w:val="1"/>
          <w:wAfter w:w="2121"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25CD77A" w14:textId="77777777" w:rsidR="007A7CEC" w:rsidRPr="007A7CEC" w:rsidRDefault="007A7CEC" w:rsidP="007A7CEC">
            <w:pPr>
              <w:jc w:val="center"/>
              <w:rPr>
                <w:color w:val="000000"/>
                <w:sz w:val="14"/>
                <w:szCs w:val="14"/>
              </w:rPr>
            </w:pPr>
            <w:r w:rsidRPr="007A7CEC">
              <w:rPr>
                <w:color w:val="000000"/>
                <w:sz w:val="14"/>
                <w:szCs w:val="14"/>
              </w:rPr>
              <w:t>16</w:t>
            </w:r>
          </w:p>
        </w:tc>
        <w:tc>
          <w:tcPr>
            <w:tcW w:w="3118" w:type="dxa"/>
            <w:tcBorders>
              <w:top w:val="nil"/>
              <w:left w:val="nil"/>
              <w:bottom w:val="single" w:sz="4" w:space="0" w:color="auto"/>
              <w:right w:val="single" w:sz="4" w:space="0" w:color="auto"/>
            </w:tcBorders>
            <w:shd w:val="clear" w:color="auto" w:fill="auto"/>
            <w:vAlign w:val="center"/>
            <w:hideMark/>
          </w:tcPr>
          <w:p w14:paraId="7EC346AC" w14:textId="77777777" w:rsidR="007A7CEC" w:rsidRPr="007A7CEC" w:rsidRDefault="007A7CEC" w:rsidP="007A7CEC">
            <w:pPr>
              <w:rPr>
                <w:color w:val="000000"/>
                <w:sz w:val="14"/>
                <w:szCs w:val="14"/>
              </w:rPr>
            </w:pPr>
            <w:r w:rsidRPr="007A7CEC">
              <w:rPr>
                <w:color w:val="000000"/>
                <w:sz w:val="14"/>
                <w:szCs w:val="14"/>
              </w:rPr>
              <w:t>Средний ремонт ячейки 6-10кВ с трансформатором напряжения и разрядником</w:t>
            </w:r>
          </w:p>
        </w:tc>
        <w:tc>
          <w:tcPr>
            <w:tcW w:w="567" w:type="dxa"/>
            <w:tcBorders>
              <w:top w:val="nil"/>
              <w:left w:val="nil"/>
              <w:bottom w:val="single" w:sz="4" w:space="0" w:color="auto"/>
              <w:right w:val="single" w:sz="4" w:space="0" w:color="auto"/>
            </w:tcBorders>
            <w:shd w:val="clear" w:color="auto" w:fill="auto"/>
            <w:noWrap/>
            <w:vAlign w:val="center"/>
            <w:hideMark/>
          </w:tcPr>
          <w:p w14:paraId="247B2F25"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4CC5F42" w14:textId="77777777" w:rsidR="007A7CEC" w:rsidRPr="007A7CEC" w:rsidRDefault="007A7CEC" w:rsidP="007A7CEC">
            <w:pPr>
              <w:jc w:val="center"/>
              <w:rPr>
                <w:color w:val="000000"/>
                <w:sz w:val="14"/>
                <w:szCs w:val="14"/>
              </w:rPr>
            </w:pPr>
            <w:r w:rsidRPr="007A7CEC">
              <w:rPr>
                <w:color w:val="000000"/>
                <w:sz w:val="14"/>
                <w:szCs w:val="14"/>
              </w:rPr>
              <w:t>13</w:t>
            </w:r>
          </w:p>
        </w:tc>
        <w:tc>
          <w:tcPr>
            <w:tcW w:w="1332" w:type="dxa"/>
            <w:tcBorders>
              <w:top w:val="nil"/>
              <w:left w:val="nil"/>
              <w:bottom w:val="single" w:sz="4" w:space="0" w:color="auto"/>
              <w:right w:val="single" w:sz="4" w:space="0" w:color="auto"/>
            </w:tcBorders>
            <w:shd w:val="clear" w:color="auto" w:fill="auto"/>
            <w:vAlign w:val="center"/>
            <w:hideMark/>
          </w:tcPr>
          <w:p w14:paraId="4F6F1F06" w14:textId="77777777" w:rsidR="007A7CEC" w:rsidRPr="007A7CEC" w:rsidRDefault="007A7CEC" w:rsidP="007A7CEC">
            <w:pPr>
              <w:jc w:val="center"/>
              <w:rPr>
                <w:color w:val="000000"/>
                <w:sz w:val="14"/>
                <w:szCs w:val="14"/>
              </w:rPr>
            </w:pPr>
            <w:r w:rsidRPr="007A7CEC">
              <w:rPr>
                <w:color w:val="000000"/>
                <w:sz w:val="14"/>
                <w:szCs w:val="14"/>
              </w:rPr>
              <w:t>3.1.1.5</w:t>
            </w:r>
            <w:r w:rsidRPr="007A7CEC">
              <w:rPr>
                <w:color w:val="000000"/>
                <w:sz w:val="14"/>
                <w:szCs w:val="14"/>
              </w:rPr>
              <w:br/>
              <w:t>3.2.1.14</w:t>
            </w:r>
            <w:r w:rsidRPr="007A7CEC">
              <w:rPr>
                <w:color w:val="000000"/>
                <w:sz w:val="14"/>
                <w:szCs w:val="14"/>
              </w:rPr>
              <w:br/>
              <w:t>3.2.1.15</w:t>
            </w:r>
          </w:p>
        </w:tc>
        <w:tc>
          <w:tcPr>
            <w:tcW w:w="680" w:type="dxa"/>
            <w:tcBorders>
              <w:top w:val="nil"/>
              <w:left w:val="nil"/>
              <w:bottom w:val="single" w:sz="4" w:space="0" w:color="auto"/>
              <w:right w:val="single" w:sz="4" w:space="0" w:color="auto"/>
            </w:tcBorders>
            <w:shd w:val="clear" w:color="auto" w:fill="auto"/>
            <w:noWrap/>
            <w:vAlign w:val="center"/>
            <w:hideMark/>
          </w:tcPr>
          <w:p w14:paraId="7505FDEC" w14:textId="77777777" w:rsidR="007A7CEC" w:rsidRPr="007A7CEC" w:rsidRDefault="007A7CEC" w:rsidP="007A7CEC">
            <w:pPr>
              <w:jc w:val="center"/>
              <w:rPr>
                <w:color w:val="000000"/>
                <w:sz w:val="14"/>
                <w:szCs w:val="14"/>
              </w:rPr>
            </w:pPr>
            <w:r w:rsidRPr="007A7CEC">
              <w:rPr>
                <w:color w:val="000000"/>
                <w:sz w:val="14"/>
                <w:szCs w:val="14"/>
              </w:rPr>
              <w:t>1.8.4.1.</w:t>
            </w:r>
          </w:p>
        </w:tc>
        <w:tc>
          <w:tcPr>
            <w:tcW w:w="601" w:type="dxa"/>
            <w:tcBorders>
              <w:top w:val="nil"/>
              <w:left w:val="nil"/>
              <w:bottom w:val="single" w:sz="4" w:space="0" w:color="auto"/>
              <w:right w:val="single" w:sz="4" w:space="0" w:color="auto"/>
            </w:tcBorders>
            <w:shd w:val="clear" w:color="auto" w:fill="auto"/>
            <w:noWrap/>
            <w:vAlign w:val="center"/>
            <w:hideMark/>
          </w:tcPr>
          <w:p w14:paraId="01EB3149" w14:textId="77777777" w:rsidR="007A7CEC" w:rsidRPr="007A7CEC" w:rsidRDefault="007A7CEC" w:rsidP="007A7CEC">
            <w:pPr>
              <w:jc w:val="center"/>
              <w:rPr>
                <w:color w:val="000000"/>
                <w:sz w:val="14"/>
                <w:szCs w:val="14"/>
              </w:rPr>
            </w:pPr>
            <w:r w:rsidRPr="007A7CEC">
              <w:rPr>
                <w:color w:val="000000"/>
                <w:sz w:val="14"/>
                <w:szCs w:val="14"/>
              </w:rPr>
              <w:t>13</w:t>
            </w:r>
          </w:p>
        </w:tc>
        <w:tc>
          <w:tcPr>
            <w:tcW w:w="531" w:type="dxa"/>
            <w:tcBorders>
              <w:top w:val="nil"/>
              <w:left w:val="nil"/>
              <w:bottom w:val="single" w:sz="4" w:space="0" w:color="auto"/>
              <w:right w:val="single" w:sz="4" w:space="0" w:color="auto"/>
            </w:tcBorders>
            <w:shd w:val="clear" w:color="auto" w:fill="auto"/>
            <w:noWrap/>
            <w:vAlign w:val="center"/>
            <w:hideMark/>
          </w:tcPr>
          <w:p w14:paraId="36CE7C63" w14:textId="77777777" w:rsidR="007A7CEC" w:rsidRPr="007A7CEC" w:rsidRDefault="007A7CEC" w:rsidP="007A7CEC">
            <w:pPr>
              <w:jc w:val="center"/>
              <w:rPr>
                <w:color w:val="000000"/>
                <w:sz w:val="14"/>
                <w:szCs w:val="14"/>
              </w:rPr>
            </w:pPr>
            <w:r w:rsidRPr="007A7CEC">
              <w:rPr>
                <w:color w:val="000000"/>
                <w:sz w:val="14"/>
                <w:szCs w:val="14"/>
              </w:rPr>
              <w:t>9,03</w:t>
            </w:r>
          </w:p>
        </w:tc>
        <w:tc>
          <w:tcPr>
            <w:tcW w:w="586" w:type="dxa"/>
            <w:tcBorders>
              <w:top w:val="nil"/>
              <w:left w:val="nil"/>
              <w:bottom w:val="single" w:sz="4" w:space="0" w:color="auto"/>
              <w:right w:val="single" w:sz="4" w:space="0" w:color="auto"/>
            </w:tcBorders>
            <w:shd w:val="clear" w:color="auto" w:fill="auto"/>
            <w:noWrap/>
            <w:vAlign w:val="center"/>
            <w:hideMark/>
          </w:tcPr>
          <w:p w14:paraId="2A86A4A8"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0A677E7A"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vAlign w:val="center"/>
            <w:hideMark/>
          </w:tcPr>
          <w:p w14:paraId="3F6BBFB3" w14:textId="77777777" w:rsidR="007A7CEC" w:rsidRPr="007A7CEC" w:rsidRDefault="007A7CEC" w:rsidP="007A7CEC">
            <w:pPr>
              <w:jc w:val="center"/>
              <w:rPr>
                <w:color w:val="000000"/>
                <w:sz w:val="14"/>
                <w:szCs w:val="14"/>
              </w:rPr>
            </w:pPr>
            <w:r w:rsidRPr="007A7CEC">
              <w:rPr>
                <w:color w:val="000000"/>
                <w:sz w:val="14"/>
                <w:szCs w:val="14"/>
              </w:rPr>
              <w:t>Относится к ремонтной программе</w:t>
            </w:r>
          </w:p>
        </w:tc>
      </w:tr>
      <w:tr w:rsidR="007A7CEC" w:rsidRPr="007A7CEC" w14:paraId="1465D142"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303BD1C" w14:textId="77777777" w:rsidR="007A7CEC" w:rsidRPr="007A7CEC" w:rsidRDefault="007A7CEC" w:rsidP="007A7CEC">
            <w:pPr>
              <w:jc w:val="center"/>
              <w:rPr>
                <w:color w:val="000000"/>
                <w:sz w:val="14"/>
                <w:szCs w:val="14"/>
              </w:rPr>
            </w:pPr>
            <w:r w:rsidRPr="007A7CEC">
              <w:rPr>
                <w:color w:val="000000"/>
                <w:sz w:val="14"/>
                <w:szCs w:val="14"/>
              </w:rPr>
              <w:t>17</w:t>
            </w:r>
          </w:p>
        </w:tc>
        <w:tc>
          <w:tcPr>
            <w:tcW w:w="3118" w:type="dxa"/>
            <w:tcBorders>
              <w:top w:val="nil"/>
              <w:left w:val="nil"/>
              <w:bottom w:val="single" w:sz="4" w:space="0" w:color="auto"/>
              <w:right w:val="single" w:sz="4" w:space="0" w:color="auto"/>
            </w:tcBorders>
            <w:shd w:val="clear" w:color="auto" w:fill="auto"/>
            <w:vAlign w:val="center"/>
            <w:hideMark/>
          </w:tcPr>
          <w:p w14:paraId="317A9EE9" w14:textId="77777777" w:rsidR="007A7CEC" w:rsidRPr="007A7CEC" w:rsidRDefault="007A7CEC" w:rsidP="007A7CEC">
            <w:pPr>
              <w:rPr>
                <w:color w:val="000000"/>
                <w:sz w:val="14"/>
                <w:szCs w:val="14"/>
              </w:rPr>
            </w:pPr>
            <w:r w:rsidRPr="007A7CEC">
              <w:rPr>
                <w:color w:val="000000"/>
                <w:sz w:val="14"/>
                <w:szCs w:val="14"/>
              </w:rPr>
              <w:t>Испытание трансформаторов напряжения</w:t>
            </w:r>
          </w:p>
        </w:tc>
        <w:tc>
          <w:tcPr>
            <w:tcW w:w="567" w:type="dxa"/>
            <w:tcBorders>
              <w:top w:val="nil"/>
              <w:left w:val="nil"/>
              <w:bottom w:val="single" w:sz="4" w:space="0" w:color="auto"/>
              <w:right w:val="single" w:sz="4" w:space="0" w:color="auto"/>
            </w:tcBorders>
            <w:shd w:val="clear" w:color="auto" w:fill="auto"/>
            <w:noWrap/>
            <w:vAlign w:val="center"/>
            <w:hideMark/>
          </w:tcPr>
          <w:p w14:paraId="482F0BEA"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FE8DD7C" w14:textId="77777777" w:rsidR="007A7CEC" w:rsidRPr="007A7CEC" w:rsidRDefault="007A7CEC" w:rsidP="007A7CEC">
            <w:pPr>
              <w:jc w:val="center"/>
              <w:rPr>
                <w:color w:val="000000"/>
                <w:sz w:val="14"/>
                <w:szCs w:val="14"/>
              </w:rPr>
            </w:pPr>
            <w:r w:rsidRPr="007A7CEC">
              <w:rPr>
                <w:color w:val="000000"/>
                <w:sz w:val="14"/>
                <w:szCs w:val="14"/>
              </w:rPr>
              <w:t>13</w:t>
            </w:r>
          </w:p>
        </w:tc>
        <w:tc>
          <w:tcPr>
            <w:tcW w:w="1332" w:type="dxa"/>
            <w:tcBorders>
              <w:top w:val="nil"/>
              <w:left w:val="nil"/>
              <w:bottom w:val="single" w:sz="4" w:space="0" w:color="auto"/>
              <w:right w:val="single" w:sz="4" w:space="0" w:color="auto"/>
            </w:tcBorders>
            <w:shd w:val="clear" w:color="auto" w:fill="auto"/>
            <w:vAlign w:val="center"/>
            <w:hideMark/>
          </w:tcPr>
          <w:p w14:paraId="3385B0D8" w14:textId="77777777" w:rsidR="007A7CEC" w:rsidRPr="007A7CEC" w:rsidRDefault="007A7CEC" w:rsidP="007A7CEC">
            <w:pPr>
              <w:jc w:val="center"/>
              <w:rPr>
                <w:color w:val="000000"/>
                <w:sz w:val="14"/>
                <w:szCs w:val="14"/>
              </w:rPr>
            </w:pPr>
            <w:r w:rsidRPr="007A7CEC">
              <w:rPr>
                <w:color w:val="000000"/>
                <w:sz w:val="14"/>
                <w:szCs w:val="14"/>
              </w:rPr>
              <w:t>3.1.1.2</w:t>
            </w:r>
          </w:p>
        </w:tc>
        <w:tc>
          <w:tcPr>
            <w:tcW w:w="680" w:type="dxa"/>
            <w:tcBorders>
              <w:top w:val="nil"/>
              <w:left w:val="nil"/>
              <w:bottom w:val="single" w:sz="4" w:space="0" w:color="auto"/>
              <w:right w:val="single" w:sz="4" w:space="0" w:color="auto"/>
            </w:tcBorders>
            <w:shd w:val="clear" w:color="auto" w:fill="auto"/>
            <w:noWrap/>
            <w:vAlign w:val="center"/>
            <w:hideMark/>
          </w:tcPr>
          <w:p w14:paraId="2ADE1D4C" w14:textId="77777777" w:rsidR="007A7CEC" w:rsidRPr="007A7CEC" w:rsidRDefault="007A7CEC" w:rsidP="007A7CEC">
            <w:pPr>
              <w:jc w:val="center"/>
              <w:rPr>
                <w:color w:val="000000"/>
                <w:sz w:val="14"/>
                <w:szCs w:val="14"/>
              </w:rPr>
            </w:pPr>
            <w:r w:rsidRPr="007A7CEC">
              <w:rPr>
                <w:color w:val="000000"/>
                <w:sz w:val="14"/>
                <w:szCs w:val="14"/>
              </w:rPr>
              <w:t>1.8.4.2.</w:t>
            </w:r>
          </w:p>
        </w:tc>
        <w:tc>
          <w:tcPr>
            <w:tcW w:w="601" w:type="dxa"/>
            <w:tcBorders>
              <w:top w:val="nil"/>
              <w:left w:val="nil"/>
              <w:bottom w:val="single" w:sz="4" w:space="0" w:color="auto"/>
              <w:right w:val="single" w:sz="4" w:space="0" w:color="auto"/>
            </w:tcBorders>
            <w:shd w:val="clear" w:color="auto" w:fill="auto"/>
            <w:noWrap/>
            <w:vAlign w:val="center"/>
            <w:hideMark/>
          </w:tcPr>
          <w:p w14:paraId="2616A362" w14:textId="77777777" w:rsidR="007A7CEC" w:rsidRPr="007A7CEC" w:rsidRDefault="007A7CEC" w:rsidP="007A7CEC">
            <w:pPr>
              <w:jc w:val="center"/>
              <w:rPr>
                <w:color w:val="000000"/>
                <w:sz w:val="14"/>
                <w:szCs w:val="14"/>
              </w:rPr>
            </w:pPr>
            <w:r w:rsidRPr="007A7CEC">
              <w:rPr>
                <w:color w:val="000000"/>
                <w:sz w:val="14"/>
                <w:szCs w:val="14"/>
              </w:rPr>
              <w:t>13</w:t>
            </w:r>
          </w:p>
        </w:tc>
        <w:tc>
          <w:tcPr>
            <w:tcW w:w="531" w:type="dxa"/>
            <w:tcBorders>
              <w:top w:val="nil"/>
              <w:left w:val="nil"/>
              <w:bottom w:val="single" w:sz="4" w:space="0" w:color="auto"/>
              <w:right w:val="single" w:sz="4" w:space="0" w:color="auto"/>
            </w:tcBorders>
            <w:shd w:val="clear" w:color="auto" w:fill="auto"/>
            <w:noWrap/>
            <w:vAlign w:val="center"/>
            <w:hideMark/>
          </w:tcPr>
          <w:p w14:paraId="4D86B7F9" w14:textId="77777777" w:rsidR="007A7CEC" w:rsidRPr="007A7CEC" w:rsidRDefault="007A7CEC" w:rsidP="007A7CEC">
            <w:pPr>
              <w:jc w:val="center"/>
              <w:rPr>
                <w:color w:val="000000"/>
                <w:sz w:val="14"/>
                <w:szCs w:val="14"/>
              </w:rPr>
            </w:pPr>
            <w:r w:rsidRPr="007A7CEC">
              <w:rPr>
                <w:color w:val="000000"/>
                <w:sz w:val="14"/>
                <w:szCs w:val="14"/>
              </w:rPr>
              <w:t>3,76</w:t>
            </w:r>
          </w:p>
        </w:tc>
        <w:tc>
          <w:tcPr>
            <w:tcW w:w="586" w:type="dxa"/>
            <w:tcBorders>
              <w:top w:val="nil"/>
              <w:left w:val="nil"/>
              <w:bottom w:val="single" w:sz="4" w:space="0" w:color="auto"/>
              <w:right w:val="single" w:sz="4" w:space="0" w:color="auto"/>
            </w:tcBorders>
            <w:shd w:val="clear" w:color="auto" w:fill="auto"/>
            <w:noWrap/>
            <w:vAlign w:val="center"/>
            <w:hideMark/>
          </w:tcPr>
          <w:p w14:paraId="444CAF56"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4CEF54F3" w14:textId="77777777" w:rsidR="007A7CEC" w:rsidRPr="007A7CEC" w:rsidRDefault="007A7CEC" w:rsidP="007A7CEC">
            <w:pPr>
              <w:jc w:val="center"/>
              <w:rPr>
                <w:color w:val="000000"/>
                <w:sz w:val="14"/>
                <w:szCs w:val="14"/>
              </w:rPr>
            </w:pPr>
            <w:r w:rsidRPr="007A7CEC">
              <w:rPr>
                <w:color w:val="000000"/>
                <w:sz w:val="14"/>
                <w:szCs w:val="14"/>
              </w:rPr>
              <w:t>65,99</w:t>
            </w:r>
          </w:p>
        </w:tc>
        <w:tc>
          <w:tcPr>
            <w:tcW w:w="994" w:type="dxa"/>
            <w:tcBorders>
              <w:top w:val="nil"/>
              <w:left w:val="nil"/>
              <w:bottom w:val="single" w:sz="4" w:space="0" w:color="auto"/>
              <w:right w:val="single" w:sz="4" w:space="0" w:color="auto"/>
            </w:tcBorders>
            <w:shd w:val="clear" w:color="auto" w:fill="auto"/>
            <w:noWrap/>
            <w:vAlign w:val="center"/>
            <w:hideMark/>
          </w:tcPr>
          <w:p w14:paraId="149ADEE6"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04BBECAA" w14:textId="77777777" w:rsidTr="00104FF4">
        <w:trPr>
          <w:gridAfter w:val="1"/>
          <w:wAfter w:w="2121" w:type="dxa"/>
          <w:trHeight w:val="68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1199131" w14:textId="77777777" w:rsidR="007A7CEC" w:rsidRPr="007A7CEC" w:rsidRDefault="007A7CEC" w:rsidP="007A7CEC">
            <w:pPr>
              <w:jc w:val="center"/>
              <w:rPr>
                <w:color w:val="000000"/>
                <w:sz w:val="14"/>
                <w:szCs w:val="14"/>
              </w:rPr>
            </w:pPr>
            <w:r w:rsidRPr="007A7CEC">
              <w:rPr>
                <w:color w:val="000000"/>
                <w:sz w:val="14"/>
                <w:szCs w:val="14"/>
              </w:rPr>
              <w:t>18</w:t>
            </w:r>
          </w:p>
        </w:tc>
        <w:tc>
          <w:tcPr>
            <w:tcW w:w="3118" w:type="dxa"/>
            <w:tcBorders>
              <w:top w:val="nil"/>
              <w:left w:val="nil"/>
              <w:bottom w:val="single" w:sz="4" w:space="0" w:color="auto"/>
              <w:right w:val="single" w:sz="4" w:space="0" w:color="auto"/>
            </w:tcBorders>
            <w:shd w:val="clear" w:color="auto" w:fill="auto"/>
            <w:vAlign w:val="center"/>
            <w:hideMark/>
          </w:tcPr>
          <w:p w14:paraId="6CE3D1D3" w14:textId="77777777" w:rsidR="007A7CEC" w:rsidRPr="007A7CEC" w:rsidRDefault="007A7CEC" w:rsidP="007A7CEC">
            <w:pPr>
              <w:rPr>
                <w:color w:val="000000"/>
                <w:sz w:val="14"/>
                <w:szCs w:val="14"/>
              </w:rPr>
            </w:pPr>
            <w:r w:rsidRPr="007A7CEC">
              <w:rPr>
                <w:color w:val="000000"/>
                <w:sz w:val="14"/>
                <w:szCs w:val="14"/>
              </w:rPr>
              <w:t>Испытание оборудования в РП и ПС</w:t>
            </w:r>
          </w:p>
        </w:tc>
        <w:tc>
          <w:tcPr>
            <w:tcW w:w="567" w:type="dxa"/>
            <w:tcBorders>
              <w:top w:val="nil"/>
              <w:left w:val="nil"/>
              <w:bottom w:val="single" w:sz="4" w:space="0" w:color="auto"/>
              <w:right w:val="single" w:sz="4" w:space="0" w:color="auto"/>
            </w:tcBorders>
            <w:shd w:val="clear" w:color="auto" w:fill="auto"/>
            <w:noWrap/>
            <w:vAlign w:val="center"/>
            <w:hideMark/>
          </w:tcPr>
          <w:p w14:paraId="7AF5815D"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770B469" w14:textId="77777777" w:rsidR="007A7CEC" w:rsidRPr="007A7CEC" w:rsidRDefault="007A7CEC" w:rsidP="007A7CEC">
            <w:pPr>
              <w:jc w:val="center"/>
              <w:rPr>
                <w:color w:val="000000"/>
                <w:sz w:val="14"/>
                <w:szCs w:val="14"/>
              </w:rPr>
            </w:pPr>
            <w:r w:rsidRPr="007A7CEC">
              <w:rPr>
                <w:color w:val="000000"/>
                <w:sz w:val="14"/>
                <w:szCs w:val="14"/>
              </w:rPr>
              <w:t>13</w:t>
            </w:r>
          </w:p>
        </w:tc>
        <w:tc>
          <w:tcPr>
            <w:tcW w:w="1332" w:type="dxa"/>
            <w:tcBorders>
              <w:top w:val="nil"/>
              <w:left w:val="nil"/>
              <w:bottom w:val="single" w:sz="4" w:space="0" w:color="auto"/>
              <w:right w:val="single" w:sz="4" w:space="0" w:color="auto"/>
            </w:tcBorders>
            <w:shd w:val="clear" w:color="auto" w:fill="auto"/>
            <w:vAlign w:val="center"/>
            <w:hideMark/>
          </w:tcPr>
          <w:p w14:paraId="79C60213" w14:textId="77777777" w:rsidR="007A7CEC" w:rsidRPr="007A7CEC" w:rsidRDefault="007A7CEC" w:rsidP="007A7CEC">
            <w:pPr>
              <w:jc w:val="center"/>
              <w:rPr>
                <w:color w:val="000000"/>
                <w:sz w:val="14"/>
                <w:szCs w:val="14"/>
              </w:rPr>
            </w:pPr>
            <w:r w:rsidRPr="007A7CEC">
              <w:rPr>
                <w:color w:val="000000"/>
                <w:sz w:val="14"/>
                <w:szCs w:val="14"/>
              </w:rPr>
              <w:t>3.2.1.29</w:t>
            </w:r>
            <w:r w:rsidRPr="007A7CEC">
              <w:rPr>
                <w:color w:val="000000"/>
                <w:sz w:val="14"/>
                <w:szCs w:val="14"/>
              </w:rPr>
              <w:br/>
              <w:t>3.1.1.3</w:t>
            </w:r>
            <w:r w:rsidRPr="007A7CEC">
              <w:rPr>
                <w:color w:val="000000"/>
                <w:sz w:val="14"/>
                <w:szCs w:val="14"/>
              </w:rPr>
              <w:br/>
              <w:t>3.3.14.18</w:t>
            </w:r>
            <w:r w:rsidRPr="007A7CEC">
              <w:rPr>
                <w:color w:val="000000"/>
                <w:sz w:val="14"/>
                <w:szCs w:val="14"/>
              </w:rPr>
              <w:br/>
              <w:t>3.3.14.2</w:t>
            </w:r>
          </w:p>
        </w:tc>
        <w:tc>
          <w:tcPr>
            <w:tcW w:w="680" w:type="dxa"/>
            <w:tcBorders>
              <w:top w:val="nil"/>
              <w:left w:val="nil"/>
              <w:bottom w:val="single" w:sz="4" w:space="0" w:color="auto"/>
              <w:right w:val="single" w:sz="4" w:space="0" w:color="auto"/>
            </w:tcBorders>
            <w:shd w:val="clear" w:color="auto" w:fill="auto"/>
            <w:noWrap/>
            <w:vAlign w:val="center"/>
            <w:hideMark/>
          </w:tcPr>
          <w:p w14:paraId="3C4A7C41" w14:textId="77777777" w:rsidR="007A7CEC" w:rsidRPr="007A7CEC" w:rsidRDefault="007A7CEC" w:rsidP="007A7CEC">
            <w:pPr>
              <w:jc w:val="center"/>
              <w:rPr>
                <w:color w:val="000000"/>
                <w:sz w:val="14"/>
                <w:szCs w:val="14"/>
              </w:rPr>
            </w:pPr>
            <w:r w:rsidRPr="007A7CEC">
              <w:rPr>
                <w:color w:val="000000"/>
                <w:sz w:val="14"/>
                <w:szCs w:val="14"/>
              </w:rPr>
              <w:t>1.8.4.3.</w:t>
            </w:r>
          </w:p>
        </w:tc>
        <w:tc>
          <w:tcPr>
            <w:tcW w:w="601" w:type="dxa"/>
            <w:tcBorders>
              <w:top w:val="nil"/>
              <w:left w:val="nil"/>
              <w:bottom w:val="single" w:sz="4" w:space="0" w:color="auto"/>
              <w:right w:val="single" w:sz="4" w:space="0" w:color="auto"/>
            </w:tcBorders>
            <w:shd w:val="clear" w:color="auto" w:fill="auto"/>
            <w:noWrap/>
            <w:vAlign w:val="center"/>
            <w:hideMark/>
          </w:tcPr>
          <w:p w14:paraId="108D8C14" w14:textId="77777777" w:rsidR="007A7CEC" w:rsidRPr="007A7CEC" w:rsidRDefault="007A7CEC" w:rsidP="007A7CEC">
            <w:pPr>
              <w:jc w:val="center"/>
              <w:rPr>
                <w:color w:val="000000"/>
                <w:sz w:val="14"/>
                <w:szCs w:val="14"/>
              </w:rPr>
            </w:pPr>
            <w:r w:rsidRPr="007A7CEC">
              <w:rPr>
                <w:color w:val="000000"/>
                <w:sz w:val="14"/>
                <w:szCs w:val="14"/>
              </w:rPr>
              <w:t>13</w:t>
            </w:r>
          </w:p>
        </w:tc>
        <w:tc>
          <w:tcPr>
            <w:tcW w:w="531" w:type="dxa"/>
            <w:tcBorders>
              <w:top w:val="nil"/>
              <w:left w:val="nil"/>
              <w:bottom w:val="single" w:sz="4" w:space="0" w:color="auto"/>
              <w:right w:val="single" w:sz="4" w:space="0" w:color="auto"/>
            </w:tcBorders>
            <w:shd w:val="clear" w:color="auto" w:fill="auto"/>
            <w:noWrap/>
            <w:vAlign w:val="center"/>
            <w:hideMark/>
          </w:tcPr>
          <w:p w14:paraId="2143932A" w14:textId="77777777" w:rsidR="007A7CEC" w:rsidRPr="007A7CEC" w:rsidRDefault="007A7CEC" w:rsidP="007A7CEC">
            <w:pPr>
              <w:jc w:val="center"/>
              <w:rPr>
                <w:color w:val="000000"/>
                <w:sz w:val="14"/>
                <w:szCs w:val="14"/>
              </w:rPr>
            </w:pPr>
            <w:r w:rsidRPr="007A7CEC">
              <w:rPr>
                <w:color w:val="000000"/>
                <w:sz w:val="14"/>
                <w:szCs w:val="14"/>
              </w:rPr>
              <w:t>8,46</w:t>
            </w:r>
          </w:p>
        </w:tc>
        <w:tc>
          <w:tcPr>
            <w:tcW w:w="586" w:type="dxa"/>
            <w:tcBorders>
              <w:top w:val="nil"/>
              <w:left w:val="nil"/>
              <w:bottom w:val="single" w:sz="4" w:space="0" w:color="auto"/>
              <w:right w:val="single" w:sz="4" w:space="0" w:color="auto"/>
            </w:tcBorders>
            <w:shd w:val="clear" w:color="auto" w:fill="auto"/>
            <w:noWrap/>
            <w:vAlign w:val="center"/>
            <w:hideMark/>
          </w:tcPr>
          <w:p w14:paraId="38717911"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43E4D9A" w14:textId="77777777" w:rsidR="007A7CEC" w:rsidRPr="007A7CEC" w:rsidRDefault="007A7CEC" w:rsidP="007A7CEC">
            <w:pPr>
              <w:jc w:val="center"/>
              <w:rPr>
                <w:color w:val="000000"/>
                <w:sz w:val="14"/>
                <w:szCs w:val="14"/>
              </w:rPr>
            </w:pPr>
            <w:r w:rsidRPr="007A7CEC">
              <w:rPr>
                <w:color w:val="000000"/>
                <w:sz w:val="14"/>
                <w:szCs w:val="14"/>
              </w:rPr>
              <w:t>148,47</w:t>
            </w:r>
          </w:p>
        </w:tc>
        <w:tc>
          <w:tcPr>
            <w:tcW w:w="994" w:type="dxa"/>
            <w:tcBorders>
              <w:top w:val="nil"/>
              <w:left w:val="nil"/>
              <w:bottom w:val="single" w:sz="4" w:space="0" w:color="auto"/>
              <w:right w:val="single" w:sz="4" w:space="0" w:color="auto"/>
            </w:tcBorders>
            <w:shd w:val="clear" w:color="auto" w:fill="auto"/>
            <w:noWrap/>
            <w:vAlign w:val="center"/>
            <w:hideMark/>
          </w:tcPr>
          <w:p w14:paraId="1533F147"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62874547" w14:textId="77777777" w:rsidTr="00104FF4">
        <w:trPr>
          <w:gridAfter w:val="1"/>
          <w:wAfter w:w="2121" w:type="dxa"/>
          <w:trHeight w:val="539"/>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872EE41" w14:textId="77777777" w:rsidR="007A7CEC" w:rsidRPr="007A7CEC" w:rsidRDefault="007A7CEC" w:rsidP="007A7CEC">
            <w:pPr>
              <w:jc w:val="center"/>
              <w:rPr>
                <w:color w:val="000000"/>
                <w:sz w:val="14"/>
                <w:szCs w:val="14"/>
              </w:rPr>
            </w:pPr>
            <w:r w:rsidRPr="007A7CEC">
              <w:rPr>
                <w:color w:val="000000"/>
                <w:sz w:val="14"/>
                <w:szCs w:val="14"/>
              </w:rPr>
              <w:t>19</w:t>
            </w:r>
          </w:p>
        </w:tc>
        <w:tc>
          <w:tcPr>
            <w:tcW w:w="3118" w:type="dxa"/>
            <w:tcBorders>
              <w:top w:val="nil"/>
              <w:left w:val="nil"/>
              <w:bottom w:val="single" w:sz="4" w:space="0" w:color="auto"/>
              <w:right w:val="single" w:sz="4" w:space="0" w:color="auto"/>
            </w:tcBorders>
            <w:shd w:val="clear" w:color="auto" w:fill="auto"/>
            <w:vAlign w:val="center"/>
            <w:hideMark/>
          </w:tcPr>
          <w:p w14:paraId="2C2B0BCE" w14:textId="77777777" w:rsidR="007A7CEC" w:rsidRPr="007A7CEC" w:rsidRDefault="007A7CEC" w:rsidP="007A7CEC">
            <w:pPr>
              <w:rPr>
                <w:color w:val="000000"/>
                <w:sz w:val="14"/>
                <w:szCs w:val="14"/>
              </w:rPr>
            </w:pPr>
            <w:r w:rsidRPr="007A7CEC">
              <w:rPr>
                <w:color w:val="000000"/>
                <w:sz w:val="14"/>
                <w:szCs w:val="14"/>
              </w:rPr>
              <w:t>Средний ремонт ячейки 6-10кВ с силовыми трансформаторами (ТСН)</w:t>
            </w:r>
          </w:p>
        </w:tc>
        <w:tc>
          <w:tcPr>
            <w:tcW w:w="567" w:type="dxa"/>
            <w:tcBorders>
              <w:top w:val="nil"/>
              <w:left w:val="nil"/>
              <w:bottom w:val="single" w:sz="4" w:space="0" w:color="auto"/>
              <w:right w:val="single" w:sz="4" w:space="0" w:color="auto"/>
            </w:tcBorders>
            <w:shd w:val="clear" w:color="auto" w:fill="auto"/>
            <w:noWrap/>
            <w:vAlign w:val="center"/>
            <w:hideMark/>
          </w:tcPr>
          <w:p w14:paraId="0A70AFA9"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00FA75C" w14:textId="77777777" w:rsidR="007A7CEC" w:rsidRPr="007A7CEC" w:rsidRDefault="007A7CEC" w:rsidP="007A7CEC">
            <w:pPr>
              <w:jc w:val="center"/>
              <w:rPr>
                <w:color w:val="000000"/>
                <w:sz w:val="14"/>
                <w:szCs w:val="14"/>
              </w:rPr>
            </w:pPr>
            <w:r w:rsidRPr="007A7CEC">
              <w:rPr>
                <w:color w:val="000000"/>
                <w:sz w:val="14"/>
                <w:szCs w:val="14"/>
              </w:rPr>
              <w:t>12</w:t>
            </w:r>
          </w:p>
        </w:tc>
        <w:tc>
          <w:tcPr>
            <w:tcW w:w="1332" w:type="dxa"/>
            <w:tcBorders>
              <w:top w:val="nil"/>
              <w:left w:val="nil"/>
              <w:bottom w:val="single" w:sz="4" w:space="0" w:color="auto"/>
              <w:right w:val="single" w:sz="4" w:space="0" w:color="auto"/>
            </w:tcBorders>
            <w:shd w:val="clear" w:color="auto" w:fill="auto"/>
            <w:vAlign w:val="center"/>
            <w:hideMark/>
          </w:tcPr>
          <w:p w14:paraId="13943A68" w14:textId="77777777" w:rsidR="007A7CEC" w:rsidRPr="007A7CEC" w:rsidRDefault="007A7CEC" w:rsidP="007A7CEC">
            <w:pPr>
              <w:jc w:val="center"/>
              <w:rPr>
                <w:color w:val="000000"/>
                <w:sz w:val="14"/>
                <w:szCs w:val="14"/>
              </w:rPr>
            </w:pPr>
            <w:r w:rsidRPr="007A7CEC">
              <w:rPr>
                <w:color w:val="000000"/>
                <w:sz w:val="14"/>
                <w:szCs w:val="14"/>
              </w:rPr>
              <w:t>3.1.1.2</w:t>
            </w:r>
            <w:r w:rsidRPr="007A7CEC">
              <w:rPr>
                <w:color w:val="000000"/>
                <w:sz w:val="14"/>
                <w:szCs w:val="14"/>
              </w:rPr>
              <w:br/>
              <w:t>3.2.1.2</w:t>
            </w:r>
            <w:r w:rsidRPr="007A7CEC">
              <w:rPr>
                <w:color w:val="000000"/>
                <w:sz w:val="14"/>
                <w:szCs w:val="14"/>
              </w:rPr>
              <w:br/>
              <w:t>3.2.1.14</w:t>
            </w:r>
          </w:p>
        </w:tc>
        <w:tc>
          <w:tcPr>
            <w:tcW w:w="680" w:type="dxa"/>
            <w:tcBorders>
              <w:top w:val="nil"/>
              <w:left w:val="nil"/>
              <w:bottom w:val="single" w:sz="4" w:space="0" w:color="auto"/>
              <w:right w:val="single" w:sz="4" w:space="0" w:color="auto"/>
            </w:tcBorders>
            <w:shd w:val="clear" w:color="auto" w:fill="auto"/>
            <w:noWrap/>
            <w:vAlign w:val="center"/>
            <w:hideMark/>
          </w:tcPr>
          <w:p w14:paraId="38917449" w14:textId="77777777" w:rsidR="007A7CEC" w:rsidRPr="007A7CEC" w:rsidRDefault="007A7CEC" w:rsidP="007A7CEC">
            <w:pPr>
              <w:jc w:val="center"/>
              <w:rPr>
                <w:color w:val="000000"/>
                <w:sz w:val="14"/>
                <w:szCs w:val="14"/>
              </w:rPr>
            </w:pPr>
            <w:r w:rsidRPr="007A7CEC">
              <w:rPr>
                <w:color w:val="000000"/>
                <w:sz w:val="14"/>
                <w:szCs w:val="14"/>
              </w:rPr>
              <w:t>1.8.5.1.</w:t>
            </w:r>
          </w:p>
        </w:tc>
        <w:tc>
          <w:tcPr>
            <w:tcW w:w="601" w:type="dxa"/>
            <w:tcBorders>
              <w:top w:val="nil"/>
              <w:left w:val="nil"/>
              <w:bottom w:val="single" w:sz="4" w:space="0" w:color="auto"/>
              <w:right w:val="single" w:sz="4" w:space="0" w:color="auto"/>
            </w:tcBorders>
            <w:shd w:val="clear" w:color="auto" w:fill="auto"/>
            <w:noWrap/>
            <w:vAlign w:val="center"/>
            <w:hideMark/>
          </w:tcPr>
          <w:p w14:paraId="3F26D974" w14:textId="77777777" w:rsidR="007A7CEC" w:rsidRPr="007A7CEC" w:rsidRDefault="007A7CEC" w:rsidP="007A7CEC">
            <w:pPr>
              <w:jc w:val="center"/>
              <w:rPr>
                <w:color w:val="000000"/>
                <w:sz w:val="14"/>
                <w:szCs w:val="14"/>
              </w:rPr>
            </w:pPr>
            <w:r w:rsidRPr="007A7CEC">
              <w:rPr>
                <w:color w:val="000000"/>
                <w:sz w:val="14"/>
                <w:szCs w:val="14"/>
              </w:rPr>
              <w:t>12</w:t>
            </w:r>
          </w:p>
        </w:tc>
        <w:tc>
          <w:tcPr>
            <w:tcW w:w="531" w:type="dxa"/>
            <w:tcBorders>
              <w:top w:val="nil"/>
              <w:left w:val="nil"/>
              <w:bottom w:val="single" w:sz="4" w:space="0" w:color="auto"/>
              <w:right w:val="single" w:sz="4" w:space="0" w:color="auto"/>
            </w:tcBorders>
            <w:shd w:val="clear" w:color="auto" w:fill="auto"/>
            <w:noWrap/>
            <w:vAlign w:val="center"/>
            <w:hideMark/>
          </w:tcPr>
          <w:p w14:paraId="5071152D" w14:textId="77777777" w:rsidR="007A7CEC" w:rsidRPr="007A7CEC" w:rsidRDefault="007A7CEC" w:rsidP="007A7CEC">
            <w:pPr>
              <w:jc w:val="center"/>
              <w:rPr>
                <w:color w:val="000000"/>
                <w:sz w:val="14"/>
                <w:szCs w:val="14"/>
              </w:rPr>
            </w:pPr>
            <w:r w:rsidRPr="007A7CEC">
              <w:rPr>
                <w:color w:val="000000"/>
                <w:sz w:val="14"/>
                <w:szCs w:val="14"/>
              </w:rPr>
              <w:t>13,8</w:t>
            </w:r>
          </w:p>
        </w:tc>
        <w:tc>
          <w:tcPr>
            <w:tcW w:w="586" w:type="dxa"/>
            <w:tcBorders>
              <w:top w:val="nil"/>
              <w:left w:val="nil"/>
              <w:bottom w:val="single" w:sz="4" w:space="0" w:color="auto"/>
              <w:right w:val="single" w:sz="4" w:space="0" w:color="auto"/>
            </w:tcBorders>
            <w:shd w:val="clear" w:color="auto" w:fill="auto"/>
            <w:noWrap/>
            <w:vAlign w:val="center"/>
            <w:hideMark/>
          </w:tcPr>
          <w:p w14:paraId="1D46379E"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29D05AD4"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vAlign w:val="center"/>
            <w:hideMark/>
          </w:tcPr>
          <w:p w14:paraId="393933DC" w14:textId="77777777" w:rsidR="007A7CEC" w:rsidRPr="007A7CEC" w:rsidRDefault="007A7CEC" w:rsidP="007A7CEC">
            <w:pPr>
              <w:jc w:val="center"/>
              <w:rPr>
                <w:color w:val="000000"/>
                <w:sz w:val="14"/>
                <w:szCs w:val="14"/>
              </w:rPr>
            </w:pPr>
            <w:r w:rsidRPr="007A7CEC">
              <w:rPr>
                <w:color w:val="000000"/>
                <w:sz w:val="14"/>
                <w:szCs w:val="14"/>
              </w:rPr>
              <w:t>Относится к ремонтной программе</w:t>
            </w:r>
          </w:p>
        </w:tc>
      </w:tr>
      <w:tr w:rsidR="007A7CEC" w:rsidRPr="007A7CEC" w14:paraId="189E0D4D" w14:textId="77777777" w:rsidTr="00104FF4">
        <w:trPr>
          <w:gridAfter w:val="1"/>
          <w:wAfter w:w="2121" w:type="dxa"/>
          <w:trHeight w:val="1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A79A422" w14:textId="77777777" w:rsidR="007A7CEC" w:rsidRPr="007A7CEC" w:rsidRDefault="007A7CEC" w:rsidP="007A7CEC">
            <w:pPr>
              <w:jc w:val="center"/>
              <w:rPr>
                <w:color w:val="000000"/>
                <w:sz w:val="14"/>
                <w:szCs w:val="14"/>
              </w:rPr>
            </w:pPr>
            <w:r w:rsidRPr="007A7CEC">
              <w:rPr>
                <w:color w:val="000000"/>
                <w:sz w:val="14"/>
                <w:szCs w:val="14"/>
              </w:rPr>
              <w:t>20</w:t>
            </w:r>
          </w:p>
        </w:tc>
        <w:tc>
          <w:tcPr>
            <w:tcW w:w="3118" w:type="dxa"/>
            <w:tcBorders>
              <w:top w:val="nil"/>
              <w:left w:val="nil"/>
              <w:bottom w:val="single" w:sz="4" w:space="0" w:color="auto"/>
              <w:right w:val="single" w:sz="4" w:space="0" w:color="auto"/>
            </w:tcBorders>
            <w:shd w:val="clear" w:color="auto" w:fill="auto"/>
            <w:vAlign w:val="center"/>
            <w:hideMark/>
          </w:tcPr>
          <w:p w14:paraId="279AA969" w14:textId="77777777" w:rsidR="007A7CEC" w:rsidRPr="007A7CEC" w:rsidRDefault="007A7CEC" w:rsidP="007A7CEC">
            <w:pPr>
              <w:rPr>
                <w:color w:val="000000"/>
                <w:sz w:val="14"/>
                <w:szCs w:val="14"/>
              </w:rPr>
            </w:pPr>
            <w:r w:rsidRPr="007A7CEC">
              <w:rPr>
                <w:color w:val="000000"/>
                <w:sz w:val="14"/>
                <w:szCs w:val="14"/>
              </w:rPr>
              <w:t xml:space="preserve">Испытание силовых трансформаторов </w:t>
            </w:r>
          </w:p>
        </w:tc>
        <w:tc>
          <w:tcPr>
            <w:tcW w:w="567" w:type="dxa"/>
            <w:tcBorders>
              <w:top w:val="nil"/>
              <w:left w:val="nil"/>
              <w:bottom w:val="single" w:sz="4" w:space="0" w:color="auto"/>
              <w:right w:val="single" w:sz="4" w:space="0" w:color="auto"/>
            </w:tcBorders>
            <w:shd w:val="clear" w:color="auto" w:fill="auto"/>
            <w:noWrap/>
            <w:vAlign w:val="center"/>
            <w:hideMark/>
          </w:tcPr>
          <w:p w14:paraId="7361DAC3"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C125ED5" w14:textId="77777777" w:rsidR="007A7CEC" w:rsidRPr="007A7CEC" w:rsidRDefault="007A7CEC" w:rsidP="007A7CEC">
            <w:pPr>
              <w:jc w:val="center"/>
              <w:rPr>
                <w:color w:val="000000"/>
                <w:sz w:val="14"/>
                <w:szCs w:val="14"/>
              </w:rPr>
            </w:pPr>
            <w:r w:rsidRPr="007A7CEC">
              <w:rPr>
                <w:color w:val="000000"/>
                <w:sz w:val="14"/>
                <w:szCs w:val="14"/>
              </w:rPr>
              <w:t>12</w:t>
            </w:r>
          </w:p>
        </w:tc>
        <w:tc>
          <w:tcPr>
            <w:tcW w:w="1332" w:type="dxa"/>
            <w:tcBorders>
              <w:top w:val="nil"/>
              <w:left w:val="nil"/>
              <w:bottom w:val="single" w:sz="4" w:space="0" w:color="auto"/>
              <w:right w:val="single" w:sz="4" w:space="0" w:color="auto"/>
            </w:tcBorders>
            <w:shd w:val="clear" w:color="auto" w:fill="auto"/>
            <w:vAlign w:val="center"/>
            <w:hideMark/>
          </w:tcPr>
          <w:p w14:paraId="37CCCBC0" w14:textId="77777777" w:rsidR="007A7CEC" w:rsidRPr="007A7CEC" w:rsidRDefault="007A7CEC" w:rsidP="007A7CEC">
            <w:pPr>
              <w:jc w:val="center"/>
              <w:rPr>
                <w:color w:val="000000"/>
                <w:sz w:val="14"/>
                <w:szCs w:val="14"/>
              </w:rPr>
            </w:pPr>
            <w:r w:rsidRPr="007A7CEC">
              <w:rPr>
                <w:color w:val="000000"/>
                <w:sz w:val="14"/>
                <w:szCs w:val="14"/>
              </w:rPr>
              <w:t>3.2.1.2</w:t>
            </w:r>
          </w:p>
        </w:tc>
        <w:tc>
          <w:tcPr>
            <w:tcW w:w="680" w:type="dxa"/>
            <w:tcBorders>
              <w:top w:val="nil"/>
              <w:left w:val="nil"/>
              <w:bottom w:val="single" w:sz="4" w:space="0" w:color="auto"/>
              <w:right w:val="single" w:sz="4" w:space="0" w:color="auto"/>
            </w:tcBorders>
            <w:shd w:val="clear" w:color="auto" w:fill="auto"/>
            <w:noWrap/>
            <w:vAlign w:val="center"/>
            <w:hideMark/>
          </w:tcPr>
          <w:p w14:paraId="46B14B55" w14:textId="77777777" w:rsidR="007A7CEC" w:rsidRPr="007A7CEC" w:rsidRDefault="007A7CEC" w:rsidP="007A7CEC">
            <w:pPr>
              <w:jc w:val="center"/>
              <w:rPr>
                <w:color w:val="000000"/>
                <w:sz w:val="14"/>
                <w:szCs w:val="14"/>
              </w:rPr>
            </w:pPr>
            <w:r w:rsidRPr="007A7CEC">
              <w:rPr>
                <w:color w:val="000000"/>
                <w:sz w:val="14"/>
                <w:szCs w:val="14"/>
              </w:rPr>
              <w:t>1.8.5.2.</w:t>
            </w:r>
          </w:p>
        </w:tc>
        <w:tc>
          <w:tcPr>
            <w:tcW w:w="601" w:type="dxa"/>
            <w:tcBorders>
              <w:top w:val="nil"/>
              <w:left w:val="nil"/>
              <w:bottom w:val="single" w:sz="4" w:space="0" w:color="auto"/>
              <w:right w:val="single" w:sz="4" w:space="0" w:color="auto"/>
            </w:tcBorders>
            <w:shd w:val="clear" w:color="auto" w:fill="auto"/>
            <w:noWrap/>
            <w:vAlign w:val="center"/>
            <w:hideMark/>
          </w:tcPr>
          <w:p w14:paraId="1AA3D9C4" w14:textId="77777777" w:rsidR="007A7CEC" w:rsidRPr="007A7CEC" w:rsidRDefault="007A7CEC" w:rsidP="007A7CEC">
            <w:pPr>
              <w:jc w:val="center"/>
              <w:rPr>
                <w:color w:val="000000"/>
                <w:sz w:val="14"/>
                <w:szCs w:val="14"/>
              </w:rPr>
            </w:pPr>
            <w:r w:rsidRPr="007A7CEC">
              <w:rPr>
                <w:color w:val="000000"/>
                <w:sz w:val="14"/>
                <w:szCs w:val="14"/>
              </w:rPr>
              <w:t>12</w:t>
            </w:r>
          </w:p>
        </w:tc>
        <w:tc>
          <w:tcPr>
            <w:tcW w:w="531" w:type="dxa"/>
            <w:tcBorders>
              <w:top w:val="nil"/>
              <w:left w:val="nil"/>
              <w:bottom w:val="single" w:sz="4" w:space="0" w:color="auto"/>
              <w:right w:val="single" w:sz="4" w:space="0" w:color="auto"/>
            </w:tcBorders>
            <w:shd w:val="clear" w:color="auto" w:fill="auto"/>
            <w:noWrap/>
            <w:vAlign w:val="center"/>
            <w:hideMark/>
          </w:tcPr>
          <w:p w14:paraId="1AE5FE89" w14:textId="77777777" w:rsidR="007A7CEC" w:rsidRPr="007A7CEC" w:rsidRDefault="007A7CEC" w:rsidP="007A7CEC">
            <w:pPr>
              <w:jc w:val="center"/>
              <w:rPr>
                <w:color w:val="000000"/>
                <w:sz w:val="14"/>
                <w:szCs w:val="14"/>
              </w:rPr>
            </w:pPr>
            <w:r w:rsidRPr="007A7CEC">
              <w:rPr>
                <w:color w:val="000000"/>
                <w:sz w:val="14"/>
                <w:szCs w:val="14"/>
              </w:rPr>
              <w:t>10,4</w:t>
            </w:r>
          </w:p>
        </w:tc>
        <w:tc>
          <w:tcPr>
            <w:tcW w:w="586" w:type="dxa"/>
            <w:tcBorders>
              <w:top w:val="nil"/>
              <w:left w:val="nil"/>
              <w:bottom w:val="single" w:sz="4" w:space="0" w:color="auto"/>
              <w:right w:val="single" w:sz="4" w:space="0" w:color="auto"/>
            </w:tcBorders>
            <w:shd w:val="clear" w:color="auto" w:fill="auto"/>
            <w:noWrap/>
            <w:vAlign w:val="center"/>
            <w:hideMark/>
          </w:tcPr>
          <w:p w14:paraId="04628871"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53191324" w14:textId="77777777" w:rsidR="007A7CEC" w:rsidRPr="007A7CEC" w:rsidRDefault="007A7CEC" w:rsidP="007A7CEC">
            <w:pPr>
              <w:jc w:val="center"/>
              <w:rPr>
                <w:color w:val="000000"/>
                <w:sz w:val="14"/>
                <w:szCs w:val="14"/>
              </w:rPr>
            </w:pPr>
            <w:r w:rsidRPr="007A7CEC">
              <w:rPr>
                <w:color w:val="000000"/>
                <w:sz w:val="14"/>
                <w:szCs w:val="14"/>
              </w:rPr>
              <w:t>168,48</w:t>
            </w:r>
          </w:p>
        </w:tc>
        <w:tc>
          <w:tcPr>
            <w:tcW w:w="994" w:type="dxa"/>
            <w:tcBorders>
              <w:top w:val="nil"/>
              <w:left w:val="nil"/>
              <w:bottom w:val="single" w:sz="4" w:space="0" w:color="auto"/>
              <w:right w:val="single" w:sz="4" w:space="0" w:color="auto"/>
            </w:tcBorders>
            <w:shd w:val="clear" w:color="auto" w:fill="auto"/>
            <w:noWrap/>
            <w:vAlign w:val="center"/>
            <w:hideMark/>
          </w:tcPr>
          <w:p w14:paraId="04003FD9"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53ED268A" w14:textId="77777777" w:rsidTr="00104FF4">
        <w:trPr>
          <w:gridAfter w:val="1"/>
          <w:wAfter w:w="2121" w:type="dxa"/>
          <w:trHeight w:val="539"/>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270EF8F" w14:textId="77777777" w:rsidR="007A7CEC" w:rsidRPr="007A7CEC" w:rsidRDefault="007A7CEC" w:rsidP="007A7CEC">
            <w:pPr>
              <w:jc w:val="center"/>
              <w:rPr>
                <w:color w:val="000000"/>
                <w:sz w:val="14"/>
                <w:szCs w:val="14"/>
              </w:rPr>
            </w:pPr>
            <w:r w:rsidRPr="007A7CEC">
              <w:rPr>
                <w:color w:val="000000"/>
                <w:sz w:val="14"/>
                <w:szCs w:val="14"/>
              </w:rPr>
              <w:t>21</w:t>
            </w:r>
          </w:p>
        </w:tc>
        <w:tc>
          <w:tcPr>
            <w:tcW w:w="3118" w:type="dxa"/>
            <w:tcBorders>
              <w:top w:val="nil"/>
              <w:left w:val="nil"/>
              <w:bottom w:val="single" w:sz="4" w:space="0" w:color="auto"/>
              <w:right w:val="single" w:sz="4" w:space="0" w:color="auto"/>
            </w:tcBorders>
            <w:shd w:val="clear" w:color="auto" w:fill="auto"/>
            <w:vAlign w:val="center"/>
            <w:hideMark/>
          </w:tcPr>
          <w:p w14:paraId="41A2F759" w14:textId="77777777" w:rsidR="007A7CEC" w:rsidRPr="007A7CEC" w:rsidRDefault="007A7CEC" w:rsidP="007A7CEC">
            <w:pPr>
              <w:rPr>
                <w:color w:val="000000"/>
                <w:sz w:val="14"/>
                <w:szCs w:val="14"/>
              </w:rPr>
            </w:pPr>
            <w:r w:rsidRPr="007A7CEC">
              <w:rPr>
                <w:color w:val="000000"/>
                <w:sz w:val="14"/>
                <w:szCs w:val="14"/>
              </w:rPr>
              <w:t>Средний ремонт системы шин 35кВ</w:t>
            </w:r>
          </w:p>
        </w:tc>
        <w:tc>
          <w:tcPr>
            <w:tcW w:w="567" w:type="dxa"/>
            <w:tcBorders>
              <w:top w:val="nil"/>
              <w:left w:val="nil"/>
              <w:bottom w:val="single" w:sz="4" w:space="0" w:color="auto"/>
              <w:right w:val="single" w:sz="4" w:space="0" w:color="auto"/>
            </w:tcBorders>
            <w:shd w:val="clear" w:color="auto" w:fill="auto"/>
            <w:noWrap/>
            <w:vAlign w:val="center"/>
            <w:hideMark/>
          </w:tcPr>
          <w:p w14:paraId="23F7E63B"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8482831" w14:textId="77777777" w:rsidR="007A7CEC" w:rsidRPr="007A7CEC" w:rsidRDefault="007A7CEC" w:rsidP="007A7CEC">
            <w:pPr>
              <w:jc w:val="center"/>
              <w:rPr>
                <w:color w:val="000000"/>
                <w:sz w:val="14"/>
                <w:szCs w:val="14"/>
              </w:rPr>
            </w:pPr>
            <w:r w:rsidRPr="007A7CEC">
              <w:rPr>
                <w:color w:val="000000"/>
                <w:sz w:val="14"/>
                <w:szCs w:val="14"/>
              </w:rPr>
              <w:t>16</w:t>
            </w:r>
          </w:p>
        </w:tc>
        <w:tc>
          <w:tcPr>
            <w:tcW w:w="1332" w:type="dxa"/>
            <w:tcBorders>
              <w:top w:val="nil"/>
              <w:left w:val="nil"/>
              <w:bottom w:val="single" w:sz="4" w:space="0" w:color="auto"/>
              <w:right w:val="single" w:sz="4" w:space="0" w:color="auto"/>
            </w:tcBorders>
            <w:shd w:val="clear" w:color="auto" w:fill="auto"/>
            <w:vAlign w:val="center"/>
            <w:hideMark/>
          </w:tcPr>
          <w:p w14:paraId="033AD9F0" w14:textId="77777777" w:rsidR="007A7CEC" w:rsidRPr="007A7CEC" w:rsidRDefault="007A7CEC" w:rsidP="007A7CEC">
            <w:pPr>
              <w:jc w:val="center"/>
              <w:rPr>
                <w:color w:val="000000"/>
                <w:sz w:val="14"/>
                <w:szCs w:val="14"/>
              </w:rPr>
            </w:pPr>
            <w:r w:rsidRPr="007A7CEC">
              <w:rPr>
                <w:color w:val="000000"/>
                <w:sz w:val="14"/>
                <w:szCs w:val="14"/>
              </w:rPr>
              <w:t>3.2.1.8</w:t>
            </w:r>
            <w:r w:rsidRPr="007A7CEC">
              <w:rPr>
                <w:color w:val="000000"/>
                <w:sz w:val="14"/>
                <w:szCs w:val="14"/>
              </w:rPr>
              <w:br/>
              <w:t>3.2.1.11</w:t>
            </w:r>
            <w:r w:rsidRPr="007A7CEC">
              <w:rPr>
                <w:color w:val="000000"/>
                <w:sz w:val="14"/>
                <w:szCs w:val="14"/>
              </w:rPr>
              <w:br/>
              <w:t>ГЭСН 15-04-030-4</w:t>
            </w:r>
          </w:p>
        </w:tc>
        <w:tc>
          <w:tcPr>
            <w:tcW w:w="680" w:type="dxa"/>
            <w:tcBorders>
              <w:top w:val="nil"/>
              <w:left w:val="nil"/>
              <w:bottom w:val="single" w:sz="4" w:space="0" w:color="auto"/>
              <w:right w:val="single" w:sz="4" w:space="0" w:color="auto"/>
            </w:tcBorders>
            <w:shd w:val="clear" w:color="auto" w:fill="auto"/>
            <w:noWrap/>
            <w:vAlign w:val="center"/>
            <w:hideMark/>
          </w:tcPr>
          <w:p w14:paraId="03C782AA" w14:textId="77777777" w:rsidR="007A7CEC" w:rsidRPr="007A7CEC" w:rsidRDefault="007A7CEC" w:rsidP="007A7CEC">
            <w:pPr>
              <w:jc w:val="center"/>
              <w:rPr>
                <w:color w:val="000000"/>
                <w:sz w:val="14"/>
                <w:szCs w:val="14"/>
              </w:rPr>
            </w:pPr>
            <w:r w:rsidRPr="007A7CEC">
              <w:rPr>
                <w:color w:val="000000"/>
                <w:sz w:val="14"/>
                <w:szCs w:val="14"/>
              </w:rPr>
              <w:t>1.8.6.</w:t>
            </w:r>
          </w:p>
        </w:tc>
        <w:tc>
          <w:tcPr>
            <w:tcW w:w="601" w:type="dxa"/>
            <w:tcBorders>
              <w:top w:val="nil"/>
              <w:left w:val="nil"/>
              <w:bottom w:val="single" w:sz="4" w:space="0" w:color="auto"/>
              <w:right w:val="single" w:sz="4" w:space="0" w:color="auto"/>
            </w:tcBorders>
            <w:shd w:val="clear" w:color="auto" w:fill="auto"/>
            <w:noWrap/>
            <w:vAlign w:val="center"/>
            <w:hideMark/>
          </w:tcPr>
          <w:p w14:paraId="17EC6943" w14:textId="77777777" w:rsidR="007A7CEC" w:rsidRPr="007A7CEC" w:rsidRDefault="007A7CEC" w:rsidP="007A7CEC">
            <w:pPr>
              <w:jc w:val="center"/>
              <w:rPr>
                <w:color w:val="000000"/>
                <w:sz w:val="14"/>
                <w:szCs w:val="14"/>
              </w:rPr>
            </w:pPr>
            <w:r w:rsidRPr="007A7CEC">
              <w:rPr>
                <w:color w:val="000000"/>
                <w:sz w:val="14"/>
                <w:szCs w:val="14"/>
              </w:rPr>
              <w:t>16</w:t>
            </w:r>
          </w:p>
        </w:tc>
        <w:tc>
          <w:tcPr>
            <w:tcW w:w="531" w:type="dxa"/>
            <w:tcBorders>
              <w:top w:val="nil"/>
              <w:left w:val="nil"/>
              <w:bottom w:val="single" w:sz="4" w:space="0" w:color="auto"/>
              <w:right w:val="single" w:sz="4" w:space="0" w:color="auto"/>
            </w:tcBorders>
            <w:shd w:val="clear" w:color="auto" w:fill="auto"/>
            <w:noWrap/>
            <w:vAlign w:val="center"/>
            <w:hideMark/>
          </w:tcPr>
          <w:p w14:paraId="638EEDF8" w14:textId="77777777" w:rsidR="007A7CEC" w:rsidRPr="007A7CEC" w:rsidRDefault="007A7CEC" w:rsidP="007A7CEC">
            <w:pPr>
              <w:jc w:val="center"/>
              <w:rPr>
                <w:color w:val="000000"/>
                <w:sz w:val="14"/>
                <w:szCs w:val="14"/>
              </w:rPr>
            </w:pPr>
            <w:r w:rsidRPr="007A7CEC">
              <w:rPr>
                <w:color w:val="000000"/>
                <w:sz w:val="14"/>
                <w:szCs w:val="14"/>
              </w:rPr>
              <w:t>9,67</w:t>
            </w:r>
          </w:p>
        </w:tc>
        <w:tc>
          <w:tcPr>
            <w:tcW w:w="586" w:type="dxa"/>
            <w:tcBorders>
              <w:top w:val="nil"/>
              <w:left w:val="nil"/>
              <w:bottom w:val="single" w:sz="4" w:space="0" w:color="auto"/>
              <w:right w:val="single" w:sz="4" w:space="0" w:color="auto"/>
            </w:tcBorders>
            <w:shd w:val="clear" w:color="auto" w:fill="auto"/>
            <w:noWrap/>
            <w:vAlign w:val="center"/>
            <w:hideMark/>
          </w:tcPr>
          <w:p w14:paraId="7D4C2E5A"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6E9B2063"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vAlign w:val="center"/>
            <w:hideMark/>
          </w:tcPr>
          <w:p w14:paraId="5036732B" w14:textId="77777777" w:rsidR="007A7CEC" w:rsidRPr="007A7CEC" w:rsidRDefault="007A7CEC" w:rsidP="007A7CEC">
            <w:pPr>
              <w:jc w:val="center"/>
              <w:rPr>
                <w:color w:val="000000"/>
                <w:sz w:val="14"/>
                <w:szCs w:val="14"/>
              </w:rPr>
            </w:pPr>
            <w:r w:rsidRPr="007A7CEC">
              <w:rPr>
                <w:color w:val="000000"/>
                <w:sz w:val="14"/>
                <w:szCs w:val="14"/>
              </w:rPr>
              <w:t>Относится к ремонтной программе</w:t>
            </w:r>
          </w:p>
        </w:tc>
      </w:tr>
      <w:tr w:rsidR="007A7CEC" w:rsidRPr="007A7CEC" w14:paraId="3CA8F071" w14:textId="77777777" w:rsidTr="00104FF4">
        <w:trPr>
          <w:gridAfter w:val="1"/>
          <w:wAfter w:w="2121" w:type="dxa"/>
          <w:trHeight w:val="539"/>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BEC67E1" w14:textId="77777777" w:rsidR="007A7CEC" w:rsidRPr="007A7CEC" w:rsidRDefault="007A7CEC" w:rsidP="007A7CEC">
            <w:pPr>
              <w:jc w:val="center"/>
              <w:rPr>
                <w:color w:val="000000"/>
                <w:sz w:val="14"/>
                <w:szCs w:val="14"/>
              </w:rPr>
            </w:pPr>
            <w:r w:rsidRPr="007A7CEC">
              <w:rPr>
                <w:color w:val="000000"/>
                <w:sz w:val="14"/>
                <w:szCs w:val="14"/>
              </w:rPr>
              <w:t>22</w:t>
            </w:r>
          </w:p>
        </w:tc>
        <w:tc>
          <w:tcPr>
            <w:tcW w:w="3118" w:type="dxa"/>
            <w:tcBorders>
              <w:top w:val="nil"/>
              <w:left w:val="nil"/>
              <w:bottom w:val="single" w:sz="4" w:space="0" w:color="auto"/>
              <w:right w:val="single" w:sz="4" w:space="0" w:color="auto"/>
            </w:tcBorders>
            <w:shd w:val="clear" w:color="auto" w:fill="auto"/>
            <w:vAlign w:val="center"/>
            <w:hideMark/>
          </w:tcPr>
          <w:p w14:paraId="475A0438" w14:textId="77777777" w:rsidR="007A7CEC" w:rsidRPr="007A7CEC" w:rsidRDefault="007A7CEC" w:rsidP="007A7CEC">
            <w:pPr>
              <w:rPr>
                <w:color w:val="000000"/>
                <w:sz w:val="14"/>
                <w:szCs w:val="14"/>
              </w:rPr>
            </w:pPr>
            <w:r w:rsidRPr="007A7CEC">
              <w:rPr>
                <w:color w:val="000000"/>
                <w:sz w:val="14"/>
                <w:szCs w:val="14"/>
              </w:rPr>
              <w:t>Средний ремонт ячейки с разъединителем</w:t>
            </w:r>
          </w:p>
        </w:tc>
        <w:tc>
          <w:tcPr>
            <w:tcW w:w="567" w:type="dxa"/>
            <w:tcBorders>
              <w:top w:val="nil"/>
              <w:left w:val="nil"/>
              <w:bottom w:val="single" w:sz="4" w:space="0" w:color="auto"/>
              <w:right w:val="single" w:sz="4" w:space="0" w:color="auto"/>
            </w:tcBorders>
            <w:shd w:val="clear" w:color="auto" w:fill="auto"/>
            <w:noWrap/>
            <w:vAlign w:val="center"/>
            <w:hideMark/>
          </w:tcPr>
          <w:p w14:paraId="6360BE3F"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16F51EE" w14:textId="77777777" w:rsidR="007A7CEC" w:rsidRPr="007A7CEC" w:rsidRDefault="007A7CEC" w:rsidP="007A7CEC">
            <w:pPr>
              <w:jc w:val="center"/>
              <w:rPr>
                <w:color w:val="000000"/>
                <w:sz w:val="14"/>
                <w:szCs w:val="14"/>
              </w:rPr>
            </w:pPr>
            <w:r w:rsidRPr="007A7CEC">
              <w:rPr>
                <w:color w:val="000000"/>
                <w:sz w:val="14"/>
                <w:szCs w:val="14"/>
              </w:rPr>
              <w:t>7</w:t>
            </w:r>
          </w:p>
        </w:tc>
        <w:tc>
          <w:tcPr>
            <w:tcW w:w="1332" w:type="dxa"/>
            <w:tcBorders>
              <w:top w:val="nil"/>
              <w:left w:val="nil"/>
              <w:bottom w:val="single" w:sz="4" w:space="0" w:color="auto"/>
              <w:right w:val="single" w:sz="4" w:space="0" w:color="auto"/>
            </w:tcBorders>
            <w:shd w:val="clear" w:color="auto" w:fill="auto"/>
            <w:vAlign w:val="center"/>
            <w:hideMark/>
          </w:tcPr>
          <w:p w14:paraId="76A6BF2C" w14:textId="77777777" w:rsidR="007A7CEC" w:rsidRPr="007A7CEC" w:rsidRDefault="007A7CEC" w:rsidP="007A7CEC">
            <w:pPr>
              <w:jc w:val="center"/>
              <w:rPr>
                <w:color w:val="000000"/>
                <w:sz w:val="14"/>
                <w:szCs w:val="14"/>
              </w:rPr>
            </w:pPr>
            <w:r w:rsidRPr="007A7CEC">
              <w:rPr>
                <w:color w:val="000000"/>
                <w:sz w:val="14"/>
                <w:szCs w:val="14"/>
              </w:rPr>
              <w:t>3.2.1.8</w:t>
            </w:r>
            <w:r w:rsidRPr="007A7CEC">
              <w:rPr>
                <w:color w:val="000000"/>
                <w:sz w:val="14"/>
                <w:szCs w:val="14"/>
              </w:rPr>
              <w:br/>
              <w:t>ГЭСН 15-04-030-4</w:t>
            </w:r>
          </w:p>
        </w:tc>
        <w:tc>
          <w:tcPr>
            <w:tcW w:w="680" w:type="dxa"/>
            <w:tcBorders>
              <w:top w:val="nil"/>
              <w:left w:val="nil"/>
              <w:bottom w:val="single" w:sz="4" w:space="0" w:color="auto"/>
              <w:right w:val="single" w:sz="4" w:space="0" w:color="auto"/>
            </w:tcBorders>
            <w:shd w:val="clear" w:color="auto" w:fill="auto"/>
            <w:noWrap/>
            <w:vAlign w:val="center"/>
            <w:hideMark/>
          </w:tcPr>
          <w:p w14:paraId="7600DF29" w14:textId="77777777" w:rsidR="007A7CEC" w:rsidRPr="007A7CEC" w:rsidRDefault="007A7CEC" w:rsidP="007A7CEC">
            <w:pPr>
              <w:jc w:val="center"/>
              <w:rPr>
                <w:color w:val="000000"/>
                <w:sz w:val="14"/>
                <w:szCs w:val="14"/>
              </w:rPr>
            </w:pPr>
            <w:r w:rsidRPr="007A7CEC">
              <w:rPr>
                <w:color w:val="000000"/>
                <w:sz w:val="14"/>
                <w:szCs w:val="14"/>
              </w:rPr>
              <w:t>1.8.7.</w:t>
            </w:r>
          </w:p>
        </w:tc>
        <w:tc>
          <w:tcPr>
            <w:tcW w:w="601" w:type="dxa"/>
            <w:tcBorders>
              <w:top w:val="nil"/>
              <w:left w:val="nil"/>
              <w:bottom w:val="single" w:sz="4" w:space="0" w:color="auto"/>
              <w:right w:val="single" w:sz="4" w:space="0" w:color="auto"/>
            </w:tcBorders>
            <w:shd w:val="clear" w:color="auto" w:fill="auto"/>
            <w:noWrap/>
            <w:vAlign w:val="center"/>
            <w:hideMark/>
          </w:tcPr>
          <w:p w14:paraId="1A7E228E" w14:textId="77777777" w:rsidR="007A7CEC" w:rsidRPr="007A7CEC" w:rsidRDefault="007A7CEC" w:rsidP="007A7CEC">
            <w:pPr>
              <w:jc w:val="center"/>
              <w:rPr>
                <w:color w:val="000000"/>
                <w:sz w:val="14"/>
                <w:szCs w:val="14"/>
              </w:rPr>
            </w:pPr>
            <w:r w:rsidRPr="007A7CEC">
              <w:rPr>
                <w:color w:val="000000"/>
                <w:sz w:val="14"/>
                <w:szCs w:val="14"/>
              </w:rPr>
              <w:t>7</w:t>
            </w:r>
          </w:p>
        </w:tc>
        <w:tc>
          <w:tcPr>
            <w:tcW w:w="531" w:type="dxa"/>
            <w:tcBorders>
              <w:top w:val="nil"/>
              <w:left w:val="nil"/>
              <w:bottom w:val="single" w:sz="4" w:space="0" w:color="auto"/>
              <w:right w:val="single" w:sz="4" w:space="0" w:color="auto"/>
            </w:tcBorders>
            <w:shd w:val="clear" w:color="auto" w:fill="auto"/>
            <w:noWrap/>
            <w:vAlign w:val="center"/>
            <w:hideMark/>
          </w:tcPr>
          <w:p w14:paraId="74006265" w14:textId="77777777" w:rsidR="007A7CEC" w:rsidRPr="007A7CEC" w:rsidRDefault="007A7CEC" w:rsidP="007A7CEC">
            <w:pPr>
              <w:jc w:val="center"/>
              <w:rPr>
                <w:color w:val="000000"/>
                <w:sz w:val="14"/>
                <w:szCs w:val="14"/>
              </w:rPr>
            </w:pPr>
            <w:r w:rsidRPr="007A7CEC">
              <w:rPr>
                <w:color w:val="000000"/>
                <w:sz w:val="14"/>
                <w:szCs w:val="14"/>
              </w:rPr>
              <w:t>9,96</w:t>
            </w:r>
          </w:p>
        </w:tc>
        <w:tc>
          <w:tcPr>
            <w:tcW w:w="586" w:type="dxa"/>
            <w:tcBorders>
              <w:top w:val="nil"/>
              <w:left w:val="nil"/>
              <w:bottom w:val="single" w:sz="4" w:space="0" w:color="auto"/>
              <w:right w:val="single" w:sz="4" w:space="0" w:color="auto"/>
            </w:tcBorders>
            <w:shd w:val="clear" w:color="auto" w:fill="auto"/>
            <w:noWrap/>
            <w:vAlign w:val="center"/>
            <w:hideMark/>
          </w:tcPr>
          <w:p w14:paraId="4DCBC177"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1CC9C6FA"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vAlign w:val="center"/>
            <w:hideMark/>
          </w:tcPr>
          <w:p w14:paraId="03E32902" w14:textId="77777777" w:rsidR="007A7CEC" w:rsidRPr="007A7CEC" w:rsidRDefault="007A7CEC" w:rsidP="007A7CEC">
            <w:pPr>
              <w:jc w:val="center"/>
              <w:rPr>
                <w:color w:val="000000"/>
                <w:sz w:val="14"/>
                <w:szCs w:val="14"/>
              </w:rPr>
            </w:pPr>
            <w:r w:rsidRPr="007A7CEC">
              <w:rPr>
                <w:color w:val="000000"/>
                <w:sz w:val="14"/>
                <w:szCs w:val="14"/>
              </w:rPr>
              <w:t>Относится к ремонтной программе</w:t>
            </w:r>
          </w:p>
        </w:tc>
      </w:tr>
      <w:tr w:rsidR="007A7CEC" w:rsidRPr="007A7CEC" w14:paraId="52DB38F9" w14:textId="77777777" w:rsidTr="00104FF4">
        <w:trPr>
          <w:gridAfter w:val="1"/>
          <w:wAfter w:w="2121" w:type="dxa"/>
          <w:trHeight w:val="539"/>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81CFA2A" w14:textId="77777777" w:rsidR="007A7CEC" w:rsidRPr="007A7CEC" w:rsidRDefault="007A7CEC" w:rsidP="007A7CEC">
            <w:pPr>
              <w:jc w:val="center"/>
              <w:rPr>
                <w:color w:val="000000"/>
                <w:sz w:val="14"/>
                <w:szCs w:val="14"/>
              </w:rPr>
            </w:pPr>
            <w:r w:rsidRPr="007A7CEC">
              <w:rPr>
                <w:color w:val="000000"/>
                <w:sz w:val="14"/>
                <w:szCs w:val="14"/>
              </w:rPr>
              <w:t>23</w:t>
            </w:r>
          </w:p>
        </w:tc>
        <w:tc>
          <w:tcPr>
            <w:tcW w:w="3118" w:type="dxa"/>
            <w:tcBorders>
              <w:top w:val="nil"/>
              <w:left w:val="nil"/>
              <w:bottom w:val="single" w:sz="4" w:space="0" w:color="auto"/>
              <w:right w:val="single" w:sz="4" w:space="0" w:color="auto"/>
            </w:tcBorders>
            <w:shd w:val="clear" w:color="auto" w:fill="auto"/>
            <w:vAlign w:val="center"/>
            <w:hideMark/>
          </w:tcPr>
          <w:p w14:paraId="4AB5F24D" w14:textId="77777777" w:rsidR="007A7CEC" w:rsidRPr="007A7CEC" w:rsidRDefault="007A7CEC" w:rsidP="007A7CEC">
            <w:pPr>
              <w:rPr>
                <w:color w:val="000000"/>
                <w:sz w:val="14"/>
                <w:szCs w:val="14"/>
              </w:rPr>
            </w:pPr>
            <w:r w:rsidRPr="007A7CEC">
              <w:rPr>
                <w:color w:val="000000"/>
                <w:sz w:val="14"/>
                <w:szCs w:val="14"/>
              </w:rPr>
              <w:t>Средний ремонт ячейки 35кВ с масляным выключателем</w:t>
            </w:r>
          </w:p>
        </w:tc>
        <w:tc>
          <w:tcPr>
            <w:tcW w:w="567" w:type="dxa"/>
            <w:tcBorders>
              <w:top w:val="nil"/>
              <w:left w:val="nil"/>
              <w:bottom w:val="single" w:sz="4" w:space="0" w:color="auto"/>
              <w:right w:val="single" w:sz="4" w:space="0" w:color="auto"/>
            </w:tcBorders>
            <w:shd w:val="clear" w:color="auto" w:fill="auto"/>
            <w:noWrap/>
            <w:vAlign w:val="center"/>
            <w:hideMark/>
          </w:tcPr>
          <w:p w14:paraId="411D5408"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D2D8B81" w14:textId="77777777" w:rsidR="007A7CEC" w:rsidRPr="007A7CEC" w:rsidRDefault="007A7CEC" w:rsidP="007A7CEC">
            <w:pPr>
              <w:jc w:val="center"/>
              <w:rPr>
                <w:color w:val="000000"/>
                <w:sz w:val="14"/>
                <w:szCs w:val="14"/>
              </w:rPr>
            </w:pPr>
            <w:r w:rsidRPr="007A7CEC">
              <w:rPr>
                <w:color w:val="000000"/>
                <w:sz w:val="14"/>
                <w:szCs w:val="14"/>
              </w:rPr>
              <w:t>1</w:t>
            </w:r>
          </w:p>
        </w:tc>
        <w:tc>
          <w:tcPr>
            <w:tcW w:w="1332" w:type="dxa"/>
            <w:tcBorders>
              <w:top w:val="nil"/>
              <w:left w:val="nil"/>
              <w:bottom w:val="single" w:sz="4" w:space="0" w:color="auto"/>
              <w:right w:val="single" w:sz="4" w:space="0" w:color="auto"/>
            </w:tcBorders>
            <w:shd w:val="clear" w:color="auto" w:fill="auto"/>
            <w:vAlign w:val="center"/>
            <w:hideMark/>
          </w:tcPr>
          <w:p w14:paraId="774D8A1C" w14:textId="77777777" w:rsidR="007A7CEC" w:rsidRPr="007A7CEC" w:rsidRDefault="007A7CEC" w:rsidP="007A7CEC">
            <w:pPr>
              <w:jc w:val="center"/>
              <w:rPr>
                <w:color w:val="000000"/>
                <w:sz w:val="14"/>
                <w:szCs w:val="14"/>
              </w:rPr>
            </w:pPr>
            <w:r w:rsidRPr="007A7CEC">
              <w:rPr>
                <w:color w:val="000000"/>
                <w:sz w:val="14"/>
                <w:szCs w:val="14"/>
              </w:rPr>
              <w:t>3.1.18</w:t>
            </w:r>
            <w:r w:rsidRPr="007A7CEC">
              <w:rPr>
                <w:color w:val="000000"/>
                <w:sz w:val="14"/>
                <w:szCs w:val="14"/>
              </w:rPr>
              <w:br/>
              <w:t>3.1.1.7</w:t>
            </w:r>
            <w:r w:rsidRPr="007A7CEC">
              <w:rPr>
                <w:color w:val="000000"/>
                <w:sz w:val="14"/>
                <w:szCs w:val="14"/>
              </w:rPr>
              <w:br/>
              <w:t>3.2.1.8</w:t>
            </w:r>
          </w:p>
        </w:tc>
        <w:tc>
          <w:tcPr>
            <w:tcW w:w="680" w:type="dxa"/>
            <w:tcBorders>
              <w:top w:val="nil"/>
              <w:left w:val="nil"/>
              <w:bottom w:val="single" w:sz="4" w:space="0" w:color="auto"/>
              <w:right w:val="single" w:sz="4" w:space="0" w:color="auto"/>
            </w:tcBorders>
            <w:shd w:val="clear" w:color="auto" w:fill="auto"/>
            <w:noWrap/>
            <w:vAlign w:val="center"/>
            <w:hideMark/>
          </w:tcPr>
          <w:p w14:paraId="74B8417D" w14:textId="77777777" w:rsidR="007A7CEC" w:rsidRPr="007A7CEC" w:rsidRDefault="007A7CEC" w:rsidP="007A7CEC">
            <w:pPr>
              <w:jc w:val="center"/>
              <w:rPr>
                <w:color w:val="000000"/>
                <w:sz w:val="14"/>
                <w:szCs w:val="14"/>
              </w:rPr>
            </w:pPr>
            <w:r w:rsidRPr="007A7CEC">
              <w:rPr>
                <w:color w:val="000000"/>
                <w:sz w:val="14"/>
                <w:szCs w:val="14"/>
              </w:rPr>
              <w:t>1.8.8.</w:t>
            </w:r>
          </w:p>
        </w:tc>
        <w:tc>
          <w:tcPr>
            <w:tcW w:w="601" w:type="dxa"/>
            <w:tcBorders>
              <w:top w:val="nil"/>
              <w:left w:val="nil"/>
              <w:bottom w:val="single" w:sz="4" w:space="0" w:color="auto"/>
              <w:right w:val="single" w:sz="4" w:space="0" w:color="auto"/>
            </w:tcBorders>
            <w:shd w:val="clear" w:color="auto" w:fill="auto"/>
            <w:noWrap/>
            <w:vAlign w:val="center"/>
            <w:hideMark/>
          </w:tcPr>
          <w:p w14:paraId="5BB55936" w14:textId="77777777" w:rsidR="007A7CEC" w:rsidRPr="007A7CEC" w:rsidRDefault="007A7CEC" w:rsidP="007A7CEC">
            <w:pPr>
              <w:jc w:val="center"/>
              <w:rPr>
                <w:color w:val="000000"/>
                <w:sz w:val="14"/>
                <w:szCs w:val="14"/>
              </w:rPr>
            </w:pPr>
            <w:r w:rsidRPr="007A7CEC">
              <w:rPr>
                <w:color w:val="000000"/>
                <w:sz w:val="14"/>
                <w:szCs w:val="14"/>
              </w:rPr>
              <w:t>1</w:t>
            </w:r>
          </w:p>
        </w:tc>
        <w:tc>
          <w:tcPr>
            <w:tcW w:w="531" w:type="dxa"/>
            <w:tcBorders>
              <w:top w:val="nil"/>
              <w:left w:val="nil"/>
              <w:bottom w:val="single" w:sz="4" w:space="0" w:color="auto"/>
              <w:right w:val="single" w:sz="4" w:space="0" w:color="auto"/>
            </w:tcBorders>
            <w:shd w:val="clear" w:color="auto" w:fill="auto"/>
            <w:noWrap/>
            <w:vAlign w:val="center"/>
            <w:hideMark/>
          </w:tcPr>
          <w:p w14:paraId="572C4FBF" w14:textId="77777777" w:rsidR="007A7CEC" w:rsidRPr="007A7CEC" w:rsidRDefault="007A7CEC" w:rsidP="007A7CEC">
            <w:pPr>
              <w:jc w:val="center"/>
              <w:rPr>
                <w:color w:val="000000"/>
                <w:sz w:val="14"/>
                <w:szCs w:val="14"/>
              </w:rPr>
            </w:pPr>
            <w:r w:rsidRPr="007A7CEC">
              <w:rPr>
                <w:color w:val="000000"/>
                <w:sz w:val="14"/>
                <w:szCs w:val="14"/>
              </w:rPr>
              <w:t>21,51</w:t>
            </w:r>
          </w:p>
        </w:tc>
        <w:tc>
          <w:tcPr>
            <w:tcW w:w="586" w:type="dxa"/>
            <w:tcBorders>
              <w:top w:val="nil"/>
              <w:left w:val="nil"/>
              <w:bottom w:val="single" w:sz="4" w:space="0" w:color="auto"/>
              <w:right w:val="single" w:sz="4" w:space="0" w:color="auto"/>
            </w:tcBorders>
            <w:shd w:val="clear" w:color="auto" w:fill="auto"/>
            <w:noWrap/>
            <w:vAlign w:val="center"/>
            <w:hideMark/>
          </w:tcPr>
          <w:p w14:paraId="59FC3823"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3C028A2E"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vAlign w:val="center"/>
            <w:hideMark/>
          </w:tcPr>
          <w:p w14:paraId="487BDD07" w14:textId="77777777" w:rsidR="007A7CEC" w:rsidRPr="007A7CEC" w:rsidRDefault="007A7CEC" w:rsidP="007A7CEC">
            <w:pPr>
              <w:jc w:val="center"/>
              <w:rPr>
                <w:color w:val="000000"/>
                <w:sz w:val="14"/>
                <w:szCs w:val="14"/>
              </w:rPr>
            </w:pPr>
            <w:r w:rsidRPr="007A7CEC">
              <w:rPr>
                <w:color w:val="000000"/>
                <w:sz w:val="14"/>
                <w:szCs w:val="14"/>
              </w:rPr>
              <w:t>Относится к ремонтной программе</w:t>
            </w:r>
          </w:p>
        </w:tc>
      </w:tr>
      <w:tr w:rsidR="007A7CEC" w:rsidRPr="007A7CEC" w14:paraId="24397A96" w14:textId="77777777" w:rsidTr="00104FF4">
        <w:trPr>
          <w:gridAfter w:val="1"/>
          <w:wAfter w:w="2121" w:type="dxa"/>
          <w:trHeight w:val="79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F2583B8" w14:textId="77777777" w:rsidR="007A7CEC" w:rsidRPr="007A7CEC" w:rsidRDefault="007A7CEC" w:rsidP="007A7CEC">
            <w:pPr>
              <w:jc w:val="center"/>
              <w:rPr>
                <w:color w:val="000000"/>
                <w:sz w:val="14"/>
                <w:szCs w:val="14"/>
              </w:rPr>
            </w:pPr>
            <w:r w:rsidRPr="007A7CEC">
              <w:rPr>
                <w:color w:val="000000"/>
                <w:sz w:val="14"/>
                <w:szCs w:val="14"/>
              </w:rPr>
              <w:lastRenderedPageBreak/>
              <w:t>24</w:t>
            </w:r>
          </w:p>
        </w:tc>
        <w:tc>
          <w:tcPr>
            <w:tcW w:w="3118" w:type="dxa"/>
            <w:tcBorders>
              <w:top w:val="nil"/>
              <w:left w:val="nil"/>
              <w:bottom w:val="single" w:sz="4" w:space="0" w:color="auto"/>
              <w:right w:val="single" w:sz="4" w:space="0" w:color="auto"/>
            </w:tcBorders>
            <w:shd w:val="clear" w:color="auto" w:fill="auto"/>
            <w:vAlign w:val="center"/>
            <w:hideMark/>
          </w:tcPr>
          <w:p w14:paraId="1D3B0CD4" w14:textId="77777777" w:rsidR="007A7CEC" w:rsidRPr="007A7CEC" w:rsidRDefault="007A7CEC" w:rsidP="007A7CEC">
            <w:pPr>
              <w:rPr>
                <w:color w:val="000000"/>
                <w:sz w:val="14"/>
                <w:szCs w:val="14"/>
              </w:rPr>
            </w:pPr>
            <w:r w:rsidRPr="007A7CEC">
              <w:rPr>
                <w:color w:val="000000"/>
                <w:sz w:val="14"/>
                <w:szCs w:val="14"/>
              </w:rPr>
              <w:t>Средний ремонт ячейки 6-10кВ с выключателем нагрузки и трансформатором тока</w:t>
            </w:r>
          </w:p>
        </w:tc>
        <w:tc>
          <w:tcPr>
            <w:tcW w:w="567" w:type="dxa"/>
            <w:tcBorders>
              <w:top w:val="nil"/>
              <w:left w:val="nil"/>
              <w:bottom w:val="single" w:sz="4" w:space="0" w:color="auto"/>
              <w:right w:val="single" w:sz="4" w:space="0" w:color="auto"/>
            </w:tcBorders>
            <w:shd w:val="clear" w:color="auto" w:fill="auto"/>
            <w:noWrap/>
            <w:vAlign w:val="center"/>
            <w:hideMark/>
          </w:tcPr>
          <w:p w14:paraId="7D67D277"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3021AF1" w14:textId="77777777" w:rsidR="007A7CEC" w:rsidRPr="007A7CEC" w:rsidRDefault="007A7CEC" w:rsidP="007A7CEC">
            <w:pPr>
              <w:jc w:val="center"/>
              <w:rPr>
                <w:color w:val="000000"/>
                <w:sz w:val="14"/>
                <w:szCs w:val="14"/>
              </w:rPr>
            </w:pPr>
            <w:r w:rsidRPr="007A7CEC">
              <w:rPr>
                <w:color w:val="000000"/>
                <w:sz w:val="14"/>
                <w:szCs w:val="14"/>
              </w:rPr>
              <w:t>3</w:t>
            </w:r>
          </w:p>
        </w:tc>
        <w:tc>
          <w:tcPr>
            <w:tcW w:w="1332" w:type="dxa"/>
            <w:tcBorders>
              <w:top w:val="nil"/>
              <w:left w:val="nil"/>
              <w:bottom w:val="single" w:sz="4" w:space="0" w:color="auto"/>
              <w:right w:val="single" w:sz="4" w:space="0" w:color="auto"/>
            </w:tcBorders>
            <w:shd w:val="clear" w:color="auto" w:fill="auto"/>
            <w:vAlign w:val="center"/>
            <w:hideMark/>
          </w:tcPr>
          <w:p w14:paraId="52D03ED4" w14:textId="77777777" w:rsidR="007A7CEC" w:rsidRPr="007A7CEC" w:rsidRDefault="007A7CEC" w:rsidP="007A7CEC">
            <w:pPr>
              <w:jc w:val="center"/>
              <w:rPr>
                <w:color w:val="000000"/>
                <w:sz w:val="14"/>
                <w:szCs w:val="14"/>
              </w:rPr>
            </w:pPr>
            <w:r w:rsidRPr="007A7CEC">
              <w:rPr>
                <w:color w:val="000000"/>
                <w:sz w:val="14"/>
                <w:szCs w:val="14"/>
              </w:rPr>
              <w:t>3.1.1.3</w:t>
            </w:r>
            <w:r w:rsidRPr="007A7CEC">
              <w:rPr>
                <w:color w:val="000000"/>
                <w:sz w:val="14"/>
                <w:szCs w:val="14"/>
              </w:rPr>
              <w:br/>
              <w:t>3.2.1.2</w:t>
            </w:r>
            <w:r w:rsidRPr="007A7CEC">
              <w:rPr>
                <w:color w:val="000000"/>
                <w:sz w:val="14"/>
                <w:szCs w:val="14"/>
              </w:rPr>
              <w:br/>
              <w:t>3.2.1.8</w:t>
            </w:r>
            <w:r w:rsidRPr="007A7CEC">
              <w:rPr>
                <w:color w:val="000000"/>
                <w:sz w:val="14"/>
                <w:szCs w:val="14"/>
              </w:rPr>
              <w:br/>
              <w:t>ГЭСНПиТЭРр</w:t>
            </w:r>
            <w:r w:rsidRPr="007A7CEC">
              <w:rPr>
                <w:color w:val="000000"/>
                <w:sz w:val="14"/>
                <w:szCs w:val="14"/>
              </w:rPr>
              <w:br/>
              <w:t>67-5-1</w:t>
            </w:r>
          </w:p>
        </w:tc>
        <w:tc>
          <w:tcPr>
            <w:tcW w:w="680" w:type="dxa"/>
            <w:tcBorders>
              <w:top w:val="nil"/>
              <w:left w:val="nil"/>
              <w:bottom w:val="single" w:sz="4" w:space="0" w:color="auto"/>
              <w:right w:val="single" w:sz="4" w:space="0" w:color="auto"/>
            </w:tcBorders>
            <w:shd w:val="clear" w:color="auto" w:fill="auto"/>
            <w:noWrap/>
            <w:vAlign w:val="center"/>
            <w:hideMark/>
          </w:tcPr>
          <w:p w14:paraId="1A073C76" w14:textId="77777777" w:rsidR="007A7CEC" w:rsidRPr="007A7CEC" w:rsidRDefault="007A7CEC" w:rsidP="007A7CEC">
            <w:pPr>
              <w:jc w:val="center"/>
              <w:rPr>
                <w:color w:val="000000"/>
                <w:sz w:val="14"/>
                <w:szCs w:val="14"/>
              </w:rPr>
            </w:pPr>
            <w:r w:rsidRPr="007A7CEC">
              <w:rPr>
                <w:color w:val="000000"/>
                <w:sz w:val="14"/>
                <w:szCs w:val="14"/>
              </w:rPr>
              <w:t>1.8.9.1.</w:t>
            </w:r>
          </w:p>
        </w:tc>
        <w:tc>
          <w:tcPr>
            <w:tcW w:w="601" w:type="dxa"/>
            <w:tcBorders>
              <w:top w:val="nil"/>
              <w:left w:val="nil"/>
              <w:bottom w:val="single" w:sz="4" w:space="0" w:color="auto"/>
              <w:right w:val="single" w:sz="4" w:space="0" w:color="auto"/>
            </w:tcBorders>
            <w:shd w:val="clear" w:color="auto" w:fill="auto"/>
            <w:noWrap/>
            <w:vAlign w:val="center"/>
            <w:hideMark/>
          </w:tcPr>
          <w:p w14:paraId="22A72E7F" w14:textId="77777777" w:rsidR="007A7CEC" w:rsidRPr="007A7CEC" w:rsidRDefault="007A7CEC" w:rsidP="007A7CEC">
            <w:pPr>
              <w:jc w:val="center"/>
              <w:rPr>
                <w:color w:val="000000"/>
                <w:sz w:val="14"/>
                <w:szCs w:val="14"/>
              </w:rPr>
            </w:pPr>
            <w:r w:rsidRPr="007A7CEC">
              <w:rPr>
                <w:color w:val="000000"/>
                <w:sz w:val="14"/>
                <w:szCs w:val="14"/>
              </w:rPr>
              <w:t>3</w:t>
            </w:r>
          </w:p>
        </w:tc>
        <w:tc>
          <w:tcPr>
            <w:tcW w:w="531" w:type="dxa"/>
            <w:tcBorders>
              <w:top w:val="nil"/>
              <w:left w:val="nil"/>
              <w:bottom w:val="single" w:sz="4" w:space="0" w:color="auto"/>
              <w:right w:val="single" w:sz="4" w:space="0" w:color="auto"/>
            </w:tcBorders>
            <w:shd w:val="clear" w:color="auto" w:fill="auto"/>
            <w:noWrap/>
            <w:vAlign w:val="center"/>
            <w:hideMark/>
          </w:tcPr>
          <w:p w14:paraId="02AF7763" w14:textId="77777777" w:rsidR="007A7CEC" w:rsidRPr="007A7CEC" w:rsidRDefault="007A7CEC" w:rsidP="007A7CEC">
            <w:pPr>
              <w:jc w:val="center"/>
              <w:rPr>
                <w:color w:val="000000"/>
                <w:sz w:val="14"/>
                <w:szCs w:val="14"/>
              </w:rPr>
            </w:pPr>
            <w:r w:rsidRPr="007A7CEC">
              <w:rPr>
                <w:color w:val="000000"/>
                <w:sz w:val="14"/>
                <w:szCs w:val="14"/>
              </w:rPr>
              <w:t>7,96</w:t>
            </w:r>
          </w:p>
        </w:tc>
        <w:tc>
          <w:tcPr>
            <w:tcW w:w="586" w:type="dxa"/>
            <w:tcBorders>
              <w:top w:val="nil"/>
              <w:left w:val="nil"/>
              <w:bottom w:val="single" w:sz="4" w:space="0" w:color="auto"/>
              <w:right w:val="single" w:sz="4" w:space="0" w:color="auto"/>
            </w:tcBorders>
            <w:shd w:val="clear" w:color="auto" w:fill="auto"/>
            <w:noWrap/>
            <w:vAlign w:val="center"/>
            <w:hideMark/>
          </w:tcPr>
          <w:p w14:paraId="2083BBC0"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8C683B9"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vAlign w:val="center"/>
            <w:hideMark/>
          </w:tcPr>
          <w:p w14:paraId="72B85248" w14:textId="77777777" w:rsidR="007A7CEC" w:rsidRPr="007A7CEC" w:rsidRDefault="007A7CEC" w:rsidP="007A7CEC">
            <w:pPr>
              <w:jc w:val="center"/>
              <w:rPr>
                <w:color w:val="000000"/>
                <w:sz w:val="14"/>
                <w:szCs w:val="14"/>
              </w:rPr>
            </w:pPr>
            <w:r w:rsidRPr="007A7CEC">
              <w:rPr>
                <w:color w:val="000000"/>
                <w:sz w:val="14"/>
                <w:szCs w:val="14"/>
              </w:rPr>
              <w:t>Относится к ремонтной программе</w:t>
            </w:r>
          </w:p>
        </w:tc>
      </w:tr>
      <w:tr w:rsidR="007A7CEC" w:rsidRPr="007A7CEC" w14:paraId="4321C7B0" w14:textId="77777777" w:rsidTr="00104FF4">
        <w:trPr>
          <w:gridAfter w:val="1"/>
          <w:wAfter w:w="2121" w:type="dxa"/>
          <w:trHeight w:val="68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C208BA8" w14:textId="77777777" w:rsidR="007A7CEC" w:rsidRPr="007A7CEC" w:rsidRDefault="007A7CEC" w:rsidP="007A7CEC">
            <w:pPr>
              <w:jc w:val="center"/>
              <w:rPr>
                <w:color w:val="000000"/>
                <w:sz w:val="14"/>
                <w:szCs w:val="14"/>
              </w:rPr>
            </w:pPr>
            <w:r w:rsidRPr="007A7CEC">
              <w:rPr>
                <w:color w:val="000000"/>
                <w:sz w:val="14"/>
                <w:szCs w:val="14"/>
              </w:rPr>
              <w:t>25</w:t>
            </w:r>
          </w:p>
        </w:tc>
        <w:tc>
          <w:tcPr>
            <w:tcW w:w="3118" w:type="dxa"/>
            <w:tcBorders>
              <w:top w:val="nil"/>
              <w:left w:val="nil"/>
              <w:bottom w:val="single" w:sz="4" w:space="0" w:color="auto"/>
              <w:right w:val="single" w:sz="4" w:space="0" w:color="auto"/>
            </w:tcBorders>
            <w:shd w:val="clear" w:color="auto" w:fill="auto"/>
            <w:vAlign w:val="center"/>
            <w:hideMark/>
          </w:tcPr>
          <w:p w14:paraId="179A8A98" w14:textId="77777777" w:rsidR="007A7CEC" w:rsidRPr="007A7CEC" w:rsidRDefault="007A7CEC" w:rsidP="007A7CEC">
            <w:pPr>
              <w:rPr>
                <w:color w:val="000000"/>
                <w:sz w:val="14"/>
                <w:szCs w:val="14"/>
              </w:rPr>
            </w:pPr>
            <w:r w:rsidRPr="007A7CEC">
              <w:rPr>
                <w:color w:val="000000"/>
                <w:sz w:val="14"/>
                <w:szCs w:val="14"/>
              </w:rPr>
              <w:t>Испытание оборудования в РП и ПС</w:t>
            </w:r>
          </w:p>
        </w:tc>
        <w:tc>
          <w:tcPr>
            <w:tcW w:w="567" w:type="dxa"/>
            <w:tcBorders>
              <w:top w:val="nil"/>
              <w:left w:val="nil"/>
              <w:bottom w:val="single" w:sz="4" w:space="0" w:color="auto"/>
              <w:right w:val="single" w:sz="4" w:space="0" w:color="auto"/>
            </w:tcBorders>
            <w:shd w:val="clear" w:color="auto" w:fill="auto"/>
            <w:noWrap/>
            <w:vAlign w:val="center"/>
            <w:hideMark/>
          </w:tcPr>
          <w:p w14:paraId="1EC3A58A"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2B25B13" w14:textId="77777777" w:rsidR="007A7CEC" w:rsidRPr="007A7CEC" w:rsidRDefault="007A7CEC" w:rsidP="007A7CEC">
            <w:pPr>
              <w:jc w:val="center"/>
              <w:rPr>
                <w:color w:val="000000"/>
                <w:sz w:val="14"/>
                <w:szCs w:val="14"/>
              </w:rPr>
            </w:pPr>
            <w:r w:rsidRPr="007A7CEC">
              <w:rPr>
                <w:color w:val="000000"/>
                <w:sz w:val="14"/>
                <w:szCs w:val="14"/>
              </w:rPr>
              <w:t>3</w:t>
            </w:r>
          </w:p>
        </w:tc>
        <w:tc>
          <w:tcPr>
            <w:tcW w:w="1332" w:type="dxa"/>
            <w:tcBorders>
              <w:top w:val="nil"/>
              <w:left w:val="nil"/>
              <w:bottom w:val="single" w:sz="4" w:space="0" w:color="auto"/>
              <w:right w:val="single" w:sz="4" w:space="0" w:color="auto"/>
            </w:tcBorders>
            <w:shd w:val="clear" w:color="auto" w:fill="auto"/>
            <w:vAlign w:val="center"/>
            <w:hideMark/>
          </w:tcPr>
          <w:p w14:paraId="1F5CCDBB" w14:textId="77777777" w:rsidR="007A7CEC" w:rsidRPr="007A7CEC" w:rsidRDefault="007A7CEC" w:rsidP="007A7CEC">
            <w:pPr>
              <w:jc w:val="center"/>
              <w:rPr>
                <w:color w:val="000000"/>
                <w:sz w:val="14"/>
                <w:szCs w:val="14"/>
              </w:rPr>
            </w:pPr>
            <w:r w:rsidRPr="007A7CEC">
              <w:rPr>
                <w:color w:val="000000"/>
                <w:sz w:val="14"/>
                <w:szCs w:val="14"/>
              </w:rPr>
              <w:t>3.2.1.29</w:t>
            </w:r>
            <w:r w:rsidRPr="007A7CEC">
              <w:rPr>
                <w:color w:val="000000"/>
                <w:sz w:val="14"/>
                <w:szCs w:val="14"/>
              </w:rPr>
              <w:br/>
              <w:t>3.1.1.3</w:t>
            </w:r>
            <w:r w:rsidRPr="007A7CEC">
              <w:rPr>
                <w:color w:val="000000"/>
                <w:sz w:val="14"/>
                <w:szCs w:val="14"/>
              </w:rPr>
              <w:br/>
              <w:t>3.3.14.18</w:t>
            </w:r>
            <w:r w:rsidRPr="007A7CEC">
              <w:rPr>
                <w:color w:val="000000"/>
                <w:sz w:val="14"/>
                <w:szCs w:val="14"/>
              </w:rPr>
              <w:br/>
              <w:t>3.3.14.2</w:t>
            </w:r>
          </w:p>
        </w:tc>
        <w:tc>
          <w:tcPr>
            <w:tcW w:w="680" w:type="dxa"/>
            <w:tcBorders>
              <w:top w:val="nil"/>
              <w:left w:val="nil"/>
              <w:bottom w:val="single" w:sz="4" w:space="0" w:color="auto"/>
              <w:right w:val="single" w:sz="4" w:space="0" w:color="auto"/>
            </w:tcBorders>
            <w:shd w:val="clear" w:color="auto" w:fill="auto"/>
            <w:noWrap/>
            <w:vAlign w:val="center"/>
            <w:hideMark/>
          </w:tcPr>
          <w:p w14:paraId="464D5301" w14:textId="77777777" w:rsidR="007A7CEC" w:rsidRPr="007A7CEC" w:rsidRDefault="007A7CEC" w:rsidP="007A7CEC">
            <w:pPr>
              <w:jc w:val="center"/>
              <w:rPr>
                <w:color w:val="000000"/>
                <w:sz w:val="14"/>
                <w:szCs w:val="14"/>
              </w:rPr>
            </w:pPr>
            <w:r w:rsidRPr="007A7CEC">
              <w:rPr>
                <w:color w:val="000000"/>
                <w:sz w:val="14"/>
                <w:szCs w:val="14"/>
              </w:rPr>
              <w:t>1.8.9.2.</w:t>
            </w:r>
          </w:p>
        </w:tc>
        <w:tc>
          <w:tcPr>
            <w:tcW w:w="601" w:type="dxa"/>
            <w:tcBorders>
              <w:top w:val="nil"/>
              <w:left w:val="nil"/>
              <w:bottom w:val="single" w:sz="4" w:space="0" w:color="auto"/>
              <w:right w:val="single" w:sz="4" w:space="0" w:color="auto"/>
            </w:tcBorders>
            <w:shd w:val="clear" w:color="auto" w:fill="auto"/>
            <w:noWrap/>
            <w:vAlign w:val="center"/>
            <w:hideMark/>
          </w:tcPr>
          <w:p w14:paraId="1F761F90" w14:textId="77777777" w:rsidR="007A7CEC" w:rsidRPr="007A7CEC" w:rsidRDefault="007A7CEC" w:rsidP="007A7CEC">
            <w:pPr>
              <w:jc w:val="center"/>
              <w:rPr>
                <w:color w:val="000000"/>
                <w:sz w:val="14"/>
                <w:szCs w:val="14"/>
              </w:rPr>
            </w:pPr>
            <w:r w:rsidRPr="007A7CEC">
              <w:rPr>
                <w:color w:val="000000"/>
                <w:sz w:val="14"/>
                <w:szCs w:val="14"/>
              </w:rPr>
              <w:t>3</w:t>
            </w:r>
          </w:p>
        </w:tc>
        <w:tc>
          <w:tcPr>
            <w:tcW w:w="531" w:type="dxa"/>
            <w:tcBorders>
              <w:top w:val="nil"/>
              <w:left w:val="nil"/>
              <w:bottom w:val="single" w:sz="4" w:space="0" w:color="auto"/>
              <w:right w:val="single" w:sz="4" w:space="0" w:color="auto"/>
            </w:tcBorders>
            <w:shd w:val="clear" w:color="auto" w:fill="auto"/>
            <w:noWrap/>
            <w:vAlign w:val="center"/>
            <w:hideMark/>
          </w:tcPr>
          <w:p w14:paraId="11A594C2" w14:textId="77777777" w:rsidR="007A7CEC" w:rsidRPr="007A7CEC" w:rsidRDefault="007A7CEC" w:rsidP="007A7CEC">
            <w:pPr>
              <w:jc w:val="center"/>
              <w:rPr>
                <w:color w:val="000000"/>
                <w:sz w:val="14"/>
                <w:szCs w:val="14"/>
              </w:rPr>
            </w:pPr>
            <w:r w:rsidRPr="007A7CEC">
              <w:rPr>
                <w:color w:val="000000"/>
                <w:sz w:val="14"/>
                <w:szCs w:val="14"/>
              </w:rPr>
              <w:t>8,46</w:t>
            </w:r>
          </w:p>
        </w:tc>
        <w:tc>
          <w:tcPr>
            <w:tcW w:w="586" w:type="dxa"/>
            <w:tcBorders>
              <w:top w:val="nil"/>
              <w:left w:val="nil"/>
              <w:bottom w:val="single" w:sz="4" w:space="0" w:color="auto"/>
              <w:right w:val="single" w:sz="4" w:space="0" w:color="auto"/>
            </w:tcBorders>
            <w:shd w:val="clear" w:color="auto" w:fill="auto"/>
            <w:noWrap/>
            <w:vAlign w:val="center"/>
            <w:hideMark/>
          </w:tcPr>
          <w:p w14:paraId="184887DB"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3190AAEF" w14:textId="77777777" w:rsidR="007A7CEC" w:rsidRPr="007A7CEC" w:rsidRDefault="007A7CEC" w:rsidP="007A7CEC">
            <w:pPr>
              <w:jc w:val="center"/>
              <w:rPr>
                <w:color w:val="000000"/>
                <w:sz w:val="14"/>
                <w:szCs w:val="14"/>
              </w:rPr>
            </w:pPr>
            <w:r w:rsidRPr="007A7CEC">
              <w:rPr>
                <w:color w:val="000000"/>
                <w:sz w:val="14"/>
                <w:szCs w:val="14"/>
              </w:rPr>
              <w:t>34,26</w:t>
            </w:r>
          </w:p>
        </w:tc>
        <w:tc>
          <w:tcPr>
            <w:tcW w:w="994" w:type="dxa"/>
            <w:tcBorders>
              <w:top w:val="nil"/>
              <w:left w:val="nil"/>
              <w:bottom w:val="single" w:sz="4" w:space="0" w:color="auto"/>
              <w:right w:val="single" w:sz="4" w:space="0" w:color="auto"/>
            </w:tcBorders>
            <w:shd w:val="clear" w:color="auto" w:fill="auto"/>
            <w:noWrap/>
            <w:vAlign w:val="center"/>
            <w:hideMark/>
          </w:tcPr>
          <w:p w14:paraId="15FA6C84"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3972F60B"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1F68C93" w14:textId="77777777" w:rsidR="007A7CEC" w:rsidRPr="007A7CEC" w:rsidRDefault="007A7CEC" w:rsidP="007A7CEC">
            <w:pPr>
              <w:jc w:val="center"/>
              <w:rPr>
                <w:color w:val="000000"/>
                <w:sz w:val="14"/>
                <w:szCs w:val="14"/>
              </w:rPr>
            </w:pPr>
            <w:r w:rsidRPr="007A7CEC">
              <w:rPr>
                <w:color w:val="000000"/>
                <w:sz w:val="14"/>
                <w:szCs w:val="14"/>
              </w:rPr>
              <w:t>26</w:t>
            </w:r>
          </w:p>
        </w:tc>
        <w:tc>
          <w:tcPr>
            <w:tcW w:w="3118" w:type="dxa"/>
            <w:tcBorders>
              <w:top w:val="nil"/>
              <w:left w:val="nil"/>
              <w:bottom w:val="single" w:sz="4" w:space="0" w:color="auto"/>
              <w:right w:val="single" w:sz="4" w:space="0" w:color="auto"/>
            </w:tcBorders>
            <w:shd w:val="clear" w:color="auto" w:fill="auto"/>
            <w:vAlign w:val="center"/>
            <w:hideMark/>
          </w:tcPr>
          <w:p w14:paraId="6A7B8A83" w14:textId="77777777" w:rsidR="007A7CEC" w:rsidRPr="007A7CEC" w:rsidRDefault="007A7CEC" w:rsidP="007A7CEC">
            <w:pPr>
              <w:rPr>
                <w:color w:val="000000"/>
                <w:sz w:val="14"/>
                <w:szCs w:val="14"/>
              </w:rPr>
            </w:pPr>
            <w:r w:rsidRPr="007A7CEC">
              <w:rPr>
                <w:color w:val="000000"/>
                <w:sz w:val="14"/>
                <w:szCs w:val="14"/>
              </w:rPr>
              <w:t xml:space="preserve">Прфвосстановление РЗ </w:t>
            </w:r>
            <w:r w:rsidRPr="007A7CEC">
              <w:rPr>
                <w:color w:val="000000"/>
                <w:sz w:val="14"/>
                <w:szCs w:val="14"/>
              </w:rPr>
              <w:br/>
              <w:t>отходящих линий (6)10 кВ</w:t>
            </w:r>
          </w:p>
        </w:tc>
        <w:tc>
          <w:tcPr>
            <w:tcW w:w="567" w:type="dxa"/>
            <w:tcBorders>
              <w:top w:val="nil"/>
              <w:left w:val="nil"/>
              <w:bottom w:val="single" w:sz="4" w:space="0" w:color="auto"/>
              <w:right w:val="single" w:sz="4" w:space="0" w:color="auto"/>
            </w:tcBorders>
            <w:shd w:val="clear" w:color="auto" w:fill="auto"/>
            <w:noWrap/>
            <w:vAlign w:val="center"/>
            <w:hideMark/>
          </w:tcPr>
          <w:p w14:paraId="207DBCC1"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2BEF795" w14:textId="77777777" w:rsidR="007A7CEC" w:rsidRPr="007A7CEC" w:rsidRDefault="007A7CEC" w:rsidP="007A7CEC">
            <w:pPr>
              <w:jc w:val="center"/>
              <w:rPr>
                <w:color w:val="000000"/>
                <w:sz w:val="14"/>
                <w:szCs w:val="14"/>
              </w:rPr>
            </w:pPr>
            <w:r w:rsidRPr="007A7CEC">
              <w:rPr>
                <w:color w:val="000000"/>
                <w:sz w:val="14"/>
                <w:szCs w:val="14"/>
              </w:rPr>
              <w:t>121</w:t>
            </w:r>
          </w:p>
        </w:tc>
        <w:tc>
          <w:tcPr>
            <w:tcW w:w="1332" w:type="dxa"/>
            <w:tcBorders>
              <w:top w:val="nil"/>
              <w:left w:val="nil"/>
              <w:bottom w:val="single" w:sz="4" w:space="0" w:color="auto"/>
              <w:right w:val="single" w:sz="4" w:space="0" w:color="auto"/>
            </w:tcBorders>
            <w:shd w:val="clear" w:color="auto" w:fill="auto"/>
            <w:vAlign w:val="center"/>
            <w:hideMark/>
          </w:tcPr>
          <w:p w14:paraId="432CBCD6" w14:textId="77777777" w:rsidR="007A7CEC" w:rsidRPr="007A7CEC" w:rsidRDefault="007A7CEC" w:rsidP="007A7CEC">
            <w:pPr>
              <w:jc w:val="center"/>
              <w:rPr>
                <w:color w:val="000000"/>
                <w:sz w:val="14"/>
                <w:szCs w:val="14"/>
              </w:rPr>
            </w:pPr>
            <w:r w:rsidRPr="007A7CEC">
              <w:rPr>
                <w:color w:val="000000"/>
                <w:sz w:val="14"/>
                <w:szCs w:val="14"/>
              </w:rPr>
              <w:t>3.2.4.2</w:t>
            </w:r>
            <w:r w:rsidRPr="007A7CEC">
              <w:rPr>
                <w:color w:val="000000"/>
                <w:sz w:val="14"/>
                <w:szCs w:val="14"/>
              </w:rPr>
              <w:br/>
              <w:t>3.2.4.1.</w:t>
            </w:r>
          </w:p>
        </w:tc>
        <w:tc>
          <w:tcPr>
            <w:tcW w:w="680" w:type="dxa"/>
            <w:tcBorders>
              <w:top w:val="nil"/>
              <w:left w:val="nil"/>
              <w:bottom w:val="single" w:sz="4" w:space="0" w:color="auto"/>
              <w:right w:val="single" w:sz="4" w:space="0" w:color="auto"/>
            </w:tcBorders>
            <w:shd w:val="clear" w:color="auto" w:fill="auto"/>
            <w:noWrap/>
            <w:vAlign w:val="center"/>
            <w:hideMark/>
          </w:tcPr>
          <w:p w14:paraId="26552FF1" w14:textId="77777777" w:rsidR="007A7CEC" w:rsidRPr="007A7CEC" w:rsidRDefault="007A7CEC" w:rsidP="007A7CEC">
            <w:pPr>
              <w:jc w:val="center"/>
              <w:rPr>
                <w:color w:val="000000"/>
                <w:sz w:val="14"/>
                <w:szCs w:val="14"/>
              </w:rPr>
            </w:pPr>
            <w:r w:rsidRPr="007A7CEC">
              <w:rPr>
                <w:color w:val="000000"/>
                <w:sz w:val="14"/>
                <w:szCs w:val="14"/>
              </w:rPr>
              <w:t>1.9.1.</w:t>
            </w:r>
          </w:p>
        </w:tc>
        <w:tc>
          <w:tcPr>
            <w:tcW w:w="601" w:type="dxa"/>
            <w:tcBorders>
              <w:top w:val="nil"/>
              <w:left w:val="nil"/>
              <w:bottom w:val="single" w:sz="4" w:space="0" w:color="auto"/>
              <w:right w:val="single" w:sz="4" w:space="0" w:color="auto"/>
            </w:tcBorders>
            <w:shd w:val="clear" w:color="auto" w:fill="auto"/>
            <w:noWrap/>
            <w:vAlign w:val="center"/>
            <w:hideMark/>
          </w:tcPr>
          <w:p w14:paraId="2D1CEDFE" w14:textId="77777777" w:rsidR="007A7CEC" w:rsidRPr="007A7CEC" w:rsidRDefault="007A7CEC" w:rsidP="007A7CEC">
            <w:pPr>
              <w:jc w:val="center"/>
              <w:rPr>
                <w:color w:val="000000"/>
                <w:sz w:val="14"/>
                <w:szCs w:val="14"/>
              </w:rPr>
            </w:pPr>
            <w:r w:rsidRPr="007A7CEC">
              <w:rPr>
                <w:color w:val="000000"/>
                <w:sz w:val="14"/>
                <w:szCs w:val="14"/>
              </w:rPr>
              <w:t>121</w:t>
            </w:r>
          </w:p>
        </w:tc>
        <w:tc>
          <w:tcPr>
            <w:tcW w:w="531" w:type="dxa"/>
            <w:tcBorders>
              <w:top w:val="nil"/>
              <w:left w:val="nil"/>
              <w:bottom w:val="single" w:sz="4" w:space="0" w:color="auto"/>
              <w:right w:val="single" w:sz="4" w:space="0" w:color="auto"/>
            </w:tcBorders>
            <w:shd w:val="clear" w:color="auto" w:fill="auto"/>
            <w:noWrap/>
            <w:vAlign w:val="center"/>
            <w:hideMark/>
          </w:tcPr>
          <w:p w14:paraId="49E30104" w14:textId="77777777" w:rsidR="007A7CEC" w:rsidRPr="007A7CEC" w:rsidRDefault="007A7CEC" w:rsidP="007A7CEC">
            <w:pPr>
              <w:jc w:val="center"/>
              <w:rPr>
                <w:color w:val="000000"/>
                <w:sz w:val="14"/>
                <w:szCs w:val="14"/>
              </w:rPr>
            </w:pPr>
            <w:r w:rsidRPr="007A7CEC">
              <w:rPr>
                <w:color w:val="000000"/>
                <w:sz w:val="14"/>
                <w:szCs w:val="14"/>
              </w:rPr>
              <w:t>14,81</w:t>
            </w:r>
          </w:p>
        </w:tc>
        <w:tc>
          <w:tcPr>
            <w:tcW w:w="586" w:type="dxa"/>
            <w:tcBorders>
              <w:top w:val="nil"/>
              <w:left w:val="nil"/>
              <w:bottom w:val="single" w:sz="4" w:space="0" w:color="auto"/>
              <w:right w:val="single" w:sz="4" w:space="0" w:color="auto"/>
            </w:tcBorders>
            <w:shd w:val="clear" w:color="auto" w:fill="auto"/>
            <w:noWrap/>
            <w:vAlign w:val="center"/>
            <w:hideMark/>
          </w:tcPr>
          <w:p w14:paraId="24AAC4D5"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464DD2B4" w14:textId="77777777" w:rsidR="007A7CEC" w:rsidRPr="007A7CEC" w:rsidRDefault="007A7CEC" w:rsidP="007A7CEC">
            <w:pPr>
              <w:jc w:val="center"/>
              <w:rPr>
                <w:color w:val="000000"/>
                <w:sz w:val="14"/>
                <w:szCs w:val="14"/>
              </w:rPr>
            </w:pPr>
            <w:r w:rsidRPr="007A7CEC">
              <w:rPr>
                <w:color w:val="000000"/>
                <w:sz w:val="14"/>
                <w:szCs w:val="14"/>
              </w:rPr>
              <w:t>2419,21</w:t>
            </w:r>
          </w:p>
        </w:tc>
        <w:tc>
          <w:tcPr>
            <w:tcW w:w="994" w:type="dxa"/>
            <w:tcBorders>
              <w:top w:val="nil"/>
              <w:left w:val="nil"/>
              <w:bottom w:val="single" w:sz="4" w:space="0" w:color="auto"/>
              <w:right w:val="single" w:sz="4" w:space="0" w:color="auto"/>
            </w:tcBorders>
            <w:shd w:val="clear" w:color="auto" w:fill="auto"/>
            <w:noWrap/>
            <w:vAlign w:val="center"/>
            <w:hideMark/>
          </w:tcPr>
          <w:p w14:paraId="32992D7D"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792B4038" w14:textId="77777777" w:rsidTr="00104FF4">
        <w:trPr>
          <w:gridAfter w:val="1"/>
          <w:wAfter w:w="2121" w:type="dxa"/>
          <w:trHeight w:val="283"/>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A55D17A" w14:textId="77777777" w:rsidR="007A7CEC" w:rsidRPr="007A7CEC" w:rsidRDefault="007A7CEC" w:rsidP="007A7CEC">
            <w:pPr>
              <w:jc w:val="center"/>
              <w:rPr>
                <w:color w:val="000000"/>
                <w:sz w:val="14"/>
                <w:szCs w:val="14"/>
              </w:rPr>
            </w:pPr>
            <w:r w:rsidRPr="007A7CEC">
              <w:rPr>
                <w:color w:val="000000"/>
                <w:sz w:val="14"/>
                <w:szCs w:val="14"/>
              </w:rPr>
              <w:t>27</w:t>
            </w:r>
          </w:p>
        </w:tc>
        <w:tc>
          <w:tcPr>
            <w:tcW w:w="3118" w:type="dxa"/>
            <w:tcBorders>
              <w:top w:val="nil"/>
              <w:left w:val="nil"/>
              <w:bottom w:val="single" w:sz="4" w:space="0" w:color="auto"/>
              <w:right w:val="single" w:sz="4" w:space="0" w:color="auto"/>
            </w:tcBorders>
            <w:shd w:val="clear" w:color="auto" w:fill="auto"/>
            <w:vAlign w:val="center"/>
            <w:hideMark/>
          </w:tcPr>
          <w:p w14:paraId="1951E1C1" w14:textId="77777777" w:rsidR="007A7CEC" w:rsidRPr="007A7CEC" w:rsidRDefault="007A7CEC" w:rsidP="007A7CEC">
            <w:pPr>
              <w:rPr>
                <w:color w:val="000000"/>
                <w:sz w:val="14"/>
                <w:szCs w:val="14"/>
              </w:rPr>
            </w:pPr>
            <w:r w:rsidRPr="007A7CEC">
              <w:rPr>
                <w:color w:val="000000"/>
                <w:sz w:val="14"/>
                <w:szCs w:val="14"/>
              </w:rPr>
              <w:t>Профвосстановление цепей напряжения</w:t>
            </w:r>
            <w:r w:rsidRPr="007A7CEC">
              <w:rPr>
                <w:color w:val="000000"/>
                <w:sz w:val="14"/>
                <w:szCs w:val="14"/>
              </w:rPr>
              <w:br/>
              <w:t>и АВР 6-10 кВ</w:t>
            </w:r>
          </w:p>
        </w:tc>
        <w:tc>
          <w:tcPr>
            <w:tcW w:w="567" w:type="dxa"/>
            <w:tcBorders>
              <w:top w:val="nil"/>
              <w:left w:val="nil"/>
              <w:bottom w:val="single" w:sz="4" w:space="0" w:color="auto"/>
              <w:right w:val="single" w:sz="4" w:space="0" w:color="auto"/>
            </w:tcBorders>
            <w:shd w:val="clear" w:color="auto" w:fill="auto"/>
            <w:noWrap/>
            <w:vAlign w:val="center"/>
            <w:hideMark/>
          </w:tcPr>
          <w:p w14:paraId="754E77EF"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E5C0F52" w14:textId="77777777" w:rsidR="007A7CEC" w:rsidRPr="007A7CEC" w:rsidRDefault="007A7CEC" w:rsidP="007A7CEC">
            <w:pPr>
              <w:jc w:val="center"/>
              <w:rPr>
                <w:color w:val="000000"/>
                <w:sz w:val="14"/>
                <w:szCs w:val="14"/>
              </w:rPr>
            </w:pPr>
            <w:r w:rsidRPr="007A7CEC">
              <w:rPr>
                <w:color w:val="000000"/>
                <w:sz w:val="14"/>
                <w:szCs w:val="14"/>
              </w:rPr>
              <w:t>54</w:t>
            </w:r>
          </w:p>
        </w:tc>
        <w:tc>
          <w:tcPr>
            <w:tcW w:w="1332" w:type="dxa"/>
            <w:tcBorders>
              <w:top w:val="nil"/>
              <w:left w:val="nil"/>
              <w:bottom w:val="single" w:sz="4" w:space="0" w:color="auto"/>
              <w:right w:val="single" w:sz="4" w:space="0" w:color="auto"/>
            </w:tcBorders>
            <w:shd w:val="clear" w:color="auto" w:fill="auto"/>
            <w:vAlign w:val="center"/>
            <w:hideMark/>
          </w:tcPr>
          <w:p w14:paraId="0CC4B49A" w14:textId="77777777" w:rsidR="007A7CEC" w:rsidRPr="007A7CEC" w:rsidRDefault="007A7CEC" w:rsidP="007A7CEC">
            <w:pPr>
              <w:jc w:val="center"/>
              <w:rPr>
                <w:color w:val="000000"/>
                <w:sz w:val="14"/>
                <w:szCs w:val="14"/>
              </w:rPr>
            </w:pPr>
            <w:r w:rsidRPr="007A7CEC">
              <w:rPr>
                <w:color w:val="000000"/>
                <w:sz w:val="14"/>
                <w:szCs w:val="14"/>
              </w:rPr>
              <w:t>3.1.2.6</w:t>
            </w:r>
          </w:p>
        </w:tc>
        <w:tc>
          <w:tcPr>
            <w:tcW w:w="680" w:type="dxa"/>
            <w:tcBorders>
              <w:top w:val="nil"/>
              <w:left w:val="nil"/>
              <w:bottom w:val="single" w:sz="4" w:space="0" w:color="auto"/>
              <w:right w:val="single" w:sz="4" w:space="0" w:color="auto"/>
            </w:tcBorders>
            <w:shd w:val="clear" w:color="auto" w:fill="auto"/>
            <w:noWrap/>
            <w:vAlign w:val="center"/>
            <w:hideMark/>
          </w:tcPr>
          <w:p w14:paraId="71513C6D" w14:textId="77777777" w:rsidR="007A7CEC" w:rsidRPr="007A7CEC" w:rsidRDefault="007A7CEC" w:rsidP="007A7CEC">
            <w:pPr>
              <w:jc w:val="center"/>
              <w:rPr>
                <w:color w:val="000000"/>
                <w:sz w:val="14"/>
                <w:szCs w:val="14"/>
              </w:rPr>
            </w:pPr>
            <w:r w:rsidRPr="007A7CEC">
              <w:rPr>
                <w:color w:val="000000"/>
                <w:sz w:val="14"/>
                <w:szCs w:val="14"/>
              </w:rPr>
              <w:t>1.9.2.</w:t>
            </w:r>
          </w:p>
        </w:tc>
        <w:tc>
          <w:tcPr>
            <w:tcW w:w="601" w:type="dxa"/>
            <w:tcBorders>
              <w:top w:val="nil"/>
              <w:left w:val="nil"/>
              <w:bottom w:val="single" w:sz="4" w:space="0" w:color="auto"/>
              <w:right w:val="single" w:sz="4" w:space="0" w:color="auto"/>
            </w:tcBorders>
            <w:shd w:val="clear" w:color="auto" w:fill="auto"/>
            <w:noWrap/>
            <w:vAlign w:val="center"/>
            <w:hideMark/>
          </w:tcPr>
          <w:p w14:paraId="5488228C" w14:textId="77777777" w:rsidR="007A7CEC" w:rsidRPr="007A7CEC" w:rsidRDefault="007A7CEC" w:rsidP="007A7CEC">
            <w:pPr>
              <w:jc w:val="center"/>
              <w:rPr>
                <w:color w:val="000000"/>
                <w:sz w:val="14"/>
                <w:szCs w:val="14"/>
              </w:rPr>
            </w:pPr>
            <w:r w:rsidRPr="007A7CEC">
              <w:rPr>
                <w:color w:val="000000"/>
                <w:sz w:val="14"/>
                <w:szCs w:val="14"/>
              </w:rPr>
              <w:t>54</w:t>
            </w:r>
          </w:p>
        </w:tc>
        <w:tc>
          <w:tcPr>
            <w:tcW w:w="531" w:type="dxa"/>
            <w:tcBorders>
              <w:top w:val="nil"/>
              <w:left w:val="nil"/>
              <w:bottom w:val="single" w:sz="4" w:space="0" w:color="auto"/>
              <w:right w:val="single" w:sz="4" w:space="0" w:color="auto"/>
            </w:tcBorders>
            <w:shd w:val="clear" w:color="auto" w:fill="auto"/>
            <w:noWrap/>
            <w:vAlign w:val="center"/>
            <w:hideMark/>
          </w:tcPr>
          <w:p w14:paraId="05A245EE" w14:textId="77777777" w:rsidR="007A7CEC" w:rsidRPr="007A7CEC" w:rsidRDefault="007A7CEC" w:rsidP="007A7CEC">
            <w:pPr>
              <w:jc w:val="center"/>
              <w:rPr>
                <w:color w:val="000000"/>
                <w:sz w:val="14"/>
                <w:szCs w:val="14"/>
              </w:rPr>
            </w:pPr>
            <w:r w:rsidRPr="007A7CEC">
              <w:rPr>
                <w:color w:val="000000"/>
                <w:sz w:val="14"/>
                <w:szCs w:val="14"/>
              </w:rPr>
              <w:t>6,9</w:t>
            </w:r>
          </w:p>
        </w:tc>
        <w:tc>
          <w:tcPr>
            <w:tcW w:w="586" w:type="dxa"/>
            <w:tcBorders>
              <w:top w:val="nil"/>
              <w:left w:val="nil"/>
              <w:bottom w:val="single" w:sz="4" w:space="0" w:color="auto"/>
              <w:right w:val="single" w:sz="4" w:space="0" w:color="auto"/>
            </w:tcBorders>
            <w:shd w:val="clear" w:color="auto" w:fill="auto"/>
            <w:noWrap/>
            <w:vAlign w:val="center"/>
            <w:hideMark/>
          </w:tcPr>
          <w:p w14:paraId="3D61729C"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5E769885" w14:textId="77777777" w:rsidR="007A7CEC" w:rsidRPr="007A7CEC" w:rsidRDefault="007A7CEC" w:rsidP="007A7CEC">
            <w:pPr>
              <w:jc w:val="center"/>
              <w:rPr>
                <w:color w:val="000000"/>
                <w:sz w:val="14"/>
                <w:szCs w:val="14"/>
              </w:rPr>
            </w:pPr>
            <w:r w:rsidRPr="007A7CEC">
              <w:rPr>
                <w:color w:val="000000"/>
                <w:sz w:val="14"/>
                <w:szCs w:val="14"/>
              </w:rPr>
              <w:t>503,01</w:t>
            </w:r>
          </w:p>
        </w:tc>
        <w:tc>
          <w:tcPr>
            <w:tcW w:w="994" w:type="dxa"/>
            <w:tcBorders>
              <w:top w:val="nil"/>
              <w:left w:val="nil"/>
              <w:bottom w:val="single" w:sz="4" w:space="0" w:color="auto"/>
              <w:right w:val="single" w:sz="4" w:space="0" w:color="auto"/>
            </w:tcBorders>
            <w:shd w:val="clear" w:color="auto" w:fill="auto"/>
            <w:noWrap/>
            <w:vAlign w:val="center"/>
            <w:hideMark/>
          </w:tcPr>
          <w:p w14:paraId="06C61BF5"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716D8646"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B4BA9B8" w14:textId="77777777" w:rsidR="007A7CEC" w:rsidRPr="007A7CEC" w:rsidRDefault="007A7CEC" w:rsidP="007A7CEC">
            <w:pPr>
              <w:jc w:val="center"/>
              <w:rPr>
                <w:color w:val="000000"/>
                <w:sz w:val="14"/>
                <w:szCs w:val="14"/>
              </w:rPr>
            </w:pPr>
            <w:r w:rsidRPr="007A7CEC">
              <w:rPr>
                <w:color w:val="000000"/>
                <w:sz w:val="14"/>
                <w:szCs w:val="14"/>
              </w:rPr>
              <w:t>28</w:t>
            </w:r>
          </w:p>
        </w:tc>
        <w:tc>
          <w:tcPr>
            <w:tcW w:w="3118" w:type="dxa"/>
            <w:tcBorders>
              <w:top w:val="nil"/>
              <w:left w:val="nil"/>
              <w:bottom w:val="single" w:sz="4" w:space="0" w:color="auto"/>
              <w:right w:val="single" w:sz="4" w:space="0" w:color="auto"/>
            </w:tcBorders>
            <w:shd w:val="clear" w:color="auto" w:fill="auto"/>
            <w:vAlign w:val="center"/>
            <w:hideMark/>
          </w:tcPr>
          <w:p w14:paraId="70BAB79B" w14:textId="77777777" w:rsidR="007A7CEC" w:rsidRPr="007A7CEC" w:rsidRDefault="007A7CEC" w:rsidP="007A7CEC">
            <w:pPr>
              <w:rPr>
                <w:color w:val="000000"/>
                <w:sz w:val="14"/>
                <w:szCs w:val="14"/>
              </w:rPr>
            </w:pPr>
            <w:r w:rsidRPr="007A7CEC">
              <w:rPr>
                <w:color w:val="000000"/>
                <w:sz w:val="14"/>
                <w:szCs w:val="14"/>
              </w:rPr>
              <w:t xml:space="preserve">Испытание оборудования РУ (6)10 кВ </w:t>
            </w:r>
            <w:r w:rsidRPr="007A7CEC">
              <w:rPr>
                <w:color w:val="000000"/>
                <w:sz w:val="14"/>
                <w:szCs w:val="14"/>
              </w:rPr>
              <w:br/>
              <w:t xml:space="preserve"> РП и ПС лабораторией</w:t>
            </w:r>
          </w:p>
        </w:tc>
        <w:tc>
          <w:tcPr>
            <w:tcW w:w="567" w:type="dxa"/>
            <w:tcBorders>
              <w:top w:val="nil"/>
              <w:left w:val="nil"/>
              <w:bottom w:val="single" w:sz="4" w:space="0" w:color="auto"/>
              <w:right w:val="single" w:sz="4" w:space="0" w:color="auto"/>
            </w:tcBorders>
            <w:shd w:val="clear" w:color="auto" w:fill="auto"/>
            <w:noWrap/>
            <w:vAlign w:val="center"/>
            <w:hideMark/>
          </w:tcPr>
          <w:p w14:paraId="4622A540"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A2A707A" w14:textId="77777777" w:rsidR="007A7CEC" w:rsidRPr="007A7CEC" w:rsidRDefault="007A7CEC" w:rsidP="007A7CEC">
            <w:pPr>
              <w:jc w:val="center"/>
              <w:rPr>
                <w:color w:val="000000"/>
                <w:sz w:val="14"/>
                <w:szCs w:val="14"/>
              </w:rPr>
            </w:pPr>
            <w:r w:rsidRPr="007A7CEC">
              <w:rPr>
                <w:color w:val="000000"/>
                <w:sz w:val="14"/>
                <w:szCs w:val="14"/>
              </w:rPr>
              <w:t>121</w:t>
            </w:r>
          </w:p>
        </w:tc>
        <w:tc>
          <w:tcPr>
            <w:tcW w:w="1332" w:type="dxa"/>
            <w:tcBorders>
              <w:top w:val="nil"/>
              <w:left w:val="nil"/>
              <w:bottom w:val="single" w:sz="4" w:space="0" w:color="auto"/>
              <w:right w:val="single" w:sz="4" w:space="0" w:color="auto"/>
            </w:tcBorders>
            <w:shd w:val="clear" w:color="auto" w:fill="auto"/>
            <w:vAlign w:val="center"/>
            <w:hideMark/>
          </w:tcPr>
          <w:p w14:paraId="0929C533" w14:textId="77777777" w:rsidR="007A7CEC" w:rsidRPr="007A7CEC" w:rsidRDefault="007A7CEC" w:rsidP="007A7CEC">
            <w:pPr>
              <w:jc w:val="center"/>
              <w:rPr>
                <w:color w:val="000000"/>
                <w:sz w:val="14"/>
                <w:szCs w:val="14"/>
              </w:rPr>
            </w:pPr>
            <w:r w:rsidRPr="007A7CEC">
              <w:rPr>
                <w:color w:val="000000"/>
                <w:sz w:val="14"/>
                <w:szCs w:val="14"/>
              </w:rPr>
              <w:t>3.1.1.4.</w:t>
            </w:r>
            <w:r w:rsidRPr="007A7CEC">
              <w:rPr>
                <w:color w:val="000000"/>
                <w:sz w:val="14"/>
                <w:szCs w:val="14"/>
              </w:rPr>
              <w:br/>
              <w:t>3.2.1.6.</w:t>
            </w:r>
          </w:p>
        </w:tc>
        <w:tc>
          <w:tcPr>
            <w:tcW w:w="680" w:type="dxa"/>
            <w:tcBorders>
              <w:top w:val="nil"/>
              <w:left w:val="nil"/>
              <w:bottom w:val="single" w:sz="4" w:space="0" w:color="auto"/>
              <w:right w:val="single" w:sz="4" w:space="0" w:color="auto"/>
            </w:tcBorders>
            <w:shd w:val="clear" w:color="auto" w:fill="auto"/>
            <w:noWrap/>
            <w:vAlign w:val="center"/>
            <w:hideMark/>
          </w:tcPr>
          <w:p w14:paraId="227EF6F1" w14:textId="77777777" w:rsidR="007A7CEC" w:rsidRPr="007A7CEC" w:rsidRDefault="007A7CEC" w:rsidP="007A7CEC">
            <w:pPr>
              <w:jc w:val="center"/>
              <w:rPr>
                <w:color w:val="000000"/>
                <w:sz w:val="14"/>
                <w:szCs w:val="14"/>
              </w:rPr>
            </w:pPr>
            <w:r w:rsidRPr="007A7CEC">
              <w:rPr>
                <w:color w:val="000000"/>
                <w:sz w:val="14"/>
                <w:szCs w:val="14"/>
              </w:rPr>
              <w:t>1.9.3.</w:t>
            </w:r>
          </w:p>
        </w:tc>
        <w:tc>
          <w:tcPr>
            <w:tcW w:w="601" w:type="dxa"/>
            <w:tcBorders>
              <w:top w:val="nil"/>
              <w:left w:val="nil"/>
              <w:bottom w:val="single" w:sz="4" w:space="0" w:color="auto"/>
              <w:right w:val="single" w:sz="4" w:space="0" w:color="auto"/>
            </w:tcBorders>
            <w:shd w:val="clear" w:color="auto" w:fill="auto"/>
            <w:noWrap/>
            <w:vAlign w:val="center"/>
            <w:hideMark/>
          </w:tcPr>
          <w:p w14:paraId="7BD444FA" w14:textId="77777777" w:rsidR="007A7CEC" w:rsidRPr="007A7CEC" w:rsidRDefault="007A7CEC" w:rsidP="007A7CEC">
            <w:pPr>
              <w:jc w:val="center"/>
              <w:rPr>
                <w:color w:val="000000"/>
                <w:sz w:val="14"/>
                <w:szCs w:val="14"/>
              </w:rPr>
            </w:pPr>
            <w:r w:rsidRPr="007A7CEC">
              <w:rPr>
                <w:color w:val="000000"/>
                <w:sz w:val="14"/>
                <w:szCs w:val="14"/>
              </w:rPr>
              <w:t>121</w:t>
            </w:r>
          </w:p>
        </w:tc>
        <w:tc>
          <w:tcPr>
            <w:tcW w:w="531" w:type="dxa"/>
            <w:tcBorders>
              <w:top w:val="nil"/>
              <w:left w:val="nil"/>
              <w:bottom w:val="single" w:sz="4" w:space="0" w:color="auto"/>
              <w:right w:val="single" w:sz="4" w:space="0" w:color="auto"/>
            </w:tcBorders>
            <w:shd w:val="clear" w:color="auto" w:fill="auto"/>
            <w:noWrap/>
            <w:vAlign w:val="center"/>
            <w:hideMark/>
          </w:tcPr>
          <w:p w14:paraId="19672B53" w14:textId="77777777" w:rsidR="007A7CEC" w:rsidRPr="007A7CEC" w:rsidRDefault="007A7CEC" w:rsidP="007A7CEC">
            <w:pPr>
              <w:jc w:val="center"/>
              <w:rPr>
                <w:color w:val="000000"/>
                <w:sz w:val="14"/>
                <w:szCs w:val="14"/>
              </w:rPr>
            </w:pPr>
            <w:r w:rsidRPr="007A7CEC">
              <w:rPr>
                <w:color w:val="000000"/>
                <w:sz w:val="14"/>
                <w:szCs w:val="14"/>
              </w:rPr>
              <w:t>8,46</w:t>
            </w:r>
          </w:p>
        </w:tc>
        <w:tc>
          <w:tcPr>
            <w:tcW w:w="586" w:type="dxa"/>
            <w:tcBorders>
              <w:top w:val="nil"/>
              <w:left w:val="nil"/>
              <w:bottom w:val="single" w:sz="4" w:space="0" w:color="auto"/>
              <w:right w:val="single" w:sz="4" w:space="0" w:color="auto"/>
            </w:tcBorders>
            <w:shd w:val="clear" w:color="auto" w:fill="auto"/>
            <w:noWrap/>
            <w:vAlign w:val="center"/>
            <w:hideMark/>
          </w:tcPr>
          <w:p w14:paraId="25F5D669"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632F4A04" w14:textId="77777777" w:rsidR="007A7CEC" w:rsidRPr="007A7CEC" w:rsidRDefault="007A7CEC" w:rsidP="007A7CEC">
            <w:pPr>
              <w:jc w:val="center"/>
              <w:rPr>
                <w:color w:val="000000"/>
                <w:sz w:val="14"/>
                <w:szCs w:val="14"/>
              </w:rPr>
            </w:pPr>
            <w:r w:rsidRPr="007A7CEC">
              <w:rPr>
                <w:color w:val="000000"/>
                <w:sz w:val="14"/>
                <w:szCs w:val="14"/>
              </w:rPr>
              <w:t>1381,94</w:t>
            </w:r>
          </w:p>
        </w:tc>
        <w:tc>
          <w:tcPr>
            <w:tcW w:w="994" w:type="dxa"/>
            <w:tcBorders>
              <w:top w:val="nil"/>
              <w:left w:val="nil"/>
              <w:bottom w:val="single" w:sz="4" w:space="0" w:color="auto"/>
              <w:right w:val="single" w:sz="4" w:space="0" w:color="auto"/>
            </w:tcBorders>
            <w:shd w:val="clear" w:color="auto" w:fill="auto"/>
            <w:noWrap/>
            <w:vAlign w:val="center"/>
            <w:hideMark/>
          </w:tcPr>
          <w:p w14:paraId="28376D6C"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7827CDF5"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1C5148F" w14:textId="77777777" w:rsidR="007A7CEC" w:rsidRPr="007A7CEC" w:rsidRDefault="007A7CEC" w:rsidP="007A7CEC">
            <w:pPr>
              <w:jc w:val="center"/>
              <w:rPr>
                <w:color w:val="000000"/>
                <w:sz w:val="14"/>
                <w:szCs w:val="14"/>
              </w:rPr>
            </w:pPr>
            <w:r w:rsidRPr="007A7CEC">
              <w:rPr>
                <w:color w:val="000000"/>
                <w:sz w:val="14"/>
                <w:szCs w:val="14"/>
              </w:rPr>
              <w:t>29</w:t>
            </w:r>
          </w:p>
        </w:tc>
        <w:tc>
          <w:tcPr>
            <w:tcW w:w="3118" w:type="dxa"/>
            <w:tcBorders>
              <w:top w:val="nil"/>
              <w:left w:val="nil"/>
              <w:bottom w:val="single" w:sz="4" w:space="0" w:color="auto"/>
              <w:right w:val="single" w:sz="4" w:space="0" w:color="auto"/>
            </w:tcBorders>
            <w:shd w:val="clear" w:color="auto" w:fill="auto"/>
            <w:vAlign w:val="center"/>
            <w:hideMark/>
          </w:tcPr>
          <w:p w14:paraId="50B25F6E" w14:textId="77777777" w:rsidR="007A7CEC" w:rsidRPr="007A7CEC" w:rsidRDefault="007A7CEC" w:rsidP="007A7CEC">
            <w:pPr>
              <w:rPr>
                <w:color w:val="000000"/>
                <w:sz w:val="14"/>
                <w:szCs w:val="14"/>
              </w:rPr>
            </w:pPr>
            <w:r w:rsidRPr="007A7CEC">
              <w:rPr>
                <w:color w:val="000000"/>
                <w:sz w:val="14"/>
                <w:szCs w:val="14"/>
              </w:rPr>
              <w:t>Испытание кабелей (6)10 кВ РП и ПС</w:t>
            </w:r>
          </w:p>
        </w:tc>
        <w:tc>
          <w:tcPr>
            <w:tcW w:w="567" w:type="dxa"/>
            <w:tcBorders>
              <w:top w:val="nil"/>
              <w:left w:val="nil"/>
              <w:bottom w:val="single" w:sz="4" w:space="0" w:color="auto"/>
              <w:right w:val="single" w:sz="4" w:space="0" w:color="auto"/>
            </w:tcBorders>
            <w:shd w:val="clear" w:color="auto" w:fill="auto"/>
            <w:noWrap/>
            <w:vAlign w:val="center"/>
            <w:hideMark/>
          </w:tcPr>
          <w:p w14:paraId="6603E29D"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E199134" w14:textId="77777777" w:rsidR="007A7CEC" w:rsidRPr="007A7CEC" w:rsidRDefault="007A7CEC" w:rsidP="007A7CEC">
            <w:pPr>
              <w:jc w:val="center"/>
              <w:rPr>
                <w:color w:val="000000"/>
                <w:sz w:val="14"/>
                <w:szCs w:val="14"/>
              </w:rPr>
            </w:pPr>
            <w:r w:rsidRPr="007A7CEC">
              <w:rPr>
                <w:color w:val="000000"/>
                <w:sz w:val="14"/>
                <w:szCs w:val="14"/>
              </w:rPr>
              <w:t>12</w:t>
            </w:r>
          </w:p>
        </w:tc>
        <w:tc>
          <w:tcPr>
            <w:tcW w:w="1332" w:type="dxa"/>
            <w:tcBorders>
              <w:top w:val="nil"/>
              <w:left w:val="nil"/>
              <w:bottom w:val="single" w:sz="4" w:space="0" w:color="auto"/>
              <w:right w:val="single" w:sz="4" w:space="0" w:color="auto"/>
            </w:tcBorders>
            <w:shd w:val="clear" w:color="auto" w:fill="auto"/>
            <w:vAlign w:val="center"/>
            <w:hideMark/>
          </w:tcPr>
          <w:p w14:paraId="75E44E81" w14:textId="77777777" w:rsidR="007A7CEC" w:rsidRPr="007A7CEC" w:rsidRDefault="007A7CEC" w:rsidP="007A7CEC">
            <w:pPr>
              <w:jc w:val="center"/>
              <w:rPr>
                <w:color w:val="000000"/>
                <w:sz w:val="14"/>
                <w:szCs w:val="14"/>
              </w:rPr>
            </w:pPr>
            <w:r w:rsidRPr="007A7CEC">
              <w:rPr>
                <w:color w:val="000000"/>
                <w:sz w:val="14"/>
                <w:szCs w:val="14"/>
              </w:rPr>
              <w:t>3.3.14.17.</w:t>
            </w:r>
          </w:p>
        </w:tc>
        <w:tc>
          <w:tcPr>
            <w:tcW w:w="680" w:type="dxa"/>
            <w:tcBorders>
              <w:top w:val="nil"/>
              <w:left w:val="nil"/>
              <w:bottom w:val="single" w:sz="4" w:space="0" w:color="auto"/>
              <w:right w:val="single" w:sz="4" w:space="0" w:color="auto"/>
            </w:tcBorders>
            <w:shd w:val="clear" w:color="auto" w:fill="auto"/>
            <w:noWrap/>
            <w:vAlign w:val="center"/>
            <w:hideMark/>
          </w:tcPr>
          <w:p w14:paraId="52A4AA2A" w14:textId="77777777" w:rsidR="007A7CEC" w:rsidRPr="007A7CEC" w:rsidRDefault="007A7CEC" w:rsidP="007A7CEC">
            <w:pPr>
              <w:jc w:val="center"/>
              <w:rPr>
                <w:color w:val="000000"/>
                <w:sz w:val="14"/>
                <w:szCs w:val="14"/>
              </w:rPr>
            </w:pPr>
            <w:r w:rsidRPr="007A7CEC">
              <w:rPr>
                <w:color w:val="000000"/>
                <w:sz w:val="14"/>
                <w:szCs w:val="14"/>
              </w:rPr>
              <w:t>1.10</w:t>
            </w:r>
          </w:p>
        </w:tc>
        <w:tc>
          <w:tcPr>
            <w:tcW w:w="601" w:type="dxa"/>
            <w:tcBorders>
              <w:top w:val="nil"/>
              <w:left w:val="nil"/>
              <w:bottom w:val="single" w:sz="4" w:space="0" w:color="auto"/>
              <w:right w:val="single" w:sz="4" w:space="0" w:color="auto"/>
            </w:tcBorders>
            <w:shd w:val="clear" w:color="auto" w:fill="auto"/>
            <w:noWrap/>
            <w:vAlign w:val="center"/>
            <w:hideMark/>
          </w:tcPr>
          <w:p w14:paraId="1220FE7A" w14:textId="77777777" w:rsidR="007A7CEC" w:rsidRPr="007A7CEC" w:rsidRDefault="007A7CEC" w:rsidP="007A7CEC">
            <w:pPr>
              <w:jc w:val="center"/>
              <w:rPr>
                <w:color w:val="000000"/>
                <w:sz w:val="14"/>
                <w:szCs w:val="14"/>
              </w:rPr>
            </w:pPr>
            <w:r w:rsidRPr="007A7CEC">
              <w:rPr>
                <w:color w:val="000000"/>
                <w:sz w:val="14"/>
                <w:szCs w:val="14"/>
              </w:rPr>
              <w:t>12</w:t>
            </w:r>
          </w:p>
        </w:tc>
        <w:tc>
          <w:tcPr>
            <w:tcW w:w="531" w:type="dxa"/>
            <w:tcBorders>
              <w:top w:val="nil"/>
              <w:left w:val="nil"/>
              <w:bottom w:val="single" w:sz="4" w:space="0" w:color="auto"/>
              <w:right w:val="single" w:sz="4" w:space="0" w:color="auto"/>
            </w:tcBorders>
            <w:shd w:val="clear" w:color="auto" w:fill="auto"/>
            <w:noWrap/>
            <w:vAlign w:val="center"/>
            <w:hideMark/>
          </w:tcPr>
          <w:p w14:paraId="16CF5368" w14:textId="77777777" w:rsidR="007A7CEC" w:rsidRPr="007A7CEC" w:rsidRDefault="007A7CEC" w:rsidP="007A7CEC">
            <w:pPr>
              <w:jc w:val="center"/>
              <w:rPr>
                <w:color w:val="000000"/>
                <w:sz w:val="14"/>
                <w:szCs w:val="14"/>
              </w:rPr>
            </w:pPr>
            <w:r w:rsidRPr="007A7CEC">
              <w:rPr>
                <w:color w:val="000000"/>
                <w:sz w:val="14"/>
                <w:szCs w:val="14"/>
              </w:rPr>
              <w:t>7,6</w:t>
            </w:r>
          </w:p>
        </w:tc>
        <w:tc>
          <w:tcPr>
            <w:tcW w:w="586" w:type="dxa"/>
            <w:tcBorders>
              <w:top w:val="nil"/>
              <w:left w:val="nil"/>
              <w:bottom w:val="single" w:sz="4" w:space="0" w:color="auto"/>
              <w:right w:val="single" w:sz="4" w:space="0" w:color="auto"/>
            </w:tcBorders>
            <w:shd w:val="clear" w:color="auto" w:fill="auto"/>
            <w:noWrap/>
            <w:vAlign w:val="center"/>
            <w:hideMark/>
          </w:tcPr>
          <w:p w14:paraId="2ABF8264"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0FFA065B" w14:textId="77777777" w:rsidR="007A7CEC" w:rsidRPr="007A7CEC" w:rsidRDefault="007A7CEC" w:rsidP="007A7CEC">
            <w:pPr>
              <w:jc w:val="center"/>
              <w:rPr>
                <w:color w:val="000000"/>
                <w:sz w:val="14"/>
                <w:szCs w:val="14"/>
              </w:rPr>
            </w:pPr>
            <w:r w:rsidRPr="007A7CEC">
              <w:rPr>
                <w:color w:val="000000"/>
                <w:sz w:val="14"/>
                <w:szCs w:val="14"/>
              </w:rPr>
              <w:t>123,12</w:t>
            </w:r>
          </w:p>
        </w:tc>
        <w:tc>
          <w:tcPr>
            <w:tcW w:w="994" w:type="dxa"/>
            <w:tcBorders>
              <w:top w:val="nil"/>
              <w:left w:val="nil"/>
              <w:bottom w:val="single" w:sz="4" w:space="0" w:color="auto"/>
              <w:right w:val="single" w:sz="4" w:space="0" w:color="auto"/>
            </w:tcBorders>
            <w:shd w:val="clear" w:color="auto" w:fill="auto"/>
            <w:noWrap/>
            <w:vAlign w:val="center"/>
            <w:hideMark/>
          </w:tcPr>
          <w:p w14:paraId="05D2843D"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043D9A7A"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A1519E1" w14:textId="77777777" w:rsidR="007A7CEC" w:rsidRPr="007A7CEC" w:rsidRDefault="007A7CEC" w:rsidP="007A7CEC">
            <w:pPr>
              <w:jc w:val="center"/>
              <w:rPr>
                <w:color w:val="000000"/>
                <w:sz w:val="14"/>
                <w:szCs w:val="14"/>
              </w:rPr>
            </w:pPr>
            <w:r w:rsidRPr="007A7CEC">
              <w:rPr>
                <w:color w:val="000000"/>
                <w:sz w:val="14"/>
                <w:szCs w:val="14"/>
              </w:rPr>
              <w:t>30</w:t>
            </w:r>
          </w:p>
        </w:tc>
        <w:tc>
          <w:tcPr>
            <w:tcW w:w="3118" w:type="dxa"/>
            <w:tcBorders>
              <w:top w:val="nil"/>
              <w:left w:val="nil"/>
              <w:bottom w:val="single" w:sz="4" w:space="0" w:color="auto"/>
              <w:right w:val="single" w:sz="4" w:space="0" w:color="auto"/>
            </w:tcBorders>
            <w:shd w:val="clear" w:color="auto" w:fill="auto"/>
            <w:vAlign w:val="center"/>
            <w:hideMark/>
          </w:tcPr>
          <w:p w14:paraId="068E998B" w14:textId="77777777" w:rsidR="007A7CEC" w:rsidRPr="007A7CEC" w:rsidRDefault="007A7CEC" w:rsidP="007A7CEC">
            <w:pPr>
              <w:rPr>
                <w:color w:val="000000"/>
                <w:sz w:val="14"/>
                <w:szCs w:val="14"/>
              </w:rPr>
            </w:pPr>
            <w:r w:rsidRPr="007A7CEC">
              <w:rPr>
                <w:color w:val="000000"/>
                <w:sz w:val="14"/>
                <w:szCs w:val="14"/>
              </w:rPr>
              <w:t xml:space="preserve">Проверка устройств грозозащиты перед </w:t>
            </w:r>
            <w:r w:rsidRPr="007A7CEC">
              <w:rPr>
                <w:color w:val="000000"/>
                <w:sz w:val="14"/>
                <w:szCs w:val="14"/>
              </w:rPr>
              <w:br/>
              <w:t>грозовым сезоном</w:t>
            </w:r>
          </w:p>
        </w:tc>
        <w:tc>
          <w:tcPr>
            <w:tcW w:w="567" w:type="dxa"/>
            <w:tcBorders>
              <w:top w:val="nil"/>
              <w:left w:val="nil"/>
              <w:bottom w:val="single" w:sz="4" w:space="0" w:color="auto"/>
              <w:right w:val="single" w:sz="4" w:space="0" w:color="auto"/>
            </w:tcBorders>
            <w:shd w:val="clear" w:color="auto" w:fill="auto"/>
            <w:noWrap/>
            <w:vAlign w:val="center"/>
            <w:hideMark/>
          </w:tcPr>
          <w:p w14:paraId="27A523F1"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560A21B" w14:textId="77777777" w:rsidR="007A7CEC" w:rsidRPr="007A7CEC" w:rsidRDefault="007A7CEC" w:rsidP="007A7CEC">
            <w:pPr>
              <w:jc w:val="center"/>
              <w:rPr>
                <w:color w:val="000000"/>
                <w:sz w:val="14"/>
                <w:szCs w:val="14"/>
              </w:rPr>
            </w:pPr>
            <w:r w:rsidRPr="007A7CEC">
              <w:rPr>
                <w:color w:val="000000"/>
                <w:sz w:val="14"/>
                <w:szCs w:val="14"/>
              </w:rPr>
              <w:t>14</w:t>
            </w:r>
          </w:p>
        </w:tc>
        <w:tc>
          <w:tcPr>
            <w:tcW w:w="1332" w:type="dxa"/>
            <w:tcBorders>
              <w:top w:val="nil"/>
              <w:left w:val="nil"/>
              <w:bottom w:val="single" w:sz="4" w:space="0" w:color="auto"/>
              <w:right w:val="single" w:sz="4" w:space="0" w:color="auto"/>
            </w:tcBorders>
            <w:shd w:val="clear" w:color="auto" w:fill="auto"/>
            <w:vAlign w:val="center"/>
            <w:hideMark/>
          </w:tcPr>
          <w:p w14:paraId="67379935" w14:textId="77777777" w:rsidR="007A7CEC" w:rsidRPr="007A7CEC" w:rsidRDefault="007A7CEC" w:rsidP="007A7CEC">
            <w:pPr>
              <w:jc w:val="center"/>
              <w:rPr>
                <w:color w:val="000000"/>
                <w:sz w:val="14"/>
                <w:szCs w:val="14"/>
              </w:rPr>
            </w:pPr>
            <w:r w:rsidRPr="007A7CEC">
              <w:rPr>
                <w:color w:val="000000"/>
                <w:sz w:val="14"/>
                <w:szCs w:val="14"/>
              </w:rPr>
              <w:t>3.3.16.1.</w:t>
            </w:r>
          </w:p>
        </w:tc>
        <w:tc>
          <w:tcPr>
            <w:tcW w:w="680" w:type="dxa"/>
            <w:tcBorders>
              <w:top w:val="nil"/>
              <w:left w:val="nil"/>
              <w:bottom w:val="single" w:sz="4" w:space="0" w:color="auto"/>
              <w:right w:val="single" w:sz="4" w:space="0" w:color="auto"/>
            </w:tcBorders>
            <w:shd w:val="clear" w:color="auto" w:fill="auto"/>
            <w:noWrap/>
            <w:vAlign w:val="center"/>
            <w:hideMark/>
          </w:tcPr>
          <w:p w14:paraId="5AFD7752" w14:textId="77777777" w:rsidR="007A7CEC" w:rsidRPr="007A7CEC" w:rsidRDefault="007A7CEC" w:rsidP="007A7CEC">
            <w:pPr>
              <w:jc w:val="center"/>
              <w:rPr>
                <w:color w:val="000000"/>
                <w:sz w:val="14"/>
                <w:szCs w:val="14"/>
              </w:rPr>
            </w:pPr>
            <w:r w:rsidRPr="007A7CEC">
              <w:rPr>
                <w:color w:val="000000"/>
                <w:sz w:val="14"/>
                <w:szCs w:val="14"/>
              </w:rPr>
              <w:t>1.11.</w:t>
            </w:r>
          </w:p>
        </w:tc>
        <w:tc>
          <w:tcPr>
            <w:tcW w:w="601" w:type="dxa"/>
            <w:tcBorders>
              <w:top w:val="nil"/>
              <w:left w:val="nil"/>
              <w:bottom w:val="single" w:sz="4" w:space="0" w:color="auto"/>
              <w:right w:val="single" w:sz="4" w:space="0" w:color="auto"/>
            </w:tcBorders>
            <w:shd w:val="clear" w:color="auto" w:fill="auto"/>
            <w:noWrap/>
            <w:vAlign w:val="center"/>
            <w:hideMark/>
          </w:tcPr>
          <w:p w14:paraId="48D7624D" w14:textId="77777777" w:rsidR="007A7CEC" w:rsidRPr="007A7CEC" w:rsidRDefault="007A7CEC" w:rsidP="007A7CEC">
            <w:pPr>
              <w:jc w:val="center"/>
              <w:rPr>
                <w:color w:val="000000"/>
                <w:sz w:val="14"/>
                <w:szCs w:val="14"/>
              </w:rPr>
            </w:pPr>
            <w:r w:rsidRPr="007A7CEC">
              <w:rPr>
                <w:color w:val="000000"/>
                <w:sz w:val="14"/>
                <w:szCs w:val="14"/>
              </w:rPr>
              <w:t>14</w:t>
            </w:r>
          </w:p>
        </w:tc>
        <w:tc>
          <w:tcPr>
            <w:tcW w:w="531" w:type="dxa"/>
            <w:tcBorders>
              <w:top w:val="nil"/>
              <w:left w:val="nil"/>
              <w:bottom w:val="single" w:sz="4" w:space="0" w:color="auto"/>
              <w:right w:val="single" w:sz="4" w:space="0" w:color="auto"/>
            </w:tcBorders>
            <w:shd w:val="clear" w:color="auto" w:fill="auto"/>
            <w:noWrap/>
            <w:vAlign w:val="center"/>
            <w:hideMark/>
          </w:tcPr>
          <w:p w14:paraId="09E2F1D4" w14:textId="77777777" w:rsidR="007A7CEC" w:rsidRPr="007A7CEC" w:rsidRDefault="007A7CEC" w:rsidP="007A7CEC">
            <w:pPr>
              <w:jc w:val="center"/>
              <w:rPr>
                <w:color w:val="000000"/>
                <w:sz w:val="14"/>
                <w:szCs w:val="14"/>
              </w:rPr>
            </w:pPr>
            <w:r w:rsidRPr="007A7CEC">
              <w:rPr>
                <w:color w:val="000000"/>
                <w:sz w:val="14"/>
                <w:szCs w:val="14"/>
              </w:rPr>
              <w:t>3,93</w:t>
            </w:r>
          </w:p>
        </w:tc>
        <w:tc>
          <w:tcPr>
            <w:tcW w:w="586" w:type="dxa"/>
            <w:tcBorders>
              <w:top w:val="nil"/>
              <w:left w:val="nil"/>
              <w:bottom w:val="single" w:sz="4" w:space="0" w:color="auto"/>
              <w:right w:val="single" w:sz="4" w:space="0" w:color="auto"/>
            </w:tcBorders>
            <w:shd w:val="clear" w:color="auto" w:fill="auto"/>
            <w:noWrap/>
            <w:vAlign w:val="center"/>
            <w:hideMark/>
          </w:tcPr>
          <w:p w14:paraId="6263FAED"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309E36AE" w14:textId="77777777" w:rsidR="007A7CEC" w:rsidRPr="007A7CEC" w:rsidRDefault="007A7CEC" w:rsidP="007A7CEC">
            <w:pPr>
              <w:jc w:val="center"/>
              <w:rPr>
                <w:color w:val="000000"/>
                <w:sz w:val="14"/>
                <w:szCs w:val="14"/>
              </w:rPr>
            </w:pPr>
            <w:r w:rsidRPr="007A7CEC">
              <w:rPr>
                <w:color w:val="000000"/>
                <w:sz w:val="14"/>
                <w:szCs w:val="14"/>
              </w:rPr>
              <w:t>74,28</w:t>
            </w:r>
          </w:p>
        </w:tc>
        <w:tc>
          <w:tcPr>
            <w:tcW w:w="994" w:type="dxa"/>
            <w:tcBorders>
              <w:top w:val="nil"/>
              <w:left w:val="nil"/>
              <w:bottom w:val="single" w:sz="4" w:space="0" w:color="auto"/>
              <w:right w:val="single" w:sz="4" w:space="0" w:color="auto"/>
            </w:tcBorders>
            <w:shd w:val="clear" w:color="auto" w:fill="auto"/>
            <w:noWrap/>
            <w:vAlign w:val="center"/>
            <w:hideMark/>
          </w:tcPr>
          <w:p w14:paraId="40A49038"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02FBAAE6" w14:textId="77777777" w:rsidTr="00104FF4">
        <w:trPr>
          <w:gridAfter w:val="1"/>
          <w:wAfter w:w="2121" w:type="dxa"/>
          <w:trHeight w:val="56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A5BDD89" w14:textId="77777777" w:rsidR="007A7CEC" w:rsidRPr="007A7CEC" w:rsidRDefault="007A7CEC" w:rsidP="007A7CEC">
            <w:pPr>
              <w:jc w:val="center"/>
              <w:rPr>
                <w:color w:val="000000"/>
                <w:sz w:val="14"/>
                <w:szCs w:val="14"/>
              </w:rPr>
            </w:pPr>
            <w:r w:rsidRPr="007A7CEC">
              <w:rPr>
                <w:color w:val="000000"/>
                <w:sz w:val="14"/>
                <w:szCs w:val="14"/>
              </w:rPr>
              <w:t>31</w:t>
            </w:r>
          </w:p>
        </w:tc>
        <w:tc>
          <w:tcPr>
            <w:tcW w:w="3118" w:type="dxa"/>
            <w:tcBorders>
              <w:top w:val="nil"/>
              <w:left w:val="nil"/>
              <w:bottom w:val="single" w:sz="4" w:space="0" w:color="auto"/>
              <w:right w:val="single" w:sz="4" w:space="0" w:color="auto"/>
            </w:tcBorders>
            <w:shd w:val="clear" w:color="auto" w:fill="auto"/>
            <w:vAlign w:val="center"/>
            <w:hideMark/>
          </w:tcPr>
          <w:p w14:paraId="414EB8D8" w14:textId="77777777" w:rsidR="007A7CEC" w:rsidRPr="007A7CEC" w:rsidRDefault="007A7CEC" w:rsidP="007A7CEC">
            <w:pPr>
              <w:rPr>
                <w:color w:val="000000"/>
                <w:sz w:val="14"/>
                <w:szCs w:val="14"/>
              </w:rPr>
            </w:pPr>
            <w:r w:rsidRPr="007A7CEC">
              <w:rPr>
                <w:color w:val="000000"/>
                <w:sz w:val="14"/>
                <w:szCs w:val="14"/>
              </w:rPr>
              <w:t>Текущий ремонт ячейки 6-10кВ с масляными выключателями, линейными разъединителями, трансформаторами тока</w:t>
            </w:r>
          </w:p>
        </w:tc>
        <w:tc>
          <w:tcPr>
            <w:tcW w:w="567" w:type="dxa"/>
            <w:tcBorders>
              <w:top w:val="nil"/>
              <w:left w:val="nil"/>
              <w:bottom w:val="single" w:sz="4" w:space="0" w:color="auto"/>
              <w:right w:val="single" w:sz="4" w:space="0" w:color="auto"/>
            </w:tcBorders>
            <w:shd w:val="clear" w:color="auto" w:fill="auto"/>
            <w:noWrap/>
            <w:vAlign w:val="center"/>
            <w:hideMark/>
          </w:tcPr>
          <w:p w14:paraId="04161BC7"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F344495" w14:textId="77777777" w:rsidR="007A7CEC" w:rsidRPr="007A7CEC" w:rsidRDefault="007A7CEC" w:rsidP="007A7CEC">
            <w:pPr>
              <w:jc w:val="center"/>
              <w:rPr>
                <w:color w:val="000000"/>
                <w:sz w:val="14"/>
                <w:szCs w:val="14"/>
              </w:rPr>
            </w:pPr>
            <w:r w:rsidRPr="007A7CEC">
              <w:rPr>
                <w:color w:val="000000"/>
                <w:sz w:val="14"/>
                <w:szCs w:val="14"/>
              </w:rPr>
              <w:t>24</w:t>
            </w:r>
          </w:p>
        </w:tc>
        <w:tc>
          <w:tcPr>
            <w:tcW w:w="1332" w:type="dxa"/>
            <w:tcBorders>
              <w:top w:val="nil"/>
              <w:left w:val="nil"/>
              <w:bottom w:val="single" w:sz="4" w:space="0" w:color="auto"/>
              <w:right w:val="single" w:sz="4" w:space="0" w:color="auto"/>
            </w:tcBorders>
            <w:shd w:val="clear" w:color="auto" w:fill="auto"/>
            <w:vAlign w:val="center"/>
            <w:hideMark/>
          </w:tcPr>
          <w:p w14:paraId="7337F72B" w14:textId="77777777" w:rsidR="007A7CEC" w:rsidRPr="007A7CEC" w:rsidRDefault="007A7CEC" w:rsidP="007A7CEC">
            <w:pPr>
              <w:jc w:val="center"/>
              <w:rPr>
                <w:color w:val="000000"/>
                <w:sz w:val="14"/>
                <w:szCs w:val="14"/>
              </w:rPr>
            </w:pPr>
            <w:r w:rsidRPr="007A7CEC">
              <w:rPr>
                <w:color w:val="000000"/>
                <w:sz w:val="14"/>
                <w:szCs w:val="14"/>
              </w:rPr>
              <w:t>3.1.1.5.</w:t>
            </w:r>
            <w:r w:rsidRPr="007A7CEC">
              <w:rPr>
                <w:color w:val="000000"/>
                <w:sz w:val="14"/>
                <w:szCs w:val="14"/>
              </w:rPr>
              <w:br/>
              <w:t>3.1.1.7.</w:t>
            </w:r>
            <w:r w:rsidRPr="007A7CEC">
              <w:rPr>
                <w:color w:val="000000"/>
                <w:sz w:val="14"/>
                <w:szCs w:val="14"/>
              </w:rPr>
              <w:br/>
              <w:t>3.2.1.11.</w:t>
            </w:r>
          </w:p>
        </w:tc>
        <w:tc>
          <w:tcPr>
            <w:tcW w:w="680" w:type="dxa"/>
            <w:tcBorders>
              <w:top w:val="nil"/>
              <w:left w:val="nil"/>
              <w:bottom w:val="single" w:sz="4" w:space="0" w:color="auto"/>
              <w:right w:val="single" w:sz="4" w:space="0" w:color="auto"/>
            </w:tcBorders>
            <w:shd w:val="clear" w:color="auto" w:fill="auto"/>
            <w:noWrap/>
            <w:vAlign w:val="center"/>
            <w:hideMark/>
          </w:tcPr>
          <w:p w14:paraId="4512342B" w14:textId="77777777" w:rsidR="007A7CEC" w:rsidRPr="007A7CEC" w:rsidRDefault="007A7CEC" w:rsidP="007A7CEC">
            <w:pPr>
              <w:jc w:val="center"/>
              <w:rPr>
                <w:color w:val="000000"/>
                <w:sz w:val="14"/>
                <w:szCs w:val="14"/>
              </w:rPr>
            </w:pPr>
            <w:r w:rsidRPr="007A7CEC">
              <w:rPr>
                <w:color w:val="000000"/>
                <w:sz w:val="14"/>
                <w:szCs w:val="14"/>
              </w:rPr>
              <w:t>1.12.1.</w:t>
            </w:r>
          </w:p>
        </w:tc>
        <w:tc>
          <w:tcPr>
            <w:tcW w:w="601" w:type="dxa"/>
            <w:tcBorders>
              <w:top w:val="nil"/>
              <w:left w:val="nil"/>
              <w:bottom w:val="single" w:sz="4" w:space="0" w:color="auto"/>
              <w:right w:val="single" w:sz="4" w:space="0" w:color="auto"/>
            </w:tcBorders>
            <w:shd w:val="clear" w:color="auto" w:fill="auto"/>
            <w:noWrap/>
            <w:vAlign w:val="center"/>
            <w:hideMark/>
          </w:tcPr>
          <w:p w14:paraId="66681FB9" w14:textId="77777777" w:rsidR="007A7CEC" w:rsidRPr="007A7CEC" w:rsidRDefault="007A7CEC" w:rsidP="007A7CEC">
            <w:pPr>
              <w:jc w:val="center"/>
              <w:rPr>
                <w:color w:val="000000"/>
                <w:sz w:val="14"/>
                <w:szCs w:val="14"/>
              </w:rPr>
            </w:pPr>
            <w:r w:rsidRPr="007A7CEC">
              <w:rPr>
                <w:color w:val="000000"/>
                <w:sz w:val="14"/>
                <w:szCs w:val="14"/>
              </w:rPr>
              <w:t>24</w:t>
            </w:r>
          </w:p>
        </w:tc>
        <w:tc>
          <w:tcPr>
            <w:tcW w:w="531" w:type="dxa"/>
            <w:tcBorders>
              <w:top w:val="nil"/>
              <w:left w:val="nil"/>
              <w:bottom w:val="single" w:sz="4" w:space="0" w:color="auto"/>
              <w:right w:val="single" w:sz="4" w:space="0" w:color="auto"/>
            </w:tcBorders>
            <w:shd w:val="clear" w:color="auto" w:fill="auto"/>
            <w:noWrap/>
            <w:vAlign w:val="center"/>
            <w:hideMark/>
          </w:tcPr>
          <w:p w14:paraId="4395EEB3" w14:textId="77777777" w:rsidR="007A7CEC" w:rsidRPr="007A7CEC" w:rsidRDefault="007A7CEC" w:rsidP="007A7CEC">
            <w:pPr>
              <w:jc w:val="center"/>
              <w:rPr>
                <w:color w:val="000000"/>
                <w:sz w:val="14"/>
                <w:szCs w:val="14"/>
              </w:rPr>
            </w:pPr>
            <w:r w:rsidRPr="007A7CEC">
              <w:rPr>
                <w:color w:val="000000"/>
                <w:sz w:val="14"/>
                <w:szCs w:val="14"/>
              </w:rPr>
              <w:t>14,04</w:t>
            </w:r>
          </w:p>
        </w:tc>
        <w:tc>
          <w:tcPr>
            <w:tcW w:w="586" w:type="dxa"/>
            <w:tcBorders>
              <w:top w:val="nil"/>
              <w:left w:val="nil"/>
              <w:bottom w:val="single" w:sz="4" w:space="0" w:color="auto"/>
              <w:right w:val="single" w:sz="4" w:space="0" w:color="auto"/>
            </w:tcBorders>
            <w:shd w:val="clear" w:color="auto" w:fill="auto"/>
            <w:noWrap/>
            <w:vAlign w:val="center"/>
            <w:hideMark/>
          </w:tcPr>
          <w:p w14:paraId="69F3117B"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2CF28E53"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704ADC8B" w14:textId="77777777" w:rsidR="007A7CEC" w:rsidRPr="007A7CEC" w:rsidRDefault="007A7CEC" w:rsidP="007A7CEC">
            <w:pPr>
              <w:jc w:val="center"/>
              <w:rPr>
                <w:color w:val="000000"/>
                <w:sz w:val="14"/>
                <w:szCs w:val="14"/>
              </w:rPr>
            </w:pPr>
            <w:r w:rsidRPr="007A7CEC">
              <w:rPr>
                <w:color w:val="000000"/>
                <w:sz w:val="14"/>
                <w:szCs w:val="14"/>
              </w:rPr>
              <w:t>11,65% ТР</w:t>
            </w:r>
          </w:p>
        </w:tc>
      </w:tr>
      <w:tr w:rsidR="007A7CEC" w:rsidRPr="007A7CEC" w14:paraId="0190700D" w14:textId="77777777" w:rsidTr="00104FF4">
        <w:trPr>
          <w:gridAfter w:val="1"/>
          <w:wAfter w:w="2121"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BD7EA56" w14:textId="77777777" w:rsidR="007A7CEC" w:rsidRPr="007A7CEC" w:rsidRDefault="007A7CEC" w:rsidP="007A7CEC">
            <w:pPr>
              <w:jc w:val="center"/>
              <w:rPr>
                <w:color w:val="000000"/>
                <w:sz w:val="14"/>
                <w:szCs w:val="14"/>
              </w:rPr>
            </w:pPr>
            <w:r w:rsidRPr="007A7CEC">
              <w:rPr>
                <w:color w:val="000000"/>
                <w:sz w:val="14"/>
                <w:szCs w:val="14"/>
              </w:rPr>
              <w:t>32</w:t>
            </w:r>
          </w:p>
        </w:tc>
        <w:tc>
          <w:tcPr>
            <w:tcW w:w="3118" w:type="dxa"/>
            <w:tcBorders>
              <w:top w:val="nil"/>
              <w:left w:val="nil"/>
              <w:bottom w:val="single" w:sz="4" w:space="0" w:color="auto"/>
              <w:right w:val="single" w:sz="4" w:space="0" w:color="auto"/>
            </w:tcBorders>
            <w:shd w:val="clear" w:color="auto" w:fill="auto"/>
            <w:vAlign w:val="center"/>
            <w:hideMark/>
          </w:tcPr>
          <w:p w14:paraId="7545A23C" w14:textId="77777777" w:rsidR="007A7CEC" w:rsidRPr="007A7CEC" w:rsidRDefault="007A7CEC" w:rsidP="007A7CEC">
            <w:pPr>
              <w:rPr>
                <w:color w:val="000000"/>
                <w:sz w:val="14"/>
                <w:szCs w:val="14"/>
              </w:rPr>
            </w:pPr>
            <w:r w:rsidRPr="007A7CEC">
              <w:rPr>
                <w:color w:val="000000"/>
                <w:sz w:val="14"/>
                <w:szCs w:val="14"/>
              </w:rPr>
              <w:t>Текущий ремонт ячейки 6-10кВ с масляными выключателями, линейными разъединителями</w:t>
            </w:r>
          </w:p>
        </w:tc>
        <w:tc>
          <w:tcPr>
            <w:tcW w:w="567" w:type="dxa"/>
            <w:tcBorders>
              <w:top w:val="nil"/>
              <w:left w:val="nil"/>
              <w:bottom w:val="single" w:sz="4" w:space="0" w:color="auto"/>
              <w:right w:val="single" w:sz="4" w:space="0" w:color="auto"/>
            </w:tcBorders>
            <w:shd w:val="clear" w:color="auto" w:fill="auto"/>
            <w:noWrap/>
            <w:vAlign w:val="center"/>
            <w:hideMark/>
          </w:tcPr>
          <w:p w14:paraId="0B6DC317"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CE1F1E5" w14:textId="77777777" w:rsidR="007A7CEC" w:rsidRPr="007A7CEC" w:rsidRDefault="007A7CEC" w:rsidP="007A7CEC">
            <w:pPr>
              <w:jc w:val="center"/>
              <w:rPr>
                <w:color w:val="000000"/>
                <w:sz w:val="14"/>
                <w:szCs w:val="14"/>
              </w:rPr>
            </w:pPr>
            <w:r w:rsidRPr="007A7CEC">
              <w:rPr>
                <w:color w:val="000000"/>
                <w:sz w:val="14"/>
                <w:szCs w:val="14"/>
              </w:rPr>
              <w:t>20</w:t>
            </w:r>
          </w:p>
        </w:tc>
        <w:tc>
          <w:tcPr>
            <w:tcW w:w="1332" w:type="dxa"/>
            <w:tcBorders>
              <w:top w:val="nil"/>
              <w:left w:val="nil"/>
              <w:bottom w:val="single" w:sz="4" w:space="0" w:color="auto"/>
              <w:right w:val="single" w:sz="4" w:space="0" w:color="auto"/>
            </w:tcBorders>
            <w:shd w:val="clear" w:color="auto" w:fill="auto"/>
            <w:vAlign w:val="center"/>
            <w:hideMark/>
          </w:tcPr>
          <w:p w14:paraId="53099BEE" w14:textId="77777777" w:rsidR="007A7CEC" w:rsidRPr="007A7CEC" w:rsidRDefault="007A7CEC" w:rsidP="007A7CEC">
            <w:pPr>
              <w:jc w:val="center"/>
              <w:rPr>
                <w:color w:val="000000"/>
                <w:sz w:val="14"/>
                <w:szCs w:val="14"/>
              </w:rPr>
            </w:pPr>
            <w:r w:rsidRPr="007A7CEC">
              <w:rPr>
                <w:color w:val="000000"/>
                <w:sz w:val="14"/>
                <w:szCs w:val="14"/>
              </w:rPr>
              <w:t>3.1.1.5.</w:t>
            </w:r>
            <w:r w:rsidRPr="007A7CEC">
              <w:rPr>
                <w:color w:val="000000"/>
                <w:sz w:val="14"/>
                <w:szCs w:val="14"/>
              </w:rPr>
              <w:br/>
              <w:t>3.1.1.7.</w:t>
            </w:r>
            <w:r w:rsidRPr="007A7CEC">
              <w:rPr>
                <w:color w:val="000000"/>
                <w:sz w:val="14"/>
                <w:szCs w:val="14"/>
              </w:rPr>
              <w:br/>
              <w:t>3.2.1.11.</w:t>
            </w:r>
          </w:p>
        </w:tc>
        <w:tc>
          <w:tcPr>
            <w:tcW w:w="680" w:type="dxa"/>
            <w:tcBorders>
              <w:top w:val="nil"/>
              <w:left w:val="nil"/>
              <w:bottom w:val="single" w:sz="4" w:space="0" w:color="auto"/>
              <w:right w:val="single" w:sz="4" w:space="0" w:color="auto"/>
            </w:tcBorders>
            <w:shd w:val="clear" w:color="auto" w:fill="auto"/>
            <w:noWrap/>
            <w:vAlign w:val="center"/>
            <w:hideMark/>
          </w:tcPr>
          <w:p w14:paraId="32AFED14" w14:textId="77777777" w:rsidR="007A7CEC" w:rsidRPr="007A7CEC" w:rsidRDefault="007A7CEC" w:rsidP="007A7CEC">
            <w:pPr>
              <w:jc w:val="center"/>
              <w:rPr>
                <w:color w:val="000000"/>
                <w:sz w:val="14"/>
                <w:szCs w:val="14"/>
              </w:rPr>
            </w:pPr>
            <w:r w:rsidRPr="007A7CEC">
              <w:rPr>
                <w:color w:val="000000"/>
                <w:sz w:val="14"/>
                <w:szCs w:val="14"/>
              </w:rPr>
              <w:t>1.12.2.</w:t>
            </w:r>
          </w:p>
        </w:tc>
        <w:tc>
          <w:tcPr>
            <w:tcW w:w="601" w:type="dxa"/>
            <w:tcBorders>
              <w:top w:val="nil"/>
              <w:left w:val="nil"/>
              <w:bottom w:val="single" w:sz="4" w:space="0" w:color="auto"/>
              <w:right w:val="single" w:sz="4" w:space="0" w:color="auto"/>
            </w:tcBorders>
            <w:shd w:val="clear" w:color="auto" w:fill="auto"/>
            <w:noWrap/>
            <w:vAlign w:val="center"/>
            <w:hideMark/>
          </w:tcPr>
          <w:p w14:paraId="2226D629" w14:textId="77777777" w:rsidR="007A7CEC" w:rsidRPr="007A7CEC" w:rsidRDefault="007A7CEC" w:rsidP="007A7CEC">
            <w:pPr>
              <w:jc w:val="center"/>
              <w:rPr>
                <w:color w:val="000000"/>
                <w:sz w:val="14"/>
                <w:szCs w:val="14"/>
              </w:rPr>
            </w:pPr>
            <w:r w:rsidRPr="007A7CEC">
              <w:rPr>
                <w:color w:val="000000"/>
                <w:sz w:val="14"/>
                <w:szCs w:val="14"/>
              </w:rPr>
              <w:t>20</w:t>
            </w:r>
          </w:p>
        </w:tc>
        <w:tc>
          <w:tcPr>
            <w:tcW w:w="531" w:type="dxa"/>
            <w:tcBorders>
              <w:top w:val="nil"/>
              <w:left w:val="nil"/>
              <w:bottom w:val="single" w:sz="4" w:space="0" w:color="auto"/>
              <w:right w:val="single" w:sz="4" w:space="0" w:color="auto"/>
            </w:tcBorders>
            <w:shd w:val="clear" w:color="auto" w:fill="auto"/>
            <w:noWrap/>
            <w:vAlign w:val="center"/>
            <w:hideMark/>
          </w:tcPr>
          <w:p w14:paraId="46F297B8" w14:textId="77777777" w:rsidR="007A7CEC" w:rsidRPr="007A7CEC" w:rsidRDefault="007A7CEC" w:rsidP="007A7CEC">
            <w:pPr>
              <w:jc w:val="center"/>
              <w:rPr>
                <w:color w:val="000000"/>
                <w:sz w:val="14"/>
                <w:szCs w:val="14"/>
              </w:rPr>
            </w:pPr>
            <w:r w:rsidRPr="007A7CEC">
              <w:rPr>
                <w:color w:val="000000"/>
                <w:sz w:val="14"/>
                <w:szCs w:val="14"/>
              </w:rPr>
              <w:t>10,7</w:t>
            </w:r>
          </w:p>
        </w:tc>
        <w:tc>
          <w:tcPr>
            <w:tcW w:w="586" w:type="dxa"/>
            <w:tcBorders>
              <w:top w:val="nil"/>
              <w:left w:val="nil"/>
              <w:bottom w:val="single" w:sz="4" w:space="0" w:color="auto"/>
              <w:right w:val="single" w:sz="4" w:space="0" w:color="auto"/>
            </w:tcBorders>
            <w:shd w:val="clear" w:color="auto" w:fill="auto"/>
            <w:noWrap/>
            <w:vAlign w:val="center"/>
            <w:hideMark/>
          </w:tcPr>
          <w:p w14:paraId="63B349DB"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025327E"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5E0F071B" w14:textId="77777777" w:rsidR="007A7CEC" w:rsidRPr="007A7CEC" w:rsidRDefault="007A7CEC" w:rsidP="007A7CEC">
            <w:pPr>
              <w:jc w:val="center"/>
              <w:rPr>
                <w:color w:val="000000"/>
                <w:sz w:val="14"/>
                <w:szCs w:val="14"/>
              </w:rPr>
            </w:pPr>
            <w:r w:rsidRPr="007A7CEC">
              <w:rPr>
                <w:color w:val="000000"/>
                <w:sz w:val="14"/>
                <w:szCs w:val="14"/>
              </w:rPr>
              <w:t>23,44% ТР</w:t>
            </w:r>
          </w:p>
        </w:tc>
      </w:tr>
      <w:tr w:rsidR="007A7CEC" w:rsidRPr="007A7CEC" w14:paraId="52229135" w14:textId="77777777" w:rsidTr="00104FF4">
        <w:trPr>
          <w:gridAfter w:val="1"/>
          <w:wAfter w:w="2121"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D276303" w14:textId="77777777" w:rsidR="007A7CEC" w:rsidRPr="007A7CEC" w:rsidRDefault="007A7CEC" w:rsidP="007A7CEC">
            <w:pPr>
              <w:jc w:val="center"/>
              <w:rPr>
                <w:color w:val="000000"/>
                <w:sz w:val="14"/>
                <w:szCs w:val="14"/>
              </w:rPr>
            </w:pPr>
            <w:r w:rsidRPr="007A7CEC">
              <w:rPr>
                <w:color w:val="000000"/>
                <w:sz w:val="14"/>
                <w:szCs w:val="14"/>
              </w:rPr>
              <w:t>33</w:t>
            </w:r>
          </w:p>
        </w:tc>
        <w:tc>
          <w:tcPr>
            <w:tcW w:w="3118" w:type="dxa"/>
            <w:tcBorders>
              <w:top w:val="nil"/>
              <w:left w:val="nil"/>
              <w:bottom w:val="single" w:sz="4" w:space="0" w:color="auto"/>
              <w:right w:val="single" w:sz="4" w:space="0" w:color="auto"/>
            </w:tcBorders>
            <w:shd w:val="clear" w:color="auto" w:fill="auto"/>
            <w:vAlign w:val="center"/>
            <w:hideMark/>
          </w:tcPr>
          <w:p w14:paraId="0B0E3E17" w14:textId="77777777" w:rsidR="007A7CEC" w:rsidRPr="007A7CEC" w:rsidRDefault="007A7CEC" w:rsidP="007A7CEC">
            <w:pPr>
              <w:rPr>
                <w:color w:val="000000"/>
                <w:sz w:val="14"/>
                <w:szCs w:val="14"/>
              </w:rPr>
            </w:pPr>
            <w:r w:rsidRPr="007A7CEC">
              <w:rPr>
                <w:color w:val="000000"/>
                <w:sz w:val="14"/>
                <w:szCs w:val="14"/>
              </w:rPr>
              <w:t>Текущий ремонт ячейки 6-10кВ с трансформаторами напряжения и разрядниками</w:t>
            </w:r>
          </w:p>
        </w:tc>
        <w:tc>
          <w:tcPr>
            <w:tcW w:w="567" w:type="dxa"/>
            <w:tcBorders>
              <w:top w:val="nil"/>
              <w:left w:val="nil"/>
              <w:bottom w:val="single" w:sz="4" w:space="0" w:color="auto"/>
              <w:right w:val="single" w:sz="4" w:space="0" w:color="auto"/>
            </w:tcBorders>
            <w:shd w:val="clear" w:color="auto" w:fill="auto"/>
            <w:noWrap/>
            <w:vAlign w:val="center"/>
            <w:hideMark/>
          </w:tcPr>
          <w:p w14:paraId="3C70A8B9"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905916B" w14:textId="77777777" w:rsidR="007A7CEC" w:rsidRPr="007A7CEC" w:rsidRDefault="007A7CEC" w:rsidP="007A7CEC">
            <w:pPr>
              <w:jc w:val="center"/>
              <w:rPr>
                <w:color w:val="000000"/>
                <w:sz w:val="14"/>
                <w:szCs w:val="14"/>
              </w:rPr>
            </w:pPr>
            <w:r w:rsidRPr="007A7CEC">
              <w:rPr>
                <w:color w:val="000000"/>
                <w:sz w:val="14"/>
                <w:szCs w:val="14"/>
              </w:rPr>
              <w:t>6</w:t>
            </w:r>
          </w:p>
        </w:tc>
        <w:tc>
          <w:tcPr>
            <w:tcW w:w="1332" w:type="dxa"/>
            <w:tcBorders>
              <w:top w:val="nil"/>
              <w:left w:val="nil"/>
              <w:bottom w:val="single" w:sz="4" w:space="0" w:color="auto"/>
              <w:right w:val="single" w:sz="4" w:space="0" w:color="auto"/>
            </w:tcBorders>
            <w:shd w:val="clear" w:color="auto" w:fill="auto"/>
            <w:vAlign w:val="center"/>
            <w:hideMark/>
          </w:tcPr>
          <w:p w14:paraId="75A88DAF" w14:textId="77777777" w:rsidR="007A7CEC" w:rsidRPr="007A7CEC" w:rsidRDefault="007A7CEC" w:rsidP="007A7CEC">
            <w:pPr>
              <w:jc w:val="center"/>
              <w:rPr>
                <w:color w:val="000000"/>
                <w:sz w:val="14"/>
                <w:szCs w:val="14"/>
              </w:rPr>
            </w:pPr>
            <w:r w:rsidRPr="007A7CEC">
              <w:rPr>
                <w:color w:val="000000"/>
                <w:sz w:val="14"/>
                <w:szCs w:val="14"/>
              </w:rPr>
              <w:t>3.1.1.5.</w:t>
            </w:r>
            <w:r w:rsidRPr="007A7CEC">
              <w:rPr>
                <w:color w:val="000000"/>
                <w:sz w:val="14"/>
                <w:szCs w:val="14"/>
              </w:rPr>
              <w:br/>
              <w:t>3.1.1.7.</w:t>
            </w:r>
            <w:r w:rsidRPr="007A7CEC">
              <w:rPr>
                <w:color w:val="000000"/>
                <w:sz w:val="14"/>
                <w:szCs w:val="14"/>
              </w:rPr>
              <w:br/>
              <w:t>3.2.1.11.</w:t>
            </w:r>
          </w:p>
        </w:tc>
        <w:tc>
          <w:tcPr>
            <w:tcW w:w="680" w:type="dxa"/>
            <w:tcBorders>
              <w:top w:val="nil"/>
              <w:left w:val="nil"/>
              <w:bottom w:val="single" w:sz="4" w:space="0" w:color="auto"/>
              <w:right w:val="single" w:sz="4" w:space="0" w:color="auto"/>
            </w:tcBorders>
            <w:shd w:val="clear" w:color="auto" w:fill="auto"/>
            <w:noWrap/>
            <w:vAlign w:val="center"/>
            <w:hideMark/>
          </w:tcPr>
          <w:p w14:paraId="5E506E48" w14:textId="77777777" w:rsidR="007A7CEC" w:rsidRPr="007A7CEC" w:rsidRDefault="007A7CEC" w:rsidP="007A7CEC">
            <w:pPr>
              <w:jc w:val="center"/>
              <w:rPr>
                <w:color w:val="000000"/>
                <w:sz w:val="14"/>
                <w:szCs w:val="14"/>
              </w:rPr>
            </w:pPr>
            <w:r w:rsidRPr="007A7CEC">
              <w:rPr>
                <w:color w:val="000000"/>
                <w:sz w:val="14"/>
                <w:szCs w:val="14"/>
              </w:rPr>
              <w:t>1.12.3.</w:t>
            </w:r>
          </w:p>
        </w:tc>
        <w:tc>
          <w:tcPr>
            <w:tcW w:w="601" w:type="dxa"/>
            <w:tcBorders>
              <w:top w:val="nil"/>
              <w:left w:val="nil"/>
              <w:bottom w:val="single" w:sz="4" w:space="0" w:color="auto"/>
              <w:right w:val="single" w:sz="4" w:space="0" w:color="auto"/>
            </w:tcBorders>
            <w:shd w:val="clear" w:color="auto" w:fill="auto"/>
            <w:noWrap/>
            <w:vAlign w:val="center"/>
            <w:hideMark/>
          </w:tcPr>
          <w:p w14:paraId="4EA395CC" w14:textId="77777777" w:rsidR="007A7CEC" w:rsidRPr="007A7CEC" w:rsidRDefault="007A7CEC" w:rsidP="007A7CEC">
            <w:pPr>
              <w:jc w:val="center"/>
              <w:rPr>
                <w:color w:val="000000"/>
                <w:sz w:val="14"/>
                <w:szCs w:val="14"/>
              </w:rPr>
            </w:pPr>
            <w:r w:rsidRPr="007A7CEC">
              <w:rPr>
                <w:color w:val="000000"/>
                <w:sz w:val="14"/>
                <w:szCs w:val="14"/>
              </w:rPr>
              <w:t>6</w:t>
            </w:r>
          </w:p>
        </w:tc>
        <w:tc>
          <w:tcPr>
            <w:tcW w:w="531" w:type="dxa"/>
            <w:tcBorders>
              <w:top w:val="nil"/>
              <w:left w:val="nil"/>
              <w:bottom w:val="single" w:sz="4" w:space="0" w:color="auto"/>
              <w:right w:val="single" w:sz="4" w:space="0" w:color="auto"/>
            </w:tcBorders>
            <w:shd w:val="clear" w:color="auto" w:fill="auto"/>
            <w:noWrap/>
            <w:vAlign w:val="center"/>
            <w:hideMark/>
          </w:tcPr>
          <w:p w14:paraId="74B6A48C" w14:textId="77777777" w:rsidR="007A7CEC" w:rsidRPr="007A7CEC" w:rsidRDefault="007A7CEC" w:rsidP="007A7CEC">
            <w:pPr>
              <w:jc w:val="center"/>
              <w:rPr>
                <w:color w:val="000000"/>
                <w:sz w:val="14"/>
                <w:szCs w:val="14"/>
              </w:rPr>
            </w:pPr>
            <w:r w:rsidRPr="007A7CEC">
              <w:rPr>
                <w:color w:val="000000"/>
                <w:sz w:val="14"/>
                <w:szCs w:val="14"/>
              </w:rPr>
              <w:t>4,08</w:t>
            </w:r>
          </w:p>
        </w:tc>
        <w:tc>
          <w:tcPr>
            <w:tcW w:w="586" w:type="dxa"/>
            <w:tcBorders>
              <w:top w:val="nil"/>
              <w:left w:val="nil"/>
              <w:bottom w:val="single" w:sz="4" w:space="0" w:color="auto"/>
              <w:right w:val="single" w:sz="4" w:space="0" w:color="auto"/>
            </w:tcBorders>
            <w:shd w:val="clear" w:color="auto" w:fill="auto"/>
            <w:noWrap/>
            <w:vAlign w:val="center"/>
            <w:hideMark/>
          </w:tcPr>
          <w:p w14:paraId="1DD38F37"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5829EA4D"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5B0E6416"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10F8BC40" w14:textId="77777777" w:rsidTr="00104FF4">
        <w:trPr>
          <w:gridAfter w:val="1"/>
          <w:wAfter w:w="2121"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32989B4" w14:textId="77777777" w:rsidR="007A7CEC" w:rsidRPr="007A7CEC" w:rsidRDefault="007A7CEC" w:rsidP="007A7CEC">
            <w:pPr>
              <w:jc w:val="center"/>
              <w:rPr>
                <w:color w:val="000000"/>
                <w:sz w:val="14"/>
                <w:szCs w:val="14"/>
              </w:rPr>
            </w:pPr>
            <w:r w:rsidRPr="007A7CEC">
              <w:rPr>
                <w:color w:val="000000"/>
                <w:sz w:val="14"/>
                <w:szCs w:val="14"/>
              </w:rPr>
              <w:t>34</w:t>
            </w:r>
          </w:p>
        </w:tc>
        <w:tc>
          <w:tcPr>
            <w:tcW w:w="3118" w:type="dxa"/>
            <w:tcBorders>
              <w:top w:val="nil"/>
              <w:left w:val="nil"/>
              <w:bottom w:val="single" w:sz="4" w:space="0" w:color="auto"/>
              <w:right w:val="single" w:sz="4" w:space="0" w:color="auto"/>
            </w:tcBorders>
            <w:shd w:val="clear" w:color="auto" w:fill="auto"/>
            <w:vAlign w:val="center"/>
            <w:hideMark/>
          </w:tcPr>
          <w:p w14:paraId="3B948400" w14:textId="77777777" w:rsidR="007A7CEC" w:rsidRPr="007A7CEC" w:rsidRDefault="007A7CEC" w:rsidP="007A7CEC">
            <w:pPr>
              <w:rPr>
                <w:color w:val="000000"/>
                <w:sz w:val="14"/>
                <w:szCs w:val="14"/>
              </w:rPr>
            </w:pPr>
            <w:r w:rsidRPr="007A7CEC">
              <w:rPr>
                <w:color w:val="000000"/>
                <w:sz w:val="14"/>
                <w:szCs w:val="14"/>
              </w:rPr>
              <w:t>Текущий ремонт ячейки 6-10кВ с выключателем нагрузки и трансформатором тока</w:t>
            </w:r>
          </w:p>
        </w:tc>
        <w:tc>
          <w:tcPr>
            <w:tcW w:w="567" w:type="dxa"/>
            <w:tcBorders>
              <w:top w:val="nil"/>
              <w:left w:val="nil"/>
              <w:bottom w:val="single" w:sz="4" w:space="0" w:color="auto"/>
              <w:right w:val="single" w:sz="4" w:space="0" w:color="auto"/>
            </w:tcBorders>
            <w:shd w:val="clear" w:color="auto" w:fill="auto"/>
            <w:noWrap/>
            <w:vAlign w:val="center"/>
            <w:hideMark/>
          </w:tcPr>
          <w:p w14:paraId="4B98C406"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EA4F3B8" w14:textId="77777777" w:rsidR="007A7CEC" w:rsidRPr="007A7CEC" w:rsidRDefault="007A7CEC" w:rsidP="007A7CEC">
            <w:pPr>
              <w:jc w:val="center"/>
              <w:rPr>
                <w:color w:val="000000"/>
                <w:sz w:val="14"/>
                <w:szCs w:val="14"/>
              </w:rPr>
            </w:pPr>
            <w:r w:rsidRPr="007A7CEC">
              <w:rPr>
                <w:color w:val="000000"/>
                <w:sz w:val="14"/>
                <w:szCs w:val="14"/>
              </w:rPr>
              <w:t>4</w:t>
            </w:r>
          </w:p>
        </w:tc>
        <w:tc>
          <w:tcPr>
            <w:tcW w:w="1332" w:type="dxa"/>
            <w:tcBorders>
              <w:top w:val="nil"/>
              <w:left w:val="nil"/>
              <w:bottom w:val="single" w:sz="4" w:space="0" w:color="auto"/>
              <w:right w:val="single" w:sz="4" w:space="0" w:color="auto"/>
            </w:tcBorders>
            <w:shd w:val="clear" w:color="auto" w:fill="auto"/>
            <w:vAlign w:val="center"/>
            <w:hideMark/>
          </w:tcPr>
          <w:p w14:paraId="5926B601" w14:textId="77777777" w:rsidR="007A7CEC" w:rsidRPr="007A7CEC" w:rsidRDefault="007A7CEC" w:rsidP="007A7CEC">
            <w:pPr>
              <w:jc w:val="center"/>
              <w:rPr>
                <w:color w:val="000000"/>
                <w:sz w:val="14"/>
                <w:szCs w:val="14"/>
              </w:rPr>
            </w:pPr>
            <w:r w:rsidRPr="007A7CEC">
              <w:rPr>
                <w:color w:val="000000"/>
                <w:sz w:val="14"/>
                <w:szCs w:val="14"/>
              </w:rPr>
              <w:t>3.1.1.5.</w:t>
            </w:r>
            <w:r w:rsidRPr="007A7CEC">
              <w:rPr>
                <w:color w:val="000000"/>
                <w:sz w:val="14"/>
                <w:szCs w:val="14"/>
              </w:rPr>
              <w:br/>
              <w:t>3.1.1.7.</w:t>
            </w:r>
            <w:r w:rsidRPr="007A7CEC">
              <w:rPr>
                <w:color w:val="000000"/>
                <w:sz w:val="14"/>
                <w:szCs w:val="14"/>
              </w:rPr>
              <w:br/>
              <w:t>3.2.1.11.</w:t>
            </w:r>
          </w:p>
        </w:tc>
        <w:tc>
          <w:tcPr>
            <w:tcW w:w="680" w:type="dxa"/>
            <w:tcBorders>
              <w:top w:val="nil"/>
              <w:left w:val="nil"/>
              <w:bottom w:val="single" w:sz="4" w:space="0" w:color="auto"/>
              <w:right w:val="single" w:sz="4" w:space="0" w:color="auto"/>
            </w:tcBorders>
            <w:shd w:val="clear" w:color="auto" w:fill="auto"/>
            <w:noWrap/>
            <w:vAlign w:val="center"/>
            <w:hideMark/>
          </w:tcPr>
          <w:p w14:paraId="3D212E3D" w14:textId="77777777" w:rsidR="007A7CEC" w:rsidRPr="007A7CEC" w:rsidRDefault="007A7CEC" w:rsidP="007A7CEC">
            <w:pPr>
              <w:jc w:val="center"/>
              <w:rPr>
                <w:color w:val="000000"/>
                <w:sz w:val="14"/>
                <w:szCs w:val="14"/>
              </w:rPr>
            </w:pPr>
            <w:r w:rsidRPr="007A7CEC">
              <w:rPr>
                <w:color w:val="000000"/>
                <w:sz w:val="14"/>
                <w:szCs w:val="14"/>
              </w:rPr>
              <w:t>1.12.4.</w:t>
            </w:r>
          </w:p>
        </w:tc>
        <w:tc>
          <w:tcPr>
            <w:tcW w:w="601" w:type="dxa"/>
            <w:tcBorders>
              <w:top w:val="nil"/>
              <w:left w:val="nil"/>
              <w:bottom w:val="single" w:sz="4" w:space="0" w:color="auto"/>
              <w:right w:val="single" w:sz="4" w:space="0" w:color="auto"/>
            </w:tcBorders>
            <w:shd w:val="clear" w:color="auto" w:fill="auto"/>
            <w:noWrap/>
            <w:vAlign w:val="center"/>
            <w:hideMark/>
          </w:tcPr>
          <w:p w14:paraId="3CF7A6E3" w14:textId="77777777" w:rsidR="007A7CEC" w:rsidRPr="007A7CEC" w:rsidRDefault="007A7CEC" w:rsidP="007A7CEC">
            <w:pPr>
              <w:jc w:val="center"/>
              <w:rPr>
                <w:color w:val="000000"/>
                <w:sz w:val="14"/>
                <w:szCs w:val="14"/>
              </w:rPr>
            </w:pPr>
            <w:r w:rsidRPr="007A7CEC">
              <w:rPr>
                <w:color w:val="000000"/>
                <w:sz w:val="14"/>
                <w:szCs w:val="14"/>
              </w:rPr>
              <w:t>4</w:t>
            </w:r>
          </w:p>
        </w:tc>
        <w:tc>
          <w:tcPr>
            <w:tcW w:w="531" w:type="dxa"/>
            <w:tcBorders>
              <w:top w:val="nil"/>
              <w:left w:val="nil"/>
              <w:bottom w:val="single" w:sz="4" w:space="0" w:color="auto"/>
              <w:right w:val="single" w:sz="4" w:space="0" w:color="auto"/>
            </w:tcBorders>
            <w:shd w:val="clear" w:color="auto" w:fill="auto"/>
            <w:noWrap/>
            <w:vAlign w:val="center"/>
            <w:hideMark/>
          </w:tcPr>
          <w:p w14:paraId="03CA2C4F" w14:textId="77777777" w:rsidR="007A7CEC" w:rsidRPr="007A7CEC" w:rsidRDefault="007A7CEC" w:rsidP="007A7CEC">
            <w:pPr>
              <w:jc w:val="center"/>
              <w:rPr>
                <w:color w:val="000000"/>
                <w:sz w:val="14"/>
                <w:szCs w:val="14"/>
              </w:rPr>
            </w:pPr>
            <w:r w:rsidRPr="007A7CEC">
              <w:rPr>
                <w:color w:val="000000"/>
                <w:sz w:val="14"/>
                <w:szCs w:val="14"/>
              </w:rPr>
              <w:t>3,83</w:t>
            </w:r>
          </w:p>
        </w:tc>
        <w:tc>
          <w:tcPr>
            <w:tcW w:w="586" w:type="dxa"/>
            <w:tcBorders>
              <w:top w:val="nil"/>
              <w:left w:val="nil"/>
              <w:bottom w:val="single" w:sz="4" w:space="0" w:color="auto"/>
              <w:right w:val="single" w:sz="4" w:space="0" w:color="auto"/>
            </w:tcBorders>
            <w:shd w:val="clear" w:color="auto" w:fill="auto"/>
            <w:noWrap/>
            <w:vAlign w:val="center"/>
            <w:hideMark/>
          </w:tcPr>
          <w:p w14:paraId="7E127E01"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2678EC1E"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08070934"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5E74F633" w14:textId="77777777" w:rsidTr="00104FF4">
        <w:trPr>
          <w:gridAfter w:val="1"/>
          <w:wAfter w:w="2121"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15AAB1C" w14:textId="77777777" w:rsidR="007A7CEC" w:rsidRPr="007A7CEC" w:rsidRDefault="007A7CEC" w:rsidP="007A7CEC">
            <w:pPr>
              <w:jc w:val="center"/>
              <w:rPr>
                <w:color w:val="000000"/>
                <w:sz w:val="14"/>
                <w:szCs w:val="14"/>
              </w:rPr>
            </w:pPr>
            <w:r w:rsidRPr="007A7CEC">
              <w:rPr>
                <w:color w:val="000000"/>
                <w:sz w:val="14"/>
                <w:szCs w:val="14"/>
              </w:rPr>
              <w:t>35</w:t>
            </w:r>
          </w:p>
        </w:tc>
        <w:tc>
          <w:tcPr>
            <w:tcW w:w="3118" w:type="dxa"/>
            <w:tcBorders>
              <w:top w:val="nil"/>
              <w:left w:val="nil"/>
              <w:bottom w:val="single" w:sz="4" w:space="0" w:color="auto"/>
              <w:right w:val="single" w:sz="4" w:space="0" w:color="auto"/>
            </w:tcBorders>
            <w:shd w:val="clear" w:color="auto" w:fill="auto"/>
            <w:vAlign w:val="center"/>
            <w:hideMark/>
          </w:tcPr>
          <w:p w14:paraId="7E630C10" w14:textId="77777777" w:rsidR="007A7CEC" w:rsidRPr="007A7CEC" w:rsidRDefault="007A7CEC" w:rsidP="007A7CEC">
            <w:pPr>
              <w:rPr>
                <w:color w:val="000000"/>
                <w:sz w:val="14"/>
                <w:szCs w:val="14"/>
              </w:rPr>
            </w:pPr>
            <w:r w:rsidRPr="007A7CEC">
              <w:rPr>
                <w:color w:val="000000"/>
                <w:sz w:val="14"/>
                <w:szCs w:val="14"/>
              </w:rPr>
              <w:t>Текущий ремонт ячейки 6-10кВ с авкуумным выключателем, линейными разъединителями, трансформаторами тока</w:t>
            </w:r>
          </w:p>
        </w:tc>
        <w:tc>
          <w:tcPr>
            <w:tcW w:w="567" w:type="dxa"/>
            <w:tcBorders>
              <w:top w:val="nil"/>
              <w:left w:val="nil"/>
              <w:bottom w:val="single" w:sz="4" w:space="0" w:color="auto"/>
              <w:right w:val="single" w:sz="4" w:space="0" w:color="auto"/>
            </w:tcBorders>
            <w:shd w:val="clear" w:color="auto" w:fill="auto"/>
            <w:noWrap/>
            <w:vAlign w:val="center"/>
            <w:hideMark/>
          </w:tcPr>
          <w:p w14:paraId="38D2B92D"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716B477" w14:textId="77777777" w:rsidR="007A7CEC" w:rsidRPr="007A7CEC" w:rsidRDefault="007A7CEC" w:rsidP="007A7CEC">
            <w:pPr>
              <w:jc w:val="center"/>
              <w:rPr>
                <w:color w:val="000000"/>
                <w:sz w:val="14"/>
                <w:szCs w:val="14"/>
              </w:rPr>
            </w:pPr>
            <w:r w:rsidRPr="007A7CEC">
              <w:rPr>
                <w:color w:val="000000"/>
                <w:sz w:val="14"/>
                <w:szCs w:val="14"/>
              </w:rPr>
              <w:t>48</w:t>
            </w:r>
          </w:p>
        </w:tc>
        <w:tc>
          <w:tcPr>
            <w:tcW w:w="1332" w:type="dxa"/>
            <w:tcBorders>
              <w:top w:val="nil"/>
              <w:left w:val="nil"/>
              <w:bottom w:val="single" w:sz="4" w:space="0" w:color="auto"/>
              <w:right w:val="single" w:sz="4" w:space="0" w:color="auto"/>
            </w:tcBorders>
            <w:shd w:val="clear" w:color="auto" w:fill="auto"/>
            <w:vAlign w:val="center"/>
            <w:hideMark/>
          </w:tcPr>
          <w:p w14:paraId="0D15E6CA" w14:textId="77777777" w:rsidR="007A7CEC" w:rsidRPr="007A7CEC" w:rsidRDefault="007A7CEC" w:rsidP="007A7CEC">
            <w:pPr>
              <w:jc w:val="center"/>
              <w:rPr>
                <w:color w:val="000000"/>
                <w:sz w:val="14"/>
                <w:szCs w:val="14"/>
              </w:rPr>
            </w:pPr>
            <w:r w:rsidRPr="007A7CEC">
              <w:rPr>
                <w:color w:val="000000"/>
                <w:sz w:val="14"/>
                <w:szCs w:val="14"/>
              </w:rPr>
              <w:t>3.1.1.5.</w:t>
            </w:r>
            <w:r w:rsidRPr="007A7CEC">
              <w:rPr>
                <w:color w:val="000000"/>
                <w:sz w:val="14"/>
                <w:szCs w:val="14"/>
              </w:rPr>
              <w:br/>
              <w:t>3.1.1.7.</w:t>
            </w:r>
            <w:r w:rsidRPr="007A7CEC">
              <w:rPr>
                <w:color w:val="000000"/>
                <w:sz w:val="14"/>
                <w:szCs w:val="14"/>
              </w:rPr>
              <w:br/>
              <w:t>3.2.1.11.</w:t>
            </w:r>
          </w:p>
        </w:tc>
        <w:tc>
          <w:tcPr>
            <w:tcW w:w="680" w:type="dxa"/>
            <w:tcBorders>
              <w:top w:val="nil"/>
              <w:left w:val="nil"/>
              <w:bottom w:val="single" w:sz="4" w:space="0" w:color="auto"/>
              <w:right w:val="single" w:sz="4" w:space="0" w:color="auto"/>
            </w:tcBorders>
            <w:shd w:val="clear" w:color="auto" w:fill="auto"/>
            <w:noWrap/>
            <w:vAlign w:val="center"/>
            <w:hideMark/>
          </w:tcPr>
          <w:p w14:paraId="1C4397A5" w14:textId="77777777" w:rsidR="007A7CEC" w:rsidRPr="007A7CEC" w:rsidRDefault="007A7CEC" w:rsidP="007A7CEC">
            <w:pPr>
              <w:jc w:val="center"/>
              <w:rPr>
                <w:color w:val="000000"/>
                <w:sz w:val="14"/>
                <w:szCs w:val="14"/>
              </w:rPr>
            </w:pPr>
            <w:r w:rsidRPr="007A7CEC">
              <w:rPr>
                <w:color w:val="000000"/>
                <w:sz w:val="14"/>
                <w:szCs w:val="14"/>
              </w:rPr>
              <w:t>1.12.5.</w:t>
            </w:r>
          </w:p>
        </w:tc>
        <w:tc>
          <w:tcPr>
            <w:tcW w:w="601" w:type="dxa"/>
            <w:tcBorders>
              <w:top w:val="nil"/>
              <w:left w:val="nil"/>
              <w:bottom w:val="single" w:sz="4" w:space="0" w:color="auto"/>
              <w:right w:val="single" w:sz="4" w:space="0" w:color="auto"/>
            </w:tcBorders>
            <w:shd w:val="clear" w:color="auto" w:fill="auto"/>
            <w:noWrap/>
            <w:vAlign w:val="center"/>
            <w:hideMark/>
          </w:tcPr>
          <w:p w14:paraId="681D5A9F" w14:textId="77777777" w:rsidR="007A7CEC" w:rsidRPr="007A7CEC" w:rsidRDefault="007A7CEC" w:rsidP="007A7CEC">
            <w:pPr>
              <w:jc w:val="center"/>
              <w:rPr>
                <w:color w:val="000000"/>
                <w:sz w:val="14"/>
                <w:szCs w:val="14"/>
              </w:rPr>
            </w:pPr>
            <w:r w:rsidRPr="007A7CEC">
              <w:rPr>
                <w:color w:val="000000"/>
                <w:sz w:val="14"/>
                <w:szCs w:val="14"/>
              </w:rPr>
              <w:t>48</w:t>
            </w:r>
          </w:p>
        </w:tc>
        <w:tc>
          <w:tcPr>
            <w:tcW w:w="531" w:type="dxa"/>
            <w:tcBorders>
              <w:top w:val="nil"/>
              <w:left w:val="nil"/>
              <w:bottom w:val="single" w:sz="4" w:space="0" w:color="auto"/>
              <w:right w:val="single" w:sz="4" w:space="0" w:color="auto"/>
            </w:tcBorders>
            <w:shd w:val="clear" w:color="auto" w:fill="auto"/>
            <w:noWrap/>
            <w:vAlign w:val="center"/>
            <w:hideMark/>
          </w:tcPr>
          <w:p w14:paraId="492A831E" w14:textId="77777777" w:rsidR="007A7CEC" w:rsidRPr="007A7CEC" w:rsidRDefault="007A7CEC" w:rsidP="007A7CEC">
            <w:pPr>
              <w:jc w:val="center"/>
              <w:rPr>
                <w:color w:val="000000"/>
                <w:sz w:val="14"/>
                <w:szCs w:val="14"/>
              </w:rPr>
            </w:pPr>
            <w:r w:rsidRPr="007A7CEC">
              <w:rPr>
                <w:color w:val="000000"/>
                <w:sz w:val="14"/>
                <w:szCs w:val="14"/>
              </w:rPr>
              <w:t>6,54</w:t>
            </w:r>
          </w:p>
        </w:tc>
        <w:tc>
          <w:tcPr>
            <w:tcW w:w="586" w:type="dxa"/>
            <w:tcBorders>
              <w:top w:val="nil"/>
              <w:left w:val="nil"/>
              <w:bottom w:val="single" w:sz="4" w:space="0" w:color="auto"/>
              <w:right w:val="single" w:sz="4" w:space="0" w:color="auto"/>
            </w:tcBorders>
            <w:shd w:val="clear" w:color="auto" w:fill="auto"/>
            <w:noWrap/>
            <w:vAlign w:val="center"/>
            <w:hideMark/>
          </w:tcPr>
          <w:p w14:paraId="7EF4EB50"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14F45EF7"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7DEBE9CA" w14:textId="77777777" w:rsidR="007A7CEC" w:rsidRPr="007A7CEC" w:rsidRDefault="007A7CEC" w:rsidP="007A7CEC">
            <w:pPr>
              <w:jc w:val="center"/>
              <w:rPr>
                <w:color w:val="000000"/>
                <w:sz w:val="14"/>
                <w:szCs w:val="14"/>
              </w:rPr>
            </w:pPr>
            <w:r w:rsidRPr="007A7CEC">
              <w:rPr>
                <w:color w:val="000000"/>
                <w:sz w:val="14"/>
                <w:szCs w:val="14"/>
              </w:rPr>
              <w:t>3,35% ТР</w:t>
            </w:r>
          </w:p>
        </w:tc>
      </w:tr>
      <w:tr w:rsidR="007A7CEC" w:rsidRPr="007A7CEC" w14:paraId="2C6DA236"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815DA45" w14:textId="77777777" w:rsidR="007A7CEC" w:rsidRPr="007A7CEC" w:rsidRDefault="007A7CEC" w:rsidP="007A7CEC">
            <w:pPr>
              <w:jc w:val="center"/>
              <w:rPr>
                <w:color w:val="000000"/>
                <w:sz w:val="14"/>
                <w:szCs w:val="14"/>
              </w:rPr>
            </w:pPr>
            <w:r w:rsidRPr="007A7CEC">
              <w:rPr>
                <w:color w:val="000000"/>
                <w:sz w:val="14"/>
                <w:szCs w:val="14"/>
              </w:rPr>
              <w:t>36</w:t>
            </w:r>
          </w:p>
        </w:tc>
        <w:tc>
          <w:tcPr>
            <w:tcW w:w="3118" w:type="dxa"/>
            <w:tcBorders>
              <w:top w:val="nil"/>
              <w:left w:val="nil"/>
              <w:bottom w:val="single" w:sz="4" w:space="0" w:color="auto"/>
              <w:right w:val="single" w:sz="4" w:space="0" w:color="auto"/>
            </w:tcBorders>
            <w:shd w:val="clear" w:color="auto" w:fill="auto"/>
            <w:vAlign w:val="center"/>
            <w:hideMark/>
          </w:tcPr>
          <w:p w14:paraId="09635772" w14:textId="77777777" w:rsidR="007A7CEC" w:rsidRPr="007A7CEC" w:rsidRDefault="007A7CEC" w:rsidP="007A7CEC">
            <w:pPr>
              <w:rPr>
                <w:color w:val="000000"/>
                <w:sz w:val="14"/>
                <w:szCs w:val="14"/>
              </w:rPr>
            </w:pPr>
            <w:r w:rsidRPr="007A7CEC">
              <w:rPr>
                <w:color w:val="000000"/>
                <w:sz w:val="14"/>
                <w:szCs w:val="14"/>
              </w:rPr>
              <w:t>Профконтроль РЗ отходящих линий (6)10 кВ</w:t>
            </w:r>
          </w:p>
        </w:tc>
        <w:tc>
          <w:tcPr>
            <w:tcW w:w="567" w:type="dxa"/>
            <w:tcBorders>
              <w:top w:val="nil"/>
              <w:left w:val="nil"/>
              <w:bottom w:val="single" w:sz="4" w:space="0" w:color="auto"/>
              <w:right w:val="single" w:sz="4" w:space="0" w:color="auto"/>
            </w:tcBorders>
            <w:shd w:val="clear" w:color="auto" w:fill="auto"/>
            <w:noWrap/>
            <w:vAlign w:val="center"/>
            <w:hideMark/>
          </w:tcPr>
          <w:p w14:paraId="431E63BD"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FE533C1" w14:textId="77777777" w:rsidR="007A7CEC" w:rsidRPr="007A7CEC" w:rsidRDefault="007A7CEC" w:rsidP="007A7CEC">
            <w:pPr>
              <w:jc w:val="center"/>
              <w:rPr>
                <w:color w:val="000000"/>
                <w:sz w:val="14"/>
                <w:szCs w:val="14"/>
              </w:rPr>
            </w:pPr>
            <w:r w:rsidRPr="007A7CEC">
              <w:rPr>
                <w:color w:val="000000"/>
                <w:sz w:val="14"/>
                <w:szCs w:val="14"/>
              </w:rPr>
              <w:t>117</w:t>
            </w:r>
          </w:p>
        </w:tc>
        <w:tc>
          <w:tcPr>
            <w:tcW w:w="1332" w:type="dxa"/>
            <w:tcBorders>
              <w:top w:val="nil"/>
              <w:left w:val="nil"/>
              <w:bottom w:val="single" w:sz="4" w:space="0" w:color="auto"/>
              <w:right w:val="single" w:sz="4" w:space="0" w:color="auto"/>
            </w:tcBorders>
            <w:shd w:val="clear" w:color="auto" w:fill="auto"/>
            <w:vAlign w:val="center"/>
            <w:hideMark/>
          </w:tcPr>
          <w:p w14:paraId="16FF7B1C" w14:textId="77777777" w:rsidR="007A7CEC" w:rsidRPr="007A7CEC" w:rsidRDefault="007A7CEC" w:rsidP="007A7CEC">
            <w:pPr>
              <w:jc w:val="center"/>
              <w:rPr>
                <w:color w:val="000000"/>
                <w:sz w:val="14"/>
                <w:szCs w:val="14"/>
              </w:rPr>
            </w:pPr>
            <w:r w:rsidRPr="007A7CEC">
              <w:rPr>
                <w:color w:val="000000"/>
                <w:sz w:val="14"/>
                <w:szCs w:val="14"/>
              </w:rPr>
              <w:t>3.2.4.</w:t>
            </w:r>
          </w:p>
        </w:tc>
        <w:tc>
          <w:tcPr>
            <w:tcW w:w="680" w:type="dxa"/>
            <w:tcBorders>
              <w:top w:val="nil"/>
              <w:left w:val="nil"/>
              <w:bottom w:val="single" w:sz="4" w:space="0" w:color="auto"/>
              <w:right w:val="single" w:sz="4" w:space="0" w:color="auto"/>
            </w:tcBorders>
            <w:shd w:val="clear" w:color="auto" w:fill="auto"/>
            <w:noWrap/>
            <w:vAlign w:val="center"/>
            <w:hideMark/>
          </w:tcPr>
          <w:p w14:paraId="6222AEB9" w14:textId="77777777" w:rsidR="007A7CEC" w:rsidRPr="007A7CEC" w:rsidRDefault="007A7CEC" w:rsidP="007A7CEC">
            <w:pPr>
              <w:jc w:val="center"/>
              <w:rPr>
                <w:color w:val="000000"/>
                <w:sz w:val="14"/>
                <w:szCs w:val="14"/>
              </w:rPr>
            </w:pPr>
            <w:r w:rsidRPr="007A7CEC">
              <w:rPr>
                <w:color w:val="000000"/>
                <w:sz w:val="14"/>
                <w:szCs w:val="14"/>
              </w:rPr>
              <w:t>1.13</w:t>
            </w:r>
          </w:p>
        </w:tc>
        <w:tc>
          <w:tcPr>
            <w:tcW w:w="601" w:type="dxa"/>
            <w:tcBorders>
              <w:top w:val="nil"/>
              <w:left w:val="nil"/>
              <w:bottom w:val="single" w:sz="4" w:space="0" w:color="auto"/>
              <w:right w:val="single" w:sz="4" w:space="0" w:color="auto"/>
            </w:tcBorders>
            <w:shd w:val="clear" w:color="auto" w:fill="auto"/>
            <w:noWrap/>
            <w:vAlign w:val="center"/>
            <w:hideMark/>
          </w:tcPr>
          <w:p w14:paraId="6795C8F8" w14:textId="77777777" w:rsidR="007A7CEC" w:rsidRPr="007A7CEC" w:rsidRDefault="007A7CEC" w:rsidP="007A7CEC">
            <w:pPr>
              <w:jc w:val="center"/>
              <w:rPr>
                <w:color w:val="000000"/>
                <w:sz w:val="14"/>
                <w:szCs w:val="14"/>
              </w:rPr>
            </w:pPr>
            <w:r w:rsidRPr="007A7CEC">
              <w:rPr>
                <w:color w:val="000000"/>
                <w:sz w:val="14"/>
                <w:szCs w:val="14"/>
              </w:rPr>
              <w:t>117</w:t>
            </w:r>
          </w:p>
        </w:tc>
        <w:tc>
          <w:tcPr>
            <w:tcW w:w="531" w:type="dxa"/>
            <w:tcBorders>
              <w:top w:val="nil"/>
              <w:left w:val="nil"/>
              <w:bottom w:val="single" w:sz="4" w:space="0" w:color="auto"/>
              <w:right w:val="single" w:sz="4" w:space="0" w:color="auto"/>
            </w:tcBorders>
            <w:shd w:val="clear" w:color="auto" w:fill="auto"/>
            <w:noWrap/>
            <w:vAlign w:val="center"/>
            <w:hideMark/>
          </w:tcPr>
          <w:p w14:paraId="784BC328" w14:textId="77777777" w:rsidR="007A7CEC" w:rsidRPr="007A7CEC" w:rsidRDefault="007A7CEC" w:rsidP="007A7CEC">
            <w:pPr>
              <w:jc w:val="center"/>
              <w:rPr>
                <w:color w:val="000000"/>
                <w:sz w:val="14"/>
                <w:szCs w:val="14"/>
              </w:rPr>
            </w:pPr>
            <w:r w:rsidRPr="007A7CEC">
              <w:rPr>
                <w:color w:val="000000"/>
                <w:sz w:val="14"/>
                <w:szCs w:val="14"/>
              </w:rPr>
              <w:t>13,22</w:t>
            </w:r>
          </w:p>
        </w:tc>
        <w:tc>
          <w:tcPr>
            <w:tcW w:w="586" w:type="dxa"/>
            <w:tcBorders>
              <w:top w:val="nil"/>
              <w:left w:val="nil"/>
              <w:bottom w:val="single" w:sz="4" w:space="0" w:color="auto"/>
              <w:right w:val="single" w:sz="4" w:space="0" w:color="auto"/>
            </w:tcBorders>
            <w:shd w:val="clear" w:color="auto" w:fill="auto"/>
            <w:noWrap/>
            <w:vAlign w:val="center"/>
            <w:hideMark/>
          </w:tcPr>
          <w:p w14:paraId="0D8AD969"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22C338A2" w14:textId="77777777" w:rsidR="007A7CEC" w:rsidRPr="007A7CEC" w:rsidRDefault="007A7CEC" w:rsidP="007A7CEC">
            <w:pPr>
              <w:jc w:val="center"/>
              <w:rPr>
                <w:color w:val="000000"/>
                <w:sz w:val="14"/>
                <w:szCs w:val="14"/>
              </w:rPr>
            </w:pPr>
            <w:r w:rsidRPr="007A7CEC">
              <w:rPr>
                <w:color w:val="000000"/>
                <w:sz w:val="14"/>
                <w:szCs w:val="14"/>
              </w:rPr>
              <w:t>2088,10</w:t>
            </w:r>
          </w:p>
        </w:tc>
        <w:tc>
          <w:tcPr>
            <w:tcW w:w="994" w:type="dxa"/>
            <w:tcBorders>
              <w:top w:val="nil"/>
              <w:left w:val="nil"/>
              <w:bottom w:val="single" w:sz="4" w:space="0" w:color="auto"/>
              <w:right w:val="single" w:sz="4" w:space="0" w:color="auto"/>
            </w:tcBorders>
            <w:shd w:val="clear" w:color="auto" w:fill="auto"/>
            <w:noWrap/>
            <w:vAlign w:val="center"/>
            <w:hideMark/>
          </w:tcPr>
          <w:p w14:paraId="36606E20"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07BC21A8"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4F4AA44" w14:textId="77777777" w:rsidR="007A7CEC" w:rsidRPr="007A7CEC" w:rsidRDefault="007A7CEC" w:rsidP="007A7CEC">
            <w:pPr>
              <w:jc w:val="center"/>
              <w:rPr>
                <w:color w:val="000000"/>
                <w:sz w:val="14"/>
                <w:szCs w:val="14"/>
              </w:rPr>
            </w:pPr>
            <w:r w:rsidRPr="007A7CEC">
              <w:rPr>
                <w:color w:val="000000"/>
                <w:sz w:val="14"/>
                <w:szCs w:val="14"/>
              </w:rPr>
              <w:t>37</w:t>
            </w:r>
          </w:p>
        </w:tc>
        <w:tc>
          <w:tcPr>
            <w:tcW w:w="3118" w:type="dxa"/>
            <w:tcBorders>
              <w:top w:val="nil"/>
              <w:left w:val="nil"/>
              <w:bottom w:val="single" w:sz="4" w:space="0" w:color="auto"/>
              <w:right w:val="single" w:sz="4" w:space="0" w:color="auto"/>
            </w:tcBorders>
            <w:shd w:val="clear" w:color="auto" w:fill="auto"/>
            <w:vAlign w:val="center"/>
            <w:hideMark/>
          </w:tcPr>
          <w:p w14:paraId="3934B278" w14:textId="77777777" w:rsidR="007A7CEC" w:rsidRPr="007A7CEC" w:rsidRDefault="007A7CEC" w:rsidP="007A7CEC">
            <w:pPr>
              <w:rPr>
                <w:color w:val="000000"/>
                <w:sz w:val="14"/>
                <w:szCs w:val="14"/>
              </w:rPr>
            </w:pPr>
            <w:r w:rsidRPr="007A7CEC">
              <w:rPr>
                <w:color w:val="000000"/>
                <w:sz w:val="14"/>
                <w:szCs w:val="14"/>
              </w:rPr>
              <w:t>Опробование АВР (6)10 кВ в РП и ПС</w:t>
            </w:r>
          </w:p>
        </w:tc>
        <w:tc>
          <w:tcPr>
            <w:tcW w:w="567" w:type="dxa"/>
            <w:tcBorders>
              <w:top w:val="nil"/>
              <w:left w:val="nil"/>
              <w:bottom w:val="single" w:sz="4" w:space="0" w:color="auto"/>
              <w:right w:val="single" w:sz="4" w:space="0" w:color="auto"/>
            </w:tcBorders>
            <w:shd w:val="clear" w:color="auto" w:fill="auto"/>
            <w:noWrap/>
            <w:vAlign w:val="center"/>
            <w:hideMark/>
          </w:tcPr>
          <w:p w14:paraId="35AF6F2D"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648D310" w14:textId="77777777" w:rsidR="007A7CEC" w:rsidRPr="007A7CEC" w:rsidRDefault="007A7CEC" w:rsidP="007A7CEC">
            <w:pPr>
              <w:jc w:val="center"/>
              <w:rPr>
                <w:color w:val="000000"/>
                <w:sz w:val="14"/>
                <w:szCs w:val="14"/>
              </w:rPr>
            </w:pPr>
            <w:r w:rsidRPr="007A7CEC">
              <w:rPr>
                <w:color w:val="000000"/>
                <w:sz w:val="14"/>
                <w:szCs w:val="14"/>
              </w:rPr>
              <w:t>54</w:t>
            </w:r>
          </w:p>
        </w:tc>
        <w:tc>
          <w:tcPr>
            <w:tcW w:w="1332" w:type="dxa"/>
            <w:tcBorders>
              <w:top w:val="nil"/>
              <w:left w:val="nil"/>
              <w:bottom w:val="single" w:sz="4" w:space="0" w:color="auto"/>
              <w:right w:val="single" w:sz="4" w:space="0" w:color="auto"/>
            </w:tcBorders>
            <w:shd w:val="clear" w:color="auto" w:fill="auto"/>
            <w:vAlign w:val="center"/>
            <w:hideMark/>
          </w:tcPr>
          <w:p w14:paraId="52D5CBC0" w14:textId="77777777" w:rsidR="007A7CEC" w:rsidRPr="007A7CEC" w:rsidRDefault="007A7CEC" w:rsidP="007A7CEC">
            <w:pPr>
              <w:jc w:val="center"/>
              <w:rPr>
                <w:color w:val="000000"/>
                <w:sz w:val="14"/>
                <w:szCs w:val="14"/>
              </w:rPr>
            </w:pPr>
            <w:r w:rsidRPr="007A7CEC">
              <w:rPr>
                <w:color w:val="000000"/>
                <w:sz w:val="14"/>
                <w:szCs w:val="14"/>
              </w:rPr>
              <w:t>3.2.4.1.</w:t>
            </w:r>
            <w:r w:rsidRPr="007A7CEC">
              <w:rPr>
                <w:color w:val="000000"/>
                <w:sz w:val="14"/>
                <w:szCs w:val="14"/>
              </w:rPr>
              <w:br/>
              <w:t>3.3.10.4.</w:t>
            </w:r>
          </w:p>
        </w:tc>
        <w:tc>
          <w:tcPr>
            <w:tcW w:w="680" w:type="dxa"/>
            <w:tcBorders>
              <w:top w:val="nil"/>
              <w:left w:val="nil"/>
              <w:bottom w:val="single" w:sz="4" w:space="0" w:color="auto"/>
              <w:right w:val="single" w:sz="4" w:space="0" w:color="auto"/>
            </w:tcBorders>
            <w:shd w:val="clear" w:color="auto" w:fill="auto"/>
            <w:noWrap/>
            <w:vAlign w:val="center"/>
            <w:hideMark/>
          </w:tcPr>
          <w:p w14:paraId="6EF674C4" w14:textId="77777777" w:rsidR="007A7CEC" w:rsidRPr="007A7CEC" w:rsidRDefault="007A7CEC" w:rsidP="007A7CEC">
            <w:pPr>
              <w:jc w:val="center"/>
              <w:rPr>
                <w:color w:val="000000"/>
                <w:sz w:val="14"/>
                <w:szCs w:val="14"/>
              </w:rPr>
            </w:pPr>
            <w:r w:rsidRPr="007A7CEC">
              <w:rPr>
                <w:color w:val="000000"/>
                <w:sz w:val="14"/>
                <w:szCs w:val="14"/>
              </w:rPr>
              <w:t>1.14</w:t>
            </w:r>
          </w:p>
        </w:tc>
        <w:tc>
          <w:tcPr>
            <w:tcW w:w="601" w:type="dxa"/>
            <w:tcBorders>
              <w:top w:val="nil"/>
              <w:left w:val="nil"/>
              <w:bottom w:val="single" w:sz="4" w:space="0" w:color="auto"/>
              <w:right w:val="single" w:sz="4" w:space="0" w:color="auto"/>
            </w:tcBorders>
            <w:shd w:val="clear" w:color="auto" w:fill="auto"/>
            <w:noWrap/>
            <w:vAlign w:val="center"/>
            <w:hideMark/>
          </w:tcPr>
          <w:p w14:paraId="7FEA723E" w14:textId="77777777" w:rsidR="007A7CEC" w:rsidRPr="007A7CEC" w:rsidRDefault="007A7CEC" w:rsidP="007A7CEC">
            <w:pPr>
              <w:jc w:val="center"/>
              <w:rPr>
                <w:color w:val="000000"/>
                <w:sz w:val="14"/>
                <w:szCs w:val="14"/>
              </w:rPr>
            </w:pPr>
            <w:r w:rsidRPr="007A7CEC">
              <w:rPr>
                <w:color w:val="000000"/>
                <w:sz w:val="14"/>
                <w:szCs w:val="14"/>
              </w:rPr>
              <w:t>54</w:t>
            </w:r>
          </w:p>
        </w:tc>
        <w:tc>
          <w:tcPr>
            <w:tcW w:w="531" w:type="dxa"/>
            <w:tcBorders>
              <w:top w:val="nil"/>
              <w:left w:val="nil"/>
              <w:bottom w:val="single" w:sz="4" w:space="0" w:color="auto"/>
              <w:right w:val="single" w:sz="4" w:space="0" w:color="auto"/>
            </w:tcBorders>
            <w:shd w:val="clear" w:color="auto" w:fill="auto"/>
            <w:noWrap/>
            <w:vAlign w:val="center"/>
            <w:hideMark/>
          </w:tcPr>
          <w:p w14:paraId="602DBC38" w14:textId="77777777" w:rsidR="007A7CEC" w:rsidRPr="007A7CEC" w:rsidRDefault="007A7CEC" w:rsidP="007A7CEC">
            <w:pPr>
              <w:jc w:val="center"/>
              <w:rPr>
                <w:color w:val="000000"/>
                <w:sz w:val="14"/>
                <w:szCs w:val="14"/>
              </w:rPr>
            </w:pPr>
            <w:r w:rsidRPr="007A7CEC">
              <w:rPr>
                <w:color w:val="000000"/>
                <w:sz w:val="14"/>
                <w:szCs w:val="14"/>
              </w:rPr>
              <w:t>5,3</w:t>
            </w:r>
          </w:p>
        </w:tc>
        <w:tc>
          <w:tcPr>
            <w:tcW w:w="586" w:type="dxa"/>
            <w:tcBorders>
              <w:top w:val="nil"/>
              <w:left w:val="nil"/>
              <w:bottom w:val="single" w:sz="4" w:space="0" w:color="auto"/>
              <w:right w:val="single" w:sz="4" w:space="0" w:color="auto"/>
            </w:tcBorders>
            <w:shd w:val="clear" w:color="auto" w:fill="auto"/>
            <w:noWrap/>
            <w:vAlign w:val="center"/>
            <w:hideMark/>
          </w:tcPr>
          <w:p w14:paraId="559A8862"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246F01DA" w14:textId="77777777" w:rsidR="007A7CEC" w:rsidRPr="007A7CEC" w:rsidRDefault="007A7CEC" w:rsidP="007A7CEC">
            <w:pPr>
              <w:jc w:val="center"/>
              <w:rPr>
                <w:color w:val="000000"/>
                <w:sz w:val="14"/>
                <w:szCs w:val="14"/>
              </w:rPr>
            </w:pPr>
            <w:r w:rsidRPr="007A7CEC">
              <w:rPr>
                <w:color w:val="000000"/>
                <w:sz w:val="14"/>
                <w:szCs w:val="14"/>
              </w:rPr>
              <w:t>386,37</w:t>
            </w:r>
          </w:p>
        </w:tc>
        <w:tc>
          <w:tcPr>
            <w:tcW w:w="994" w:type="dxa"/>
            <w:tcBorders>
              <w:top w:val="nil"/>
              <w:left w:val="nil"/>
              <w:bottom w:val="single" w:sz="4" w:space="0" w:color="auto"/>
              <w:right w:val="single" w:sz="4" w:space="0" w:color="auto"/>
            </w:tcBorders>
            <w:shd w:val="clear" w:color="auto" w:fill="auto"/>
            <w:noWrap/>
            <w:vAlign w:val="center"/>
            <w:hideMark/>
          </w:tcPr>
          <w:p w14:paraId="51A6D166"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2432AE91" w14:textId="77777777" w:rsidTr="00104FF4">
        <w:trPr>
          <w:gridAfter w:val="1"/>
          <w:wAfter w:w="2121" w:type="dxa"/>
          <w:trHeight w:val="6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763D736" w14:textId="77777777" w:rsidR="007A7CEC" w:rsidRPr="007A7CEC" w:rsidRDefault="007A7CEC" w:rsidP="007A7CEC">
            <w:pPr>
              <w:jc w:val="center"/>
              <w:rPr>
                <w:color w:val="000000"/>
                <w:sz w:val="14"/>
                <w:szCs w:val="14"/>
              </w:rPr>
            </w:pPr>
            <w:r w:rsidRPr="007A7CEC">
              <w:rPr>
                <w:color w:val="000000"/>
                <w:sz w:val="14"/>
                <w:szCs w:val="14"/>
              </w:rPr>
              <w:t>38</w:t>
            </w:r>
          </w:p>
        </w:tc>
        <w:tc>
          <w:tcPr>
            <w:tcW w:w="3118" w:type="dxa"/>
            <w:tcBorders>
              <w:top w:val="nil"/>
              <w:left w:val="nil"/>
              <w:bottom w:val="single" w:sz="4" w:space="0" w:color="auto"/>
              <w:right w:val="single" w:sz="4" w:space="0" w:color="auto"/>
            </w:tcBorders>
            <w:shd w:val="clear" w:color="auto" w:fill="auto"/>
            <w:vAlign w:val="center"/>
            <w:hideMark/>
          </w:tcPr>
          <w:p w14:paraId="2C4420C3" w14:textId="77777777" w:rsidR="007A7CEC" w:rsidRPr="007A7CEC" w:rsidRDefault="007A7CEC" w:rsidP="007A7CEC">
            <w:pPr>
              <w:rPr>
                <w:color w:val="000000"/>
                <w:sz w:val="14"/>
                <w:szCs w:val="14"/>
              </w:rPr>
            </w:pPr>
            <w:r w:rsidRPr="007A7CEC">
              <w:rPr>
                <w:color w:val="000000"/>
                <w:sz w:val="14"/>
                <w:szCs w:val="14"/>
              </w:rPr>
              <w:t>Текущий ремонт ячейки 35кВ с силовым трансформатором и разрядниками</w:t>
            </w:r>
          </w:p>
        </w:tc>
        <w:tc>
          <w:tcPr>
            <w:tcW w:w="567" w:type="dxa"/>
            <w:tcBorders>
              <w:top w:val="nil"/>
              <w:left w:val="nil"/>
              <w:bottom w:val="single" w:sz="4" w:space="0" w:color="auto"/>
              <w:right w:val="single" w:sz="4" w:space="0" w:color="auto"/>
            </w:tcBorders>
            <w:shd w:val="clear" w:color="auto" w:fill="auto"/>
            <w:noWrap/>
            <w:vAlign w:val="center"/>
            <w:hideMark/>
          </w:tcPr>
          <w:p w14:paraId="4CA9B321"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549CE1C" w14:textId="77777777" w:rsidR="007A7CEC" w:rsidRPr="007A7CEC" w:rsidRDefault="007A7CEC" w:rsidP="007A7CEC">
            <w:pPr>
              <w:jc w:val="center"/>
              <w:rPr>
                <w:color w:val="000000"/>
                <w:sz w:val="14"/>
                <w:szCs w:val="14"/>
              </w:rPr>
            </w:pPr>
            <w:r w:rsidRPr="007A7CEC">
              <w:rPr>
                <w:color w:val="000000"/>
                <w:sz w:val="14"/>
                <w:szCs w:val="14"/>
              </w:rPr>
              <w:t>7</w:t>
            </w:r>
          </w:p>
        </w:tc>
        <w:tc>
          <w:tcPr>
            <w:tcW w:w="1332" w:type="dxa"/>
            <w:tcBorders>
              <w:top w:val="nil"/>
              <w:left w:val="nil"/>
              <w:bottom w:val="single" w:sz="4" w:space="0" w:color="auto"/>
              <w:right w:val="single" w:sz="4" w:space="0" w:color="auto"/>
            </w:tcBorders>
            <w:shd w:val="clear" w:color="auto" w:fill="auto"/>
            <w:vAlign w:val="center"/>
            <w:hideMark/>
          </w:tcPr>
          <w:p w14:paraId="1B74C8D6" w14:textId="77777777" w:rsidR="007A7CEC" w:rsidRPr="007A7CEC" w:rsidRDefault="007A7CEC" w:rsidP="007A7CEC">
            <w:pPr>
              <w:jc w:val="center"/>
              <w:rPr>
                <w:color w:val="000000"/>
                <w:sz w:val="14"/>
                <w:szCs w:val="14"/>
              </w:rPr>
            </w:pPr>
            <w:r w:rsidRPr="007A7CEC">
              <w:rPr>
                <w:color w:val="000000"/>
                <w:sz w:val="14"/>
                <w:szCs w:val="14"/>
              </w:rPr>
              <w:t>3.2.1.1.</w:t>
            </w:r>
            <w:r w:rsidRPr="007A7CEC">
              <w:rPr>
                <w:color w:val="000000"/>
                <w:sz w:val="14"/>
                <w:szCs w:val="14"/>
              </w:rPr>
              <w:br/>
              <w:t>3.2.1.14</w:t>
            </w:r>
            <w:r w:rsidRPr="007A7CEC">
              <w:rPr>
                <w:color w:val="000000"/>
                <w:sz w:val="14"/>
                <w:szCs w:val="14"/>
              </w:rPr>
              <w:br/>
              <w:t>3.2.1.15</w:t>
            </w:r>
            <w:r w:rsidRPr="007A7CEC">
              <w:rPr>
                <w:color w:val="000000"/>
                <w:sz w:val="14"/>
                <w:szCs w:val="14"/>
              </w:rPr>
              <w:br/>
              <w:t>3.1.4.13</w:t>
            </w:r>
          </w:p>
        </w:tc>
        <w:tc>
          <w:tcPr>
            <w:tcW w:w="680" w:type="dxa"/>
            <w:tcBorders>
              <w:top w:val="nil"/>
              <w:left w:val="nil"/>
              <w:bottom w:val="single" w:sz="4" w:space="0" w:color="auto"/>
              <w:right w:val="single" w:sz="4" w:space="0" w:color="auto"/>
            </w:tcBorders>
            <w:shd w:val="clear" w:color="auto" w:fill="auto"/>
            <w:noWrap/>
            <w:vAlign w:val="center"/>
            <w:hideMark/>
          </w:tcPr>
          <w:p w14:paraId="6A498A37" w14:textId="77777777" w:rsidR="007A7CEC" w:rsidRPr="007A7CEC" w:rsidRDefault="007A7CEC" w:rsidP="007A7CEC">
            <w:pPr>
              <w:jc w:val="center"/>
              <w:rPr>
                <w:color w:val="000000"/>
                <w:sz w:val="14"/>
                <w:szCs w:val="14"/>
              </w:rPr>
            </w:pPr>
            <w:r w:rsidRPr="007A7CEC">
              <w:rPr>
                <w:color w:val="000000"/>
                <w:sz w:val="14"/>
                <w:szCs w:val="14"/>
              </w:rPr>
              <w:t>1.15.1</w:t>
            </w:r>
          </w:p>
        </w:tc>
        <w:tc>
          <w:tcPr>
            <w:tcW w:w="601" w:type="dxa"/>
            <w:tcBorders>
              <w:top w:val="nil"/>
              <w:left w:val="nil"/>
              <w:bottom w:val="single" w:sz="4" w:space="0" w:color="auto"/>
              <w:right w:val="single" w:sz="4" w:space="0" w:color="auto"/>
            </w:tcBorders>
            <w:shd w:val="clear" w:color="auto" w:fill="auto"/>
            <w:noWrap/>
            <w:vAlign w:val="center"/>
            <w:hideMark/>
          </w:tcPr>
          <w:p w14:paraId="22483CF8" w14:textId="77777777" w:rsidR="007A7CEC" w:rsidRPr="007A7CEC" w:rsidRDefault="007A7CEC" w:rsidP="007A7CEC">
            <w:pPr>
              <w:jc w:val="center"/>
              <w:rPr>
                <w:color w:val="000000"/>
                <w:sz w:val="14"/>
                <w:szCs w:val="14"/>
              </w:rPr>
            </w:pPr>
            <w:r w:rsidRPr="007A7CEC">
              <w:rPr>
                <w:color w:val="000000"/>
                <w:sz w:val="14"/>
                <w:szCs w:val="14"/>
              </w:rPr>
              <w:t>7</w:t>
            </w:r>
          </w:p>
        </w:tc>
        <w:tc>
          <w:tcPr>
            <w:tcW w:w="531" w:type="dxa"/>
            <w:tcBorders>
              <w:top w:val="nil"/>
              <w:left w:val="nil"/>
              <w:bottom w:val="single" w:sz="4" w:space="0" w:color="auto"/>
              <w:right w:val="single" w:sz="4" w:space="0" w:color="auto"/>
            </w:tcBorders>
            <w:shd w:val="clear" w:color="auto" w:fill="auto"/>
            <w:noWrap/>
            <w:vAlign w:val="center"/>
            <w:hideMark/>
          </w:tcPr>
          <w:p w14:paraId="4857B987" w14:textId="77777777" w:rsidR="007A7CEC" w:rsidRPr="007A7CEC" w:rsidRDefault="007A7CEC" w:rsidP="007A7CEC">
            <w:pPr>
              <w:jc w:val="center"/>
              <w:rPr>
                <w:color w:val="000000"/>
                <w:sz w:val="14"/>
                <w:szCs w:val="14"/>
              </w:rPr>
            </w:pPr>
            <w:r w:rsidRPr="007A7CEC">
              <w:rPr>
                <w:color w:val="000000"/>
                <w:sz w:val="14"/>
                <w:szCs w:val="14"/>
              </w:rPr>
              <w:t>7,54</w:t>
            </w:r>
          </w:p>
        </w:tc>
        <w:tc>
          <w:tcPr>
            <w:tcW w:w="586" w:type="dxa"/>
            <w:tcBorders>
              <w:top w:val="nil"/>
              <w:left w:val="nil"/>
              <w:bottom w:val="single" w:sz="4" w:space="0" w:color="auto"/>
              <w:right w:val="single" w:sz="4" w:space="0" w:color="auto"/>
            </w:tcBorders>
            <w:shd w:val="clear" w:color="auto" w:fill="auto"/>
            <w:noWrap/>
            <w:vAlign w:val="center"/>
            <w:hideMark/>
          </w:tcPr>
          <w:p w14:paraId="68755C2A"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95D9537"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163256A5"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2F340FC9"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75FB41C" w14:textId="77777777" w:rsidR="007A7CEC" w:rsidRPr="007A7CEC" w:rsidRDefault="007A7CEC" w:rsidP="007A7CEC">
            <w:pPr>
              <w:jc w:val="center"/>
              <w:rPr>
                <w:color w:val="000000"/>
                <w:sz w:val="14"/>
                <w:szCs w:val="14"/>
              </w:rPr>
            </w:pPr>
            <w:r w:rsidRPr="007A7CEC">
              <w:rPr>
                <w:color w:val="000000"/>
                <w:sz w:val="14"/>
                <w:szCs w:val="14"/>
              </w:rPr>
              <w:t>39</w:t>
            </w:r>
          </w:p>
        </w:tc>
        <w:tc>
          <w:tcPr>
            <w:tcW w:w="3118" w:type="dxa"/>
            <w:tcBorders>
              <w:top w:val="nil"/>
              <w:left w:val="nil"/>
              <w:bottom w:val="single" w:sz="4" w:space="0" w:color="auto"/>
              <w:right w:val="single" w:sz="4" w:space="0" w:color="auto"/>
            </w:tcBorders>
            <w:shd w:val="clear" w:color="auto" w:fill="auto"/>
            <w:vAlign w:val="center"/>
            <w:hideMark/>
          </w:tcPr>
          <w:p w14:paraId="3D8D824B" w14:textId="77777777" w:rsidR="007A7CEC" w:rsidRPr="007A7CEC" w:rsidRDefault="007A7CEC" w:rsidP="007A7CEC">
            <w:pPr>
              <w:rPr>
                <w:color w:val="000000"/>
                <w:sz w:val="14"/>
                <w:szCs w:val="14"/>
              </w:rPr>
            </w:pPr>
            <w:r w:rsidRPr="007A7CEC">
              <w:rPr>
                <w:color w:val="000000"/>
                <w:sz w:val="14"/>
                <w:szCs w:val="14"/>
              </w:rPr>
              <w:t>Текущий ремонт системы шин 35 кВ</w:t>
            </w:r>
          </w:p>
        </w:tc>
        <w:tc>
          <w:tcPr>
            <w:tcW w:w="567" w:type="dxa"/>
            <w:tcBorders>
              <w:top w:val="nil"/>
              <w:left w:val="nil"/>
              <w:bottom w:val="single" w:sz="4" w:space="0" w:color="auto"/>
              <w:right w:val="single" w:sz="4" w:space="0" w:color="auto"/>
            </w:tcBorders>
            <w:shd w:val="clear" w:color="auto" w:fill="auto"/>
            <w:noWrap/>
            <w:vAlign w:val="center"/>
            <w:hideMark/>
          </w:tcPr>
          <w:p w14:paraId="78CC5534"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1EDA38D" w14:textId="77777777" w:rsidR="007A7CEC" w:rsidRPr="007A7CEC" w:rsidRDefault="007A7CEC" w:rsidP="007A7CEC">
            <w:pPr>
              <w:jc w:val="center"/>
              <w:rPr>
                <w:color w:val="000000"/>
                <w:sz w:val="14"/>
                <w:szCs w:val="14"/>
              </w:rPr>
            </w:pPr>
            <w:r w:rsidRPr="007A7CEC">
              <w:rPr>
                <w:color w:val="000000"/>
                <w:sz w:val="14"/>
                <w:szCs w:val="14"/>
              </w:rPr>
              <w:t>4</w:t>
            </w:r>
          </w:p>
        </w:tc>
        <w:tc>
          <w:tcPr>
            <w:tcW w:w="1332" w:type="dxa"/>
            <w:tcBorders>
              <w:top w:val="nil"/>
              <w:left w:val="nil"/>
              <w:bottom w:val="single" w:sz="4" w:space="0" w:color="auto"/>
              <w:right w:val="single" w:sz="4" w:space="0" w:color="auto"/>
            </w:tcBorders>
            <w:shd w:val="clear" w:color="auto" w:fill="auto"/>
            <w:vAlign w:val="center"/>
            <w:hideMark/>
          </w:tcPr>
          <w:p w14:paraId="24A83536" w14:textId="77777777" w:rsidR="007A7CEC" w:rsidRPr="007A7CEC" w:rsidRDefault="007A7CEC" w:rsidP="007A7CEC">
            <w:pPr>
              <w:jc w:val="center"/>
              <w:rPr>
                <w:color w:val="000000"/>
                <w:sz w:val="14"/>
                <w:szCs w:val="14"/>
              </w:rPr>
            </w:pPr>
            <w:r w:rsidRPr="007A7CEC">
              <w:rPr>
                <w:color w:val="000000"/>
                <w:sz w:val="14"/>
                <w:szCs w:val="14"/>
              </w:rPr>
              <w:t>3.2.1.11</w:t>
            </w:r>
          </w:p>
        </w:tc>
        <w:tc>
          <w:tcPr>
            <w:tcW w:w="680" w:type="dxa"/>
            <w:tcBorders>
              <w:top w:val="nil"/>
              <w:left w:val="nil"/>
              <w:bottom w:val="single" w:sz="4" w:space="0" w:color="auto"/>
              <w:right w:val="single" w:sz="4" w:space="0" w:color="auto"/>
            </w:tcBorders>
            <w:shd w:val="clear" w:color="auto" w:fill="auto"/>
            <w:noWrap/>
            <w:vAlign w:val="center"/>
            <w:hideMark/>
          </w:tcPr>
          <w:p w14:paraId="640E1C0D" w14:textId="77777777" w:rsidR="007A7CEC" w:rsidRPr="007A7CEC" w:rsidRDefault="007A7CEC" w:rsidP="007A7CEC">
            <w:pPr>
              <w:jc w:val="center"/>
              <w:rPr>
                <w:color w:val="000000"/>
                <w:sz w:val="14"/>
                <w:szCs w:val="14"/>
              </w:rPr>
            </w:pPr>
            <w:r w:rsidRPr="007A7CEC">
              <w:rPr>
                <w:color w:val="000000"/>
                <w:sz w:val="14"/>
                <w:szCs w:val="14"/>
              </w:rPr>
              <w:t>1.15.2.</w:t>
            </w:r>
          </w:p>
        </w:tc>
        <w:tc>
          <w:tcPr>
            <w:tcW w:w="601" w:type="dxa"/>
            <w:tcBorders>
              <w:top w:val="nil"/>
              <w:left w:val="nil"/>
              <w:bottom w:val="single" w:sz="4" w:space="0" w:color="auto"/>
              <w:right w:val="single" w:sz="4" w:space="0" w:color="auto"/>
            </w:tcBorders>
            <w:shd w:val="clear" w:color="auto" w:fill="auto"/>
            <w:noWrap/>
            <w:vAlign w:val="center"/>
            <w:hideMark/>
          </w:tcPr>
          <w:p w14:paraId="0C570AD9" w14:textId="77777777" w:rsidR="007A7CEC" w:rsidRPr="007A7CEC" w:rsidRDefault="007A7CEC" w:rsidP="007A7CEC">
            <w:pPr>
              <w:jc w:val="center"/>
              <w:rPr>
                <w:color w:val="000000"/>
                <w:sz w:val="14"/>
                <w:szCs w:val="14"/>
              </w:rPr>
            </w:pPr>
            <w:r w:rsidRPr="007A7CEC">
              <w:rPr>
                <w:color w:val="000000"/>
                <w:sz w:val="14"/>
                <w:szCs w:val="14"/>
              </w:rPr>
              <w:t>4</w:t>
            </w:r>
          </w:p>
        </w:tc>
        <w:tc>
          <w:tcPr>
            <w:tcW w:w="531" w:type="dxa"/>
            <w:tcBorders>
              <w:top w:val="nil"/>
              <w:left w:val="nil"/>
              <w:bottom w:val="single" w:sz="4" w:space="0" w:color="auto"/>
              <w:right w:val="single" w:sz="4" w:space="0" w:color="auto"/>
            </w:tcBorders>
            <w:shd w:val="clear" w:color="auto" w:fill="auto"/>
            <w:noWrap/>
            <w:vAlign w:val="center"/>
            <w:hideMark/>
          </w:tcPr>
          <w:p w14:paraId="0247DE6F" w14:textId="77777777" w:rsidR="007A7CEC" w:rsidRPr="007A7CEC" w:rsidRDefault="007A7CEC" w:rsidP="007A7CEC">
            <w:pPr>
              <w:jc w:val="center"/>
              <w:rPr>
                <w:color w:val="000000"/>
                <w:sz w:val="14"/>
                <w:szCs w:val="14"/>
              </w:rPr>
            </w:pPr>
            <w:r w:rsidRPr="007A7CEC">
              <w:rPr>
                <w:color w:val="000000"/>
                <w:sz w:val="14"/>
                <w:szCs w:val="14"/>
              </w:rPr>
              <w:t>2,99</w:t>
            </w:r>
          </w:p>
        </w:tc>
        <w:tc>
          <w:tcPr>
            <w:tcW w:w="586" w:type="dxa"/>
            <w:tcBorders>
              <w:top w:val="nil"/>
              <w:left w:val="nil"/>
              <w:bottom w:val="single" w:sz="4" w:space="0" w:color="auto"/>
              <w:right w:val="single" w:sz="4" w:space="0" w:color="auto"/>
            </w:tcBorders>
            <w:shd w:val="clear" w:color="auto" w:fill="auto"/>
            <w:noWrap/>
            <w:vAlign w:val="center"/>
            <w:hideMark/>
          </w:tcPr>
          <w:p w14:paraId="1A2CF343"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497D07E4"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5CA4894C"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7EC81F8C"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B4E706D" w14:textId="77777777" w:rsidR="007A7CEC" w:rsidRPr="007A7CEC" w:rsidRDefault="007A7CEC" w:rsidP="007A7CEC">
            <w:pPr>
              <w:jc w:val="center"/>
              <w:rPr>
                <w:color w:val="000000"/>
                <w:sz w:val="14"/>
                <w:szCs w:val="14"/>
              </w:rPr>
            </w:pPr>
            <w:r w:rsidRPr="007A7CEC">
              <w:rPr>
                <w:color w:val="000000"/>
                <w:sz w:val="14"/>
                <w:szCs w:val="14"/>
              </w:rPr>
              <w:t>40</w:t>
            </w:r>
          </w:p>
        </w:tc>
        <w:tc>
          <w:tcPr>
            <w:tcW w:w="3118" w:type="dxa"/>
            <w:tcBorders>
              <w:top w:val="nil"/>
              <w:left w:val="nil"/>
              <w:bottom w:val="single" w:sz="4" w:space="0" w:color="auto"/>
              <w:right w:val="single" w:sz="4" w:space="0" w:color="auto"/>
            </w:tcBorders>
            <w:shd w:val="clear" w:color="auto" w:fill="auto"/>
            <w:vAlign w:val="center"/>
            <w:hideMark/>
          </w:tcPr>
          <w:p w14:paraId="0B3C00B5" w14:textId="77777777" w:rsidR="007A7CEC" w:rsidRPr="007A7CEC" w:rsidRDefault="007A7CEC" w:rsidP="007A7CEC">
            <w:pPr>
              <w:rPr>
                <w:color w:val="000000"/>
                <w:sz w:val="14"/>
                <w:szCs w:val="14"/>
              </w:rPr>
            </w:pPr>
            <w:r w:rsidRPr="007A7CEC">
              <w:rPr>
                <w:color w:val="000000"/>
                <w:sz w:val="14"/>
                <w:szCs w:val="14"/>
              </w:rPr>
              <w:t>Текущий ремонт ячейки с разъединителем 6-10кВ</w:t>
            </w:r>
          </w:p>
        </w:tc>
        <w:tc>
          <w:tcPr>
            <w:tcW w:w="567" w:type="dxa"/>
            <w:tcBorders>
              <w:top w:val="nil"/>
              <w:left w:val="nil"/>
              <w:bottom w:val="single" w:sz="4" w:space="0" w:color="auto"/>
              <w:right w:val="single" w:sz="4" w:space="0" w:color="auto"/>
            </w:tcBorders>
            <w:shd w:val="clear" w:color="auto" w:fill="auto"/>
            <w:noWrap/>
            <w:vAlign w:val="center"/>
            <w:hideMark/>
          </w:tcPr>
          <w:p w14:paraId="17F3E404"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27F3324" w14:textId="77777777" w:rsidR="007A7CEC" w:rsidRPr="007A7CEC" w:rsidRDefault="007A7CEC" w:rsidP="007A7CEC">
            <w:pPr>
              <w:jc w:val="center"/>
              <w:rPr>
                <w:color w:val="000000"/>
                <w:sz w:val="14"/>
                <w:szCs w:val="14"/>
              </w:rPr>
            </w:pPr>
            <w:r w:rsidRPr="007A7CEC">
              <w:rPr>
                <w:color w:val="000000"/>
                <w:sz w:val="14"/>
                <w:szCs w:val="14"/>
              </w:rPr>
              <w:t>7</w:t>
            </w:r>
          </w:p>
        </w:tc>
        <w:tc>
          <w:tcPr>
            <w:tcW w:w="1332" w:type="dxa"/>
            <w:tcBorders>
              <w:top w:val="nil"/>
              <w:left w:val="nil"/>
              <w:bottom w:val="single" w:sz="4" w:space="0" w:color="auto"/>
              <w:right w:val="single" w:sz="4" w:space="0" w:color="auto"/>
            </w:tcBorders>
            <w:shd w:val="clear" w:color="auto" w:fill="auto"/>
            <w:vAlign w:val="center"/>
            <w:hideMark/>
          </w:tcPr>
          <w:p w14:paraId="64D99CB4" w14:textId="77777777" w:rsidR="007A7CEC" w:rsidRPr="007A7CEC" w:rsidRDefault="007A7CEC" w:rsidP="007A7CEC">
            <w:pPr>
              <w:jc w:val="center"/>
              <w:rPr>
                <w:color w:val="000000"/>
                <w:sz w:val="14"/>
                <w:szCs w:val="14"/>
              </w:rPr>
            </w:pPr>
            <w:r w:rsidRPr="007A7CEC">
              <w:rPr>
                <w:color w:val="000000"/>
                <w:sz w:val="14"/>
                <w:szCs w:val="14"/>
              </w:rPr>
              <w:t>3.2.1.8</w:t>
            </w:r>
          </w:p>
        </w:tc>
        <w:tc>
          <w:tcPr>
            <w:tcW w:w="680" w:type="dxa"/>
            <w:tcBorders>
              <w:top w:val="nil"/>
              <w:left w:val="nil"/>
              <w:bottom w:val="single" w:sz="4" w:space="0" w:color="auto"/>
              <w:right w:val="single" w:sz="4" w:space="0" w:color="auto"/>
            </w:tcBorders>
            <w:shd w:val="clear" w:color="auto" w:fill="auto"/>
            <w:noWrap/>
            <w:vAlign w:val="center"/>
            <w:hideMark/>
          </w:tcPr>
          <w:p w14:paraId="0B5DA12E" w14:textId="77777777" w:rsidR="007A7CEC" w:rsidRPr="007A7CEC" w:rsidRDefault="007A7CEC" w:rsidP="007A7CEC">
            <w:pPr>
              <w:jc w:val="center"/>
              <w:rPr>
                <w:color w:val="000000"/>
                <w:sz w:val="14"/>
                <w:szCs w:val="14"/>
              </w:rPr>
            </w:pPr>
            <w:r w:rsidRPr="007A7CEC">
              <w:rPr>
                <w:color w:val="000000"/>
                <w:sz w:val="14"/>
                <w:szCs w:val="14"/>
              </w:rPr>
              <w:t>1.15.3.</w:t>
            </w:r>
          </w:p>
        </w:tc>
        <w:tc>
          <w:tcPr>
            <w:tcW w:w="601" w:type="dxa"/>
            <w:tcBorders>
              <w:top w:val="nil"/>
              <w:left w:val="nil"/>
              <w:bottom w:val="single" w:sz="4" w:space="0" w:color="auto"/>
              <w:right w:val="single" w:sz="4" w:space="0" w:color="auto"/>
            </w:tcBorders>
            <w:shd w:val="clear" w:color="auto" w:fill="auto"/>
            <w:noWrap/>
            <w:vAlign w:val="center"/>
            <w:hideMark/>
          </w:tcPr>
          <w:p w14:paraId="21FD0887" w14:textId="77777777" w:rsidR="007A7CEC" w:rsidRPr="007A7CEC" w:rsidRDefault="007A7CEC" w:rsidP="007A7CEC">
            <w:pPr>
              <w:jc w:val="center"/>
              <w:rPr>
                <w:color w:val="000000"/>
                <w:sz w:val="14"/>
                <w:szCs w:val="14"/>
              </w:rPr>
            </w:pPr>
            <w:r w:rsidRPr="007A7CEC">
              <w:rPr>
                <w:color w:val="000000"/>
                <w:sz w:val="14"/>
                <w:szCs w:val="14"/>
              </w:rPr>
              <w:t>7</w:t>
            </w:r>
          </w:p>
        </w:tc>
        <w:tc>
          <w:tcPr>
            <w:tcW w:w="531" w:type="dxa"/>
            <w:tcBorders>
              <w:top w:val="nil"/>
              <w:left w:val="nil"/>
              <w:bottom w:val="single" w:sz="4" w:space="0" w:color="auto"/>
              <w:right w:val="single" w:sz="4" w:space="0" w:color="auto"/>
            </w:tcBorders>
            <w:shd w:val="clear" w:color="auto" w:fill="auto"/>
            <w:noWrap/>
            <w:vAlign w:val="center"/>
            <w:hideMark/>
          </w:tcPr>
          <w:p w14:paraId="033CD9F8" w14:textId="77777777" w:rsidR="007A7CEC" w:rsidRPr="007A7CEC" w:rsidRDefault="007A7CEC" w:rsidP="007A7CEC">
            <w:pPr>
              <w:jc w:val="center"/>
              <w:rPr>
                <w:color w:val="000000"/>
                <w:sz w:val="14"/>
                <w:szCs w:val="14"/>
              </w:rPr>
            </w:pPr>
            <w:r w:rsidRPr="007A7CEC">
              <w:rPr>
                <w:color w:val="000000"/>
                <w:sz w:val="14"/>
                <w:szCs w:val="14"/>
              </w:rPr>
              <w:t>4,97</w:t>
            </w:r>
          </w:p>
        </w:tc>
        <w:tc>
          <w:tcPr>
            <w:tcW w:w="586" w:type="dxa"/>
            <w:tcBorders>
              <w:top w:val="nil"/>
              <w:left w:val="nil"/>
              <w:bottom w:val="single" w:sz="4" w:space="0" w:color="auto"/>
              <w:right w:val="single" w:sz="4" w:space="0" w:color="auto"/>
            </w:tcBorders>
            <w:shd w:val="clear" w:color="auto" w:fill="auto"/>
            <w:noWrap/>
            <w:vAlign w:val="center"/>
            <w:hideMark/>
          </w:tcPr>
          <w:p w14:paraId="5082B80A"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41DB3346"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114AD488" w14:textId="77777777" w:rsidR="007A7CEC" w:rsidRPr="007A7CEC" w:rsidRDefault="007A7CEC" w:rsidP="007A7CEC">
            <w:pPr>
              <w:jc w:val="center"/>
              <w:rPr>
                <w:color w:val="000000"/>
                <w:sz w:val="14"/>
                <w:szCs w:val="14"/>
              </w:rPr>
            </w:pPr>
            <w:r w:rsidRPr="007A7CEC">
              <w:rPr>
                <w:color w:val="000000"/>
                <w:sz w:val="14"/>
                <w:szCs w:val="14"/>
              </w:rPr>
              <w:t>15,26% ТР</w:t>
            </w:r>
          </w:p>
        </w:tc>
      </w:tr>
      <w:tr w:rsidR="007A7CEC" w:rsidRPr="007A7CEC" w14:paraId="1D9080A7"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E6F3C43" w14:textId="77777777" w:rsidR="007A7CEC" w:rsidRPr="007A7CEC" w:rsidRDefault="007A7CEC" w:rsidP="007A7CEC">
            <w:pPr>
              <w:jc w:val="center"/>
              <w:rPr>
                <w:color w:val="000000"/>
                <w:sz w:val="14"/>
                <w:szCs w:val="14"/>
              </w:rPr>
            </w:pPr>
            <w:r w:rsidRPr="007A7CEC">
              <w:rPr>
                <w:color w:val="000000"/>
                <w:sz w:val="14"/>
                <w:szCs w:val="14"/>
              </w:rPr>
              <w:t>41</w:t>
            </w:r>
          </w:p>
        </w:tc>
        <w:tc>
          <w:tcPr>
            <w:tcW w:w="3118" w:type="dxa"/>
            <w:tcBorders>
              <w:top w:val="nil"/>
              <w:left w:val="nil"/>
              <w:bottom w:val="single" w:sz="4" w:space="0" w:color="auto"/>
              <w:right w:val="single" w:sz="4" w:space="0" w:color="auto"/>
            </w:tcBorders>
            <w:shd w:val="clear" w:color="auto" w:fill="auto"/>
            <w:vAlign w:val="center"/>
            <w:hideMark/>
          </w:tcPr>
          <w:p w14:paraId="6C67C0A9" w14:textId="77777777" w:rsidR="007A7CEC" w:rsidRPr="007A7CEC" w:rsidRDefault="007A7CEC" w:rsidP="007A7CEC">
            <w:pPr>
              <w:rPr>
                <w:color w:val="000000"/>
                <w:sz w:val="14"/>
                <w:szCs w:val="14"/>
              </w:rPr>
            </w:pPr>
            <w:r w:rsidRPr="007A7CEC">
              <w:rPr>
                <w:color w:val="000000"/>
                <w:sz w:val="14"/>
                <w:szCs w:val="14"/>
              </w:rPr>
              <w:t>Текущий ремонт системы шин 6-10кВ</w:t>
            </w:r>
          </w:p>
        </w:tc>
        <w:tc>
          <w:tcPr>
            <w:tcW w:w="567" w:type="dxa"/>
            <w:tcBorders>
              <w:top w:val="nil"/>
              <w:left w:val="nil"/>
              <w:bottom w:val="single" w:sz="4" w:space="0" w:color="auto"/>
              <w:right w:val="single" w:sz="4" w:space="0" w:color="auto"/>
            </w:tcBorders>
            <w:shd w:val="clear" w:color="auto" w:fill="auto"/>
            <w:noWrap/>
            <w:vAlign w:val="center"/>
            <w:hideMark/>
          </w:tcPr>
          <w:p w14:paraId="635709EE"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D24D717" w14:textId="77777777" w:rsidR="007A7CEC" w:rsidRPr="007A7CEC" w:rsidRDefault="007A7CEC" w:rsidP="007A7CEC">
            <w:pPr>
              <w:jc w:val="center"/>
              <w:rPr>
                <w:color w:val="000000"/>
                <w:sz w:val="14"/>
                <w:szCs w:val="14"/>
              </w:rPr>
            </w:pPr>
            <w:r w:rsidRPr="007A7CEC">
              <w:rPr>
                <w:color w:val="000000"/>
                <w:sz w:val="14"/>
                <w:szCs w:val="14"/>
              </w:rPr>
              <w:t>14</w:t>
            </w:r>
          </w:p>
        </w:tc>
        <w:tc>
          <w:tcPr>
            <w:tcW w:w="1332" w:type="dxa"/>
            <w:tcBorders>
              <w:top w:val="nil"/>
              <w:left w:val="nil"/>
              <w:bottom w:val="single" w:sz="4" w:space="0" w:color="auto"/>
              <w:right w:val="single" w:sz="4" w:space="0" w:color="auto"/>
            </w:tcBorders>
            <w:shd w:val="clear" w:color="auto" w:fill="auto"/>
            <w:vAlign w:val="center"/>
            <w:hideMark/>
          </w:tcPr>
          <w:p w14:paraId="295C48DA" w14:textId="77777777" w:rsidR="007A7CEC" w:rsidRPr="007A7CEC" w:rsidRDefault="007A7CEC" w:rsidP="007A7CEC">
            <w:pPr>
              <w:jc w:val="center"/>
              <w:rPr>
                <w:color w:val="000000"/>
                <w:sz w:val="14"/>
                <w:szCs w:val="14"/>
              </w:rPr>
            </w:pPr>
            <w:r w:rsidRPr="007A7CEC">
              <w:rPr>
                <w:color w:val="000000"/>
                <w:sz w:val="14"/>
                <w:szCs w:val="14"/>
              </w:rPr>
              <w:t>3.2.1.11</w:t>
            </w:r>
          </w:p>
        </w:tc>
        <w:tc>
          <w:tcPr>
            <w:tcW w:w="680" w:type="dxa"/>
            <w:tcBorders>
              <w:top w:val="nil"/>
              <w:left w:val="nil"/>
              <w:bottom w:val="single" w:sz="4" w:space="0" w:color="auto"/>
              <w:right w:val="single" w:sz="4" w:space="0" w:color="auto"/>
            </w:tcBorders>
            <w:shd w:val="clear" w:color="auto" w:fill="auto"/>
            <w:noWrap/>
            <w:vAlign w:val="center"/>
            <w:hideMark/>
          </w:tcPr>
          <w:p w14:paraId="54638F36" w14:textId="77777777" w:rsidR="007A7CEC" w:rsidRPr="007A7CEC" w:rsidRDefault="007A7CEC" w:rsidP="007A7CEC">
            <w:pPr>
              <w:jc w:val="center"/>
              <w:rPr>
                <w:color w:val="000000"/>
                <w:sz w:val="14"/>
                <w:szCs w:val="14"/>
              </w:rPr>
            </w:pPr>
            <w:r w:rsidRPr="007A7CEC">
              <w:rPr>
                <w:color w:val="000000"/>
                <w:sz w:val="14"/>
                <w:szCs w:val="14"/>
              </w:rPr>
              <w:t>1.15.4.</w:t>
            </w:r>
          </w:p>
        </w:tc>
        <w:tc>
          <w:tcPr>
            <w:tcW w:w="601" w:type="dxa"/>
            <w:tcBorders>
              <w:top w:val="nil"/>
              <w:left w:val="nil"/>
              <w:bottom w:val="single" w:sz="4" w:space="0" w:color="auto"/>
              <w:right w:val="single" w:sz="4" w:space="0" w:color="auto"/>
            </w:tcBorders>
            <w:shd w:val="clear" w:color="auto" w:fill="auto"/>
            <w:noWrap/>
            <w:vAlign w:val="center"/>
            <w:hideMark/>
          </w:tcPr>
          <w:p w14:paraId="0A79F76B" w14:textId="77777777" w:rsidR="007A7CEC" w:rsidRPr="007A7CEC" w:rsidRDefault="007A7CEC" w:rsidP="007A7CEC">
            <w:pPr>
              <w:jc w:val="center"/>
              <w:rPr>
                <w:color w:val="000000"/>
                <w:sz w:val="14"/>
                <w:szCs w:val="14"/>
              </w:rPr>
            </w:pPr>
            <w:r w:rsidRPr="007A7CEC">
              <w:rPr>
                <w:color w:val="000000"/>
                <w:sz w:val="14"/>
                <w:szCs w:val="14"/>
              </w:rPr>
              <w:t>14</w:t>
            </w:r>
          </w:p>
        </w:tc>
        <w:tc>
          <w:tcPr>
            <w:tcW w:w="531" w:type="dxa"/>
            <w:tcBorders>
              <w:top w:val="nil"/>
              <w:left w:val="nil"/>
              <w:bottom w:val="single" w:sz="4" w:space="0" w:color="auto"/>
              <w:right w:val="single" w:sz="4" w:space="0" w:color="auto"/>
            </w:tcBorders>
            <w:shd w:val="clear" w:color="auto" w:fill="auto"/>
            <w:noWrap/>
            <w:vAlign w:val="center"/>
            <w:hideMark/>
          </w:tcPr>
          <w:p w14:paraId="04156D76" w14:textId="77777777" w:rsidR="007A7CEC" w:rsidRPr="007A7CEC" w:rsidRDefault="007A7CEC" w:rsidP="007A7CEC">
            <w:pPr>
              <w:jc w:val="center"/>
              <w:rPr>
                <w:color w:val="000000"/>
                <w:sz w:val="14"/>
                <w:szCs w:val="14"/>
              </w:rPr>
            </w:pPr>
            <w:r w:rsidRPr="007A7CEC">
              <w:rPr>
                <w:color w:val="000000"/>
                <w:sz w:val="14"/>
                <w:szCs w:val="14"/>
              </w:rPr>
              <w:t>4,55</w:t>
            </w:r>
          </w:p>
        </w:tc>
        <w:tc>
          <w:tcPr>
            <w:tcW w:w="586" w:type="dxa"/>
            <w:tcBorders>
              <w:top w:val="nil"/>
              <w:left w:val="nil"/>
              <w:bottom w:val="single" w:sz="4" w:space="0" w:color="auto"/>
              <w:right w:val="single" w:sz="4" w:space="0" w:color="auto"/>
            </w:tcBorders>
            <w:shd w:val="clear" w:color="auto" w:fill="auto"/>
            <w:noWrap/>
            <w:vAlign w:val="center"/>
            <w:hideMark/>
          </w:tcPr>
          <w:p w14:paraId="4514F413"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4FE45D2F"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06D7BD94"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48A5A3E4" w14:textId="77777777" w:rsidTr="00104FF4">
        <w:trPr>
          <w:gridAfter w:val="1"/>
          <w:wAfter w:w="2121"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BA44EC0" w14:textId="77777777" w:rsidR="007A7CEC" w:rsidRPr="007A7CEC" w:rsidRDefault="007A7CEC" w:rsidP="007A7CEC">
            <w:pPr>
              <w:jc w:val="center"/>
              <w:rPr>
                <w:color w:val="000000"/>
                <w:sz w:val="14"/>
                <w:szCs w:val="14"/>
              </w:rPr>
            </w:pPr>
            <w:r w:rsidRPr="007A7CEC">
              <w:rPr>
                <w:color w:val="000000"/>
                <w:sz w:val="14"/>
                <w:szCs w:val="14"/>
              </w:rPr>
              <w:t>42</w:t>
            </w:r>
          </w:p>
        </w:tc>
        <w:tc>
          <w:tcPr>
            <w:tcW w:w="3118" w:type="dxa"/>
            <w:tcBorders>
              <w:top w:val="nil"/>
              <w:left w:val="nil"/>
              <w:bottom w:val="single" w:sz="4" w:space="0" w:color="auto"/>
              <w:right w:val="single" w:sz="4" w:space="0" w:color="auto"/>
            </w:tcBorders>
            <w:shd w:val="clear" w:color="auto" w:fill="auto"/>
            <w:vAlign w:val="center"/>
            <w:hideMark/>
          </w:tcPr>
          <w:p w14:paraId="796DEB8C" w14:textId="77777777" w:rsidR="007A7CEC" w:rsidRPr="007A7CEC" w:rsidRDefault="007A7CEC" w:rsidP="007A7CEC">
            <w:pPr>
              <w:rPr>
                <w:color w:val="000000"/>
                <w:sz w:val="14"/>
                <w:szCs w:val="14"/>
              </w:rPr>
            </w:pPr>
            <w:r w:rsidRPr="007A7CEC">
              <w:rPr>
                <w:color w:val="000000"/>
                <w:sz w:val="14"/>
                <w:szCs w:val="14"/>
              </w:rPr>
              <w:t>Текущий ремонт ячейки 6-10 кВ с силовым трансформатором и разрядниками</w:t>
            </w:r>
          </w:p>
        </w:tc>
        <w:tc>
          <w:tcPr>
            <w:tcW w:w="567" w:type="dxa"/>
            <w:tcBorders>
              <w:top w:val="nil"/>
              <w:left w:val="nil"/>
              <w:bottom w:val="single" w:sz="4" w:space="0" w:color="auto"/>
              <w:right w:val="single" w:sz="4" w:space="0" w:color="auto"/>
            </w:tcBorders>
            <w:shd w:val="clear" w:color="auto" w:fill="auto"/>
            <w:noWrap/>
            <w:vAlign w:val="center"/>
            <w:hideMark/>
          </w:tcPr>
          <w:p w14:paraId="08F244DC"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1486E15" w14:textId="77777777" w:rsidR="007A7CEC" w:rsidRPr="007A7CEC" w:rsidRDefault="007A7CEC" w:rsidP="007A7CEC">
            <w:pPr>
              <w:jc w:val="center"/>
              <w:rPr>
                <w:color w:val="000000"/>
                <w:sz w:val="14"/>
                <w:szCs w:val="14"/>
              </w:rPr>
            </w:pPr>
            <w:r w:rsidRPr="007A7CEC">
              <w:rPr>
                <w:color w:val="000000"/>
                <w:sz w:val="14"/>
                <w:szCs w:val="14"/>
              </w:rPr>
              <w:t>14</w:t>
            </w:r>
          </w:p>
        </w:tc>
        <w:tc>
          <w:tcPr>
            <w:tcW w:w="1332" w:type="dxa"/>
            <w:tcBorders>
              <w:top w:val="nil"/>
              <w:left w:val="nil"/>
              <w:bottom w:val="single" w:sz="4" w:space="0" w:color="auto"/>
              <w:right w:val="single" w:sz="4" w:space="0" w:color="auto"/>
            </w:tcBorders>
            <w:shd w:val="clear" w:color="auto" w:fill="auto"/>
            <w:vAlign w:val="center"/>
            <w:hideMark/>
          </w:tcPr>
          <w:p w14:paraId="62B40460" w14:textId="77777777" w:rsidR="007A7CEC" w:rsidRPr="007A7CEC" w:rsidRDefault="007A7CEC" w:rsidP="007A7CEC">
            <w:pPr>
              <w:jc w:val="center"/>
              <w:rPr>
                <w:color w:val="000000"/>
                <w:sz w:val="14"/>
                <w:szCs w:val="14"/>
              </w:rPr>
            </w:pPr>
            <w:r w:rsidRPr="007A7CEC">
              <w:rPr>
                <w:color w:val="000000"/>
                <w:sz w:val="14"/>
                <w:szCs w:val="14"/>
              </w:rPr>
              <w:t>3.2.1.1.</w:t>
            </w:r>
            <w:r w:rsidRPr="007A7CEC">
              <w:rPr>
                <w:color w:val="000000"/>
                <w:sz w:val="14"/>
                <w:szCs w:val="14"/>
              </w:rPr>
              <w:br/>
              <w:t>3.21.2</w:t>
            </w:r>
            <w:r w:rsidRPr="007A7CEC">
              <w:rPr>
                <w:color w:val="000000"/>
                <w:sz w:val="14"/>
                <w:szCs w:val="14"/>
              </w:rPr>
              <w:br/>
              <w:t>3.2.1.8</w:t>
            </w:r>
          </w:p>
        </w:tc>
        <w:tc>
          <w:tcPr>
            <w:tcW w:w="680" w:type="dxa"/>
            <w:tcBorders>
              <w:top w:val="nil"/>
              <w:left w:val="nil"/>
              <w:bottom w:val="single" w:sz="4" w:space="0" w:color="auto"/>
              <w:right w:val="single" w:sz="4" w:space="0" w:color="auto"/>
            </w:tcBorders>
            <w:shd w:val="clear" w:color="auto" w:fill="auto"/>
            <w:noWrap/>
            <w:vAlign w:val="center"/>
            <w:hideMark/>
          </w:tcPr>
          <w:p w14:paraId="2F18D488" w14:textId="77777777" w:rsidR="007A7CEC" w:rsidRPr="007A7CEC" w:rsidRDefault="007A7CEC" w:rsidP="007A7CEC">
            <w:pPr>
              <w:jc w:val="center"/>
              <w:rPr>
                <w:color w:val="000000"/>
                <w:sz w:val="14"/>
                <w:szCs w:val="14"/>
              </w:rPr>
            </w:pPr>
            <w:r w:rsidRPr="007A7CEC">
              <w:rPr>
                <w:color w:val="000000"/>
                <w:sz w:val="14"/>
                <w:szCs w:val="14"/>
              </w:rPr>
              <w:t>1.15.5.</w:t>
            </w:r>
          </w:p>
        </w:tc>
        <w:tc>
          <w:tcPr>
            <w:tcW w:w="601" w:type="dxa"/>
            <w:tcBorders>
              <w:top w:val="nil"/>
              <w:left w:val="nil"/>
              <w:bottom w:val="single" w:sz="4" w:space="0" w:color="auto"/>
              <w:right w:val="single" w:sz="4" w:space="0" w:color="auto"/>
            </w:tcBorders>
            <w:shd w:val="clear" w:color="auto" w:fill="auto"/>
            <w:noWrap/>
            <w:vAlign w:val="center"/>
            <w:hideMark/>
          </w:tcPr>
          <w:p w14:paraId="669E3055" w14:textId="77777777" w:rsidR="007A7CEC" w:rsidRPr="007A7CEC" w:rsidRDefault="007A7CEC" w:rsidP="007A7CEC">
            <w:pPr>
              <w:jc w:val="center"/>
              <w:rPr>
                <w:color w:val="000000"/>
                <w:sz w:val="14"/>
                <w:szCs w:val="14"/>
              </w:rPr>
            </w:pPr>
            <w:r w:rsidRPr="007A7CEC">
              <w:rPr>
                <w:color w:val="000000"/>
                <w:sz w:val="14"/>
                <w:szCs w:val="14"/>
              </w:rPr>
              <w:t>14</w:t>
            </w:r>
          </w:p>
        </w:tc>
        <w:tc>
          <w:tcPr>
            <w:tcW w:w="531" w:type="dxa"/>
            <w:tcBorders>
              <w:top w:val="nil"/>
              <w:left w:val="nil"/>
              <w:bottom w:val="single" w:sz="4" w:space="0" w:color="auto"/>
              <w:right w:val="single" w:sz="4" w:space="0" w:color="auto"/>
            </w:tcBorders>
            <w:shd w:val="clear" w:color="auto" w:fill="auto"/>
            <w:noWrap/>
            <w:vAlign w:val="center"/>
            <w:hideMark/>
          </w:tcPr>
          <w:p w14:paraId="5DB11F4B" w14:textId="77777777" w:rsidR="007A7CEC" w:rsidRPr="007A7CEC" w:rsidRDefault="007A7CEC" w:rsidP="007A7CEC">
            <w:pPr>
              <w:jc w:val="center"/>
              <w:rPr>
                <w:color w:val="000000"/>
                <w:sz w:val="14"/>
                <w:szCs w:val="14"/>
              </w:rPr>
            </w:pPr>
            <w:r w:rsidRPr="007A7CEC">
              <w:rPr>
                <w:color w:val="000000"/>
                <w:sz w:val="14"/>
                <w:szCs w:val="14"/>
              </w:rPr>
              <w:t>4,29</w:t>
            </w:r>
          </w:p>
        </w:tc>
        <w:tc>
          <w:tcPr>
            <w:tcW w:w="586" w:type="dxa"/>
            <w:tcBorders>
              <w:top w:val="nil"/>
              <w:left w:val="nil"/>
              <w:bottom w:val="single" w:sz="4" w:space="0" w:color="auto"/>
              <w:right w:val="single" w:sz="4" w:space="0" w:color="auto"/>
            </w:tcBorders>
            <w:shd w:val="clear" w:color="auto" w:fill="auto"/>
            <w:noWrap/>
            <w:vAlign w:val="center"/>
            <w:hideMark/>
          </w:tcPr>
          <w:p w14:paraId="6F0A6818"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D48577A"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5B50DFC6"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62880126"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58D506D" w14:textId="77777777" w:rsidR="007A7CEC" w:rsidRPr="007A7CEC" w:rsidRDefault="007A7CEC" w:rsidP="007A7CEC">
            <w:pPr>
              <w:jc w:val="center"/>
              <w:rPr>
                <w:color w:val="000000"/>
                <w:sz w:val="14"/>
                <w:szCs w:val="14"/>
              </w:rPr>
            </w:pPr>
            <w:r w:rsidRPr="007A7CEC">
              <w:rPr>
                <w:color w:val="000000"/>
                <w:sz w:val="14"/>
                <w:szCs w:val="14"/>
              </w:rPr>
              <w:t>43</w:t>
            </w:r>
          </w:p>
        </w:tc>
        <w:tc>
          <w:tcPr>
            <w:tcW w:w="3118" w:type="dxa"/>
            <w:tcBorders>
              <w:top w:val="nil"/>
              <w:left w:val="nil"/>
              <w:bottom w:val="single" w:sz="4" w:space="0" w:color="auto"/>
              <w:right w:val="single" w:sz="4" w:space="0" w:color="auto"/>
            </w:tcBorders>
            <w:shd w:val="clear" w:color="auto" w:fill="auto"/>
            <w:vAlign w:val="center"/>
            <w:hideMark/>
          </w:tcPr>
          <w:p w14:paraId="69531CF8" w14:textId="77777777" w:rsidR="007A7CEC" w:rsidRPr="007A7CEC" w:rsidRDefault="007A7CEC" w:rsidP="007A7CEC">
            <w:pPr>
              <w:rPr>
                <w:color w:val="000000"/>
                <w:sz w:val="14"/>
                <w:szCs w:val="14"/>
              </w:rPr>
            </w:pPr>
            <w:r w:rsidRPr="007A7CEC">
              <w:rPr>
                <w:color w:val="000000"/>
                <w:sz w:val="14"/>
                <w:szCs w:val="14"/>
              </w:rPr>
              <w:t>Текущий ремонт МВ-35, ВГ-35</w:t>
            </w:r>
          </w:p>
        </w:tc>
        <w:tc>
          <w:tcPr>
            <w:tcW w:w="567" w:type="dxa"/>
            <w:tcBorders>
              <w:top w:val="nil"/>
              <w:left w:val="nil"/>
              <w:bottom w:val="single" w:sz="4" w:space="0" w:color="auto"/>
              <w:right w:val="single" w:sz="4" w:space="0" w:color="auto"/>
            </w:tcBorders>
            <w:shd w:val="clear" w:color="auto" w:fill="auto"/>
            <w:noWrap/>
            <w:vAlign w:val="center"/>
            <w:hideMark/>
          </w:tcPr>
          <w:p w14:paraId="348B38DA"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C10C61B" w14:textId="77777777" w:rsidR="007A7CEC" w:rsidRPr="007A7CEC" w:rsidRDefault="007A7CEC" w:rsidP="007A7CEC">
            <w:pPr>
              <w:jc w:val="center"/>
              <w:rPr>
                <w:color w:val="000000"/>
                <w:sz w:val="14"/>
                <w:szCs w:val="14"/>
              </w:rPr>
            </w:pPr>
            <w:r w:rsidRPr="007A7CEC">
              <w:rPr>
                <w:color w:val="000000"/>
                <w:sz w:val="14"/>
                <w:szCs w:val="14"/>
              </w:rPr>
              <w:t>18</w:t>
            </w:r>
          </w:p>
        </w:tc>
        <w:tc>
          <w:tcPr>
            <w:tcW w:w="1332" w:type="dxa"/>
            <w:tcBorders>
              <w:top w:val="nil"/>
              <w:left w:val="nil"/>
              <w:bottom w:val="single" w:sz="4" w:space="0" w:color="auto"/>
              <w:right w:val="single" w:sz="4" w:space="0" w:color="auto"/>
            </w:tcBorders>
            <w:shd w:val="clear" w:color="auto" w:fill="auto"/>
            <w:vAlign w:val="center"/>
            <w:hideMark/>
          </w:tcPr>
          <w:p w14:paraId="0A8CDB85" w14:textId="77777777" w:rsidR="007A7CEC" w:rsidRPr="007A7CEC" w:rsidRDefault="007A7CEC" w:rsidP="007A7CEC">
            <w:pPr>
              <w:jc w:val="center"/>
              <w:rPr>
                <w:color w:val="000000"/>
                <w:sz w:val="14"/>
                <w:szCs w:val="14"/>
              </w:rPr>
            </w:pPr>
            <w:r w:rsidRPr="007A7CEC">
              <w:rPr>
                <w:color w:val="000000"/>
                <w:sz w:val="14"/>
                <w:szCs w:val="14"/>
              </w:rPr>
              <w:t>IV-2</w:t>
            </w:r>
          </w:p>
        </w:tc>
        <w:tc>
          <w:tcPr>
            <w:tcW w:w="680" w:type="dxa"/>
            <w:tcBorders>
              <w:top w:val="nil"/>
              <w:left w:val="nil"/>
              <w:bottom w:val="single" w:sz="4" w:space="0" w:color="auto"/>
              <w:right w:val="single" w:sz="4" w:space="0" w:color="auto"/>
            </w:tcBorders>
            <w:shd w:val="clear" w:color="auto" w:fill="auto"/>
            <w:noWrap/>
            <w:vAlign w:val="center"/>
            <w:hideMark/>
          </w:tcPr>
          <w:p w14:paraId="58CE2B65" w14:textId="77777777" w:rsidR="007A7CEC" w:rsidRPr="007A7CEC" w:rsidRDefault="007A7CEC" w:rsidP="007A7CEC">
            <w:pPr>
              <w:jc w:val="center"/>
              <w:rPr>
                <w:color w:val="000000"/>
                <w:sz w:val="14"/>
                <w:szCs w:val="14"/>
              </w:rPr>
            </w:pPr>
            <w:r w:rsidRPr="007A7CEC">
              <w:rPr>
                <w:color w:val="000000"/>
                <w:sz w:val="14"/>
                <w:szCs w:val="14"/>
              </w:rPr>
              <w:t>1.16.1</w:t>
            </w:r>
          </w:p>
        </w:tc>
        <w:tc>
          <w:tcPr>
            <w:tcW w:w="601" w:type="dxa"/>
            <w:tcBorders>
              <w:top w:val="nil"/>
              <w:left w:val="nil"/>
              <w:bottom w:val="single" w:sz="4" w:space="0" w:color="auto"/>
              <w:right w:val="single" w:sz="4" w:space="0" w:color="auto"/>
            </w:tcBorders>
            <w:shd w:val="clear" w:color="auto" w:fill="auto"/>
            <w:noWrap/>
            <w:vAlign w:val="center"/>
            <w:hideMark/>
          </w:tcPr>
          <w:p w14:paraId="7863B6BA" w14:textId="77777777" w:rsidR="007A7CEC" w:rsidRPr="007A7CEC" w:rsidRDefault="007A7CEC" w:rsidP="007A7CEC">
            <w:pPr>
              <w:jc w:val="center"/>
              <w:rPr>
                <w:color w:val="000000"/>
                <w:sz w:val="14"/>
                <w:szCs w:val="14"/>
              </w:rPr>
            </w:pPr>
            <w:r w:rsidRPr="007A7CEC">
              <w:rPr>
                <w:color w:val="000000"/>
                <w:sz w:val="14"/>
                <w:szCs w:val="14"/>
              </w:rPr>
              <w:t>18</w:t>
            </w:r>
          </w:p>
        </w:tc>
        <w:tc>
          <w:tcPr>
            <w:tcW w:w="531" w:type="dxa"/>
            <w:tcBorders>
              <w:top w:val="nil"/>
              <w:left w:val="nil"/>
              <w:bottom w:val="single" w:sz="4" w:space="0" w:color="auto"/>
              <w:right w:val="single" w:sz="4" w:space="0" w:color="auto"/>
            </w:tcBorders>
            <w:shd w:val="clear" w:color="auto" w:fill="auto"/>
            <w:noWrap/>
            <w:vAlign w:val="center"/>
            <w:hideMark/>
          </w:tcPr>
          <w:p w14:paraId="2465F323" w14:textId="77777777" w:rsidR="007A7CEC" w:rsidRPr="007A7CEC" w:rsidRDefault="007A7CEC" w:rsidP="007A7CEC">
            <w:pPr>
              <w:jc w:val="center"/>
              <w:rPr>
                <w:color w:val="000000"/>
                <w:sz w:val="14"/>
                <w:szCs w:val="14"/>
              </w:rPr>
            </w:pPr>
            <w:r w:rsidRPr="007A7CEC">
              <w:rPr>
                <w:color w:val="000000"/>
                <w:sz w:val="14"/>
                <w:szCs w:val="14"/>
              </w:rPr>
              <w:t>11,29</w:t>
            </w:r>
          </w:p>
        </w:tc>
        <w:tc>
          <w:tcPr>
            <w:tcW w:w="586" w:type="dxa"/>
            <w:tcBorders>
              <w:top w:val="nil"/>
              <w:left w:val="nil"/>
              <w:bottom w:val="single" w:sz="4" w:space="0" w:color="auto"/>
              <w:right w:val="single" w:sz="4" w:space="0" w:color="auto"/>
            </w:tcBorders>
            <w:shd w:val="clear" w:color="auto" w:fill="auto"/>
            <w:noWrap/>
            <w:vAlign w:val="center"/>
            <w:hideMark/>
          </w:tcPr>
          <w:p w14:paraId="762D390A"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3FF21EBB"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4691CD91" w14:textId="77777777" w:rsidR="007A7CEC" w:rsidRPr="007A7CEC" w:rsidRDefault="007A7CEC" w:rsidP="007A7CEC">
            <w:pPr>
              <w:jc w:val="center"/>
              <w:rPr>
                <w:color w:val="000000"/>
                <w:sz w:val="14"/>
                <w:szCs w:val="14"/>
              </w:rPr>
            </w:pPr>
            <w:r w:rsidRPr="007A7CEC">
              <w:rPr>
                <w:color w:val="000000"/>
                <w:sz w:val="14"/>
                <w:szCs w:val="14"/>
              </w:rPr>
              <w:t>15,85% ТР</w:t>
            </w:r>
          </w:p>
        </w:tc>
      </w:tr>
      <w:tr w:rsidR="007A7CEC" w:rsidRPr="007A7CEC" w14:paraId="50904939"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6A107F7" w14:textId="77777777" w:rsidR="007A7CEC" w:rsidRPr="007A7CEC" w:rsidRDefault="007A7CEC" w:rsidP="007A7CEC">
            <w:pPr>
              <w:jc w:val="center"/>
              <w:rPr>
                <w:color w:val="000000"/>
                <w:sz w:val="14"/>
                <w:szCs w:val="14"/>
              </w:rPr>
            </w:pPr>
            <w:r w:rsidRPr="007A7CEC">
              <w:rPr>
                <w:color w:val="000000"/>
                <w:sz w:val="14"/>
                <w:szCs w:val="14"/>
              </w:rPr>
              <w:t>44</w:t>
            </w:r>
          </w:p>
        </w:tc>
        <w:tc>
          <w:tcPr>
            <w:tcW w:w="3118" w:type="dxa"/>
            <w:tcBorders>
              <w:top w:val="nil"/>
              <w:left w:val="nil"/>
              <w:bottom w:val="single" w:sz="4" w:space="0" w:color="auto"/>
              <w:right w:val="single" w:sz="4" w:space="0" w:color="auto"/>
            </w:tcBorders>
            <w:shd w:val="clear" w:color="auto" w:fill="auto"/>
            <w:vAlign w:val="center"/>
            <w:hideMark/>
          </w:tcPr>
          <w:p w14:paraId="3ABB5D8E" w14:textId="77777777" w:rsidR="007A7CEC" w:rsidRPr="007A7CEC" w:rsidRDefault="007A7CEC" w:rsidP="007A7CEC">
            <w:pPr>
              <w:rPr>
                <w:color w:val="000000"/>
                <w:sz w:val="14"/>
                <w:szCs w:val="14"/>
              </w:rPr>
            </w:pPr>
            <w:r w:rsidRPr="007A7CEC">
              <w:rPr>
                <w:color w:val="000000"/>
                <w:sz w:val="14"/>
                <w:szCs w:val="14"/>
              </w:rPr>
              <w:t>Текущий ремонт разъединителей 35кВ</w:t>
            </w:r>
          </w:p>
        </w:tc>
        <w:tc>
          <w:tcPr>
            <w:tcW w:w="567" w:type="dxa"/>
            <w:tcBorders>
              <w:top w:val="nil"/>
              <w:left w:val="nil"/>
              <w:bottom w:val="single" w:sz="4" w:space="0" w:color="auto"/>
              <w:right w:val="single" w:sz="4" w:space="0" w:color="auto"/>
            </w:tcBorders>
            <w:shd w:val="clear" w:color="auto" w:fill="auto"/>
            <w:noWrap/>
            <w:vAlign w:val="center"/>
            <w:hideMark/>
          </w:tcPr>
          <w:p w14:paraId="4100EDB9"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BACA394" w14:textId="77777777" w:rsidR="007A7CEC" w:rsidRPr="007A7CEC" w:rsidRDefault="007A7CEC" w:rsidP="007A7CEC">
            <w:pPr>
              <w:jc w:val="center"/>
              <w:rPr>
                <w:color w:val="000000"/>
                <w:sz w:val="14"/>
                <w:szCs w:val="14"/>
              </w:rPr>
            </w:pPr>
            <w:r w:rsidRPr="007A7CEC">
              <w:rPr>
                <w:color w:val="000000"/>
                <w:sz w:val="14"/>
                <w:szCs w:val="14"/>
              </w:rPr>
              <w:t>44</w:t>
            </w:r>
          </w:p>
        </w:tc>
        <w:tc>
          <w:tcPr>
            <w:tcW w:w="1332" w:type="dxa"/>
            <w:tcBorders>
              <w:top w:val="nil"/>
              <w:left w:val="nil"/>
              <w:bottom w:val="single" w:sz="4" w:space="0" w:color="auto"/>
              <w:right w:val="single" w:sz="4" w:space="0" w:color="auto"/>
            </w:tcBorders>
            <w:shd w:val="clear" w:color="auto" w:fill="auto"/>
            <w:vAlign w:val="center"/>
            <w:hideMark/>
          </w:tcPr>
          <w:p w14:paraId="090C48A6" w14:textId="77777777" w:rsidR="007A7CEC" w:rsidRPr="007A7CEC" w:rsidRDefault="007A7CEC" w:rsidP="007A7CEC">
            <w:pPr>
              <w:jc w:val="center"/>
              <w:rPr>
                <w:color w:val="000000"/>
                <w:sz w:val="14"/>
                <w:szCs w:val="14"/>
              </w:rPr>
            </w:pPr>
            <w:r w:rsidRPr="007A7CEC">
              <w:rPr>
                <w:color w:val="000000"/>
                <w:sz w:val="14"/>
                <w:szCs w:val="14"/>
              </w:rPr>
              <w:t>3.2.1.14.</w:t>
            </w:r>
          </w:p>
        </w:tc>
        <w:tc>
          <w:tcPr>
            <w:tcW w:w="680" w:type="dxa"/>
            <w:tcBorders>
              <w:top w:val="nil"/>
              <w:left w:val="nil"/>
              <w:bottom w:val="single" w:sz="4" w:space="0" w:color="auto"/>
              <w:right w:val="single" w:sz="4" w:space="0" w:color="auto"/>
            </w:tcBorders>
            <w:shd w:val="clear" w:color="auto" w:fill="auto"/>
            <w:noWrap/>
            <w:vAlign w:val="center"/>
            <w:hideMark/>
          </w:tcPr>
          <w:p w14:paraId="374BC0A7" w14:textId="77777777" w:rsidR="007A7CEC" w:rsidRPr="007A7CEC" w:rsidRDefault="007A7CEC" w:rsidP="007A7CEC">
            <w:pPr>
              <w:jc w:val="center"/>
              <w:rPr>
                <w:color w:val="000000"/>
                <w:sz w:val="14"/>
                <w:szCs w:val="14"/>
              </w:rPr>
            </w:pPr>
            <w:r w:rsidRPr="007A7CEC">
              <w:rPr>
                <w:color w:val="000000"/>
                <w:sz w:val="14"/>
                <w:szCs w:val="14"/>
              </w:rPr>
              <w:t>1.16.2</w:t>
            </w:r>
          </w:p>
        </w:tc>
        <w:tc>
          <w:tcPr>
            <w:tcW w:w="601" w:type="dxa"/>
            <w:tcBorders>
              <w:top w:val="nil"/>
              <w:left w:val="nil"/>
              <w:bottom w:val="single" w:sz="4" w:space="0" w:color="auto"/>
              <w:right w:val="single" w:sz="4" w:space="0" w:color="auto"/>
            </w:tcBorders>
            <w:shd w:val="clear" w:color="auto" w:fill="auto"/>
            <w:noWrap/>
            <w:vAlign w:val="center"/>
            <w:hideMark/>
          </w:tcPr>
          <w:p w14:paraId="702A90EB" w14:textId="77777777" w:rsidR="007A7CEC" w:rsidRPr="007A7CEC" w:rsidRDefault="007A7CEC" w:rsidP="007A7CEC">
            <w:pPr>
              <w:jc w:val="center"/>
              <w:rPr>
                <w:color w:val="000000"/>
                <w:sz w:val="14"/>
                <w:szCs w:val="14"/>
              </w:rPr>
            </w:pPr>
            <w:r w:rsidRPr="007A7CEC">
              <w:rPr>
                <w:color w:val="000000"/>
                <w:sz w:val="14"/>
                <w:szCs w:val="14"/>
              </w:rPr>
              <w:t>44</w:t>
            </w:r>
          </w:p>
        </w:tc>
        <w:tc>
          <w:tcPr>
            <w:tcW w:w="531" w:type="dxa"/>
            <w:tcBorders>
              <w:top w:val="nil"/>
              <w:left w:val="nil"/>
              <w:bottom w:val="single" w:sz="4" w:space="0" w:color="auto"/>
              <w:right w:val="single" w:sz="4" w:space="0" w:color="auto"/>
            </w:tcBorders>
            <w:shd w:val="clear" w:color="auto" w:fill="auto"/>
            <w:noWrap/>
            <w:vAlign w:val="center"/>
            <w:hideMark/>
          </w:tcPr>
          <w:p w14:paraId="2C0687CD" w14:textId="77777777" w:rsidR="007A7CEC" w:rsidRPr="007A7CEC" w:rsidRDefault="007A7CEC" w:rsidP="007A7CEC">
            <w:pPr>
              <w:jc w:val="center"/>
              <w:rPr>
                <w:color w:val="000000"/>
                <w:sz w:val="14"/>
                <w:szCs w:val="14"/>
              </w:rPr>
            </w:pPr>
            <w:r w:rsidRPr="007A7CEC">
              <w:rPr>
                <w:color w:val="000000"/>
                <w:sz w:val="14"/>
                <w:szCs w:val="14"/>
              </w:rPr>
              <w:t>4,35</w:t>
            </w:r>
          </w:p>
        </w:tc>
        <w:tc>
          <w:tcPr>
            <w:tcW w:w="586" w:type="dxa"/>
            <w:tcBorders>
              <w:top w:val="nil"/>
              <w:left w:val="nil"/>
              <w:bottom w:val="single" w:sz="4" w:space="0" w:color="auto"/>
              <w:right w:val="single" w:sz="4" w:space="0" w:color="auto"/>
            </w:tcBorders>
            <w:shd w:val="clear" w:color="auto" w:fill="auto"/>
            <w:noWrap/>
            <w:vAlign w:val="center"/>
            <w:hideMark/>
          </w:tcPr>
          <w:p w14:paraId="119483D7"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099283B5"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54D37DDC" w14:textId="77777777" w:rsidR="007A7CEC" w:rsidRPr="007A7CEC" w:rsidRDefault="007A7CEC" w:rsidP="007A7CEC">
            <w:pPr>
              <w:jc w:val="center"/>
              <w:rPr>
                <w:color w:val="000000"/>
                <w:sz w:val="14"/>
                <w:szCs w:val="14"/>
              </w:rPr>
            </w:pPr>
            <w:r w:rsidRPr="007A7CEC">
              <w:rPr>
                <w:color w:val="000000"/>
                <w:sz w:val="14"/>
                <w:szCs w:val="14"/>
              </w:rPr>
              <w:t>10,10% ТР</w:t>
            </w:r>
          </w:p>
        </w:tc>
      </w:tr>
      <w:tr w:rsidR="007A7CEC" w:rsidRPr="007A7CEC" w14:paraId="6E133E18"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A55E38D" w14:textId="77777777" w:rsidR="007A7CEC" w:rsidRPr="007A7CEC" w:rsidRDefault="007A7CEC" w:rsidP="007A7CEC">
            <w:pPr>
              <w:jc w:val="center"/>
              <w:rPr>
                <w:color w:val="000000"/>
                <w:sz w:val="14"/>
                <w:szCs w:val="14"/>
              </w:rPr>
            </w:pPr>
            <w:r w:rsidRPr="007A7CEC">
              <w:rPr>
                <w:color w:val="000000"/>
                <w:sz w:val="14"/>
                <w:szCs w:val="14"/>
              </w:rPr>
              <w:t>45</w:t>
            </w:r>
          </w:p>
        </w:tc>
        <w:tc>
          <w:tcPr>
            <w:tcW w:w="3118" w:type="dxa"/>
            <w:tcBorders>
              <w:top w:val="nil"/>
              <w:left w:val="nil"/>
              <w:bottom w:val="single" w:sz="4" w:space="0" w:color="auto"/>
              <w:right w:val="single" w:sz="4" w:space="0" w:color="auto"/>
            </w:tcBorders>
            <w:shd w:val="clear" w:color="auto" w:fill="auto"/>
            <w:vAlign w:val="center"/>
            <w:hideMark/>
          </w:tcPr>
          <w:p w14:paraId="5C077BE0" w14:textId="77777777" w:rsidR="007A7CEC" w:rsidRPr="007A7CEC" w:rsidRDefault="007A7CEC" w:rsidP="007A7CEC">
            <w:pPr>
              <w:rPr>
                <w:color w:val="000000"/>
                <w:sz w:val="14"/>
                <w:szCs w:val="14"/>
              </w:rPr>
            </w:pPr>
            <w:r w:rsidRPr="007A7CEC">
              <w:rPr>
                <w:color w:val="000000"/>
                <w:sz w:val="14"/>
                <w:szCs w:val="14"/>
              </w:rPr>
              <w:t>Отбор проб масла в оборудовании 35 кВ</w:t>
            </w:r>
          </w:p>
        </w:tc>
        <w:tc>
          <w:tcPr>
            <w:tcW w:w="567" w:type="dxa"/>
            <w:tcBorders>
              <w:top w:val="nil"/>
              <w:left w:val="nil"/>
              <w:bottom w:val="single" w:sz="4" w:space="0" w:color="auto"/>
              <w:right w:val="single" w:sz="4" w:space="0" w:color="auto"/>
            </w:tcBorders>
            <w:shd w:val="clear" w:color="auto" w:fill="auto"/>
            <w:noWrap/>
            <w:vAlign w:val="center"/>
            <w:hideMark/>
          </w:tcPr>
          <w:p w14:paraId="2628308B"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EDB1B1C" w14:textId="77777777" w:rsidR="007A7CEC" w:rsidRPr="007A7CEC" w:rsidRDefault="007A7CEC" w:rsidP="007A7CEC">
            <w:pPr>
              <w:jc w:val="center"/>
              <w:rPr>
                <w:color w:val="000000"/>
                <w:sz w:val="14"/>
                <w:szCs w:val="14"/>
              </w:rPr>
            </w:pPr>
            <w:r w:rsidRPr="007A7CEC">
              <w:rPr>
                <w:color w:val="000000"/>
                <w:sz w:val="14"/>
                <w:szCs w:val="14"/>
              </w:rPr>
              <w:t>24</w:t>
            </w:r>
          </w:p>
        </w:tc>
        <w:tc>
          <w:tcPr>
            <w:tcW w:w="1332" w:type="dxa"/>
            <w:tcBorders>
              <w:top w:val="nil"/>
              <w:left w:val="nil"/>
              <w:bottom w:val="single" w:sz="4" w:space="0" w:color="auto"/>
              <w:right w:val="single" w:sz="4" w:space="0" w:color="auto"/>
            </w:tcBorders>
            <w:shd w:val="clear" w:color="auto" w:fill="auto"/>
            <w:vAlign w:val="center"/>
            <w:hideMark/>
          </w:tcPr>
          <w:p w14:paraId="66AC0079" w14:textId="77777777" w:rsidR="007A7CEC" w:rsidRPr="007A7CEC" w:rsidRDefault="007A7CEC" w:rsidP="007A7CEC">
            <w:pPr>
              <w:jc w:val="center"/>
              <w:rPr>
                <w:color w:val="000000"/>
                <w:sz w:val="14"/>
                <w:szCs w:val="14"/>
              </w:rPr>
            </w:pPr>
            <w:r w:rsidRPr="007A7CEC">
              <w:rPr>
                <w:color w:val="000000"/>
                <w:sz w:val="14"/>
                <w:szCs w:val="14"/>
              </w:rPr>
              <w:t>3.2.1.2.</w:t>
            </w:r>
          </w:p>
        </w:tc>
        <w:tc>
          <w:tcPr>
            <w:tcW w:w="680" w:type="dxa"/>
            <w:tcBorders>
              <w:top w:val="nil"/>
              <w:left w:val="nil"/>
              <w:bottom w:val="single" w:sz="4" w:space="0" w:color="auto"/>
              <w:right w:val="single" w:sz="4" w:space="0" w:color="auto"/>
            </w:tcBorders>
            <w:shd w:val="clear" w:color="auto" w:fill="auto"/>
            <w:noWrap/>
            <w:vAlign w:val="center"/>
            <w:hideMark/>
          </w:tcPr>
          <w:p w14:paraId="6F9B132C" w14:textId="77777777" w:rsidR="007A7CEC" w:rsidRPr="007A7CEC" w:rsidRDefault="007A7CEC" w:rsidP="007A7CEC">
            <w:pPr>
              <w:jc w:val="center"/>
              <w:rPr>
                <w:color w:val="000000"/>
                <w:sz w:val="14"/>
                <w:szCs w:val="14"/>
              </w:rPr>
            </w:pPr>
            <w:r w:rsidRPr="007A7CEC">
              <w:rPr>
                <w:color w:val="000000"/>
                <w:sz w:val="14"/>
                <w:szCs w:val="14"/>
              </w:rPr>
              <w:t>1.17.</w:t>
            </w:r>
          </w:p>
        </w:tc>
        <w:tc>
          <w:tcPr>
            <w:tcW w:w="601" w:type="dxa"/>
            <w:tcBorders>
              <w:top w:val="nil"/>
              <w:left w:val="nil"/>
              <w:bottom w:val="single" w:sz="4" w:space="0" w:color="auto"/>
              <w:right w:val="single" w:sz="4" w:space="0" w:color="auto"/>
            </w:tcBorders>
            <w:shd w:val="clear" w:color="auto" w:fill="auto"/>
            <w:noWrap/>
            <w:vAlign w:val="center"/>
            <w:hideMark/>
          </w:tcPr>
          <w:p w14:paraId="2B3B6A6F" w14:textId="77777777" w:rsidR="007A7CEC" w:rsidRPr="007A7CEC" w:rsidRDefault="007A7CEC" w:rsidP="007A7CEC">
            <w:pPr>
              <w:jc w:val="center"/>
              <w:rPr>
                <w:color w:val="000000"/>
                <w:sz w:val="14"/>
                <w:szCs w:val="14"/>
              </w:rPr>
            </w:pPr>
            <w:r w:rsidRPr="007A7CEC">
              <w:rPr>
                <w:color w:val="000000"/>
                <w:sz w:val="14"/>
                <w:szCs w:val="14"/>
              </w:rPr>
              <w:t>24</w:t>
            </w:r>
          </w:p>
        </w:tc>
        <w:tc>
          <w:tcPr>
            <w:tcW w:w="531" w:type="dxa"/>
            <w:tcBorders>
              <w:top w:val="nil"/>
              <w:left w:val="nil"/>
              <w:bottom w:val="single" w:sz="4" w:space="0" w:color="auto"/>
              <w:right w:val="single" w:sz="4" w:space="0" w:color="auto"/>
            </w:tcBorders>
            <w:shd w:val="clear" w:color="auto" w:fill="auto"/>
            <w:noWrap/>
            <w:vAlign w:val="center"/>
            <w:hideMark/>
          </w:tcPr>
          <w:p w14:paraId="216EEA16" w14:textId="77777777" w:rsidR="007A7CEC" w:rsidRPr="007A7CEC" w:rsidRDefault="007A7CEC" w:rsidP="007A7CEC">
            <w:pPr>
              <w:jc w:val="center"/>
              <w:rPr>
                <w:color w:val="000000"/>
                <w:sz w:val="14"/>
                <w:szCs w:val="14"/>
              </w:rPr>
            </w:pPr>
            <w:r w:rsidRPr="007A7CEC">
              <w:rPr>
                <w:color w:val="000000"/>
                <w:sz w:val="14"/>
                <w:szCs w:val="14"/>
              </w:rPr>
              <w:t>1,22</w:t>
            </w:r>
          </w:p>
        </w:tc>
        <w:tc>
          <w:tcPr>
            <w:tcW w:w="586" w:type="dxa"/>
            <w:tcBorders>
              <w:top w:val="nil"/>
              <w:left w:val="nil"/>
              <w:bottom w:val="single" w:sz="4" w:space="0" w:color="auto"/>
              <w:right w:val="single" w:sz="4" w:space="0" w:color="auto"/>
            </w:tcBorders>
            <w:shd w:val="clear" w:color="auto" w:fill="auto"/>
            <w:noWrap/>
            <w:vAlign w:val="center"/>
            <w:hideMark/>
          </w:tcPr>
          <w:p w14:paraId="37170597"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093E4328" w14:textId="77777777" w:rsidR="007A7CEC" w:rsidRPr="007A7CEC" w:rsidRDefault="007A7CEC" w:rsidP="007A7CEC">
            <w:pPr>
              <w:jc w:val="center"/>
              <w:rPr>
                <w:color w:val="000000"/>
                <w:sz w:val="14"/>
                <w:szCs w:val="14"/>
              </w:rPr>
            </w:pPr>
            <w:r w:rsidRPr="007A7CEC">
              <w:rPr>
                <w:color w:val="000000"/>
                <w:sz w:val="14"/>
                <w:szCs w:val="14"/>
              </w:rPr>
              <w:t>39,53</w:t>
            </w:r>
          </w:p>
        </w:tc>
        <w:tc>
          <w:tcPr>
            <w:tcW w:w="994" w:type="dxa"/>
            <w:tcBorders>
              <w:top w:val="nil"/>
              <w:left w:val="nil"/>
              <w:bottom w:val="single" w:sz="4" w:space="0" w:color="auto"/>
              <w:right w:val="single" w:sz="4" w:space="0" w:color="auto"/>
            </w:tcBorders>
            <w:shd w:val="clear" w:color="auto" w:fill="auto"/>
            <w:noWrap/>
            <w:vAlign w:val="center"/>
            <w:hideMark/>
          </w:tcPr>
          <w:p w14:paraId="34A30C14"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2AFF45DA"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3420EF5" w14:textId="77777777" w:rsidR="007A7CEC" w:rsidRPr="007A7CEC" w:rsidRDefault="007A7CEC" w:rsidP="007A7CEC">
            <w:pPr>
              <w:jc w:val="center"/>
              <w:rPr>
                <w:color w:val="000000"/>
                <w:sz w:val="14"/>
                <w:szCs w:val="14"/>
              </w:rPr>
            </w:pPr>
            <w:r w:rsidRPr="007A7CEC">
              <w:rPr>
                <w:color w:val="000000"/>
                <w:sz w:val="14"/>
                <w:szCs w:val="14"/>
              </w:rPr>
              <w:t>46</w:t>
            </w:r>
          </w:p>
        </w:tc>
        <w:tc>
          <w:tcPr>
            <w:tcW w:w="3118" w:type="dxa"/>
            <w:tcBorders>
              <w:top w:val="nil"/>
              <w:left w:val="nil"/>
              <w:bottom w:val="single" w:sz="4" w:space="0" w:color="auto"/>
              <w:right w:val="single" w:sz="4" w:space="0" w:color="auto"/>
            </w:tcBorders>
            <w:shd w:val="clear" w:color="auto" w:fill="auto"/>
            <w:vAlign w:val="center"/>
            <w:hideMark/>
          </w:tcPr>
          <w:p w14:paraId="4844D11A" w14:textId="77777777" w:rsidR="007A7CEC" w:rsidRPr="007A7CEC" w:rsidRDefault="007A7CEC" w:rsidP="007A7CEC">
            <w:pPr>
              <w:rPr>
                <w:color w:val="000000"/>
                <w:sz w:val="14"/>
                <w:szCs w:val="14"/>
              </w:rPr>
            </w:pPr>
            <w:r w:rsidRPr="007A7CEC">
              <w:rPr>
                <w:color w:val="000000"/>
                <w:sz w:val="14"/>
                <w:szCs w:val="14"/>
              </w:rPr>
              <w:t>Текущий ремонт силовых трансформаторов 35 кВ</w:t>
            </w:r>
          </w:p>
        </w:tc>
        <w:tc>
          <w:tcPr>
            <w:tcW w:w="567" w:type="dxa"/>
            <w:tcBorders>
              <w:top w:val="nil"/>
              <w:left w:val="nil"/>
              <w:bottom w:val="single" w:sz="4" w:space="0" w:color="auto"/>
              <w:right w:val="single" w:sz="4" w:space="0" w:color="auto"/>
            </w:tcBorders>
            <w:shd w:val="clear" w:color="auto" w:fill="auto"/>
            <w:noWrap/>
            <w:vAlign w:val="center"/>
            <w:hideMark/>
          </w:tcPr>
          <w:p w14:paraId="1316B547"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9352EAC" w14:textId="77777777" w:rsidR="007A7CEC" w:rsidRPr="007A7CEC" w:rsidRDefault="007A7CEC" w:rsidP="007A7CEC">
            <w:pPr>
              <w:jc w:val="center"/>
              <w:rPr>
                <w:color w:val="000000"/>
                <w:sz w:val="14"/>
                <w:szCs w:val="14"/>
              </w:rPr>
            </w:pPr>
            <w:r w:rsidRPr="007A7CEC">
              <w:rPr>
                <w:color w:val="000000"/>
                <w:sz w:val="14"/>
                <w:szCs w:val="14"/>
              </w:rPr>
              <w:t>30</w:t>
            </w:r>
          </w:p>
        </w:tc>
        <w:tc>
          <w:tcPr>
            <w:tcW w:w="1332" w:type="dxa"/>
            <w:tcBorders>
              <w:top w:val="nil"/>
              <w:left w:val="nil"/>
              <w:bottom w:val="single" w:sz="4" w:space="0" w:color="auto"/>
              <w:right w:val="single" w:sz="4" w:space="0" w:color="auto"/>
            </w:tcBorders>
            <w:shd w:val="clear" w:color="auto" w:fill="auto"/>
            <w:vAlign w:val="center"/>
            <w:hideMark/>
          </w:tcPr>
          <w:p w14:paraId="384C5A12" w14:textId="77777777" w:rsidR="007A7CEC" w:rsidRPr="007A7CEC" w:rsidRDefault="007A7CEC" w:rsidP="007A7CEC">
            <w:pPr>
              <w:jc w:val="center"/>
              <w:rPr>
                <w:color w:val="000000"/>
                <w:sz w:val="14"/>
                <w:szCs w:val="14"/>
              </w:rPr>
            </w:pPr>
            <w:r w:rsidRPr="007A7CEC">
              <w:rPr>
                <w:color w:val="000000"/>
                <w:sz w:val="14"/>
                <w:szCs w:val="14"/>
              </w:rPr>
              <w:t>3.2.1.2.</w:t>
            </w:r>
            <w:r w:rsidRPr="007A7CEC">
              <w:rPr>
                <w:color w:val="000000"/>
                <w:sz w:val="14"/>
                <w:szCs w:val="14"/>
              </w:rPr>
              <w:br/>
              <w:t>3.2.1.3.</w:t>
            </w:r>
          </w:p>
        </w:tc>
        <w:tc>
          <w:tcPr>
            <w:tcW w:w="680" w:type="dxa"/>
            <w:tcBorders>
              <w:top w:val="nil"/>
              <w:left w:val="nil"/>
              <w:bottom w:val="single" w:sz="4" w:space="0" w:color="auto"/>
              <w:right w:val="single" w:sz="4" w:space="0" w:color="auto"/>
            </w:tcBorders>
            <w:shd w:val="clear" w:color="auto" w:fill="auto"/>
            <w:noWrap/>
            <w:vAlign w:val="center"/>
            <w:hideMark/>
          </w:tcPr>
          <w:p w14:paraId="6428395B" w14:textId="77777777" w:rsidR="007A7CEC" w:rsidRPr="007A7CEC" w:rsidRDefault="007A7CEC" w:rsidP="007A7CEC">
            <w:pPr>
              <w:jc w:val="center"/>
              <w:rPr>
                <w:color w:val="000000"/>
                <w:sz w:val="14"/>
                <w:szCs w:val="14"/>
              </w:rPr>
            </w:pPr>
            <w:r w:rsidRPr="007A7CEC">
              <w:rPr>
                <w:color w:val="000000"/>
                <w:sz w:val="14"/>
                <w:szCs w:val="14"/>
              </w:rPr>
              <w:t>1.18.</w:t>
            </w:r>
          </w:p>
        </w:tc>
        <w:tc>
          <w:tcPr>
            <w:tcW w:w="601" w:type="dxa"/>
            <w:tcBorders>
              <w:top w:val="nil"/>
              <w:left w:val="nil"/>
              <w:bottom w:val="single" w:sz="4" w:space="0" w:color="auto"/>
              <w:right w:val="single" w:sz="4" w:space="0" w:color="auto"/>
            </w:tcBorders>
            <w:shd w:val="clear" w:color="auto" w:fill="auto"/>
            <w:noWrap/>
            <w:vAlign w:val="center"/>
            <w:hideMark/>
          </w:tcPr>
          <w:p w14:paraId="762D4992" w14:textId="77777777" w:rsidR="007A7CEC" w:rsidRPr="007A7CEC" w:rsidRDefault="007A7CEC" w:rsidP="007A7CEC">
            <w:pPr>
              <w:jc w:val="center"/>
              <w:rPr>
                <w:color w:val="000000"/>
                <w:sz w:val="14"/>
                <w:szCs w:val="14"/>
              </w:rPr>
            </w:pPr>
            <w:r w:rsidRPr="007A7CEC">
              <w:rPr>
                <w:color w:val="000000"/>
                <w:sz w:val="14"/>
                <w:szCs w:val="14"/>
              </w:rPr>
              <w:t>30</w:t>
            </w:r>
          </w:p>
        </w:tc>
        <w:tc>
          <w:tcPr>
            <w:tcW w:w="531" w:type="dxa"/>
            <w:tcBorders>
              <w:top w:val="nil"/>
              <w:left w:val="nil"/>
              <w:bottom w:val="single" w:sz="4" w:space="0" w:color="auto"/>
              <w:right w:val="single" w:sz="4" w:space="0" w:color="auto"/>
            </w:tcBorders>
            <w:shd w:val="clear" w:color="auto" w:fill="auto"/>
            <w:noWrap/>
            <w:vAlign w:val="center"/>
            <w:hideMark/>
          </w:tcPr>
          <w:p w14:paraId="426C6D5C" w14:textId="77777777" w:rsidR="007A7CEC" w:rsidRPr="007A7CEC" w:rsidRDefault="007A7CEC" w:rsidP="007A7CEC">
            <w:pPr>
              <w:jc w:val="center"/>
              <w:rPr>
                <w:color w:val="000000"/>
                <w:sz w:val="14"/>
                <w:szCs w:val="14"/>
              </w:rPr>
            </w:pPr>
            <w:r w:rsidRPr="007A7CEC">
              <w:rPr>
                <w:color w:val="000000"/>
                <w:sz w:val="14"/>
                <w:szCs w:val="14"/>
              </w:rPr>
              <w:t>10,27</w:t>
            </w:r>
          </w:p>
        </w:tc>
        <w:tc>
          <w:tcPr>
            <w:tcW w:w="586" w:type="dxa"/>
            <w:tcBorders>
              <w:top w:val="nil"/>
              <w:left w:val="nil"/>
              <w:bottom w:val="single" w:sz="4" w:space="0" w:color="auto"/>
              <w:right w:val="single" w:sz="4" w:space="0" w:color="auto"/>
            </w:tcBorders>
            <w:shd w:val="clear" w:color="auto" w:fill="auto"/>
            <w:noWrap/>
            <w:vAlign w:val="center"/>
            <w:hideMark/>
          </w:tcPr>
          <w:p w14:paraId="54AC3E0F"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6ED5A4E8"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152441DC" w14:textId="77777777" w:rsidR="007A7CEC" w:rsidRPr="007A7CEC" w:rsidRDefault="007A7CEC" w:rsidP="007A7CEC">
            <w:pPr>
              <w:jc w:val="center"/>
              <w:rPr>
                <w:color w:val="000000"/>
                <w:sz w:val="14"/>
                <w:szCs w:val="14"/>
              </w:rPr>
            </w:pPr>
            <w:r w:rsidRPr="007A7CEC">
              <w:rPr>
                <w:color w:val="000000"/>
                <w:sz w:val="14"/>
                <w:szCs w:val="14"/>
              </w:rPr>
              <w:t>3,79% ТР</w:t>
            </w:r>
          </w:p>
        </w:tc>
      </w:tr>
      <w:tr w:rsidR="007A7CEC" w:rsidRPr="007A7CEC" w14:paraId="3AB5731D"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E278720" w14:textId="77777777" w:rsidR="007A7CEC" w:rsidRPr="007A7CEC" w:rsidRDefault="007A7CEC" w:rsidP="007A7CEC">
            <w:pPr>
              <w:jc w:val="center"/>
              <w:rPr>
                <w:color w:val="000000"/>
                <w:sz w:val="14"/>
                <w:szCs w:val="14"/>
              </w:rPr>
            </w:pPr>
            <w:r w:rsidRPr="007A7CEC">
              <w:rPr>
                <w:color w:val="000000"/>
                <w:sz w:val="14"/>
                <w:szCs w:val="14"/>
              </w:rPr>
              <w:t>47</w:t>
            </w:r>
          </w:p>
        </w:tc>
        <w:tc>
          <w:tcPr>
            <w:tcW w:w="3118" w:type="dxa"/>
            <w:tcBorders>
              <w:top w:val="nil"/>
              <w:left w:val="nil"/>
              <w:bottom w:val="single" w:sz="4" w:space="0" w:color="auto"/>
              <w:right w:val="single" w:sz="4" w:space="0" w:color="auto"/>
            </w:tcBorders>
            <w:shd w:val="clear" w:color="auto" w:fill="auto"/>
            <w:vAlign w:val="center"/>
            <w:hideMark/>
          </w:tcPr>
          <w:p w14:paraId="6D77A2AD" w14:textId="77777777" w:rsidR="007A7CEC" w:rsidRPr="007A7CEC" w:rsidRDefault="007A7CEC" w:rsidP="007A7CEC">
            <w:pPr>
              <w:rPr>
                <w:color w:val="000000"/>
                <w:sz w:val="14"/>
                <w:szCs w:val="14"/>
              </w:rPr>
            </w:pPr>
            <w:r w:rsidRPr="007A7CEC">
              <w:rPr>
                <w:color w:val="000000"/>
                <w:sz w:val="14"/>
                <w:szCs w:val="14"/>
              </w:rPr>
              <w:t>Дифзащита</w:t>
            </w:r>
          </w:p>
        </w:tc>
        <w:tc>
          <w:tcPr>
            <w:tcW w:w="567" w:type="dxa"/>
            <w:tcBorders>
              <w:top w:val="nil"/>
              <w:left w:val="nil"/>
              <w:bottom w:val="single" w:sz="4" w:space="0" w:color="auto"/>
              <w:right w:val="single" w:sz="4" w:space="0" w:color="auto"/>
            </w:tcBorders>
            <w:shd w:val="clear" w:color="auto" w:fill="auto"/>
            <w:noWrap/>
            <w:vAlign w:val="center"/>
            <w:hideMark/>
          </w:tcPr>
          <w:p w14:paraId="21A8AEB3"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F42D993" w14:textId="77777777" w:rsidR="007A7CEC" w:rsidRPr="007A7CEC" w:rsidRDefault="007A7CEC" w:rsidP="007A7CEC">
            <w:pPr>
              <w:jc w:val="center"/>
              <w:rPr>
                <w:color w:val="000000"/>
                <w:sz w:val="14"/>
                <w:szCs w:val="14"/>
              </w:rPr>
            </w:pPr>
            <w:r w:rsidRPr="007A7CEC">
              <w:rPr>
                <w:color w:val="000000"/>
                <w:sz w:val="14"/>
                <w:szCs w:val="14"/>
              </w:rPr>
              <w:t>15</w:t>
            </w:r>
          </w:p>
        </w:tc>
        <w:tc>
          <w:tcPr>
            <w:tcW w:w="1332" w:type="dxa"/>
            <w:tcBorders>
              <w:top w:val="nil"/>
              <w:left w:val="nil"/>
              <w:bottom w:val="single" w:sz="4" w:space="0" w:color="auto"/>
              <w:right w:val="single" w:sz="4" w:space="0" w:color="auto"/>
            </w:tcBorders>
            <w:shd w:val="clear" w:color="auto" w:fill="auto"/>
            <w:vAlign w:val="center"/>
            <w:hideMark/>
          </w:tcPr>
          <w:p w14:paraId="22A1C05C" w14:textId="77777777" w:rsidR="007A7CEC" w:rsidRPr="007A7CEC" w:rsidRDefault="007A7CEC" w:rsidP="007A7CEC">
            <w:pPr>
              <w:jc w:val="center"/>
              <w:rPr>
                <w:color w:val="000000"/>
                <w:sz w:val="14"/>
                <w:szCs w:val="14"/>
              </w:rPr>
            </w:pPr>
            <w:r w:rsidRPr="007A7CEC">
              <w:rPr>
                <w:color w:val="000000"/>
                <w:sz w:val="14"/>
                <w:szCs w:val="14"/>
              </w:rPr>
              <w:t>3.2.4.5.</w:t>
            </w:r>
          </w:p>
        </w:tc>
        <w:tc>
          <w:tcPr>
            <w:tcW w:w="680" w:type="dxa"/>
            <w:tcBorders>
              <w:top w:val="nil"/>
              <w:left w:val="nil"/>
              <w:bottom w:val="single" w:sz="4" w:space="0" w:color="auto"/>
              <w:right w:val="single" w:sz="4" w:space="0" w:color="auto"/>
            </w:tcBorders>
            <w:shd w:val="clear" w:color="auto" w:fill="auto"/>
            <w:noWrap/>
            <w:vAlign w:val="center"/>
            <w:hideMark/>
          </w:tcPr>
          <w:p w14:paraId="325D48BD" w14:textId="77777777" w:rsidR="007A7CEC" w:rsidRPr="007A7CEC" w:rsidRDefault="007A7CEC" w:rsidP="007A7CEC">
            <w:pPr>
              <w:jc w:val="center"/>
              <w:rPr>
                <w:color w:val="000000"/>
                <w:sz w:val="14"/>
                <w:szCs w:val="14"/>
              </w:rPr>
            </w:pPr>
            <w:r w:rsidRPr="007A7CEC">
              <w:rPr>
                <w:color w:val="000000"/>
                <w:sz w:val="14"/>
                <w:szCs w:val="14"/>
              </w:rPr>
              <w:t>1.19.1</w:t>
            </w:r>
          </w:p>
        </w:tc>
        <w:tc>
          <w:tcPr>
            <w:tcW w:w="601" w:type="dxa"/>
            <w:tcBorders>
              <w:top w:val="nil"/>
              <w:left w:val="nil"/>
              <w:bottom w:val="single" w:sz="4" w:space="0" w:color="auto"/>
              <w:right w:val="single" w:sz="4" w:space="0" w:color="auto"/>
            </w:tcBorders>
            <w:shd w:val="clear" w:color="auto" w:fill="auto"/>
            <w:noWrap/>
            <w:vAlign w:val="center"/>
            <w:hideMark/>
          </w:tcPr>
          <w:p w14:paraId="3FBC40CB" w14:textId="77777777" w:rsidR="007A7CEC" w:rsidRPr="007A7CEC" w:rsidRDefault="007A7CEC" w:rsidP="007A7CEC">
            <w:pPr>
              <w:jc w:val="center"/>
              <w:rPr>
                <w:color w:val="000000"/>
                <w:sz w:val="14"/>
                <w:szCs w:val="14"/>
              </w:rPr>
            </w:pPr>
            <w:r w:rsidRPr="007A7CEC">
              <w:rPr>
                <w:color w:val="000000"/>
                <w:sz w:val="14"/>
                <w:szCs w:val="14"/>
              </w:rPr>
              <w:t>15</w:t>
            </w:r>
          </w:p>
        </w:tc>
        <w:tc>
          <w:tcPr>
            <w:tcW w:w="531" w:type="dxa"/>
            <w:tcBorders>
              <w:top w:val="nil"/>
              <w:left w:val="nil"/>
              <w:bottom w:val="single" w:sz="4" w:space="0" w:color="auto"/>
              <w:right w:val="single" w:sz="4" w:space="0" w:color="auto"/>
            </w:tcBorders>
            <w:shd w:val="clear" w:color="auto" w:fill="auto"/>
            <w:noWrap/>
            <w:vAlign w:val="center"/>
            <w:hideMark/>
          </w:tcPr>
          <w:p w14:paraId="340E8630" w14:textId="77777777" w:rsidR="007A7CEC" w:rsidRPr="007A7CEC" w:rsidRDefault="007A7CEC" w:rsidP="007A7CEC">
            <w:pPr>
              <w:jc w:val="center"/>
              <w:rPr>
                <w:color w:val="000000"/>
                <w:sz w:val="14"/>
                <w:szCs w:val="14"/>
              </w:rPr>
            </w:pPr>
            <w:r w:rsidRPr="007A7CEC">
              <w:rPr>
                <w:color w:val="000000"/>
                <w:sz w:val="14"/>
                <w:szCs w:val="14"/>
              </w:rPr>
              <w:t>32,06</w:t>
            </w:r>
          </w:p>
        </w:tc>
        <w:tc>
          <w:tcPr>
            <w:tcW w:w="586" w:type="dxa"/>
            <w:tcBorders>
              <w:top w:val="nil"/>
              <w:left w:val="nil"/>
              <w:bottom w:val="single" w:sz="4" w:space="0" w:color="auto"/>
              <w:right w:val="single" w:sz="4" w:space="0" w:color="auto"/>
            </w:tcBorders>
            <w:shd w:val="clear" w:color="auto" w:fill="auto"/>
            <w:noWrap/>
            <w:vAlign w:val="center"/>
            <w:hideMark/>
          </w:tcPr>
          <w:p w14:paraId="2C3E9C22"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8F87CC5" w14:textId="77777777" w:rsidR="007A7CEC" w:rsidRPr="007A7CEC" w:rsidRDefault="007A7CEC" w:rsidP="007A7CEC">
            <w:pPr>
              <w:jc w:val="center"/>
              <w:rPr>
                <w:color w:val="000000"/>
                <w:sz w:val="14"/>
                <w:szCs w:val="14"/>
              </w:rPr>
            </w:pPr>
            <w:r w:rsidRPr="007A7CEC">
              <w:rPr>
                <w:color w:val="000000"/>
                <w:sz w:val="14"/>
                <w:szCs w:val="14"/>
              </w:rPr>
              <w:t>649,22</w:t>
            </w:r>
          </w:p>
        </w:tc>
        <w:tc>
          <w:tcPr>
            <w:tcW w:w="994" w:type="dxa"/>
            <w:tcBorders>
              <w:top w:val="nil"/>
              <w:left w:val="nil"/>
              <w:bottom w:val="single" w:sz="4" w:space="0" w:color="auto"/>
              <w:right w:val="single" w:sz="4" w:space="0" w:color="auto"/>
            </w:tcBorders>
            <w:shd w:val="clear" w:color="auto" w:fill="auto"/>
            <w:noWrap/>
            <w:vAlign w:val="center"/>
            <w:hideMark/>
          </w:tcPr>
          <w:p w14:paraId="6FD78926"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71A3ADA9"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E0DE032" w14:textId="77777777" w:rsidR="007A7CEC" w:rsidRPr="007A7CEC" w:rsidRDefault="007A7CEC" w:rsidP="007A7CEC">
            <w:pPr>
              <w:jc w:val="center"/>
              <w:rPr>
                <w:color w:val="000000"/>
                <w:sz w:val="14"/>
                <w:szCs w:val="14"/>
              </w:rPr>
            </w:pPr>
            <w:r w:rsidRPr="007A7CEC">
              <w:rPr>
                <w:color w:val="000000"/>
                <w:sz w:val="14"/>
                <w:szCs w:val="14"/>
              </w:rPr>
              <w:t>48</w:t>
            </w:r>
          </w:p>
        </w:tc>
        <w:tc>
          <w:tcPr>
            <w:tcW w:w="3118" w:type="dxa"/>
            <w:tcBorders>
              <w:top w:val="nil"/>
              <w:left w:val="nil"/>
              <w:bottom w:val="single" w:sz="4" w:space="0" w:color="auto"/>
              <w:right w:val="single" w:sz="4" w:space="0" w:color="auto"/>
            </w:tcBorders>
            <w:shd w:val="clear" w:color="auto" w:fill="auto"/>
            <w:vAlign w:val="center"/>
            <w:hideMark/>
          </w:tcPr>
          <w:p w14:paraId="555ED500" w14:textId="77777777" w:rsidR="007A7CEC" w:rsidRPr="007A7CEC" w:rsidRDefault="007A7CEC" w:rsidP="007A7CEC">
            <w:pPr>
              <w:rPr>
                <w:color w:val="000000"/>
                <w:sz w:val="14"/>
                <w:szCs w:val="14"/>
              </w:rPr>
            </w:pPr>
            <w:r w:rsidRPr="007A7CEC">
              <w:rPr>
                <w:color w:val="000000"/>
                <w:sz w:val="14"/>
                <w:szCs w:val="14"/>
              </w:rPr>
              <w:t>МТЗ</w:t>
            </w:r>
          </w:p>
        </w:tc>
        <w:tc>
          <w:tcPr>
            <w:tcW w:w="567" w:type="dxa"/>
            <w:tcBorders>
              <w:top w:val="nil"/>
              <w:left w:val="nil"/>
              <w:bottom w:val="single" w:sz="4" w:space="0" w:color="auto"/>
              <w:right w:val="single" w:sz="4" w:space="0" w:color="auto"/>
            </w:tcBorders>
            <w:shd w:val="clear" w:color="auto" w:fill="auto"/>
            <w:noWrap/>
            <w:vAlign w:val="center"/>
            <w:hideMark/>
          </w:tcPr>
          <w:p w14:paraId="321E3DFD"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D3CD658" w14:textId="77777777" w:rsidR="007A7CEC" w:rsidRPr="007A7CEC" w:rsidRDefault="007A7CEC" w:rsidP="007A7CEC">
            <w:pPr>
              <w:jc w:val="center"/>
              <w:rPr>
                <w:color w:val="000000"/>
                <w:sz w:val="14"/>
                <w:szCs w:val="14"/>
              </w:rPr>
            </w:pPr>
            <w:r w:rsidRPr="007A7CEC">
              <w:rPr>
                <w:color w:val="000000"/>
                <w:sz w:val="14"/>
                <w:szCs w:val="14"/>
              </w:rPr>
              <w:t>15</w:t>
            </w:r>
          </w:p>
        </w:tc>
        <w:tc>
          <w:tcPr>
            <w:tcW w:w="1332" w:type="dxa"/>
            <w:tcBorders>
              <w:top w:val="nil"/>
              <w:left w:val="nil"/>
              <w:bottom w:val="single" w:sz="4" w:space="0" w:color="auto"/>
              <w:right w:val="single" w:sz="4" w:space="0" w:color="auto"/>
            </w:tcBorders>
            <w:shd w:val="clear" w:color="auto" w:fill="auto"/>
            <w:vAlign w:val="center"/>
            <w:hideMark/>
          </w:tcPr>
          <w:p w14:paraId="31F7DA17" w14:textId="77777777" w:rsidR="007A7CEC" w:rsidRPr="007A7CEC" w:rsidRDefault="007A7CEC" w:rsidP="007A7CEC">
            <w:pPr>
              <w:jc w:val="center"/>
              <w:rPr>
                <w:color w:val="000000"/>
                <w:sz w:val="14"/>
                <w:szCs w:val="14"/>
              </w:rPr>
            </w:pPr>
            <w:r w:rsidRPr="007A7CEC">
              <w:rPr>
                <w:color w:val="000000"/>
                <w:sz w:val="14"/>
                <w:szCs w:val="14"/>
              </w:rPr>
              <w:t>3.3.10.1.</w:t>
            </w:r>
            <w:r w:rsidRPr="007A7CEC">
              <w:rPr>
                <w:color w:val="000000"/>
                <w:sz w:val="14"/>
                <w:szCs w:val="14"/>
              </w:rPr>
              <w:br/>
              <w:t>3.2.4.2.</w:t>
            </w:r>
          </w:p>
        </w:tc>
        <w:tc>
          <w:tcPr>
            <w:tcW w:w="680" w:type="dxa"/>
            <w:tcBorders>
              <w:top w:val="nil"/>
              <w:left w:val="nil"/>
              <w:bottom w:val="single" w:sz="4" w:space="0" w:color="auto"/>
              <w:right w:val="single" w:sz="4" w:space="0" w:color="auto"/>
            </w:tcBorders>
            <w:shd w:val="clear" w:color="auto" w:fill="auto"/>
            <w:noWrap/>
            <w:vAlign w:val="center"/>
            <w:hideMark/>
          </w:tcPr>
          <w:p w14:paraId="0C768252" w14:textId="77777777" w:rsidR="007A7CEC" w:rsidRPr="007A7CEC" w:rsidRDefault="007A7CEC" w:rsidP="007A7CEC">
            <w:pPr>
              <w:jc w:val="center"/>
              <w:rPr>
                <w:color w:val="000000"/>
                <w:sz w:val="14"/>
                <w:szCs w:val="14"/>
              </w:rPr>
            </w:pPr>
            <w:r w:rsidRPr="007A7CEC">
              <w:rPr>
                <w:color w:val="000000"/>
                <w:sz w:val="14"/>
                <w:szCs w:val="14"/>
              </w:rPr>
              <w:t>1.19.2</w:t>
            </w:r>
          </w:p>
        </w:tc>
        <w:tc>
          <w:tcPr>
            <w:tcW w:w="601" w:type="dxa"/>
            <w:tcBorders>
              <w:top w:val="nil"/>
              <w:left w:val="nil"/>
              <w:bottom w:val="single" w:sz="4" w:space="0" w:color="auto"/>
              <w:right w:val="single" w:sz="4" w:space="0" w:color="auto"/>
            </w:tcBorders>
            <w:shd w:val="clear" w:color="auto" w:fill="auto"/>
            <w:noWrap/>
            <w:vAlign w:val="center"/>
            <w:hideMark/>
          </w:tcPr>
          <w:p w14:paraId="39722EB9" w14:textId="77777777" w:rsidR="007A7CEC" w:rsidRPr="007A7CEC" w:rsidRDefault="007A7CEC" w:rsidP="007A7CEC">
            <w:pPr>
              <w:jc w:val="center"/>
              <w:rPr>
                <w:color w:val="000000"/>
                <w:sz w:val="14"/>
                <w:szCs w:val="14"/>
              </w:rPr>
            </w:pPr>
            <w:r w:rsidRPr="007A7CEC">
              <w:rPr>
                <w:color w:val="000000"/>
                <w:sz w:val="14"/>
                <w:szCs w:val="14"/>
              </w:rPr>
              <w:t>15</w:t>
            </w:r>
          </w:p>
        </w:tc>
        <w:tc>
          <w:tcPr>
            <w:tcW w:w="531" w:type="dxa"/>
            <w:tcBorders>
              <w:top w:val="nil"/>
              <w:left w:val="nil"/>
              <w:bottom w:val="single" w:sz="4" w:space="0" w:color="auto"/>
              <w:right w:val="single" w:sz="4" w:space="0" w:color="auto"/>
            </w:tcBorders>
            <w:shd w:val="clear" w:color="auto" w:fill="auto"/>
            <w:noWrap/>
            <w:vAlign w:val="center"/>
            <w:hideMark/>
          </w:tcPr>
          <w:p w14:paraId="6C774C1E" w14:textId="77777777" w:rsidR="007A7CEC" w:rsidRPr="007A7CEC" w:rsidRDefault="007A7CEC" w:rsidP="007A7CEC">
            <w:pPr>
              <w:jc w:val="center"/>
              <w:rPr>
                <w:color w:val="000000"/>
                <w:sz w:val="14"/>
                <w:szCs w:val="14"/>
              </w:rPr>
            </w:pPr>
            <w:r w:rsidRPr="007A7CEC">
              <w:rPr>
                <w:color w:val="000000"/>
                <w:sz w:val="14"/>
                <w:szCs w:val="14"/>
              </w:rPr>
              <w:t>18</w:t>
            </w:r>
          </w:p>
        </w:tc>
        <w:tc>
          <w:tcPr>
            <w:tcW w:w="586" w:type="dxa"/>
            <w:tcBorders>
              <w:top w:val="nil"/>
              <w:left w:val="nil"/>
              <w:bottom w:val="single" w:sz="4" w:space="0" w:color="auto"/>
              <w:right w:val="single" w:sz="4" w:space="0" w:color="auto"/>
            </w:tcBorders>
            <w:shd w:val="clear" w:color="auto" w:fill="auto"/>
            <w:noWrap/>
            <w:vAlign w:val="center"/>
            <w:hideMark/>
          </w:tcPr>
          <w:p w14:paraId="37AFFDBB"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5A5B8E3" w14:textId="77777777" w:rsidR="007A7CEC" w:rsidRPr="007A7CEC" w:rsidRDefault="007A7CEC" w:rsidP="007A7CEC">
            <w:pPr>
              <w:jc w:val="center"/>
              <w:rPr>
                <w:color w:val="000000"/>
                <w:sz w:val="14"/>
                <w:szCs w:val="14"/>
              </w:rPr>
            </w:pPr>
            <w:r w:rsidRPr="007A7CEC">
              <w:rPr>
                <w:color w:val="000000"/>
                <w:sz w:val="14"/>
                <w:szCs w:val="14"/>
              </w:rPr>
              <w:t>364,50</w:t>
            </w:r>
          </w:p>
        </w:tc>
        <w:tc>
          <w:tcPr>
            <w:tcW w:w="994" w:type="dxa"/>
            <w:tcBorders>
              <w:top w:val="nil"/>
              <w:left w:val="nil"/>
              <w:bottom w:val="single" w:sz="4" w:space="0" w:color="auto"/>
              <w:right w:val="single" w:sz="4" w:space="0" w:color="auto"/>
            </w:tcBorders>
            <w:shd w:val="clear" w:color="auto" w:fill="auto"/>
            <w:noWrap/>
            <w:vAlign w:val="center"/>
            <w:hideMark/>
          </w:tcPr>
          <w:p w14:paraId="71B2C104"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1E4920A3"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F4A2C4C" w14:textId="77777777" w:rsidR="007A7CEC" w:rsidRPr="007A7CEC" w:rsidRDefault="007A7CEC" w:rsidP="007A7CEC">
            <w:pPr>
              <w:jc w:val="center"/>
              <w:rPr>
                <w:color w:val="000000"/>
                <w:sz w:val="14"/>
                <w:szCs w:val="14"/>
              </w:rPr>
            </w:pPr>
            <w:r w:rsidRPr="007A7CEC">
              <w:rPr>
                <w:color w:val="000000"/>
                <w:sz w:val="14"/>
                <w:szCs w:val="14"/>
              </w:rPr>
              <w:t>49</w:t>
            </w:r>
          </w:p>
        </w:tc>
        <w:tc>
          <w:tcPr>
            <w:tcW w:w="3118" w:type="dxa"/>
            <w:tcBorders>
              <w:top w:val="nil"/>
              <w:left w:val="nil"/>
              <w:bottom w:val="single" w:sz="4" w:space="0" w:color="auto"/>
              <w:right w:val="single" w:sz="4" w:space="0" w:color="auto"/>
            </w:tcBorders>
            <w:shd w:val="clear" w:color="auto" w:fill="auto"/>
            <w:vAlign w:val="center"/>
            <w:hideMark/>
          </w:tcPr>
          <w:p w14:paraId="4B923BD9" w14:textId="77777777" w:rsidR="007A7CEC" w:rsidRPr="007A7CEC" w:rsidRDefault="007A7CEC" w:rsidP="007A7CEC">
            <w:pPr>
              <w:rPr>
                <w:color w:val="000000"/>
                <w:sz w:val="14"/>
                <w:szCs w:val="14"/>
              </w:rPr>
            </w:pPr>
            <w:r w:rsidRPr="007A7CEC">
              <w:rPr>
                <w:color w:val="000000"/>
                <w:sz w:val="14"/>
                <w:szCs w:val="14"/>
              </w:rPr>
              <w:t>Газовая защита</w:t>
            </w:r>
          </w:p>
        </w:tc>
        <w:tc>
          <w:tcPr>
            <w:tcW w:w="567" w:type="dxa"/>
            <w:tcBorders>
              <w:top w:val="nil"/>
              <w:left w:val="nil"/>
              <w:bottom w:val="single" w:sz="4" w:space="0" w:color="auto"/>
              <w:right w:val="single" w:sz="4" w:space="0" w:color="auto"/>
            </w:tcBorders>
            <w:shd w:val="clear" w:color="auto" w:fill="auto"/>
            <w:noWrap/>
            <w:vAlign w:val="center"/>
            <w:hideMark/>
          </w:tcPr>
          <w:p w14:paraId="440EBE50"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4A7CBAC" w14:textId="77777777" w:rsidR="007A7CEC" w:rsidRPr="007A7CEC" w:rsidRDefault="007A7CEC" w:rsidP="007A7CEC">
            <w:pPr>
              <w:jc w:val="center"/>
              <w:rPr>
                <w:color w:val="000000"/>
                <w:sz w:val="14"/>
                <w:szCs w:val="14"/>
              </w:rPr>
            </w:pPr>
            <w:r w:rsidRPr="007A7CEC">
              <w:rPr>
                <w:color w:val="000000"/>
                <w:sz w:val="14"/>
                <w:szCs w:val="14"/>
              </w:rPr>
              <w:t>15</w:t>
            </w:r>
          </w:p>
        </w:tc>
        <w:tc>
          <w:tcPr>
            <w:tcW w:w="1332" w:type="dxa"/>
            <w:tcBorders>
              <w:top w:val="nil"/>
              <w:left w:val="nil"/>
              <w:bottom w:val="single" w:sz="4" w:space="0" w:color="auto"/>
              <w:right w:val="single" w:sz="4" w:space="0" w:color="auto"/>
            </w:tcBorders>
            <w:shd w:val="clear" w:color="auto" w:fill="auto"/>
            <w:vAlign w:val="center"/>
            <w:hideMark/>
          </w:tcPr>
          <w:p w14:paraId="343D3956" w14:textId="77777777" w:rsidR="007A7CEC" w:rsidRPr="007A7CEC" w:rsidRDefault="007A7CEC" w:rsidP="007A7CEC">
            <w:pPr>
              <w:jc w:val="center"/>
              <w:rPr>
                <w:color w:val="000000"/>
                <w:sz w:val="14"/>
                <w:szCs w:val="14"/>
              </w:rPr>
            </w:pPr>
            <w:r w:rsidRPr="007A7CEC">
              <w:rPr>
                <w:color w:val="000000"/>
                <w:sz w:val="14"/>
                <w:szCs w:val="14"/>
              </w:rPr>
              <w:t>3.3.10.5.</w:t>
            </w:r>
            <w:r w:rsidRPr="007A7CEC">
              <w:rPr>
                <w:color w:val="000000"/>
                <w:sz w:val="14"/>
                <w:szCs w:val="14"/>
              </w:rPr>
              <w:br/>
              <w:t>3.2.4.4.</w:t>
            </w:r>
          </w:p>
        </w:tc>
        <w:tc>
          <w:tcPr>
            <w:tcW w:w="680" w:type="dxa"/>
            <w:tcBorders>
              <w:top w:val="nil"/>
              <w:left w:val="nil"/>
              <w:bottom w:val="single" w:sz="4" w:space="0" w:color="auto"/>
              <w:right w:val="single" w:sz="4" w:space="0" w:color="auto"/>
            </w:tcBorders>
            <w:shd w:val="clear" w:color="auto" w:fill="auto"/>
            <w:noWrap/>
            <w:vAlign w:val="center"/>
            <w:hideMark/>
          </w:tcPr>
          <w:p w14:paraId="2BCD6665" w14:textId="77777777" w:rsidR="007A7CEC" w:rsidRPr="007A7CEC" w:rsidRDefault="007A7CEC" w:rsidP="007A7CEC">
            <w:pPr>
              <w:jc w:val="center"/>
              <w:rPr>
                <w:color w:val="000000"/>
                <w:sz w:val="14"/>
                <w:szCs w:val="14"/>
              </w:rPr>
            </w:pPr>
            <w:r w:rsidRPr="007A7CEC">
              <w:rPr>
                <w:color w:val="000000"/>
                <w:sz w:val="14"/>
                <w:szCs w:val="14"/>
              </w:rPr>
              <w:t>1.19.3</w:t>
            </w:r>
          </w:p>
        </w:tc>
        <w:tc>
          <w:tcPr>
            <w:tcW w:w="601" w:type="dxa"/>
            <w:tcBorders>
              <w:top w:val="nil"/>
              <w:left w:val="nil"/>
              <w:bottom w:val="single" w:sz="4" w:space="0" w:color="auto"/>
              <w:right w:val="single" w:sz="4" w:space="0" w:color="auto"/>
            </w:tcBorders>
            <w:shd w:val="clear" w:color="auto" w:fill="auto"/>
            <w:noWrap/>
            <w:vAlign w:val="center"/>
            <w:hideMark/>
          </w:tcPr>
          <w:p w14:paraId="01DDF57B" w14:textId="77777777" w:rsidR="007A7CEC" w:rsidRPr="007A7CEC" w:rsidRDefault="007A7CEC" w:rsidP="007A7CEC">
            <w:pPr>
              <w:jc w:val="center"/>
              <w:rPr>
                <w:color w:val="000000"/>
                <w:sz w:val="14"/>
                <w:szCs w:val="14"/>
              </w:rPr>
            </w:pPr>
            <w:r w:rsidRPr="007A7CEC">
              <w:rPr>
                <w:color w:val="000000"/>
                <w:sz w:val="14"/>
                <w:szCs w:val="14"/>
              </w:rPr>
              <w:t>15</w:t>
            </w:r>
          </w:p>
        </w:tc>
        <w:tc>
          <w:tcPr>
            <w:tcW w:w="531" w:type="dxa"/>
            <w:tcBorders>
              <w:top w:val="nil"/>
              <w:left w:val="nil"/>
              <w:bottom w:val="single" w:sz="4" w:space="0" w:color="auto"/>
              <w:right w:val="single" w:sz="4" w:space="0" w:color="auto"/>
            </w:tcBorders>
            <w:shd w:val="clear" w:color="auto" w:fill="auto"/>
            <w:noWrap/>
            <w:vAlign w:val="center"/>
            <w:hideMark/>
          </w:tcPr>
          <w:p w14:paraId="3B1F196B" w14:textId="77777777" w:rsidR="007A7CEC" w:rsidRPr="007A7CEC" w:rsidRDefault="007A7CEC" w:rsidP="007A7CEC">
            <w:pPr>
              <w:jc w:val="center"/>
              <w:rPr>
                <w:color w:val="000000"/>
                <w:sz w:val="14"/>
                <w:szCs w:val="14"/>
              </w:rPr>
            </w:pPr>
            <w:r w:rsidRPr="007A7CEC">
              <w:rPr>
                <w:color w:val="000000"/>
                <w:sz w:val="14"/>
                <w:szCs w:val="14"/>
              </w:rPr>
              <w:t>12,03</w:t>
            </w:r>
          </w:p>
        </w:tc>
        <w:tc>
          <w:tcPr>
            <w:tcW w:w="586" w:type="dxa"/>
            <w:tcBorders>
              <w:top w:val="nil"/>
              <w:left w:val="nil"/>
              <w:bottom w:val="single" w:sz="4" w:space="0" w:color="auto"/>
              <w:right w:val="single" w:sz="4" w:space="0" w:color="auto"/>
            </w:tcBorders>
            <w:shd w:val="clear" w:color="auto" w:fill="auto"/>
            <w:noWrap/>
            <w:vAlign w:val="center"/>
            <w:hideMark/>
          </w:tcPr>
          <w:p w14:paraId="331EFE62"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4711BE48" w14:textId="77777777" w:rsidR="007A7CEC" w:rsidRPr="007A7CEC" w:rsidRDefault="007A7CEC" w:rsidP="007A7CEC">
            <w:pPr>
              <w:jc w:val="center"/>
              <w:rPr>
                <w:color w:val="000000"/>
                <w:sz w:val="14"/>
                <w:szCs w:val="14"/>
              </w:rPr>
            </w:pPr>
            <w:r w:rsidRPr="007A7CEC">
              <w:rPr>
                <w:color w:val="000000"/>
                <w:sz w:val="14"/>
                <w:szCs w:val="14"/>
              </w:rPr>
              <w:t>243,61</w:t>
            </w:r>
          </w:p>
        </w:tc>
        <w:tc>
          <w:tcPr>
            <w:tcW w:w="994" w:type="dxa"/>
            <w:tcBorders>
              <w:top w:val="nil"/>
              <w:left w:val="nil"/>
              <w:bottom w:val="single" w:sz="4" w:space="0" w:color="auto"/>
              <w:right w:val="single" w:sz="4" w:space="0" w:color="auto"/>
            </w:tcBorders>
            <w:shd w:val="clear" w:color="auto" w:fill="auto"/>
            <w:noWrap/>
            <w:vAlign w:val="center"/>
            <w:hideMark/>
          </w:tcPr>
          <w:p w14:paraId="0EBDB157"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64CD4FC2"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675D25F" w14:textId="77777777" w:rsidR="007A7CEC" w:rsidRPr="007A7CEC" w:rsidRDefault="007A7CEC" w:rsidP="007A7CEC">
            <w:pPr>
              <w:jc w:val="center"/>
              <w:rPr>
                <w:color w:val="000000"/>
                <w:sz w:val="14"/>
                <w:szCs w:val="14"/>
              </w:rPr>
            </w:pPr>
            <w:r w:rsidRPr="007A7CEC">
              <w:rPr>
                <w:color w:val="000000"/>
                <w:sz w:val="14"/>
                <w:szCs w:val="14"/>
              </w:rPr>
              <w:t>50</w:t>
            </w:r>
          </w:p>
        </w:tc>
        <w:tc>
          <w:tcPr>
            <w:tcW w:w="3118" w:type="dxa"/>
            <w:tcBorders>
              <w:top w:val="nil"/>
              <w:left w:val="nil"/>
              <w:bottom w:val="single" w:sz="4" w:space="0" w:color="auto"/>
              <w:right w:val="single" w:sz="4" w:space="0" w:color="auto"/>
            </w:tcBorders>
            <w:shd w:val="clear" w:color="auto" w:fill="auto"/>
            <w:vAlign w:val="center"/>
            <w:hideMark/>
          </w:tcPr>
          <w:p w14:paraId="21147974" w14:textId="77777777" w:rsidR="007A7CEC" w:rsidRPr="007A7CEC" w:rsidRDefault="007A7CEC" w:rsidP="007A7CEC">
            <w:pPr>
              <w:rPr>
                <w:color w:val="000000"/>
                <w:sz w:val="14"/>
                <w:szCs w:val="14"/>
              </w:rPr>
            </w:pPr>
            <w:r w:rsidRPr="007A7CEC">
              <w:rPr>
                <w:color w:val="000000"/>
                <w:sz w:val="14"/>
                <w:szCs w:val="14"/>
              </w:rPr>
              <w:t>Панель сигнализации</w:t>
            </w:r>
          </w:p>
        </w:tc>
        <w:tc>
          <w:tcPr>
            <w:tcW w:w="567" w:type="dxa"/>
            <w:tcBorders>
              <w:top w:val="nil"/>
              <w:left w:val="nil"/>
              <w:bottom w:val="single" w:sz="4" w:space="0" w:color="auto"/>
              <w:right w:val="single" w:sz="4" w:space="0" w:color="auto"/>
            </w:tcBorders>
            <w:shd w:val="clear" w:color="auto" w:fill="auto"/>
            <w:noWrap/>
            <w:vAlign w:val="center"/>
            <w:hideMark/>
          </w:tcPr>
          <w:p w14:paraId="29842332"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D46F6A7" w14:textId="77777777" w:rsidR="007A7CEC" w:rsidRPr="007A7CEC" w:rsidRDefault="007A7CEC" w:rsidP="007A7CEC">
            <w:pPr>
              <w:jc w:val="center"/>
              <w:rPr>
                <w:color w:val="000000"/>
                <w:sz w:val="14"/>
                <w:szCs w:val="14"/>
              </w:rPr>
            </w:pPr>
            <w:r w:rsidRPr="007A7CEC">
              <w:rPr>
                <w:color w:val="000000"/>
                <w:sz w:val="14"/>
                <w:szCs w:val="14"/>
              </w:rPr>
              <w:t>15</w:t>
            </w:r>
          </w:p>
        </w:tc>
        <w:tc>
          <w:tcPr>
            <w:tcW w:w="1332" w:type="dxa"/>
            <w:tcBorders>
              <w:top w:val="nil"/>
              <w:left w:val="nil"/>
              <w:bottom w:val="single" w:sz="4" w:space="0" w:color="auto"/>
              <w:right w:val="single" w:sz="4" w:space="0" w:color="auto"/>
            </w:tcBorders>
            <w:shd w:val="clear" w:color="auto" w:fill="auto"/>
            <w:vAlign w:val="center"/>
            <w:hideMark/>
          </w:tcPr>
          <w:p w14:paraId="36713511" w14:textId="77777777" w:rsidR="007A7CEC" w:rsidRPr="007A7CEC" w:rsidRDefault="007A7CEC" w:rsidP="007A7CEC">
            <w:pPr>
              <w:jc w:val="center"/>
              <w:rPr>
                <w:color w:val="000000"/>
                <w:sz w:val="14"/>
                <w:szCs w:val="14"/>
              </w:rPr>
            </w:pPr>
            <w:r w:rsidRPr="007A7CEC">
              <w:rPr>
                <w:color w:val="000000"/>
                <w:sz w:val="14"/>
                <w:szCs w:val="14"/>
              </w:rPr>
              <w:t>3.2.4.6.</w:t>
            </w:r>
          </w:p>
        </w:tc>
        <w:tc>
          <w:tcPr>
            <w:tcW w:w="680" w:type="dxa"/>
            <w:tcBorders>
              <w:top w:val="nil"/>
              <w:left w:val="nil"/>
              <w:bottom w:val="single" w:sz="4" w:space="0" w:color="auto"/>
              <w:right w:val="single" w:sz="4" w:space="0" w:color="auto"/>
            </w:tcBorders>
            <w:shd w:val="clear" w:color="auto" w:fill="auto"/>
            <w:noWrap/>
            <w:vAlign w:val="center"/>
            <w:hideMark/>
          </w:tcPr>
          <w:p w14:paraId="300DA332" w14:textId="77777777" w:rsidR="007A7CEC" w:rsidRPr="007A7CEC" w:rsidRDefault="007A7CEC" w:rsidP="007A7CEC">
            <w:pPr>
              <w:jc w:val="center"/>
              <w:rPr>
                <w:color w:val="000000"/>
                <w:sz w:val="14"/>
                <w:szCs w:val="14"/>
              </w:rPr>
            </w:pPr>
            <w:r w:rsidRPr="007A7CEC">
              <w:rPr>
                <w:color w:val="000000"/>
                <w:sz w:val="14"/>
                <w:szCs w:val="14"/>
              </w:rPr>
              <w:t>1.19.4</w:t>
            </w:r>
          </w:p>
        </w:tc>
        <w:tc>
          <w:tcPr>
            <w:tcW w:w="601" w:type="dxa"/>
            <w:tcBorders>
              <w:top w:val="nil"/>
              <w:left w:val="nil"/>
              <w:bottom w:val="single" w:sz="4" w:space="0" w:color="auto"/>
              <w:right w:val="single" w:sz="4" w:space="0" w:color="auto"/>
            </w:tcBorders>
            <w:shd w:val="clear" w:color="auto" w:fill="auto"/>
            <w:noWrap/>
            <w:vAlign w:val="center"/>
            <w:hideMark/>
          </w:tcPr>
          <w:p w14:paraId="163A7CB9" w14:textId="77777777" w:rsidR="007A7CEC" w:rsidRPr="007A7CEC" w:rsidRDefault="007A7CEC" w:rsidP="007A7CEC">
            <w:pPr>
              <w:jc w:val="center"/>
              <w:rPr>
                <w:color w:val="000000"/>
                <w:sz w:val="14"/>
                <w:szCs w:val="14"/>
              </w:rPr>
            </w:pPr>
            <w:r w:rsidRPr="007A7CEC">
              <w:rPr>
                <w:color w:val="000000"/>
                <w:sz w:val="14"/>
                <w:szCs w:val="14"/>
              </w:rPr>
              <w:t>15</w:t>
            </w:r>
          </w:p>
        </w:tc>
        <w:tc>
          <w:tcPr>
            <w:tcW w:w="531" w:type="dxa"/>
            <w:tcBorders>
              <w:top w:val="nil"/>
              <w:left w:val="nil"/>
              <w:bottom w:val="single" w:sz="4" w:space="0" w:color="auto"/>
              <w:right w:val="single" w:sz="4" w:space="0" w:color="auto"/>
            </w:tcBorders>
            <w:shd w:val="clear" w:color="auto" w:fill="auto"/>
            <w:noWrap/>
            <w:vAlign w:val="center"/>
            <w:hideMark/>
          </w:tcPr>
          <w:p w14:paraId="5CCF8A97" w14:textId="77777777" w:rsidR="007A7CEC" w:rsidRPr="007A7CEC" w:rsidRDefault="007A7CEC" w:rsidP="007A7CEC">
            <w:pPr>
              <w:jc w:val="center"/>
              <w:rPr>
                <w:color w:val="000000"/>
                <w:sz w:val="14"/>
                <w:szCs w:val="14"/>
              </w:rPr>
            </w:pPr>
            <w:r w:rsidRPr="007A7CEC">
              <w:rPr>
                <w:color w:val="000000"/>
                <w:sz w:val="14"/>
                <w:szCs w:val="14"/>
              </w:rPr>
              <w:t>13,21</w:t>
            </w:r>
          </w:p>
        </w:tc>
        <w:tc>
          <w:tcPr>
            <w:tcW w:w="586" w:type="dxa"/>
            <w:tcBorders>
              <w:top w:val="nil"/>
              <w:left w:val="nil"/>
              <w:bottom w:val="single" w:sz="4" w:space="0" w:color="auto"/>
              <w:right w:val="single" w:sz="4" w:space="0" w:color="auto"/>
            </w:tcBorders>
            <w:shd w:val="clear" w:color="auto" w:fill="auto"/>
            <w:noWrap/>
            <w:vAlign w:val="center"/>
            <w:hideMark/>
          </w:tcPr>
          <w:p w14:paraId="2104A457"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4A215D25" w14:textId="77777777" w:rsidR="007A7CEC" w:rsidRPr="007A7CEC" w:rsidRDefault="007A7CEC" w:rsidP="007A7CEC">
            <w:pPr>
              <w:jc w:val="center"/>
              <w:rPr>
                <w:color w:val="000000"/>
                <w:sz w:val="14"/>
                <w:szCs w:val="14"/>
              </w:rPr>
            </w:pPr>
            <w:r w:rsidRPr="007A7CEC">
              <w:rPr>
                <w:color w:val="000000"/>
                <w:sz w:val="14"/>
                <w:szCs w:val="14"/>
              </w:rPr>
              <w:t>267,50</w:t>
            </w:r>
          </w:p>
        </w:tc>
        <w:tc>
          <w:tcPr>
            <w:tcW w:w="994" w:type="dxa"/>
            <w:tcBorders>
              <w:top w:val="nil"/>
              <w:left w:val="nil"/>
              <w:bottom w:val="single" w:sz="4" w:space="0" w:color="auto"/>
              <w:right w:val="single" w:sz="4" w:space="0" w:color="auto"/>
            </w:tcBorders>
            <w:shd w:val="clear" w:color="auto" w:fill="auto"/>
            <w:noWrap/>
            <w:vAlign w:val="center"/>
            <w:hideMark/>
          </w:tcPr>
          <w:p w14:paraId="7CFF2F7A"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32700538"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379A9CE" w14:textId="77777777" w:rsidR="007A7CEC" w:rsidRPr="007A7CEC" w:rsidRDefault="007A7CEC" w:rsidP="007A7CEC">
            <w:pPr>
              <w:jc w:val="center"/>
              <w:rPr>
                <w:color w:val="000000"/>
                <w:sz w:val="14"/>
                <w:szCs w:val="14"/>
              </w:rPr>
            </w:pPr>
            <w:r w:rsidRPr="007A7CEC">
              <w:rPr>
                <w:color w:val="000000"/>
                <w:sz w:val="14"/>
                <w:szCs w:val="14"/>
              </w:rPr>
              <w:t>51</w:t>
            </w:r>
          </w:p>
        </w:tc>
        <w:tc>
          <w:tcPr>
            <w:tcW w:w="3118" w:type="dxa"/>
            <w:tcBorders>
              <w:top w:val="nil"/>
              <w:left w:val="nil"/>
              <w:bottom w:val="single" w:sz="4" w:space="0" w:color="auto"/>
              <w:right w:val="single" w:sz="4" w:space="0" w:color="auto"/>
            </w:tcBorders>
            <w:shd w:val="clear" w:color="auto" w:fill="auto"/>
            <w:vAlign w:val="center"/>
            <w:hideMark/>
          </w:tcPr>
          <w:p w14:paraId="5D7425FE" w14:textId="77777777" w:rsidR="007A7CEC" w:rsidRPr="007A7CEC" w:rsidRDefault="007A7CEC" w:rsidP="007A7CEC">
            <w:pPr>
              <w:rPr>
                <w:color w:val="000000"/>
                <w:sz w:val="14"/>
                <w:szCs w:val="14"/>
              </w:rPr>
            </w:pPr>
            <w:r w:rsidRPr="007A7CEC">
              <w:rPr>
                <w:color w:val="000000"/>
                <w:sz w:val="14"/>
                <w:szCs w:val="14"/>
              </w:rPr>
              <w:t>Щитовые приборы</w:t>
            </w:r>
          </w:p>
        </w:tc>
        <w:tc>
          <w:tcPr>
            <w:tcW w:w="567" w:type="dxa"/>
            <w:tcBorders>
              <w:top w:val="nil"/>
              <w:left w:val="nil"/>
              <w:bottom w:val="single" w:sz="4" w:space="0" w:color="auto"/>
              <w:right w:val="single" w:sz="4" w:space="0" w:color="auto"/>
            </w:tcBorders>
            <w:shd w:val="clear" w:color="auto" w:fill="auto"/>
            <w:noWrap/>
            <w:vAlign w:val="center"/>
            <w:hideMark/>
          </w:tcPr>
          <w:p w14:paraId="4BE2592A"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5837C92" w14:textId="77777777" w:rsidR="007A7CEC" w:rsidRPr="007A7CEC" w:rsidRDefault="007A7CEC" w:rsidP="007A7CEC">
            <w:pPr>
              <w:jc w:val="center"/>
              <w:rPr>
                <w:color w:val="000000"/>
                <w:sz w:val="14"/>
                <w:szCs w:val="14"/>
              </w:rPr>
            </w:pPr>
            <w:r w:rsidRPr="007A7CEC">
              <w:rPr>
                <w:color w:val="000000"/>
                <w:sz w:val="14"/>
                <w:szCs w:val="14"/>
              </w:rPr>
              <w:t>60</w:t>
            </w:r>
          </w:p>
        </w:tc>
        <w:tc>
          <w:tcPr>
            <w:tcW w:w="1332" w:type="dxa"/>
            <w:tcBorders>
              <w:top w:val="nil"/>
              <w:left w:val="nil"/>
              <w:bottom w:val="single" w:sz="4" w:space="0" w:color="auto"/>
              <w:right w:val="single" w:sz="4" w:space="0" w:color="auto"/>
            </w:tcBorders>
            <w:shd w:val="clear" w:color="auto" w:fill="auto"/>
            <w:vAlign w:val="center"/>
            <w:hideMark/>
          </w:tcPr>
          <w:p w14:paraId="604EBE7C" w14:textId="77777777" w:rsidR="007A7CEC" w:rsidRPr="007A7CEC" w:rsidRDefault="007A7CEC" w:rsidP="007A7CEC">
            <w:pPr>
              <w:jc w:val="center"/>
              <w:rPr>
                <w:color w:val="000000"/>
                <w:sz w:val="14"/>
                <w:szCs w:val="14"/>
              </w:rPr>
            </w:pPr>
            <w:r w:rsidRPr="007A7CEC">
              <w:rPr>
                <w:color w:val="000000"/>
                <w:sz w:val="14"/>
                <w:szCs w:val="14"/>
              </w:rPr>
              <w:t>3.2.1.28</w:t>
            </w:r>
          </w:p>
        </w:tc>
        <w:tc>
          <w:tcPr>
            <w:tcW w:w="680" w:type="dxa"/>
            <w:tcBorders>
              <w:top w:val="nil"/>
              <w:left w:val="nil"/>
              <w:bottom w:val="single" w:sz="4" w:space="0" w:color="auto"/>
              <w:right w:val="single" w:sz="4" w:space="0" w:color="auto"/>
            </w:tcBorders>
            <w:shd w:val="clear" w:color="auto" w:fill="auto"/>
            <w:noWrap/>
            <w:vAlign w:val="center"/>
            <w:hideMark/>
          </w:tcPr>
          <w:p w14:paraId="47EE85E5" w14:textId="77777777" w:rsidR="007A7CEC" w:rsidRPr="007A7CEC" w:rsidRDefault="007A7CEC" w:rsidP="007A7CEC">
            <w:pPr>
              <w:jc w:val="center"/>
              <w:rPr>
                <w:color w:val="000000"/>
                <w:sz w:val="14"/>
                <w:szCs w:val="14"/>
              </w:rPr>
            </w:pPr>
            <w:r w:rsidRPr="007A7CEC">
              <w:rPr>
                <w:color w:val="000000"/>
                <w:sz w:val="14"/>
                <w:szCs w:val="14"/>
              </w:rPr>
              <w:t>1.19.5</w:t>
            </w:r>
          </w:p>
        </w:tc>
        <w:tc>
          <w:tcPr>
            <w:tcW w:w="601" w:type="dxa"/>
            <w:tcBorders>
              <w:top w:val="nil"/>
              <w:left w:val="nil"/>
              <w:bottom w:val="single" w:sz="4" w:space="0" w:color="auto"/>
              <w:right w:val="single" w:sz="4" w:space="0" w:color="auto"/>
            </w:tcBorders>
            <w:shd w:val="clear" w:color="auto" w:fill="auto"/>
            <w:noWrap/>
            <w:vAlign w:val="center"/>
            <w:hideMark/>
          </w:tcPr>
          <w:p w14:paraId="24937CC8" w14:textId="77777777" w:rsidR="007A7CEC" w:rsidRPr="007A7CEC" w:rsidRDefault="007A7CEC" w:rsidP="007A7CEC">
            <w:pPr>
              <w:jc w:val="center"/>
              <w:rPr>
                <w:color w:val="000000"/>
                <w:sz w:val="14"/>
                <w:szCs w:val="14"/>
              </w:rPr>
            </w:pPr>
            <w:r w:rsidRPr="007A7CEC">
              <w:rPr>
                <w:color w:val="000000"/>
                <w:sz w:val="14"/>
                <w:szCs w:val="14"/>
              </w:rPr>
              <w:t>60</w:t>
            </w:r>
          </w:p>
        </w:tc>
        <w:tc>
          <w:tcPr>
            <w:tcW w:w="531" w:type="dxa"/>
            <w:tcBorders>
              <w:top w:val="nil"/>
              <w:left w:val="nil"/>
              <w:bottom w:val="single" w:sz="4" w:space="0" w:color="auto"/>
              <w:right w:val="single" w:sz="4" w:space="0" w:color="auto"/>
            </w:tcBorders>
            <w:shd w:val="clear" w:color="auto" w:fill="auto"/>
            <w:noWrap/>
            <w:vAlign w:val="center"/>
            <w:hideMark/>
          </w:tcPr>
          <w:p w14:paraId="4926CF49" w14:textId="77777777" w:rsidR="007A7CEC" w:rsidRPr="007A7CEC" w:rsidRDefault="007A7CEC" w:rsidP="007A7CEC">
            <w:pPr>
              <w:jc w:val="center"/>
              <w:rPr>
                <w:color w:val="000000"/>
                <w:sz w:val="14"/>
                <w:szCs w:val="14"/>
              </w:rPr>
            </w:pPr>
            <w:r w:rsidRPr="007A7CEC">
              <w:rPr>
                <w:color w:val="000000"/>
                <w:sz w:val="14"/>
                <w:szCs w:val="14"/>
              </w:rPr>
              <w:t>1,19</w:t>
            </w:r>
          </w:p>
        </w:tc>
        <w:tc>
          <w:tcPr>
            <w:tcW w:w="586" w:type="dxa"/>
            <w:tcBorders>
              <w:top w:val="nil"/>
              <w:left w:val="nil"/>
              <w:bottom w:val="single" w:sz="4" w:space="0" w:color="auto"/>
              <w:right w:val="single" w:sz="4" w:space="0" w:color="auto"/>
            </w:tcBorders>
            <w:shd w:val="clear" w:color="auto" w:fill="auto"/>
            <w:noWrap/>
            <w:vAlign w:val="center"/>
            <w:hideMark/>
          </w:tcPr>
          <w:p w14:paraId="70EAFA0F"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018809CA" w14:textId="77777777" w:rsidR="007A7CEC" w:rsidRPr="007A7CEC" w:rsidRDefault="007A7CEC" w:rsidP="007A7CEC">
            <w:pPr>
              <w:jc w:val="center"/>
              <w:rPr>
                <w:color w:val="000000"/>
                <w:sz w:val="14"/>
                <w:szCs w:val="14"/>
              </w:rPr>
            </w:pPr>
            <w:r w:rsidRPr="007A7CEC">
              <w:rPr>
                <w:color w:val="000000"/>
                <w:sz w:val="14"/>
                <w:szCs w:val="14"/>
              </w:rPr>
              <w:t>96,39</w:t>
            </w:r>
          </w:p>
        </w:tc>
        <w:tc>
          <w:tcPr>
            <w:tcW w:w="994" w:type="dxa"/>
            <w:tcBorders>
              <w:top w:val="nil"/>
              <w:left w:val="nil"/>
              <w:bottom w:val="single" w:sz="4" w:space="0" w:color="auto"/>
              <w:right w:val="single" w:sz="4" w:space="0" w:color="auto"/>
            </w:tcBorders>
            <w:shd w:val="clear" w:color="auto" w:fill="auto"/>
            <w:noWrap/>
            <w:vAlign w:val="center"/>
            <w:hideMark/>
          </w:tcPr>
          <w:p w14:paraId="5AEC3311"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1BADEDB1"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E8505D2" w14:textId="77777777" w:rsidR="007A7CEC" w:rsidRPr="007A7CEC" w:rsidRDefault="007A7CEC" w:rsidP="007A7CEC">
            <w:pPr>
              <w:jc w:val="center"/>
              <w:rPr>
                <w:color w:val="000000"/>
                <w:sz w:val="14"/>
                <w:szCs w:val="14"/>
              </w:rPr>
            </w:pPr>
            <w:r w:rsidRPr="007A7CEC">
              <w:rPr>
                <w:color w:val="000000"/>
                <w:sz w:val="14"/>
                <w:szCs w:val="14"/>
              </w:rPr>
              <w:t>52</w:t>
            </w:r>
          </w:p>
        </w:tc>
        <w:tc>
          <w:tcPr>
            <w:tcW w:w="3118" w:type="dxa"/>
            <w:tcBorders>
              <w:top w:val="nil"/>
              <w:left w:val="nil"/>
              <w:bottom w:val="single" w:sz="4" w:space="0" w:color="auto"/>
              <w:right w:val="single" w:sz="4" w:space="0" w:color="auto"/>
            </w:tcBorders>
            <w:shd w:val="clear" w:color="auto" w:fill="auto"/>
            <w:vAlign w:val="center"/>
            <w:hideMark/>
          </w:tcPr>
          <w:p w14:paraId="203CFFEA" w14:textId="77777777" w:rsidR="007A7CEC" w:rsidRPr="007A7CEC" w:rsidRDefault="007A7CEC" w:rsidP="007A7CEC">
            <w:pPr>
              <w:rPr>
                <w:color w:val="000000"/>
                <w:sz w:val="14"/>
                <w:szCs w:val="14"/>
              </w:rPr>
            </w:pPr>
            <w:r w:rsidRPr="007A7CEC">
              <w:rPr>
                <w:color w:val="000000"/>
                <w:sz w:val="14"/>
                <w:szCs w:val="14"/>
              </w:rPr>
              <w:t>Техническое обслуживание аккумуляторных батарей (РП 38, 45, 50, ПС Новая, ПТФ, Строммаш)</w:t>
            </w:r>
          </w:p>
        </w:tc>
        <w:tc>
          <w:tcPr>
            <w:tcW w:w="567" w:type="dxa"/>
            <w:tcBorders>
              <w:top w:val="nil"/>
              <w:left w:val="nil"/>
              <w:bottom w:val="single" w:sz="4" w:space="0" w:color="auto"/>
              <w:right w:val="single" w:sz="4" w:space="0" w:color="auto"/>
            </w:tcBorders>
            <w:shd w:val="clear" w:color="auto" w:fill="auto"/>
            <w:noWrap/>
            <w:vAlign w:val="center"/>
            <w:hideMark/>
          </w:tcPr>
          <w:p w14:paraId="5F327771"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E1D162C" w14:textId="77777777" w:rsidR="007A7CEC" w:rsidRPr="007A7CEC" w:rsidRDefault="007A7CEC" w:rsidP="007A7CEC">
            <w:pPr>
              <w:jc w:val="center"/>
              <w:rPr>
                <w:color w:val="000000"/>
                <w:sz w:val="14"/>
                <w:szCs w:val="14"/>
              </w:rPr>
            </w:pPr>
            <w:r w:rsidRPr="007A7CEC">
              <w:rPr>
                <w:color w:val="000000"/>
                <w:sz w:val="14"/>
                <w:szCs w:val="14"/>
              </w:rPr>
              <w:t>33592</w:t>
            </w:r>
          </w:p>
        </w:tc>
        <w:tc>
          <w:tcPr>
            <w:tcW w:w="1332" w:type="dxa"/>
            <w:tcBorders>
              <w:top w:val="nil"/>
              <w:left w:val="nil"/>
              <w:bottom w:val="single" w:sz="4" w:space="0" w:color="auto"/>
              <w:right w:val="single" w:sz="4" w:space="0" w:color="auto"/>
            </w:tcBorders>
            <w:shd w:val="clear" w:color="auto" w:fill="auto"/>
            <w:vAlign w:val="center"/>
            <w:hideMark/>
          </w:tcPr>
          <w:p w14:paraId="2CE873F2" w14:textId="77777777" w:rsidR="007A7CEC" w:rsidRPr="007A7CEC" w:rsidRDefault="007A7CEC" w:rsidP="007A7CEC">
            <w:pPr>
              <w:jc w:val="center"/>
              <w:rPr>
                <w:color w:val="000000"/>
                <w:sz w:val="14"/>
                <w:szCs w:val="14"/>
              </w:rPr>
            </w:pPr>
            <w:r w:rsidRPr="007A7CEC">
              <w:rPr>
                <w:color w:val="000000"/>
                <w:sz w:val="14"/>
                <w:szCs w:val="14"/>
              </w:rPr>
              <w:t>3.3.7.1.</w:t>
            </w:r>
          </w:p>
        </w:tc>
        <w:tc>
          <w:tcPr>
            <w:tcW w:w="680" w:type="dxa"/>
            <w:tcBorders>
              <w:top w:val="nil"/>
              <w:left w:val="nil"/>
              <w:bottom w:val="single" w:sz="4" w:space="0" w:color="auto"/>
              <w:right w:val="single" w:sz="4" w:space="0" w:color="auto"/>
            </w:tcBorders>
            <w:shd w:val="clear" w:color="auto" w:fill="auto"/>
            <w:noWrap/>
            <w:vAlign w:val="center"/>
            <w:hideMark/>
          </w:tcPr>
          <w:p w14:paraId="6CB4DC35" w14:textId="77777777" w:rsidR="007A7CEC" w:rsidRPr="007A7CEC" w:rsidRDefault="007A7CEC" w:rsidP="007A7CEC">
            <w:pPr>
              <w:jc w:val="center"/>
              <w:rPr>
                <w:color w:val="000000"/>
                <w:sz w:val="14"/>
                <w:szCs w:val="14"/>
              </w:rPr>
            </w:pPr>
            <w:r w:rsidRPr="007A7CEC">
              <w:rPr>
                <w:color w:val="000000"/>
                <w:sz w:val="14"/>
                <w:szCs w:val="14"/>
              </w:rPr>
              <w:t>1.20</w:t>
            </w:r>
          </w:p>
        </w:tc>
        <w:tc>
          <w:tcPr>
            <w:tcW w:w="601" w:type="dxa"/>
            <w:tcBorders>
              <w:top w:val="nil"/>
              <w:left w:val="nil"/>
              <w:bottom w:val="single" w:sz="4" w:space="0" w:color="auto"/>
              <w:right w:val="single" w:sz="4" w:space="0" w:color="auto"/>
            </w:tcBorders>
            <w:shd w:val="clear" w:color="auto" w:fill="auto"/>
            <w:noWrap/>
            <w:vAlign w:val="center"/>
            <w:hideMark/>
          </w:tcPr>
          <w:p w14:paraId="7170E087" w14:textId="77777777" w:rsidR="007A7CEC" w:rsidRPr="007A7CEC" w:rsidRDefault="007A7CEC" w:rsidP="007A7CEC">
            <w:pPr>
              <w:jc w:val="center"/>
              <w:rPr>
                <w:color w:val="000000"/>
                <w:sz w:val="14"/>
                <w:szCs w:val="14"/>
              </w:rPr>
            </w:pPr>
            <w:r w:rsidRPr="007A7CEC">
              <w:rPr>
                <w:color w:val="000000"/>
                <w:sz w:val="14"/>
                <w:szCs w:val="14"/>
              </w:rPr>
              <w:t>33592</w:t>
            </w:r>
          </w:p>
        </w:tc>
        <w:tc>
          <w:tcPr>
            <w:tcW w:w="531" w:type="dxa"/>
            <w:tcBorders>
              <w:top w:val="nil"/>
              <w:left w:val="nil"/>
              <w:bottom w:val="single" w:sz="4" w:space="0" w:color="auto"/>
              <w:right w:val="single" w:sz="4" w:space="0" w:color="auto"/>
            </w:tcBorders>
            <w:shd w:val="clear" w:color="auto" w:fill="auto"/>
            <w:noWrap/>
            <w:vAlign w:val="center"/>
            <w:hideMark/>
          </w:tcPr>
          <w:p w14:paraId="12627DE0" w14:textId="77777777" w:rsidR="007A7CEC" w:rsidRPr="007A7CEC" w:rsidRDefault="007A7CEC" w:rsidP="007A7CEC">
            <w:pPr>
              <w:jc w:val="center"/>
              <w:rPr>
                <w:color w:val="000000"/>
                <w:sz w:val="14"/>
                <w:szCs w:val="14"/>
              </w:rPr>
            </w:pPr>
            <w:r w:rsidRPr="007A7CEC">
              <w:rPr>
                <w:color w:val="000000"/>
                <w:sz w:val="14"/>
                <w:szCs w:val="14"/>
              </w:rPr>
              <w:t>2,61</w:t>
            </w:r>
          </w:p>
        </w:tc>
        <w:tc>
          <w:tcPr>
            <w:tcW w:w="586" w:type="dxa"/>
            <w:tcBorders>
              <w:top w:val="nil"/>
              <w:left w:val="nil"/>
              <w:bottom w:val="single" w:sz="4" w:space="0" w:color="auto"/>
              <w:right w:val="single" w:sz="4" w:space="0" w:color="auto"/>
            </w:tcBorders>
            <w:shd w:val="clear" w:color="auto" w:fill="auto"/>
            <w:noWrap/>
            <w:vAlign w:val="center"/>
            <w:hideMark/>
          </w:tcPr>
          <w:p w14:paraId="6783C454"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450FAF12" w14:textId="77777777" w:rsidR="007A7CEC" w:rsidRPr="007A7CEC" w:rsidRDefault="007A7CEC" w:rsidP="007A7CEC">
            <w:pPr>
              <w:jc w:val="center"/>
              <w:rPr>
                <w:color w:val="000000"/>
                <w:sz w:val="14"/>
                <w:szCs w:val="14"/>
              </w:rPr>
            </w:pPr>
            <w:r w:rsidRPr="007A7CEC">
              <w:rPr>
                <w:color w:val="000000"/>
                <w:sz w:val="14"/>
                <w:szCs w:val="14"/>
              </w:rPr>
              <w:t>118 361,41</w:t>
            </w:r>
          </w:p>
        </w:tc>
        <w:tc>
          <w:tcPr>
            <w:tcW w:w="994" w:type="dxa"/>
            <w:tcBorders>
              <w:top w:val="nil"/>
              <w:left w:val="nil"/>
              <w:bottom w:val="single" w:sz="4" w:space="0" w:color="auto"/>
              <w:right w:val="single" w:sz="4" w:space="0" w:color="auto"/>
            </w:tcBorders>
            <w:shd w:val="clear" w:color="auto" w:fill="auto"/>
            <w:noWrap/>
            <w:vAlign w:val="center"/>
            <w:hideMark/>
          </w:tcPr>
          <w:p w14:paraId="05BC163E"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4B33F74B"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A84565F" w14:textId="77777777" w:rsidR="007A7CEC" w:rsidRPr="007A7CEC" w:rsidRDefault="007A7CEC" w:rsidP="007A7CEC">
            <w:pPr>
              <w:jc w:val="center"/>
              <w:rPr>
                <w:color w:val="000000"/>
                <w:sz w:val="14"/>
                <w:szCs w:val="14"/>
              </w:rPr>
            </w:pPr>
            <w:r w:rsidRPr="007A7CEC">
              <w:rPr>
                <w:color w:val="000000"/>
                <w:sz w:val="14"/>
                <w:szCs w:val="14"/>
              </w:rPr>
              <w:t>53</w:t>
            </w:r>
          </w:p>
        </w:tc>
        <w:tc>
          <w:tcPr>
            <w:tcW w:w="3118" w:type="dxa"/>
            <w:tcBorders>
              <w:top w:val="nil"/>
              <w:left w:val="nil"/>
              <w:bottom w:val="single" w:sz="4" w:space="0" w:color="auto"/>
              <w:right w:val="single" w:sz="4" w:space="0" w:color="auto"/>
            </w:tcBorders>
            <w:shd w:val="clear" w:color="auto" w:fill="auto"/>
            <w:vAlign w:val="center"/>
            <w:hideMark/>
          </w:tcPr>
          <w:p w14:paraId="41F267C2" w14:textId="77777777" w:rsidR="007A7CEC" w:rsidRPr="007A7CEC" w:rsidRDefault="007A7CEC" w:rsidP="007A7CEC">
            <w:pPr>
              <w:rPr>
                <w:color w:val="000000"/>
                <w:sz w:val="14"/>
                <w:szCs w:val="14"/>
              </w:rPr>
            </w:pPr>
            <w:r w:rsidRPr="007A7CEC">
              <w:rPr>
                <w:color w:val="000000"/>
                <w:sz w:val="14"/>
                <w:szCs w:val="14"/>
              </w:rPr>
              <w:t xml:space="preserve">Выборочная проверка коррозионного состояния заземлителей со вскрытием грунта </w:t>
            </w:r>
          </w:p>
        </w:tc>
        <w:tc>
          <w:tcPr>
            <w:tcW w:w="567" w:type="dxa"/>
            <w:tcBorders>
              <w:top w:val="nil"/>
              <w:left w:val="nil"/>
              <w:bottom w:val="single" w:sz="4" w:space="0" w:color="auto"/>
              <w:right w:val="single" w:sz="4" w:space="0" w:color="auto"/>
            </w:tcBorders>
            <w:shd w:val="clear" w:color="auto" w:fill="auto"/>
            <w:noWrap/>
            <w:vAlign w:val="center"/>
            <w:hideMark/>
          </w:tcPr>
          <w:p w14:paraId="0B835106"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7C81AF6" w14:textId="77777777" w:rsidR="007A7CEC" w:rsidRPr="007A7CEC" w:rsidRDefault="007A7CEC" w:rsidP="007A7CEC">
            <w:pPr>
              <w:jc w:val="center"/>
              <w:rPr>
                <w:color w:val="000000"/>
                <w:sz w:val="14"/>
                <w:szCs w:val="14"/>
              </w:rPr>
            </w:pPr>
            <w:r w:rsidRPr="007A7CEC">
              <w:rPr>
                <w:color w:val="000000"/>
                <w:sz w:val="14"/>
                <w:szCs w:val="14"/>
              </w:rPr>
              <w:t>5</w:t>
            </w:r>
          </w:p>
        </w:tc>
        <w:tc>
          <w:tcPr>
            <w:tcW w:w="1332" w:type="dxa"/>
            <w:tcBorders>
              <w:top w:val="nil"/>
              <w:left w:val="nil"/>
              <w:bottom w:val="single" w:sz="4" w:space="0" w:color="auto"/>
              <w:right w:val="single" w:sz="4" w:space="0" w:color="auto"/>
            </w:tcBorders>
            <w:shd w:val="clear" w:color="auto" w:fill="auto"/>
            <w:vAlign w:val="center"/>
            <w:hideMark/>
          </w:tcPr>
          <w:p w14:paraId="62BF29A7" w14:textId="77777777" w:rsidR="007A7CEC" w:rsidRPr="007A7CEC" w:rsidRDefault="007A7CEC" w:rsidP="007A7CEC">
            <w:pPr>
              <w:jc w:val="center"/>
              <w:rPr>
                <w:color w:val="000000"/>
                <w:sz w:val="14"/>
                <w:szCs w:val="14"/>
              </w:rPr>
            </w:pPr>
            <w:r w:rsidRPr="007A7CEC">
              <w:rPr>
                <w:color w:val="000000"/>
                <w:sz w:val="14"/>
                <w:szCs w:val="14"/>
              </w:rPr>
              <w:t>3.2.1.30.</w:t>
            </w:r>
          </w:p>
        </w:tc>
        <w:tc>
          <w:tcPr>
            <w:tcW w:w="680" w:type="dxa"/>
            <w:tcBorders>
              <w:top w:val="nil"/>
              <w:left w:val="nil"/>
              <w:bottom w:val="single" w:sz="4" w:space="0" w:color="auto"/>
              <w:right w:val="single" w:sz="4" w:space="0" w:color="auto"/>
            </w:tcBorders>
            <w:shd w:val="clear" w:color="auto" w:fill="auto"/>
            <w:noWrap/>
            <w:vAlign w:val="center"/>
            <w:hideMark/>
          </w:tcPr>
          <w:p w14:paraId="5AADE726" w14:textId="77777777" w:rsidR="007A7CEC" w:rsidRPr="007A7CEC" w:rsidRDefault="007A7CEC" w:rsidP="007A7CEC">
            <w:pPr>
              <w:jc w:val="center"/>
              <w:rPr>
                <w:color w:val="000000"/>
                <w:sz w:val="14"/>
                <w:szCs w:val="14"/>
              </w:rPr>
            </w:pPr>
            <w:r w:rsidRPr="007A7CEC">
              <w:rPr>
                <w:color w:val="000000"/>
                <w:sz w:val="14"/>
                <w:szCs w:val="14"/>
              </w:rPr>
              <w:t>1.21</w:t>
            </w:r>
          </w:p>
        </w:tc>
        <w:tc>
          <w:tcPr>
            <w:tcW w:w="601" w:type="dxa"/>
            <w:tcBorders>
              <w:top w:val="nil"/>
              <w:left w:val="nil"/>
              <w:bottom w:val="single" w:sz="4" w:space="0" w:color="auto"/>
              <w:right w:val="single" w:sz="4" w:space="0" w:color="auto"/>
            </w:tcBorders>
            <w:shd w:val="clear" w:color="auto" w:fill="auto"/>
            <w:noWrap/>
            <w:vAlign w:val="center"/>
            <w:hideMark/>
          </w:tcPr>
          <w:p w14:paraId="5C8983D4" w14:textId="77777777" w:rsidR="007A7CEC" w:rsidRPr="007A7CEC" w:rsidRDefault="007A7CEC" w:rsidP="007A7CEC">
            <w:pPr>
              <w:jc w:val="center"/>
              <w:rPr>
                <w:color w:val="000000"/>
                <w:sz w:val="14"/>
                <w:szCs w:val="14"/>
              </w:rPr>
            </w:pPr>
            <w:r w:rsidRPr="007A7CEC">
              <w:rPr>
                <w:color w:val="000000"/>
                <w:sz w:val="14"/>
                <w:szCs w:val="14"/>
              </w:rPr>
              <w:t>5</w:t>
            </w:r>
          </w:p>
        </w:tc>
        <w:tc>
          <w:tcPr>
            <w:tcW w:w="531" w:type="dxa"/>
            <w:tcBorders>
              <w:top w:val="nil"/>
              <w:left w:val="nil"/>
              <w:bottom w:val="single" w:sz="4" w:space="0" w:color="auto"/>
              <w:right w:val="single" w:sz="4" w:space="0" w:color="auto"/>
            </w:tcBorders>
            <w:shd w:val="clear" w:color="auto" w:fill="auto"/>
            <w:noWrap/>
            <w:vAlign w:val="center"/>
            <w:hideMark/>
          </w:tcPr>
          <w:p w14:paraId="229352DB" w14:textId="77777777" w:rsidR="007A7CEC" w:rsidRPr="007A7CEC" w:rsidRDefault="007A7CEC" w:rsidP="007A7CEC">
            <w:pPr>
              <w:jc w:val="center"/>
              <w:rPr>
                <w:color w:val="000000"/>
                <w:sz w:val="14"/>
                <w:szCs w:val="14"/>
              </w:rPr>
            </w:pPr>
            <w:r w:rsidRPr="007A7CEC">
              <w:rPr>
                <w:color w:val="000000"/>
                <w:sz w:val="14"/>
                <w:szCs w:val="14"/>
              </w:rPr>
              <w:t>8,29</w:t>
            </w:r>
          </w:p>
        </w:tc>
        <w:tc>
          <w:tcPr>
            <w:tcW w:w="586" w:type="dxa"/>
            <w:tcBorders>
              <w:top w:val="nil"/>
              <w:left w:val="nil"/>
              <w:bottom w:val="single" w:sz="4" w:space="0" w:color="auto"/>
              <w:right w:val="single" w:sz="4" w:space="0" w:color="auto"/>
            </w:tcBorders>
            <w:shd w:val="clear" w:color="auto" w:fill="auto"/>
            <w:noWrap/>
            <w:vAlign w:val="center"/>
            <w:hideMark/>
          </w:tcPr>
          <w:p w14:paraId="08DE522F"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54039882" w14:textId="77777777" w:rsidR="007A7CEC" w:rsidRPr="007A7CEC" w:rsidRDefault="007A7CEC" w:rsidP="007A7CEC">
            <w:pPr>
              <w:jc w:val="center"/>
              <w:rPr>
                <w:color w:val="000000"/>
                <w:sz w:val="14"/>
                <w:szCs w:val="14"/>
              </w:rPr>
            </w:pPr>
            <w:r w:rsidRPr="007A7CEC">
              <w:rPr>
                <w:color w:val="000000"/>
                <w:sz w:val="14"/>
                <w:szCs w:val="14"/>
              </w:rPr>
              <w:t>55,96</w:t>
            </w:r>
          </w:p>
        </w:tc>
        <w:tc>
          <w:tcPr>
            <w:tcW w:w="994" w:type="dxa"/>
            <w:tcBorders>
              <w:top w:val="nil"/>
              <w:left w:val="nil"/>
              <w:bottom w:val="single" w:sz="4" w:space="0" w:color="auto"/>
              <w:right w:val="single" w:sz="4" w:space="0" w:color="auto"/>
            </w:tcBorders>
            <w:shd w:val="clear" w:color="auto" w:fill="auto"/>
            <w:noWrap/>
            <w:vAlign w:val="center"/>
            <w:hideMark/>
          </w:tcPr>
          <w:p w14:paraId="28FE9F5A"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062F7C85"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3A2C98C" w14:textId="77777777" w:rsidR="007A7CEC" w:rsidRPr="007A7CEC" w:rsidRDefault="007A7CEC" w:rsidP="007A7CEC">
            <w:pPr>
              <w:jc w:val="center"/>
              <w:rPr>
                <w:color w:val="000000"/>
                <w:sz w:val="14"/>
                <w:szCs w:val="14"/>
              </w:rPr>
            </w:pPr>
            <w:r w:rsidRPr="007A7CEC">
              <w:rPr>
                <w:color w:val="000000"/>
                <w:sz w:val="14"/>
                <w:szCs w:val="14"/>
              </w:rPr>
              <w:t>54</w:t>
            </w:r>
          </w:p>
        </w:tc>
        <w:tc>
          <w:tcPr>
            <w:tcW w:w="3118" w:type="dxa"/>
            <w:tcBorders>
              <w:top w:val="nil"/>
              <w:left w:val="nil"/>
              <w:bottom w:val="single" w:sz="4" w:space="0" w:color="auto"/>
              <w:right w:val="single" w:sz="4" w:space="0" w:color="auto"/>
            </w:tcBorders>
            <w:shd w:val="clear" w:color="auto" w:fill="auto"/>
            <w:vAlign w:val="center"/>
            <w:hideMark/>
          </w:tcPr>
          <w:p w14:paraId="371AB668" w14:textId="77777777" w:rsidR="007A7CEC" w:rsidRPr="007A7CEC" w:rsidRDefault="007A7CEC" w:rsidP="007A7CEC">
            <w:pPr>
              <w:rPr>
                <w:color w:val="000000"/>
                <w:sz w:val="14"/>
                <w:szCs w:val="14"/>
              </w:rPr>
            </w:pPr>
            <w:r w:rsidRPr="007A7CEC">
              <w:rPr>
                <w:color w:val="000000"/>
                <w:sz w:val="14"/>
                <w:szCs w:val="14"/>
              </w:rPr>
              <w:t xml:space="preserve">Устранение дефектов оборудования, </w:t>
            </w:r>
            <w:r w:rsidRPr="007A7CEC">
              <w:rPr>
                <w:color w:val="000000"/>
                <w:sz w:val="14"/>
                <w:szCs w:val="14"/>
              </w:rPr>
              <w:br/>
              <w:t>РП и ПС по замечаниям ОДС</w:t>
            </w:r>
          </w:p>
        </w:tc>
        <w:tc>
          <w:tcPr>
            <w:tcW w:w="567" w:type="dxa"/>
            <w:tcBorders>
              <w:top w:val="nil"/>
              <w:left w:val="nil"/>
              <w:bottom w:val="single" w:sz="4" w:space="0" w:color="auto"/>
              <w:right w:val="single" w:sz="4" w:space="0" w:color="auto"/>
            </w:tcBorders>
            <w:shd w:val="clear" w:color="auto" w:fill="auto"/>
            <w:noWrap/>
            <w:vAlign w:val="center"/>
            <w:hideMark/>
          </w:tcPr>
          <w:p w14:paraId="16D4969D"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4A2CEE9" w14:textId="77777777" w:rsidR="007A7CEC" w:rsidRPr="007A7CEC" w:rsidRDefault="007A7CEC" w:rsidP="007A7CEC">
            <w:pPr>
              <w:jc w:val="center"/>
              <w:rPr>
                <w:color w:val="000000"/>
                <w:sz w:val="14"/>
                <w:szCs w:val="14"/>
              </w:rPr>
            </w:pPr>
            <w:r w:rsidRPr="007A7CEC">
              <w:rPr>
                <w:color w:val="000000"/>
                <w:sz w:val="14"/>
                <w:szCs w:val="14"/>
              </w:rPr>
              <w:t>45</w:t>
            </w:r>
          </w:p>
        </w:tc>
        <w:tc>
          <w:tcPr>
            <w:tcW w:w="1332" w:type="dxa"/>
            <w:tcBorders>
              <w:top w:val="nil"/>
              <w:left w:val="nil"/>
              <w:bottom w:val="single" w:sz="4" w:space="0" w:color="auto"/>
              <w:right w:val="single" w:sz="4" w:space="0" w:color="auto"/>
            </w:tcBorders>
            <w:shd w:val="clear" w:color="auto" w:fill="auto"/>
            <w:vAlign w:val="center"/>
            <w:hideMark/>
          </w:tcPr>
          <w:p w14:paraId="24E8C498" w14:textId="77777777" w:rsidR="007A7CEC" w:rsidRPr="007A7CEC" w:rsidRDefault="007A7CEC" w:rsidP="007A7CEC">
            <w:pPr>
              <w:jc w:val="center"/>
              <w:rPr>
                <w:color w:val="000000"/>
                <w:sz w:val="14"/>
                <w:szCs w:val="14"/>
              </w:rPr>
            </w:pPr>
            <w:r w:rsidRPr="007A7CEC">
              <w:rPr>
                <w:color w:val="000000"/>
                <w:sz w:val="14"/>
                <w:szCs w:val="14"/>
              </w:rPr>
              <w:t>СО 34.04.181</w:t>
            </w:r>
          </w:p>
        </w:tc>
        <w:tc>
          <w:tcPr>
            <w:tcW w:w="680" w:type="dxa"/>
            <w:tcBorders>
              <w:top w:val="nil"/>
              <w:left w:val="nil"/>
              <w:bottom w:val="single" w:sz="4" w:space="0" w:color="auto"/>
              <w:right w:val="single" w:sz="4" w:space="0" w:color="auto"/>
            </w:tcBorders>
            <w:shd w:val="clear" w:color="auto" w:fill="auto"/>
            <w:noWrap/>
            <w:vAlign w:val="center"/>
            <w:hideMark/>
          </w:tcPr>
          <w:p w14:paraId="10CAD01E" w14:textId="77777777" w:rsidR="007A7CEC" w:rsidRPr="007A7CEC" w:rsidRDefault="007A7CEC" w:rsidP="007A7CEC">
            <w:pPr>
              <w:jc w:val="center"/>
              <w:rPr>
                <w:color w:val="000000"/>
                <w:sz w:val="14"/>
                <w:szCs w:val="14"/>
              </w:rPr>
            </w:pPr>
            <w:r w:rsidRPr="007A7CEC">
              <w:rPr>
                <w:color w:val="000000"/>
                <w:sz w:val="14"/>
                <w:szCs w:val="14"/>
              </w:rPr>
              <w:t>1.22</w:t>
            </w:r>
          </w:p>
        </w:tc>
        <w:tc>
          <w:tcPr>
            <w:tcW w:w="601" w:type="dxa"/>
            <w:tcBorders>
              <w:top w:val="nil"/>
              <w:left w:val="nil"/>
              <w:bottom w:val="single" w:sz="4" w:space="0" w:color="auto"/>
              <w:right w:val="single" w:sz="4" w:space="0" w:color="auto"/>
            </w:tcBorders>
            <w:shd w:val="clear" w:color="auto" w:fill="auto"/>
            <w:noWrap/>
            <w:vAlign w:val="center"/>
            <w:hideMark/>
          </w:tcPr>
          <w:p w14:paraId="4F9EBAA8" w14:textId="77777777" w:rsidR="007A7CEC" w:rsidRPr="007A7CEC" w:rsidRDefault="007A7CEC" w:rsidP="007A7CEC">
            <w:pPr>
              <w:jc w:val="center"/>
              <w:rPr>
                <w:color w:val="000000"/>
                <w:sz w:val="14"/>
                <w:szCs w:val="14"/>
              </w:rPr>
            </w:pPr>
            <w:r w:rsidRPr="007A7CEC">
              <w:rPr>
                <w:color w:val="000000"/>
                <w:sz w:val="14"/>
                <w:szCs w:val="14"/>
              </w:rPr>
              <w:t>45</w:t>
            </w:r>
          </w:p>
        </w:tc>
        <w:tc>
          <w:tcPr>
            <w:tcW w:w="531" w:type="dxa"/>
            <w:tcBorders>
              <w:top w:val="nil"/>
              <w:left w:val="nil"/>
              <w:bottom w:val="single" w:sz="4" w:space="0" w:color="auto"/>
              <w:right w:val="single" w:sz="4" w:space="0" w:color="auto"/>
            </w:tcBorders>
            <w:shd w:val="clear" w:color="auto" w:fill="auto"/>
            <w:noWrap/>
            <w:vAlign w:val="center"/>
            <w:hideMark/>
          </w:tcPr>
          <w:p w14:paraId="176B9BDF" w14:textId="77777777" w:rsidR="007A7CEC" w:rsidRPr="007A7CEC" w:rsidRDefault="007A7CEC" w:rsidP="007A7CEC">
            <w:pPr>
              <w:jc w:val="center"/>
              <w:rPr>
                <w:color w:val="000000"/>
                <w:sz w:val="14"/>
                <w:szCs w:val="14"/>
              </w:rPr>
            </w:pPr>
            <w:r w:rsidRPr="007A7CEC">
              <w:rPr>
                <w:color w:val="000000"/>
                <w:sz w:val="14"/>
                <w:szCs w:val="14"/>
              </w:rPr>
              <w:t>16,4</w:t>
            </w:r>
          </w:p>
        </w:tc>
        <w:tc>
          <w:tcPr>
            <w:tcW w:w="586" w:type="dxa"/>
            <w:tcBorders>
              <w:top w:val="nil"/>
              <w:left w:val="nil"/>
              <w:bottom w:val="single" w:sz="4" w:space="0" w:color="auto"/>
              <w:right w:val="single" w:sz="4" w:space="0" w:color="auto"/>
            </w:tcBorders>
            <w:shd w:val="clear" w:color="auto" w:fill="auto"/>
            <w:noWrap/>
            <w:vAlign w:val="center"/>
            <w:hideMark/>
          </w:tcPr>
          <w:p w14:paraId="16476F83"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4D8DC297" w14:textId="77777777" w:rsidR="007A7CEC" w:rsidRPr="007A7CEC" w:rsidRDefault="007A7CEC" w:rsidP="007A7CEC">
            <w:pPr>
              <w:jc w:val="center"/>
              <w:rPr>
                <w:color w:val="000000"/>
                <w:sz w:val="14"/>
                <w:szCs w:val="14"/>
              </w:rPr>
            </w:pPr>
            <w:r w:rsidRPr="007A7CEC">
              <w:rPr>
                <w:color w:val="000000"/>
                <w:sz w:val="14"/>
                <w:szCs w:val="14"/>
              </w:rPr>
              <w:t>996,30</w:t>
            </w:r>
          </w:p>
        </w:tc>
        <w:tc>
          <w:tcPr>
            <w:tcW w:w="994" w:type="dxa"/>
            <w:tcBorders>
              <w:top w:val="nil"/>
              <w:left w:val="nil"/>
              <w:bottom w:val="single" w:sz="4" w:space="0" w:color="auto"/>
              <w:right w:val="single" w:sz="4" w:space="0" w:color="auto"/>
            </w:tcBorders>
            <w:shd w:val="clear" w:color="auto" w:fill="auto"/>
            <w:noWrap/>
            <w:vAlign w:val="center"/>
            <w:hideMark/>
          </w:tcPr>
          <w:p w14:paraId="526EF811"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5E716DA9"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6C8B3B6" w14:textId="77777777" w:rsidR="007A7CEC" w:rsidRPr="007A7CEC" w:rsidRDefault="007A7CEC" w:rsidP="007A7CEC">
            <w:pPr>
              <w:jc w:val="center"/>
              <w:rPr>
                <w:color w:val="000000"/>
                <w:sz w:val="14"/>
                <w:szCs w:val="14"/>
              </w:rPr>
            </w:pPr>
            <w:r w:rsidRPr="007A7CEC">
              <w:rPr>
                <w:color w:val="000000"/>
                <w:sz w:val="14"/>
                <w:szCs w:val="14"/>
              </w:rPr>
              <w:t>55</w:t>
            </w:r>
          </w:p>
        </w:tc>
        <w:tc>
          <w:tcPr>
            <w:tcW w:w="3118" w:type="dxa"/>
            <w:tcBorders>
              <w:top w:val="nil"/>
              <w:left w:val="nil"/>
              <w:bottom w:val="single" w:sz="4" w:space="0" w:color="auto"/>
              <w:right w:val="single" w:sz="4" w:space="0" w:color="auto"/>
            </w:tcBorders>
            <w:shd w:val="clear" w:color="auto" w:fill="auto"/>
            <w:vAlign w:val="center"/>
            <w:hideMark/>
          </w:tcPr>
          <w:p w14:paraId="3CA32C34" w14:textId="77777777" w:rsidR="007A7CEC" w:rsidRPr="007A7CEC" w:rsidRDefault="007A7CEC" w:rsidP="007A7CEC">
            <w:pPr>
              <w:rPr>
                <w:color w:val="000000"/>
                <w:sz w:val="14"/>
                <w:szCs w:val="14"/>
              </w:rPr>
            </w:pPr>
            <w:r w:rsidRPr="007A7CEC">
              <w:rPr>
                <w:color w:val="000000"/>
                <w:sz w:val="14"/>
                <w:szCs w:val="14"/>
              </w:rPr>
              <w:t>Мачтовые ТП, ПП, ПУ</w:t>
            </w:r>
          </w:p>
        </w:tc>
        <w:tc>
          <w:tcPr>
            <w:tcW w:w="567" w:type="dxa"/>
            <w:tcBorders>
              <w:top w:val="nil"/>
              <w:left w:val="nil"/>
              <w:bottom w:val="single" w:sz="4" w:space="0" w:color="auto"/>
              <w:right w:val="single" w:sz="4" w:space="0" w:color="auto"/>
            </w:tcBorders>
            <w:shd w:val="clear" w:color="auto" w:fill="auto"/>
            <w:noWrap/>
            <w:vAlign w:val="center"/>
            <w:hideMark/>
          </w:tcPr>
          <w:p w14:paraId="5AE38D9F"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6BCF895" w14:textId="77777777" w:rsidR="007A7CEC" w:rsidRPr="007A7CEC" w:rsidRDefault="007A7CEC" w:rsidP="007A7CEC">
            <w:pPr>
              <w:jc w:val="center"/>
              <w:rPr>
                <w:color w:val="000000"/>
                <w:sz w:val="14"/>
                <w:szCs w:val="14"/>
              </w:rPr>
            </w:pPr>
            <w:r w:rsidRPr="007A7CEC">
              <w:rPr>
                <w:color w:val="000000"/>
                <w:sz w:val="14"/>
                <w:szCs w:val="14"/>
              </w:rPr>
              <w:t>180</w:t>
            </w:r>
          </w:p>
        </w:tc>
        <w:tc>
          <w:tcPr>
            <w:tcW w:w="1332" w:type="dxa"/>
            <w:tcBorders>
              <w:top w:val="nil"/>
              <w:left w:val="nil"/>
              <w:bottom w:val="single" w:sz="4" w:space="0" w:color="auto"/>
              <w:right w:val="single" w:sz="4" w:space="0" w:color="auto"/>
            </w:tcBorders>
            <w:shd w:val="clear" w:color="auto" w:fill="auto"/>
            <w:vAlign w:val="center"/>
            <w:hideMark/>
          </w:tcPr>
          <w:p w14:paraId="7A995493" w14:textId="77777777" w:rsidR="007A7CEC" w:rsidRPr="007A7CEC" w:rsidRDefault="007A7CEC" w:rsidP="007A7CEC">
            <w:pPr>
              <w:jc w:val="center"/>
              <w:rPr>
                <w:color w:val="000000"/>
                <w:sz w:val="14"/>
                <w:szCs w:val="14"/>
              </w:rPr>
            </w:pPr>
            <w:r w:rsidRPr="007A7CEC">
              <w:rPr>
                <w:color w:val="000000"/>
                <w:sz w:val="14"/>
                <w:szCs w:val="14"/>
              </w:rPr>
              <w:t>3.3.15.2.</w:t>
            </w:r>
            <w:r w:rsidRPr="007A7CEC">
              <w:rPr>
                <w:color w:val="000000"/>
                <w:sz w:val="14"/>
                <w:szCs w:val="14"/>
              </w:rPr>
              <w:br/>
              <w:t>3.3.15.5.</w:t>
            </w:r>
          </w:p>
        </w:tc>
        <w:tc>
          <w:tcPr>
            <w:tcW w:w="680" w:type="dxa"/>
            <w:tcBorders>
              <w:top w:val="nil"/>
              <w:left w:val="nil"/>
              <w:bottom w:val="single" w:sz="4" w:space="0" w:color="auto"/>
              <w:right w:val="single" w:sz="4" w:space="0" w:color="auto"/>
            </w:tcBorders>
            <w:shd w:val="clear" w:color="auto" w:fill="auto"/>
            <w:noWrap/>
            <w:vAlign w:val="center"/>
            <w:hideMark/>
          </w:tcPr>
          <w:p w14:paraId="674E938C" w14:textId="77777777" w:rsidR="007A7CEC" w:rsidRPr="007A7CEC" w:rsidRDefault="007A7CEC" w:rsidP="007A7CEC">
            <w:pPr>
              <w:jc w:val="center"/>
              <w:rPr>
                <w:color w:val="000000"/>
                <w:sz w:val="14"/>
                <w:szCs w:val="14"/>
              </w:rPr>
            </w:pPr>
            <w:r w:rsidRPr="007A7CEC">
              <w:rPr>
                <w:color w:val="000000"/>
                <w:sz w:val="14"/>
                <w:szCs w:val="14"/>
              </w:rPr>
              <w:t>2.1.1</w:t>
            </w:r>
          </w:p>
        </w:tc>
        <w:tc>
          <w:tcPr>
            <w:tcW w:w="601" w:type="dxa"/>
            <w:tcBorders>
              <w:top w:val="nil"/>
              <w:left w:val="nil"/>
              <w:bottom w:val="single" w:sz="4" w:space="0" w:color="auto"/>
              <w:right w:val="single" w:sz="4" w:space="0" w:color="auto"/>
            </w:tcBorders>
            <w:shd w:val="clear" w:color="auto" w:fill="auto"/>
            <w:noWrap/>
            <w:vAlign w:val="center"/>
            <w:hideMark/>
          </w:tcPr>
          <w:p w14:paraId="4C7F3D59" w14:textId="77777777" w:rsidR="007A7CEC" w:rsidRPr="007A7CEC" w:rsidRDefault="007A7CEC" w:rsidP="007A7CEC">
            <w:pPr>
              <w:jc w:val="center"/>
              <w:rPr>
                <w:color w:val="000000"/>
                <w:sz w:val="14"/>
                <w:szCs w:val="14"/>
              </w:rPr>
            </w:pPr>
            <w:r w:rsidRPr="007A7CEC">
              <w:rPr>
                <w:color w:val="000000"/>
                <w:sz w:val="14"/>
                <w:szCs w:val="14"/>
              </w:rPr>
              <w:t>180</w:t>
            </w:r>
          </w:p>
        </w:tc>
        <w:tc>
          <w:tcPr>
            <w:tcW w:w="531" w:type="dxa"/>
            <w:tcBorders>
              <w:top w:val="nil"/>
              <w:left w:val="nil"/>
              <w:bottom w:val="single" w:sz="4" w:space="0" w:color="auto"/>
              <w:right w:val="single" w:sz="4" w:space="0" w:color="auto"/>
            </w:tcBorders>
            <w:shd w:val="clear" w:color="auto" w:fill="auto"/>
            <w:noWrap/>
            <w:vAlign w:val="center"/>
            <w:hideMark/>
          </w:tcPr>
          <w:p w14:paraId="486150DB" w14:textId="77777777" w:rsidR="007A7CEC" w:rsidRPr="007A7CEC" w:rsidRDefault="007A7CEC" w:rsidP="007A7CEC">
            <w:pPr>
              <w:jc w:val="center"/>
              <w:rPr>
                <w:color w:val="000000"/>
                <w:sz w:val="14"/>
                <w:szCs w:val="14"/>
              </w:rPr>
            </w:pPr>
            <w:r w:rsidRPr="007A7CEC">
              <w:rPr>
                <w:color w:val="000000"/>
                <w:sz w:val="14"/>
                <w:szCs w:val="14"/>
              </w:rPr>
              <w:t>3,09</w:t>
            </w:r>
          </w:p>
        </w:tc>
        <w:tc>
          <w:tcPr>
            <w:tcW w:w="586" w:type="dxa"/>
            <w:tcBorders>
              <w:top w:val="nil"/>
              <w:left w:val="nil"/>
              <w:bottom w:val="single" w:sz="4" w:space="0" w:color="auto"/>
              <w:right w:val="single" w:sz="4" w:space="0" w:color="auto"/>
            </w:tcBorders>
            <w:shd w:val="clear" w:color="auto" w:fill="auto"/>
            <w:noWrap/>
            <w:vAlign w:val="center"/>
            <w:hideMark/>
          </w:tcPr>
          <w:p w14:paraId="5867AD03"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1C65228F" w14:textId="77777777" w:rsidR="007A7CEC" w:rsidRPr="007A7CEC" w:rsidRDefault="007A7CEC" w:rsidP="007A7CEC">
            <w:pPr>
              <w:jc w:val="center"/>
              <w:rPr>
                <w:color w:val="000000"/>
                <w:sz w:val="14"/>
                <w:szCs w:val="14"/>
              </w:rPr>
            </w:pPr>
            <w:r w:rsidRPr="007A7CEC">
              <w:rPr>
                <w:color w:val="000000"/>
                <w:sz w:val="14"/>
                <w:szCs w:val="14"/>
              </w:rPr>
              <w:t>750,87</w:t>
            </w:r>
          </w:p>
        </w:tc>
        <w:tc>
          <w:tcPr>
            <w:tcW w:w="994" w:type="dxa"/>
            <w:tcBorders>
              <w:top w:val="nil"/>
              <w:left w:val="nil"/>
              <w:bottom w:val="single" w:sz="4" w:space="0" w:color="auto"/>
              <w:right w:val="single" w:sz="4" w:space="0" w:color="auto"/>
            </w:tcBorders>
            <w:shd w:val="clear" w:color="auto" w:fill="auto"/>
            <w:noWrap/>
            <w:vAlign w:val="center"/>
            <w:hideMark/>
          </w:tcPr>
          <w:p w14:paraId="6EEB92F3"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0D891BFB"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088D020" w14:textId="77777777" w:rsidR="007A7CEC" w:rsidRPr="007A7CEC" w:rsidRDefault="007A7CEC" w:rsidP="007A7CEC">
            <w:pPr>
              <w:jc w:val="center"/>
              <w:rPr>
                <w:color w:val="000000"/>
                <w:sz w:val="14"/>
                <w:szCs w:val="14"/>
              </w:rPr>
            </w:pPr>
            <w:r w:rsidRPr="007A7CEC">
              <w:rPr>
                <w:color w:val="000000"/>
                <w:sz w:val="14"/>
                <w:szCs w:val="14"/>
              </w:rPr>
              <w:lastRenderedPageBreak/>
              <w:t>56</w:t>
            </w:r>
          </w:p>
        </w:tc>
        <w:tc>
          <w:tcPr>
            <w:tcW w:w="3118" w:type="dxa"/>
            <w:tcBorders>
              <w:top w:val="nil"/>
              <w:left w:val="nil"/>
              <w:bottom w:val="single" w:sz="4" w:space="0" w:color="auto"/>
              <w:right w:val="single" w:sz="4" w:space="0" w:color="auto"/>
            </w:tcBorders>
            <w:shd w:val="clear" w:color="auto" w:fill="auto"/>
            <w:vAlign w:val="center"/>
            <w:hideMark/>
          </w:tcPr>
          <w:p w14:paraId="5BA52C65" w14:textId="77777777" w:rsidR="007A7CEC" w:rsidRPr="007A7CEC" w:rsidRDefault="007A7CEC" w:rsidP="007A7CEC">
            <w:pPr>
              <w:rPr>
                <w:color w:val="000000"/>
                <w:sz w:val="14"/>
                <w:szCs w:val="14"/>
              </w:rPr>
            </w:pPr>
            <w:r w:rsidRPr="007A7CEC">
              <w:rPr>
                <w:color w:val="000000"/>
                <w:sz w:val="14"/>
                <w:szCs w:val="14"/>
              </w:rPr>
              <w:t>Закрытые ТП с 1-м трансформатором</w:t>
            </w:r>
          </w:p>
        </w:tc>
        <w:tc>
          <w:tcPr>
            <w:tcW w:w="567" w:type="dxa"/>
            <w:tcBorders>
              <w:top w:val="nil"/>
              <w:left w:val="nil"/>
              <w:bottom w:val="single" w:sz="4" w:space="0" w:color="auto"/>
              <w:right w:val="single" w:sz="4" w:space="0" w:color="auto"/>
            </w:tcBorders>
            <w:shd w:val="clear" w:color="auto" w:fill="auto"/>
            <w:noWrap/>
            <w:vAlign w:val="center"/>
            <w:hideMark/>
          </w:tcPr>
          <w:p w14:paraId="6AA5178C"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A855589" w14:textId="77777777" w:rsidR="007A7CEC" w:rsidRPr="007A7CEC" w:rsidRDefault="007A7CEC" w:rsidP="007A7CEC">
            <w:pPr>
              <w:jc w:val="center"/>
              <w:rPr>
                <w:color w:val="000000"/>
                <w:sz w:val="14"/>
                <w:szCs w:val="14"/>
              </w:rPr>
            </w:pPr>
            <w:r w:rsidRPr="007A7CEC">
              <w:rPr>
                <w:color w:val="000000"/>
                <w:sz w:val="14"/>
                <w:szCs w:val="14"/>
              </w:rPr>
              <w:t>756</w:t>
            </w:r>
          </w:p>
        </w:tc>
        <w:tc>
          <w:tcPr>
            <w:tcW w:w="1332" w:type="dxa"/>
            <w:tcBorders>
              <w:top w:val="nil"/>
              <w:left w:val="nil"/>
              <w:bottom w:val="single" w:sz="4" w:space="0" w:color="auto"/>
              <w:right w:val="single" w:sz="4" w:space="0" w:color="auto"/>
            </w:tcBorders>
            <w:shd w:val="clear" w:color="auto" w:fill="auto"/>
            <w:vAlign w:val="center"/>
            <w:hideMark/>
          </w:tcPr>
          <w:p w14:paraId="482F5664" w14:textId="77777777" w:rsidR="007A7CEC" w:rsidRPr="007A7CEC" w:rsidRDefault="007A7CEC" w:rsidP="007A7CEC">
            <w:pPr>
              <w:jc w:val="center"/>
              <w:rPr>
                <w:color w:val="000000"/>
                <w:sz w:val="14"/>
                <w:szCs w:val="14"/>
              </w:rPr>
            </w:pPr>
            <w:r w:rsidRPr="007A7CEC">
              <w:rPr>
                <w:color w:val="000000"/>
                <w:sz w:val="14"/>
                <w:szCs w:val="14"/>
              </w:rPr>
              <w:t>3.3.15.5.</w:t>
            </w:r>
            <w:r w:rsidRPr="007A7CEC">
              <w:rPr>
                <w:color w:val="000000"/>
                <w:sz w:val="14"/>
                <w:szCs w:val="14"/>
              </w:rPr>
              <w:br/>
              <w:t>3.3.15.5.</w:t>
            </w:r>
          </w:p>
        </w:tc>
        <w:tc>
          <w:tcPr>
            <w:tcW w:w="680" w:type="dxa"/>
            <w:tcBorders>
              <w:top w:val="nil"/>
              <w:left w:val="nil"/>
              <w:bottom w:val="single" w:sz="4" w:space="0" w:color="auto"/>
              <w:right w:val="single" w:sz="4" w:space="0" w:color="auto"/>
            </w:tcBorders>
            <w:shd w:val="clear" w:color="auto" w:fill="auto"/>
            <w:noWrap/>
            <w:vAlign w:val="center"/>
            <w:hideMark/>
          </w:tcPr>
          <w:p w14:paraId="5B120A33" w14:textId="77777777" w:rsidR="007A7CEC" w:rsidRPr="007A7CEC" w:rsidRDefault="007A7CEC" w:rsidP="007A7CEC">
            <w:pPr>
              <w:jc w:val="center"/>
              <w:rPr>
                <w:color w:val="000000"/>
                <w:sz w:val="14"/>
                <w:szCs w:val="14"/>
              </w:rPr>
            </w:pPr>
            <w:r w:rsidRPr="007A7CEC">
              <w:rPr>
                <w:color w:val="000000"/>
                <w:sz w:val="14"/>
                <w:szCs w:val="14"/>
              </w:rPr>
              <w:t>2.1.2</w:t>
            </w:r>
          </w:p>
        </w:tc>
        <w:tc>
          <w:tcPr>
            <w:tcW w:w="601" w:type="dxa"/>
            <w:tcBorders>
              <w:top w:val="nil"/>
              <w:left w:val="nil"/>
              <w:bottom w:val="single" w:sz="4" w:space="0" w:color="auto"/>
              <w:right w:val="single" w:sz="4" w:space="0" w:color="auto"/>
            </w:tcBorders>
            <w:shd w:val="clear" w:color="auto" w:fill="auto"/>
            <w:noWrap/>
            <w:vAlign w:val="center"/>
            <w:hideMark/>
          </w:tcPr>
          <w:p w14:paraId="5E1E387E" w14:textId="77777777" w:rsidR="007A7CEC" w:rsidRPr="007A7CEC" w:rsidRDefault="007A7CEC" w:rsidP="007A7CEC">
            <w:pPr>
              <w:jc w:val="center"/>
              <w:rPr>
                <w:color w:val="000000"/>
                <w:sz w:val="14"/>
                <w:szCs w:val="14"/>
              </w:rPr>
            </w:pPr>
            <w:r w:rsidRPr="007A7CEC">
              <w:rPr>
                <w:color w:val="000000"/>
                <w:sz w:val="14"/>
                <w:szCs w:val="14"/>
              </w:rPr>
              <w:t>756</w:t>
            </w:r>
          </w:p>
        </w:tc>
        <w:tc>
          <w:tcPr>
            <w:tcW w:w="531" w:type="dxa"/>
            <w:tcBorders>
              <w:top w:val="nil"/>
              <w:left w:val="nil"/>
              <w:bottom w:val="single" w:sz="4" w:space="0" w:color="auto"/>
              <w:right w:val="single" w:sz="4" w:space="0" w:color="auto"/>
            </w:tcBorders>
            <w:shd w:val="clear" w:color="auto" w:fill="auto"/>
            <w:noWrap/>
            <w:vAlign w:val="center"/>
            <w:hideMark/>
          </w:tcPr>
          <w:p w14:paraId="486A1E2D" w14:textId="77777777" w:rsidR="007A7CEC" w:rsidRPr="007A7CEC" w:rsidRDefault="007A7CEC" w:rsidP="007A7CEC">
            <w:pPr>
              <w:jc w:val="center"/>
              <w:rPr>
                <w:color w:val="000000"/>
                <w:sz w:val="14"/>
                <w:szCs w:val="14"/>
              </w:rPr>
            </w:pPr>
            <w:r w:rsidRPr="007A7CEC">
              <w:rPr>
                <w:color w:val="000000"/>
                <w:sz w:val="14"/>
                <w:szCs w:val="14"/>
              </w:rPr>
              <w:t>2,25</w:t>
            </w:r>
          </w:p>
        </w:tc>
        <w:tc>
          <w:tcPr>
            <w:tcW w:w="586" w:type="dxa"/>
            <w:tcBorders>
              <w:top w:val="nil"/>
              <w:left w:val="nil"/>
              <w:bottom w:val="single" w:sz="4" w:space="0" w:color="auto"/>
              <w:right w:val="single" w:sz="4" w:space="0" w:color="auto"/>
            </w:tcBorders>
            <w:shd w:val="clear" w:color="auto" w:fill="auto"/>
            <w:noWrap/>
            <w:vAlign w:val="center"/>
            <w:hideMark/>
          </w:tcPr>
          <w:p w14:paraId="2A148D79"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1842EB9" w14:textId="77777777" w:rsidR="007A7CEC" w:rsidRPr="007A7CEC" w:rsidRDefault="007A7CEC" w:rsidP="007A7CEC">
            <w:pPr>
              <w:jc w:val="center"/>
              <w:rPr>
                <w:color w:val="000000"/>
                <w:sz w:val="14"/>
                <w:szCs w:val="14"/>
              </w:rPr>
            </w:pPr>
            <w:r w:rsidRPr="007A7CEC">
              <w:rPr>
                <w:color w:val="000000"/>
                <w:sz w:val="14"/>
                <w:szCs w:val="14"/>
              </w:rPr>
              <w:t>2296,35</w:t>
            </w:r>
          </w:p>
        </w:tc>
        <w:tc>
          <w:tcPr>
            <w:tcW w:w="994" w:type="dxa"/>
            <w:tcBorders>
              <w:top w:val="nil"/>
              <w:left w:val="nil"/>
              <w:bottom w:val="single" w:sz="4" w:space="0" w:color="auto"/>
              <w:right w:val="single" w:sz="4" w:space="0" w:color="auto"/>
            </w:tcBorders>
            <w:shd w:val="clear" w:color="auto" w:fill="auto"/>
            <w:noWrap/>
            <w:vAlign w:val="center"/>
            <w:hideMark/>
          </w:tcPr>
          <w:p w14:paraId="77017241"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0AFC642C"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003231B" w14:textId="77777777" w:rsidR="007A7CEC" w:rsidRPr="007A7CEC" w:rsidRDefault="007A7CEC" w:rsidP="007A7CEC">
            <w:pPr>
              <w:jc w:val="center"/>
              <w:rPr>
                <w:color w:val="000000"/>
                <w:sz w:val="14"/>
                <w:szCs w:val="14"/>
              </w:rPr>
            </w:pPr>
            <w:r w:rsidRPr="007A7CEC">
              <w:rPr>
                <w:color w:val="000000"/>
                <w:sz w:val="14"/>
                <w:szCs w:val="14"/>
              </w:rPr>
              <w:t>57</w:t>
            </w:r>
          </w:p>
        </w:tc>
        <w:tc>
          <w:tcPr>
            <w:tcW w:w="3118" w:type="dxa"/>
            <w:tcBorders>
              <w:top w:val="nil"/>
              <w:left w:val="nil"/>
              <w:bottom w:val="single" w:sz="4" w:space="0" w:color="auto"/>
              <w:right w:val="single" w:sz="4" w:space="0" w:color="auto"/>
            </w:tcBorders>
            <w:shd w:val="clear" w:color="auto" w:fill="auto"/>
            <w:vAlign w:val="center"/>
            <w:hideMark/>
          </w:tcPr>
          <w:p w14:paraId="7366A21D" w14:textId="77777777" w:rsidR="007A7CEC" w:rsidRPr="007A7CEC" w:rsidRDefault="007A7CEC" w:rsidP="007A7CEC">
            <w:pPr>
              <w:rPr>
                <w:color w:val="000000"/>
                <w:sz w:val="14"/>
                <w:szCs w:val="14"/>
              </w:rPr>
            </w:pPr>
            <w:r w:rsidRPr="007A7CEC">
              <w:rPr>
                <w:color w:val="000000"/>
                <w:sz w:val="14"/>
                <w:szCs w:val="14"/>
              </w:rPr>
              <w:t>Закрытые ТП с 2-мя трансформаторами</w:t>
            </w:r>
          </w:p>
        </w:tc>
        <w:tc>
          <w:tcPr>
            <w:tcW w:w="567" w:type="dxa"/>
            <w:tcBorders>
              <w:top w:val="nil"/>
              <w:left w:val="nil"/>
              <w:bottom w:val="single" w:sz="4" w:space="0" w:color="auto"/>
              <w:right w:val="single" w:sz="4" w:space="0" w:color="auto"/>
            </w:tcBorders>
            <w:shd w:val="clear" w:color="auto" w:fill="auto"/>
            <w:noWrap/>
            <w:vAlign w:val="center"/>
            <w:hideMark/>
          </w:tcPr>
          <w:p w14:paraId="43663489"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2FA4B4E" w14:textId="77777777" w:rsidR="007A7CEC" w:rsidRPr="007A7CEC" w:rsidRDefault="007A7CEC" w:rsidP="007A7CEC">
            <w:pPr>
              <w:jc w:val="center"/>
              <w:rPr>
                <w:color w:val="000000"/>
                <w:sz w:val="14"/>
                <w:szCs w:val="14"/>
              </w:rPr>
            </w:pPr>
            <w:r w:rsidRPr="007A7CEC">
              <w:rPr>
                <w:color w:val="000000"/>
                <w:sz w:val="14"/>
                <w:szCs w:val="14"/>
              </w:rPr>
              <w:t>1364</w:t>
            </w:r>
          </w:p>
        </w:tc>
        <w:tc>
          <w:tcPr>
            <w:tcW w:w="1332" w:type="dxa"/>
            <w:tcBorders>
              <w:top w:val="nil"/>
              <w:left w:val="nil"/>
              <w:bottom w:val="single" w:sz="4" w:space="0" w:color="auto"/>
              <w:right w:val="single" w:sz="4" w:space="0" w:color="auto"/>
            </w:tcBorders>
            <w:shd w:val="clear" w:color="auto" w:fill="auto"/>
            <w:vAlign w:val="center"/>
            <w:hideMark/>
          </w:tcPr>
          <w:p w14:paraId="1727B985" w14:textId="77777777" w:rsidR="007A7CEC" w:rsidRPr="007A7CEC" w:rsidRDefault="007A7CEC" w:rsidP="007A7CEC">
            <w:pPr>
              <w:jc w:val="center"/>
              <w:rPr>
                <w:color w:val="000000"/>
                <w:sz w:val="14"/>
                <w:szCs w:val="14"/>
              </w:rPr>
            </w:pPr>
            <w:r w:rsidRPr="007A7CEC">
              <w:rPr>
                <w:color w:val="000000"/>
                <w:sz w:val="14"/>
                <w:szCs w:val="14"/>
              </w:rPr>
              <w:t>3.3.2.5.</w:t>
            </w:r>
            <w:r w:rsidRPr="007A7CEC">
              <w:rPr>
                <w:color w:val="000000"/>
                <w:sz w:val="14"/>
                <w:szCs w:val="14"/>
              </w:rPr>
              <w:br/>
              <w:t>3.3.15.5.</w:t>
            </w:r>
          </w:p>
        </w:tc>
        <w:tc>
          <w:tcPr>
            <w:tcW w:w="680" w:type="dxa"/>
            <w:tcBorders>
              <w:top w:val="nil"/>
              <w:left w:val="nil"/>
              <w:bottom w:val="single" w:sz="4" w:space="0" w:color="auto"/>
              <w:right w:val="single" w:sz="4" w:space="0" w:color="auto"/>
            </w:tcBorders>
            <w:shd w:val="clear" w:color="auto" w:fill="auto"/>
            <w:noWrap/>
            <w:vAlign w:val="center"/>
            <w:hideMark/>
          </w:tcPr>
          <w:p w14:paraId="6A04D00C" w14:textId="77777777" w:rsidR="007A7CEC" w:rsidRPr="007A7CEC" w:rsidRDefault="007A7CEC" w:rsidP="007A7CEC">
            <w:pPr>
              <w:jc w:val="center"/>
              <w:rPr>
                <w:color w:val="000000"/>
                <w:sz w:val="14"/>
                <w:szCs w:val="14"/>
              </w:rPr>
            </w:pPr>
            <w:r w:rsidRPr="007A7CEC">
              <w:rPr>
                <w:color w:val="000000"/>
                <w:sz w:val="14"/>
                <w:szCs w:val="14"/>
              </w:rPr>
              <w:t>2.1.3</w:t>
            </w:r>
          </w:p>
        </w:tc>
        <w:tc>
          <w:tcPr>
            <w:tcW w:w="601" w:type="dxa"/>
            <w:tcBorders>
              <w:top w:val="nil"/>
              <w:left w:val="nil"/>
              <w:bottom w:val="single" w:sz="4" w:space="0" w:color="auto"/>
              <w:right w:val="single" w:sz="4" w:space="0" w:color="auto"/>
            </w:tcBorders>
            <w:shd w:val="clear" w:color="auto" w:fill="auto"/>
            <w:noWrap/>
            <w:vAlign w:val="center"/>
            <w:hideMark/>
          </w:tcPr>
          <w:p w14:paraId="55AE470E" w14:textId="77777777" w:rsidR="007A7CEC" w:rsidRPr="007A7CEC" w:rsidRDefault="007A7CEC" w:rsidP="007A7CEC">
            <w:pPr>
              <w:jc w:val="center"/>
              <w:rPr>
                <w:color w:val="000000"/>
                <w:sz w:val="14"/>
                <w:szCs w:val="14"/>
              </w:rPr>
            </w:pPr>
            <w:r w:rsidRPr="007A7CEC">
              <w:rPr>
                <w:color w:val="000000"/>
                <w:sz w:val="14"/>
                <w:szCs w:val="14"/>
              </w:rPr>
              <w:t>1364</w:t>
            </w:r>
          </w:p>
        </w:tc>
        <w:tc>
          <w:tcPr>
            <w:tcW w:w="531" w:type="dxa"/>
            <w:tcBorders>
              <w:top w:val="nil"/>
              <w:left w:val="nil"/>
              <w:bottom w:val="single" w:sz="4" w:space="0" w:color="auto"/>
              <w:right w:val="single" w:sz="4" w:space="0" w:color="auto"/>
            </w:tcBorders>
            <w:shd w:val="clear" w:color="auto" w:fill="auto"/>
            <w:noWrap/>
            <w:vAlign w:val="center"/>
            <w:hideMark/>
          </w:tcPr>
          <w:p w14:paraId="19E8D71A" w14:textId="77777777" w:rsidR="007A7CEC" w:rsidRPr="007A7CEC" w:rsidRDefault="007A7CEC" w:rsidP="007A7CEC">
            <w:pPr>
              <w:jc w:val="center"/>
              <w:rPr>
                <w:color w:val="000000"/>
                <w:sz w:val="14"/>
                <w:szCs w:val="14"/>
              </w:rPr>
            </w:pPr>
            <w:r w:rsidRPr="007A7CEC">
              <w:rPr>
                <w:color w:val="000000"/>
                <w:sz w:val="14"/>
                <w:szCs w:val="14"/>
              </w:rPr>
              <w:t>2,6</w:t>
            </w:r>
          </w:p>
        </w:tc>
        <w:tc>
          <w:tcPr>
            <w:tcW w:w="586" w:type="dxa"/>
            <w:tcBorders>
              <w:top w:val="nil"/>
              <w:left w:val="nil"/>
              <w:bottom w:val="single" w:sz="4" w:space="0" w:color="auto"/>
              <w:right w:val="single" w:sz="4" w:space="0" w:color="auto"/>
            </w:tcBorders>
            <w:shd w:val="clear" w:color="auto" w:fill="auto"/>
            <w:noWrap/>
            <w:vAlign w:val="center"/>
            <w:hideMark/>
          </w:tcPr>
          <w:p w14:paraId="1490D352"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1307A039" w14:textId="77777777" w:rsidR="007A7CEC" w:rsidRPr="007A7CEC" w:rsidRDefault="007A7CEC" w:rsidP="007A7CEC">
            <w:pPr>
              <w:jc w:val="center"/>
              <w:rPr>
                <w:color w:val="000000"/>
                <w:sz w:val="14"/>
                <w:szCs w:val="14"/>
              </w:rPr>
            </w:pPr>
            <w:r w:rsidRPr="007A7CEC">
              <w:rPr>
                <w:color w:val="000000"/>
                <w:sz w:val="14"/>
                <w:szCs w:val="14"/>
              </w:rPr>
              <w:t>4787,64</w:t>
            </w:r>
          </w:p>
        </w:tc>
        <w:tc>
          <w:tcPr>
            <w:tcW w:w="994" w:type="dxa"/>
            <w:tcBorders>
              <w:top w:val="nil"/>
              <w:left w:val="nil"/>
              <w:bottom w:val="single" w:sz="4" w:space="0" w:color="auto"/>
              <w:right w:val="single" w:sz="4" w:space="0" w:color="auto"/>
            </w:tcBorders>
            <w:shd w:val="clear" w:color="auto" w:fill="auto"/>
            <w:noWrap/>
            <w:vAlign w:val="center"/>
            <w:hideMark/>
          </w:tcPr>
          <w:p w14:paraId="269A5D5C"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4F9BA6A8"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F9BA5FB" w14:textId="77777777" w:rsidR="007A7CEC" w:rsidRPr="007A7CEC" w:rsidRDefault="007A7CEC" w:rsidP="007A7CEC">
            <w:pPr>
              <w:jc w:val="center"/>
              <w:rPr>
                <w:color w:val="000000"/>
                <w:sz w:val="14"/>
                <w:szCs w:val="14"/>
              </w:rPr>
            </w:pPr>
            <w:r w:rsidRPr="007A7CEC">
              <w:rPr>
                <w:color w:val="000000"/>
                <w:sz w:val="14"/>
                <w:szCs w:val="14"/>
              </w:rPr>
              <w:t>58</w:t>
            </w:r>
          </w:p>
        </w:tc>
        <w:tc>
          <w:tcPr>
            <w:tcW w:w="3118" w:type="dxa"/>
            <w:tcBorders>
              <w:top w:val="nil"/>
              <w:left w:val="nil"/>
              <w:bottom w:val="single" w:sz="4" w:space="0" w:color="auto"/>
              <w:right w:val="single" w:sz="4" w:space="0" w:color="auto"/>
            </w:tcBorders>
            <w:shd w:val="clear" w:color="auto" w:fill="auto"/>
            <w:vAlign w:val="center"/>
            <w:hideMark/>
          </w:tcPr>
          <w:p w14:paraId="613B5849" w14:textId="77777777" w:rsidR="007A7CEC" w:rsidRPr="007A7CEC" w:rsidRDefault="007A7CEC" w:rsidP="007A7CEC">
            <w:pPr>
              <w:rPr>
                <w:color w:val="000000"/>
                <w:sz w:val="14"/>
                <w:szCs w:val="14"/>
              </w:rPr>
            </w:pPr>
            <w:r w:rsidRPr="007A7CEC">
              <w:rPr>
                <w:color w:val="000000"/>
                <w:sz w:val="14"/>
                <w:szCs w:val="14"/>
              </w:rPr>
              <w:t>Закрытые ТП с 4-мя трансформаторами</w:t>
            </w:r>
          </w:p>
        </w:tc>
        <w:tc>
          <w:tcPr>
            <w:tcW w:w="567" w:type="dxa"/>
            <w:tcBorders>
              <w:top w:val="nil"/>
              <w:left w:val="nil"/>
              <w:bottom w:val="single" w:sz="4" w:space="0" w:color="auto"/>
              <w:right w:val="single" w:sz="4" w:space="0" w:color="auto"/>
            </w:tcBorders>
            <w:shd w:val="clear" w:color="auto" w:fill="auto"/>
            <w:noWrap/>
            <w:vAlign w:val="center"/>
            <w:hideMark/>
          </w:tcPr>
          <w:p w14:paraId="3CB6DB03"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DFCCA8C" w14:textId="77777777" w:rsidR="007A7CEC" w:rsidRPr="007A7CEC" w:rsidRDefault="007A7CEC" w:rsidP="007A7CEC">
            <w:pPr>
              <w:jc w:val="center"/>
              <w:rPr>
                <w:color w:val="000000"/>
                <w:sz w:val="14"/>
                <w:szCs w:val="14"/>
              </w:rPr>
            </w:pPr>
            <w:r w:rsidRPr="007A7CEC">
              <w:rPr>
                <w:color w:val="000000"/>
                <w:sz w:val="14"/>
                <w:szCs w:val="14"/>
              </w:rPr>
              <w:t>4</w:t>
            </w:r>
          </w:p>
        </w:tc>
        <w:tc>
          <w:tcPr>
            <w:tcW w:w="1332" w:type="dxa"/>
            <w:tcBorders>
              <w:top w:val="nil"/>
              <w:left w:val="nil"/>
              <w:bottom w:val="single" w:sz="4" w:space="0" w:color="auto"/>
              <w:right w:val="single" w:sz="4" w:space="0" w:color="auto"/>
            </w:tcBorders>
            <w:shd w:val="clear" w:color="auto" w:fill="auto"/>
            <w:vAlign w:val="center"/>
            <w:hideMark/>
          </w:tcPr>
          <w:p w14:paraId="75F32922" w14:textId="77777777" w:rsidR="007A7CEC" w:rsidRPr="007A7CEC" w:rsidRDefault="007A7CEC" w:rsidP="007A7CEC">
            <w:pPr>
              <w:jc w:val="center"/>
              <w:rPr>
                <w:color w:val="000000"/>
                <w:sz w:val="14"/>
                <w:szCs w:val="14"/>
              </w:rPr>
            </w:pPr>
            <w:r w:rsidRPr="007A7CEC">
              <w:rPr>
                <w:color w:val="000000"/>
                <w:sz w:val="14"/>
                <w:szCs w:val="14"/>
              </w:rPr>
              <w:t>3.3.2.5.</w:t>
            </w:r>
            <w:r w:rsidRPr="007A7CEC">
              <w:rPr>
                <w:color w:val="000000"/>
                <w:sz w:val="14"/>
                <w:szCs w:val="14"/>
              </w:rPr>
              <w:br/>
              <w:t>3.3.15.5.</w:t>
            </w:r>
          </w:p>
        </w:tc>
        <w:tc>
          <w:tcPr>
            <w:tcW w:w="680" w:type="dxa"/>
            <w:tcBorders>
              <w:top w:val="nil"/>
              <w:left w:val="nil"/>
              <w:bottom w:val="single" w:sz="4" w:space="0" w:color="auto"/>
              <w:right w:val="single" w:sz="4" w:space="0" w:color="auto"/>
            </w:tcBorders>
            <w:shd w:val="clear" w:color="auto" w:fill="auto"/>
            <w:noWrap/>
            <w:vAlign w:val="center"/>
            <w:hideMark/>
          </w:tcPr>
          <w:p w14:paraId="0C7DFA1C" w14:textId="77777777" w:rsidR="007A7CEC" w:rsidRPr="007A7CEC" w:rsidRDefault="007A7CEC" w:rsidP="007A7CEC">
            <w:pPr>
              <w:jc w:val="center"/>
              <w:rPr>
                <w:color w:val="000000"/>
                <w:sz w:val="14"/>
                <w:szCs w:val="14"/>
              </w:rPr>
            </w:pPr>
            <w:r w:rsidRPr="007A7CEC">
              <w:rPr>
                <w:color w:val="000000"/>
                <w:sz w:val="14"/>
                <w:szCs w:val="14"/>
              </w:rPr>
              <w:t>2.1.4</w:t>
            </w:r>
          </w:p>
        </w:tc>
        <w:tc>
          <w:tcPr>
            <w:tcW w:w="601" w:type="dxa"/>
            <w:tcBorders>
              <w:top w:val="nil"/>
              <w:left w:val="nil"/>
              <w:bottom w:val="single" w:sz="4" w:space="0" w:color="auto"/>
              <w:right w:val="single" w:sz="4" w:space="0" w:color="auto"/>
            </w:tcBorders>
            <w:shd w:val="clear" w:color="auto" w:fill="auto"/>
            <w:noWrap/>
            <w:vAlign w:val="center"/>
            <w:hideMark/>
          </w:tcPr>
          <w:p w14:paraId="57F0C848" w14:textId="77777777" w:rsidR="007A7CEC" w:rsidRPr="007A7CEC" w:rsidRDefault="007A7CEC" w:rsidP="007A7CEC">
            <w:pPr>
              <w:jc w:val="center"/>
              <w:rPr>
                <w:color w:val="000000"/>
                <w:sz w:val="14"/>
                <w:szCs w:val="14"/>
              </w:rPr>
            </w:pPr>
            <w:r w:rsidRPr="007A7CEC">
              <w:rPr>
                <w:color w:val="000000"/>
                <w:sz w:val="14"/>
                <w:szCs w:val="14"/>
              </w:rPr>
              <w:t>4</w:t>
            </w:r>
          </w:p>
        </w:tc>
        <w:tc>
          <w:tcPr>
            <w:tcW w:w="531" w:type="dxa"/>
            <w:tcBorders>
              <w:top w:val="nil"/>
              <w:left w:val="nil"/>
              <w:bottom w:val="single" w:sz="4" w:space="0" w:color="auto"/>
              <w:right w:val="single" w:sz="4" w:space="0" w:color="auto"/>
            </w:tcBorders>
            <w:shd w:val="clear" w:color="auto" w:fill="auto"/>
            <w:noWrap/>
            <w:vAlign w:val="center"/>
            <w:hideMark/>
          </w:tcPr>
          <w:p w14:paraId="4B405044" w14:textId="77777777" w:rsidR="007A7CEC" w:rsidRPr="007A7CEC" w:rsidRDefault="007A7CEC" w:rsidP="007A7CEC">
            <w:pPr>
              <w:jc w:val="center"/>
              <w:rPr>
                <w:color w:val="000000"/>
                <w:sz w:val="14"/>
                <w:szCs w:val="14"/>
              </w:rPr>
            </w:pPr>
            <w:r w:rsidRPr="007A7CEC">
              <w:rPr>
                <w:color w:val="000000"/>
                <w:sz w:val="14"/>
                <w:szCs w:val="14"/>
              </w:rPr>
              <w:t>4,7</w:t>
            </w:r>
          </w:p>
        </w:tc>
        <w:tc>
          <w:tcPr>
            <w:tcW w:w="586" w:type="dxa"/>
            <w:tcBorders>
              <w:top w:val="nil"/>
              <w:left w:val="nil"/>
              <w:bottom w:val="single" w:sz="4" w:space="0" w:color="auto"/>
              <w:right w:val="single" w:sz="4" w:space="0" w:color="auto"/>
            </w:tcBorders>
            <w:shd w:val="clear" w:color="auto" w:fill="auto"/>
            <w:noWrap/>
            <w:vAlign w:val="center"/>
            <w:hideMark/>
          </w:tcPr>
          <w:p w14:paraId="7D541FEF"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1F5A0EDC" w14:textId="77777777" w:rsidR="007A7CEC" w:rsidRPr="007A7CEC" w:rsidRDefault="007A7CEC" w:rsidP="007A7CEC">
            <w:pPr>
              <w:jc w:val="center"/>
              <w:rPr>
                <w:color w:val="000000"/>
                <w:sz w:val="14"/>
                <w:szCs w:val="14"/>
              </w:rPr>
            </w:pPr>
            <w:r w:rsidRPr="007A7CEC">
              <w:rPr>
                <w:color w:val="000000"/>
                <w:sz w:val="14"/>
                <w:szCs w:val="14"/>
              </w:rPr>
              <w:t>25,38</w:t>
            </w:r>
          </w:p>
        </w:tc>
        <w:tc>
          <w:tcPr>
            <w:tcW w:w="994" w:type="dxa"/>
            <w:tcBorders>
              <w:top w:val="nil"/>
              <w:left w:val="nil"/>
              <w:bottom w:val="single" w:sz="4" w:space="0" w:color="auto"/>
              <w:right w:val="single" w:sz="4" w:space="0" w:color="auto"/>
            </w:tcBorders>
            <w:shd w:val="clear" w:color="auto" w:fill="auto"/>
            <w:noWrap/>
            <w:vAlign w:val="center"/>
            <w:hideMark/>
          </w:tcPr>
          <w:p w14:paraId="5CF8CB49"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3DCB44B4"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1554D88" w14:textId="77777777" w:rsidR="007A7CEC" w:rsidRPr="007A7CEC" w:rsidRDefault="007A7CEC" w:rsidP="007A7CEC">
            <w:pPr>
              <w:jc w:val="center"/>
              <w:rPr>
                <w:color w:val="000000"/>
                <w:sz w:val="14"/>
                <w:szCs w:val="14"/>
              </w:rPr>
            </w:pPr>
            <w:r w:rsidRPr="007A7CEC">
              <w:rPr>
                <w:color w:val="000000"/>
                <w:sz w:val="14"/>
                <w:szCs w:val="14"/>
              </w:rPr>
              <w:t>59</w:t>
            </w:r>
          </w:p>
        </w:tc>
        <w:tc>
          <w:tcPr>
            <w:tcW w:w="3118" w:type="dxa"/>
            <w:tcBorders>
              <w:top w:val="nil"/>
              <w:left w:val="nil"/>
              <w:bottom w:val="single" w:sz="4" w:space="0" w:color="auto"/>
              <w:right w:val="single" w:sz="4" w:space="0" w:color="auto"/>
            </w:tcBorders>
            <w:shd w:val="clear" w:color="auto" w:fill="auto"/>
            <w:vAlign w:val="center"/>
            <w:hideMark/>
          </w:tcPr>
          <w:p w14:paraId="608C0D5B" w14:textId="77777777" w:rsidR="007A7CEC" w:rsidRPr="007A7CEC" w:rsidRDefault="007A7CEC" w:rsidP="007A7CEC">
            <w:pPr>
              <w:rPr>
                <w:color w:val="000000"/>
                <w:sz w:val="14"/>
                <w:szCs w:val="14"/>
              </w:rPr>
            </w:pPr>
            <w:r w:rsidRPr="007A7CEC">
              <w:rPr>
                <w:color w:val="000000"/>
                <w:sz w:val="14"/>
                <w:szCs w:val="14"/>
              </w:rPr>
              <w:t>Измерение сопротивления заземляющих устройств ТП, ПП, ПУ по сроку</w:t>
            </w:r>
          </w:p>
        </w:tc>
        <w:tc>
          <w:tcPr>
            <w:tcW w:w="567" w:type="dxa"/>
            <w:tcBorders>
              <w:top w:val="nil"/>
              <w:left w:val="nil"/>
              <w:bottom w:val="single" w:sz="4" w:space="0" w:color="auto"/>
              <w:right w:val="single" w:sz="4" w:space="0" w:color="auto"/>
            </w:tcBorders>
            <w:shd w:val="clear" w:color="auto" w:fill="auto"/>
            <w:noWrap/>
            <w:vAlign w:val="center"/>
            <w:hideMark/>
          </w:tcPr>
          <w:p w14:paraId="77E949AD"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BBC6816" w14:textId="77777777" w:rsidR="007A7CEC" w:rsidRPr="007A7CEC" w:rsidRDefault="007A7CEC" w:rsidP="007A7CEC">
            <w:pPr>
              <w:jc w:val="center"/>
              <w:rPr>
                <w:color w:val="000000"/>
                <w:sz w:val="14"/>
                <w:szCs w:val="14"/>
              </w:rPr>
            </w:pPr>
            <w:r w:rsidRPr="007A7CEC">
              <w:rPr>
                <w:color w:val="000000"/>
                <w:sz w:val="14"/>
                <w:szCs w:val="14"/>
              </w:rPr>
              <w:t>92</w:t>
            </w:r>
          </w:p>
        </w:tc>
        <w:tc>
          <w:tcPr>
            <w:tcW w:w="1332" w:type="dxa"/>
            <w:tcBorders>
              <w:top w:val="nil"/>
              <w:left w:val="nil"/>
              <w:bottom w:val="single" w:sz="4" w:space="0" w:color="auto"/>
              <w:right w:val="single" w:sz="4" w:space="0" w:color="auto"/>
            </w:tcBorders>
            <w:shd w:val="clear" w:color="auto" w:fill="auto"/>
            <w:vAlign w:val="center"/>
            <w:hideMark/>
          </w:tcPr>
          <w:p w14:paraId="15F1DFBF" w14:textId="77777777" w:rsidR="007A7CEC" w:rsidRPr="007A7CEC" w:rsidRDefault="007A7CEC" w:rsidP="007A7CEC">
            <w:pPr>
              <w:jc w:val="center"/>
              <w:rPr>
                <w:color w:val="000000"/>
                <w:sz w:val="14"/>
                <w:szCs w:val="14"/>
              </w:rPr>
            </w:pPr>
            <w:r w:rsidRPr="007A7CEC">
              <w:rPr>
                <w:color w:val="000000"/>
                <w:sz w:val="14"/>
                <w:szCs w:val="14"/>
              </w:rPr>
              <w:t>3.3.15.4.</w:t>
            </w:r>
          </w:p>
        </w:tc>
        <w:tc>
          <w:tcPr>
            <w:tcW w:w="680" w:type="dxa"/>
            <w:tcBorders>
              <w:top w:val="nil"/>
              <w:left w:val="nil"/>
              <w:bottom w:val="single" w:sz="4" w:space="0" w:color="auto"/>
              <w:right w:val="single" w:sz="4" w:space="0" w:color="auto"/>
            </w:tcBorders>
            <w:shd w:val="clear" w:color="auto" w:fill="auto"/>
            <w:noWrap/>
            <w:vAlign w:val="center"/>
            <w:hideMark/>
          </w:tcPr>
          <w:p w14:paraId="7B216E5C" w14:textId="77777777" w:rsidR="007A7CEC" w:rsidRPr="007A7CEC" w:rsidRDefault="007A7CEC" w:rsidP="007A7CEC">
            <w:pPr>
              <w:jc w:val="center"/>
              <w:rPr>
                <w:color w:val="000000"/>
                <w:sz w:val="14"/>
                <w:szCs w:val="14"/>
              </w:rPr>
            </w:pPr>
            <w:r w:rsidRPr="007A7CEC">
              <w:rPr>
                <w:color w:val="000000"/>
                <w:sz w:val="14"/>
                <w:szCs w:val="14"/>
              </w:rPr>
              <w:t>2.2</w:t>
            </w:r>
          </w:p>
        </w:tc>
        <w:tc>
          <w:tcPr>
            <w:tcW w:w="601" w:type="dxa"/>
            <w:tcBorders>
              <w:top w:val="nil"/>
              <w:left w:val="nil"/>
              <w:bottom w:val="single" w:sz="4" w:space="0" w:color="auto"/>
              <w:right w:val="single" w:sz="4" w:space="0" w:color="auto"/>
            </w:tcBorders>
            <w:shd w:val="clear" w:color="auto" w:fill="auto"/>
            <w:noWrap/>
            <w:vAlign w:val="center"/>
            <w:hideMark/>
          </w:tcPr>
          <w:p w14:paraId="4C93C6AB" w14:textId="77777777" w:rsidR="007A7CEC" w:rsidRPr="007A7CEC" w:rsidRDefault="007A7CEC" w:rsidP="007A7CEC">
            <w:pPr>
              <w:jc w:val="center"/>
              <w:rPr>
                <w:color w:val="000000"/>
                <w:sz w:val="14"/>
                <w:szCs w:val="14"/>
              </w:rPr>
            </w:pPr>
            <w:r w:rsidRPr="007A7CEC">
              <w:rPr>
                <w:color w:val="000000"/>
                <w:sz w:val="14"/>
                <w:szCs w:val="14"/>
              </w:rPr>
              <w:t>92</w:t>
            </w:r>
          </w:p>
        </w:tc>
        <w:tc>
          <w:tcPr>
            <w:tcW w:w="531" w:type="dxa"/>
            <w:tcBorders>
              <w:top w:val="nil"/>
              <w:left w:val="nil"/>
              <w:bottom w:val="single" w:sz="4" w:space="0" w:color="auto"/>
              <w:right w:val="single" w:sz="4" w:space="0" w:color="auto"/>
            </w:tcBorders>
            <w:shd w:val="clear" w:color="auto" w:fill="auto"/>
            <w:noWrap/>
            <w:vAlign w:val="center"/>
            <w:hideMark/>
          </w:tcPr>
          <w:p w14:paraId="5C3962B7" w14:textId="77777777" w:rsidR="007A7CEC" w:rsidRPr="007A7CEC" w:rsidRDefault="007A7CEC" w:rsidP="007A7CEC">
            <w:pPr>
              <w:jc w:val="center"/>
              <w:rPr>
                <w:color w:val="000000"/>
                <w:sz w:val="14"/>
                <w:szCs w:val="14"/>
              </w:rPr>
            </w:pPr>
            <w:r w:rsidRPr="007A7CEC">
              <w:rPr>
                <w:color w:val="000000"/>
                <w:sz w:val="14"/>
                <w:szCs w:val="14"/>
              </w:rPr>
              <w:t>2,1</w:t>
            </w:r>
          </w:p>
        </w:tc>
        <w:tc>
          <w:tcPr>
            <w:tcW w:w="586" w:type="dxa"/>
            <w:tcBorders>
              <w:top w:val="nil"/>
              <w:left w:val="nil"/>
              <w:bottom w:val="single" w:sz="4" w:space="0" w:color="auto"/>
              <w:right w:val="single" w:sz="4" w:space="0" w:color="auto"/>
            </w:tcBorders>
            <w:shd w:val="clear" w:color="auto" w:fill="auto"/>
            <w:noWrap/>
            <w:vAlign w:val="center"/>
            <w:hideMark/>
          </w:tcPr>
          <w:p w14:paraId="208CE318"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57F0D6AD" w14:textId="77777777" w:rsidR="007A7CEC" w:rsidRPr="007A7CEC" w:rsidRDefault="007A7CEC" w:rsidP="007A7CEC">
            <w:pPr>
              <w:jc w:val="center"/>
              <w:rPr>
                <w:color w:val="000000"/>
                <w:sz w:val="14"/>
                <w:szCs w:val="14"/>
              </w:rPr>
            </w:pPr>
            <w:r w:rsidRPr="007A7CEC">
              <w:rPr>
                <w:color w:val="000000"/>
                <w:sz w:val="14"/>
                <w:szCs w:val="14"/>
              </w:rPr>
              <w:t>260,82</w:t>
            </w:r>
          </w:p>
        </w:tc>
        <w:tc>
          <w:tcPr>
            <w:tcW w:w="994" w:type="dxa"/>
            <w:tcBorders>
              <w:top w:val="nil"/>
              <w:left w:val="nil"/>
              <w:bottom w:val="single" w:sz="4" w:space="0" w:color="auto"/>
              <w:right w:val="single" w:sz="4" w:space="0" w:color="auto"/>
            </w:tcBorders>
            <w:shd w:val="clear" w:color="auto" w:fill="auto"/>
            <w:noWrap/>
            <w:vAlign w:val="center"/>
            <w:hideMark/>
          </w:tcPr>
          <w:p w14:paraId="4D688536"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528CD615"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A17904C" w14:textId="77777777" w:rsidR="007A7CEC" w:rsidRPr="007A7CEC" w:rsidRDefault="007A7CEC" w:rsidP="007A7CEC">
            <w:pPr>
              <w:jc w:val="center"/>
              <w:rPr>
                <w:color w:val="000000"/>
                <w:sz w:val="14"/>
                <w:szCs w:val="14"/>
              </w:rPr>
            </w:pPr>
            <w:r w:rsidRPr="007A7CEC">
              <w:rPr>
                <w:color w:val="000000"/>
                <w:sz w:val="14"/>
                <w:szCs w:val="14"/>
              </w:rPr>
              <w:t>60</w:t>
            </w:r>
          </w:p>
        </w:tc>
        <w:tc>
          <w:tcPr>
            <w:tcW w:w="3118" w:type="dxa"/>
            <w:tcBorders>
              <w:top w:val="nil"/>
              <w:left w:val="nil"/>
              <w:bottom w:val="single" w:sz="4" w:space="0" w:color="auto"/>
              <w:right w:val="single" w:sz="4" w:space="0" w:color="auto"/>
            </w:tcBorders>
            <w:shd w:val="clear" w:color="auto" w:fill="auto"/>
            <w:vAlign w:val="center"/>
            <w:hideMark/>
          </w:tcPr>
          <w:p w14:paraId="35078475" w14:textId="77777777" w:rsidR="007A7CEC" w:rsidRPr="007A7CEC" w:rsidRDefault="007A7CEC" w:rsidP="007A7CEC">
            <w:pPr>
              <w:rPr>
                <w:color w:val="000000"/>
                <w:sz w:val="14"/>
                <w:szCs w:val="14"/>
              </w:rPr>
            </w:pPr>
            <w:r w:rsidRPr="007A7CEC">
              <w:rPr>
                <w:color w:val="000000"/>
                <w:sz w:val="14"/>
                <w:szCs w:val="14"/>
              </w:rPr>
              <w:t>Измерение сопротивления заземляющих устройств ТП, после ремонта</w:t>
            </w:r>
          </w:p>
        </w:tc>
        <w:tc>
          <w:tcPr>
            <w:tcW w:w="567" w:type="dxa"/>
            <w:tcBorders>
              <w:top w:val="nil"/>
              <w:left w:val="nil"/>
              <w:bottom w:val="single" w:sz="4" w:space="0" w:color="auto"/>
              <w:right w:val="single" w:sz="4" w:space="0" w:color="auto"/>
            </w:tcBorders>
            <w:shd w:val="clear" w:color="auto" w:fill="auto"/>
            <w:noWrap/>
            <w:vAlign w:val="center"/>
            <w:hideMark/>
          </w:tcPr>
          <w:p w14:paraId="7C7155F7"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2FBE04A" w14:textId="77777777" w:rsidR="007A7CEC" w:rsidRPr="007A7CEC" w:rsidRDefault="007A7CEC" w:rsidP="007A7CEC">
            <w:pPr>
              <w:jc w:val="center"/>
              <w:rPr>
                <w:color w:val="000000"/>
                <w:sz w:val="14"/>
                <w:szCs w:val="14"/>
              </w:rPr>
            </w:pPr>
            <w:r w:rsidRPr="007A7CEC">
              <w:rPr>
                <w:color w:val="000000"/>
                <w:sz w:val="14"/>
                <w:szCs w:val="14"/>
              </w:rPr>
              <w:t>6</w:t>
            </w:r>
          </w:p>
        </w:tc>
        <w:tc>
          <w:tcPr>
            <w:tcW w:w="1332" w:type="dxa"/>
            <w:tcBorders>
              <w:top w:val="nil"/>
              <w:left w:val="nil"/>
              <w:bottom w:val="single" w:sz="4" w:space="0" w:color="auto"/>
              <w:right w:val="single" w:sz="4" w:space="0" w:color="auto"/>
            </w:tcBorders>
            <w:shd w:val="clear" w:color="auto" w:fill="auto"/>
            <w:vAlign w:val="center"/>
            <w:hideMark/>
          </w:tcPr>
          <w:p w14:paraId="33D83E97" w14:textId="77777777" w:rsidR="007A7CEC" w:rsidRPr="007A7CEC" w:rsidRDefault="007A7CEC" w:rsidP="007A7CEC">
            <w:pPr>
              <w:jc w:val="center"/>
              <w:rPr>
                <w:color w:val="000000"/>
                <w:sz w:val="14"/>
                <w:szCs w:val="14"/>
              </w:rPr>
            </w:pPr>
            <w:r w:rsidRPr="007A7CEC">
              <w:rPr>
                <w:color w:val="000000"/>
                <w:sz w:val="14"/>
                <w:szCs w:val="14"/>
              </w:rPr>
              <w:t>3.3.15.4.</w:t>
            </w:r>
            <w:r w:rsidRPr="007A7CEC">
              <w:rPr>
                <w:color w:val="000000"/>
                <w:sz w:val="14"/>
                <w:szCs w:val="14"/>
              </w:rPr>
              <w:br/>
              <w:t>3.2.1.30.</w:t>
            </w:r>
          </w:p>
        </w:tc>
        <w:tc>
          <w:tcPr>
            <w:tcW w:w="680" w:type="dxa"/>
            <w:tcBorders>
              <w:top w:val="nil"/>
              <w:left w:val="nil"/>
              <w:bottom w:val="single" w:sz="4" w:space="0" w:color="auto"/>
              <w:right w:val="single" w:sz="4" w:space="0" w:color="auto"/>
            </w:tcBorders>
            <w:shd w:val="clear" w:color="auto" w:fill="auto"/>
            <w:noWrap/>
            <w:vAlign w:val="center"/>
            <w:hideMark/>
          </w:tcPr>
          <w:p w14:paraId="09E5FA2E" w14:textId="77777777" w:rsidR="007A7CEC" w:rsidRPr="007A7CEC" w:rsidRDefault="007A7CEC" w:rsidP="007A7CEC">
            <w:pPr>
              <w:jc w:val="center"/>
              <w:rPr>
                <w:color w:val="000000"/>
                <w:sz w:val="14"/>
                <w:szCs w:val="14"/>
              </w:rPr>
            </w:pPr>
            <w:r w:rsidRPr="007A7CEC">
              <w:rPr>
                <w:color w:val="000000"/>
                <w:sz w:val="14"/>
                <w:szCs w:val="14"/>
              </w:rPr>
              <w:t>2.3</w:t>
            </w:r>
          </w:p>
        </w:tc>
        <w:tc>
          <w:tcPr>
            <w:tcW w:w="601" w:type="dxa"/>
            <w:tcBorders>
              <w:top w:val="nil"/>
              <w:left w:val="nil"/>
              <w:bottom w:val="single" w:sz="4" w:space="0" w:color="auto"/>
              <w:right w:val="single" w:sz="4" w:space="0" w:color="auto"/>
            </w:tcBorders>
            <w:shd w:val="clear" w:color="auto" w:fill="auto"/>
            <w:noWrap/>
            <w:vAlign w:val="center"/>
            <w:hideMark/>
          </w:tcPr>
          <w:p w14:paraId="56BB6996" w14:textId="77777777" w:rsidR="007A7CEC" w:rsidRPr="007A7CEC" w:rsidRDefault="007A7CEC" w:rsidP="007A7CEC">
            <w:pPr>
              <w:jc w:val="center"/>
              <w:rPr>
                <w:color w:val="000000"/>
                <w:sz w:val="14"/>
                <w:szCs w:val="14"/>
              </w:rPr>
            </w:pPr>
            <w:r w:rsidRPr="007A7CEC">
              <w:rPr>
                <w:color w:val="000000"/>
                <w:sz w:val="14"/>
                <w:szCs w:val="14"/>
              </w:rPr>
              <w:t>6</w:t>
            </w:r>
          </w:p>
        </w:tc>
        <w:tc>
          <w:tcPr>
            <w:tcW w:w="531" w:type="dxa"/>
            <w:tcBorders>
              <w:top w:val="nil"/>
              <w:left w:val="nil"/>
              <w:bottom w:val="single" w:sz="4" w:space="0" w:color="auto"/>
              <w:right w:val="single" w:sz="4" w:space="0" w:color="auto"/>
            </w:tcBorders>
            <w:shd w:val="clear" w:color="auto" w:fill="auto"/>
            <w:noWrap/>
            <w:vAlign w:val="center"/>
            <w:hideMark/>
          </w:tcPr>
          <w:p w14:paraId="6ECE8624" w14:textId="77777777" w:rsidR="007A7CEC" w:rsidRPr="007A7CEC" w:rsidRDefault="007A7CEC" w:rsidP="007A7CEC">
            <w:pPr>
              <w:jc w:val="center"/>
              <w:rPr>
                <w:color w:val="000000"/>
                <w:sz w:val="14"/>
                <w:szCs w:val="14"/>
              </w:rPr>
            </w:pPr>
            <w:r w:rsidRPr="007A7CEC">
              <w:rPr>
                <w:color w:val="000000"/>
                <w:sz w:val="14"/>
                <w:szCs w:val="14"/>
              </w:rPr>
              <w:t>2,1</w:t>
            </w:r>
          </w:p>
        </w:tc>
        <w:tc>
          <w:tcPr>
            <w:tcW w:w="586" w:type="dxa"/>
            <w:tcBorders>
              <w:top w:val="nil"/>
              <w:left w:val="nil"/>
              <w:bottom w:val="single" w:sz="4" w:space="0" w:color="auto"/>
              <w:right w:val="single" w:sz="4" w:space="0" w:color="auto"/>
            </w:tcBorders>
            <w:shd w:val="clear" w:color="auto" w:fill="auto"/>
            <w:noWrap/>
            <w:vAlign w:val="center"/>
            <w:hideMark/>
          </w:tcPr>
          <w:p w14:paraId="03FD0D71"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1DF94CFE"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000B74CF"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5FD71C65" w14:textId="77777777" w:rsidTr="00104FF4">
        <w:trPr>
          <w:gridAfter w:val="1"/>
          <w:wAfter w:w="2121"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FFDB5E6" w14:textId="77777777" w:rsidR="007A7CEC" w:rsidRPr="007A7CEC" w:rsidRDefault="007A7CEC" w:rsidP="007A7CEC">
            <w:pPr>
              <w:jc w:val="center"/>
              <w:rPr>
                <w:color w:val="000000"/>
                <w:sz w:val="14"/>
                <w:szCs w:val="14"/>
              </w:rPr>
            </w:pPr>
            <w:r w:rsidRPr="007A7CEC">
              <w:rPr>
                <w:color w:val="000000"/>
                <w:sz w:val="14"/>
                <w:szCs w:val="14"/>
              </w:rPr>
              <w:t>61</w:t>
            </w:r>
          </w:p>
        </w:tc>
        <w:tc>
          <w:tcPr>
            <w:tcW w:w="3118" w:type="dxa"/>
            <w:tcBorders>
              <w:top w:val="nil"/>
              <w:left w:val="nil"/>
              <w:bottom w:val="single" w:sz="4" w:space="0" w:color="auto"/>
              <w:right w:val="single" w:sz="4" w:space="0" w:color="auto"/>
            </w:tcBorders>
            <w:shd w:val="clear" w:color="auto" w:fill="auto"/>
            <w:vAlign w:val="center"/>
            <w:hideMark/>
          </w:tcPr>
          <w:p w14:paraId="433830F7" w14:textId="77777777" w:rsidR="007A7CEC" w:rsidRPr="007A7CEC" w:rsidRDefault="007A7CEC" w:rsidP="007A7CEC">
            <w:pPr>
              <w:rPr>
                <w:color w:val="000000"/>
                <w:sz w:val="14"/>
                <w:szCs w:val="14"/>
              </w:rPr>
            </w:pPr>
            <w:r w:rsidRPr="007A7CEC">
              <w:rPr>
                <w:color w:val="000000"/>
                <w:sz w:val="14"/>
                <w:szCs w:val="14"/>
              </w:rPr>
              <w:t>Выборочная проверка коррозионного состояния заземляющих устройств ТП, со вскрытием грунта</w:t>
            </w:r>
          </w:p>
        </w:tc>
        <w:tc>
          <w:tcPr>
            <w:tcW w:w="567" w:type="dxa"/>
            <w:tcBorders>
              <w:top w:val="nil"/>
              <w:left w:val="nil"/>
              <w:bottom w:val="single" w:sz="4" w:space="0" w:color="auto"/>
              <w:right w:val="single" w:sz="4" w:space="0" w:color="auto"/>
            </w:tcBorders>
            <w:shd w:val="clear" w:color="auto" w:fill="auto"/>
            <w:noWrap/>
            <w:vAlign w:val="center"/>
            <w:hideMark/>
          </w:tcPr>
          <w:p w14:paraId="5DBB49AC"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506326F" w14:textId="77777777" w:rsidR="007A7CEC" w:rsidRPr="007A7CEC" w:rsidRDefault="007A7CEC" w:rsidP="007A7CEC">
            <w:pPr>
              <w:jc w:val="center"/>
              <w:rPr>
                <w:color w:val="000000"/>
                <w:sz w:val="14"/>
                <w:szCs w:val="14"/>
              </w:rPr>
            </w:pPr>
            <w:r w:rsidRPr="007A7CEC">
              <w:rPr>
                <w:color w:val="000000"/>
                <w:sz w:val="14"/>
                <w:szCs w:val="14"/>
              </w:rPr>
              <w:t>107</w:t>
            </w:r>
          </w:p>
        </w:tc>
        <w:tc>
          <w:tcPr>
            <w:tcW w:w="1332" w:type="dxa"/>
            <w:tcBorders>
              <w:top w:val="nil"/>
              <w:left w:val="nil"/>
              <w:bottom w:val="single" w:sz="4" w:space="0" w:color="auto"/>
              <w:right w:val="single" w:sz="4" w:space="0" w:color="auto"/>
            </w:tcBorders>
            <w:shd w:val="clear" w:color="auto" w:fill="auto"/>
            <w:vAlign w:val="center"/>
            <w:hideMark/>
          </w:tcPr>
          <w:p w14:paraId="09C9BC32" w14:textId="77777777" w:rsidR="007A7CEC" w:rsidRPr="007A7CEC" w:rsidRDefault="007A7CEC" w:rsidP="007A7CEC">
            <w:pPr>
              <w:jc w:val="center"/>
              <w:rPr>
                <w:color w:val="000000"/>
                <w:sz w:val="14"/>
                <w:szCs w:val="14"/>
              </w:rPr>
            </w:pPr>
            <w:r w:rsidRPr="007A7CEC">
              <w:rPr>
                <w:color w:val="000000"/>
                <w:sz w:val="14"/>
                <w:szCs w:val="14"/>
              </w:rPr>
              <w:t>3.2.1.30.</w:t>
            </w:r>
          </w:p>
        </w:tc>
        <w:tc>
          <w:tcPr>
            <w:tcW w:w="680" w:type="dxa"/>
            <w:tcBorders>
              <w:top w:val="nil"/>
              <w:left w:val="nil"/>
              <w:bottom w:val="single" w:sz="4" w:space="0" w:color="auto"/>
              <w:right w:val="single" w:sz="4" w:space="0" w:color="auto"/>
            </w:tcBorders>
            <w:shd w:val="clear" w:color="auto" w:fill="auto"/>
            <w:noWrap/>
            <w:vAlign w:val="center"/>
            <w:hideMark/>
          </w:tcPr>
          <w:p w14:paraId="1B4584FC" w14:textId="77777777" w:rsidR="007A7CEC" w:rsidRPr="007A7CEC" w:rsidRDefault="007A7CEC" w:rsidP="007A7CEC">
            <w:pPr>
              <w:jc w:val="center"/>
              <w:rPr>
                <w:color w:val="000000"/>
                <w:sz w:val="14"/>
                <w:szCs w:val="14"/>
              </w:rPr>
            </w:pPr>
            <w:r w:rsidRPr="007A7CEC">
              <w:rPr>
                <w:color w:val="000000"/>
                <w:sz w:val="14"/>
                <w:szCs w:val="14"/>
              </w:rPr>
              <w:t>2.4</w:t>
            </w:r>
          </w:p>
        </w:tc>
        <w:tc>
          <w:tcPr>
            <w:tcW w:w="601" w:type="dxa"/>
            <w:tcBorders>
              <w:top w:val="nil"/>
              <w:left w:val="nil"/>
              <w:bottom w:val="single" w:sz="4" w:space="0" w:color="auto"/>
              <w:right w:val="single" w:sz="4" w:space="0" w:color="auto"/>
            </w:tcBorders>
            <w:shd w:val="clear" w:color="auto" w:fill="auto"/>
            <w:noWrap/>
            <w:vAlign w:val="center"/>
            <w:hideMark/>
          </w:tcPr>
          <w:p w14:paraId="550B8193" w14:textId="77777777" w:rsidR="007A7CEC" w:rsidRPr="007A7CEC" w:rsidRDefault="007A7CEC" w:rsidP="007A7CEC">
            <w:pPr>
              <w:jc w:val="center"/>
              <w:rPr>
                <w:color w:val="000000"/>
                <w:sz w:val="14"/>
                <w:szCs w:val="14"/>
              </w:rPr>
            </w:pPr>
            <w:r w:rsidRPr="007A7CEC">
              <w:rPr>
                <w:color w:val="000000"/>
                <w:sz w:val="14"/>
                <w:szCs w:val="14"/>
              </w:rPr>
              <w:t>107</w:t>
            </w:r>
          </w:p>
        </w:tc>
        <w:tc>
          <w:tcPr>
            <w:tcW w:w="531" w:type="dxa"/>
            <w:tcBorders>
              <w:top w:val="nil"/>
              <w:left w:val="nil"/>
              <w:bottom w:val="single" w:sz="4" w:space="0" w:color="auto"/>
              <w:right w:val="single" w:sz="4" w:space="0" w:color="auto"/>
            </w:tcBorders>
            <w:shd w:val="clear" w:color="auto" w:fill="auto"/>
            <w:noWrap/>
            <w:vAlign w:val="center"/>
            <w:hideMark/>
          </w:tcPr>
          <w:p w14:paraId="3576CFED" w14:textId="77777777" w:rsidR="007A7CEC" w:rsidRPr="007A7CEC" w:rsidRDefault="007A7CEC" w:rsidP="007A7CEC">
            <w:pPr>
              <w:jc w:val="center"/>
              <w:rPr>
                <w:color w:val="000000"/>
                <w:sz w:val="14"/>
                <w:szCs w:val="14"/>
              </w:rPr>
            </w:pPr>
            <w:r w:rsidRPr="007A7CEC">
              <w:rPr>
                <w:color w:val="000000"/>
                <w:sz w:val="14"/>
                <w:szCs w:val="14"/>
              </w:rPr>
              <w:t>8,29</w:t>
            </w:r>
          </w:p>
        </w:tc>
        <w:tc>
          <w:tcPr>
            <w:tcW w:w="586" w:type="dxa"/>
            <w:tcBorders>
              <w:top w:val="nil"/>
              <w:left w:val="nil"/>
              <w:bottom w:val="single" w:sz="4" w:space="0" w:color="auto"/>
              <w:right w:val="single" w:sz="4" w:space="0" w:color="auto"/>
            </w:tcBorders>
            <w:shd w:val="clear" w:color="auto" w:fill="auto"/>
            <w:noWrap/>
            <w:vAlign w:val="center"/>
            <w:hideMark/>
          </w:tcPr>
          <w:p w14:paraId="2A1383AD"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49AF4FC0" w14:textId="77777777" w:rsidR="007A7CEC" w:rsidRPr="007A7CEC" w:rsidRDefault="007A7CEC" w:rsidP="007A7CEC">
            <w:pPr>
              <w:jc w:val="center"/>
              <w:rPr>
                <w:color w:val="000000"/>
                <w:sz w:val="14"/>
                <w:szCs w:val="14"/>
              </w:rPr>
            </w:pPr>
            <w:r w:rsidRPr="007A7CEC">
              <w:rPr>
                <w:color w:val="000000"/>
                <w:sz w:val="14"/>
                <w:szCs w:val="14"/>
              </w:rPr>
              <w:t>1197,49</w:t>
            </w:r>
          </w:p>
        </w:tc>
        <w:tc>
          <w:tcPr>
            <w:tcW w:w="994" w:type="dxa"/>
            <w:tcBorders>
              <w:top w:val="nil"/>
              <w:left w:val="nil"/>
              <w:bottom w:val="single" w:sz="4" w:space="0" w:color="auto"/>
              <w:right w:val="single" w:sz="4" w:space="0" w:color="auto"/>
            </w:tcBorders>
            <w:shd w:val="clear" w:color="auto" w:fill="auto"/>
            <w:noWrap/>
            <w:vAlign w:val="center"/>
            <w:hideMark/>
          </w:tcPr>
          <w:p w14:paraId="659352A9"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404A8BE7" w14:textId="77777777" w:rsidTr="00104FF4">
        <w:trPr>
          <w:gridAfter w:val="1"/>
          <w:wAfter w:w="2121"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A694A52" w14:textId="77777777" w:rsidR="007A7CEC" w:rsidRPr="007A7CEC" w:rsidRDefault="007A7CEC" w:rsidP="007A7CEC">
            <w:pPr>
              <w:jc w:val="center"/>
              <w:rPr>
                <w:color w:val="000000"/>
                <w:sz w:val="14"/>
                <w:szCs w:val="14"/>
              </w:rPr>
            </w:pPr>
            <w:r w:rsidRPr="007A7CEC">
              <w:rPr>
                <w:color w:val="000000"/>
                <w:sz w:val="14"/>
                <w:szCs w:val="14"/>
              </w:rPr>
              <w:t>62</w:t>
            </w:r>
          </w:p>
        </w:tc>
        <w:tc>
          <w:tcPr>
            <w:tcW w:w="3118" w:type="dxa"/>
            <w:tcBorders>
              <w:top w:val="nil"/>
              <w:left w:val="nil"/>
              <w:bottom w:val="single" w:sz="4" w:space="0" w:color="auto"/>
              <w:right w:val="single" w:sz="4" w:space="0" w:color="auto"/>
            </w:tcBorders>
            <w:shd w:val="clear" w:color="auto" w:fill="auto"/>
            <w:vAlign w:val="center"/>
            <w:hideMark/>
          </w:tcPr>
          <w:p w14:paraId="145520C1" w14:textId="77777777" w:rsidR="007A7CEC" w:rsidRPr="007A7CEC" w:rsidRDefault="007A7CEC" w:rsidP="007A7CEC">
            <w:pPr>
              <w:rPr>
                <w:color w:val="000000"/>
                <w:sz w:val="14"/>
                <w:szCs w:val="14"/>
              </w:rPr>
            </w:pPr>
            <w:r w:rsidRPr="007A7CEC">
              <w:rPr>
                <w:color w:val="000000"/>
                <w:sz w:val="14"/>
                <w:szCs w:val="14"/>
              </w:rPr>
              <w:t>Мачтовые ТП, ПП</w:t>
            </w:r>
          </w:p>
        </w:tc>
        <w:tc>
          <w:tcPr>
            <w:tcW w:w="567" w:type="dxa"/>
            <w:tcBorders>
              <w:top w:val="nil"/>
              <w:left w:val="nil"/>
              <w:bottom w:val="single" w:sz="4" w:space="0" w:color="auto"/>
              <w:right w:val="single" w:sz="4" w:space="0" w:color="auto"/>
            </w:tcBorders>
            <w:shd w:val="clear" w:color="auto" w:fill="auto"/>
            <w:noWrap/>
            <w:vAlign w:val="center"/>
            <w:hideMark/>
          </w:tcPr>
          <w:p w14:paraId="20D65459"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96E91B4" w14:textId="77777777" w:rsidR="007A7CEC" w:rsidRPr="007A7CEC" w:rsidRDefault="007A7CEC" w:rsidP="007A7CEC">
            <w:pPr>
              <w:jc w:val="center"/>
              <w:rPr>
                <w:color w:val="000000"/>
                <w:sz w:val="14"/>
                <w:szCs w:val="14"/>
              </w:rPr>
            </w:pPr>
            <w:r w:rsidRPr="007A7CEC">
              <w:rPr>
                <w:color w:val="000000"/>
                <w:sz w:val="14"/>
                <w:szCs w:val="14"/>
              </w:rPr>
              <w:t>13</w:t>
            </w:r>
          </w:p>
        </w:tc>
        <w:tc>
          <w:tcPr>
            <w:tcW w:w="1332" w:type="dxa"/>
            <w:tcBorders>
              <w:top w:val="nil"/>
              <w:left w:val="nil"/>
              <w:bottom w:val="single" w:sz="4" w:space="0" w:color="auto"/>
              <w:right w:val="single" w:sz="4" w:space="0" w:color="auto"/>
            </w:tcBorders>
            <w:shd w:val="clear" w:color="auto" w:fill="auto"/>
            <w:vAlign w:val="center"/>
            <w:hideMark/>
          </w:tcPr>
          <w:p w14:paraId="01D88926" w14:textId="77777777" w:rsidR="007A7CEC" w:rsidRPr="007A7CEC" w:rsidRDefault="007A7CEC" w:rsidP="007A7CEC">
            <w:pPr>
              <w:jc w:val="center"/>
              <w:rPr>
                <w:color w:val="000000"/>
                <w:sz w:val="14"/>
                <w:szCs w:val="14"/>
              </w:rPr>
            </w:pPr>
            <w:r w:rsidRPr="007A7CEC">
              <w:rPr>
                <w:color w:val="000000"/>
                <w:sz w:val="14"/>
                <w:szCs w:val="14"/>
              </w:rPr>
              <w:t>3.2.1.1.</w:t>
            </w:r>
            <w:r w:rsidRPr="007A7CEC">
              <w:rPr>
                <w:color w:val="000000"/>
                <w:sz w:val="14"/>
                <w:szCs w:val="14"/>
              </w:rPr>
              <w:br/>
              <w:t>3.2.1.2.</w:t>
            </w:r>
            <w:r w:rsidRPr="007A7CEC">
              <w:rPr>
                <w:color w:val="000000"/>
                <w:sz w:val="14"/>
                <w:szCs w:val="14"/>
              </w:rPr>
              <w:br/>
              <w:t>3.3.15.15.</w:t>
            </w:r>
          </w:p>
        </w:tc>
        <w:tc>
          <w:tcPr>
            <w:tcW w:w="680" w:type="dxa"/>
            <w:tcBorders>
              <w:top w:val="nil"/>
              <w:left w:val="nil"/>
              <w:bottom w:val="single" w:sz="4" w:space="0" w:color="auto"/>
              <w:right w:val="single" w:sz="4" w:space="0" w:color="auto"/>
            </w:tcBorders>
            <w:shd w:val="clear" w:color="auto" w:fill="auto"/>
            <w:noWrap/>
            <w:vAlign w:val="center"/>
            <w:hideMark/>
          </w:tcPr>
          <w:p w14:paraId="6B1239B7" w14:textId="77777777" w:rsidR="007A7CEC" w:rsidRPr="007A7CEC" w:rsidRDefault="007A7CEC" w:rsidP="007A7CEC">
            <w:pPr>
              <w:jc w:val="center"/>
              <w:rPr>
                <w:color w:val="000000"/>
                <w:sz w:val="14"/>
                <w:szCs w:val="14"/>
              </w:rPr>
            </w:pPr>
            <w:r w:rsidRPr="007A7CEC">
              <w:rPr>
                <w:color w:val="000000"/>
                <w:sz w:val="14"/>
                <w:szCs w:val="14"/>
              </w:rPr>
              <w:t>2.5.1</w:t>
            </w:r>
          </w:p>
        </w:tc>
        <w:tc>
          <w:tcPr>
            <w:tcW w:w="601" w:type="dxa"/>
            <w:tcBorders>
              <w:top w:val="nil"/>
              <w:left w:val="nil"/>
              <w:bottom w:val="single" w:sz="4" w:space="0" w:color="auto"/>
              <w:right w:val="single" w:sz="4" w:space="0" w:color="auto"/>
            </w:tcBorders>
            <w:shd w:val="clear" w:color="auto" w:fill="auto"/>
            <w:noWrap/>
            <w:vAlign w:val="center"/>
            <w:hideMark/>
          </w:tcPr>
          <w:p w14:paraId="353D0331" w14:textId="77777777" w:rsidR="007A7CEC" w:rsidRPr="007A7CEC" w:rsidRDefault="007A7CEC" w:rsidP="007A7CEC">
            <w:pPr>
              <w:jc w:val="center"/>
              <w:rPr>
                <w:color w:val="000000"/>
                <w:sz w:val="14"/>
                <w:szCs w:val="14"/>
              </w:rPr>
            </w:pPr>
            <w:r w:rsidRPr="007A7CEC">
              <w:rPr>
                <w:color w:val="000000"/>
                <w:sz w:val="14"/>
                <w:szCs w:val="14"/>
              </w:rPr>
              <w:t>13</w:t>
            </w:r>
          </w:p>
        </w:tc>
        <w:tc>
          <w:tcPr>
            <w:tcW w:w="531" w:type="dxa"/>
            <w:tcBorders>
              <w:top w:val="nil"/>
              <w:left w:val="nil"/>
              <w:bottom w:val="single" w:sz="4" w:space="0" w:color="auto"/>
              <w:right w:val="single" w:sz="4" w:space="0" w:color="auto"/>
            </w:tcBorders>
            <w:shd w:val="clear" w:color="auto" w:fill="auto"/>
            <w:noWrap/>
            <w:vAlign w:val="center"/>
            <w:hideMark/>
          </w:tcPr>
          <w:p w14:paraId="00B033F7" w14:textId="77777777" w:rsidR="007A7CEC" w:rsidRPr="007A7CEC" w:rsidRDefault="007A7CEC" w:rsidP="007A7CEC">
            <w:pPr>
              <w:jc w:val="center"/>
              <w:rPr>
                <w:color w:val="000000"/>
                <w:sz w:val="14"/>
                <w:szCs w:val="14"/>
              </w:rPr>
            </w:pPr>
            <w:r w:rsidRPr="007A7CEC">
              <w:rPr>
                <w:color w:val="000000"/>
                <w:sz w:val="14"/>
                <w:szCs w:val="14"/>
              </w:rPr>
              <w:t>3,82</w:t>
            </w:r>
          </w:p>
        </w:tc>
        <w:tc>
          <w:tcPr>
            <w:tcW w:w="586" w:type="dxa"/>
            <w:tcBorders>
              <w:top w:val="nil"/>
              <w:left w:val="nil"/>
              <w:bottom w:val="single" w:sz="4" w:space="0" w:color="auto"/>
              <w:right w:val="single" w:sz="4" w:space="0" w:color="auto"/>
            </w:tcBorders>
            <w:shd w:val="clear" w:color="auto" w:fill="auto"/>
            <w:noWrap/>
            <w:vAlign w:val="center"/>
            <w:hideMark/>
          </w:tcPr>
          <w:p w14:paraId="02C630F3"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08507FD2" w14:textId="77777777" w:rsidR="007A7CEC" w:rsidRPr="007A7CEC" w:rsidRDefault="007A7CEC" w:rsidP="007A7CEC">
            <w:pPr>
              <w:jc w:val="center"/>
              <w:rPr>
                <w:color w:val="000000"/>
                <w:sz w:val="14"/>
                <w:szCs w:val="14"/>
              </w:rPr>
            </w:pPr>
            <w:r w:rsidRPr="007A7CEC">
              <w:rPr>
                <w:color w:val="000000"/>
                <w:sz w:val="14"/>
                <w:szCs w:val="14"/>
              </w:rPr>
              <w:t>67,04</w:t>
            </w:r>
          </w:p>
        </w:tc>
        <w:tc>
          <w:tcPr>
            <w:tcW w:w="994" w:type="dxa"/>
            <w:tcBorders>
              <w:top w:val="nil"/>
              <w:left w:val="nil"/>
              <w:bottom w:val="single" w:sz="4" w:space="0" w:color="auto"/>
              <w:right w:val="single" w:sz="4" w:space="0" w:color="auto"/>
            </w:tcBorders>
            <w:shd w:val="clear" w:color="auto" w:fill="auto"/>
            <w:noWrap/>
            <w:vAlign w:val="center"/>
            <w:hideMark/>
          </w:tcPr>
          <w:p w14:paraId="13445A58"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6931B33D" w14:textId="77777777" w:rsidTr="00104FF4">
        <w:trPr>
          <w:gridAfter w:val="1"/>
          <w:wAfter w:w="2121"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6E5E48E" w14:textId="77777777" w:rsidR="007A7CEC" w:rsidRPr="007A7CEC" w:rsidRDefault="007A7CEC" w:rsidP="007A7CEC">
            <w:pPr>
              <w:jc w:val="center"/>
              <w:rPr>
                <w:color w:val="000000"/>
                <w:sz w:val="14"/>
                <w:szCs w:val="14"/>
              </w:rPr>
            </w:pPr>
            <w:r w:rsidRPr="007A7CEC">
              <w:rPr>
                <w:color w:val="000000"/>
                <w:sz w:val="14"/>
                <w:szCs w:val="14"/>
              </w:rPr>
              <w:t>63</w:t>
            </w:r>
          </w:p>
        </w:tc>
        <w:tc>
          <w:tcPr>
            <w:tcW w:w="3118" w:type="dxa"/>
            <w:tcBorders>
              <w:top w:val="nil"/>
              <w:left w:val="nil"/>
              <w:bottom w:val="single" w:sz="4" w:space="0" w:color="auto"/>
              <w:right w:val="single" w:sz="4" w:space="0" w:color="auto"/>
            </w:tcBorders>
            <w:shd w:val="clear" w:color="auto" w:fill="auto"/>
            <w:vAlign w:val="center"/>
            <w:hideMark/>
          </w:tcPr>
          <w:p w14:paraId="3C7DC193" w14:textId="77777777" w:rsidR="007A7CEC" w:rsidRPr="007A7CEC" w:rsidRDefault="007A7CEC" w:rsidP="007A7CEC">
            <w:pPr>
              <w:rPr>
                <w:color w:val="000000"/>
                <w:sz w:val="14"/>
                <w:szCs w:val="14"/>
              </w:rPr>
            </w:pPr>
            <w:r w:rsidRPr="007A7CEC">
              <w:rPr>
                <w:color w:val="000000"/>
                <w:sz w:val="14"/>
                <w:szCs w:val="14"/>
              </w:rPr>
              <w:t>Закрытые с 1-м трансформатором</w:t>
            </w:r>
          </w:p>
        </w:tc>
        <w:tc>
          <w:tcPr>
            <w:tcW w:w="567" w:type="dxa"/>
            <w:tcBorders>
              <w:top w:val="nil"/>
              <w:left w:val="nil"/>
              <w:bottom w:val="single" w:sz="4" w:space="0" w:color="auto"/>
              <w:right w:val="single" w:sz="4" w:space="0" w:color="auto"/>
            </w:tcBorders>
            <w:shd w:val="clear" w:color="auto" w:fill="auto"/>
            <w:noWrap/>
            <w:vAlign w:val="center"/>
            <w:hideMark/>
          </w:tcPr>
          <w:p w14:paraId="3F7801C3"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9E87C1D" w14:textId="77777777" w:rsidR="007A7CEC" w:rsidRPr="007A7CEC" w:rsidRDefault="007A7CEC" w:rsidP="007A7CEC">
            <w:pPr>
              <w:jc w:val="center"/>
              <w:rPr>
                <w:color w:val="000000"/>
                <w:sz w:val="14"/>
                <w:szCs w:val="14"/>
              </w:rPr>
            </w:pPr>
            <w:r w:rsidRPr="007A7CEC">
              <w:rPr>
                <w:color w:val="000000"/>
                <w:sz w:val="14"/>
                <w:szCs w:val="14"/>
              </w:rPr>
              <w:t>126</w:t>
            </w:r>
          </w:p>
        </w:tc>
        <w:tc>
          <w:tcPr>
            <w:tcW w:w="1332" w:type="dxa"/>
            <w:tcBorders>
              <w:top w:val="nil"/>
              <w:left w:val="nil"/>
              <w:bottom w:val="single" w:sz="4" w:space="0" w:color="auto"/>
              <w:right w:val="single" w:sz="4" w:space="0" w:color="auto"/>
            </w:tcBorders>
            <w:shd w:val="clear" w:color="auto" w:fill="auto"/>
            <w:vAlign w:val="center"/>
            <w:hideMark/>
          </w:tcPr>
          <w:p w14:paraId="66EE626A" w14:textId="77777777" w:rsidR="007A7CEC" w:rsidRPr="007A7CEC" w:rsidRDefault="007A7CEC" w:rsidP="007A7CEC">
            <w:pPr>
              <w:jc w:val="center"/>
              <w:rPr>
                <w:color w:val="000000"/>
                <w:sz w:val="14"/>
                <w:szCs w:val="14"/>
              </w:rPr>
            </w:pPr>
            <w:r w:rsidRPr="007A7CEC">
              <w:rPr>
                <w:color w:val="000000"/>
                <w:sz w:val="14"/>
                <w:szCs w:val="14"/>
              </w:rPr>
              <w:t>3.2.1.1.</w:t>
            </w:r>
            <w:r w:rsidRPr="007A7CEC">
              <w:rPr>
                <w:color w:val="000000"/>
                <w:sz w:val="14"/>
                <w:szCs w:val="14"/>
              </w:rPr>
              <w:br/>
              <w:t>3.2.1.2.</w:t>
            </w:r>
            <w:r w:rsidRPr="007A7CEC">
              <w:rPr>
                <w:color w:val="000000"/>
                <w:sz w:val="14"/>
                <w:szCs w:val="14"/>
              </w:rPr>
              <w:br/>
              <w:t>3.3.15.15.</w:t>
            </w:r>
          </w:p>
        </w:tc>
        <w:tc>
          <w:tcPr>
            <w:tcW w:w="680" w:type="dxa"/>
            <w:tcBorders>
              <w:top w:val="nil"/>
              <w:left w:val="nil"/>
              <w:bottom w:val="single" w:sz="4" w:space="0" w:color="auto"/>
              <w:right w:val="single" w:sz="4" w:space="0" w:color="auto"/>
            </w:tcBorders>
            <w:shd w:val="clear" w:color="auto" w:fill="auto"/>
            <w:noWrap/>
            <w:vAlign w:val="center"/>
            <w:hideMark/>
          </w:tcPr>
          <w:p w14:paraId="62425C57" w14:textId="77777777" w:rsidR="007A7CEC" w:rsidRPr="007A7CEC" w:rsidRDefault="007A7CEC" w:rsidP="007A7CEC">
            <w:pPr>
              <w:jc w:val="center"/>
              <w:rPr>
                <w:color w:val="000000"/>
                <w:sz w:val="14"/>
                <w:szCs w:val="14"/>
              </w:rPr>
            </w:pPr>
            <w:r w:rsidRPr="007A7CEC">
              <w:rPr>
                <w:color w:val="000000"/>
                <w:sz w:val="14"/>
                <w:szCs w:val="14"/>
              </w:rPr>
              <w:t>2.5.2</w:t>
            </w:r>
          </w:p>
        </w:tc>
        <w:tc>
          <w:tcPr>
            <w:tcW w:w="601" w:type="dxa"/>
            <w:tcBorders>
              <w:top w:val="nil"/>
              <w:left w:val="nil"/>
              <w:bottom w:val="single" w:sz="4" w:space="0" w:color="auto"/>
              <w:right w:val="single" w:sz="4" w:space="0" w:color="auto"/>
            </w:tcBorders>
            <w:shd w:val="clear" w:color="auto" w:fill="auto"/>
            <w:noWrap/>
            <w:vAlign w:val="center"/>
            <w:hideMark/>
          </w:tcPr>
          <w:p w14:paraId="26DD5BA9" w14:textId="77777777" w:rsidR="007A7CEC" w:rsidRPr="007A7CEC" w:rsidRDefault="007A7CEC" w:rsidP="007A7CEC">
            <w:pPr>
              <w:jc w:val="center"/>
              <w:rPr>
                <w:color w:val="000000"/>
                <w:sz w:val="14"/>
                <w:szCs w:val="14"/>
              </w:rPr>
            </w:pPr>
            <w:r w:rsidRPr="007A7CEC">
              <w:rPr>
                <w:color w:val="000000"/>
                <w:sz w:val="14"/>
                <w:szCs w:val="14"/>
              </w:rPr>
              <w:t>126</w:t>
            </w:r>
          </w:p>
        </w:tc>
        <w:tc>
          <w:tcPr>
            <w:tcW w:w="531" w:type="dxa"/>
            <w:tcBorders>
              <w:top w:val="nil"/>
              <w:left w:val="nil"/>
              <w:bottom w:val="single" w:sz="4" w:space="0" w:color="auto"/>
              <w:right w:val="single" w:sz="4" w:space="0" w:color="auto"/>
            </w:tcBorders>
            <w:shd w:val="clear" w:color="auto" w:fill="auto"/>
            <w:noWrap/>
            <w:vAlign w:val="center"/>
            <w:hideMark/>
          </w:tcPr>
          <w:p w14:paraId="15122502" w14:textId="77777777" w:rsidR="007A7CEC" w:rsidRPr="007A7CEC" w:rsidRDefault="007A7CEC" w:rsidP="007A7CEC">
            <w:pPr>
              <w:jc w:val="center"/>
              <w:rPr>
                <w:color w:val="000000"/>
                <w:sz w:val="14"/>
                <w:szCs w:val="14"/>
              </w:rPr>
            </w:pPr>
            <w:r w:rsidRPr="007A7CEC">
              <w:rPr>
                <w:color w:val="000000"/>
                <w:sz w:val="14"/>
                <w:szCs w:val="14"/>
              </w:rPr>
              <w:t>6,19</w:t>
            </w:r>
          </w:p>
        </w:tc>
        <w:tc>
          <w:tcPr>
            <w:tcW w:w="586" w:type="dxa"/>
            <w:tcBorders>
              <w:top w:val="nil"/>
              <w:left w:val="nil"/>
              <w:bottom w:val="single" w:sz="4" w:space="0" w:color="auto"/>
              <w:right w:val="single" w:sz="4" w:space="0" w:color="auto"/>
            </w:tcBorders>
            <w:shd w:val="clear" w:color="auto" w:fill="auto"/>
            <w:noWrap/>
            <w:vAlign w:val="center"/>
            <w:hideMark/>
          </w:tcPr>
          <w:p w14:paraId="7422838F"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6B1DE9E0" w14:textId="77777777" w:rsidR="007A7CEC" w:rsidRPr="007A7CEC" w:rsidRDefault="007A7CEC" w:rsidP="007A7CEC">
            <w:pPr>
              <w:jc w:val="center"/>
              <w:rPr>
                <w:color w:val="000000"/>
                <w:sz w:val="14"/>
                <w:szCs w:val="14"/>
              </w:rPr>
            </w:pPr>
            <w:r w:rsidRPr="007A7CEC">
              <w:rPr>
                <w:color w:val="000000"/>
                <w:sz w:val="14"/>
                <w:szCs w:val="14"/>
              </w:rPr>
              <w:t>1001,22</w:t>
            </w:r>
          </w:p>
        </w:tc>
        <w:tc>
          <w:tcPr>
            <w:tcW w:w="994" w:type="dxa"/>
            <w:tcBorders>
              <w:top w:val="nil"/>
              <w:left w:val="nil"/>
              <w:bottom w:val="single" w:sz="4" w:space="0" w:color="auto"/>
              <w:right w:val="single" w:sz="4" w:space="0" w:color="auto"/>
            </w:tcBorders>
            <w:shd w:val="clear" w:color="auto" w:fill="auto"/>
            <w:noWrap/>
            <w:vAlign w:val="center"/>
            <w:hideMark/>
          </w:tcPr>
          <w:p w14:paraId="75A229FD" w14:textId="77777777" w:rsidR="007A7CEC" w:rsidRPr="007A7CEC" w:rsidRDefault="007A7CEC" w:rsidP="007A7CEC">
            <w:pPr>
              <w:jc w:val="center"/>
              <w:rPr>
                <w:color w:val="000000"/>
                <w:sz w:val="14"/>
                <w:szCs w:val="14"/>
              </w:rPr>
            </w:pPr>
            <w:r w:rsidRPr="007A7CEC">
              <w:rPr>
                <w:color w:val="000000"/>
                <w:sz w:val="14"/>
                <w:szCs w:val="14"/>
              </w:rPr>
              <w:t>4,91% ТР</w:t>
            </w:r>
          </w:p>
        </w:tc>
      </w:tr>
      <w:tr w:rsidR="007A7CEC" w:rsidRPr="007A7CEC" w14:paraId="2DF6DF82" w14:textId="77777777" w:rsidTr="00104FF4">
        <w:trPr>
          <w:gridAfter w:val="1"/>
          <w:wAfter w:w="2121" w:type="dxa"/>
          <w:trHeight w:val="45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2B60D64" w14:textId="77777777" w:rsidR="007A7CEC" w:rsidRPr="007A7CEC" w:rsidRDefault="007A7CEC" w:rsidP="007A7CEC">
            <w:pPr>
              <w:jc w:val="center"/>
              <w:rPr>
                <w:color w:val="000000"/>
                <w:sz w:val="14"/>
                <w:szCs w:val="14"/>
              </w:rPr>
            </w:pPr>
            <w:r w:rsidRPr="007A7CEC">
              <w:rPr>
                <w:color w:val="000000"/>
                <w:sz w:val="14"/>
                <w:szCs w:val="14"/>
              </w:rPr>
              <w:t>64</w:t>
            </w:r>
          </w:p>
        </w:tc>
        <w:tc>
          <w:tcPr>
            <w:tcW w:w="3118" w:type="dxa"/>
            <w:tcBorders>
              <w:top w:val="nil"/>
              <w:left w:val="nil"/>
              <w:bottom w:val="single" w:sz="4" w:space="0" w:color="auto"/>
              <w:right w:val="single" w:sz="4" w:space="0" w:color="auto"/>
            </w:tcBorders>
            <w:shd w:val="clear" w:color="auto" w:fill="auto"/>
            <w:vAlign w:val="center"/>
            <w:hideMark/>
          </w:tcPr>
          <w:p w14:paraId="0D2C9431" w14:textId="77777777" w:rsidR="007A7CEC" w:rsidRPr="007A7CEC" w:rsidRDefault="007A7CEC" w:rsidP="007A7CEC">
            <w:pPr>
              <w:rPr>
                <w:color w:val="000000"/>
                <w:sz w:val="14"/>
                <w:szCs w:val="14"/>
              </w:rPr>
            </w:pPr>
            <w:r w:rsidRPr="007A7CEC">
              <w:rPr>
                <w:color w:val="000000"/>
                <w:sz w:val="14"/>
                <w:szCs w:val="14"/>
              </w:rPr>
              <w:t>Закрытые с 2-мя трансформаторами</w:t>
            </w:r>
          </w:p>
        </w:tc>
        <w:tc>
          <w:tcPr>
            <w:tcW w:w="567" w:type="dxa"/>
            <w:tcBorders>
              <w:top w:val="nil"/>
              <w:left w:val="nil"/>
              <w:bottom w:val="single" w:sz="4" w:space="0" w:color="auto"/>
              <w:right w:val="single" w:sz="4" w:space="0" w:color="auto"/>
            </w:tcBorders>
            <w:shd w:val="clear" w:color="auto" w:fill="auto"/>
            <w:noWrap/>
            <w:vAlign w:val="center"/>
            <w:hideMark/>
          </w:tcPr>
          <w:p w14:paraId="023DCDA2"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8066B50" w14:textId="77777777" w:rsidR="007A7CEC" w:rsidRPr="007A7CEC" w:rsidRDefault="007A7CEC" w:rsidP="007A7CEC">
            <w:pPr>
              <w:jc w:val="center"/>
              <w:rPr>
                <w:color w:val="000000"/>
                <w:sz w:val="14"/>
                <w:szCs w:val="14"/>
              </w:rPr>
            </w:pPr>
            <w:r w:rsidRPr="007A7CEC">
              <w:rPr>
                <w:color w:val="000000"/>
                <w:sz w:val="14"/>
                <w:szCs w:val="14"/>
              </w:rPr>
              <w:t>227</w:t>
            </w:r>
          </w:p>
        </w:tc>
        <w:tc>
          <w:tcPr>
            <w:tcW w:w="1332" w:type="dxa"/>
            <w:tcBorders>
              <w:top w:val="nil"/>
              <w:left w:val="nil"/>
              <w:bottom w:val="single" w:sz="4" w:space="0" w:color="auto"/>
              <w:right w:val="single" w:sz="4" w:space="0" w:color="auto"/>
            </w:tcBorders>
            <w:shd w:val="clear" w:color="auto" w:fill="auto"/>
            <w:vAlign w:val="center"/>
            <w:hideMark/>
          </w:tcPr>
          <w:p w14:paraId="494F9D07" w14:textId="77777777" w:rsidR="007A7CEC" w:rsidRPr="007A7CEC" w:rsidRDefault="007A7CEC" w:rsidP="007A7CEC">
            <w:pPr>
              <w:jc w:val="center"/>
              <w:rPr>
                <w:color w:val="000000"/>
                <w:sz w:val="14"/>
                <w:szCs w:val="14"/>
              </w:rPr>
            </w:pPr>
            <w:r w:rsidRPr="007A7CEC">
              <w:rPr>
                <w:color w:val="000000"/>
                <w:sz w:val="14"/>
                <w:szCs w:val="14"/>
              </w:rPr>
              <w:t>3.2.1.1.</w:t>
            </w:r>
            <w:r w:rsidRPr="007A7CEC">
              <w:rPr>
                <w:color w:val="000000"/>
                <w:sz w:val="14"/>
                <w:szCs w:val="14"/>
              </w:rPr>
              <w:br/>
              <w:t>3.2.1.2.</w:t>
            </w:r>
            <w:r w:rsidRPr="007A7CEC">
              <w:rPr>
                <w:color w:val="000000"/>
                <w:sz w:val="14"/>
                <w:szCs w:val="14"/>
              </w:rPr>
              <w:br/>
              <w:t>3.3.15.15.</w:t>
            </w:r>
          </w:p>
        </w:tc>
        <w:tc>
          <w:tcPr>
            <w:tcW w:w="680" w:type="dxa"/>
            <w:tcBorders>
              <w:top w:val="nil"/>
              <w:left w:val="nil"/>
              <w:bottom w:val="single" w:sz="4" w:space="0" w:color="auto"/>
              <w:right w:val="single" w:sz="4" w:space="0" w:color="auto"/>
            </w:tcBorders>
            <w:shd w:val="clear" w:color="auto" w:fill="auto"/>
            <w:noWrap/>
            <w:vAlign w:val="center"/>
            <w:hideMark/>
          </w:tcPr>
          <w:p w14:paraId="0E47F288" w14:textId="77777777" w:rsidR="007A7CEC" w:rsidRPr="007A7CEC" w:rsidRDefault="007A7CEC" w:rsidP="007A7CEC">
            <w:pPr>
              <w:jc w:val="center"/>
              <w:rPr>
                <w:color w:val="000000"/>
                <w:sz w:val="14"/>
                <w:szCs w:val="14"/>
              </w:rPr>
            </w:pPr>
            <w:r w:rsidRPr="007A7CEC">
              <w:rPr>
                <w:color w:val="000000"/>
                <w:sz w:val="14"/>
                <w:szCs w:val="14"/>
              </w:rPr>
              <w:t>2.5.3</w:t>
            </w:r>
          </w:p>
        </w:tc>
        <w:tc>
          <w:tcPr>
            <w:tcW w:w="601" w:type="dxa"/>
            <w:tcBorders>
              <w:top w:val="nil"/>
              <w:left w:val="nil"/>
              <w:bottom w:val="single" w:sz="4" w:space="0" w:color="auto"/>
              <w:right w:val="single" w:sz="4" w:space="0" w:color="auto"/>
            </w:tcBorders>
            <w:shd w:val="clear" w:color="auto" w:fill="auto"/>
            <w:noWrap/>
            <w:vAlign w:val="center"/>
            <w:hideMark/>
          </w:tcPr>
          <w:p w14:paraId="79300ED7" w14:textId="77777777" w:rsidR="007A7CEC" w:rsidRPr="007A7CEC" w:rsidRDefault="007A7CEC" w:rsidP="007A7CEC">
            <w:pPr>
              <w:jc w:val="center"/>
              <w:rPr>
                <w:color w:val="000000"/>
                <w:sz w:val="14"/>
                <w:szCs w:val="14"/>
              </w:rPr>
            </w:pPr>
            <w:r w:rsidRPr="007A7CEC">
              <w:rPr>
                <w:color w:val="000000"/>
                <w:sz w:val="14"/>
                <w:szCs w:val="14"/>
              </w:rPr>
              <w:t>227</w:t>
            </w:r>
          </w:p>
        </w:tc>
        <w:tc>
          <w:tcPr>
            <w:tcW w:w="531" w:type="dxa"/>
            <w:tcBorders>
              <w:top w:val="nil"/>
              <w:left w:val="nil"/>
              <w:bottom w:val="single" w:sz="4" w:space="0" w:color="auto"/>
              <w:right w:val="single" w:sz="4" w:space="0" w:color="auto"/>
            </w:tcBorders>
            <w:shd w:val="clear" w:color="auto" w:fill="auto"/>
            <w:noWrap/>
            <w:vAlign w:val="center"/>
            <w:hideMark/>
          </w:tcPr>
          <w:p w14:paraId="43B63A3A" w14:textId="77777777" w:rsidR="007A7CEC" w:rsidRPr="007A7CEC" w:rsidRDefault="007A7CEC" w:rsidP="007A7CEC">
            <w:pPr>
              <w:jc w:val="center"/>
              <w:rPr>
                <w:color w:val="000000"/>
                <w:sz w:val="14"/>
                <w:szCs w:val="14"/>
              </w:rPr>
            </w:pPr>
            <w:r w:rsidRPr="007A7CEC">
              <w:rPr>
                <w:color w:val="000000"/>
                <w:sz w:val="14"/>
                <w:szCs w:val="14"/>
              </w:rPr>
              <w:t>15,55</w:t>
            </w:r>
          </w:p>
        </w:tc>
        <w:tc>
          <w:tcPr>
            <w:tcW w:w="586" w:type="dxa"/>
            <w:tcBorders>
              <w:top w:val="nil"/>
              <w:left w:val="nil"/>
              <w:bottom w:val="single" w:sz="4" w:space="0" w:color="auto"/>
              <w:right w:val="single" w:sz="4" w:space="0" w:color="auto"/>
            </w:tcBorders>
            <w:shd w:val="clear" w:color="auto" w:fill="auto"/>
            <w:noWrap/>
            <w:vAlign w:val="center"/>
            <w:hideMark/>
          </w:tcPr>
          <w:p w14:paraId="40E4A11B"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1E056114" w14:textId="77777777" w:rsidR="007A7CEC" w:rsidRPr="007A7CEC" w:rsidRDefault="007A7CEC" w:rsidP="007A7CEC">
            <w:pPr>
              <w:jc w:val="center"/>
              <w:rPr>
                <w:color w:val="000000"/>
                <w:sz w:val="14"/>
                <w:szCs w:val="14"/>
              </w:rPr>
            </w:pPr>
            <w:r w:rsidRPr="007A7CEC">
              <w:rPr>
                <w:color w:val="000000"/>
                <w:sz w:val="14"/>
                <w:szCs w:val="14"/>
              </w:rPr>
              <w:t>4420,29</w:t>
            </w:r>
          </w:p>
        </w:tc>
        <w:tc>
          <w:tcPr>
            <w:tcW w:w="994" w:type="dxa"/>
            <w:tcBorders>
              <w:top w:val="nil"/>
              <w:left w:val="nil"/>
              <w:bottom w:val="single" w:sz="4" w:space="0" w:color="auto"/>
              <w:right w:val="single" w:sz="4" w:space="0" w:color="auto"/>
            </w:tcBorders>
            <w:shd w:val="clear" w:color="auto" w:fill="auto"/>
            <w:noWrap/>
            <w:vAlign w:val="center"/>
            <w:hideMark/>
          </w:tcPr>
          <w:p w14:paraId="4F69EEB1" w14:textId="77777777" w:rsidR="007A7CEC" w:rsidRPr="007A7CEC" w:rsidRDefault="007A7CEC" w:rsidP="007A7CEC">
            <w:pPr>
              <w:jc w:val="center"/>
              <w:rPr>
                <w:color w:val="000000"/>
                <w:sz w:val="14"/>
                <w:szCs w:val="14"/>
              </w:rPr>
            </w:pPr>
            <w:r w:rsidRPr="007A7CEC">
              <w:rPr>
                <w:color w:val="000000"/>
                <w:sz w:val="14"/>
                <w:szCs w:val="14"/>
              </w:rPr>
              <w:t>7,24% ТР</w:t>
            </w:r>
          </w:p>
        </w:tc>
      </w:tr>
      <w:tr w:rsidR="007A7CEC" w:rsidRPr="007A7CEC" w14:paraId="681BA911"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2E94495" w14:textId="77777777" w:rsidR="007A7CEC" w:rsidRPr="007A7CEC" w:rsidRDefault="007A7CEC" w:rsidP="007A7CEC">
            <w:pPr>
              <w:jc w:val="center"/>
              <w:rPr>
                <w:color w:val="000000"/>
                <w:sz w:val="14"/>
                <w:szCs w:val="14"/>
              </w:rPr>
            </w:pPr>
            <w:r w:rsidRPr="007A7CEC">
              <w:rPr>
                <w:color w:val="000000"/>
                <w:sz w:val="14"/>
                <w:szCs w:val="14"/>
              </w:rPr>
              <w:t>65</w:t>
            </w:r>
          </w:p>
        </w:tc>
        <w:tc>
          <w:tcPr>
            <w:tcW w:w="3118" w:type="dxa"/>
            <w:tcBorders>
              <w:top w:val="nil"/>
              <w:left w:val="nil"/>
              <w:bottom w:val="single" w:sz="4" w:space="0" w:color="auto"/>
              <w:right w:val="single" w:sz="4" w:space="0" w:color="auto"/>
            </w:tcBorders>
            <w:shd w:val="clear" w:color="auto" w:fill="auto"/>
            <w:vAlign w:val="center"/>
            <w:hideMark/>
          </w:tcPr>
          <w:p w14:paraId="79F8F778" w14:textId="77777777" w:rsidR="007A7CEC" w:rsidRPr="007A7CEC" w:rsidRDefault="007A7CEC" w:rsidP="007A7CEC">
            <w:pPr>
              <w:rPr>
                <w:color w:val="000000"/>
                <w:sz w:val="14"/>
                <w:szCs w:val="14"/>
              </w:rPr>
            </w:pPr>
            <w:r w:rsidRPr="007A7CEC">
              <w:rPr>
                <w:color w:val="000000"/>
                <w:sz w:val="14"/>
                <w:szCs w:val="14"/>
              </w:rPr>
              <w:t>Средний ремонт оборудования в мачтовом ТП</w:t>
            </w:r>
          </w:p>
        </w:tc>
        <w:tc>
          <w:tcPr>
            <w:tcW w:w="567" w:type="dxa"/>
            <w:tcBorders>
              <w:top w:val="nil"/>
              <w:left w:val="nil"/>
              <w:bottom w:val="single" w:sz="4" w:space="0" w:color="auto"/>
              <w:right w:val="single" w:sz="4" w:space="0" w:color="auto"/>
            </w:tcBorders>
            <w:shd w:val="clear" w:color="auto" w:fill="auto"/>
            <w:noWrap/>
            <w:vAlign w:val="center"/>
            <w:hideMark/>
          </w:tcPr>
          <w:p w14:paraId="5F3AB3CC"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A108707" w14:textId="77777777" w:rsidR="007A7CEC" w:rsidRPr="007A7CEC" w:rsidRDefault="007A7CEC" w:rsidP="007A7CEC">
            <w:pPr>
              <w:jc w:val="center"/>
              <w:rPr>
                <w:color w:val="000000"/>
                <w:sz w:val="14"/>
                <w:szCs w:val="14"/>
              </w:rPr>
            </w:pPr>
            <w:r w:rsidRPr="007A7CEC">
              <w:rPr>
                <w:color w:val="000000"/>
                <w:sz w:val="14"/>
                <w:szCs w:val="14"/>
              </w:rPr>
              <w:t>11</w:t>
            </w:r>
          </w:p>
        </w:tc>
        <w:tc>
          <w:tcPr>
            <w:tcW w:w="1332" w:type="dxa"/>
            <w:tcBorders>
              <w:top w:val="nil"/>
              <w:left w:val="nil"/>
              <w:bottom w:val="single" w:sz="4" w:space="0" w:color="auto"/>
              <w:right w:val="single" w:sz="4" w:space="0" w:color="auto"/>
            </w:tcBorders>
            <w:shd w:val="clear" w:color="auto" w:fill="auto"/>
            <w:vAlign w:val="center"/>
            <w:hideMark/>
          </w:tcPr>
          <w:p w14:paraId="1719034B" w14:textId="77777777" w:rsidR="007A7CEC" w:rsidRPr="007A7CEC" w:rsidRDefault="007A7CEC" w:rsidP="007A7CEC">
            <w:pPr>
              <w:jc w:val="center"/>
              <w:rPr>
                <w:color w:val="000000"/>
                <w:sz w:val="14"/>
                <w:szCs w:val="14"/>
              </w:rPr>
            </w:pPr>
            <w:r w:rsidRPr="007A7CEC">
              <w:rPr>
                <w:color w:val="000000"/>
                <w:sz w:val="14"/>
                <w:szCs w:val="14"/>
              </w:rPr>
              <w:t>3.3.15.15.</w:t>
            </w:r>
            <w:r w:rsidRPr="007A7CEC">
              <w:rPr>
                <w:color w:val="000000"/>
                <w:sz w:val="14"/>
                <w:szCs w:val="14"/>
              </w:rPr>
              <w:br/>
              <w:t>3.2.1.2.</w:t>
            </w:r>
          </w:p>
        </w:tc>
        <w:tc>
          <w:tcPr>
            <w:tcW w:w="680" w:type="dxa"/>
            <w:tcBorders>
              <w:top w:val="nil"/>
              <w:left w:val="nil"/>
              <w:bottom w:val="single" w:sz="4" w:space="0" w:color="auto"/>
              <w:right w:val="single" w:sz="4" w:space="0" w:color="auto"/>
            </w:tcBorders>
            <w:shd w:val="clear" w:color="auto" w:fill="auto"/>
            <w:noWrap/>
            <w:vAlign w:val="center"/>
            <w:hideMark/>
          </w:tcPr>
          <w:p w14:paraId="35A00F5E" w14:textId="77777777" w:rsidR="007A7CEC" w:rsidRPr="007A7CEC" w:rsidRDefault="007A7CEC" w:rsidP="007A7CEC">
            <w:pPr>
              <w:jc w:val="center"/>
              <w:rPr>
                <w:color w:val="000000"/>
                <w:sz w:val="14"/>
                <w:szCs w:val="14"/>
              </w:rPr>
            </w:pPr>
            <w:r w:rsidRPr="007A7CEC">
              <w:rPr>
                <w:color w:val="000000"/>
                <w:sz w:val="14"/>
                <w:szCs w:val="14"/>
              </w:rPr>
              <w:t>2.6.1</w:t>
            </w:r>
          </w:p>
        </w:tc>
        <w:tc>
          <w:tcPr>
            <w:tcW w:w="601" w:type="dxa"/>
            <w:tcBorders>
              <w:top w:val="nil"/>
              <w:left w:val="nil"/>
              <w:bottom w:val="single" w:sz="4" w:space="0" w:color="auto"/>
              <w:right w:val="single" w:sz="4" w:space="0" w:color="auto"/>
            </w:tcBorders>
            <w:shd w:val="clear" w:color="auto" w:fill="auto"/>
            <w:noWrap/>
            <w:vAlign w:val="center"/>
            <w:hideMark/>
          </w:tcPr>
          <w:p w14:paraId="587A48B0" w14:textId="77777777" w:rsidR="007A7CEC" w:rsidRPr="007A7CEC" w:rsidRDefault="007A7CEC" w:rsidP="007A7CEC">
            <w:pPr>
              <w:jc w:val="center"/>
              <w:rPr>
                <w:color w:val="000000"/>
                <w:sz w:val="14"/>
                <w:szCs w:val="14"/>
              </w:rPr>
            </w:pPr>
            <w:r w:rsidRPr="007A7CEC">
              <w:rPr>
                <w:color w:val="000000"/>
                <w:sz w:val="14"/>
                <w:szCs w:val="14"/>
              </w:rPr>
              <w:t>11</w:t>
            </w:r>
          </w:p>
        </w:tc>
        <w:tc>
          <w:tcPr>
            <w:tcW w:w="531" w:type="dxa"/>
            <w:tcBorders>
              <w:top w:val="nil"/>
              <w:left w:val="nil"/>
              <w:bottom w:val="single" w:sz="4" w:space="0" w:color="auto"/>
              <w:right w:val="single" w:sz="4" w:space="0" w:color="auto"/>
            </w:tcBorders>
            <w:shd w:val="clear" w:color="auto" w:fill="auto"/>
            <w:noWrap/>
            <w:vAlign w:val="center"/>
            <w:hideMark/>
          </w:tcPr>
          <w:p w14:paraId="664362F9" w14:textId="77777777" w:rsidR="007A7CEC" w:rsidRPr="007A7CEC" w:rsidRDefault="007A7CEC" w:rsidP="007A7CEC">
            <w:pPr>
              <w:jc w:val="center"/>
              <w:rPr>
                <w:color w:val="000000"/>
                <w:sz w:val="14"/>
                <w:szCs w:val="14"/>
              </w:rPr>
            </w:pPr>
            <w:r w:rsidRPr="007A7CEC">
              <w:rPr>
                <w:color w:val="000000"/>
                <w:sz w:val="14"/>
                <w:szCs w:val="14"/>
              </w:rPr>
              <w:t>6,21</w:t>
            </w:r>
          </w:p>
        </w:tc>
        <w:tc>
          <w:tcPr>
            <w:tcW w:w="586" w:type="dxa"/>
            <w:tcBorders>
              <w:top w:val="nil"/>
              <w:left w:val="nil"/>
              <w:bottom w:val="single" w:sz="4" w:space="0" w:color="auto"/>
              <w:right w:val="single" w:sz="4" w:space="0" w:color="auto"/>
            </w:tcBorders>
            <w:shd w:val="clear" w:color="auto" w:fill="auto"/>
            <w:noWrap/>
            <w:vAlign w:val="center"/>
            <w:hideMark/>
          </w:tcPr>
          <w:p w14:paraId="4238DEE5"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1ACBDB60"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19AB9FBC"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27CDF227"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831CCBE" w14:textId="77777777" w:rsidR="007A7CEC" w:rsidRPr="007A7CEC" w:rsidRDefault="007A7CEC" w:rsidP="007A7CEC">
            <w:pPr>
              <w:jc w:val="center"/>
              <w:rPr>
                <w:color w:val="000000"/>
                <w:sz w:val="14"/>
                <w:szCs w:val="14"/>
              </w:rPr>
            </w:pPr>
            <w:r w:rsidRPr="007A7CEC">
              <w:rPr>
                <w:color w:val="000000"/>
                <w:sz w:val="14"/>
                <w:szCs w:val="14"/>
              </w:rPr>
              <w:t>66</w:t>
            </w:r>
          </w:p>
        </w:tc>
        <w:tc>
          <w:tcPr>
            <w:tcW w:w="3118" w:type="dxa"/>
            <w:tcBorders>
              <w:top w:val="nil"/>
              <w:left w:val="nil"/>
              <w:bottom w:val="single" w:sz="4" w:space="0" w:color="auto"/>
              <w:right w:val="single" w:sz="4" w:space="0" w:color="auto"/>
            </w:tcBorders>
            <w:shd w:val="clear" w:color="auto" w:fill="auto"/>
            <w:vAlign w:val="center"/>
            <w:hideMark/>
          </w:tcPr>
          <w:p w14:paraId="79884726" w14:textId="77777777" w:rsidR="007A7CEC" w:rsidRPr="007A7CEC" w:rsidRDefault="007A7CEC" w:rsidP="007A7CEC">
            <w:pPr>
              <w:rPr>
                <w:color w:val="000000"/>
                <w:sz w:val="14"/>
                <w:szCs w:val="14"/>
              </w:rPr>
            </w:pPr>
            <w:r w:rsidRPr="007A7CEC">
              <w:rPr>
                <w:color w:val="000000"/>
                <w:sz w:val="14"/>
                <w:szCs w:val="14"/>
              </w:rPr>
              <w:t>Испытание оборудования в МТП</w:t>
            </w:r>
          </w:p>
        </w:tc>
        <w:tc>
          <w:tcPr>
            <w:tcW w:w="567" w:type="dxa"/>
            <w:tcBorders>
              <w:top w:val="nil"/>
              <w:left w:val="nil"/>
              <w:bottom w:val="single" w:sz="4" w:space="0" w:color="auto"/>
              <w:right w:val="single" w:sz="4" w:space="0" w:color="auto"/>
            </w:tcBorders>
            <w:shd w:val="clear" w:color="auto" w:fill="auto"/>
            <w:noWrap/>
            <w:vAlign w:val="center"/>
            <w:hideMark/>
          </w:tcPr>
          <w:p w14:paraId="7C1E6A7F"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5E88758" w14:textId="77777777" w:rsidR="007A7CEC" w:rsidRPr="007A7CEC" w:rsidRDefault="007A7CEC" w:rsidP="007A7CEC">
            <w:pPr>
              <w:jc w:val="center"/>
              <w:rPr>
                <w:color w:val="000000"/>
                <w:sz w:val="14"/>
                <w:szCs w:val="14"/>
              </w:rPr>
            </w:pPr>
            <w:r w:rsidRPr="007A7CEC">
              <w:rPr>
                <w:color w:val="000000"/>
                <w:sz w:val="14"/>
                <w:szCs w:val="14"/>
              </w:rPr>
              <w:t>11</w:t>
            </w:r>
          </w:p>
        </w:tc>
        <w:tc>
          <w:tcPr>
            <w:tcW w:w="1332" w:type="dxa"/>
            <w:tcBorders>
              <w:top w:val="nil"/>
              <w:left w:val="nil"/>
              <w:bottom w:val="single" w:sz="4" w:space="0" w:color="auto"/>
              <w:right w:val="single" w:sz="4" w:space="0" w:color="auto"/>
            </w:tcBorders>
            <w:shd w:val="clear" w:color="auto" w:fill="auto"/>
            <w:vAlign w:val="center"/>
            <w:hideMark/>
          </w:tcPr>
          <w:p w14:paraId="349D0287" w14:textId="77777777" w:rsidR="007A7CEC" w:rsidRPr="007A7CEC" w:rsidRDefault="007A7CEC" w:rsidP="007A7CEC">
            <w:pPr>
              <w:jc w:val="center"/>
              <w:rPr>
                <w:color w:val="000000"/>
                <w:sz w:val="14"/>
                <w:szCs w:val="14"/>
              </w:rPr>
            </w:pPr>
            <w:r w:rsidRPr="007A7CEC">
              <w:rPr>
                <w:color w:val="000000"/>
                <w:sz w:val="14"/>
                <w:szCs w:val="14"/>
              </w:rPr>
              <w:t>3.3.15.15.</w:t>
            </w:r>
            <w:r w:rsidRPr="007A7CEC">
              <w:rPr>
                <w:color w:val="000000"/>
                <w:sz w:val="14"/>
                <w:szCs w:val="14"/>
              </w:rPr>
              <w:br/>
              <w:t>3.2.1.2.</w:t>
            </w:r>
          </w:p>
        </w:tc>
        <w:tc>
          <w:tcPr>
            <w:tcW w:w="680" w:type="dxa"/>
            <w:tcBorders>
              <w:top w:val="nil"/>
              <w:left w:val="nil"/>
              <w:bottom w:val="single" w:sz="4" w:space="0" w:color="auto"/>
              <w:right w:val="single" w:sz="4" w:space="0" w:color="auto"/>
            </w:tcBorders>
            <w:shd w:val="clear" w:color="auto" w:fill="auto"/>
            <w:noWrap/>
            <w:vAlign w:val="center"/>
            <w:hideMark/>
          </w:tcPr>
          <w:p w14:paraId="0676BA6E" w14:textId="77777777" w:rsidR="007A7CEC" w:rsidRPr="007A7CEC" w:rsidRDefault="007A7CEC" w:rsidP="007A7CEC">
            <w:pPr>
              <w:jc w:val="center"/>
              <w:rPr>
                <w:color w:val="000000"/>
                <w:sz w:val="14"/>
                <w:szCs w:val="14"/>
              </w:rPr>
            </w:pPr>
            <w:r w:rsidRPr="007A7CEC">
              <w:rPr>
                <w:color w:val="000000"/>
                <w:sz w:val="14"/>
                <w:szCs w:val="14"/>
              </w:rPr>
              <w:t>2.6.1.1</w:t>
            </w:r>
          </w:p>
        </w:tc>
        <w:tc>
          <w:tcPr>
            <w:tcW w:w="601" w:type="dxa"/>
            <w:tcBorders>
              <w:top w:val="nil"/>
              <w:left w:val="nil"/>
              <w:bottom w:val="single" w:sz="4" w:space="0" w:color="auto"/>
              <w:right w:val="single" w:sz="4" w:space="0" w:color="auto"/>
            </w:tcBorders>
            <w:shd w:val="clear" w:color="auto" w:fill="auto"/>
            <w:noWrap/>
            <w:vAlign w:val="center"/>
            <w:hideMark/>
          </w:tcPr>
          <w:p w14:paraId="13DAC915" w14:textId="77777777" w:rsidR="007A7CEC" w:rsidRPr="007A7CEC" w:rsidRDefault="007A7CEC" w:rsidP="007A7CEC">
            <w:pPr>
              <w:jc w:val="center"/>
              <w:rPr>
                <w:color w:val="000000"/>
                <w:sz w:val="14"/>
                <w:szCs w:val="14"/>
              </w:rPr>
            </w:pPr>
            <w:r w:rsidRPr="007A7CEC">
              <w:rPr>
                <w:color w:val="000000"/>
                <w:sz w:val="14"/>
                <w:szCs w:val="14"/>
              </w:rPr>
              <w:t>11</w:t>
            </w:r>
          </w:p>
        </w:tc>
        <w:tc>
          <w:tcPr>
            <w:tcW w:w="531" w:type="dxa"/>
            <w:tcBorders>
              <w:top w:val="nil"/>
              <w:left w:val="nil"/>
              <w:bottom w:val="single" w:sz="4" w:space="0" w:color="auto"/>
              <w:right w:val="single" w:sz="4" w:space="0" w:color="auto"/>
            </w:tcBorders>
            <w:shd w:val="clear" w:color="auto" w:fill="auto"/>
            <w:noWrap/>
            <w:vAlign w:val="center"/>
            <w:hideMark/>
          </w:tcPr>
          <w:p w14:paraId="4B60EA2B" w14:textId="77777777" w:rsidR="007A7CEC" w:rsidRPr="007A7CEC" w:rsidRDefault="007A7CEC" w:rsidP="007A7CEC">
            <w:pPr>
              <w:jc w:val="center"/>
              <w:rPr>
                <w:color w:val="000000"/>
                <w:sz w:val="14"/>
                <w:szCs w:val="14"/>
              </w:rPr>
            </w:pPr>
            <w:r w:rsidRPr="007A7CEC">
              <w:rPr>
                <w:color w:val="000000"/>
                <w:sz w:val="14"/>
                <w:szCs w:val="14"/>
              </w:rPr>
              <w:t>8,46</w:t>
            </w:r>
          </w:p>
        </w:tc>
        <w:tc>
          <w:tcPr>
            <w:tcW w:w="586" w:type="dxa"/>
            <w:tcBorders>
              <w:top w:val="nil"/>
              <w:left w:val="nil"/>
              <w:bottom w:val="single" w:sz="4" w:space="0" w:color="auto"/>
              <w:right w:val="single" w:sz="4" w:space="0" w:color="auto"/>
            </w:tcBorders>
            <w:shd w:val="clear" w:color="auto" w:fill="auto"/>
            <w:noWrap/>
            <w:vAlign w:val="center"/>
            <w:hideMark/>
          </w:tcPr>
          <w:p w14:paraId="60044EA8"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204A7779" w14:textId="77777777" w:rsidR="007A7CEC" w:rsidRPr="007A7CEC" w:rsidRDefault="007A7CEC" w:rsidP="007A7CEC">
            <w:pPr>
              <w:jc w:val="center"/>
              <w:rPr>
                <w:color w:val="000000"/>
                <w:sz w:val="14"/>
                <w:szCs w:val="14"/>
              </w:rPr>
            </w:pPr>
            <w:r w:rsidRPr="007A7CEC">
              <w:rPr>
                <w:color w:val="000000"/>
                <w:sz w:val="14"/>
                <w:szCs w:val="14"/>
              </w:rPr>
              <w:t>125,63</w:t>
            </w:r>
          </w:p>
        </w:tc>
        <w:tc>
          <w:tcPr>
            <w:tcW w:w="994" w:type="dxa"/>
            <w:tcBorders>
              <w:top w:val="nil"/>
              <w:left w:val="nil"/>
              <w:bottom w:val="single" w:sz="4" w:space="0" w:color="auto"/>
              <w:right w:val="single" w:sz="4" w:space="0" w:color="auto"/>
            </w:tcBorders>
            <w:shd w:val="clear" w:color="auto" w:fill="auto"/>
            <w:noWrap/>
            <w:vAlign w:val="center"/>
            <w:hideMark/>
          </w:tcPr>
          <w:p w14:paraId="63D61AC5"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1327E145" w14:textId="77777777" w:rsidTr="00104FF4">
        <w:trPr>
          <w:gridAfter w:val="1"/>
          <w:wAfter w:w="2121"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2CF7BF1" w14:textId="77777777" w:rsidR="007A7CEC" w:rsidRPr="007A7CEC" w:rsidRDefault="007A7CEC" w:rsidP="007A7CEC">
            <w:pPr>
              <w:jc w:val="center"/>
              <w:rPr>
                <w:color w:val="000000"/>
                <w:sz w:val="14"/>
                <w:szCs w:val="14"/>
              </w:rPr>
            </w:pPr>
            <w:r w:rsidRPr="007A7CEC">
              <w:rPr>
                <w:color w:val="000000"/>
                <w:sz w:val="14"/>
                <w:szCs w:val="14"/>
              </w:rPr>
              <w:t>67</w:t>
            </w:r>
          </w:p>
        </w:tc>
        <w:tc>
          <w:tcPr>
            <w:tcW w:w="3118" w:type="dxa"/>
            <w:tcBorders>
              <w:top w:val="nil"/>
              <w:left w:val="nil"/>
              <w:bottom w:val="single" w:sz="4" w:space="0" w:color="auto"/>
              <w:right w:val="single" w:sz="4" w:space="0" w:color="auto"/>
            </w:tcBorders>
            <w:shd w:val="clear" w:color="auto" w:fill="auto"/>
            <w:vAlign w:val="center"/>
            <w:hideMark/>
          </w:tcPr>
          <w:p w14:paraId="0CD281C1" w14:textId="77777777" w:rsidR="007A7CEC" w:rsidRPr="007A7CEC" w:rsidRDefault="007A7CEC" w:rsidP="007A7CEC">
            <w:pPr>
              <w:rPr>
                <w:color w:val="000000"/>
                <w:sz w:val="14"/>
                <w:szCs w:val="14"/>
              </w:rPr>
            </w:pPr>
            <w:r w:rsidRPr="007A7CEC">
              <w:rPr>
                <w:color w:val="000000"/>
                <w:sz w:val="14"/>
                <w:szCs w:val="14"/>
              </w:rPr>
              <w:t>Средний ремонт оборудования в закрытых ТП с 1-м трансформатором</w:t>
            </w:r>
          </w:p>
        </w:tc>
        <w:tc>
          <w:tcPr>
            <w:tcW w:w="567" w:type="dxa"/>
            <w:tcBorders>
              <w:top w:val="nil"/>
              <w:left w:val="nil"/>
              <w:bottom w:val="single" w:sz="4" w:space="0" w:color="auto"/>
              <w:right w:val="single" w:sz="4" w:space="0" w:color="auto"/>
            </w:tcBorders>
            <w:shd w:val="clear" w:color="auto" w:fill="auto"/>
            <w:noWrap/>
            <w:vAlign w:val="center"/>
            <w:hideMark/>
          </w:tcPr>
          <w:p w14:paraId="02C87B3F"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02CC0DB" w14:textId="77777777" w:rsidR="007A7CEC" w:rsidRPr="007A7CEC" w:rsidRDefault="007A7CEC" w:rsidP="007A7CEC">
            <w:pPr>
              <w:jc w:val="center"/>
              <w:rPr>
                <w:color w:val="000000"/>
                <w:sz w:val="14"/>
                <w:szCs w:val="14"/>
              </w:rPr>
            </w:pPr>
            <w:r w:rsidRPr="007A7CEC">
              <w:rPr>
                <w:color w:val="000000"/>
                <w:sz w:val="14"/>
                <w:szCs w:val="14"/>
              </w:rPr>
              <w:t>91</w:t>
            </w:r>
          </w:p>
        </w:tc>
        <w:tc>
          <w:tcPr>
            <w:tcW w:w="1332" w:type="dxa"/>
            <w:tcBorders>
              <w:top w:val="nil"/>
              <w:left w:val="nil"/>
              <w:bottom w:val="single" w:sz="4" w:space="0" w:color="auto"/>
              <w:right w:val="single" w:sz="4" w:space="0" w:color="auto"/>
            </w:tcBorders>
            <w:shd w:val="clear" w:color="auto" w:fill="auto"/>
            <w:vAlign w:val="center"/>
            <w:hideMark/>
          </w:tcPr>
          <w:p w14:paraId="2FEF6867" w14:textId="77777777" w:rsidR="007A7CEC" w:rsidRPr="007A7CEC" w:rsidRDefault="007A7CEC" w:rsidP="007A7CEC">
            <w:pPr>
              <w:jc w:val="center"/>
              <w:rPr>
                <w:color w:val="000000"/>
                <w:sz w:val="14"/>
                <w:szCs w:val="14"/>
              </w:rPr>
            </w:pPr>
            <w:r w:rsidRPr="007A7CEC">
              <w:rPr>
                <w:color w:val="000000"/>
                <w:sz w:val="14"/>
                <w:szCs w:val="14"/>
              </w:rPr>
              <w:t>3.2.15.11.</w:t>
            </w:r>
            <w:r w:rsidRPr="007A7CEC">
              <w:rPr>
                <w:color w:val="000000"/>
                <w:sz w:val="14"/>
                <w:szCs w:val="14"/>
              </w:rPr>
              <w:br/>
              <w:t>3.1.1.3.</w:t>
            </w:r>
            <w:r w:rsidRPr="007A7CEC">
              <w:rPr>
                <w:color w:val="000000"/>
                <w:sz w:val="14"/>
                <w:szCs w:val="14"/>
              </w:rPr>
              <w:br/>
              <w:t>3.1.1.4.</w:t>
            </w:r>
          </w:p>
        </w:tc>
        <w:tc>
          <w:tcPr>
            <w:tcW w:w="680" w:type="dxa"/>
            <w:tcBorders>
              <w:top w:val="nil"/>
              <w:left w:val="nil"/>
              <w:bottom w:val="single" w:sz="4" w:space="0" w:color="auto"/>
              <w:right w:val="single" w:sz="4" w:space="0" w:color="auto"/>
            </w:tcBorders>
            <w:shd w:val="clear" w:color="auto" w:fill="auto"/>
            <w:noWrap/>
            <w:vAlign w:val="center"/>
            <w:hideMark/>
          </w:tcPr>
          <w:p w14:paraId="0E8515E8" w14:textId="77777777" w:rsidR="007A7CEC" w:rsidRPr="007A7CEC" w:rsidRDefault="007A7CEC" w:rsidP="007A7CEC">
            <w:pPr>
              <w:jc w:val="center"/>
              <w:rPr>
                <w:color w:val="000000"/>
                <w:sz w:val="14"/>
                <w:szCs w:val="14"/>
              </w:rPr>
            </w:pPr>
            <w:r w:rsidRPr="007A7CEC">
              <w:rPr>
                <w:color w:val="000000"/>
                <w:sz w:val="14"/>
                <w:szCs w:val="14"/>
              </w:rPr>
              <w:t>2.6.2</w:t>
            </w:r>
          </w:p>
        </w:tc>
        <w:tc>
          <w:tcPr>
            <w:tcW w:w="601" w:type="dxa"/>
            <w:tcBorders>
              <w:top w:val="nil"/>
              <w:left w:val="nil"/>
              <w:bottom w:val="single" w:sz="4" w:space="0" w:color="auto"/>
              <w:right w:val="single" w:sz="4" w:space="0" w:color="auto"/>
            </w:tcBorders>
            <w:shd w:val="clear" w:color="auto" w:fill="auto"/>
            <w:noWrap/>
            <w:vAlign w:val="center"/>
            <w:hideMark/>
          </w:tcPr>
          <w:p w14:paraId="22A61AA2" w14:textId="77777777" w:rsidR="007A7CEC" w:rsidRPr="007A7CEC" w:rsidRDefault="007A7CEC" w:rsidP="007A7CEC">
            <w:pPr>
              <w:jc w:val="center"/>
              <w:rPr>
                <w:color w:val="000000"/>
                <w:sz w:val="14"/>
                <w:szCs w:val="14"/>
              </w:rPr>
            </w:pPr>
            <w:r w:rsidRPr="007A7CEC">
              <w:rPr>
                <w:color w:val="000000"/>
                <w:sz w:val="14"/>
                <w:szCs w:val="14"/>
              </w:rPr>
              <w:t>91</w:t>
            </w:r>
          </w:p>
        </w:tc>
        <w:tc>
          <w:tcPr>
            <w:tcW w:w="531" w:type="dxa"/>
            <w:tcBorders>
              <w:top w:val="nil"/>
              <w:left w:val="nil"/>
              <w:bottom w:val="single" w:sz="4" w:space="0" w:color="auto"/>
              <w:right w:val="single" w:sz="4" w:space="0" w:color="auto"/>
            </w:tcBorders>
            <w:shd w:val="clear" w:color="auto" w:fill="auto"/>
            <w:noWrap/>
            <w:vAlign w:val="center"/>
            <w:hideMark/>
          </w:tcPr>
          <w:p w14:paraId="595878EA" w14:textId="77777777" w:rsidR="007A7CEC" w:rsidRPr="007A7CEC" w:rsidRDefault="007A7CEC" w:rsidP="007A7CEC">
            <w:pPr>
              <w:jc w:val="center"/>
              <w:rPr>
                <w:color w:val="000000"/>
                <w:sz w:val="14"/>
                <w:szCs w:val="14"/>
              </w:rPr>
            </w:pPr>
            <w:r w:rsidRPr="007A7CEC">
              <w:rPr>
                <w:color w:val="000000"/>
                <w:sz w:val="14"/>
                <w:szCs w:val="14"/>
              </w:rPr>
              <w:t>16,14</w:t>
            </w:r>
          </w:p>
        </w:tc>
        <w:tc>
          <w:tcPr>
            <w:tcW w:w="586" w:type="dxa"/>
            <w:tcBorders>
              <w:top w:val="nil"/>
              <w:left w:val="nil"/>
              <w:bottom w:val="single" w:sz="4" w:space="0" w:color="auto"/>
              <w:right w:val="single" w:sz="4" w:space="0" w:color="auto"/>
            </w:tcBorders>
            <w:shd w:val="clear" w:color="auto" w:fill="auto"/>
            <w:noWrap/>
            <w:vAlign w:val="center"/>
            <w:hideMark/>
          </w:tcPr>
          <w:p w14:paraId="32238E76"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191D1C76"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0CD99B4F"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339598AB" w14:textId="77777777" w:rsidTr="00104FF4">
        <w:trPr>
          <w:gridAfter w:val="1"/>
          <w:wAfter w:w="2121"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BF9D70D" w14:textId="77777777" w:rsidR="007A7CEC" w:rsidRPr="007A7CEC" w:rsidRDefault="007A7CEC" w:rsidP="007A7CEC">
            <w:pPr>
              <w:jc w:val="center"/>
              <w:rPr>
                <w:color w:val="000000"/>
                <w:sz w:val="14"/>
                <w:szCs w:val="14"/>
              </w:rPr>
            </w:pPr>
            <w:r w:rsidRPr="007A7CEC">
              <w:rPr>
                <w:color w:val="000000"/>
                <w:sz w:val="14"/>
                <w:szCs w:val="14"/>
              </w:rPr>
              <w:t>68</w:t>
            </w:r>
          </w:p>
        </w:tc>
        <w:tc>
          <w:tcPr>
            <w:tcW w:w="3118" w:type="dxa"/>
            <w:tcBorders>
              <w:top w:val="nil"/>
              <w:left w:val="nil"/>
              <w:bottom w:val="single" w:sz="4" w:space="0" w:color="auto"/>
              <w:right w:val="single" w:sz="4" w:space="0" w:color="auto"/>
            </w:tcBorders>
            <w:shd w:val="clear" w:color="auto" w:fill="auto"/>
            <w:vAlign w:val="center"/>
            <w:hideMark/>
          </w:tcPr>
          <w:p w14:paraId="3ABBF666" w14:textId="77777777" w:rsidR="007A7CEC" w:rsidRPr="007A7CEC" w:rsidRDefault="007A7CEC" w:rsidP="007A7CEC">
            <w:pPr>
              <w:rPr>
                <w:color w:val="000000"/>
                <w:sz w:val="14"/>
                <w:szCs w:val="14"/>
              </w:rPr>
            </w:pPr>
            <w:r w:rsidRPr="007A7CEC">
              <w:rPr>
                <w:color w:val="000000"/>
                <w:sz w:val="14"/>
                <w:szCs w:val="14"/>
              </w:rPr>
              <w:t>Испытание оборудования в ТП</w:t>
            </w:r>
          </w:p>
        </w:tc>
        <w:tc>
          <w:tcPr>
            <w:tcW w:w="567" w:type="dxa"/>
            <w:tcBorders>
              <w:top w:val="nil"/>
              <w:left w:val="nil"/>
              <w:bottom w:val="single" w:sz="4" w:space="0" w:color="auto"/>
              <w:right w:val="single" w:sz="4" w:space="0" w:color="auto"/>
            </w:tcBorders>
            <w:shd w:val="clear" w:color="auto" w:fill="auto"/>
            <w:noWrap/>
            <w:vAlign w:val="center"/>
            <w:hideMark/>
          </w:tcPr>
          <w:p w14:paraId="57E87774"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C3B7329" w14:textId="77777777" w:rsidR="007A7CEC" w:rsidRPr="007A7CEC" w:rsidRDefault="007A7CEC" w:rsidP="007A7CEC">
            <w:pPr>
              <w:jc w:val="center"/>
              <w:rPr>
                <w:color w:val="000000"/>
                <w:sz w:val="14"/>
                <w:szCs w:val="14"/>
              </w:rPr>
            </w:pPr>
            <w:r w:rsidRPr="007A7CEC">
              <w:rPr>
                <w:color w:val="000000"/>
                <w:sz w:val="14"/>
                <w:szCs w:val="14"/>
              </w:rPr>
              <w:t>355</w:t>
            </w:r>
          </w:p>
        </w:tc>
        <w:tc>
          <w:tcPr>
            <w:tcW w:w="1332" w:type="dxa"/>
            <w:tcBorders>
              <w:top w:val="nil"/>
              <w:left w:val="nil"/>
              <w:bottom w:val="single" w:sz="4" w:space="0" w:color="auto"/>
              <w:right w:val="single" w:sz="4" w:space="0" w:color="auto"/>
            </w:tcBorders>
            <w:shd w:val="clear" w:color="auto" w:fill="auto"/>
            <w:vAlign w:val="center"/>
            <w:hideMark/>
          </w:tcPr>
          <w:p w14:paraId="5FBDB373" w14:textId="77777777" w:rsidR="007A7CEC" w:rsidRPr="007A7CEC" w:rsidRDefault="007A7CEC" w:rsidP="007A7CEC">
            <w:pPr>
              <w:jc w:val="center"/>
              <w:rPr>
                <w:color w:val="000000"/>
                <w:sz w:val="14"/>
                <w:szCs w:val="14"/>
              </w:rPr>
            </w:pPr>
            <w:r w:rsidRPr="007A7CEC">
              <w:rPr>
                <w:color w:val="000000"/>
                <w:sz w:val="14"/>
                <w:szCs w:val="14"/>
              </w:rPr>
              <w:t>3.2.15.11.</w:t>
            </w:r>
            <w:r w:rsidRPr="007A7CEC">
              <w:rPr>
                <w:color w:val="000000"/>
                <w:sz w:val="14"/>
                <w:szCs w:val="14"/>
              </w:rPr>
              <w:br/>
              <w:t>3.1.1.3.</w:t>
            </w:r>
            <w:r w:rsidRPr="007A7CEC">
              <w:rPr>
                <w:color w:val="000000"/>
                <w:sz w:val="14"/>
                <w:szCs w:val="14"/>
              </w:rPr>
              <w:br/>
              <w:t>3.1.1.4.</w:t>
            </w:r>
          </w:p>
        </w:tc>
        <w:tc>
          <w:tcPr>
            <w:tcW w:w="680" w:type="dxa"/>
            <w:tcBorders>
              <w:top w:val="nil"/>
              <w:left w:val="nil"/>
              <w:bottom w:val="single" w:sz="4" w:space="0" w:color="auto"/>
              <w:right w:val="single" w:sz="4" w:space="0" w:color="auto"/>
            </w:tcBorders>
            <w:shd w:val="clear" w:color="auto" w:fill="auto"/>
            <w:noWrap/>
            <w:vAlign w:val="center"/>
            <w:hideMark/>
          </w:tcPr>
          <w:p w14:paraId="0B9A2E87" w14:textId="77777777" w:rsidR="007A7CEC" w:rsidRPr="007A7CEC" w:rsidRDefault="007A7CEC" w:rsidP="007A7CEC">
            <w:pPr>
              <w:jc w:val="center"/>
              <w:rPr>
                <w:color w:val="000000"/>
                <w:sz w:val="14"/>
                <w:szCs w:val="14"/>
              </w:rPr>
            </w:pPr>
            <w:r w:rsidRPr="007A7CEC">
              <w:rPr>
                <w:color w:val="000000"/>
                <w:sz w:val="14"/>
                <w:szCs w:val="14"/>
              </w:rPr>
              <w:t>2.6.2.1</w:t>
            </w:r>
          </w:p>
        </w:tc>
        <w:tc>
          <w:tcPr>
            <w:tcW w:w="601" w:type="dxa"/>
            <w:tcBorders>
              <w:top w:val="nil"/>
              <w:left w:val="nil"/>
              <w:bottom w:val="single" w:sz="4" w:space="0" w:color="auto"/>
              <w:right w:val="single" w:sz="4" w:space="0" w:color="auto"/>
            </w:tcBorders>
            <w:shd w:val="clear" w:color="auto" w:fill="auto"/>
            <w:noWrap/>
            <w:vAlign w:val="center"/>
            <w:hideMark/>
          </w:tcPr>
          <w:p w14:paraId="34F7AC2A" w14:textId="77777777" w:rsidR="007A7CEC" w:rsidRPr="007A7CEC" w:rsidRDefault="007A7CEC" w:rsidP="007A7CEC">
            <w:pPr>
              <w:jc w:val="center"/>
              <w:rPr>
                <w:color w:val="000000"/>
                <w:sz w:val="14"/>
                <w:szCs w:val="14"/>
              </w:rPr>
            </w:pPr>
            <w:r w:rsidRPr="007A7CEC">
              <w:rPr>
                <w:color w:val="000000"/>
                <w:sz w:val="14"/>
                <w:szCs w:val="14"/>
              </w:rPr>
              <w:t>355</w:t>
            </w:r>
          </w:p>
        </w:tc>
        <w:tc>
          <w:tcPr>
            <w:tcW w:w="531" w:type="dxa"/>
            <w:tcBorders>
              <w:top w:val="nil"/>
              <w:left w:val="nil"/>
              <w:bottom w:val="single" w:sz="4" w:space="0" w:color="auto"/>
              <w:right w:val="single" w:sz="4" w:space="0" w:color="auto"/>
            </w:tcBorders>
            <w:shd w:val="clear" w:color="auto" w:fill="auto"/>
            <w:noWrap/>
            <w:vAlign w:val="center"/>
            <w:hideMark/>
          </w:tcPr>
          <w:p w14:paraId="1C9486CD" w14:textId="77777777" w:rsidR="007A7CEC" w:rsidRPr="007A7CEC" w:rsidRDefault="007A7CEC" w:rsidP="007A7CEC">
            <w:pPr>
              <w:jc w:val="center"/>
              <w:rPr>
                <w:color w:val="000000"/>
                <w:sz w:val="14"/>
                <w:szCs w:val="14"/>
              </w:rPr>
            </w:pPr>
            <w:r w:rsidRPr="007A7CEC">
              <w:rPr>
                <w:color w:val="000000"/>
                <w:sz w:val="14"/>
                <w:szCs w:val="14"/>
              </w:rPr>
              <w:t>8,46</w:t>
            </w:r>
          </w:p>
        </w:tc>
        <w:tc>
          <w:tcPr>
            <w:tcW w:w="586" w:type="dxa"/>
            <w:tcBorders>
              <w:top w:val="nil"/>
              <w:left w:val="nil"/>
              <w:bottom w:val="single" w:sz="4" w:space="0" w:color="auto"/>
              <w:right w:val="single" w:sz="4" w:space="0" w:color="auto"/>
            </w:tcBorders>
            <w:shd w:val="clear" w:color="auto" w:fill="auto"/>
            <w:noWrap/>
            <w:vAlign w:val="center"/>
            <w:hideMark/>
          </w:tcPr>
          <w:p w14:paraId="09041B27"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D924EE0" w14:textId="77777777" w:rsidR="007A7CEC" w:rsidRPr="007A7CEC" w:rsidRDefault="007A7CEC" w:rsidP="007A7CEC">
            <w:pPr>
              <w:jc w:val="center"/>
              <w:rPr>
                <w:color w:val="000000"/>
                <w:sz w:val="14"/>
                <w:szCs w:val="14"/>
              </w:rPr>
            </w:pPr>
            <w:r w:rsidRPr="007A7CEC">
              <w:rPr>
                <w:color w:val="000000"/>
                <w:sz w:val="14"/>
                <w:szCs w:val="14"/>
              </w:rPr>
              <w:t>4054,46</w:t>
            </w:r>
          </w:p>
        </w:tc>
        <w:tc>
          <w:tcPr>
            <w:tcW w:w="994" w:type="dxa"/>
            <w:tcBorders>
              <w:top w:val="nil"/>
              <w:left w:val="nil"/>
              <w:bottom w:val="single" w:sz="4" w:space="0" w:color="auto"/>
              <w:right w:val="single" w:sz="4" w:space="0" w:color="auto"/>
            </w:tcBorders>
            <w:shd w:val="clear" w:color="auto" w:fill="auto"/>
            <w:noWrap/>
            <w:vAlign w:val="center"/>
            <w:hideMark/>
          </w:tcPr>
          <w:p w14:paraId="70E8F1EA"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21C075F7" w14:textId="77777777" w:rsidTr="00104FF4">
        <w:trPr>
          <w:gridAfter w:val="1"/>
          <w:wAfter w:w="2121" w:type="dxa"/>
          <w:trHeight w:val="6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D0E98F0" w14:textId="77777777" w:rsidR="007A7CEC" w:rsidRPr="007A7CEC" w:rsidRDefault="007A7CEC" w:rsidP="007A7CEC">
            <w:pPr>
              <w:jc w:val="center"/>
              <w:rPr>
                <w:color w:val="000000"/>
                <w:sz w:val="14"/>
                <w:szCs w:val="14"/>
              </w:rPr>
            </w:pPr>
            <w:r w:rsidRPr="007A7CEC">
              <w:rPr>
                <w:color w:val="000000"/>
                <w:sz w:val="14"/>
                <w:szCs w:val="14"/>
              </w:rPr>
              <w:t>69</w:t>
            </w:r>
          </w:p>
        </w:tc>
        <w:tc>
          <w:tcPr>
            <w:tcW w:w="3118" w:type="dxa"/>
            <w:tcBorders>
              <w:top w:val="nil"/>
              <w:left w:val="nil"/>
              <w:bottom w:val="single" w:sz="4" w:space="0" w:color="auto"/>
              <w:right w:val="single" w:sz="4" w:space="0" w:color="auto"/>
            </w:tcBorders>
            <w:shd w:val="clear" w:color="auto" w:fill="auto"/>
            <w:vAlign w:val="center"/>
            <w:hideMark/>
          </w:tcPr>
          <w:p w14:paraId="040DE73D" w14:textId="77777777" w:rsidR="007A7CEC" w:rsidRPr="007A7CEC" w:rsidRDefault="007A7CEC" w:rsidP="007A7CEC">
            <w:pPr>
              <w:rPr>
                <w:color w:val="000000"/>
                <w:sz w:val="14"/>
                <w:szCs w:val="14"/>
              </w:rPr>
            </w:pPr>
            <w:r w:rsidRPr="007A7CEC">
              <w:rPr>
                <w:color w:val="000000"/>
                <w:sz w:val="14"/>
                <w:szCs w:val="14"/>
              </w:rPr>
              <w:t>Средний ремонт оборудования ТП с 2 трансформаторами</w:t>
            </w:r>
          </w:p>
        </w:tc>
        <w:tc>
          <w:tcPr>
            <w:tcW w:w="567" w:type="dxa"/>
            <w:tcBorders>
              <w:top w:val="nil"/>
              <w:left w:val="nil"/>
              <w:bottom w:val="single" w:sz="4" w:space="0" w:color="auto"/>
              <w:right w:val="single" w:sz="4" w:space="0" w:color="auto"/>
            </w:tcBorders>
            <w:shd w:val="clear" w:color="auto" w:fill="auto"/>
            <w:noWrap/>
            <w:vAlign w:val="center"/>
            <w:hideMark/>
          </w:tcPr>
          <w:p w14:paraId="246CBD8B"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AB041AD" w14:textId="77777777" w:rsidR="007A7CEC" w:rsidRPr="007A7CEC" w:rsidRDefault="007A7CEC" w:rsidP="007A7CEC">
            <w:pPr>
              <w:jc w:val="center"/>
              <w:rPr>
                <w:color w:val="000000"/>
                <w:sz w:val="14"/>
                <w:szCs w:val="14"/>
              </w:rPr>
            </w:pPr>
            <w:r w:rsidRPr="007A7CEC">
              <w:rPr>
                <w:color w:val="000000"/>
                <w:sz w:val="14"/>
                <w:szCs w:val="14"/>
              </w:rPr>
              <w:t>114</w:t>
            </w:r>
          </w:p>
        </w:tc>
        <w:tc>
          <w:tcPr>
            <w:tcW w:w="1332" w:type="dxa"/>
            <w:tcBorders>
              <w:top w:val="nil"/>
              <w:left w:val="nil"/>
              <w:bottom w:val="single" w:sz="4" w:space="0" w:color="auto"/>
              <w:right w:val="single" w:sz="4" w:space="0" w:color="auto"/>
            </w:tcBorders>
            <w:shd w:val="clear" w:color="auto" w:fill="auto"/>
            <w:vAlign w:val="center"/>
            <w:hideMark/>
          </w:tcPr>
          <w:p w14:paraId="56D4954A" w14:textId="77777777" w:rsidR="007A7CEC" w:rsidRPr="007A7CEC" w:rsidRDefault="007A7CEC" w:rsidP="007A7CEC">
            <w:pPr>
              <w:jc w:val="center"/>
              <w:rPr>
                <w:color w:val="000000"/>
                <w:sz w:val="14"/>
                <w:szCs w:val="14"/>
              </w:rPr>
            </w:pPr>
            <w:r w:rsidRPr="007A7CEC">
              <w:rPr>
                <w:color w:val="000000"/>
                <w:sz w:val="14"/>
                <w:szCs w:val="14"/>
              </w:rPr>
              <w:t>3.3.3.1.</w:t>
            </w:r>
            <w:r w:rsidRPr="007A7CEC">
              <w:rPr>
                <w:color w:val="000000"/>
                <w:sz w:val="14"/>
                <w:szCs w:val="14"/>
              </w:rPr>
              <w:br/>
              <w:t>3.2.1.8.</w:t>
            </w:r>
            <w:r w:rsidRPr="007A7CEC">
              <w:rPr>
                <w:color w:val="000000"/>
                <w:sz w:val="14"/>
                <w:szCs w:val="14"/>
              </w:rPr>
              <w:br/>
              <w:t>3.1.1.4.</w:t>
            </w:r>
            <w:r w:rsidRPr="007A7CEC">
              <w:rPr>
                <w:color w:val="000000"/>
                <w:sz w:val="14"/>
                <w:szCs w:val="14"/>
              </w:rPr>
              <w:br/>
              <w:t>3.2.1.14.</w:t>
            </w:r>
          </w:p>
        </w:tc>
        <w:tc>
          <w:tcPr>
            <w:tcW w:w="680" w:type="dxa"/>
            <w:tcBorders>
              <w:top w:val="nil"/>
              <w:left w:val="nil"/>
              <w:bottom w:val="single" w:sz="4" w:space="0" w:color="auto"/>
              <w:right w:val="single" w:sz="4" w:space="0" w:color="auto"/>
            </w:tcBorders>
            <w:shd w:val="clear" w:color="auto" w:fill="auto"/>
            <w:noWrap/>
            <w:vAlign w:val="center"/>
            <w:hideMark/>
          </w:tcPr>
          <w:p w14:paraId="34701312" w14:textId="77777777" w:rsidR="007A7CEC" w:rsidRPr="007A7CEC" w:rsidRDefault="007A7CEC" w:rsidP="007A7CEC">
            <w:pPr>
              <w:jc w:val="center"/>
              <w:rPr>
                <w:color w:val="000000"/>
                <w:sz w:val="14"/>
                <w:szCs w:val="14"/>
              </w:rPr>
            </w:pPr>
            <w:r w:rsidRPr="007A7CEC">
              <w:rPr>
                <w:color w:val="000000"/>
                <w:sz w:val="14"/>
                <w:szCs w:val="14"/>
              </w:rPr>
              <w:t>2.6.3</w:t>
            </w:r>
          </w:p>
        </w:tc>
        <w:tc>
          <w:tcPr>
            <w:tcW w:w="601" w:type="dxa"/>
            <w:tcBorders>
              <w:top w:val="nil"/>
              <w:left w:val="nil"/>
              <w:bottom w:val="single" w:sz="4" w:space="0" w:color="auto"/>
              <w:right w:val="single" w:sz="4" w:space="0" w:color="auto"/>
            </w:tcBorders>
            <w:shd w:val="clear" w:color="auto" w:fill="auto"/>
            <w:noWrap/>
            <w:vAlign w:val="center"/>
            <w:hideMark/>
          </w:tcPr>
          <w:p w14:paraId="4A98758D" w14:textId="77777777" w:rsidR="007A7CEC" w:rsidRPr="007A7CEC" w:rsidRDefault="007A7CEC" w:rsidP="007A7CEC">
            <w:pPr>
              <w:jc w:val="center"/>
              <w:rPr>
                <w:color w:val="000000"/>
                <w:sz w:val="14"/>
                <w:szCs w:val="14"/>
              </w:rPr>
            </w:pPr>
            <w:r w:rsidRPr="007A7CEC">
              <w:rPr>
                <w:color w:val="000000"/>
                <w:sz w:val="14"/>
                <w:szCs w:val="14"/>
              </w:rPr>
              <w:t>114</w:t>
            </w:r>
          </w:p>
        </w:tc>
        <w:tc>
          <w:tcPr>
            <w:tcW w:w="531" w:type="dxa"/>
            <w:tcBorders>
              <w:top w:val="nil"/>
              <w:left w:val="nil"/>
              <w:bottom w:val="single" w:sz="4" w:space="0" w:color="auto"/>
              <w:right w:val="single" w:sz="4" w:space="0" w:color="auto"/>
            </w:tcBorders>
            <w:shd w:val="clear" w:color="auto" w:fill="auto"/>
            <w:noWrap/>
            <w:vAlign w:val="center"/>
            <w:hideMark/>
          </w:tcPr>
          <w:p w14:paraId="55E27E29" w14:textId="77777777" w:rsidR="007A7CEC" w:rsidRPr="007A7CEC" w:rsidRDefault="007A7CEC" w:rsidP="007A7CEC">
            <w:pPr>
              <w:jc w:val="center"/>
              <w:rPr>
                <w:color w:val="000000"/>
                <w:sz w:val="14"/>
                <w:szCs w:val="14"/>
              </w:rPr>
            </w:pPr>
            <w:r w:rsidRPr="007A7CEC">
              <w:rPr>
                <w:color w:val="000000"/>
                <w:sz w:val="14"/>
                <w:szCs w:val="14"/>
              </w:rPr>
              <w:t>16,56</w:t>
            </w:r>
          </w:p>
        </w:tc>
        <w:tc>
          <w:tcPr>
            <w:tcW w:w="586" w:type="dxa"/>
            <w:tcBorders>
              <w:top w:val="nil"/>
              <w:left w:val="nil"/>
              <w:bottom w:val="single" w:sz="4" w:space="0" w:color="auto"/>
              <w:right w:val="single" w:sz="4" w:space="0" w:color="auto"/>
            </w:tcBorders>
            <w:shd w:val="clear" w:color="auto" w:fill="auto"/>
            <w:noWrap/>
            <w:vAlign w:val="center"/>
            <w:hideMark/>
          </w:tcPr>
          <w:p w14:paraId="6D0EBFDC"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69E35A5F"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520EEDAA" w14:textId="77777777" w:rsidR="007A7CEC" w:rsidRPr="007A7CEC" w:rsidRDefault="007A7CEC" w:rsidP="007A7CEC">
            <w:pPr>
              <w:jc w:val="center"/>
              <w:rPr>
                <w:color w:val="000000"/>
                <w:sz w:val="14"/>
                <w:szCs w:val="14"/>
              </w:rPr>
            </w:pPr>
            <w:r w:rsidRPr="007A7CEC">
              <w:rPr>
                <w:color w:val="000000"/>
                <w:sz w:val="14"/>
                <w:szCs w:val="14"/>
              </w:rPr>
              <w:t>10,42% ТР</w:t>
            </w:r>
          </w:p>
        </w:tc>
      </w:tr>
      <w:tr w:rsidR="007A7CEC" w:rsidRPr="007A7CEC" w14:paraId="578F802F" w14:textId="77777777" w:rsidTr="00104FF4">
        <w:trPr>
          <w:gridAfter w:val="1"/>
          <w:wAfter w:w="2121" w:type="dxa"/>
          <w:trHeight w:val="6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F7A4B16" w14:textId="77777777" w:rsidR="007A7CEC" w:rsidRPr="007A7CEC" w:rsidRDefault="007A7CEC" w:rsidP="007A7CEC">
            <w:pPr>
              <w:jc w:val="center"/>
              <w:rPr>
                <w:color w:val="000000"/>
                <w:sz w:val="14"/>
                <w:szCs w:val="14"/>
              </w:rPr>
            </w:pPr>
            <w:r w:rsidRPr="007A7CEC">
              <w:rPr>
                <w:color w:val="000000"/>
                <w:sz w:val="14"/>
                <w:szCs w:val="14"/>
              </w:rPr>
              <w:t>70</w:t>
            </w:r>
          </w:p>
        </w:tc>
        <w:tc>
          <w:tcPr>
            <w:tcW w:w="3118" w:type="dxa"/>
            <w:tcBorders>
              <w:top w:val="nil"/>
              <w:left w:val="nil"/>
              <w:bottom w:val="single" w:sz="4" w:space="0" w:color="auto"/>
              <w:right w:val="single" w:sz="4" w:space="0" w:color="auto"/>
            </w:tcBorders>
            <w:shd w:val="clear" w:color="auto" w:fill="auto"/>
            <w:vAlign w:val="center"/>
            <w:hideMark/>
          </w:tcPr>
          <w:p w14:paraId="419F7A56" w14:textId="77777777" w:rsidR="007A7CEC" w:rsidRPr="007A7CEC" w:rsidRDefault="007A7CEC" w:rsidP="007A7CEC">
            <w:pPr>
              <w:rPr>
                <w:color w:val="000000"/>
                <w:sz w:val="14"/>
                <w:szCs w:val="14"/>
              </w:rPr>
            </w:pPr>
            <w:r w:rsidRPr="007A7CEC">
              <w:rPr>
                <w:color w:val="000000"/>
                <w:sz w:val="14"/>
                <w:szCs w:val="14"/>
              </w:rPr>
              <w:t>Испытание оборудования в ТП</w:t>
            </w:r>
          </w:p>
        </w:tc>
        <w:tc>
          <w:tcPr>
            <w:tcW w:w="567" w:type="dxa"/>
            <w:tcBorders>
              <w:top w:val="nil"/>
              <w:left w:val="nil"/>
              <w:bottom w:val="single" w:sz="4" w:space="0" w:color="auto"/>
              <w:right w:val="single" w:sz="4" w:space="0" w:color="auto"/>
            </w:tcBorders>
            <w:shd w:val="clear" w:color="auto" w:fill="auto"/>
            <w:noWrap/>
            <w:vAlign w:val="center"/>
            <w:hideMark/>
          </w:tcPr>
          <w:p w14:paraId="1E250C16"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E4D6F7A" w14:textId="77777777" w:rsidR="007A7CEC" w:rsidRPr="007A7CEC" w:rsidRDefault="007A7CEC" w:rsidP="007A7CEC">
            <w:pPr>
              <w:jc w:val="center"/>
              <w:rPr>
                <w:color w:val="000000"/>
                <w:sz w:val="14"/>
                <w:szCs w:val="14"/>
              </w:rPr>
            </w:pPr>
            <w:r w:rsidRPr="007A7CEC">
              <w:rPr>
                <w:color w:val="000000"/>
                <w:sz w:val="14"/>
                <w:szCs w:val="14"/>
              </w:rPr>
              <w:t>555</w:t>
            </w:r>
          </w:p>
        </w:tc>
        <w:tc>
          <w:tcPr>
            <w:tcW w:w="1332" w:type="dxa"/>
            <w:tcBorders>
              <w:top w:val="nil"/>
              <w:left w:val="nil"/>
              <w:bottom w:val="single" w:sz="4" w:space="0" w:color="auto"/>
              <w:right w:val="single" w:sz="4" w:space="0" w:color="auto"/>
            </w:tcBorders>
            <w:shd w:val="clear" w:color="auto" w:fill="auto"/>
            <w:vAlign w:val="center"/>
            <w:hideMark/>
          </w:tcPr>
          <w:p w14:paraId="4BBA59BC" w14:textId="77777777" w:rsidR="007A7CEC" w:rsidRPr="007A7CEC" w:rsidRDefault="007A7CEC" w:rsidP="007A7CEC">
            <w:pPr>
              <w:jc w:val="center"/>
              <w:rPr>
                <w:color w:val="000000"/>
                <w:sz w:val="14"/>
                <w:szCs w:val="14"/>
              </w:rPr>
            </w:pPr>
            <w:r w:rsidRPr="007A7CEC">
              <w:rPr>
                <w:color w:val="000000"/>
                <w:sz w:val="14"/>
                <w:szCs w:val="14"/>
              </w:rPr>
              <w:t>3.3.3.1.</w:t>
            </w:r>
            <w:r w:rsidRPr="007A7CEC">
              <w:rPr>
                <w:color w:val="000000"/>
                <w:sz w:val="14"/>
                <w:szCs w:val="14"/>
              </w:rPr>
              <w:br/>
              <w:t>3.2.1.8.</w:t>
            </w:r>
            <w:r w:rsidRPr="007A7CEC">
              <w:rPr>
                <w:color w:val="000000"/>
                <w:sz w:val="14"/>
                <w:szCs w:val="14"/>
              </w:rPr>
              <w:br/>
              <w:t>3.1.1.4.</w:t>
            </w:r>
            <w:r w:rsidRPr="007A7CEC">
              <w:rPr>
                <w:color w:val="000000"/>
                <w:sz w:val="14"/>
                <w:szCs w:val="14"/>
              </w:rPr>
              <w:br/>
              <w:t>3.2.1.14.</w:t>
            </w:r>
          </w:p>
        </w:tc>
        <w:tc>
          <w:tcPr>
            <w:tcW w:w="680" w:type="dxa"/>
            <w:tcBorders>
              <w:top w:val="nil"/>
              <w:left w:val="nil"/>
              <w:bottom w:val="single" w:sz="4" w:space="0" w:color="auto"/>
              <w:right w:val="single" w:sz="4" w:space="0" w:color="auto"/>
            </w:tcBorders>
            <w:shd w:val="clear" w:color="auto" w:fill="auto"/>
            <w:noWrap/>
            <w:vAlign w:val="center"/>
            <w:hideMark/>
          </w:tcPr>
          <w:p w14:paraId="471166E6" w14:textId="77777777" w:rsidR="007A7CEC" w:rsidRPr="007A7CEC" w:rsidRDefault="007A7CEC" w:rsidP="007A7CEC">
            <w:pPr>
              <w:jc w:val="center"/>
              <w:rPr>
                <w:color w:val="000000"/>
                <w:sz w:val="14"/>
                <w:szCs w:val="14"/>
              </w:rPr>
            </w:pPr>
            <w:r w:rsidRPr="007A7CEC">
              <w:rPr>
                <w:color w:val="000000"/>
                <w:sz w:val="14"/>
                <w:szCs w:val="14"/>
              </w:rPr>
              <w:t>2.6.3.1</w:t>
            </w:r>
          </w:p>
        </w:tc>
        <w:tc>
          <w:tcPr>
            <w:tcW w:w="601" w:type="dxa"/>
            <w:tcBorders>
              <w:top w:val="nil"/>
              <w:left w:val="nil"/>
              <w:bottom w:val="single" w:sz="4" w:space="0" w:color="auto"/>
              <w:right w:val="single" w:sz="4" w:space="0" w:color="auto"/>
            </w:tcBorders>
            <w:shd w:val="clear" w:color="auto" w:fill="auto"/>
            <w:noWrap/>
            <w:vAlign w:val="center"/>
            <w:hideMark/>
          </w:tcPr>
          <w:p w14:paraId="01A56B16" w14:textId="77777777" w:rsidR="007A7CEC" w:rsidRPr="007A7CEC" w:rsidRDefault="007A7CEC" w:rsidP="007A7CEC">
            <w:pPr>
              <w:jc w:val="center"/>
              <w:rPr>
                <w:color w:val="000000"/>
                <w:sz w:val="14"/>
                <w:szCs w:val="14"/>
              </w:rPr>
            </w:pPr>
            <w:r w:rsidRPr="007A7CEC">
              <w:rPr>
                <w:color w:val="000000"/>
                <w:sz w:val="14"/>
                <w:szCs w:val="14"/>
              </w:rPr>
              <w:t>555</w:t>
            </w:r>
          </w:p>
        </w:tc>
        <w:tc>
          <w:tcPr>
            <w:tcW w:w="531" w:type="dxa"/>
            <w:tcBorders>
              <w:top w:val="nil"/>
              <w:left w:val="nil"/>
              <w:bottom w:val="single" w:sz="4" w:space="0" w:color="auto"/>
              <w:right w:val="single" w:sz="4" w:space="0" w:color="auto"/>
            </w:tcBorders>
            <w:shd w:val="clear" w:color="auto" w:fill="auto"/>
            <w:noWrap/>
            <w:vAlign w:val="center"/>
            <w:hideMark/>
          </w:tcPr>
          <w:p w14:paraId="4209E330" w14:textId="77777777" w:rsidR="007A7CEC" w:rsidRPr="007A7CEC" w:rsidRDefault="007A7CEC" w:rsidP="007A7CEC">
            <w:pPr>
              <w:jc w:val="center"/>
              <w:rPr>
                <w:color w:val="000000"/>
                <w:sz w:val="14"/>
                <w:szCs w:val="14"/>
              </w:rPr>
            </w:pPr>
            <w:r w:rsidRPr="007A7CEC">
              <w:rPr>
                <w:color w:val="000000"/>
                <w:sz w:val="14"/>
                <w:szCs w:val="14"/>
              </w:rPr>
              <w:t>16,92</w:t>
            </w:r>
          </w:p>
        </w:tc>
        <w:tc>
          <w:tcPr>
            <w:tcW w:w="586" w:type="dxa"/>
            <w:tcBorders>
              <w:top w:val="nil"/>
              <w:left w:val="nil"/>
              <w:bottom w:val="single" w:sz="4" w:space="0" w:color="auto"/>
              <w:right w:val="single" w:sz="4" w:space="0" w:color="auto"/>
            </w:tcBorders>
            <w:shd w:val="clear" w:color="auto" w:fill="auto"/>
            <w:noWrap/>
            <w:vAlign w:val="center"/>
            <w:hideMark/>
          </w:tcPr>
          <w:p w14:paraId="105D8B1F"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6FAEEBAA" w14:textId="77777777" w:rsidR="007A7CEC" w:rsidRPr="007A7CEC" w:rsidRDefault="007A7CEC" w:rsidP="007A7CEC">
            <w:pPr>
              <w:jc w:val="center"/>
              <w:rPr>
                <w:color w:val="000000"/>
                <w:sz w:val="14"/>
                <w:szCs w:val="14"/>
              </w:rPr>
            </w:pPr>
            <w:r w:rsidRPr="007A7CEC">
              <w:rPr>
                <w:color w:val="000000"/>
                <w:sz w:val="14"/>
                <w:szCs w:val="14"/>
              </w:rPr>
              <w:t>12677,31</w:t>
            </w:r>
          </w:p>
        </w:tc>
        <w:tc>
          <w:tcPr>
            <w:tcW w:w="994" w:type="dxa"/>
            <w:tcBorders>
              <w:top w:val="nil"/>
              <w:left w:val="nil"/>
              <w:bottom w:val="single" w:sz="4" w:space="0" w:color="auto"/>
              <w:right w:val="single" w:sz="4" w:space="0" w:color="auto"/>
            </w:tcBorders>
            <w:shd w:val="clear" w:color="auto" w:fill="auto"/>
            <w:noWrap/>
            <w:vAlign w:val="center"/>
            <w:hideMark/>
          </w:tcPr>
          <w:p w14:paraId="2493DCEF"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6846ADA4"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735703A" w14:textId="77777777" w:rsidR="007A7CEC" w:rsidRPr="007A7CEC" w:rsidRDefault="007A7CEC" w:rsidP="007A7CEC">
            <w:pPr>
              <w:jc w:val="center"/>
              <w:rPr>
                <w:color w:val="000000"/>
                <w:sz w:val="14"/>
                <w:szCs w:val="14"/>
              </w:rPr>
            </w:pPr>
            <w:r w:rsidRPr="007A7CEC">
              <w:rPr>
                <w:color w:val="000000"/>
                <w:sz w:val="14"/>
                <w:szCs w:val="14"/>
              </w:rPr>
              <w:t>71</w:t>
            </w:r>
          </w:p>
        </w:tc>
        <w:tc>
          <w:tcPr>
            <w:tcW w:w="3118" w:type="dxa"/>
            <w:tcBorders>
              <w:top w:val="nil"/>
              <w:left w:val="nil"/>
              <w:bottom w:val="single" w:sz="4" w:space="0" w:color="auto"/>
              <w:right w:val="single" w:sz="4" w:space="0" w:color="auto"/>
            </w:tcBorders>
            <w:shd w:val="clear" w:color="auto" w:fill="auto"/>
            <w:vAlign w:val="center"/>
            <w:hideMark/>
          </w:tcPr>
          <w:p w14:paraId="181F4327" w14:textId="77777777" w:rsidR="007A7CEC" w:rsidRPr="007A7CEC" w:rsidRDefault="007A7CEC" w:rsidP="007A7CEC">
            <w:pPr>
              <w:rPr>
                <w:color w:val="000000"/>
                <w:sz w:val="14"/>
                <w:szCs w:val="14"/>
              </w:rPr>
            </w:pPr>
            <w:r w:rsidRPr="007A7CEC">
              <w:rPr>
                <w:color w:val="000000"/>
                <w:sz w:val="14"/>
                <w:szCs w:val="14"/>
              </w:rPr>
              <w:t>РП</w:t>
            </w:r>
          </w:p>
        </w:tc>
        <w:tc>
          <w:tcPr>
            <w:tcW w:w="567" w:type="dxa"/>
            <w:tcBorders>
              <w:top w:val="nil"/>
              <w:left w:val="nil"/>
              <w:bottom w:val="single" w:sz="4" w:space="0" w:color="auto"/>
              <w:right w:val="single" w:sz="4" w:space="0" w:color="auto"/>
            </w:tcBorders>
            <w:shd w:val="clear" w:color="auto" w:fill="auto"/>
            <w:noWrap/>
            <w:vAlign w:val="center"/>
            <w:hideMark/>
          </w:tcPr>
          <w:p w14:paraId="02600018"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7F052CA" w14:textId="77777777" w:rsidR="007A7CEC" w:rsidRPr="007A7CEC" w:rsidRDefault="007A7CEC" w:rsidP="007A7CEC">
            <w:pPr>
              <w:jc w:val="center"/>
              <w:rPr>
                <w:color w:val="000000"/>
                <w:sz w:val="14"/>
                <w:szCs w:val="14"/>
              </w:rPr>
            </w:pPr>
            <w:r w:rsidRPr="007A7CEC">
              <w:rPr>
                <w:color w:val="000000"/>
                <w:sz w:val="14"/>
                <w:szCs w:val="14"/>
              </w:rPr>
              <w:t>51</w:t>
            </w:r>
          </w:p>
        </w:tc>
        <w:tc>
          <w:tcPr>
            <w:tcW w:w="1332" w:type="dxa"/>
            <w:tcBorders>
              <w:top w:val="nil"/>
              <w:left w:val="nil"/>
              <w:bottom w:val="single" w:sz="4" w:space="0" w:color="auto"/>
              <w:right w:val="single" w:sz="4" w:space="0" w:color="auto"/>
            </w:tcBorders>
            <w:shd w:val="clear" w:color="auto" w:fill="auto"/>
            <w:vAlign w:val="center"/>
            <w:hideMark/>
          </w:tcPr>
          <w:p w14:paraId="19A4E076" w14:textId="77777777" w:rsidR="007A7CEC" w:rsidRPr="007A7CEC" w:rsidRDefault="007A7CEC" w:rsidP="007A7CEC">
            <w:pPr>
              <w:jc w:val="center"/>
              <w:rPr>
                <w:color w:val="000000"/>
                <w:sz w:val="14"/>
                <w:szCs w:val="14"/>
              </w:rPr>
            </w:pPr>
            <w:r w:rsidRPr="007A7CEC">
              <w:rPr>
                <w:color w:val="000000"/>
                <w:sz w:val="14"/>
                <w:szCs w:val="14"/>
              </w:rPr>
              <w:t>3.2.4.1</w:t>
            </w:r>
          </w:p>
        </w:tc>
        <w:tc>
          <w:tcPr>
            <w:tcW w:w="680" w:type="dxa"/>
            <w:tcBorders>
              <w:top w:val="nil"/>
              <w:left w:val="nil"/>
              <w:bottom w:val="single" w:sz="4" w:space="0" w:color="auto"/>
              <w:right w:val="single" w:sz="4" w:space="0" w:color="auto"/>
            </w:tcBorders>
            <w:shd w:val="clear" w:color="auto" w:fill="auto"/>
            <w:noWrap/>
            <w:vAlign w:val="center"/>
            <w:hideMark/>
          </w:tcPr>
          <w:p w14:paraId="6543C783" w14:textId="77777777" w:rsidR="007A7CEC" w:rsidRPr="007A7CEC" w:rsidRDefault="007A7CEC" w:rsidP="007A7CEC">
            <w:pPr>
              <w:jc w:val="center"/>
              <w:rPr>
                <w:color w:val="000000"/>
                <w:sz w:val="14"/>
                <w:szCs w:val="14"/>
              </w:rPr>
            </w:pPr>
            <w:r w:rsidRPr="007A7CEC">
              <w:rPr>
                <w:color w:val="000000"/>
                <w:sz w:val="14"/>
                <w:szCs w:val="14"/>
              </w:rPr>
              <w:t>2.7.1</w:t>
            </w:r>
          </w:p>
        </w:tc>
        <w:tc>
          <w:tcPr>
            <w:tcW w:w="601" w:type="dxa"/>
            <w:tcBorders>
              <w:top w:val="nil"/>
              <w:left w:val="nil"/>
              <w:bottom w:val="single" w:sz="4" w:space="0" w:color="auto"/>
              <w:right w:val="single" w:sz="4" w:space="0" w:color="auto"/>
            </w:tcBorders>
            <w:shd w:val="clear" w:color="auto" w:fill="auto"/>
            <w:noWrap/>
            <w:vAlign w:val="center"/>
            <w:hideMark/>
          </w:tcPr>
          <w:p w14:paraId="7449D2B7" w14:textId="77777777" w:rsidR="007A7CEC" w:rsidRPr="007A7CEC" w:rsidRDefault="007A7CEC" w:rsidP="007A7CEC">
            <w:pPr>
              <w:jc w:val="center"/>
              <w:rPr>
                <w:color w:val="000000"/>
                <w:sz w:val="14"/>
                <w:szCs w:val="14"/>
              </w:rPr>
            </w:pPr>
            <w:r w:rsidRPr="007A7CEC">
              <w:rPr>
                <w:color w:val="000000"/>
                <w:sz w:val="14"/>
                <w:szCs w:val="14"/>
              </w:rPr>
              <w:t>51</w:t>
            </w:r>
          </w:p>
        </w:tc>
        <w:tc>
          <w:tcPr>
            <w:tcW w:w="531" w:type="dxa"/>
            <w:tcBorders>
              <w:top w:val="nil"/>
              <w:left w:val="nil"/>
              <w:bottom w:val="single" w:sz="4" w:space="0" w:color="auto"/>
              <w:right w:val="single" w:sz="4" w:space="0" w:color="auto"/>
            </w:tcBorders>
            <w:shd w:val="clear" w:color="auto" w:fill="auto"/>
            <w:noWrap/>
            <w:vAlign w:val="center"/>
            <w:hideMark/>
          </w:tcPr>
          <w:p w14:paraId="4F25A66C" w14:textId="77777777" w:rsidR="007A7CEC" w:rsidRPr="007A7CEC" w:rsidRDefault="007A7CEC" w:rsidP="007A7CEC">
            <w:pPr>
              <w:jc w:val="center"/>
              <w:rPr>
                <w:color w:val="000000"/>
                <w:sz w:val="14"/>
                <w:szCs w:val="14"/>
              </w:rPr>
            </w:pPr>
            <w:r w:rsidRPr="007A7CEC">
              <w:rPr>
                <w:color w:val="000000"/>
                <w:sz w:val="14"/>
                <w:szCs w:val="14"/>
              </w:rPr>
              <w:t>18</w:t>
            </w:r>
          </w:p>
        </w:tc>
        <w:tc>
          <w:tcPr>
            <w:tcW w:w="586" w:type="dxa"/>
            <w:tcBorders>
              <w:top w:val="nil"/>
              <w:left w:val="nil"/>
              <w:bottom w:val="single" w:sz="4" w:space="0" w:color="auto"/>
              <w:right w:val="single" w:sz="4" w:space="0" w:color="auto"/>
            </w:tcBorders>
            <w:shd w:val="clear" w:color="auto" w:fill="auto"/>
            <w:noWrap/>
            <w:vAlign w:val="center"/>
            <w:hideMark/>
          </w:tcPr>
          <w:p w14:paraId="726E6575"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10372CBF" w14:textId="77777777" w:rsidR="007A7CEC" w:rsidRPr="007A7CEC" w:rsidRDefault="007A7CEC" w:rsidP="007A7CEC">
            <w:pPr>
              <w:jc w:val="center"/>
              <w:rPr>
                <w:color w:val="000000"/>
                <w:sz w:val="14"/>
                <w:szCs w:val="14"/>
              </w:rPr>
            </w:pPr>
            <w:r w:rsidRPr="007A7CEC">
              <w:rPr>
                <w:color w:val="000000"/>
                <w:sz w:val="14"/>
                <w:szCs w:val="14"/>
              </w:rPr>
              <w:t>1 239,30</w:t>
            </w:r>
          </w:p>
        </w:tc>
        <w:tc>
          <w:tcPr>
            <w:tcW w:w="994" w:type="dxa"/>
            <w:tcBorders>
              <w:top w:val="nil"/>
              <w:left w:val="nil"/>
              <w:bottom w:val="single" w:sz="4" w:space="0" w:color="auto"/>
              <w:right w:val="single" w:sz="4" w:space="0" w:color="auto"/>
            </w:tcBorders>
            <w:shd w:val="clear" w:color="auto" w:fill="auto"/>
            <w:noWrap/>
            <w:vAlign w:val="center"/>
            <w:hideMark/>
          </w:tcPr>
          <w:p w14:paraId="2FBC5CF3"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14A2B8A1"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A8064D6" w14:textId="77777777" w:rsidR="007A7CEC" w:rsidRPr="007A7CEC" w:rsidRDefault="007A7CEC" w:rsidP="007A7CEC">
            <w:pPr>
              <w:jc w:val="center"/>
              <w:rPr>
                <w:color w:val="000000"/>
                <w:sz w:val="14"/>
                <w:szCs w:val="14"/>
              </w:rPr>
            </w:pPr>
            <w:r w:rsidRPr="007A7CEC">
              <w:rPr>
                <w:color w:val="000000"/>
                <w:sz w:val="14"/>
                <w:szCs w:val="14"/>
              </w:rPr>
              <w:t>72</w:t>
            </w:r>
          </w:p>
        </w:tc>
        <w:tc>
          <w:tcPr>
            <w:tcW w:w="3118" w:type="dxa"/>
            <w:tcBorders>
              <w:top w:val="nil"/>
              <w:left w:val="nil"/>
              <w:bottom w:val="single" w:sz="4" w:space="0" w:color="auto"/>
              <w:right w:val="single" w:sz="4" w:space="0" w:color="auto"/>
            </w:tcBorders>
            <w:shd w:val="clear" w:color="auto" w:fill="auto"/>
            <w:vAlign w:val="center"/>
            <w:hideMark/>
          </w:tcPr>
          <w:p w14:paraId="2AA9540A" w14:textId="77777777" w:rsidR="007A7CEC" w:rsidRPr="007A7CEC" w:rsidRDefault="007A7CEC" w:rsidP="007A7CEC">
            <w:pPr>
              <w:rPr>
                <w:color w:val="000000"/>
                <w:sz w:val="14"/>
                <w:szCs w:val="14"/>
              </w:rPr>
            </w:pPr>
            <w:r w:rsidRPr="007A7CEC">
              <w:rPr>
                <w:color w:val="000000"/>
                <w:sz w:val="14"/>
                <w:szCs w:val="14"/>
              </w:rPr>
              <w:t>ТП</w:t>
            </w:r>
          </w:p>
        </w:tc>
        <w:tc>
          <w:tcPr>
            <w:tcW w:w="567" w:type="dxa"/>
            <w:tcBorders>
              <w:top w:val="nil"/>
              <w:left w:val="nil"/>
              <w:bottom w:val="single" w:sz="4" w:space="0" w:color="auto"/>
              <w:right w:val="single" w:sz="4" w:space="0" w:color="auto"/>
            </w:tcBorders>
            <w:shd w:val="clear" w:color="auto" w:fill="auto"/>
            <w:noWrap/>
            <w:vAlign w:val="center"/>
            <w:hideMark/>
          </w:tcPr>
          <w:p w14:paraId="3D09C57F"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AEA6604" w14:textId="77777777" w:rsidR="007A7CEC" w:rsidRPr="007A7CEC" w:rsidRDefault="007A7CEC" w:rsidP="007A7CEC">
            <w:pPr>
              <w:jc w:val="center"/>
              <w:rPr>
                <w:color w:val="000000"/>
                <w:sz w:val="14"/>
                <w:szCs w:val="14"/>
              </w:rPr>
            </w:pPr>
            <w:r w:rsidRPr="007A7CEC">
              <w:rPr>
                <w:color w:val="000000"/>
                <w:sz w:val="14"/>
                <w:szCs w:val="14"/>
              </w:rPr>
              <w:t>162</w:t>
            </w:r>
          </w:p>
        </w:tc>
        <w:tc>
          <w:tcPr>
            <w:tcW w:w="1332" w:type="dxa"/>
            <w:tcBorders>
              <w:top w:val="nil"/>
              <w:left w:val="nil"/>
              <w:bottom w:val="single" w:sz="4" w:space="0" w:color="auto"/>
              <w:right w:val="single" w:sz="4" w:space="0" w:color="auto"/>
            </w:tcBorders>
            <w:shd w:val="clear" w:color="auto" w:fill="auto"/>
            <w:vAlign w:val="center"/>
            <w:hideMark/>
          </w:tcPr>
          <w:p w14:paraId="4D5868DD" w14:textId="77777777" w:rsidR="007A7CEC" w:rsidRPr="007A7CEC" w:rsidRDefault="007A7CEC" w:rsidP="007A7CEC">
            <w:pPr>
              <w:jc w:val="center"/>
              <w:rPr>
                <w:color w:val="000000"/>
                <w:sz w:val="14"/>
                <w:szCs w:val="14"/>
              </w:rPr>
            </w:pPr>
            <w:r w:rsidRPr="007A7CEC">
              <w:rPr>
                <w:color w:val="000000"/>
                <w:sz w:val="14"/>
                <w:szCs w:val="14"/>
              </w:rPr>
              <w:t>3.2.4.1</w:t>
            </w:r>
          </w:p>
        </w:tc>
        <w:tc>
          <w:tcPr>
            <w:tcW w:w="680" w:type="dxa"/>
            <w:tcBorders>
              <w:top w:val="nil"/>
              <w:left w:val="nil"/>
              <w:bottom w:val="single" w:sz="4" w:space="0" w:color="auto"/>
              <w:right w:val="single" w:sz="4" w:space="0" w:color="auto"/>
            </w:tcBorders>
            <w:shd w:val="clear" w:color="auto" w:fill="auto"/>
            <w:noWrap/>
            <w:vAlign w:val="center"/>
            <w:hideMark/>
          </w:tcPr>
          <w:p w14:paraId="53BBD614" w14:textId="77777777" w:rsidR="007A7CEC" w:rsidRPr="007A7CEC" w:rsidRDefault="007A7CEC" w:rsidP="007A7CEC">
            <w:pPr>
              <w:jc w:val="center"/>
              <w:rPr>
                <w:color w:val="000000"/>
                <w:sz w:val="14"/>
                <w:szCs w:val="14"/>
              </w:rPr>
            </w:pPr>
            <w:r w:rsidRPr="007A7CEC">
              <w:rPr>
                <w:color w:val="000000"/>
                <w:sz w:val="14"/>
                <w:szCs w:val="14"/>
              </w:rPr>
              <w:t>2.7.2</w:t>
            </w:r>
          </w:p>
        </w:tc>
        <w:tc>
          <w:tcPr>
            <w:tcW w:w="601" w:type="dxa"/>
            <w:tcBorders>
              <w:top w:val="nil"/>
              <w:left w:val="nil"/>
              <w:bottom w:val="single" w:sz="4" w:space="0" w:color="auto"/>
              <w:right w:val="single" w:sz="4" w:space="0" w:color="auto"/>
            </w:tcBorders>
            <w:shd w:val="clear" w:color="auto" w:fill="auto"/>
            <w:noWrap/>
            <w:vAlign w:val="center"/>
            <w:hideMark/>
          </w:tcPr>
          <w:p w14:paraId="68109767" w14:textId="77777777" w:rsidR="007A7CEC" w:rsidRPr="007A7CEC" w:rsidRDefault="007A7CEC" w:rsidP="007A7CEC">
            <w:pPr>
              <w:jc w:val="center"/>
              <w:rPr>
                <w:color w:val="000000"/>
                <w:sz w:val="14"/>
                <w:szCs w:val="14"/>
              </w:rPr>
            </w:pPr>
            <w:r w:rsidRPr="007A7CEC">
              <w:rPr>
                <w:color w:val="000000"/>
                <w:sz w:val="14"/>
                <w:szCs w:val="14"/>
              </w:rPr>
              <w:t>162</w:t>
            </w:r>
          </w:p>
        </w:tc>
        <w:tc>
          <w:tcPr>
            <w:tcW w:w="531" w:type="dxa"/>
            <w:tcBorders>
              <w:top w:val="nil"/>
              <w:left w:val="nil"/>
              <w:bottom w:val="single" w:sz="4" w:space="0" w:color="auto"/>
              <w:right w:val="single" w:sz="4" w:space="0" w:color="auto"/>
            </w:tcBorders>
            <w:shd w:val="clear" w:color="auto" w:fill="auto"/>
            <w:noWrap/>
            <w:vAlign w:val="center"/>
            <w:hideMark/>
          </w:tcPr>
          <w:p w14:paraId="5F8D37F6" w14:textId="77777777" w:rsidR="007A7CEC" w:rsidRPr="007A7CEC" w:rsidRDefault="007A7CEC" w:rsidP="007A7CEC">
            <w:pPr>
              <w:jc w:val="center"/>
              <w:rPr>
                <w:color w:val="000000"/>
                <w:sz w:val="14"/>
                <w:szCs w:val="14"/>
              </w:rPr>
            </w:pPr>
            <w:r w:rsidRPr="007A7CEC">
              <w:rPr>
                <w:color w:val="000000"/>
                <w:sz w:val="14"/>
                <w:szCs w:val="14"/>
              </w:rPr>
              <w:t>18</w:t>
            </w:r>
          </w:p>
        </w:tc>
        <w:tc>
          <w:tcPr>
            <w:tcW w:w="586" w:type="dxa"/>
            <w:tcBorders>
              <w:top w:val="nil"/>
              <w:left w:val="nil"/>
              <w:bottom w:val="single" w:sz="4" w:space="0" w:color="auto"/>
              <w:right w:val="single" w:sz="4" w:space="0" w:color="auto"/>
            </w:tcBorders>
            <w:shd w:val="clear" w:color="auto" w:fill="auto"/>
            <w:noWrap/>
            <w:vAlign w:val="center"/>
            <w:hideMark/>
          </w:tcPr>
          <w:p w14:paraId="47A8C7A3"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30FF87F1" w14:textId="77777777" w:rsidR="007A7CEC" w:rsidRPr="007A7CEC" w:rsidRDefault="007A7CEC" w:rsidP="007A7CEC">
            <w:pPr>
              <w:jc w:val="center"/>
              <w:rPr>
                <w:color w:val="000000"/>
                <w:sz w:val="14"/>
                <w:szCs w:val="14"/>
              </w:rPr>
            </w:pPr>
            <w:r w:rsidRPr="007A7CEC">
              <w:rPr>
                <w:color w:val="000000"/>
                <w:sz w:val="14"/>
                <w:szCs w:val="14"/>
              </w:rPr>
              <w:t>3 936,60</w:t>
            </w:r>
          </w:p>
        </w:tc>
        <w:tc>
          <w:tcPr>
            <w:tcW w:w="994" w:type="dxa"/>
            <w:tcBorders>
              <w:top w:val="nil"/>
              <w:left w:val="nil"/>
              <w:bottom w:val="single" w:sz="4" w:space="0" w:color="auto"/>
              <w:right w:val="single" w:sz="4" w:space="0" w:color="auto"/>
            </w:tcBorders>
            <w:shd w:val="clear" w:color="auto" w:fill="auto"/>
            <w:noWrap/>
            <w:vAlign w:val="center"/>
            <w:hideMark/>
          </w:tcPr>
          <w:p w14:paraId="560EE637"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7EB6E0D9"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191BA80" w14:textId="77777777" w:rsidR="007A7CEC" w:rsidRPr="007A7CEC" w:rsidRDefault="007A7CEC" w:rsidP="007A7CEC">
            <w:pPr>
              <w:jc w:val="center"/>
              <w:rPr>
                <w:color w:val="000000"/>
                <w:sz w:val="14"/>
                <w:szCs w:val="14"/>
              </w:rPr>
            </w:pPr>
            <w:r w:rsidRPr="007A7CEC">
              <w:rPr>
                <w:color w:val="000000"/>
                <w:sz w:val="14"/>
                <w:szCs w:val="14"/>
              </w:rPr>
              <w:t>73</w:t>
            </w:r>
          </w:p>
        </w:tc>
        <w:tc>
          <w:tcPr>
            <w:tcW w:w="3118" w:type="dxa"/>
            <w:tcBorders>
              <w:top w:val="nil"/>
              <w:left w:val="nil"/>
              <w:bottom w:val="single" w:sz="4" w:space="0" w:color="auto"/>
              <w:right w:val="single" w:sz="4" w:space="0" w:color="auto"/>
            </w:tcBorders>
            <w:shd w:val="clear" w:color="auto" w:fill="auto"/>
            <w:vAlign w:val="center"/>
            <w:hideMark/>
          </w:tcPr>
          <w:p w14:paraId="0EAC9B51" w14:textId="77777777" w:rsidR="007A7CEC" w:rsidRPr="007A7CEC" w:rsidRDefault="007A7CEC" w:rsidP="007A7CEC">
            <w:pPr>
              <w:rPr>
                <w:color w:val="000000"/>
                <w:sz w:val="14"/>
                <w:szCs w:val="14"/>
              </w:rPr>
            </w:pPr>
            <w:r w:rsidRPr="007A7CEC">
              <w:rPr>
                <w:color w:val="000000"/>
                <w:sz w:val="14"/>
                <w:szCs w:val="14"/>
              </w:rPr>
              <w:t>Измерение нагрузок и напряжений в сетевых ТП</w:t>
            </w:r>
          </w:p>
        </w:tc>
        <w:tc>
          <w:tcPr>
            <w:tcW w:w="567" w:type="dxa"/>
            <w:tcBorders>
              <w:top w:val="nil"/>
              <w:left w:val="nil"/>
              <w:bottom w:val="single" w:sz="4" w:space="0" w:color="auto"/>
              <w:right w:val="single" w:sz="4" w:space="0" w:color="auto"/>
            </w:tcBorders>
            <w:shd w:val="clear" w:color="auto" w:fill="auto"/>
            <w:noWrap/>
            <w:vAlign w:val="center"/>
            <w:hideMark/>
          </w:tcPr>
          <w:p w14:paraId="0ECF2B99"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CC856C3" w14:textId="77777777" w:rsidR="007A7CEC" w:rsidRPr="007A7CEC" w:rsidRDefault="007A7CEC" w:rsidP="007A7CEC">
            <w:pPr>
              <w:jc w:val="center"/>
              <w:rPr>
                <w:color w:val="000000"/>
                <w:sz w:val="14"/>
                <w:szCs w:val="14"/>
              </w:rPr>
            </w:pPr>
            <w:r w:rsidRPr="007A7CEC">
              <w:rPr>
                <w:color w:val="000000"/>
                <w:sz w:val="14"/>
                <w:szCs w:val="14"/>
              </w:rPr>
              <w:t>1129</w:t>
            </w:r>
          </w:p>
        </w:tc>
        <w:tc>
          <w:tcPr>
            <w:tcW w:w="1332" w:type="dxa"/>
            <w:tcBorders>
              <w:top w:val="nil"/>
              <w:left w:val="nil"/>
              <w:bottom w:val="single" w:sz="4" w:space="0" w:color="auto"/>
              <w:right w:val="single" w:sz="4" w:space="0" w:color="auto"/>
            </w:tcBorders>
            <w:shd w:val="clear" w:color="auto" w:fill="auto"/>
            <w:vAlign w:val="center"/>
            <w:hideMark/>
          </w:tcPr>
          <w:p w14:paraId="6CB549EF" w14:textId="77777777" w:rsidR="007A7CEC" w:rsidRPr="007A7CEC" w:rsidRDefault="007A7CEC" w:rsidP="007A7CEC">
            <w:pPr>
              <w:jc w:val="center"/>
              <w:rPr>
                <w:color w:val="000000"/>
                <w:sz w:val="14"/>
                <w:szCs w:val="14"/>
              </w:rPr>
            </w:pPr>
            <w:r w:rsidRPr="007A7CEC">
              <w:rPr>
                <w:color w:val="000000"/>
                <w:sz w:val="14"/>
                <w:szCs w:val="14"/>
              </w:rPr>
              <w:t>3.3.2.1.</w:t>
            </w:r>
          </w:p>
        </w:tc>
        <w:tc>
          <w:tcPr>
            <w:tcW w:w="680" w:type="dxa"/>
            <w:tcBorders>
              <w:top w:val="nil"/>
              <w:left w:val="nil"/>
              <w:bottom w:val="single" w:sz="4" w:space="0" w:color="auto"/>
              <w:right w:val="single" w:sz="4" w:space="0" w:color="auto"/>
            </w:tcBorders>
            <w:shd w:val="clear" w:color="auto" w:fill="auto"/>
            <w:noWrap/>
            <w:vAlign w:val="center"/>
            <w:hideMark/>
          </w:tcPr>
          <w:p w14:paraId="01E24087" w14:textId="77777777" w:rsidR="007A7CEC" w:rsidRPr="007A7CEC" w:rsidRDefault="007A7CEC" w:rsidP="007A7CEC">
            <w:pPr>
              <w:jc w:val="center"/>
              <w:rPr>
                <w:color w:val="000000"/>
                <w:sz w:val="14"/>
                <w:szCs w:val="14"/>
              </w:rPr>
            </w:pPr>
            <w:r w:rsidRPr="007A7CEC">
              <w:rPr>
                <w:color w:val="000000"/>
                <w:sz w:val="14"/>
                <w:szCs w:val="14"/>
              </w:rPr>
              <w:t>2.8</w:t>
            </w:r>
          </w:p>
        </w:tc>
        <w:tc>
          <w:tcPr>
            <w:tcW w:w="601" w:type="dxa"/>
            <w:tcBorders>
              <w:top w:val="nil"/>
              <w:left w:val="nil"/>
              <w:bottom w:val="single" w:sz="4" w:space="0" w:color="auto"/>
              <w:right w:val="single" w:sz="4" w:space="0" w:color="auto"/>
            </w:tcBorders>
            <w:shd w:val="clear" w:color="auto" w:fill="auto"/>
            <w:noWrap/>
            <w:vAlign w:val="center"/>
            <w:hideMark/>
          </w:tcPr>
          <w:p w14:paraId="5FD22154" w14:textId="77777777" w:rsidR="007A7CEC" w:rsidRPr="007A7CEC" w:rsidRDefault="007A7CEC" w:rsidP="007A7CEC">
            <w:pPr>
              <w:jc w:val="center"/>
              <w:rPr>
                <w:color w:val="000000"/>
                <w:sz w:val="14"/>
                <w:szCs w:val="14"/>
              </w:rPr>
            </w:pPr>
            <w:r w:rsidRPr="007A7CEC">
              <w:rPr>
                <w:color w:val="000000"/>
                <w:sz w:val="14"/>
                <w:szCs w:val="14"/>
              </w:rPr>
              <w:t>1129</w:t>
            </w:r>
          </w:p>
        </w:tc>
        <w:tc>
          <w:tcPr>
            <w:tcW w:w="531" w:type="dxa"/>
            <w:tcBorders>
              <w:top w:val="nil"/>
              <w:left w:val="nil"/>
              <w:bottom w:val="single" w:sz="4" w:space="0" w:color="auto"/>
              <w:right w:val="single" w:sz="4" w:space="0" w:color="auto"/>
            </w:tcBorders>
            <w:shd w:val="clear" w:color="auto" w:fill="auto"/>
            <w:noWrap/>
            <w:vAlign w:val="center"/>
            <w:hideMark/>
          </w:tcPr>
          <w:p w14:paraId="1B558CC1" w14:textId="77777777" w:rsidR="007A7CEC" w:rsidRPr="007A7CEC" w:rsidRDefault="007A7CEC" w:rsidP="007A7CEC">
            <w:pPr>
              <w:jc w:val="center"/>
              <w:rPr>
                <w:color w:val="000000"/>
                <w:sz w:val="14"/>
                <w:szCs w:val="14"/>
              </w:rPr>
            </w:pPr>
            <w:r w:rsidRPr="007A7CEC">
              <w:rPr>
                <w:color w:val="000000"/>
                <w:sz w:val="14"/>
                <w:szCs w:val="14"/>
              </w:rPr>
              <w:t>1,34</w:t>
            </w:r>
          </w:p>
        </w:tc>
        <w:tc>
          <w:tcPr>
            <w:tcW w:w="586" w:type="dxa"/>
            <w:tcBorders>
              <w:top w:val="nil"/>
              <w:left w:val="nil"/>
              <w:bottom w:val="single" w:sz="4" w:space="0" w:color="auto"/>
              <w:right w:val="single" w:sz="4" w:space="0" w:color="auto"/>
            </w:tcBorders>
            <w:shd w:val="clear" w:color="auto" w:fill="auto"/>
            <w:noWrap/>
            <w:vAlign w:val="center"/>
            <w:hideMark/>
          </w:tcPr>
          <w:p w14:paraId="3C058E8C"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3C3A60CF" w14:textId="77777777" w:rsidR="007A7CEC" w:rsidRPr="007A7CEC" w:rsidRDefault="007A7CEC" w:rsidP="007A7CEC">
            <w:pPr>
              <w:jc w:val="center"/>
              <w:rPr>
                <w:color w:val="000000"/>
                <w:sz w:val="14"/>
                <w:szCs w:val="14"/>
              </w:rPr>
            </w:pPr>
            <w:r w:rsidRPr="007A7CEC">
              <w:rPr>
                <w:color w:val="000000"/>
                <w:sz w:val="14"/>
                <w:szCs w:val="14"/>
              </w:rPr>
              <w:t>2 042,36</w:t>
            </w:r>
          </w:p>
        </w:tc>
        <w:tc>
          <w:tcPr>
            <w:tcW w:w="994" w:type="dxa"/>
            <w:tcBorders>
              <w:top w:val="nil"/>
              <w:left w:val="nil"/>
              <w:bottom w:val="single" w:sz="4" w:space="0" w:color="auto"/>
              <w:right w:val="single" w:sz="4" w:space="0" w:color="auto"/>
            </w:tcBorders>
            <w:shd w:val="clear" w:color="auto" w:fill="auto"/>
            <w:noWrap/>
            <w:vAlign w:val="center"/>
            <w:hideMark/>
          </w:tcPr>
          <w:p w14:paraId="26A0B7C6"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0A1A0986"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8DCCE55" w14:textId="77777777" w:rsidR="007A7CEC" w:rsidRPr="007A7CEC" w:rsidRDefault="007A7CEC" w:rsidP="007A7CEC">
            <w:pPr>
              <w:jc w:val="center"/>
              <w:rPr>
                <w:color w:val="000000"/>
                <w:sz w:val="14"/>
                <w:szCs w:val="14"/>
              </w:rPr>
            </w:pPr>
            <w:r w:rsidRPr="007A7CEC">
              <w:rPr>
                <w:color w:val="000000"/>
                <w:sz w:val="14"/>
                <w:szCs w:val="14"/>
              </w:rPr>
              <w:t>74</w:t>
            </w:r>
          </w:p>
        </w:tc>
        <w:tc>
          <w:tcPr>
            <w:tcW w:w="3118" w:type="dxa"/>
            <w:tcBorders>
              <w:top w:val="nil"/>
              <w:left w:val="nil"/>
              <w:bottom w:val="single" w:sz="4" w:space="0" w:color="auto"/>
              <w:right w:val="single" w:sz="4" w:space="0" w:color="auto"/>
            </w:tcBorders>
            <w:shd w:val="clear" w:color="auto" w:fill="auto"/>
            <w:vAlign w:val="center"/>
            <w:hideMark/>
          </w:tcPr>
          <w:p w14:paraId="59E46320" w14:textId="77777777" w:rsidR="007A7CEC" w:rsidRPr="007A7CEC" w:rsidRDefault="007A7CEC" w:rsidP="007A7CEC">
            <w:pPr>
              <w:rPr>
                <w:color w:val="000000"/>
                <w:sz w:val="14"/>
                <w:szCs w:val="14"/>
              </w:rPr>
            </w:pPr>
            <w:r w:rsidRPr="007A7CEC">
              <w:rPr>
                <w:color w:val="000000"/>
                <w:sz w:val="14"/>
                <w:szCs w:val="14"/>
              </w:rPr>
              <w:t>Измерение нагрузок и напряжений трансформаторов</w:t>
            </w:r>
          </w:p>
        </w:tc>
        <w:tc>
          <w:tcPr>
            <w:tcW w:w="567" w:type="dxa"/>
            <w:tcBorders>
              <w:top w:val="nil"/>
              <w:left w:val="nil"/>
              <w:bottom w:val="single" w:sz="4" w:space="0" w:color="auto"/>
              <w:right w:val="single" w:sz="4" w:space="0" w:color="auto"/>
            </w:tcBorders>
            <w:shd w:val="clear" w:color="auto" w:fill="auto"/>
            <w:noWrap/>
            <w:vAlign w:val="center"/>
            <w:hideMark/>
          </w:tcPr>
          <w:p w14:paraId="29BBB112"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084CF57" w14:textId="77777777" w:rsidR="007A7CEC" w:rsidRPr="007A7CEC" w:rsidRDefault="007A7CEC" w:rsidP="007A7CEC">
            <w:pPr>
              <w:jc w:val="center"/>
              <w:rPr>
                <w:color w:val="000000"/>
                <w:sz w:val="14"/>
                <w:szCs w:val="14"/>
              </w:rPr>
            </w:pPr>
            <w:r w:rsidRPr="007A7CEC">
              <w:rPr>
                <w:color w:val="000000"/>
                <w:sz w:val="14"/>
                <w:szCs w:val="14"/>
              </w:rPr>
              <w:t>3618</w:t>
            </w:r>
          </w:p>
        </w:tc>
        <w:tc>
          <w:tcPr>
            <w:tcW w:w="1332" w:type="dxa"/>
            <w:tcBorders>
              <w:top w:val="nil"/>
              <w:left w:val="nil"/>
              <w:bottom w:val="single" w:sz="4" w:space="0" w:color="auto"/>
              <w:right w:val="single" w:sz="4" w:space="0" w:color="auto"/>
            </w:tcBorders>
            <w:shd w:val="clear" w:color="auto" w:fill="auto"/>
            <w:vAlign w:val="center"/>
            <w:hideMark/>
          </w:tcPr>
          <w:p w14:paraId="2213013E" w14:textId="77777777" w:rsidR="007A7CEC" w:rsidRPr="007A7CEC" w:rsidRDefault="007A7CEC" w:rsidP="007A7CEC">
            <w:pPr>
              <w:jc w:val="center"/>
              <w:rPr>
                <w:color w:val="000000"/>
                <w:sz w:val="14"/>
                <w:szCs w:val="14"/>
              </w:rPr>
            </w:pPr>
            <w:r w:rsidRPr="007A7CEC">
              <w:rPr>
                <w:color w:val="000000"/>
                <w:sz w:val="14"/>
                <w:szCs w:val="14"/>
              </w:rPr>
              <w:t>3.3.2.1.</w:t>
            </w:r>
          </w:p>
        </w:tc>
        <w:tc>
          <w:tcPr>
            <w:tcW w:w="680" w:type="dxa"/>
            <w:tcBorders>
              <w:top w:val="nil"/>
              <w:left w:val="nil"/>
              <w:bottom w:val="single" w:sz="4" w:space="0" w:color="auto"/>
              <w:right w:val="single" w:sz="4" w:space="0" w:color="auto"/>
            </w:tcBorders>
            <w:shd w:val="clear" w:color="auto" w:fill="auto"/>
            <w:noWrap/>
            <w:vAlign w:val="center"/>
            <w:hideMark/>
          </w:tcPr>
          <w:p w14:paraId="4E2369AF" w14:textId="77777777" w:rsidR="007A7CEC" w:rsidRPr="007A7CEC" w:rsidRDefault="007A7CEC" w:rsidP="007A7CEC">
            <w:pPr>
              <w:jc w:val="center"/>
              <w:rPr>
                <w:color w:val="000000"/>
                <w:sz w:val="14"/>
                <w:szCs w:val="14"/>
              </w:rPr>
            </w:pPr>
            <w:r w:rsidRPr="007A7CEC">
              <w:rPr>
                <w:color w:val="000000"/>
                <w:sz w:val="14"/>
                <w:szCs w:val="14"/>
              </w:rPr>
              <w:t>2.8.1</w:t>
            </w:r>
          </w:p>
        </w:tc>
        <w:tc>
          <w:tcPr>
            <w:tcW w:w="601" w:type="dxa"/>
            <w:tcBorders>
              <w:top w:val="nil"/>
              <w:left w:val="nil"/>
              <w:bottom w:val="single" w:sz="4" w:space="0" w:color="auto"/>
              <w:right w:val="single" w:sz="4" w:space="0" w:color="auto"/>
            </w:tcBorders>
            <w:shd w:val="clear" w:color="auto" w:fill="auto"/>
            <w:noWrap/>
            <w:vAlign w:val="center"/>
            <w:hideMark/>
          </w:tcPr>
          <w:p w14:paraId="3F9A4753" w14:textId="77777777" w:rsidR="007A7CEC" w:rsidRPr="007A7CEC" w:rsidRDefault="007A7CEC" w:rsidP="007A7CEC">
            <w:pPr>
              <w:jc w:val="center"/>
              <w:rPr>
                <w:color w:val="000000"/>
                <w:sz w:val="14"/>
                <w:szCs w:val="14"/>
              </w:rPr>
            </w:pPr>
            <w:r w:rsidRPr="007A7CEC">
              <w:rPr>
                <w:color w:val="000000"/>
                <w:sz w:val="14"/>
                <w:szCs w:val="14"/>
              </w:rPr>
              <w:t>3618</w:t>
            </w:r>
          </w:p>
        </w:tc>
        <w:tc>
          <w:tcPr>
            <w:tcW w:w="531" w:type="dxa"/>
            <w:tcBorders>
              <w:top w:val="nil"/>
              <w:left w:val="nil"/>
              <w:bottom w:val="single" w:sz="4" w:space="0" w:color="auto"/>
              <w:right w:val="single" w:sz="4" w:space="0" w:color="auto"/>
            </w:tcBorders>
            <w:shd w:val="clear" w:color="auto" w:fill="auto"/>
            <w:noWrap/>
            <w:vAlign w:val="center"/>
            <w:hideMark/>
          </w:tcPr>
          <w:p w14:paraId="1CAF1272" w14:textId="77777777" w:rsidR="007A7CEC" w:rsidRPr="007A7CEC" w:rsidRDefault="007A7CEC" w:rsidP="007A7CEC">
            <w:pPr>
              <w:jc w:val="center"/>
              <w:rPr>
                <w:color w:val="000000"/>
                <w:sz w:val="14"/>
                <w:szCs w:val="14"/>
              </w:rPr>
            </w:pPr>
            <w:r w:rsidRPr="007A7CEC">
              <w:rPr>
                <w:color w:val="000000"/>
                <w:sz w:val="14"/>
                <w:szCs w:val="14"/>
              </w:rPr>
              <w:t>1,5</w:t>
            </w:r>
          </w:p>
        </w:tc>
        <w:tc>
          <w:tcPr>
            <w:tcW w:w="586" w:type="dxa"/>
            <w:tcBorders>
              <w:top w:val="nil"/>
              <w:left w:val="nil"/>
              <w:bottom w:val="single" w:sz="4" w:space="0" w:color="auto"/>
              <w:right w:val="single" w:sz="4" w:space="0" w:color="auto"/>
            </w:tcBorders>
            <w:shd w:val="clear" w:color="auto" w:fill="auto"/>
            <w:noWrap/>
            <w:vAlign w:val="center"/>
            <w:hideMark/>
          </w:tcPr>
          <w:p w14:paraId="03636A59"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17F37E06" w14:textId="77777777" w:rsidR="007A7CEC" w:rsidRPr="007A7CEC" w:rsidRDefault="007A7CEC" w:rsidP="007A7CEC">
            <w:pPr>
              <w:jc w:val="center"/>
              <w:rPr>
                <w:color w:val="000000"/>
                <w:sz w:val="14"/>
                <w:szCs w:val="14"/>
              </w:rPr>
            </w:pPr>
            <w:r w:rsidRPr="007A7CEC">
              <w:rPr>
                <w:color w:val="000000"/>
                <w:sz w:val="14"/>
                <w:szCs w:val="14"/>
              </w:rPr>
              <w:t>7 326,45</w:t>
            </w:r>
          </w:p>
        </w:tc>
        <w:tc>
          <w:tcPr>
            <w:tcW w:w="994" w:type="dxa"/>
            <w:tcBorders>
              <w:top w:val="nil"/>
              <w:left w:val="nil"/>
              <w:bottom w:val="single" w:sz="4" w:space="0" w:color="auto"/>
              <w:right w:val="single" w:sz="4" w:space="0" w:color="auto"/>
            </w:tcBorders>
            <w:shd w:val="clear" w:color="auto" w:fill="auto"/>
            <w:noWrap/>
            <w:vAlign w:val="center"/>
            <w:hideMark/>
          </w:tcPr>
          <w:p w14:paraId="73366DAA"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4A777B6B"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3EC0969" w14:textId="77777777" w:rsidR="007A7CEC" w:rsidRPr="007A7CEC" w:rsidRDefault="007A7CEC" w:rsidP="007A7CEC">
            <w:pPr>
              <w:jc w:val="center"/>
              <w:rPr>
                <w:color w:val="000000"/>
                <w:sz w:val="14"/>
                <w:szCs w:val="14"/>
              </w:rPr>
            </w:pPr>
            <w:r w:rsidRPr="007A7CEC">
              <w:rPr>
                <w:color w:val="000000"/>
                <w:sz w:val="14"/>
                <w:szCs w:val="14"/>
              </w:rPr>
              <w:t>75</w:t>
            </w:r>
          </w:p>
        </w:tc>
        <w:tc>
          <w:tcPr>
            <w:tcW w:w="3118" w:type="dxa"/>
            <w:tcBorders>
              <w:top w:val="nil"/>
              <w:left w:val="nil"/>
              <w:bottom w:val="single" w:sz="4" w:space="0" w:color="auto"/>
              <w:right w:val="single" w:sz="4" w:space="0" w:color="auto"/>
            </w:tcBorders>
            <w:shd w:val="clear" w:color="auto" w:fill="auto"/>
            <w:vAlign w:val="center"/>
            <w:hideMark/>
          </w:tcPr>
          <w:p w14:paraId="3131CFAC" w14:textId="77777777" w:rsidR="007A7CEC" w:rsidRPr="007A7CEC" w:rsidRDefault="007A7CEC" w:rsidP="007A7CEC">
            <w:pPr>
              <w:rPr>
                <w:color w:val="000000"/>
                <w:sz w:val="14"/>
                <w:szCs w:val="14"/>
              </w:rPr>
            </w:pPr>
            <w:r w:rsidRPr="007A7CEC">
              <w:rPr>
                <w:color w:val="000000"/>
                <w:sz w:val="14"/>
                <w:szCs w:val="14"/>
              </w:rPr>
              <w:t>Корректировка и вычерчивание схем ТП</w:t>
            </w:r>
          </w:p>
        </w:tc>
        <w:tc>
          <w:tcPr>
            <w:tcW w:w="567" w:type="dxa"/>
            <w:tcBorders>
              <w:top w:val="nil"/>
              <w:left w:val="nil"/>
              <w:bottom w:val="single" w:sz="4" w:space="0" w:color="auto"/>
              <w:right w:val="single" w:sz="4" w:space="0" w:color="auto"/>
            </w:tcBorders>
            <w:shd w:val="clear" w:color="auto" w:fill="auto"/>
            <w:noWrap/>
            <w:vAlign w:val="center"/>
            <w:hideMark/>
          </w:tcPr>
          <w:p w14:paraId="5EF8BABF"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721133F" w14:textId="77777777" w:rsidR="007A7CEC" w:rsidRPr="007A7CEC" w:rsidRDefault="007A7CEC" w:rsidP="007A7CEC">
            <w:pPr>
              <w:jc w:val="center"/>
              <w:rPr>
                <w:color w:val="000000"/>
                <w:sz w:val="14"/>
                <w:szCs w:val="14"/>
              </w:rPr>
            </w:pPr>
            <w:r w:rsidRPr="007A7CEC">
              <w:rPr>
                <w:color w:val="000000"/>
                <w:sz w:val="14"/>
                <w:szCs w:val="14"/>
              </w:rPr>
              <w:t>576</w:t>
            </w:r>
          </w:p>
        </w:tc>
        <w:tc>
          <w:tcPr>
            <w:tcW w:w="1332" w:type="dxa"/>
            <w:tcBorders>
              <w:top w:val="nil"/>
              <w:left w:val="nil"/>
              <w:bottom w:val="single" w:sz="4" w:space="0" w:color="auto"/>
              <w:right w:val="single" w:sz="4" w:space="0" w:color="auto"/>
            </w:tcBorders>
            <w:shd w:val="clear" w:color="auto" w:fill="auto"/>
            <w:vAlign w:val="center"/>
            <w:hideMark/>
          </w:tcPr>
          <w:p w14:paraId="1AEC13E8" w14:textId="77777777" w:rsidR="007A7CEC" w:rsidRPr="007A7CEC" w:rsidRDefault="007A7CEC" w:rsidP="007A7CEC">
            <w:pPr>
              <w:jc w:val="center"/>
              <w:rPr>
                <w:color w:val="000000"/>
                <w:sz w:val="14"/>
                <w:szCs w:val="14"/>
              </w:rPr>
            </w:pPr>
            <w:r w:rsidRPr="007A7CEC">
              <w:rPr>
                <w:color w:val="000000"/>
                <w:sz w:val="14"/>
                <w:szCs w:val="14"/>
              </w:rPr>
              <w:t>3.3.14.8</w:t>
            </w:r>
          </w:p>
        </w:tc>
        <w:tc>
          <w:tcPr>
            <w:tcW w:w="680" w:type="dxa"/>
            <w:tcBorders>
              <w:top w:val="nil"/>
              <w:left w:val="nil"/>
              <w:bottom w:val="single" w:sz="4" w:space="0" w:color="auto"/>
              <w:right w:val="single" w:sz="4" w:space="0" w:color="auto"/>
            </w:tcBorders>
            <w:shd w:val="clear" w:color="auto" w:fill="auto"/>
            <w:noWrap/>
            <w:vAlign w:val="center"/>
            <w:hideMark/>
          </w:tcPr>
          <w:p w14:paraId="6DC471B6" w14:textId="77777777" w:rsidR="007A7CEC" w:rsidRPr="007A7CEC" w:rsidRDefault="007A7CEC" w:rsidP="007A7CEC">
            <w:pPr>
              <w:jc w:val="center"/>
              <w:rPr>
                <w:color w:val="000000"/>
                <w:sz w:val="14"/>
                <w:szCs w:val="14"/>
              </w:rPr>
            </w:pPr>
            <w:r w:rsidRPr="007A7CEC">
              <w:rPr>
                <w:color w:val="000000"/>
                <w:sz w:val="14"/>
                <w:szCs w:val="14"/>
              </w:rPr>
              <w:t>2.9</w:t>
            </w:r>
          </w:p>
        </w:tc>
        <w:tc>
          <w:tcPr>
            <w:tcW w:w="601" w:type="dxa"/>
            <w:tcBorders>
              <w:top w:val="nil"/>
              <w:left w:val="nil"/>
              <w:bottom w:val="single" w:sz="4" w:space="0" w:color="auto"/>
              <w:right w:val="single" w:sz="4" w:space="0" w:color="auto"/>
            </w:tcBorders>
            <w:shd w:val="clear" w:color="auto" w:fill="auto"/>
            <w:noWrap/>
            <w:vAlign w:val="center"/>
            <w:hideMark/>
          </w:tcPr>
          <w:p w14:paraId="244B496E" w14:textId="77777777" w:rsidR="007A7CEC" w:rsidRPr="007A7CEC" w:rsidRDefault="007A7CEC" w:rsidP="007A7CEC">
            <w:pPr>
              <w:jc w:val="center"/>
              <w:rPr>
                <w:color w:val="000000"/>
                <w:sz w:val="14"/>
                <w:szCs w:val="14"/>
              </w:rPr>
            </w:pPr>
            <w:r w:rsidRPr="007A7CEC">
              <w:rPr>
                <w:color w:val="000000"/>
                <w:sz w:val="14"/>
                <w:szCs w:val="14"/>
              </w:rPr>
              <w:t>576</w:t>
            </w:r>
          </w:p>
        </w:tc>
        <w:tc>
          <w:tcPr>
            <w:tcW w:w="531" w:type="dxa"/>
            <w:tcBorders>
              <w:top w:val="nil"/>
              <w:left w:val="nil"/>
              <w:bottom w:val="single" w:sz="4" w:space="0" w:color="auto"/>
              <w:right w:val="single" w:sz="4" w:space="0" w:color="auto"/>
            </w:tcBorders>
            <w:shd w:val="clear" w:color="auto" w:fill="auto"/>
            <w:noWrap/>
            <w:vAlign w:val="center"/>
            <w:hideMark/>
          </w:tcPr>
          <w:p w14:paraId="774CD39B" w14:textId="77777777" w:rsidR="007A7CEC" w:rsidRPr="007A7CEC" w:rsidRDefault="007A7CEC" w:rsidP="007A7CEC">
            <w:pPr>
              <w:jc w:val="center"/>
              <w:rPr>
                <w:color w:val="000000"/>
                <w:sz w:val="14"/>
                <w:szCs w:val="14"/>
              </w:rPr>
            </w:pPr>
            <w:r w:rsidRPr="007A7CEC">
              <w:rPr>
                <w:color w:val="000000"/>
                <w:sz w:val="14"/>
                <w:szCs w:val="14"/>
              </w:rPr>
              <w:t>2,05</w:t>
            </w:r>
          </w:p>
        </w:tc>
        <w:tc>
          <w:tcPr>
            <w:tcW w:w="586" w:type="dxa"/>
            <w:tcBorders>
              <w:top w:val="nil"/>
              <w:left w:val="nil"/>
              <w:bottom w:val="single" w:sz="4" w:space="0" w:color="auto"/>
              <w:right w:val="single" w:sz="4" w:space="0" w:color="auto"/>
            </w:tcBorders>
            <w:shd w:val="clear" w:color="auto" w:fill="auto"/>
            <w:noWrap/>
            <w:vAlign w:val="center"/>
            <w:hideMark/>
          </w:tcPr>
          <w:p w14:paraId="595EC88F" w14:textId="77777777" w:rsidR="007A7CEC" w:rsidRPr="007A7CEC" w:rsidRDefault="007A7CEC" w:rsidP="007A7CEC">
            <w:pPr>
              <w:jc w:val="center"/>
              <w:rPr>
                <w:color w:val="000000"/>
                <w:sz w:val="14"/>
                <w:szCs w:val="14"/>
              </w:rPr>
            </w:pPr>
            <w:r w:rsidRPr="007A7CEC">
              <w:rPr>
                <w:color w:val="000000"/>
                <w:sz w:val="14"/>
                <w:szCs w:val="14"/>
              </w:rPr>
              <w:t>1</w:t>
            </w:r>
          </w:p>
        </w:tc>
        <w:tc>
          <w:tcPr>
            <w:tcW w:w="811" w:type="dxa"/>
            <w:tcBorders>
              <w:top w:val="nil"/>
              <w:left w:val="nil"/>
              <w:bottom w:val="single" w:sz="4" w:space="0" w:color="auto"/>
              <w:right w:val="single" w:sz="4" w:space="0" w:color="auto"/>
            </w:tcBorders>
            <w:shd w:val="clear" w:color="auto" w:fill="auto"/>
            <w:noWrap/>
            <w:vAlign w:val="center"/>
            <w:hideMark/>
          </w:tcPr>
          <w:p w14:paraId="2440FB7B" w14:textId="77777777" w:rsidR="007A7CEC" w:rsidRPr="007A7CEC" w:rsidRDefault="007A7CEC" w:rsidP="007A7CEC">
            <w:pPr>
              <w:jc w:val="center"/>
              <w:rPr>
                <w:color w:val="000000"/>
                <w:sz w:val="14"/>
                <w:szCs w:val="14"/>
              </w:rPr>
            </w:pPr>
            <w:r w:rsidRPr="007A7CEC">
              <w:rPr>
                <w:color w:val="000000"/>
                <w:sz w:val="14"/>
                <w:szCs w:val="14"/>
              </w:rPr>
              <w:t>1 180,80</w:t>
            </w:r>
          </w:p>
        </w:tc>
        <w:tc>
          <w:tcPr>
            <w:tcW w:w="994" w:type="dxa"/>
            <w:tcBorders>
              <w:top w:val="nil"/>
              <w:left w:val="single" w:sz="4" w:space="0" w:color="auto"/>
              <w:bottom w:val="single" w:sz="4" w:space="0" w:color="auto"/>
              <w:right w:val="single" w:sz="4" w:space="0" w:color="auto"/>
            </w:tcBorders>
            <w:shd w:val="clear" w:color="auto" w:fill="auto"/>
            <w:vAlign w:val="center"/>
            <w:hideMark/>
          </w:tcPr>
          <w:p w14:paraId="6BFC55E1"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2FDCCBE9"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4C69A40" w14:textId="77777777" w:rsidR="007A7CEC" w:rsidRPr="007A7CEC" w:rsidRDefault="007A7CEC" w:rsidP="007A7CEC">
            <w:pPr>
              <w:jc w:val="center"/>
              <w:rPr>
                <w:color w:val="000000"/>
                <w:sz w:val="14"/>
                <w:szCs w:val="14"/>
              </w:rPr>
            </w:pPr>
            <w:r w:rsidRPr="007A7CEC">
              <w:rPr>
                <w:color w:val="000000"/>
                <w:sz w:val="14"/>
                <w:szCs w:val="14"/>
              </w:rPr>
              <w:t>76</w:t>
            </w:r>
          </w:p>
        </w:tc>
        <w:tc>
          <w:tcPr>
            <w:tcW w:w="3118" w:type="dxa"/>
            <w:tcBorders>
              <w:top w:val="nil"/>
              <w:left w:val="nil"/>
              <w:bottom w:val="single" w:sz="4" w:space="0" w:color="auto"/>
              <w:right w:val="single" w:sz="4" w:space="0" w:color="auto"/>
            </w:tcBorders>
            <w:shd w:val="clear" w:color="auto" w:fill="auto"/>
            <w:vAlign w:val="center"/>
            <w:hideMark/>
          </w:tcPr>
          <w:p w14:paraId="3218760C" w14:textId="77777777" w:rsidR="007A7CEC" w:rsidRPr="007A7CEC" w:rsidRDefault="007A7CEC" w:rsidP="007A7CEC">
            <w:pPr>
              <w:rPr>
                <w:color w:val="000000"/>
                <w:sz w:val="14"/>
                <w:szCs w:val="14"/>
              </w:rPr>
            </w:pPr>
            <w:r w:rsidRPr="007A7CEC">
              <w:rPr>
                <w:color w:val="000000"/>
                <w:sz w:val="14"/>
                <w:szCs w:val="14"/>
              </w:rPr>
              <w:t xml:space="preserve">Осмотр каждой ВЛ по всей длине </w:t>
            </w:r>
            <w:r w:rsidRPr="007A7CEC">
              <w:rPr>
                <w:color w:val="000000"/>
                <w:sz w:val="14"/>
                <w:szCs w:val="14"/>
              </w:rPr>
              <w:br/>
              <w:t>эл. монтёрами</w:t>
            </w:r>
          </w:p>
        </w:tc>
        <w:tc>
          <w:tcPr>
            <w:tcW w:w="567" w:type="dxa"/>
            <w:tcBorders>
              <w:top w:val="nil"/>
              <w:left w:val="nil"/>
              <w:bottom w:val="single" w:sz="4" w:space="0" w:color="auto"/>
              <w:right w:val="single" w:sz="4" w:space="0" w:color="auto"/>
            </w:tcBorders>
            <w:shd w:val="clear" w:color="auto" w:fill="auto"/>
            <w:noWrap/>
            <w:vAlign w:val="center"/>
            <w:hideMark/>
          </w:tcPr>
          <w:p w14:paraId="6F757A4E"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8E1FB46" w14:textId="77777777" w:rsidR="007A7CEC" w:rsidRPr="007A7CEC" w:rsidRDefault="007A7CEC" w:rsidP="007A7CEC">
            <w:pPr>
              <w:jc w:val="center"/>
              <w:rPr>
                <w:color w:val="000000"/>
                <w:sz w:val="14"/>
                <w:szCs w:val="14"/>
              </w:rPr>
            </w:pPr>
            <w:r w:rsidRPr="007A7CEC">
              <w:rPr>
                <w:color w:val="000000"/>
                <w:sz w:val="14"/>
                <w:szCs w:val="14"/>
              </w:rPr>
              <w:t>311,7</w:t>
            </w:r>
          </w:p>
        </w:tc>
        <w:tc>
          <w:tcPr>
            <w:tcW w:w="1332" w:type="dxa"/>
            <w:tcBorders>
              <w:top w:val="nil"/>
              <w:left w:val="nil"/>
              <w:bottom w:val="single" w:sz="4" w:space="0" w:color="auto"/>
              <w:right w:val="single" w:sz="4" w:space="0" w:color="auto"/>
            </w:tcBorders>
            <w:shd w:val="clear" w:color="auto" w:fill="auto"/>
            <w:vAlign w:val="center"/>
            <w:hideMark/>
          </w:tcPr>
          <w:p w14:paraId="6071667F" w14:textId="77777777" w:rsidR="007A7CEC" w:rsidRPr="007A7CEC" w:rsidRDefault="007A7CEC" w:rsidP="007A7CEC">
            <w:pPr>
              <w:jc w:val="center"/>
              <w:rPr>
                <w:color w:val="000000"/>
                <w:sz w:val="14"/>
                <w:szCs w:val="14"/>
              </w:rPr>
            </w:pPr>
            <w:r w:rsidRPr="007A7CEC">
              <w:rPr>
                <w:color w:val="000000"/>
                <w:sz w:val="14"/>
                <w:szCs w:val="14"/>
              </w:rPr>
              <w:t>3.3.17.1.</w:t>
            </w:r>
          </w:p>
        </w:tc>
        <w:tc>
          <w:tcPr>
            <w:tcW w:w="680" w:type="dxa"/>
            <w:tcBorders>
              <w:top w:val="nil"/>
              <w:left w:val="nil"/>
              <w:bottom w:val="single" w:sz="4" w:space="0" w:color="auto"/>
              <w:right w:val="single" w:sz="4" w:space="0" w:color="auto"/>
            </w:tcBorders>
            <w:shd w:val="clear" w:color="auto" w:fill="auto"/>
            <w:noWrap/>
            <w:vAlign w:val="center"/>
            <w:hideMark/>
          </w:tcPr>
          <w:p w14:paraId="79760D92" w14:textId="77777777" w:rsidR="007A7CEC" w:rsidRPr="007A7CEC" w:rsidRDefault="007A7CEC" w:rsidP="007A7CEC">
            <w:pPr>
              <w:jc w:val="center"/>
              <w:rPr>
                <w:color w:val="000000"/>
                <w:sz w:val="14"/>
                <w:szCs w:val="14"/>
              </w:rPr>
            </w:pPr>
            <w:r w:rsidRPr="007A7CEC">
              <w:rPr>
                <w:color w:val="000000"/>
                <w:sz w:val="14"/>
                <w:szCs w:val="14"/>
              </w:rPr>
              <w:t>3.1</w:t>
            </w:r>
          </w:p>
        </w:tc>
        <w:tc>
          <w:tcPr>
            <w:tcW w:w="601" w:type="dxa"/>
            <w:tcBorders>
              <w:top w:val="nil"/>
              <w:left w:val="nil"/>
              <w:bottom w:val="single" w:sz="4" w:space="0" w:color="auto"/>
              <w:right w:val="single" w:sz="4" w:space="0" w:color="auto"/>
            </w:tcBorders>
            <w:shd w:val="clear" w:color="auto" w:fill="auto"/>
            <w:noWrap/>
            <w:vAlign w:val="center"/>
            <w:hideMark/>
          </w:tcPr>
          <w:p w14:paraId="40F38869" w14:textId="77777777" w:rsidR="007A7CEC" w:rsidRPr="007A7CEC" w:rsidRDefault="007A7CEC" w:rsidP="007A7CEC">
            <w:pPr>
              <w:jc w:val="center"/>
              <w:rPr>
                <w:color w:val="000000"/>
                <w:sz w:val="14"/>
                <w:szCs w:val="14"/>
              </w:rPr>
            </w:pPr>
            <w:r w:rsidRPr="007A7CEC">
              <w:rPr>
                <w:color w:val="000000"/>
                <w:sz w:val="14"/>
                <w:szCs w:val="14"/>
              </w:rPr>
              <w:t>312</w:t>
            </w:r>
          </w:p>
        </w:tc>
        <w:tc>
          <w:tcPr>
            <w:tcW w:w="531" w:type="dxa"/>
            <w:tcBorders>
              <w:top w:val="nil"/>
              <w:left w:val="nil"/>
              <w:bottom w:val="single" w:sz="4" w:space="0" w:color="auto"/>
              <w:right w:val="single" w:sz="4" w:space="0" w:color="auto"/>
            </w:tcBorders>
            <w:shd w:val="clear" w:color="auto" w:fill="auto"/>
            <w:noWrap/>
            <w:vAlign w:val="center"/>
            <w:hideMark/>
          </w:tcPr>
          <w:p w14:paraId="59C4ED0C" w14:textId="77777777" w:rsidR="007A7CEC" w:rsidRPr="007A7CEC" w:rsidRDefault="007A7CEC" w:rsidP="007A7CEC">
            <w:pPr>
              <w:jc w:val="center"/>
              <w:rPr>
                <w:color w:val="000000"/>
                <w:sz w:val="14"/>
                <w:szCs w:val="14"/>
              </w:rPr>
            </w:pPr>
            <w:r w:rsidRPr="007A7CEC">
              <w:rPr>
                <w:color w:val="000000"/>
                <w:sz w:val="14"/>
                <w:szCs w:val="14"/>
              </w:rPr>
              <w:t>1,5</w:t>
            </w:r>
          </w:p>
        </w:tc>
        <w:tc>
          <w:tcPr>
            <w:tcW w:w="586" w:type="dxa"/>
            <w:tcBorders>
              <w:top w:val="nil"/>
              <w:left w:val="nil"/>
              <w:bottom w:val="single" w:sz="4" w:space="0" w:color="auto"/>
              <w:right w:val="single" w:sz="4" w:space="0" w:color="auto"/>
            </w:tcBorders>
            <w:shd w:val="clear" w:color="auto" w:fill="auto"/>
            <w:noWrap/>
            <w:vAlign w:val="center"/>
            <w:hideMark/>
          </w:tcPr>
          <w:p w14:paraId="72C6DB72"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51DD8871" w14:textId="77777777" w:rsidR="007A7CEC" w:rsidRPr="007A7CEC" w:rsidRDefault="007A7CEC" w:rsidP="007A7CEC">
            <w:pPr>
              <w:jc w:val="center"/>
              <w:rPr>
                <w:color w:val="000000"/>
                <w:sz w:val="14"/>
                <w:szCs w:val="14"/>
              </w:rPr>
            </w:pPr>
            <w:r w:rsidRPr="007A7CEC">
              <w:rPr>
                <w:color w:val="000000"/>
                <w:sz w:val="14"/>
                <w:szCs w:val="14"/>
              </w:rPr>
              <w:t>561,60</w:t>
            </w:r>
          </w:p>
        </w:tc>
        <w:tc>
          <w:tcPr>
            <w:tcW w:w="994" w:type="dxa"/>
            <w:tcBorders>
              <w:top w:val="nil"/>
              <w:left w:val="nil"/>
              <w:bottom w:val="single" w:sz="4" w:space="0" w:color="auto"/>
              <w:right w:val="single" w:sz="4" w:space="0" w:color="auto"/>
            </w:tcBorders>
            <w:shd w:val="clear" w:color="auto" w:fill="auto"/>
            <w:noWrap/>
            <w:vAlign w:val="center"/>
            <w:hideMark/>
          </w:tcPr>
          <w:p w14:paraId="3AC843C6"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157970F3"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4878056" w14:textId="77777777" w:rsidR="007A7CEC" w:rsidRPr="007A7CEC" w:rsidRDefault="007A7CEC" w:rsidP="007A7CEC">
            <w:pPr>
              <w:jc w:val="center"/>
              <w:rPr>
                <w:color w:val="000000"/>
                <w:sz w:val="14"/>
                <w:szCs w:val="14"/>
              </w:rPr>
            </w:pPr>
            <w:r w:rsidRPr="007A7CEC">
              <w:rPr>
                <w:color w:val="000000"/>
                <w:sz w:val="14"/>
                <w:szCs w:val="14"/>
              </w:rPr>
              <w:t>77</w:t>
            </w:r>
          </w:p>
        </w:tc>
        <w:tc>
          <w:tcPr>
            <w:tcW w:w="3118" w:type="dxa"/>
            <w:tcBorders>
              <w:top w:val="nil"/>
              <w:left w:val="nil"/>
              <w:bottom w:val="single" w:sz="4" w:space="0" w:color="auto"/>
              <w:right w:val="single" w:sz="4" w:space="0" w:color="auto"/>
            </w:tcBorders>
            <w:shd w:val="clear" w:color="auto" w:fill="auto"/>
            <w:vAlign w:val="center"/>
            <w:hideMark/>
          </w:tcPr>
          <w:p w14:paraId="1D534327" w14:textId="77777777" w:rsidR="007A7CEC" w:rsidRPr="007A7CEC" w:rsidRDefault="007A7CEC" w:rsidP="007A7CEC">
            <w:pPr>
              <w:rPr>
                <w:color w:val="000000"/>
                <w:sz w:val="14"/>
                <w:szCs w:val="14"/>
              </w:rPr>
            </w:pPr>
            <w:r w:rsidRPr="007A7CEC">
              <w:rPr>
                <w:color w:val="000000"/>
                <w:sz w:val="14"/>
                <w:szCs w:val="14"/>
              </w:rPr>
              <w:t xml:space="preserve">Верховой осмотр ВЛ с отключением и </w:t>
            </w:r>
            <w:r w:rsidRPr="007A7CEC">
              <w:rPr>
                <w:color w:val="000000"/>
                <w:sz w:val="14"/>
                <w:szCs w:val="14"/>
              </w:rPr>
              <w:br/>
              <w:t>проверкой устройств грозозащиты</w:t>
            </w:r>
          </w:p>
        </w:tc>
        <w:tc>
          <w:tcPr>
            <w:tcW w:w="567" w:type="dxa"/>
            <w:tcBorders>
              <w:top w:val="nil"/>
              <w:left w:val="nil"/>
              <w:bottom w:val="single" w:sz="4" w:space="0" w:color="auto"/>
              <w:right w:val="single" w:sz="4" w:space="0" w:color="auto"/>
            </w:tcBorders>
            <w:shd w:val="clear" w:color="auto" w:fill="auto"/>
            <w:noWrap/>
            <w:vAlign w:val="center"/>
            <w:hideMark/>
          </w:tcPr>
          <w:p w14:paraId="1E43F5D4"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03A8482" w14:textId="77777777" w:rsidR="007A7CEC" w:rsidRPr="007A7CEC" w:rsidRDefault="007A7CEC" w:rsidP="007A7CEC">
            <w:pPr>
              <w:jc w:val="center"/>
              <w:rPr>
                <w:color w:val="000000"/>
                <w:sz w:val="14"/>
                <w:szCs w:val="14"/>
              </w:rPr>
            </w:pPr>
            <w:r w:rsidRPr="007A7CEC">
              <w:rPr>
                <w:color w:val="000000"/>
                <w:sz w:val="14"/>
                <w:szCs w:val="14"/>
              </w:rPr>
              <w:t>312</w:t>
            </w:r>
          </w:p>
        </w:tc>
        <w:tc>
          <w:tcPr>
            <w:tcW w:w="1332" w:type="dxa"/>
            <w:tcBorders>
              <w:top w:val="nil"/>
              <w:left w:val="nil"/>
              <w:bottom w:val="single" w:sz="4" w:space="0" w:color="auto"/>
              <w:right w:val="single" w:sz="4" w:space="0" w:color="auto"/>
            </w:tcBorders>
            <w:shd w:val="clear" w:color="auto" w:fill="auto"/>
            <w:vAlign w:val="center"/>
            <w:hideMark/>
          </w:tcPr>
          <w:p w14:paraId="4FFA356F" w14:textId="77777777" w:rsidR="007A7CEC" w:rsidRPr="007A7CEC" w:rsidRDefault="007A7CEC" w:rsidP="007A7CEC">
            <w:pPr>
              <w:jc w:val="center"/>
              <w:rPr>
                <w:color w:val="000000"/>
                <w:sz w:val="14"/>
                <w:szCs w:val="14"/>
              </w:rPr>
            </w:pPr>
            <w:r w:rsidRPr="007A7CEC">
              <w:rPr>
                <w:color w:val="000000"/>
                <w:sz w:val="14"/>
                <w:szCs w:val="14"/>
              </w:rPr>
              <w:t>0</w:t>
            </w:r>
          </w:p>
        </w:tc>
        <w:tc>
          <w:tcPr>
            <w:tcW w:w="680" w:type="dxa"/>
            <w:tcBorders>
              <w:top w:val="nil"/>
              <w:left w:val="nil"/>
              <w:bottom w:val="single" w:sz="4" w:space="0" w:color="auto"/>
              <w:right w:val="single" w:sz="4" w:space="0" w:color="auto"/>
            </w:tcBorders>
            <w:shd w:val="clear" w:color="auto" w:fill="auto"/>
            <w:noWrap/>
            <w:vAlign w:val="center"/>
            <w:hideMark/>
          </w:tcPr>
          <w:p w14:paraId="4CE0C4BB" w14:textId="77777777" w:rsidR="007A7CEC" w:rsidRPr="007A7CEC" w:rsidRDefault="007A7CEC" w:rsidP="007A7CEC">
            <w:pPr>
              <w:jc w:val="center"/>
              <w:rPr>
                <w:color w:val="000000"/>
                <w:sz w:val="14"/>
                <w:szCs w:val="14"/>
              </w:rPr>
            </w:pPr>
            <w:r w:rsidRPr="007A7CEC">
              <w:rPr>
                <w:color w:val="000000"/>
                <w:sz w:val="14"/>
                <w:szCs w:val="14"/>
              </w:rPr>
              <w:t>3.2</w:t>
            </w:r>
          </w:p>
        </w:tc>
        <w:tc>
          <w:tcPr>
            <w:tcW w:w="601" w:type="dxa"/>
            <w:tcBorders>
              <w:top w:val="nil"/>
              <w:left w:val="nil"/>
              <w:bottom w:val="single" w:sz="4" w:space="0" w:color="auto"/>
              <w:right w:val="single" w:sz="4" w:space="0" w:color="auto"/>
            </w:tcBorders>
            <w:shd w:val="clear" w:color="auto" w:fill="auto"/>
            <w:noWrap/>
            <w:vAlign w:val="center"/>
            <w:hideMark/>
          </w:tcPr>
          <w:p w14:paraId="65E818DE" w14:textId="77777777" w:rsidR="007A7CEC" w:rsidRPr="007A7CEC" w:rsidRDefault="007A7CEC" w:rsidP="007A7CEC">
            <w:pPr>
              <w:jc w:val="center"/>
              <w:rPr>
                <w:color w:val="000000"/>
                <w:sz w:val="14"/>
                <w:szCs w:val="14"/>
              </w:rPr>
            </w:pPr>
            <w:r w:rsidRPr="007A7CEC">
              <w:rPr>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center"/>
            <w:hideMark/>
          </w:tcPr>
          <w:p w14:paraId="140EDBCF" w14:textId="77777777" w:rsidR="007A7CEC" w:rsidRPr="007A7CEC" w:rsidRDefault="007A7CEC" w:rsidP="007A7CEC">
            <w:pPr>
              <w:jc w:val="center"/>
              <w:rPr>
                <w:color w:val="000000"/>
                <w:sz w:val="14"/>
                <w:szCs w:val="14"/>
              </w:rPr>
            </w:pPr>
            <w:r w:rsidRPr="007A7CEC">
              <w:rPr>
                <w:color w:val="000000"/>
                <w:sz w:val="14"/>
                <w:szCs w:val="14"/>
              </w:rPr>
              <w:t> </w:t>
            </w:r>
          </w:p>
        </w:tc>
        <w:tc>
          <w:tcPr>
            <w:tcW w:w="586" w:type="dxa"/>
            <w:tcBorders>
              <w:top w:val="nil"/>
              <w:left w:val="nil"/>
              <w:bottom w:val="single" w:sz="4" w:space="0" w:color="auto"/>
              <w:right w:val="single" w:sz="4" w:space="0" w:color="auto"/>
            </w:tcBorders>
            <w:shd w:val="clear" w:color="auto" w:fill="auto"/>
            <w:noWrap/>
            <w:vAlign w:val="center"/>
            <w:hideMark/>
          </w:tcPr>
          <w:p w14:paraId="191361E7"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179F9C42"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613A5270"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61E64719"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EEEE115" w14:textId="77777777" w:rsidR="007A7CEC" w:rsidRPr="007A7CEC" w:rsidRDefault="007A7CEC" w:rsidP="007A7CEC">
            <w:pPr>
              <w:jc w:val="center"/>
              <w:rPr>
                <w:color w:val="000000"/>
                <w:sz w:val="14"/>
                <w:szCs w:val="14"/>
              </w:rPr>
            </w:pPr>
            <w:r w:rsidRPr="007A7CEC">
              <w:rPr>
                <w:color w:val="000000"/>
                <w:sz w:val="14"/>
                <w:szCs w:val="14"/>
              </w:rPr>
              <w:t>78</w:t>
            </w:r>
          </w:p>
        </w:tc>
        <w:tc>
          <w:tcPr>
            <w:tcW w:w="3118" w:type="dxa"/>
            <w:tcBorders>
              <w:top w:val="nil"/>
              <w:left w:val="nil"/>
              <w:bottom w:val="single" w:sz="4" w:space="0" w:color="auto"/>
              <w:right w:val="single" w:sz="4" w:space="0" w:color="auto"/>
            </w:tcBorders>
            <w:shd w:val="clear" w:color="auto" w:fill="auto"/>
            <w:vAlign w:val="center"/>
            <w:hideMark/>
          </w:tcPr>
          <w:p w14:paraId="5D3DD56B" w14:textId="77777777" w:rsidR="007A7CEC" w:rsidRPr="007A7CEC" w:rsidRDefault="007A7CEC" w:rsidP="007A7CEC">
            <w:pPr>
              <w:rPr>
                <w:color w:val="000000"/>
                <w:sz w:val="14"/>
                <w:szCs w:val="14"/>
              </w:rPr>
            </w:pPr>
            <w:r w:rsidRPr="007A7CEC">
              <w:rPr>
                <w:color w:val="000000"/>
                <w:sz w:val="14"/>
                <w:szCs w:val="14"/>
              </w:rPr>
              <w:t xml:space="preserve">Проверка устройств грозозащиты перед </w:t>
            </w:r>
            <w:r w:rsidRPr="007A7CEC">
              <w:rPr>
                <w:color w:val="000000"/>
                <w:sz w:val="14"/>
                <w:szCs w:val="14"/>
              </w:rPr>
              <w:br/>
              <w:t>грозовым сезоном</w:t>
            </w:r>
          </w:p>
        </w:tc>
        <w:tc>
          <w:tcPr>
            <w:tcW w:w="567" w:type="dxa"/>
            <w:tcBorders>
              <w:top w:val="nil"/>
              <w:left w:val="nil"/>
              <w:bottom w:val="single" w:sz="4" w:space="0" w:color="auto"/>
              <w:right w:val="single" w:sz="4" w:space="0" w:color="auto"/>
            </w:tcBorders>
            <w:shd w:val="clear" w:color="auto" w:fill="auto"/>
            <w:noWrap/>
            <w:vAlign w:val="center"/>
            <w:hideMark/>
          </w:tcPr>
          <w:p w14:paraId="28314E34"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691DCB0" w14:textId="77777777" w:rsidR="007A7CEC" w:rsidRPr="007A7CEC" w:rsidRDefault="007A7CEC" w:rsidP="007A7CEC">
            <w:pPr>
              <w:jc w:val="center"/>
              <w:rPr>
                <w:color w:val="000000"/>
                <w:sz w:val="14"/>
                <w:szCs w:val="14"/>
              </w:rPr>
            </w:pPr>
            <w:r w:rsidRPr="007A7CEC">
              <w:rPr>
                <w:color w:val="000000"/>
                <w:sz w:val="14"/>
                <w:szCs w:val="14"/>
              </w:rPr>
              <w:t>430</w:t>
            </w:r>
          </w:p>
        </w:tc>
        <w:tc>
          <w:tcPr>
            <w:tcW w:w="1332" w:type="dxa"/>
            <w:tcBorders>
              <w:top w:val="nil"/>
              <w:left w:val="nil"/>
              <w:bottom w:val="single" w:sz="4" w:space="0" w:color="auto"/>
              <w:right w:val="single" w:sz="4" w:space="0" w:color="auto"/>
            </w:tcBorders>
            <w:shd w:val="clear" w:color="auto" w:fill="auto"/>
            <w:vAlign w:val="center"/>
            <w:hideMark/>
          </w:tcPr>
          <w:p w14:paraId="24CBFD78" w14:textId="77777777" w:rsidR="007A7CEC" w:rsidRPr="007A7CEC" w:rsidRDefault="007A7CEC" w:rsidP="007A7CEC">
            <w:pPr>
              <w:jc w:val="center"/>
              <w:rPr>
                <w:color w:val="000000"/>
                <w:sz w:val="14"/>
                <w:szCs w:val="14"/>
              </w:rPr>
            </w:pPr>
            <w:r w:rsidRPr="007A7CEC">
              <w:rPr>
                <w:color w:val="000000"/>
                <w:sz w:val="14"/>
                <w:szCs w:val="14"/>
              </w:rPr>
              <w:t>3.2.2.1.</w:t>
            </w:r>
          </w:p>
        </w:tc>
        <w:tc>
          <w:tcPr>
            <w:tcW w:w="680" w:type="dxa"/>
            <w:tcBorders>
              <w:top w:val="nil"/>
              <w:left w:val="nil"/>
              <w:bottom w:val="single" w:sz="4" w:space="0" w:color="auto"/>
              <w:right w:val="single" w:sz="4" w:space="0" w:color="auto"/>
            </w:tcBorders>
            <w:shd w:val="clear" w:color="auto" w:fill="auto"/>
            <w:noWrap/>
            <w:vAlign w:val="center"/>
            <w:hideMark/>
          </w:tcPr>
          <w:p w14:paraId="40C79A8B" w14:textId="77777777" w:rsidR="007A7CEC" w:rsidRPr="007A7CEC" w:rsidRDefault="007A7CEC" w:rsidP="007A7CEC">
            <w:pPr>
              <w:jc w:val="center"/>
              <w:rPr>
                <w:color w:val="000000"/>
                <w:sz w:val="14"/>
                <w:szCs w:val="14"/>
              </w:rPr>
            </w:pPr>
            <w:r w:rsidRPr="007A7CEC">
              <w:rPr>
                <w:color w:val="000000"/>
                <w:sz w:val="14"/>
                <w:szCs w:val="14"/>
              </w:rPr>
              <w:t>3.2.1</w:t>
            </w:r>
          </w:p>
        </w:tc>
        <w:tc>
          <w:tcPr>
            <w:tcW w:w="601" w:type="dxa"/>
            <w:tcBorders>
              <w:top w:val="nil"/>
              <w:left w:val="nil"/>
              <w:bottom w:val="single" w:sz="4" w:space="0" w:color="auto"/>
              <w:right w:val="single" w:sz="4" w:space="0" w:color="auto"/>
            </w:tcBorders>
            <w:shd w:val="clear" w:color="auto" w:fill="auto"/>
            <w:noWrap/>
            <w:vAlign w:val="center"/>
            <w:hideMark/>
          </w:tcPr>
          <w:p w14:paraId="448097F1" w14:textId="77777777" w:rsidR="007A7CEC" w:rsidRPr="007A7CEC" w:rsidRDefault="007A7CEC" w:rsidP="007A7CEC">
            <w:pPr>
              <w:jc w:val="center"/>
              <w:rPr>
                <w:color w:val="000000"/>
                <w:sz w:val="14"/>
                <w:szCs w:val="14"/>
              </w:rPr>
            </w:pPr>
            <w:r w:rsidRPr="007A7CEC">
              <w:rPr>
                <w:color w:val="000000"/>
                <w:sz w:val="14"/>
                <w:szCs w:val="14"/>
              </w:rPr>
              <w:t>430</w:t>
            </w:r>
          </w:p>
        </w:tc>
        <w:tc>
          <w:tcPr>
            <w:tcW w:w="531" w:type="dxa"/>
            <w:tcBorders>
              <w:top w:val="nil"/>
              <w:left w:val="nil"/>
              <w:bottom w:val="single" w:sz="4" w:space="0" w:color="auto"/>
              <w:right w:val="single" w:sz="4" w:space="0" w:color="auto"/>
            </w:tcBorders>
            <w:shd w:val="clear" w:color="auto" w:fill="auto"/>
            <w:noWrap/>
            <w:vAlign w:val="center"/>
            <w:hideMark/>
          </w:tcPr>
          <w:p w14:paraId="1451E367" w14:textId="77777777" w:rsidR="007A7CEC" w:rsidRPr="007A7CEC" w:rsidRDefault="007A7CEC" w:rsidP="007A7CEC">
            <w:pPr>
              <w:jc w:val="center"/>
              <w:rPr>
                <w:color w:val="000000"/>
                <w:sz w:val="14"/>
                <w:szCs w:val="14"/>
              </w:rPr>
            </w:pPr>
            <w:r w:rsidRPr="007A7CEC">
              <w:rPr>
                <w:color w:val="000000"/>
                <w:sz w:val="14"/>
                <w:szCs w:val="14"/>
              </w:rPr>
              <w:t>10,22</w:t>
            </w:r>
          </w:p>
        </w:tc>
        <w:tc>
          <w:tcPr>
            <w:tcW w:w="586" w:type="dxa"/>
            <w:tcBorders>
              <w:top w:val="nil"/>
              <w:left w:val="nil"/>
              <w:bottom w:val="single" w:sz="4" w:space="0" w:color="auto"/>
              <w:right w:val="single" w:sz="4" w:space="0" w:color="auto"/>
            </w:tcBorders>
            <w:shd w:val="clear" w:color="auto" w:fill="auto"/>
            <w:noWrap/>
            <w:vAlign w:val="center"/>
            <w:hideMark/>
          </w:tcPr>
          <w:p w14:paraId="248D9AA5"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67727691" w14:textId="77777777" w:rsidR="007A7CEC" w:rsidRPr="007A7CEC" w:rsidRDefault="007A7CEC" w:rsidP="007A7CEC">
            <w:pPr>
              <w:jc w:val="center"/>
              <w:rPr>
                <w:color w:val="000000"/>
                <w:sz w:val="14"/>
                <w:szCs w:val="14"/>
              </w:rPr>
            </w:pPr>
            <w:r w:rsidRPr="007A7CEC">
              <w:rPr>
                <w:color w:val="000000"/>
                <w:sz w:val="14"/>
                <w:szCs w:val="14"/>
              </w:rPr>
              <w:t>5 273,52</w:t>
            </w:r>
          </w:p>
        </w:tc>
        <w:tc>
          <w:tcPr>
            <w:tcW w:w="994" w:type="dxa"/>
            <w:tcBorders>
              <w:top w:val="nil"/>
              <w:left w:val="nil"/>
              <w:bottom w:val="single" w:sz="4" w:space="0" w:color="auto"/>
              <w:right w:val="single" w:sz="4" w:space="0" w:color="auto"/>
            </w:tcBorders>
            <w:shd w:val="clear" w:color="auto" w:fill="auto"/>
            <w:noWrap/>
            <w:vAlign w:val="center"/>
            <w:hideMark/>
          </w:tcPr>
          <w:p w14:paraId="2D3B9595"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191CCA95" w14:textId="77777777" w:rsidTr="00104FF4">
        <w:trPr>
          <w:gridAfter w:val="1"/>
          <w:wAfter w:w="2121" w:type="dxa"/>
          <w:trHeight w:val="1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A427F58" w14:textId="77777777" w:rsidR="007A7CEC" w:rsidRPr="007A7CEC" w:rsidRDefault="007A7CEC" w:rsidP="007A7CEC">
            <w:pPr>
              <w:jc w:val="center"/>
              <w:rPr>
                <w:color w:val="000000"/>
                <w:sz w:val="14"/>
                <w:szCs w:val="14"/>
              </w:rPr>
            </w:pPr>
            <w:r w:rsidRPr="007A7CEC">
              <w:rPr>
                <w:color w:val="000000"/>
                <w:sz w:val="14"/>
                <w:szCs w:val="14"/>
              </w:rPr>
              <w:t>79</w:t>
            </w:r>
          </w:p>
        </w:tc>
        <w:tc>
          <w:tcPr>
            <w:tcW w:w="3118" w:type="dxa"/>
            <w:tcBorders>
              <w:top w:val="nil"/>
              <w:left w:val="nil"/>
              <w:bottom w:val="single" w:sz="4" w:space="0" w:color="auto"/>
              <w:right w:val="single" w:sz="4" w:space="0" w:color="auto"/>
            </w:tcBorders>
            <w:shd w:val="clear" w:color="auto" w:fill="auto"/>
            <w:vAlign w:val="center"/>
            <w:hideMark/>
          </w:tcPr>
          <w:p w14:paraId="441C3713" w14:textId="77777777" w:rsidR="007A7CEC" w:rsidRPr="007A7CEC" w:rsidRDefault="007A7CEC" w:rsidP="007A7CEC">
            <w:pPr>
              <w:rPr>
                <w:color w:val="000000"/>
                <w:sz w:val="14"/>
                <w:szCs w:val="14"/>
              </w:rPr>
            </w:pPr>
            <w:r w:rsidRPr="007A7CEC">
              <w:rPr>
                <w:color w:val="000000"/>
                <w:sz w:val="14"/>
                <w:szCs w:val="14"/>
              </w:rPr>
              <w:t xml:space="preserve">Проверка габаритов в местах пересечений </w:t>
            </w:r>
          </w:p>
        </w:tc>
        <w:tc>
          <w:tcPr>
            <w:tcW w:w="567" w:type="dxa"/>
            <w:tcBorders>
              <w:top w:val="nil"/>
              <w:left w:val="nil"/>
              <w:bottom w:val="single" w:sz="4" w:space="0" w:color="auto"/>
              <w:right w:val="single" w:sz="4" w:space="0" w:color="auto"/>
            </w:tcBorders>
            <w:shd w:val="clear" w:color="auto" w:fill="auto"/>
            <w:noWrap/>
            <w:vAlign w:val="center"/>
            <w:hideMark/>
          </w:tcPr>
          <w:p w14:paraId="0979A128"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A28396D" w14:textId="77777777" w:rsidR="007A7CEC" w:rsidRPr="007A7CEC" w:rsidRDefault="007A7CEC" w:rsidP="007A7CEC">
            <w:pPr>
              <w:jc w:val="center"/>
              <w:rPr>
                <w:color w:val="000000"/>
                <w:sz w:val="14"/>
                <w:szCs w:val="14"/>
              </w:rPr>
            </w:pPr>
            <w:r w:rsidRPr="007A7CEC">
              <w:rPr>
                <w:color w:val="000000"/>
                <w:sz w:val="14"/>
                <w:szCs w:val="14"/>
              </w:rPr>
              <w:t>1600</w:t>
            </w:r>
          </w:p>
        </w:tc>
        <w:tc>
          <w:tcPr>
            <w:tcW w:w="1332" w:type="dxa"/>
            <w:tcBorders>
              <w:top w:val="nil"/>
              <w:left w:val="nil"/>
              <w:bottom w:val="single" w:sz="4" w:space="0" w:color="auto"/>
              <w:right w:val="single" w:sz="4" w:space="0" w:color="auto"/>
            </w:tcBorders>
            <w:shd w:val="clear" w:color="auto" w:fill="auto"/>
            <w:vAlign w:val="center"/>
            <w:hideMark/>
          </w:tcPr>
          <w:p w14:paraId="142FBF6D" w14:textId="77777777" w:rsidR="007A7CEC" w:rsidRPr="007A7CEC" w:rsidRDefault="007A7CEC" w:rsidP="007A7CEC">
            <w:pPr>
              <w:jc w:val="center"/>
              <w:rPr>
                <w:color w:val="000000"/>
                <w:sz w:val="14"/>
                <w:szCs w:val="14"/>
              </w:rPr>
            </w:pPr>
            <w:r w:rsidRPr="007A7CEC">
              <w:rPr>
                <w:color w:val="000000"/>
                <w:sz w:val="14"/>
                <w:szCs w:val="14"/>
              </w:rPr>
              <w:t>3.2.2.5</w:t>
            </w:r>
          </w:p>
        </w:tc>
        <w:tc>
          <w:tcPr>
            <w:tcW w:w="680" w:type="dxa"/>
            <w:tcBorders>
              <w:top w:val="nil"/>
              <w:left w:val="nil"/>
              <w:bottom w:val="single" w:sz="4" w:space="0" w:color="auto"/>
              <w:right w:val="single" w:sz="4" w:space="0" w:color="auto"/>
            </w:tcBorders>
            <w:shd w:val="clear" w:color="auto" w:fill="auto"/>
            <w:noWrap/>
            <w:vAlign w:val="center"/>
            <w:hideMark/>
          </w:tcPr>
          <w:p w14:paraId="06CF6E40" w14:textId="77777777" w:rsidR="007A7CEC" w:rsidRPr="007A7CEC" w:rsidRDefault="007A7CEC" w:rsidP="007A7CEC">
            <w:pPr>
              <w:jc w:val="center"/>
              <w:rPr>
                <w:color w:val="000000"/>
                <w:sz w:val="14"/>
                <w:szCs w:val="14"/>
              </w:rPr>
            </w:pPr>
            <w:r w:rsidRPr="007A7CEC">
              <w:rPr>
                <w:color w:val="000000"/>
                <w:sz w:val="14"/>
                <w:szCs w:val="14"/>
              </w:rPr>
              <w:t>3.2.2</w:t>
            </w:r>
          </w:p>
        </w:tc>
        <w:tc>
          <w:tcPr>
            <w:tcW w:w="601" w:type="dxa"/>
            <w:tcBorders>
              <w:top w:val="nil"/>
              <w:left w:val="nil"/>
              <w:bottom w:val="single" w:sz="4" w:space="0" w:color="auto"/>
              <w:right w:val="single" w:sz="4" w:space="0" w:color="auto"/>
            </w:tcBorders>
            <w:shd w:val="clear" w:color="auto" w:fill="auto"/>
            <w:noWrap/>
            <w:vAlign w:val="center"/>
            <w:hideMark/>
          </w:tcPr>
          <w:p w14:paraId="5EC542D2" w14:textId="77777777" w:rsidR="007A7CEC" w:rsidRPr="007A7CEC" w:rsidRDefault="007A7CEC" w:rsidP="007A7CEC">
            <w:pPr>
              <w:jc w:val="center"/>
              <w:rPr>
                <w:color w:val="000000"/>
                <w:sz w:val="14"/>
                <w:szCs w:val="14"/>
              </w:rPr>
            </w:pPr>
            <w:r w:rsidRPr="007A7CEC">
              <w:rPr>
                <w:color w:val="000000"/>
                <w:sz w:val="14"/>
                <w:szCs w:val="14"/>
              </w:rPr>
              <w:t>1600</w:t>
            </w:r>
          </w:p>
        </w:tc>
        <w:tc>
          <w:tcPr>
            <w:tcW w:w="531" w:type="dxa"/>
            <w:tcBorders>
              <w:top w:val="nil"/>
              <w:left w:val="nil"/>
              <w:bottom w:val="single" w:sz="4" w:space="0" w:color="auto"/>
              <w:right w:val="single" w:sz="4" w:space="0" w:color="auto"/>
            </w:tcBorders>
            <w:shd w:val="clear" w:color="auto" w:fill="auto"/>
            <w:noWrap/>
            <w:vAlign w:val="center"/>
            <w:hideMark/>
          </w:tcPr>
          <w:p w14:paraId="50A16D9F" w14:textId="77777777" w:rsidR="007A7CEC" w:rsidRPr="007A7CEC" w:rsidRDefault="007A7CEC" w:rsidP="007A7CEC">
            <w:pPr>
              <w:jc w:val="center"/>
              <w:rPr>
                <w:color w:val="000000"/>
                <w:sz w:val="14"/>
                <w:szCs w:val="14"/>
              </w:rPr>
            </w:pPr>
            <w:r w:rsidRPr="007A7CEC">
              <w:rPr>
                <w:color w:val="000000"/>
                <w:sz w:val="14"/>
                <w:szCs w:val="14"/>
              </w:rPr>
              <w:t>1,5</w:t>
            </w:r>
          </w:p>
        </w:tc>
        <w:tc>
          <w:tcPr>
            <w:tcW w:w="586" w:type="dxa"/>
            <w:tcBorders>
              <w:top w:val="nil"/>
              <w:left w:val="nil"/>
              <w:bottom w:val="single" w:sz="4" w:space="0" w:color="auto"/>
              <w:right w:val="single" w:sz="4" w:space="0" w:color="auto"/>
            </w:tcBorders>
            <w:shd w:val="clear" w:color="auto" w:fill="auto"/>
            <w:noWrap/>
            <w:vAlign w:val="center"/>
            <w:hideMark/>
          </w:tcPr>
          <w:p w14:paraId="5BF745DA"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383F94E9" w14:textId="77777777" w:rsidR="007A7CEC" w:rsidRPr="007A7CEC" w:rsidRDefault="007A7CEC" w:rsidP="007A7CEC">
            <w:pPr>
              <w:jc w:val="center"/>
              <w:rPr>
                <w:color w:val="000000"/>
                <w:sz w:val="14"/>
                <w:szCs w:val="14"/>
              </w:rPr>
            </w:pPr>
            <w:r w:rsidRPr="007A7CEC">
              <w:rPr>
                <w:color w:val="000000"/>
                <w:sz w:val="14"/>
                <w:szCs w:val="14"/>
              </w:rPr>
              <w:t>2 880,00</w:t>
            </w:r>
          </w:p>
        </w:tc>
        <w:tc>
          <w:tcPr>
            <w:tcW w:w="994" w:type="dxa"/>
            <w:tcBorders>
              <w:top w:val="nil"/>
              <w:left w:val="nil"/>
              <w:bottom w:val="single" w:sz="4" w:space="0" w:color="auto"/>
              <w:right w:val="single" w:sz="4" w:space="0" w:color="auto"/>
            </w:tcBorders>
            <w:shd w:val="clear" w:color="auto" w:fill="auto"/>
            <w:noWrap/>
            <w:vAlign w:val="center"/>
            <w:hideMark/>
          </w:tcPr>
          <w:p w14:paraId="7A408AE1"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174374EE" w14:textId="77777777" w:rsidTr="00104FF4">
        <w:trPr>
          <w:gridAfter w:val="1"/>
          <w:wAfter w:w="2121" w:type="dxa"/>
          <w:trHeight w:val="1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0947EE3" w14:textId="77777777" w:rsidR="007A7CEC" w:rsidRPr="007A7CEC" w:rsidRDefault="007A7CEC" w:rsidP="007A7CEC">
            <w:pPr>
              <w:jc w:val="center"/>
              <w:rPr>
                <w:color w:val="000000"/>
                <w:sz w:val="14"/>
                <w:szCs w:val="14"/>
              </w:rPr>
            </w:pPr>
            <w:r w:rsidRPr="007A7CEC">
              <w:rPr>
                <w:color w:val="000000"/>
                <w:sz w:val="14"/>
                <w:szCs w:val="14"/>
              </w:rPr>
              <w:t>80</w:t>
            </w:r>
          </w:p>
        </w:tc>
        <w:tc>
          <w:tcPr>
            <w:tcW w:w="3118" w:type="dxa"/>
            <w:tcBorders>
              <w:top w:val="nil"/>
              <w:left w:val="nil"/>
              <w:bottom w:val="single" w:sz="4" w:space="0" w:color="auto"/>
              <w:right w:val="single" w:sz="4" w:space="0" w:color="auto"/>
            </w:tcBorders>
            <w:shd w:val="clear" w:color="auto" w:fill="auto"/>
            <w:vAlign w:val="center"/>
            <w:hideMark/>
          </w:tcPr>
          <w:p w14:paraId="5BD48C40" w14:textId="77777777" w:rsidR="007A7CEC" w:rsidRPr="007A7CEC" w:rsidRDefault="007A7CEC" w:rsidP="007A7CEC">
            <w:pPr>
              <w:rPr>
                <w:color w:val="000000"/>
                <w:sz w:val="14"/>
                <w:szCs w:val="14"/>
              </w:rPr>
            </w:pPr>
            <w:r w:rsidRPr="007A7CEC">
              <w:rPr>
                <w:color w:val="000000"/>
                <w:sz w:val="14"/>
                <w:szCs w:val="14"/>
              </w:rPr>
              <w:t>Проверка габаритов между проводами</w:t>
            </w:r>
          </w:p>
        </w:tc>
        <w:tc>
          <w:tcPr>
            <w:tcW w:w="567" w:type="dxa"/>
            <w:tcBorders>
              <w:top w:val="nil"/>
              <w:left w:val="nil"/>
              <w:bottom w:val="single" w:sz="4" w:space="0" w:color="auto"/>
              <w:right w:val="single" w:sz="4" w:space="0" w:color="auto"/>
            </w:tcBorders>
            <w:shd w:val="clear" w:color="auto" w:fill="auto"/>
            <w:noWrap/>
            <w:vAlign w:val="center"/>
            <w:hideMark/>
          </w:tcPr>
          <w:p w14:paraId="04155F87"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2FE68AD" w14:textId="77777777" w:rsidR="007A7CEC" w:rsidRPr="007A7CEC" w:rsidRDefault="007A7CEC" w:rsidP="007A7CEC">
            <w:pPr>
              <w:jc w:val="center"/>
              <w:rPr>
                <w:color w:val="000000"/>
                <w:sz w:val="14"/>
                <w:szCs w:val="14"/>
              </w:rPr>
            </w:pPr>
            <w:r w:rsidRPr="007A7CEC">
              <w:rPr>
                <w:color w:val="000000"/>
                <w:sz w:val="14"/>
                <w:szCs w:val="14"/>
              </w:rPr>
              <w:t>600</w:t>
            </w:r>
          </w:p>
        </w:tc>
        <w:tc>
          <w:tcPr>
            <w:tcW w:w="1332" w:type="dxa"/>
            <w:tcBorders>
              <w:top w:val="nil"/>
              <w:left w:val="nil"/>
              <w:bottom w:val="single" w:sz="4" w:space="0" w:color="auto"/>
              <w:right w:val="single" w:sz="4" w:space="0" w:color="auto"/>
            </w:tcBorders>
            <w:shd w:val="clear" w:color="auto" w:fill="auto"/>
            <w:vAlign w:val="center"/>
            <w:hideMark/>
          </w:tcPr>
          <w:p w14:paraId="35029C40" w14:textId="77777777" w:rsidR="007A7CEC" w:rsidRPr="007A7CEC" w:rsidRDefault="007A7CEC" w:rsidP="007A7CEC">
            <w:pPr>
              <w:jc w:val="center"/>
              <w:rPr>
                <w:color w:val="000000"/>
                <w:sz w:val="14"/>
                <w:szCs w:val="14"/>
              </w:rPr>
            </w:pPr>
            <w:r w:rsidRPr="007A7CEC">
              <w:rPr>
                <w:color w:val="000000"/>
                <w:sz w:val="14"/>
                <w:szCs w:val="14"/>
              </w:rPr>
              <w:t>ХVII-6(б)</w:t>
            </w:r>
          </w:p>
        </w:tc>
        <w:tc>
          <w:tcPr>
            <w:tcW w:w="680" w:type="dxa"/>
            <w:tcBorders>
              <w:top w:val="nil"/>
              <w:left w:val="nil"/>
              <w:bottom w:val="single" w:sz="4" w:space="0" w:color="auto"/>
              <w:right w:val="single" w:sz="4" w:space="0" w:color="auto"/>
            </w:tcBorders>
            <w:shd w:val="clear" w:color="auto" w:fill="auto"/>
            <w:noWrap/>
            <w:vAlign w:val="center"/>
            <w:hideMark/>
          </w:tcPr>
          <w:p w14:paraId="40311034" w14:textId="77777777" w:rsidR="007A7CEC" w:rsidRPr="007A7CEC" w:rsidRDefault="007A7CEC" w:rsidP="007A7CEC">
            <w:pPr>
              <w:jc w:val="center"/>
              <w:rPr>
                <w:color w:val="000000"/>
                <w:sz w:val="14"/>
                <w:szCs w:val="14"/>
              </w:rPr>
            </w:pPr>
            <w:r w:rsidRPr="007A7CEC">
              <w:rPr>
                <w:color w:val="000000"/>
                <w:sz w:val="14"/>
                <w:szCs w:val="14"/>
              </w:rPr>
              <w:t>3.2.3</w:t>
            </w:r>
          </w:p>
        </w:tc>
        <w:tc>
          <w:tcPr>
            <w:tcW w:w="601" w:type="dxa"/>
            <w:tcBorders>
              <w:top w:val="nil"/>
              <w:left w:val="nil"/>
              <w:bottom w:val="single" w:sz="4" w:space="0" w:color="auto"/>
              <w:right w:val="single" w:sz="4" w:space="0" w:color="auto"/>
            </w:tcBorders>
            <w:shd w:val="clear" w:color="auto" w:fill="auto"/>
            <w:noWrap/>
            <w:vAlign w:val="center"/>
            <w:hideMark/>
          </w:tcPr>
          <w:p w14:paraId="35476346" w14:textId="77777777" w:rsidR="007A7CEC" w:rsidRPr="007A7CEC" w:rsidRDefault="007A7CEC" w:rsidP="007A7CEC">
            <w:pPr>
              <w:jc w:val="center"/>
              <w:rPr>
                <w:color w:val="000000"/>
                <w:sz w:val="14"/>
                <w:szCs w:val="14"/>
              </w:rPr>
            </w:pPr>
            <w:r w:rsidRPr="007A7CEC">
              <w:rPr>
                <w:color w:val="000000"/>
                <w:sz w:val="14"/>
                <w:szCs w:val="14"/>
              </w:rPr>
              <w:t>600</w:t>
            </w:r>
          </w:p>
        </w:tc>
        <w:tc>
          <w:tcPr>
            <w:tcW w:w="531" w:type="dxa"/>
            <w:tcBorders>
              <w:top w:val="nil"/>
              <w:left w:val="nil"/>
              <w:bottom w:val="single" w:sz="4" w:space="0" w:color="auto"/>
              <w:right w:val="single" w:sz="4" w:space="0" w:color="auto"/>
            </w:tcBorders>
            <w:shd w:val="clear" w:color="auto" w:fill="auto"/>
            <w:noWrap/>
            <w:vAlign w:val="center"/>
            <w:hideMark/>
          </w:tcPr>
          <w:p w14:paraId="0EB839BE" w14:textId="77777777" w:rsidR="007A7CEC" w:rsidRPr="007A7CEC" w:rsidRDefault="007A7CEC" w:rsidP="007A7CEC">
            <w:pPr>
              <w:jc w:val="center"/>
              <w:rPr>
                <w:color w:val="000000"/>
                <w:sz w:val="14"/>
                <w:szCs w:val="14"/>
              </w:rPr>
            </w:pPr>
            <w:r w:rsidRPr="007A7CEC">
              <w:rPr>
                <w:color w:val="000000"/>
                <w:sz w:val="14"/>
                <w:szCs w:val="14"/>
              </w:rPr>
              <w:t>0,35</w:t>
            </w:r>
          </w:p>
        </w:tc>
        <w:tc>
          <w:tcPr>
            <w:tcW w:w="586" w:type="dxa"/>
            <w:tcBorders>
              <w:top w:val="nil"/>
              <w:left w:val="nil"/>
              <w:bottom w:val="single" w:sz="4" w:space="0" w:color="auto"/>
              <w:right w:val="single" w:sz="4" w:space="0" w:color="auto"/>
            </w:tcBorders>
            <w:shd w:val="clear" w:color="auto" w:fill="auto"/>
            <w:noWrap/>
            <w:vAlign w:val="center"/>
            <w:hideMark/>
          </w:tcPr>
          <w:p w14:paraId="4C8BE22C"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2D709C02" w14:textId="77777777" w:rsidR="007A7CEC" w:rsidRPr="007A7CEC" w:rsidRDefault="007A7CEC" w:rsidP="007A7CEC">
            <w:pPr>
              <w:jc w:val="center"/>
              <w:rPr>
                <w:color w:val="000000"/>
                <w:sz w:val="14"/>
                <w:szCs w:val="14"/>
              </w:rPr>
            </w:pPr>
            <w:r w:rsidRPr="007A7CEC">
              <w:rPr>
                <w:color w:val="000000"/>
                <w:sz w:val="14"/>
                <w:szCs w:val="14"/>
              </w:rPr>
              <w:t>252,00</w:t>
            </w:r>
          </w:p>
        </w:tc>
        <w:tc>
          <w:tcPr>
            <w:tcW w:w="994" w:type="dxa"/>
            <w:tcBorders>
              <w:top w:val="nil"/>
              <w:left w:val="nil"/>
              <w:bottom w:val="single" w:sz="4" w:space="0" w:color="auto"/>
              <w:right w:val="single" w:sz="4" w:space="0" w:color="auto"/>
            </w:tcBorders>
            <w:shd w:val="clear" w:color="auto" w:fill="auto"/>
            <w:noWrap/>
            <w:vAlign w:val="center"/>
            <w:hideMark/>
          </w:tcPr>
          <w:p w14:paraId="541DD364"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61F138A0" w14:textId="77777777" w:rsidTr="00104FF4">
        <w:trPr>
          <w:gridAfter w:val="1"/>
          <w:wAfter w:w="2121" w:type="dxa"/>
          <w:trHeight w:val="1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1E97A86" w14:textId="77777777" w:rsidR="007A7CEC" w:rsidRPr="007A7CEC" w:rsidRDefault="007A7CEC" w:rsidP="007A7CEC">
            <w:pPr>
              <w:jc w:val="center"/>
              <w:rPr>
                <w:color w:val="000000"/>
                <w:sz w:val="14"/>
                <w:szCs w:val="14"/>
              </w:rPr>
            </w:pPr>
            <w:r w:rsidRPr="007A7CEC">
              <w:rPr>
                <w:color w:val="000000"/>
                <w:sz w:val="14"/>
                <w:szCs w:val="14"/>
              </w:rPr>
              <w:t>81</w:t>
            </w:r>
          </w:p>
        </w:tc>
        <w:tc>
          <w:tcPr>
            <w:tcW w:w="3118" w:type="dxa"/>
            <w:tcBorders>
              <w:top w:val="nil"/>
              <w:left w:val="nil"/>
              <w:bottom w:val="single" w:sz="4" w:space="0" w:color="auto"/>
              <w:right w:val="single" w:sz="4" w:space="0" w:color="auto"/>
            </w:tcBorders>
            <w:shd w:val="clear" w:color="auto" w:fill="auto"/>
            <w:vAlign w:val="center"/>
            <w:hideMark/>
          </w:tcPr>
          <w:p w14:paraId="450E12AA" w14:textId="77777777" w:rsidR="007A7CEC" w:rsidRPr="007A7CEC" w:rsidRDefault="007A7CEC" w:rsidP="007A7CEC">
            <w:pPr>
              <w:rPr>
                <w:color w:val="000000"/>
                <w:sz w:val="14"/>
                <w:szCs w:val="14"/>
              </w:rPr>
            </w:pPr>
            <w:r w:rsidRPr="007A7CEC">
              <w:rPr>
                <w:color w:val="000000"/>
                <w:sz w:val="14"/>
                <w:szCs w:val="14"/>
              </w:rPr>
              <w:t>Измерение стрел провеса</w:t>
            </w:r>
          </w:p>
        </w:tc>
        <w:tc>
          <w:tcPr>
            <w:tcW w:w="567" w:type="dxa"/>
            <w:tcBorders>
              <w:top w:val="nil"/>
              <w:left w:val="nil"/>
              <w:bottom w:val="single" w:sz="4" w:space="0" w:color="auto"/>
              <w:right w:val="single" w:sz="4" w:space="0" w:color="auto"/>
            </w:tcBorders>
            <w:shd w:val="clear" w:color="auto" w:fill="auto"/>
            <w:noWrap/>
            <w:vAlign w:val="center"/>
            <w:hideMark/>
          </w:tcPr>
          <w:p w14:paraId="47EECF23"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F8D4137" w14:textId="77777777" w:rsidR="007A7CEC" w:rsidRPr="007A7CEC" w:rsidRDefault="007A7CEC" w:rsidP="007A7CEC">
            <w:pPr>
              <w:jc w:val="center"/>
              <w:rPr>
                <w:color w:val="000000"/>
                <w:sz w:val="14"/>
                <w:szCs w:val="14"/>
              </w:rPr>
            </w:pPr>
            <w:r w:rsidRPr="007A7CEC">
              <w:rPr>
                <w:color w:val="000000"/>
                <w:sz w:val="14"/>
                <w:szCs w:val="14"/>
              </w:rPr>
              <w:t>601</w:t>
            </w:r>
          </w:p>
        </w:tc>
        <w:tc>
          <w:tcPr>
            <w:tcW w:w="1332" w:type="dxa"/>
            <w:tcBorders>
              <w:top w:val="nil"/>
              <w:left w:val="nil"/>
              <w:bottom w:val="single" w:sz="4" w:space="0" w:color="auto"/>
              <w:right w:val="single" w:sz="4" w:space="0" w:color="auto"/>
            </w:tcBorders>
            <w:shd w:val="clear" w:color="auto" w:fill="auto"/>
            <w:vAlign w:val="center"/>
            <w:hideMark/>
          </w:tcPr>
          <w:p w14:paraId="590BAA1B" w14:textId="77777777" w:rsidR="007A7CEC" w:rsidRPr="007A7CEC" w:rsidRDefault="007A7CEC" w:rsidP="007A7CEC">
            <w:pPr>
              <w:jc w:val="center"/>
              <w:rPr>
                <w:color w:val="000000"/>
                <w:sz w:val="14"/>
                <w:szCs w:val="14"/>
              </w:rPr>
            </w:pPr>
            <w:r w:rsidRPr="007A7CEC">
              <w:rPr>
                <w:color w:val="000000"/>
                <w:sz w:val="14"/>
                <w:szCs w:val="14"/>
              </w:rPr>
              <w:t>ХVII-6(в)</w:t>
            </w:r>
          </w:p>
        </w:tc>
        <w:tc>
          <w:tcPr>
            <w:tcW w:w="680" w:type="dxa"/>
            <w:tcBorders>
              <w:top w:val="nil"/>
              <w:left w:val="nil"/>
              <w:bottom w:val="single" w:sz="4" w:space="0" w:color="auto"/>
              <w:right w:val="single" w:sz="4" w:space="0" w:color="auto"/>
            </w:tcBorders>
            <w:shd w:val="clear" w:color="auto" w:fill="auto"/>
            <w:noWrap/>
            <w:vAlign w:val="center"/>
            <w:hideMark/>
          </w:tcPr>
          <w:p w14:paraId="2F89A075" w14:textId="77777777" w:rsidR="007A7CEC" w:rsidRPr="007A7CEC" w:rsidRDefault="007A7CEC" w:rsidP="007A7CEC">
            <w:pPr>
              <w:jc w:val="center"/>
              <w:rPr>
                <w:color w:val="000000"/>
                <w:sz w:val="14"/>
                <w:szCs w:val="14"/>
              </w:rPr>
            </w:pPr>
            <w:r w:rsidRPr="007A7CEC">
              <w:rPr>
                <w:color w:val="000000"/>
                <w:sz w:val="14"/>
                <w:szCs w:val="14"/>
              </w:rPr>
              <w:t>3.2.4</w:t>
            </w:r>
          </w:p>
        </w:tc>
        <w:tc>
          <w:tcPr>
            <w:tcW w:w="601" w:type="dxa"/>
            <w:tcBorders>
              <w:top w:val="nil"/>
              <w:left w:val="nil"/>
              <w:bottom w:val="single" w:sz="4" w:space="0" w:color="auto"/>
              <w:right w:val="single" w:sz="4" w:space="0" w:color="auto"/>
            </w:tcBorders>
            <w:shd w:val="clear" w:color="auto" w:fill="auto"/>
            <w:noWrap/>
            <w:vAlign w:val="center"/>
            <w:hideMark/>
          </w:tcPr>
          <w:p w14:paraId="4DDD6964" w14:textId="77777777" w:rsidR="007A7CEC" w:rsidRPr="007A7CEC" w:rsidRDefault="007A7CEC" w:rsidP="007A7CEC">
            <w:pPr>
              <w:jc w:val="center"/>
              <w:rPr>
                <w:color w:val="000000"/>
                <w:sz w:val="14"/>
                <w:szCs w:val="14"/>
              </w:rPr>
            </w:pPr>
            <w:r w:rsidRPr="007A7CEC">
              <w:rPr>
                <w:color w:val="000000"/>
                <w:sz w:val="14"/>
                <w:szCs w:val="14"/>
              </w:rPr>
              <w:t>601</w:t>
            </w:r>
          </w:p>
        </w:tc>
        <w:tc>
          <w:tcPr>
            <w:tcW w:w="531" w:type="dxa"/>
            <w:tcBorders>
              <w:top w:val="nil"/>
              <w:left w:val="nil"/>
              <w:bottom w:val="single" w:sz="4" w:space="0" w:color="auto"/>
              <w:right w:val="single" w:sz="4" w:space="0" w:color="auto"/>
            </w:tcBorders>
            <w:shd w:val="clear" w:color="auto" w:fill="auto"/>
            <w:noWrap/>
            <w:vAlign w:val="center"/>
            <w:hideMark/>
          </w:tcPr>
          <w:p w14:paraId="422106B5" w14:textId="77777777" w:rsidR="007A7CEC" w:rsidRPr="007A7CEC" w:rsidRDefault="007A7CEC" w:rsidP="007A7CEC">
            <w:pPr>
              <w:jc w:val="center"/>
              <w:rPr>
                <w:color w:val="000000"/>
                <w:sz w:val="14"/>
                <w:szCs w:val="14"/>
              </w:rPr>
            </w:pPr>
            <w:r w:rsidRPr="007A7CEC">
              <w:rPr>
                <w:color w:val="000000"/>
                <w:sz w:val="14"/>
                <w:szCs w:val="14"/>
              </w:rPr>
              <w:t>0,5</w:t>
            </w:r>
          </w:p>
        </w:tc>
        <w:tc>
          <w:tcPr>
            <w:tcW w:w="586" w:type="dxa"/>
            <w:tcBorders>
              <w:top w:val="nil"/>
              <w:left w:val="nil"/>
              <w:bottom w:val="single" w:sz="4" w:space="0" w:color="auto"/>
              <w:right w:val="single" w:sz="4" w:space="0" w:color="auto"/>
            </w:tcBorders>
            <w:shd w:val="clear" w:color="auto" w:fill="auto"/>
            <w:noWrap/>
            <w:vAlign w:val="center"/>
            <w:hideMark/>
          </w:tcPr>
          <w:p w14:paraId="080B1E61"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2D9933CD" w14:textId="77777777" w:rsidR="007A7CEC" w:rsidRPr="007A7CEC" w:rsidRDefault="007A7CEC" w:rsidP="007A7CEC">
            <w:pPr>
              <w:jc w:val="center"/>
              <w:rPr>
                <w:color w:val="000000"/>
                <w:sz w:val="14"/>
                <w:szCs w:val="14"/>
              </w:rPr>
            </w:pPr>
            <w:r w:rsidRPr="007A7CEC">
              <w:rPr>
                <w:color w:val="000000"/>
                <w:sz w:val="14"/>
                <w:szCs w:val="14"/>
              </w:rPr>
              <w:t>360,60</w:t>
            </w:r>
          </w:p>
        </w:tc>
        <w:tc>
          <w:tcPr>
            <w:tcW w:w="994" w:type="dxa"/>
            <w:tcBorders>
              <w:top w:val="nil"/>
              <w:left w:val="nil"/>
              <w:bottom w:val="single" w:sz="4" w:space="0" w:color="auto"/>
              <w:right w:val="single" w:sz="4" w:space="0" w:color="auto"/>
            </w:tcBorders>
            <w:shd w:val="clear" w:color="auto" w:fill="auto"/>
            <w:noWrap/>
            <w:vAlign w:val="center"/>
            <w:hideMark/>
          </w:tcPr>
          <w:p w14:paraId="6964FAAA"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302E5E98" w14:textId="77777777" w:rsidTr="00104FF4">
        <w:trPr>
          <w:gridAfter w:val="1"/>
          <w:wAfter w:w="2121"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E164F67" w14:textId="77777777" w:rsidR="007A7CEC" w:rsidRPr="007A7CEC" w:rsidRDefault="007A7CEC" w:rsidP="007A7CEC">
            <w:pPr>
              <w:jc w:val="center"/>
              <w:rPr>
                <w:color w:val="000000"/>
                <w:sz w:val="14"/>
                <w:szCs w:val="14"/>
              </w:rPr>
            </w:pPr>
            <w:r w:rsidRPr="007A7CEC">
              <w:rPr>
                <w:color w:val="000000"/>
                <w:sz w:val="14"/>
                <w:szCs w:val="14"/>
              </w:rPr>
              <w:t>82</w:t>
            </w:r>
          </w:p>
        </w:tc>
        <w:tc>
          <w:tcPr>
            <w:tcW w:w="3118" w:type="dxa"/>
            <w:tcBorders>
              <w:top w:val="nil"/>
              <w:left w:val="nil"/>
              <w:bottom w:val="single" w:sz="4" w:space="0" w:color="auto"/>
              <w:right w:val="single" w:sz="4" w:space="0" w:color="auto"/>
            </w:tcBorders>
            <w:shd w:val="clear" w:color="auto" w:fill="auto"/>
            <w:vAlign w:val="center"/>
            <w:hideMark/>
          </w:tcPr>
          <w:p w14:paraId="38F1173B" w14:textId="77777777" w:rsidR="007A7CEC" w:rsidRPr="007A7CEC" w:rsidRDefault="007A7CEC" w:rsidP="007A7CEC">
            <w:pPr>
              <w:rPr>
                <w:color w:val="000000"/>
                <w:sz w:val="14"/>
                <w:szCs w:val="14"/>
              </w:rPr>
            </w:pPr>
            <w:r w:rsidRPr="007A7CEC">
              <w:rPr>
                <w:color w:val="000000"/>
                <w:sz w:val="14"/>
                <w:szCs w:val="14"/>
              </w:rPr>
              <w:t>Измерение сопротивления заземляющих устройств в/в опор с разрядниками и разъединителями</w:t>
            </w:r>
          </w:p>
        </w:tc>
        <w:tc>
          <w:tcPr>
            <w:tcW w:w="567" w:type="dxa"/>
            <w:tcBorders>
              <w:top w:val="nil"/>
              <w:left w:val="nil"/>
              <w:bottom w:val="single" w:sz="4" w:space="0" w:color="auto"/>
              <w:right w:val="single" w:sz="4" w:space="0" w:color="auto"/>
            </w:tcBorders>
            <w:shd w:val="clear" w:color="auto" w:fill="auto"/>
            <w:noWrap/>
            <w:vAlign w:val="center"/>
            <w:hideMark/>
          </w:tcPr>
          <w:p w14:paraId="1415132B"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78D1F35" w14:textId="77777777" w:rsidR="007A7CEC" w:rsidRPr="007A7CEC" w:rsidRDefault="007A7CEC" w:rsidP="007A7CEC">
            <w:pPr>
              <w:jc w:val="center"/>
              <w:rPr>
                <w:color w:val="000000"/>
                <w:sz w:val="14"/>
                <w:szCs w:val="14"/>
              </w:rPr>
            </w:pPr>
            <w:r w:rsidRPr="007A7CEC">
              <w:rPr>
                <w:color w:val="000000"/>
                <w:sz w:val="14"/>
                <w:szCs w:val="14"/>
              </w:rPr>
              <w:t>665</w:t>
            </w:r>
          </w:p>
        </w:tc>
        <w:tc>
          <w:tcPr>
            <w:tcW w:w="1332" w:type="dxa"/>
            <w:tcBorders>
              <w:top w:val="nil"/>
              <w:left w:val="nil"/>
              <w:bottom w:val="single" w:sz="4" w:space="0" w:color="auto"/>
              <w:right w:val="single" w:sz="4" w:space="0" w:color="auto"/>
            </w:tcBorders>
            <w:shd w:val="clear" w:color="auto" w:fill="auto"/>
            <w:vAlign w:val="center"/>
            <w:hideMark/>
          </w:tcPr>
          <w:p w14:paraId="4BF2EBC6" w14:textId="77777777" w:rsidR="007A7CEC" w:rsidRPr="007A7CEC" w:rsidRDefault="007A7CEC" w:rsidP="007A7CEC">
            <w:pPr>
              <w:jc w:val="center"/>
              <w:rPr>
                <w:color w:val="000000"/>
                <w:sz w:val="14"/>
                <w:szCs w:val="14"/>
              </w:rPr>
            </w:pPr>
            <w:r w:rsidRPr="007A7CEC">
              <w:rPr>
                <w:color w:val="000000"/>
                <w:sz w:val="14"/>
                <w:szCs w:val="14"/>
              </w:rPr>
              <w:t>3.3.17.7</w:t>
            </w:r>
          </w:p>
        </w:tc>
        <w:tc>
          <w:tcPr>
            <w:tcW w:w="680" w:type="dxa"/>
            <w:tcBorders>
              <w:top w:val="nil"/>
              <w:left w:val="nil"/>
              <w:bottom w:val="single" w:sz="4" w:space="0" w:color="auto"/>
              <w:right w:val="single" w:sz="4" w:space="0" w:color="auto"/>
            </w:tcBorders>
            <w:shd w:val="clear" w:color="auto" w:fill="auto"/>
            <w:noWrap/>
            <w:vAlign w:val="center"/>
            <w:hideMark/>
          </w:tcPr>
          <w:p w14:paraId="414BFB9F" w14:textId="77777777" w:rsidR="007A7CEC" w:rsidRPr="007A7CEC" w:rsidRDefault="007A7CEC" w:rsidP="007A7CEC">
            <w:pPr>
              <w:jc w:val="center"/>
              <w:rPr>
                <w:color w:val="000000"/>
                <w:sz w:val="14"/>
                <w:szCs w:val="14"/>
              </w:rPr>
            </w:pPr>
            <w:r w:rsidRPr="007A7CEC">
              <w:rPr>
                <w:color w:val="000000"/>
                <w:sz w:val="14"/>
                <w:szCs w:val="14"/>
              </w:rPr>
              <w:t>3.3</w:t>
            </w:r>
          </w:p>
        </w:tc>
        <w:tc>
          <w:tcPr>
            <w:tcW w:w="601" w:type="dxa"/>
            <w:tcBorders>
              <w:top w:val="nil"/>
              <w:left w:val="nil"/>
              <w:bottom w:val="single" w:sz="4" w:space="0" w:color="auto"/>
              <w:right w:val="single" w:sz="4" w:space="0" w:color="auto"/>
            </w:tcBorders>
            <w:shd w:val="clear" w:color="auto" w:fill="auto"/>
            <w:noWrap/>
            <w:vAlign w:val="center"/>
            <w:hideMark/>
          </w:tcPr>
          <w:p w14:paraId="1B00E3CC" w14:textId="77777777" w:rsidR="007A7CEC" w:rsidRPr="007A7CEC" w:rsidRDefault="007A7CEC" w:rsidP="007A7CEC">
            <w:pPr>
              <w:jc w:val="center"/>
              <w:rPr>
                <w:color w:val="000000"/>
                <w:sz w:val="14"/>
                <w:szCs w:val="14"/>
              </w:rPr>
            </w:pPr>
            <w:r w:rsidRPr="007A7CEC">
              <w:rPr>
                <w:color w:val="000000"/>
                <w:sz w:val="14"/>
                <w:szCs w:val="14"/>
              </w:rPr>
              <w:t>665</w:t>
            </w:r>
          </w:p>
        </w:tc>
        <w:tc>
          <w:tcPr>
            <w:tcW w:w="531" w:type="dxa"/>
            <w:tcBorders>
              <w:top w:val="nil"/>
              <w:left w:val="nil"/>
              <w:bottom w:val="single" w:sz="4" w:space="0" w:color="auto"/>
              <w:right w:val="single" w:sz="4" w:space="0" w:color="auto"/>
            </w:tcBorders>
            <w:shd w:val="clear" w:color="auto" w:fill="auto"/>
            <w:noWrap/>
            <w:vAlign w:val="center"/>
            <w:hideMark/>
          </w:tcPr>
          <w:p w14:paraId="0C2FC535" w14:textId="77777777" w:rsidR="007A7CEC" w:rsidRPr="007A7CEC" w:rsidRDefault="007A7CEC" w:rsidP="007A7CEC">
            <w:pPr>
              <w:jc w:val="center"/>
              <w:rPr>
                <w:color w:val="000000"/>
                <w:sz w:val="14"/>
                <w:szCs w:val="14"/>
              </w:rPr>
            </w:pPr>
            <w:r w:rsidRPr="007A7CEC">
              <w:rPr>
                <w:color w:val="000000"/>
                <w:sz w:val="14"/>
                <w:szCs w:val="14"/>
              </w:rPr>
              <w:t>2,18</w:t>
            </w:r>
          </w:p>
        </w:tc>
        <w:tc>
          <w:tcPr>
            <w:tcW w:w="586" w:type="dxa"/>
            <w:tcBorders>
              <w:top w:val="nil"/>
              <w:left w:val="nil"/>
              <w:bottom w:val="single" w:sz="4" w:space="0" w:color="auto"/>
              <w:right w:val="single" w:sz="4" w:space="0" w:color="auto"/>
            </w:tcBorders>
            <w:shd w:val="clear" w:color="auto" w:fill="auto"/>
            <w:noWrap/>
            <w:vAlign w:val="center"/>
            <w:hideMark/>
          </w:tcPr>
          <w:p w14:paraId="1FAD294B"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5115EE13" w14:textId="77777777" w:rsidR="007A7CEC" w:rsidRPr="007A7CEC" w:rsidRDefault="007A7CEC" w:rsidP="007A7CEC">
            <w:pPr>
              <w:jc w:val="center"/>
              <w:rPr>
                <w:color w:val="000000"/>
                <w:sz w:val="14"/>
                <w:szCs w:val="14"/>
              </w:rPr>
            </w:pPr>
            <w:r w:rsidRPr="007A7CEC">
              <w:rPr>
                <w:color w:val="000000"/>
                <w:sz w:val="14"/>
                <w:szCs w:val="14"/>
              </w:rPr>
              <w:t>1 739,64</w:t>
            </w:r>
          </w:p>
        </w:tc>
        <w:tc>
          <w:tcPr>
            <w:tcW w:w="994" w:type="dxa"/>
            <w:tcBorders>
              <w:top w:val="nil"/>
              <w:left w:val="nil"/>
              <w:bottom w:val="single" w:sz="4" w:space="0" w:color="auto"/>
              <w:right w:val="single" w:sz="4" w:space="0" w:color="auto"/>
            </w:tcBorders>
            <w:shd w:val="clear" w:color="auto" w:fill="auto"/>
            <w:noWrap/>
            <w:vAlign w:val="center"/>
            <w:hideMark/>
          </w:tcPr>
          <w:p w14:paraId="515B21D9"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0F754466" w14:textId="77777777" w:rsidTr="00104FF4">
        <w:trPr>
          <w:gridAfter w:val="1"/>
          <w:wAfter w:w="2121" w:type="dxa"/>
          <w:trHeight w:val="1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DEFC21C" w14:textId="77777777" w:rsidR="007A7CEC" w:rsidRPr="007A7CEC" w:rsidRDefault="007A7CEC" w:rsidP="007A7CEC">
            <w:pPr>
              <w:jc w:val="center"/>
              <w:rPr>
                <w:color w:val="000000"/>
                <w:sz w:val="14"/>
                <w:szCs w:val="14"/>
              </w:rPr>
            </w:pPr>
            <w:r w:rsidRPr="007A7CEC">
              <w:rPr>
                <w:color w:val="000000"/>
                <w:sz w:val="14"/>
                <w:szCs w:val="14"/>
              </w:rPr>
              <w:t>83</w:t>
            </w:r>
          </w:p>
        </w:tc>
        <w:tc>
          <w:tcPr>
            <w:tcW w:w="3118" w:type="dxa"/>
            <w:tcBorders>
              <w:top w:val="nil"/>
              <w:left w:val="nil"/>
              <w:bottom w:val="single" w:sz="4" w:space="0" w:color="auto"/>
              <w:right w:val="single" w:sz="4" w:space="0" w:color="auto"/>
            </w:tcBorders>
            <w:shd w:val="clear" w:color="auto" w:fill="auto"/>
            <w:vAlign w:val="center"/>
            <w:hideMark/>
          </w:tcPr>
          <w:p w14:paraId="71F6A4A7" w14:textId="77777777" w:rsidR="007A7CEC" w:rsidRPr="007A7CEC" w:rsidRDefault="007A7CEC" w:rsidP="007A7CEC">
            <w:pPr>
              <w:rPr>
                <w:color w:val="000000"/>
                <w:sz w:val="14"/>
                <w:szCs w:val="14"/>
              </w:rPr>
            </w:pPr>
            <w:r w:rsidRPr="007A7CEC">
              <w:rPr>
                <w:color w:val="000000"/>
                <w:sz w:val="14"/>
                <w:szCs w:val="14"/>
              </w:rPr>
              <w:t>Проверка состояния ж/б опор и приставок</w:t>
            </w:r>
          </w:p>
        </w:tc>
        <w:tc>
          <w:tcPr>
            <w:tcW w:w="567" w:type="dxa"/>
            <w:tcBorders>
              <w:top w:val="nil"/>
              <w:left w:val="nil"/>
              <w:bottom w:val="single" w:sz="4" w:space="0" w:color="auto"/>
              <w:right w:val="single" w:sz="4" w:space="0" w:color="auto"/>
            </w:tcBorders>
            <w:shd w:val="clear" w:color="auto" w:fill="auto"/>
            <w:noWrap/>
            <w:vAlign w:val="center"/>
            <w:hideMark/>
          </w:tcPr>
          <w:p w14:paraId="1E179DDF"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B102997" w14:textId="77777777" w:rsidR="007A7CEC" w:rsidRPr="007A7CEC" w:rsidRDefault="007A7CEC" w:rsidP="007A7CEC">
            <w:pPr>
              <w:jc w:val="center"/>
              <w:rPr>
                <w:color w:val="000000"/>
                <w:sz w:val="14"/>
                <w:szCs w:val="14"/>
              </w:rPr>
            </w:pPr>
            <w:r w:rsidRPr="007A7CEC">
              <w:rPr>
                <w:color w:val="000000"/>
                <w:sz w:val="14"/>
                <w:szCs w:val="14"/>
              </w:rPr>
              <w:t>999</w:t>
            </w:r>
          </w:p>
        </w:tc>
        <w:tc>
          <w:tcPr>
            <w:tcW w:w="1332" w:type="dxa"/>
            <w:tcBorders>
              <w:top w:val="nil"/>
              <w:left w:val="nil"/>
              <w:bottom w:val="single" w:sz="4" w:space="0" w:color="auto"/>
              <w:right w:val="single" w:sz="4" w:space="0" w:color="auto"/>
            </w:tcBorders>
            <w:shd w:val="clear" w:color="auto" w:fill="auto"/>
            <w:vAlign w:val="center"/>
            <w:hideMark/>
          </w:tcPr>
          <w:p w14:paraId="06183477" w14:textId="77777777" w:rsidR="007A7CEC" w:rsidRPr="007A7CEC" w:rsidRDefault="007A7CEC" w:rsidP="007A7CEC">
            <w:pPr>
              <w:jc w:val="center"/>
              <w:rPr>
                <w:color w:val="000000"/>
                <w:sz w:val="14"/>
                <w:szCs w:val="14"/>
              </w:rPr>
            </w:pPr>
            <w:r w:rsidRPr="007A7CEC">
              <w:rPr>
                <w:color w:val="000000"/>
                <w:sz w:val="14"/>
                <w:szCs w:val="14"/>
              </w:rPr>
              <w:t>ХVII-2</w:t>
            </w:r>
          </w:p>
        </w:tc>
        <w:tc>
          <w:tcPr>
            <w:tcW w:w="680" w:type="dxa"/>
            <w:tcBorders>
              <w:top w:val="nil"/>
              <w:left w:val="nil"/>
              <w:bottom w:val="single" w:sz="4" w:space="0" w:color="auto"/>
              <w:right w:val="single" w:sz="4" w:space="0" w:color="auto"/>
            </w:tcBorders>
            <w:shd w:val="clear" w:color="auto" w:fill="auto"/>
            <w:noWrap/>
            <w:vAlign w:val="center"/>
            <w:hideMark/>
          </w:tcPr>
          <w:p w14:paraId="69A16BF4" w14:textId="77777777" w:rsidR="007A7CEC" w:rsidRPr="007A7CEC" w:rsidRDefault="007A7CEC" w:rsidP="007A7CEC">
            <w:pPr>
              <w:jc w:val="center"/>
              <w:rPr>
                <w:color w:val="000000"/>
                <w:sz w:val="14"/>
                <w:szCs w:val="14"/>
              </w:rPr>
            </w:pPr>
            <w:r w:rsidRPr="007A7CEC">
              <w:rPr>
                <w:color w:val="000000"/>
                <w:sz w:val="14"/>
                <w:szCs w:val="14"/>
              </w:rPr>
              <w:t>3.4</w:t>
            </w:r>
          </w:p>
        </w:tc>
        <w:tc>
          <w:tcPr>
            <w:tcW w:w="601" w:type="dxa"/>
            <w:tcBorders>
              <w:top w:val="nil"/>
              <w:left w:val="nil"/>
              <w:bottom w:val="single" w:sz="4" w:space="0" w:color="auto"/>
              <w:right w:val="single" w:sz="4" w:space="0" w:color="auto"/>
            </w:tcBorders>
            <w:shd w:val="clear" w:color="auto" w:fill="auto"/>
            <w:noWrap/>
            <w:vAlign w:val="center"/>
            <w:hideMark/>
          </w:tcPr>
          <w:p w14:paraId="70B76EB7" w14:textId="77777777" w:rsidR="007A7CEC" w:rsidRPr="007A7CEC" w:rsidRDefault="007A7CEC" w:rsidP="007A7CEC">
            <w:pPr>
              <w:jc w:val="center"/>
              <w:rPr>
                <w:color w:val="000000"/>
                <w:sz w:val="14"/>
                <w:szCs w:val="14"/>
              </w:rPr>
            </w:pPr>
            <w:r w:rsidRPr="007A7CEC">
              <w:rPr>
                <w:color w:val="000000"/>
                <w:sz w:val="14"/>
                <w:szCs w:val="14"/>
              </w:rPr>
              <w:t>999</w:t>
            </w:r>
          </w:p>
        </w:tc>
        <w:tc>
          <w:tcPr>
            <w:tcW w:w="531" w:type="dxa"/>
            <w:tcBorders>
              <w:top w:val="nil"/>
              <w:left w:val="nil"/>
              <w:bottom w:val="single" w:sz="4" w:space="0" w:color="auto"/>
              <w:right w:val="single" w:sz="4" w:space="0" w:color="auto"/>
            </w:tcBorders>
            <w:shd w:val="clear" w:color="auto" w:fill="auto"/>
            <w:noWrap/>
            <w:vAlign w:val="center"/>
            <w:hideMark/>
          </w:tcPr>
          <w:p w14:paraId="481F6515" w14:textId="77777777" w:rsidR="007A7CEC" w:rsidRPr="007A7CEC" w:rsidRDefault="007A7CEC" w:rsidP="007A7CEC">
            <w:pPr>
              <w:jc w:val="center"/>
              <w:rPr>
                <w:color w:val="000000"/>
                <w:sz w:val="14"/>
                <w:szCs w:val="14"/>
              </w:rPr>
            </w:pPr>
            <w:r w:rsidRPr="007A7CEC">
              <w:rPr>
                <w:color w:val="000000"/>
                <w:sz w:val="14"/>
                <w:szCs w:val="14"/>
              </w:rPr>
              <w:t>0,83</w:t>
            </w:r>
          </w:p>
        </w:tc>
        <w:tc>
          <w:tcPr>
            <w:tcW w:w="586" w:type="dxa"/>
            <w:tcBorders>
              <w:top w:val="nil"/>
              <w:left w:val="nil"/>
              <w:bottom w:val="single" w:sz="4" w:space="0" w:color="auto"/>
              <w:right w:val="single" w:sz="4" w:space="0" w:color="auto"/>
            </w:tcBorders>
            <w:shd w:val="clear" w:color="auto" w:fill="auto"/>
            <w:noWrap/>
            <w:vAlign w:val="center"/>
            <w:hideMark/>
          </w:tcPr>
          <w:p w14:paraId="7775A12E"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76B557A5" w14:textId="77777777" w:rsidR="007A7CEC" w:rsidRPr="007A7CEC" w:rsidRDefault="007A7CEC" w:rsidP="007A7CEC">
            <w:pPr>
              <w:jc w:val="center"/>
              <w:rPr>
                <w:color w:val="000000"/>
                <w:sz w:val="14"/>
                <w:szCs w:val="14"/>
              </w:rPr>
            </w:pPr>
            <w:r w:rsidRPr="007A7CEC">
              <w:rPr>
                <w:color w:val="000000"/>
                <w:sz w:val="14"/>
                <w:szCs w:val="14"/>
              </w:rPr>
              <w:t>995,00</w:t>
            </w:r>
          </w:p>
        </w:tc>
        <w:tc>
          <w:tcPr>
            <w:tcW w:w="994" w:type="dxa"/>
            <w:tcBorders>
              <w:top w:val="nil"/>
              <w:left w:val="nil"/>
              <w:bottom w:val="single" w:sz="4" w:space="0" w:color="auto"/>
              <w:right w:val="single" w:sz="4" w:space="0" w:color="auto"/>
            </w:tcBorders>
            <w:shd w:val="clear" w:color="auto" w:fill="auto"/>
            <w:noWrap/>
            <w:vAlign w:val="center"/>
            <w:hideMark/>
          </w:tcPr>
          <w:p w14:paraId="25F0518D"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2960BAFE"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0CDBD0C" w14:textId="77777777" w:rsidR="007A7CEC" w:rsidRPr="007A7CEC" w:rsidRDefault="007A7CEC" w:rsidP="007A7CEC">
            <w:pPr>
              <w:jc w:val="center"/>
              <w:rPr>
                <w:color w:val="000000"/>
                <w:sz w:val="14"/>
                <w:szCs w:val="14"/>
              </w:rPr>
            </w:pPr>
            <w:r w:rsidRPr="007A7CEC">
              <w:rPr>
                <w:color w:val="000000"/>
                <w:sz w:val="14"/>
                <w:szCs w:val="14"/>
              </w:rPr>
              <w:t>84</w:t>
            </w:r>
          </w:p>
        </w:tc>
        <w:tc>
          <w:tcPr>
            <w:tcW w:w="3118" w:type="dxa"/>
            <w:tcBorders>
              <w:top w:val="nil"/>
              <w:left w:val="nil"/>
              <w:bottom w:val="single" w:sz="4" w:space="0" w:color="auto"/>
              <w:right w:val="single" w:sz="4" w:space="0" w:color="auto"/>
            </w:tcBorders>
            <w:shd w:val="clear" w:color="auto" w:fill="auto"/>
            <w:vAlign w:val="center"/>
            <w:hideMark/>
          </w:tcPr>
          <w:p w14:paraId="0FDA2D7C" w14:textId="77777777" w:rsidR="007A7CEC" w:rsidRPr="007A7CEC" w:rsidRDefault="007A7CEC" w:rsidP="007A7CEC">
            <w:pPr>
              <w:rPr>
                <w:color w:val="000000"/>
                <w:sz w:val="14"/>
                <w:szCs w:val="14"/>
              </w:rPr>
            </w:pPr>
            <w:r w:rsidRPr="007A7CEC">
              <w:rPr>
                <w:color w:val="000000"/>
                <w:sz w:val="14"/>
                <w:szCs w:val="14"/>
              </w:rPr>
              <w:t xml:space="preserve">Проверка состояния антикоррозионного </w:t>
            </w:r>
            <w:r w:rsidRPr="007A7CEC">
              <w:rPr>
                <w:color w:val="000000"/>
                <w:sz w:val="14"/>
                <w:szCs w:val="14"/>
              </w:rPr>
              <w:br/>
              <w:t>покрытия металлических опор, траверс</w:t>
            </w:r>
          </w:p>
        </w:tc>
        <w:tc>
          <w:tcPr>
            <w:tcW w:w="567" w:type="dxa"/>
            <w:tcBorders>
              <w:top w:val="nil"/>
              <w:left w:val="nil"/>
              <w:bottom w:val="single" w:sz="4" w:space="0" w:color="auto"/>
              <w:right w:val="single" w:sz="4" w:space="0" w:color="auto"/>
            </w:tcBorders>
            <w:shd w:val="clear" w:color="auto" w:fill="auto"/>
            <w:noWrap/>
            <w:vAlign w:val="center"/>
            <w:hideMark/>
          </w:tcPr>
          <w:p w14:paraId="400FA365"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2FC401F" w14:textId="77777777" w:rsidR="007A7CEC" w:rsidRPr="007A7CEC" w:rsidRDefault="007A7CEC" w:rsidP="007A7CEC">
            <w:pPr>
              <w:jc w:val="center"/>
              <w:rPr>
                <w:color w:val="000000"/>
                <w:sz w:val="14"/>
                <w:szCs w:val="14"/>
              </w:rPr>
            </w:pPr>
            <w:r w:rsidRPr="007A7CEC">
              <w:rPr>
                <w:color w:val="000000"/>
                <w:sz w:val="14"/>
                <w:szCs w:val="14"/>
              </w:rPr>
              <w:t>102</w:t>
            </w:r>
          </w:p>
        </w:tc>
        <w:tc>
          <w:tcPr>
            <w:tcW w:w="1332" w:type="dxa"/>
            <w:tcBorders>
              <w:top w:val="nil"/>
              <w:left w:val="nil"/>
              <w:bottom w:val="single" w:sz="4" w:space="0" w:color="auto"/>
              <w:right w:val="single" w:sz="4" w:space="0" w:color="auto"/>
            </w:tcBorders>
            <w:shd w:val="clear" w:color="auto" w:fill="auto"/>
            <w:vAlign w:val="center"/>
            <w:hideMark/>
          </w:tcPr>
          <w:p w14:paraId="1234A45B" w14:textId="77777777" w:rsidR="007A7CEC" w:rsidRPr="007A7CEC" w:rsidRDefault="007A7CEC" w:rsidP="007A7CEC">
            <w:pPr>
              <w:jc w:val="center"/>
              <w:rPr>
                <w:color w:val="000000"/>
                <w:sz w:val="14"/>
                <w:szCs w:val="14"/>
              </w:rPr>
            </w:pPr>
            <w:r w:rsidRPr="007A7CEC">
              <w:rPr>
                <w:color w:val="000000"/>
                <w:sz w:val="14"/>
                <w:szCs w:val="14"/>
              </w:rPr>
              <w:t>ХVIII-4</w:t>
            </w:r>
          </w:p>
        </w:tc>
        <w:tc>
          <w:tcPr>
            <w:tcW w:w="680" w:type="dxa"/>
            <w:tcBorders>
              <w:top w:val="nil"/>
              <w:left w:val="nil"/>
              <w:bottom w:val="single" w:sz="4" w:space="0" w:color="auto"/>
              <w:right w:val="single" w:sz="4" w:space="0" w:color="auto"/>
            </w:tcBorders>
            <w:shd w:val="clear" w:color="auto" w:fill="auto"/>
            <w:noWrap/>
            <w:vAlign w:val="center"/>
            <w:hideMark/>
          </w:tcPr>
          <w:p w14:paraId="0891E84A" w14:textId="77777777" w:rsidR="007A7CEC" w:rsidRPr="007A7CEC" w:rsidRDefault="007A7CEC" w:rsidP="007A7CEC">
            <w:pPr>
              <w:jc w:val="center"/>
              <w:rPr>
                <w:color w:val="000000"/>
                <w:sz w:val="14"/>
                <w:szCs w:val="14"/>
              </w:rPr>
            </w:pPr>
            <w:r w:rsidRPr="007A7CEC">
              <w:rPr>
                <w:color w:val="000000"/>
                <w:sz w:val="14"/>
                <w:szCs w:val="14"/>
              </w:rPr>
              <w:t>3.5</w:t>
            </w:r>
          </w:p>
        </w:tc>
        <w:tc>
          <w:tcPr>
            <w:tcW w:w="601" w:type="dxa"/>
            <w:tcBorders>
              <w:top w:val="nil"/>
              <w:left w:val="nil"/>
              <w:bottom w:val="single" w:sz="4" w:space="0" w:color="auto"/>
              <w:right w:val="single" w:sz="4" w:space="0" w:color="auto"/>
            </w:tcBorders>
            <w:shd w:val="clear" w:color="auto" w:fill="auto"/>
            <w:noWrap/>
            <w:vAlign w:val="center"/>
            <w:hideMark/>
          </w:tcPr>
          <w:p w14:paraId="60891F52" w14:textId="77777777" w:rsidR="007A7CEC" w:rsidRPr="007A7CEC" w:rsidRDefault="007A7CEC" w:rsidP="007A7CEC">
            <w:pPr>
              <w:jc w:val="center"/>
              <w:rPr>
                <w:color w:val="000000"/>
                <w:sz w:val="14"/>
                <w:szCs w:val="14"/>
              </w:rPr>
            </w:pPr>
            <w:r w:rsidRPr="007A7CEC">
              <w:rPr>
                <w:color w:val="000000"/>
                <w:sz w:val="14"/>
                <w:szCs w:val="14"/>
              </w:rPr>
              <w:t>102</w:t>
            </w:r>
          </w:p>
        </w:tc>
        <w:tc>
          <w:tcPr>
            <w:tcW w:w="531" w:type="dxa"/>
            <w:tcBorders>
              <w:top w:val="nil"/>
              <w:left w:val="nil"/>
              <w:bottom w:val="single" w:sz="4" w:space="0" w:color="auto"/>
              <w:right w:val="single" w:sz="4" w:space="0" w:color="auto"/>
            </w:tcBorders>
            <w:shd w:val="clear" w:color="auto" w:fill="auto"/>
            <w:noWrap/>
            <w:vAlign w:val="center"/>
            <w:hideMark/>
          </w:tcPr>
          <w:p w14:paraId="07836EB9" w14:textId="77777777" w:rsidR="007A7CEC" w:rsidRPr="007A7CEC" w:rsidRDefault="007A7CEC" w:rsidP="007A7CEC">
            <w:pPr>
              <w:jc w:val="center"/>
              <w:rPr>
                <w:color w:val="000000"/>
                <w:sz w:val="14"/>
                <w:szCs w:val="14"/>
              </w:rPr>
            </w:pPr>
            <w:r w:rsidRPr="007A7CEC">
              <w:rPr>
                <w:color w:val="000000"/>
                <w:sz w:val="14"/>
                <w:szCs w:val="14"/>
              </w:rPr>
              <w:t>1,93</w:t>
            </w:r>
          </w:p>
        </w:tc>
        <w:tc>
          <w:tcPr>
            <w:tcW w:w="586" w:type="dxa"/>
            <w:tcBorders>
              <w:top w:val="nil"/>
              <w:left w:val="nil"/>
              <w:bottom w:val="single" w:sz="4" w:space="0" w:color="auto"/>
              <w:right w:val="single" w:sz="4" w:space="0" w:color="auto"/>
            </w:tcBorders>
            <w:shd w:val="clear" w:color="auto" w:fill="auto"/>
            <w:noWrap/>
            <w:vAlign w:val="center"/>
            <w:hideMark/>
          </w:tcPr>
          <w:p w14:paraId="583B7231"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7B98AA79" w14:textId="77777777" w:rsidR="007A7CEC" w:rsidRPr="007A7CEC" w:rsidRDefault="007A7CEC" w:rsidP="007A7CEC">
            <w:pPr>
              <w:jc w:val="center"/>
              <w:rPr>
                <w:color w:val="000000"/>
                <w:sz w:val="14"/>
                <w:szCs w:val="14"/>
              </w:rPr>
            </w:pPr>
            <w:r w:rsidRPr="007A7CEC">
              <w:rPr>
                <w:color w:val="000000"/>
                <w:sz w:val="14"/>
                <w:szCs w:val="14"/>
              </w:rPr>
              <w:t>236,23</w:t>
            </w:r>
          </w:p>
        </w:tc>
        <w:tc>
          <w:tcPr>
            <w:tcW w:w="994" w:type="dxa"/>
            <w:tcBorders>
              <w:top w:val="nil"/>
              <w:left w:val="nil"/>
              <w:bottom w:val="single" w:sz="4" w:space="0" w:color="auto"/>
              <w:right w:val="single" w:sz="4" w:space="0" w:color="auto"/>
            </w:tcBorders>
            <w:shd w:val="clear" w:color="auto" w:fill="auto"/>
            <w:noWrap/>
            <w:vAlign w:val="center"/>
            <w:hideMark/>
          </w:tcPr>
          <w:p w14:paraId="2AD0DAA5"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19815E36"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EF26DF3" w14:textId="77777777" w:rsidR="007A7CEC" w:rsidRPr="007A7CEC" w:rsidRDefault="007A7CEC" w:rsidP="007A7CEC">
            <w:pPr>
              <w:jc w:val="center"/>
              <w:rPr>
                <w:color w:val="000000"/>
                <w:sz w:val="14"/>
                <w:szCs w:val="14"/>
              </w:rPr>
            </w:pPr>
            <w:r w:rsidRPr="007A7CEC">
              <w:rPr>
                <w:color w:val="000000"/>
                <w:sz w:val="14"/>
                <w:szCs w:val="14"/>
              </w:rPr>
              <w:t>85</w:t>
            </w:r>
          </w:p>
        </w:tc>
        <w:tc>
          <w:tcPr>
            <w:tcW w:w="3118" w:type="dxa"/>
            <w:tcBorders>
              <w:top w:val="nil"/>
              <w:left w:val="nil"/>
              <w:bottom w:val="single" w:sz="4" w:space="0" w:color="auto"/>
              <w:right w:val="single" w:sz="4" w:space="0" w:color="auto"/>
            </w:tcBorders>
            <w:shd w:val="clear" w:color="auto" w:fill="auto"/>
            <w:vAlign w:val="center"/>
            <w:hideMark/>
          </w:tcPr>
          <w:p w14:paraId="3570EEA7" w14:textId="77777777" w:rsidR="007A7CEC" w:rsidRPr="007A7CEC" w:rsidRDefault="007A7CEC" w:rsidP="007A7CEC">
            <w:pPr>
              <w:rPr>
                <w:color w:val="000000"/>
                <w:sz w:val="14"/>
                <w:szCs w:val="14"/>
              </w:rPr>
            </w:pPr>
            <w:r w:rsidRPr="007A7CEC">
              <w:rPr>
                <w:color w:val="000000"/>
                <w:sz w:val="14"/>
                <w:szCs w:val="14"/>
              </w:rPr>
              <w:t>Измерение сопротивления заземляющих устройств в/в опор (по сроку)</w:t>
            </w:r>
          </w:p>
        </w:tc>
        <w:tc>
          <w:tcPr>
            <w:tcW w:w="567" w:type="dxa"/>
            <w:tcBorders>
              <w:top w:val="nil"/>
              <w:left w:val="nil"/>
              <w:bottom w:val="single" w:sz="4" w:space="0" w:color="auto"/>
              <w:right w:val="single" w:sz="4" w:space="0" w:color="auto"/>
            </w:tcBorders>
            <w:shd w:val="clear" w:color="auto" w:fill="auto"/>
            <w:noWrap/>
            <w:vAlign w:val="center"/>
            <w:hideMark/>
          </w:tcPr>
          <w:p w14:paraId="48803B62"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A72F9B6" w14:textId="77777777" w:rsidR="007A7CEC" w:rsidRPr="007A7CEC" w:rsidRDefault="007A7CEC" w:rsidP="007A7CEC">
            <w:pPr>
              <w:jc w:val="center"/>
              <w:rPr>
                <w:color w:val="000000"/>
                <w:sz w:val="14"/>
                <w:szCs w:val="14"/>
              </w:rPr>
            </w:pPr>
            <w:r w:rsidRPr="007A7CEC">
              <w:rPr>
                <w:color w:val="000000"/>
                <w:sz w:val="14"/>
                <w:szCs w:val="14"/>
              </w:rPr>
              <w:t>1240</w:t>
            </w:r>
          </w:p>
        </w:tc>
        <w:tc>
          <w:tcPr>
            <w:tcW w:w="1332" w:type="dxa"/>
            <w:tcBorders>
              <w:top w:val="nil"/>
              <w:left w:val="nil"/>
              <w:bottom w:val="single" w:sz="4" w:space="0" w:color="auto"/>
              <w:right w:val="single" w:sz="4" w:space="0" w:color="auto"/>
            </w:tcBorders>
            <w:shd w:val="clear" w:color="auto" w:fill="auto"/>
            <w:vAlign w:val="center"/>
            <w:hideMark/>
          </w:tcPr>
          <w:p w14:paraId="27E2B687" w14:textId="77777777" w:rsidR="007A7CEC" w:rsidRPr="007A7CEC" w:rsidRDefault="007A7CEC" w:rsidP="007A7CEC">
            <w:pPr>
              <w:jc w:val="center"/>
              <w:rPr>
                <w:color w:val="000000"/>
                <w:sz w:val="14"/>
                <w:szCs w:val="14"/>
              </w:rPr>
            </w:pPr>
            <w:r w:rsidRPr="007A7CEC">
              <w:rPr>
                <w:color w:val="000000"/>
                <w:sz w:val="14"/>
                <w:szCs w:val="14"/>
              </w:rPr>
              <w:t>3.3.17.7</w:t>
            </w:r>
          </w:p>
        </w:tc>
        <w:tc>
          <w:tcPr>
            <w:tcW w:w="680" w:type="dxa"/>
            <w:tcBorders>
              <w:top w:val="nil"/>
              <w:left w:val="nil"/>
              <w:bottom w:val="single" w:sz="4" w:space="0" w:color="auto"/>
              <w:right w:val="single" w:sz="4" w:space="0" w:color="auto"/>
            </w:tcBorders>
            <w:shd w:val="clear" w:color="auto" w:fill="auto"/>
            <w:noWrap/>
            <w:vAlign w:val="center"/>
            <w:hideMark/>
          </w:tcPr>
          <w:p w14:paraId="3F8112D0" w14:textId="77777777" w:rsidR="007A7CEC" w:rsidRPr="007A7CEC" w:rsidRDefault="007A7CEC" w:rsidP="007A7CEC">
            <w:pPr>
              <w:jc w:val="center"/>
              <w:rPr>
                <w:color w:val="000000"/>
                <w:sz w:val="14"/>
                <w:szCs w:val="14"/>
              </w:rPr>
            </w:pPr>
            <w:r w:rsidRPr="007A7CEC">
              <w:rPr>
                <w:color w:val="000000"/>
                <w:sz w:val="14"/>
                <w:szCs w:val="14"/>
              </w:rPr>
              <w:t>3.6</w:t>
            </w:r>
          </w:p>
        </w:tc>
        <w:tc>
          <w:tcPr>
            <w:tcW w:w="601" w:type="dxa"/>
            <w:tcBorders>
              <w:top w:val="nil"/>
              <w:left w:val="nil"/>
              <w:bottom w:val="single" w:sz="4" w:space="0" w:color="auto"/>
              <w:right w:val="single" w:sz="4" w:space="0" w:color="auto"/>
            </w:tcBorders>
            <w:shd w:val="clear" w:color="auto" w:fill="auto"/>
            <w:noWrap/>
            <w:vAlign w:val="center"/>
            <w:hideMark/>
          </w:tcPr>
          <w:p w14:paraId="55BB9120" w14:textId="77777777" w:rsidR="007A7CEC" w:rsidRPr="007A7CEC" w:rsidRDefault="007A7CEC" w:rsidP="007A7CEC">
            <w:pPr>
              <w:jc w:val="center"/>
              <w:rPr>
                <w:color w:val="000000"/>
                <w:sz w:val="14"/>
                <w:szCs w:val="14"/>
              </w:rPr>
            </w:pPr>
            <w:r w:rsidRPr="007A7CEC">
              <w:rPr>
                <w:color w:val="000000"/>
                <w:sz w:val="14"/>
                <w:szCs w:val="14"/>
              </w:rPr>
              <w:t>1240</w:t>
            </w:r>
          </w:p>
        </w:tc>
        <w:tc>
          <w:tcPr>
            <w:tcW w:w="531" w:type="dxa"/>
            <w:tcBorders>
              <w:top w:val="nil"/>
              <w:left w:val="nil"/>
              <w:bottom w:val="single" w:sz="4" w:space="0" w:color="auto"/>
              <w:right w:val="single" w:sz="4" w:space="0" w:color="auto"/>
            </w:tcBorders>
            <w:shd w:val="clear" w:color="auto" w:fill="auto"/>
            <w:noWrap/>
            <w:vAlign w:val="center"/>
            <w:hideMark/>
          </w:tcPr>
          <w:p w14:paraId="17BB511E" w14:textId="77777777" w:rsidR="007A7CEC" w:rsidRPr="007A7CEC" w:rsidRDefault="007A7CEC" w:rsidP="007A7CEC">
            <w:pPr>
              <w:jc w:val="center"/>
              <w:rPr>
                <w:color w:val="000000"/>
                <w:sz w:val="14"/>
                <w:szCs w:val="14"/>
              </w:rPr>
            </w:pPr>
            <w:r w:rsidRPr="007A7CEC">
              <w:rPr>
                <w:color w:val="000000"/>
                <w:sz w:val="14"/>
                <w:szCs w:val="14"/>
              </w:rPr>
              <w:t>2,18</w:t>
            </w:r>
          </w:p>
        </w:tc>
        <w:tc>
          <w:tcPr>
            <w:tcW w:w="586" w:type="dxa"/>
            <w:tcBorders>
              <w:top w:val="nil"/>
              <w:left w:val="nil"/>
              <w:bottom w:val="single" w:sz="4" w:space="0" w:color="auto"/>
              <w:right w:val="single" w:sz="4" w:space="0" w:color="auto"/>
            </w:tcBorders>
            <w:shd w:val="clear" w:color="auto" w:fill="auto"/>
            <w:noWrap/>
            <w:vAlign w:val="center"/>
            <w:hideMark/>
          </w:tcPr>
          <w:p w14:paraId="0823B33C"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5C9FB546" w14:textId="77777777" w:rsidR="007A7CEC" w:rsidRPr="007A7CEC" w:rsidRDefault="007A7CEC" w:rsidP="007A7CEC">
            <w:pPr>
              <w:jc w:val="center"/>
              <w:rPr>
                <w:color w:val="000000"/>
                <w:sz w:val="14"/>
                <w:szCs w:val="14"/>
              </w:rPr>
            </w:pPr>
            <w:r w:rsidRPr="007A7CEC">
              <w:rPr>
                <w:color w:val="000000"/>
                <w:sz w:val="14"/>
                <w:szCs w:val="14"/>
              </w:rPr>
              <w:t>3 243,84</w:t>
            </w:r>
          </w:p>
        </w:tc>
        <w:tc>
          <w:tcPr>
            <w:tcW w:w="994" w:type="dxa"/>
            <w:tcBorders>
              <w:top w:val="nil"/>
              <w:left w:val="nil"/>
              <w:bottom w:val="single" w:sz="4" w:space="0" w:color="auto"/>
              <w:right w:val="single" w:sz="4" w:space="0" w:color="auto"/>
            </w:tcBorders>
            <w:shd w:val="clear" w:color="auto" w:fill="auto"/>
            <w:noWrap/>
            <w:vAlign w:val="center"/>
            <w:hideMark/>
          </w:tcPr>
          <w:p w14:paraId="75FA2C46"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61847B51"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307FCEF" w14:textId="77777777" w:rsidR="007A7CEC" w:rsidRPr="007A7CEC" w:rsidRDefault="007A7CEC" w:rsidP="007A7CEC">
            <w:pPr>
              <w:jc w:val="center"/>
              <w:rPr>
                <w:color w:val="000000"/>
                <w:sz w:val="14"/>
                <w:szCs w:val="14"/>
              </w:rPr>
            </w:pPr>
            <w:r w:rsidRPr="007A7CEC">
              <w:rPr>
                <w:color w:val="000000"/>
                <w:sz w:val="14"/>
                <w:szCs w:val="14"/>
              </w:rPr>
              <w:t>86</w:t>
            </w:r>
          </w:p>
        </w:tc>
        <w:tc>
          <w:tcPr>
            <w:tcW w:w="3118" w:type="dxa"/>
            <w:tcBorders>
              <w:top w:val="nil"/>
              <w:left w:val="nil"/>
              <w:bottom w:val="single" w:sz="4" w:space="0" w:color="auto"/>
              <w:right w:val="single" w:sz="4" w:space="0" w:color="auto"/>
            </w:tcBorders>
            <w:shd w:val="clear" w:color="auto" w:fill="auto"/>
            <w:vAlign w:val="center"/>
            <w:hideMark/>
          </w:tcPr>
          <w:p w14:paraId="347F22F5" w14:textId="77777777" w:rsidR="007A7CEC" w:rsidRPr="007A7CEC" w:rsidRDefault="007A7CEC" w:rsidP="007A7CEC">
            <w:pPr>
              <w:rPr>
                <w:color w:val="000000"/>
                <w:sz w:val="14"/>
                <w:szCs w:val="14"/>
              </w:rPr>
            </w:pPr>
            <w:r w:rsidRPr="007A7CEC">
              <w:rPr>
                <w:color w:val="000000"/>
                <w:sz w:val="14"/>
                <w:szCs w:val="14"/>
              </w:rPr>
              <w:t>Измерение сопротивления заземляющих устройств опор (после ремонта)</w:t>
            </w:r>
          </w:p>
        </w:tc>
        <w:tc>
          <w:tcPr>
            <w:tcW w:w="567" w:type="dxa"/>
            <w:tcBorders>
              <w:top w:val="nil"/>
              <w:left w:val="nil"/>
              <w:bottom w:val="single" w:sz="4" w:space="0" w:color="auto"/>
              <w:right w:val="single" w:sz="4" w:space="0" w:color="auto"/>
            </w:tcBorders>
            <w:shd w:val="clear" w:color="auto" w:fill="auto"/>
            <w:noWrap/>
            <w:vAlign w:val="center"/>
            <w:hideMark/>
          </w:tcPr>
          <w:p w14:paraId="0C6CEB72"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991311B" w14:textId="77777777" w:rsidR="007A7CEC" w:rsidRPr="007A7CEC" w:rsidRDefault="007A7CEC" w:rsidP="007A7CEC">
            <w:pPr>
              <w:jc w:val="center"/>
              <w:rPr>
                <w:color w:val="000000"/>
                <w:sz w:val="14"/>
                <w:szCs w:val="14"/>
              </w:rPr>
            </w:pPr>
            <w:r w:rsidRPr="007A7CEC">
              <w:rPr>
                <w:color w:val="000000"/>
                <w:sz w:val="14"/>
                <w:szCs w:val="14"/>
              </w:rPr>
              <w:t>13</w:t>
            </w:r>
          </w:p>
        </w:tc>
        <w:tc>
          <w:tcPr>
            <w:tcW w:w="1332" w:type="dxa"/>
            <w:tcBorders>
              <w:top w:val="nil"/>
              <w:left w:val="nil"/>
              <w:bottom w:val="single" w:sz="4" w:space="0" w:color="auto"/>
              <w:right w:val="single" w:sz="4" w:space="0" w:color="auto"/>
            </w:tcBorders>
            <w:shd w:val="clear" w:color="auto" w:fill="auto"/>
            <w:vAlign w:val="center"/>
            <w:hideMark/>
          </w:tcPr>
          <w:p w14:paraId="6215B797" w14:textId="77777777" w:rsidR="007A7CEC" w:rsidRPr="007A7CEC" w:rsidRDefault="007A7CEC" w:rsidP="007A7CEC">
            <w:pPr>
              <w:jc w:val="center"/>
              <w:rPr>
                <w:color w:val="000000"/>
                <w:sz w:val="14"/>
                <w:szCs w:val="14"/>
              </w:rPr>
            </w:pPr>
            <w:r w:rsidRPr="007A7CEC">
              <w:rPr>
                <w:color w:val="000000"/>
                <w:sz w:val="14"/>
                <w:szCs w:val="14"/>
              </w:rPr>
              <w:t>3.3.17.7</w:t>
            </w:r>
          </w:p>
        </w:tc>
        <w:tc>
          <w:tcPr>
            <w:tcW w:w="680" w:type="dxa"/>
            <w:tcBorders>
              <w:top w:val="nil"/>
              <w:left w:val="nil"/>
              <w:bottom w:val="single" w:sz="4" w:space="0" w:color="auto"/>
              <w:right w:val="single" w:sz="4" w:space="0" w:color="auto"/>
            </w:tcBorders>
            <w:shd w:val="clear" w:color="auto" w:fill="auto"/>
            <w:noWrap/>
            <w:vAlign w:val="center"/>
            <w:hideMark/>
          </w:tcPr>
          <w:p w14:paraId="76311370" w14:textId="77777777" w:rsidR="007A7CEC" w:rsidRPr="007A7CEC" w:rsidRDefault="007A7CEC" w:rsidP="007A7CEC">
            <w:pPr>
              <w:jc w:val="center"/>
              <w:rPr>
                <w:color w:val="000000"/>
                <w:sz w:val="14"/>
                <w:szCs w:val="14"/>
              </w:rPr>
            </w:pPr>
            <w:r w:rsidRPr="007A7CEC">
              <w:rPr>
                <w:color w:val="000000"/>
                <w:sz w:val="14"/>
                <w:szCs w:val="14"/>
              </w:rPr>
              <w:t>3.7</w:t>
            </w:r>
          </w:p>
        </w:tc>
        <w:tc>
          <w:tcPr>
            <w:tcW w:w="601" w:type="dxa"/>
            <w:tcBorders>
              <w:top w:val="nil"/>
              <w:left w:val="nil"/>
              <w:bottom w:val="single" w:sz="4" w:space="0" w:color="auto"/>
              <w:right w:val="single" w:sz="4" w:space="0" w:color="auto"/>
            </w:tcBorders>
            <w:shd w:val="clear" w:color="auto" w:fill="auto"/>
            <w:noWrap/>
            <w:vAlign w:val="center"/>
            <w:hideMark/>
          </w:tcPr>
          <w:p w14:paraId="53C3ABFE" w14:textId="77777777" w:rsidR="007A7CEC" w:rsidRPr="007A7CEC" w:rsidRDefault="007A7CEC" w:rsidP="007A7CEC">
            <w:pPr>
              <w:jc w:val="center"/>
              <w:rPr>
                <w:color w:val="000000"/>
                <w:sz w:val="14"/>
                <w:szCs w:val="14"/>
              </w:rPr>
            </w:pPr>
            <w:r w:rsidRPr="007A7CEC">
              <w:rPr>
                <w:color w:val="000000"/>
                <w:sz w:val="14"/>
                <w:szCs w:val="14"/>
              </w:rPr>
              <w:t>13</w:t>
            </w:r>
          </w:p>
        </w:tc>
        <w:tc>
          <w:tcPr>
            <w:tcW w:w="531" w:type="dxa"/>
            <w:tcBorders>
              <w:top w:val="nil"/>
              <w:left w:val="nil"/>
              <w:bottom w:val="single" w:sz="4" w:space="0" w:color="auto"/>
              <w:right w:val="single" w:sz="4" w:space="0" w:color="auto"/>
            </w:tcBorders>
            <w:shd w:val="clear" w:color="auto" w:fill="auto"/>
            <w:noWrap/>
            <w:vAlign w:val="center"/>
            <w:hideMark/>
          </w:tcPr>
          <w:p w14:paraId="14AA164E" w14:textId="77777777" w:rsidR="007A7CEC" w:rsidRPr="007A7CEC" w:rsidRDefault="007A7CEC" w:rsidP="007A7CEC">
            <w:pPr>
              <w:jc w:val="center"/>
              <w:rPr>
                <w:color w:val="000000"/>
                <w:sz w:val="14"/>
                <w:szCs w:val="14"/>
              </w:rPr>
            </w:pPr>
            <w:r w:rsidRPr="007A7CEC">
              <w:rPr>
                <w:color w:val="000000"/>
                <w:sz w:val="14"/>
                <w:szCs w:val="14"/>
              </w:rPr>
              <w:t>2,18</w:t>
            </w:r>
          </w:p>
        </w:tc>
        <w:tc>
          <w:tcPr>
            <w:tcW w:w="586" w:type="dxa"/>
            <w:tcBorders>
              <w:top w:val="nil"/>
              <w:left w:val="nil"/>
              <w:bottom w:val="single" w:sz="4" w:space="0" w:color="auto"/>
              <w:right w:val="single" w:sz="4" w:space="0" w:color="auto"/>
            </w:tcBorders>
            <w:shd w:val="clear" w:color="auto" w:fill="auto"/>
            <w:noWrap/>
            <w:vAlign w:val="center"/>
            <w:hideMark/>
          </w:tcPr>
          <w:p w14:paraId="5C265872"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461BEA66"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37FC34DB"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1141BDA2" w14:textId="77777777" w:rsidTr="00104FF4">
        <w:trPr>
          <w:gridAfter w:val="1"/>
          <w:wAfter w:w="2121"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27BB063" w14:textId="77777777" w:rsidR="007A7CEC" w:rsidRPr="007A7CEC" w:rsidRDefault="007A7CEC" w:rsidP="007A7CEC">
            <w:pPr>
              <w:jc w:val="center"/>
              <w:rPr>
                <w:color w:val="000000"/>
                <w:sz w:val="14"/>
                <w:szCs w:val="14"/>
              </w:rPr>
            </w:pPr>
            <w:r w:rsidRPr="007A7CEC">
              <w:rPr>
                <w:color w:val="000000"/>
                <w:sz w:val="14"/>
                <w:szCs w:val="14"/>
              </w:rPr>
              <w:t>87</w:t>
            </w:r>
          </w:p>
        </w:tc>
        <w:tc>
          <w:tcPr>
            <w:tcW w:w="3118" w:type="dxa"/>
            <w:tcBorders>
              <w:top w:val="nil"/>
              <w:left w:val="nil"/>
              <w:bottom w:val="single" w:sz="4" w:space="0" w:color="auto"/>
              <w:right w:val="single" w:sz="4" w:space="0" w:color="auto"/>
            </w:tcBorders>
            <w:shd w:val="clear" w:color="auto" w:fill="auto"/>
            <w:vAlign w:val="center"/>
            <w:hideMark/>
          </w:tcPr>
          <w:p w14:paraId="4E2A9743" w14:textId="77777777" w:rsidR="007A7CEC" w:rsidRPr="007A7CEC" w:rsidRDefault="007A7CEC" w:rsidP="007A7CEC">
            <w:pPr>
              <w:rPr>
                <w:color w:val="000000"/>
                <w:sz w:val="14"/>
                <w:szCs w:val="14"/>
              </w:rPr>
            </w:pPr>
            <w:r w:rsidRPr="007A7CEC">
              <w:rPr>
                <w:color w:val="000000"/>
                <w:sz w:val="14"/>
                <w:szCs w:val="14"/>
              </w:rPr>
              <w:t>Выборочная проверка коррозионного состояния заземлителей со вскрытием грунта (у 2% опор с заземлителями)</w:t>
            </w:r>
          </w:p>
        </w:tc>
        <w:tc>
          <w:tcPr>
            <w:tcW w:w="567" w:type="dxa"/>
            <w:tcBorders>
              <w:top w:val="nil"/>
              <w:left w:val="nil"/>
              <w:bottom w:val="single" w:sz="4" w:space="0" w:color="auto"/>
              <w:right w:val="single" w:sz="4" w:space="0" w:color="auto"/>
            </w:tcBorders>
            <w:shd w:val="clear" w:color="auto" w:fill="auto"/>
            <w:noWrap/>
            <w:vAlign w:val="center"/>
            <w:hideMark/>
          </w:tcPr>
          <w:p w14:paraId="52F9C240"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29DF414" w14:textId="77777777" w:rsidR="007A7CEC" w:rsidRPr="007A7CEC" w:rsidRDefault="007A7CEC" w:rsidP="007A7CEC">
            <w:pPr>
              <w:jc w:val="center"/>
              <w:rPr>
                <w:color w:val="000000"/>
                <w:sz w:val="14"/>
                <w:szCs w:val="14"/>
              </w:rPr>
            </w:pPr>
            <w:r w:rsidRPr="007A7CEC">
              <w:rPr>
                <w:color w:val="000000"/>
                <w:sz w:val="14"/>
                <w:szCs w:val="14"/>
              </w:rPr>
              <w:t>129</w:t>
            </w:r>
          </w:p>
        </w:tc>
        <w:tc>
          <w:tcPr>
            <w:tcW w:w="1332" w:type="dxa"/>
            <w:tcBorders>
              <w:top w:val="nil"/>
              <w:left w:val="nil"/>
              <w:bottom w:val="single" w:sz="4" w:space="0" w:color="auto"/>
              <w:right w:val="single" w:sz="4" w:space="0" w:color="auto"/>
            </w:tcBorders>
            <w:shd w:val="clear" w:color="auto" w:fill="auto"/>
            <w:vAlign w:val="center"/>
            <w:hideMark/>
          </w:tcPr>
          <w:p w14:paraId="10A99383" w14:textId="77777777" w:rsidR="007A7CEC" w:rsidRPr="007A7CEC" w:rsidRDefault="007A7CEC" w:rsidP="007A7CEC">
            <w:pPr>
              <w:jc w:val="center"/>
              <w:rPr>
                <w:color w:val="000000"/>
                <w:sz w:val="14"/>
                <w:szCs w:val="14"/>
              </w:rPr>
            </w:pPr>
            <w:r w:rsidRPr="007A7CEC">
              <w:rPr>
                <w:color w:val="000000"/>
                <w:sz w:val="14"/>
                <w:szCs w:val="14"/>
              </w:rPr>
              <w:t>3.2.1.30.</w:t>
            </w:r>
          </w:p>
        </w:tc>
        <w:tc>
          <w:tcPr>
            <w:tcW w:w="680" w:type="dxa"/>
            <w:tcBorders>
              <w:top w:val="nil"/>
              <w:left w:val="nil"/>
              <w:bottom w:val="single" w:sz="4" w:space="0" w:color="auto"/>
              <w:right w:val="single" w:sz="4" w:space="0" w:color="auto"/>
            </w:tcBorders>
            <w:shd w:val="clear" w:color="auto" w:fill="auto"/>
            <w:noWrap/>
            <w:vAlign w:val="center"/>
            <w:hideMark/>
          </w:tcPr>
          <w:p w14:paraId="548CBFD0" w14:textId="77777777" w:rsidR="007A7CEC" w:rsidRPr="007A7CEC" w:rsidRDefault="007A7CEC" w:rsidP="007A7CEC">
            <w:pPr>
              <w:jc w:val="center"/>
              <w:rPr>
                <w:color w:val="000000"/>
                <w:sz w:val="14"/>
                <w:szCs w:val="14"/>
              </w:rPr>
            </w:pPr>
            <w:r w:rsidRPr="007A7CEC">
              <w:rPr>
                <w:color w:val="000000"/>
                <w:sz w:val="14"/>
                <w:szCs w:val="14"/>
              </w:rPr>
              <w:t>3.8</w:t>
            </w:r>
          </w:p>
        </w:tc>
        <w:tc>
          <w:tcPr>
            <w:tcW w:w="601" w:type="dxa"/>
            <w:tcBorders>
              <w:top w:val="nil"/>
              <w:left w:val="nil"/>
              <w:bottom w:val="single" w:sz="4" w:space="0" w:color="auto"/>
              <w:right w:val="single" w:sz="4" w:space="0" w:color="auto"/>
            </w:tcBorders>
            <w:shd w:val="clear" w:color="auto" w:fill="auto"/>
            <w:noWrap/>
            <w:vAlign w:val="center"/>
            <w:hideMark/>
          </w:tcPr>
          <w:p w14:paraId="36A76362" w14:textId="77777777" w:rsidR="007A7CEC" w:rsidRPr="007A7CEC" w:rsidRDefault="007A7CEC" w:rsidP="007A7CEC">
            <w:pPr>
              <w:jc w:val="center"/>
              <w:rPr>
                <w:color w:val="000000"/>
                <w:sz w:val="14"/>
                <w:szCs w:val="14"/>
              </w:rPr>
            </w:pPr>
            <w:r w:rsidRPr="007A7CEC">
              <w:rPr>
                <w:color w:val="000000"/>
                <w:sz w:val="14"/>
                <w:szCs w:val="14"/>
              </w:rPr>
              <w:t>129</w:t>
            </w:r>
          </w:p>
        </w:tc>
        <w:tc>
          <w:tcPr>
            <w:tcW w:w="531" w:type="dxa"/>
            <w:tcBorders>
              <w:top w:val="nil"/>
              <w:left w:val="nil"/>
              <w:bottom w:val="single" w:sz="4" w:space="0" w:color="auto"/>
              <w:right w:val="single" w:sz="4" w:space="0" w:color="auto"/>
            </w:tcBorders>
            <w:shd w:val="clear" w:color="auto" w:fill="auto"/>
            <w:noWrap/>
            <w:vAlign w:val="center"/>
            <w:hideMark/>
          </w:tcPr>
          <w:p w14:paraId="4E9C71C1" w14:textId="77777777" w:rsidR="007A7CEC" w:rsidRPr="007A7CEC" w:rsidRDefault="007A7CEC" w:rsidP="007A7CEC">
            <w:pPr>
              <w:jc w:val="center"/>
              <w:rPr>
                <w:color w:val="000000"/>
                <w:sz w:val="14"/>
                <w:szCs w:val="14"/>
              </w:rPr>
            </w:pPr>
            <w:r w:rsidRPr="007A7CEC">
              <w:rPr>
                <w:color w:val="000000"/>
                <w:sz w:val="14"/>
                <w:szCs w:val="14"/>
              </w:rPr>
              <w:t>1,63</w:t>
            </w:r>
          </w:p>
        </w:tc>
        <w:tc>
          <w:tcPr>
            <w:tcW w:w="586" w:type="dxa"/>
            <w:tcBorders>
              <w:top w:val="nil"/>
              <w:left w:val="nil"/>
              <w:bottom w:val="single" w:sz="4" w:space="0" w:color="auto"/>
              <w:right w:val="single" w:sz="4" w:space="0" w:color="auto"/>
            </w:tcBorders>
            <w:shd w:val="clear" w:color="auto" w:fill="auto"/>
            <w:noWrap/>
            <w:vAlign w:val="center"/>
            <w:hideMark/>
          </w:tcPr>
          <w:p w14:paraId="62C4DA12"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34EEC007" w14:textId="77777777" w:rsidR="007A7CEC" w:rsidRPr="007A7CEC" w:rsidRDefault="007A7CEC" w:rsidP="007A7CEC">
            <w:pPr>
              <w:jc w:val="center"/>
              <w:rPr>
                <w:color w:val="000000"/>
                <w:sz w:val="14"/>
                <w:szCs w:val="14"/>
              </w:rPr>
            </w:pPr>
            <w:r w:rsidRPr="007A7CEC">
              <w:rPr>
                <w:color w:val="000000"/>
                <w:sz w:val="14"/>
                <w:szCs w:val="14"/>
              </w:rPr>
              <w:t>252,32</w:t>
            </w:r>
          </w:p>
        </w:tc>
        <w:tc>
          <w:tcPr>
            <w:tcW w:w="994" w:type="dxa"/>
            <w:tcBorders>
              <w:top w:val="nil"/>
              <w:left w:val="nil"/>
              <w:bottom w:val="single" w:sz="4" w:space="0" w:color="auto"/>
              <w:right w:val="single" w:sz="4" w:space="0" w:color="auto"/>
            </w:tcBorders>
            <w:shd w:val="clear" w:color="auto" w:fill="auto"/>
            <w:noWrap/>
            <w:vAlign w:val="center"/>
            <w:hideMark/>
          </w:tcPr>
          <w:p w14:paraId="46499E11"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192ED5E7"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2149FF5" w14:textId="77777777" w:rsidR="007A7CEC" w:rsidRPr="007A7CEC" w:rsidRDefault="007A7CEC" w:rsidP="007A7CEC">
            <w:pPr>
              <w:jc w:val="center"/>
              <w:rPr>
                <w:color w:val="000000"/>
                <w:sz w:val="14"/>
                <w:szCs w:val="14"/>
              </w:rPr>
            </w:pPr>
            <w:r w:rsidRPr="007A7CEC">
              <w:rPr>
                <w:color w:val="000000"/>
                <w:sz w:val="14"/>
                <w:szCs w:val="14"/>
              </w:rPr>
              <w:t>88</w:t>
            </w:r>
          </w:p>
        </w:tc>
        <w:tc>
          <w:tcPr>
            <w:tcW w:w="3118" w:type="dxa"/>
            <w:tcBorders>
              <w:top w:val="nil"/>
              <w:left w:val="nil"/>
              <w:bottom w:val="single" w:sz="4" w:space="0" w:color="auto"/>
              <w:right w:val="single" w:sz="4" w:space="0" w:color="auto"/>
            </w:tcBorders>
            <w:shd w:val="clear" w:color="auto" w:fill="auto"/>
            <w:vAlign w:val="center"/>
            <w:hideMark/>
          </w:tcPr>
          <w:p w14:paraId="0C494503" w14:textId="77777777" w:rsidR="007A7CEC" w:rsidRPr="007A7CEC" w:rsidRDefault="007A7CEC" w:rsidP="007A7CEC">
            <w:pPr>
              <w:rPr>
                <w:color w:val="000000"/>
                <w:sz w:val="14"/>
                <w:szCs w:val="14"/>
              </w:rPr>
            </w:pPr>
            <w:r w:rsidRPr="007A7CEC">
              <w:rPr>
                <w:color w:val="000000"/>
                <w:sz w:val="14"/>
                <w:szCs w:val="14"/>
              </w:rPr>
              <w:t>Укрепление заземляющего устройства</w:t>
            </w:r>
          </w:p>
        </w:tc>
        <w:tc>
          <w:tcPr>
            <w:tcW w:w="567" w:type="dxa"/>
            <w:tcBorders>
              <w:top w:val="nil"/>
              <w:left w:val="nil"/>
              <w:bottom w:val="single" w:sz="4" w:space="0" w:color="auto"/>
              <w:right w:val="single" w:sz="4" w:space="0" w:color="auto"/>
            </w:tcBorders>
            <w:shd w:val="clear" w:color="auto" w:fill="auto"/>
            <w:noWrap/>
            <w:vAlign w:val="center"/>
            <w:hideMark/>
          </w:tcPr>
          <w:p w14:paraId="71E930BF"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9FFF31E" w14:textId="77777777" w:rsidR="007A7CEC" w:rsidRPr="007A7CEC" w:rsidRDefault="007A7CEC" w:rsidP="007A7CEC">
            <w:pPr>
              <w:jc w:val="center"/>
              <w:rPr>
                <w:color w:val="000000"/>
                <w:sz w:val="14"/>
                <w:szCs w:val="14"/>
              </w:rPr>
            </w:pPr>
            <w:r w:rsidRPr="007A7CEC">
              <w:rPr>
                <w:color w:val="000000"/>
                <w:sz w:val="14"/>
                <w:szCs w:val="14"/>
              </w:rPr>
              <w:t>1</w:t>
            </w:r>
          </w:p>
        </w:tc>
        <w:tc>
          <w:tcPr>
            <w:tcW w:w="1332" w:type="dxa"/>
            <w:tcBorders>
              <w:top w:val="nil"/>
              <w:left w:val="nil"/>
              <w:bottom w:val="single" w:sz="4" w:space="0" w:color="auto"/>
              <w:right w:val="single" w:sz="4" w:space="0" w:color="auto"/>
            </w:tcBorders>
            <w:shd w:val="clear" w:color="auto" w:fill="auto"/>
            <w:vAlign w:val="center"/>
            <w:hideMark/>
          </w:tcPr>
          <w:p w14:paraId="0B1E96C0" w14:textId="77777777" w:rsidR="007A7CEC" w:rsidRPr="007A7CEC" w:rsidRDefault="007A7CEC" w:rsidP="007A7CEC">
            <w:pPr>
              <w:jc w:val="center"/>
              <w:rPr>
                <w:color w:val="000000"/>
                <w:sz w:val="14"/>
                <w:szCs w:val="14"/>
              </w:rPr>
            </w:pPr>
            <w:r w:rsidRPr="007A7CEC">
              <w:rPr>
                <w:color w:val="000000"/>
                <w:sz w:val="14"/>
                <w:szCs w:val="14"/>
              </w:rPr>
              <w:t>3.1.4.20.</w:t>
            </w:r>
          </w:p>
        </w:tc>
        <w:tc>
          <w:tcPr>
            <w:tcW w:w="680" w:type="dxa"/>
            <w:tcBorders>
              <w:top w:val="nil"/>
              <w:left w:val="nil"/>
              <w:bottom w:val="single" w:sz="4" w:space="0" w:color="auto"/>
              <w:right w:val="single" w:sz="4" w:space="0" w:color="auto"/>
            </w:tcBorders>
            <w:shd w:val="clear" w:color="auto" w:fill="auto"/>
            <w:noWrap/>
            <w:vAlign w:val="center"/>
            <w:hideMark/>
          </w:tcPr>
          <w:p w14:paraId="2F89F6DA" w14:textId="77777777" w:rsidR="007A7CEC" w:rsidRPr="007A7CEC" w:rsidRDefault="007A7CEC" w:rsidP="007A7CEC">
            <w:pPr>
              <w:jc w:val="center"/>
              <w:rPr>
                <w:color w:val="000000"/>
                <w:sz w:val="14"/>
                <w:szCs w:val="14"/>
              </w:rPr>
            </w:pPr>
            <w:r w:rsidRPr="007A7CEC">
              <w:rPr>
                <w:color w:val="000000"/>
                <w:sz w:val="14"/>
                <w:szCs w:val="14"/>
              </w:rPr>
              <w:t>3.9.1</w:t>
            </w:r>
          </w:p>
        </w:tc>
        <w:tc>
          <w:tcPr>
            <w:tcW w:w="601" w:type="dxa"/>
            <w:tcBorders>
              <w:top w:val="nil"/>
              <w:left w:val="nil"/>
              <w:bottom w:val="single" w:sz="4" w:space="0" w:color="auto"/>
              <w:right w:val="single" w:sz="4" w:space="0" w:color="auto"/>
            </w:tcBorders>
            <w:shd w:val="clear" w:color="auto" w:fill="auto"/>
            <w:noWrap/>
            <w:vAlign w:val="center"/>
            <w:hideMark/>
          </w:tcPr>
          <w:p w14:paraId="5ACFDE63" w14:textId="77777777" w:rsidR="007A7CEC" w:rsidRPr="007A7CEC" w:rsidRDefault="007A7CEC" w:rsidP="007A7CEC">
            <w:pPr>
              <w:jc w:val="center"/>
              <w:rPr>
                <w:color w:val="000000"/>
                <w:sz w:val="14"/>
                <w:szCs w:val="14"/>
              </w:rPr>
            </w:pPr>
            <w:r w:rsidRPr="007A7CEC">
              <w:rPr>
                <w:color w:val="000000"/>
                <w:sz w:val="14"/>
                <w:szCs w:val="14"/>
              </w:rPr>
              <w:t>1</w:t>
            </w:r>
          </w:p>
        </w:tc>
        <w:tc>
          <w:tcPr>
            <w:tcW w:w="531" w:type="dxa"/>
            <w:tcBorders>
              <w:top w:val="nil"/>
              <w:left w:val="nil"/>
              <w:bottom w:val="single" w:sz="4" w:space="0" w:color="auto"/>
              <w:right w:val="single" w:sz="4" w:space="0" w:color="auto"/>
            </w:tcBorders>
            <w:shd w:val="clear" w:color="auto" w:fill="auto"/>
            <w:noWrap/>
            <w:vAlign w:val="center"/>
            <w:hideMark/>
          </w:tcPr>
          <w:p w14:paraId="739369F5" w14:textId="77777777" w:rsidR="007A7CEC" w:rsidRPr="007A7CEC" w:rsidRDefault="007A7CEC" w:rsidP="007A7CEC">
            <w:pPr>
              <w:jc w:val="center"/>
              <w:rPr>
                <w:color w:val="000000"/>
                <w:sz w:val="14"/>
                <w:szCs w:val="14"/>
              </w:rPr>
            </w:pPr>
            <w:r w:rsidRPr="007A7CEC">
              <w:rPr>
                <w:color w:val="000000"/>
                <w:sz w:val="14"/>
                <w:szCs w:val="14"/>
              </w:rPr>
              <w:t>2,83</w:t>
            </w:r>
          </w:p>
        </w:tc>
        <w:tc>
          <w:tcPr>
            <w:tcW w:w="586" w:type="dxa"/>
            <w:tcBorders>
              <w:top w:val="nil"/>
              <w:left w:val="nil"/>
              <w:bottom w:val="single" w:sz="4" w:space="0" w:color="auto"/>
              <w:right w:val="single" w:sz="4" w:space="0" w:color="auto"/>
            </w:tcBorders>
            <w:shd w:val="clear" w:color="auto" w:fill="auto"/>
            <w:noWrap/>
            <w:vAlign w:val="center"/>
            <w:hideMark/>
          </w:tcPr>
          <w:p w14:paraId="7954CEB7"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458B4648" w14:textId="77777777" w:rsidR="007A7CEC" w:rsidRPr="007A7CEC" w:rsidRDefault="007A7CEC" w:rsidP="007A7CEC">
            <w:pPr>
              <w:jc w:val="center"/>
              <w:rPr>
                <w:color w:val="000000"/>
                <w:sz w:val="14"/>
                <w:szCs w:val="14"/>
              </w:rPr>
            </w:pPr>
            <w:r w:rsidRPr="007A7CEC">
              <w:rPr>
                <w:color w:val="000000"/>
                <w:sz w:val="14"/>
                <w:szCs w:val="14"/>
              </w:rPr>
              <w:t>3,40</w:t>
            </w:r>
          </w:p>
        </w:tc>
        <w:tc>
          <w:tcPr>
            <w:tcW w:w="994" w:type="dxa"/>
            <w:tcBorders>
              <w:top w:val="nil"/>
              <w:left w:val="nil"/>
              <w:bottom w:val="single" w:sz="4" w:space="0" w:color="auto"/>
              <w:right w:val="single" w:sz="4" w:space="0" w:color="auto"/>
            </w:tcBorders>
            <w:shd w:val="clear" w:color="auto" w:fill="auto"/>
            <w:noWrap/>
            <w:vAlign w:val="center"/>
            <w:hideMark/>
          </w:tcPr>
          <w:p w14:paraId="0B13FF1E"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448572DF"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4D0B4A4" w14:textId="77777777" w:rsidR="007A7CEC" w:rsidRPr="007A7CEC" w:rsidRDefault="007A7CEC" w:rsidP="007A7CEC">
            <w:pPr>
              <w:jc w:val="center"/>
              <w:rPr>
                <w:color w:val="000000"/>
                <w:sz w:val="14"/>
                <w:szCs w:val="14"/>
              </w:rPr>
            </w:pPr>
            <w:r w:rsidRPr="007A7CEC">
              <w:rPr>
                <w:color w:val="000000"/>
                <w:sz w:val="14"/>
                <w:szCs w:val="14"/>
              </w:rPr>
              <w:lastRenderedPageBreak/>
              <w:t>89</w:t>
            </w:r>
          </w:p>
        </w:tc>
        <w:tc>
          <w:tcPr>
            <w:tcW w:w="3118" w:type="dxa"/>
            <w:tcBorders>
              <w:top w:val="nil"/>
              <w:left w:val="nil"/>
              <w:bottom w:val="single" w:sz="4" w:space="0" w:color="auto"/>
              <w:right w:val="single" w:sz="4" w:space="0" w:color="auto"/>
            </w:tcBorders>
            <w:shd w:val="clear" w:color="auto" w:fill="auto"/>
            <w:vAlign w:val="center"/>
            <w:hideMark/>
          </w:tcPr>
          <w:p w14:paraId="45AEDA7C" w14:textId="77777777" w:rsidR="007A7CEC" w:rsidRPr="007A7CEC" w:rsidRDefault="007A7CEC" w:rsidP="007A7CEC">
            <w:pPr>
              <w:rPr>
                <w:color w:val="000000"/>
                <w:sz w:val="14"/>
                <w:szCs w:val="14"/>
              </w:rPr>
            </w:pPr>
            <w:r w:rsidRPr="007A7CEC">
              <w:rPr>
                <w:color w:val="000000"/>
                <w:sz w:val="14"/>
                <w:szCs w:val="14"/>
              </w:rPr>
              <w:t>Обрыв заземляющего проводника внизу</w:t>
            </w:r>
          </w:p>
        </w:tc>
        <w:tc>
          <w:tcPr>
            <w:tcW w:w="567" w:type="dxa"/>
            <w:tcBorders>
              <w:top w:val="nil"/>
              <w:left w:val="nil"/>
              <w:bottom w:val="single" w:sz="4" w:space="0" w:color="auto"/>
              <w:right w:val="single" w:sz="4" w:space="0" w:color="auto"/>
            </w:tcBorders>
            <w:shd w:val="clear" w:color="auto" w:fill="auto"/>
            <w:noWrap/>
            <w:vAlign w:val="center"/>
            <w:hideMark/>
          </w:tcPr>
          <w:p w14:paraId="600097E5"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1D005A9" w14:textId="77777777" w:rsidR="007A7CEC" w:rsidRPr="007A7CEC" w:rsidRDefault="007A7CEC" w:rsidP="007A7CEC">
            <w:pPr>
              <w:jc w:val="center"/>
              <w:rPr>
                <w:color w:val="000000"/>
                <w:sz w:val="14"/>
                <w:szCs w:val="14"/>
              </w:rPr>
            </w:pPr>
            <w:r w:rsidRPr="007A7CEC">
              <w:rPr>
                <w:color w:val="000000"/>
                <w:sz w:val="14"/>
                <w:szCs w:val="14"/>
              </w:rPr>
              <w:t>2</w:t>
            </w:r>
          </w:p>
        </w:tc>
        <w:tc>
          <w:tcPr>
            <w:tcW w:w="1332" w:type="dxa"/>
            <w:tcBorders>
              <w:top w:val="nil"/>
              <w:left w:val="nil"/>
              <w:bottom w:val="single" w:sz="4" w:space="0" w:color="auto"/>
              <w:right w:val="single" w:sz="4" w:space="0" w:color="auto"/>
            </w:tcBorders>
            <w:shd w:val="clear" w:color="auto" w:fill="auto"/>
            <w:vAlign w:val="center"/>
            <w:hideMark/>
          </w:tcPr>
          <w:p w14:paraId="7475D339" w14:textId="77777777" w:rsidR="007A7CEC" w:rsidRPr="007A7CEC" w:rsidRDefault="007A7CEC" w:rsidP="007A7CEC">
            <w:pPr>
              <w:jc w:val="center"/>
              <w:rPr>
                <w:color w:val="000000"/>
                <w:sz w:val="14"/>
                <w:szCs w:val="14"/>
              </w:rPr>
            </w:pPr>
            <w:r w:rsidRPr="007A7CEC">
              <w:rPr>
                <w:color w:val="000000"/>
                <w:sz w:val="14"/>
                <w:szCs w:val="14"/>
              </w:rPr>
              <w:t>3.1.4.19.</w:t>
            </w:r>
          </w:p>
        </w:tc>
        <w:tc>
          <w:tcPr>
            <w:tcW w:w="680" w:type="dxa"/>
            <w:tcBorders>
              <w:top w:val="nil"/>
              <w:left w:val="nil"/>
              <w:bottom w:val="single" w:sz="4" w:space="0" w:color="auto"/>
              <w:right w:val="single" w:sz="4" w:space="0" w:color="auto"/>
            </w:tcBorders>
            <w:shd w:val="clear" w:color="auto" w:fill="auto"/>
            <w:noWrap/>
            <w:vAlign w:val="center"/>
            <w:hideMark/>
          </w:tcPr>
          <w:p w14:paraId="67351FB3" w14:textId="77777777" w:rsidR="007A7CEC" w:rsidRPr="007A7CEC" w:rsidRDefault="007A7CEC" w:rsidP="007A7CEC">
            <w:pPr>
              <w:jc w:val="center"/>
              <w:rPr>
                <w:color w:val="000000"/>
                <w:sz w:val="14"/>
                <w:szCs w:val="14"/>
              </w:rPr>
            </w:pPr>
            <w:r w:rsidRPr="007A7CEC">
              <w:rPr>
                <w:color w:val="000000"/>
                <w:sz w:val="14"/>
                <w:szCs w:val="14"/>
              </w:rPr>
              <w:t>3.9.2</w:t>
            </w:r>
          </w:p>
        </w:tc>
        <w:tc>
          <w:tcPr>
            <w:tcW w:w="601" w:type="dxa"/>
            <w:tcBorders>
              <w:top w:val="nil"/>
              <w:left w:val="nil"/>
              <w:bottom w:val="single" w:sz="4" w:space="0" w:color="auto"/>
              <w:right w:val="single" w:sz="4" w:space="0" w:color="auto"/>
            </w:tcBorders>
            <w:shd w:val="clear" w:color="auto" w:fill="auto"/>
            <w:noWrap/>
            <w:vAlign w:val="center"/>
            <w:hideMark/>
          </w:tcPr>
          <w:p w14:paraId="7C0E08BD" w14:textId="77777777" w:rsidR="007A7CEC" w:rsidRPr="007A7CEC" w:rsidRDefault="007A7CEC" w:rsidP="007A7CEC">
            <w:pPr>
              <w:jc w:val="center"/>
              <w:rPr>
                <w:color w:val="000000"/>
                <w:sz w:val="14"/>
                <w:szCs w:val="14"/>
              </w:rPr>
            </w:pPr>
            <w:r w:rsidRPr="007A7CEC">
              <w:rPr>
                <w:color w:val="000000"/>
                <w:sz w:val="14"/>
                <w:szCs w:val="14"/>
              </w:rPr>
              <w:t>2</w:t>
            </w:r>
          </w:p>
        </w:tc>
        <w:tc>
          <w:tcPr>
            <w:tcW w:w="531" w:type="dxa"/>
            <w:tcBorders>
              <w:top w:val="nil"/>
              <w:left w:val="nil"/>
              <w:bottom w:val="single" w:sz="4" w:space="0" w:color="auto"/>
              <w:right w:val="single" w:sz="4" w:space="0" w:color="auto"/>
            </w:tcBorders>
            <w:shd w:val="clear" w:color="auto" w:fill="auto"/>
            <w:noWrap/>
            <w:vAlign w:val="center"/>
            <w:hideMark/>
          </w:tcPr>
          <w:p w14:paraId="41723E62" w14:textId="77777777" w:rsidR="007A7CEC" w:rsidRPr="007A7CEC" w:rsidRDefault="007A7CEC" w:rsidP="007A7CEC">
            <w:pPr>
              <w:jc w:val="center"/>
              <w:rPr>
                <w:color w:val="000000"/>
                <w:sz w:val="14"/>
                <w:szCs w:val="14"/>
              </w:rPr>
            </w:pPr>
            <w:r w:rsidRPr="007A7CEC">
              <w:rPr>
                <w:color w:val="000000"/>
                <w:sz w:val="14"/>
                <w:szCs w:val="14"/>
              </w:rPr>
              <w:t>2,97</w:t>
            </w:r>
          </w:p>
        </w:tc>
        <w:tc>
          <w:tcPr>
            <w:tcW w:w="586" w:type="dxa"/>
            <w:tcBorders>
              <w:top w:val="nil"/>
              <w:left w:val="nil"/>
              <w:bottom w:val="single" w:sz="4" w:space="0" w:color="auto"/>
              <w:right w:val="single" w:sz="4" w:space="0" w:color="auto"/>
            </w:tcBorders>
            <w:shd w:val="clear" w:color="auto" w:fill="auto"/>
            <w:noWrap/>
            <w:vAlign w:val="center"/>
            <w:hideMark/>
          </w:tcPr>
          <w:p w14:paraId="56D01C07"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08D01E00" w14:textId="77777777" w:rsidR="007A7CEC" w:rsidRPr="007A7CEC" w:rsidRDefault="007A7CEC" w:rsidP="007A7CEC">
            <w:pPr>
              <w:jc w:val="center"/>
              <w:rPr>
                <w:color w:val="000000"/>
                <w:sz w:val="14"/>
                <w:szCs w:val="14"/>
              </w:rPr>
            </w:pPr>
            <w:r w:rsidRPr="007A7CEC">
              <w:rPr>
                <w:color w:val="000000"/>
                <w:sz w:val="14"/>
                <w:szCs w:val="14"/>
              </w:rPr>
              <w:t>7,13</w:t>
            </w:r>
          </w:p>
        </w:tc>
        <w:tc>
          <w:tcPr>
            <w:tcW w:w="994" w:type="dxa"/>
            <w:tcBorders>
              <w:top w:val="nil"/>
              <w:left w:val="nil"/>
              <w:bottom w:val="single" w:sz="4" w:space="0" w:color="auto"/>
              <w:right w:val="single" w:sz="4" w:space="0" w:color="auto"/>
            </w:tcBorders>
            <w:shd w:val="clear" w:color="auto" w:fill="auto"/>
            <w:noWrap/>
            <w:vAlign w:val="center"/>
            <w:hideMark/>
          </w:tcPr>
          <w:p w14:paraId="331B973B"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3611F520"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E94B6F1" w14:textId="77777777" w:rsidR="007A7CEC" w:rsidRPr="007A7CEC" w:rsidRDefault="007A7CEC" w:rsidP="007A7CEC">
            <w:pPr>
              <w:jc w:val="center"/>
              <w:rPr>
                <w:color w:val="000000"/>
                <w:sz w:val="14"/>
                <w:szCs w:val="14"/>
              </w:rPr>
            </w:pPr>
            <w:r w:rsidRPr="007A7CEC">
              <w:rPr>
                <w:color w:val="000000"/>
                <w:sz w:val="14"/>
                <w:szCs w:val="14"/>
              </w:rPr>
              <w:t>90</w:t>
            </w:r>
          </w:p>
        </w:tc>
        <w:tc>
          <w:tcPr>
            <w:tcW w:w="3118" w:type="dxa"/>
            <w:tcBorders>
              <w:top w:val="nil"/>
              <w:left w:val="nil"/>
              <w:bottom w:val="single" w:sz="4" w:space="0" w:color="auto"/>
              <w:right w:val="single" w:sz="4" w:space="0" w:color="auto"/>
            </w:tcBorders>
            <w:shd w:val="clear" w:color="auto" w:fill="auto"/>
            <w:vAlign w:val="center"/>
            <w:hideMark/>
          </w:tcPr>
          <w:p w14:paraId="3A3B24E7" w14:textId="77777777" w:rsidR="007A7CEC" w:rsidRPr="007A7CEC" w:rsidRDefault="007A7CEC" w:rsidP="007A7CEC">
            <w:pPr>
              <w:rPr>
                <w:color w:val="000000"/>
                <w:sz w:val="14"/>
                <w:szCs w:val="14"/>
              </w:rPr>
            </w:pPr>
            <w:r w:rsidRPr="007A7CEC">
              <w:rPr>
                <w:color w:val="000000"/>
                <w:sz w:val="14"/>
                <w:szCs w:val="14"/>
              </w:rPr>
              <w:t>Усиление заземлителя (забивка дополнительных электродов)</w:t>
            </w:r>
          </w:p>
        </w:tc>
        <w:tc>
          <w:tcPr>
            <w:tcW w:w="567" w:type="dxa"/>
            <w:tcBorders>
              <w:top w:val="nil"/>
              <w:left w:val="nil"/>
              <w:bottom w:val="single" w:sz="4" w:space="0" w:color="auto"/>
              <w:right w:val="single" w:sz="4" w:space="0" w:color="auto"/>
            </w:tcBorders>
            <w:shd w:val="clear" w:color="auto" w:fill="auto"/>
            <w:noWrap/>
            <w:vAlign w:val="center"/>
            <w:hideMark/>
          </w:tcPr>
          <w:p w14:paraId="0A03743C"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18ECBC2" w14:textId="77777777" w:rsidR="007A7CEC" w:rsidRPr="007A7CEC" w:rsidRDefault="007A7CEC" w:rsidP="007A7CEC">
            <w:pPr>
              <w:jc w:val="center"/>
              <w:rPr>
                <w:color w:val="000000"/>
                <w:sz w:val="14"/>
                <w:szCs w:val="14"/>
              </w:rPr>
            </w:pPr>
            <w:r w:rsidRPr="007A7CEC">
              <w:rPr>
                <w:color w:val="000000"/>
                <w:sz w:val="14"/>
                <w:szCs w:val="14"/>
              </w:rPr>
              <w:t>10</w:t>
            </w:r>
          </w:p>
        </w:tc>
        <w:tc>
          <w:tcPr>
            <w:tcW w:w="1332" w:type="dxa"/>
            <w:tcBorders>
              <w:top w:val="nil"/>
              <w:left w:val="nil"/>
              <w:bottom w:val="single" w:sz="4" w:space="0" w:color="auto"/>
              <w:right w:val="single" w:sz="4" w:space="0" w:color="auto"/>
            </w:tcBorders>
            <w:shd w:val="clear" w:color="auto" w:fill="auto"/>
            <w:vAlign w:val="center"/>
            <w:hideMark/>
          </w:tcPr>
          <w:p w14:paraId="1E2BA087" w14:textId="77777777" w:rsidR="007A7CEC" w:rsidRPr="007A7CEC" w:rsidRDefault="007A7CEC" w:rsidP="007A7CEC">
            <w:pPr>
              <w:jc w:val="center"/>
              <w:rPr>
                <w:color w:val="000000"/>
                <w:sz w:val="14"/>
                <w:szCs w:val="14"/>
              </w:rPr>
            </w:pPr>
            <w:r w:rsidRPr="007A7CEC">
              <w:rPr>
                <w:color w:val="000000"/>
                <w:sz w:val="14"/>
                <w:szCs w:val="14"/>
              </w:rPr>
              <w:t>3.1.4.22.</w:t>
            </w:r>
          </w:p>
        </w:tc>
        <w:tc>
          <w:tcPr>
            <w:tcW w:w="680" w:type="dxa"/>
            <w:tcBorders>
              <w:top w:val="nil"/>
              <w:left w:val="nil"/>
              <w:bottom w:val="single" w:sz="4" w:space="0" w:color="auto"/>
              <w:right w:val="single" w:sz="4" w:space="0" w:color="auto"/>
            </w:tcBorders>
            <w:shd w:val="clear" w:color="auto" w:fill="auto"/>
            <w:noWrap/>
            <w:vAlign w:val="center"/>
            <w:hideMark/>
          </w:tcPr>
          <w:p w14:paraId="0ABA26B9" w14:textId="77777777" w:rsidR="007A7CEC" w:rsidRPr="007A7CEC" w:rsidRDefault="007A7CEC" w:rsidP="007A7CEC">
            <w:pPr>
              <w:jc w:val="center"/>
              <w:rPr>
                <w:color w:val="000000"/>
                <w:sz w:val="14"/>
                <w:szCs w:val="14"/>
              </w:rPr>
            </w:pPr>
            <w:r w:rsidRPr="007A7CEC">
              <w:rPr>
                <w:color w:val="000000"/>
                <w:sz w:val="14"/>
                <w:szCs w:val="14"/>
              </w:rPr>
              <w:t>3.9.3</w:t>
            </w:r>
          </w:p>
        </w:tc>
        <w:tc>
          <w:tcPr>
            <w:tcW w:w="601" w:type="dxa"/>
            <w:tcBorders>
              <w:top w:val="nil"/>
              <w:left w:val="nil"/>
              <w:bottom w:val="single" w:sz="4" w:space="0" w:color="auto"/>
              <w:right w:val="single" w:sz="4" w:space="0" w:color="auto"/>
            </w:tcBorders>
            <w:shd w:val="clear" w:color="auto" w:fill="auto"/>
            <w:noWrap/>
            <w:vAlign w:val="center"/>
            <w:hideMark/>
          </w:tcPr>
          <w:p w14:paraId="226C4C38" w14:textId="77777777" w:rsidR="007A7CEC" w:rsidRPr="007A7CEC" w:rsidRDefault="007A7CEC" w:rsidP="007A7CEC">
            <w:pPr>
              <w:jc w:val="center"/>
              <w:rPr>
                <w:color w:val="000000"/>
                <w:sz w:val="14"/>
                <w:szCs w:val="14"/>
              </w:rPr>
            </w:pPr>
            <w:r w:rsidRPr="007A7CEC">
              <w:rPr>
                <w:color w:val="000000"/>
                <w:sz w:val="14"/>
                <w:szCs w:val="14"/>
              </w:rPr>
              <w:t>10</w:t>
            </w:r>
          </w:p>
        </w:tc>
        <w:tc>
          <w:tcPr>
            <w:tcW w:w="531" w:type="dxa"/>
            <w:tcBorders>
              <w:top w:val="nil"/>
              <w:left w:val="nil"/>
              <w:bottom w:val="single" w:sz="4" w:space="0" w:color="auto"/>
              <w:right w:val="single" w:sz="4" w:space="0" w:color="auto"/>
            </w:tcBorders>
            <w:shd w:val="clear" w:color="auto" w:fill="auto"/>
            <w:noWrap/>
            <w:vAlign w:val="center"/>
            <w:hideMark/>
          </w:tcPr>
          <w:p w14:paraId="2FB4BEFC" w14:textId="77777777" w:rsidR="007A7CEC" w:rsidRPr="007A7CEC" w:rsidRDefault="007A7CEC" w:rsidP="007A7CEC">
            <w:pPr>
              <w:jc w:val="center"/>
              <w:rPr>
                <w:color w:val="000000"/>
                <w:sz w:val="14"/>
                <w:szCs w:val="14"/>
              </w:rPr>
            </w:pPr>
            <w:r w:rsidRPr="007A7CEC">
              <w:rPr>
                <w:color w:val="000000"/>
                <w:sz w:val="14"/>
                <w:szCs w:val="14"/>
              </w:rPr>
              <w:t>3,43</w:t>
            </w:r>
          </w:p>
        </w:tc>
        <w:tc>
          <w:tcPr>
            <w:tcW w:w="586" w:type="dxa"/>
            <w:tcBorders>
              <w:top w:val="nil"/>
              <w:left w:val="nil"/>
              <w:bottom w:val="single" w:sz="4" w:space="0" w:color="auto"/>
              <w:right w:val="single" w:sz="4" w:space="0" w:color="auto"/>
            </w:tcBorders>
            <w:shd w:val="clear" w:color="auto" w:fill="auto"/>
            <w:noWrap/>
            <w:vAlign w:val="center"/>
            <w:hideMark/>
          </w:tcPr>
          <w:p w14:paraId="440F9DB1"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26216878" w14:textId="77777777" w:rsidR="007A7CEC" w:rsidRPr="007A7CEC" w:rsidRDefault="007A7CEC" w:rsidP="007A7CEC">
            <w:pPr>
              <w:jc w:val="center"/>
              <w:rPr>
                <w:color w:val="000000"/>
                <w:sz w:val="14"/>
                <w:szCs w:val="14"/>
              </w:rPr>
            </w:pPr>
            <w:r w:rsidRPr="007A7CEC">
              <w:rPr>
                <w:color w:val="000000"/>
                <w:sz w:val="14"/>
                <w:szCs w:val="14"/>
              </w:rPr>
              <w:t>41,16</w:t>
            </w:r>
          </w:p>
        </w:tc>
        <w:tc>
          <w:tcPr>
            <w:tcW w:w="994" w:type="dxa"/>
            <w:tcBorders>
              <w:top w:val="nil"/>
              <w:left w:val="nil"/>
              <w:bottom w:val="single" w:sz="4" w:space="0" w:color="auto"/>
              <w:right w:val="single" w:sz="4" w:space="0" w:color="auto"/>
            </w:tcBorders>
            <w:shd w:val="clear" w:color="auto" w:fill="auto"/>
            <w:noWrap/>
            <w:vAlign w:val="center"/>
            <w:hideMark/>
          </w:tcPr>
          <w:p w14:paraId="6AB17CE9"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4BA98FAC"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9F5977A" w14:textId="77777777" w:rsidR="007A7CEC" w:rsidRPr="007A7CEC" w:rsidRDefault="007A7CEC" w:rsidP="007A7CEC">
            <w:pPr>
              <w:jc w:val="center"/>
              <w:rPr>
                <w:color w:val="000000"/>
                <w:sz w:val="14"/>
                <w:szCs w:val="14"/>
              </w:rPr>
            </w:pPr>
            <w:r w:rsidRPr="007A7CEC">
              <w:rPr>
                <w:color w:val="000000"/>
                <w:sz w:val="14"/>
                <w:szCs w:val="14"/>
              </w:rPr>
              <w:t>91</w:t>
            </w:r>
          </w:p>
        </w:tc>
        <w:tc>
          <w:tcPr>
            <w:tcW w:w="3118" w:type="dxa"/>
            <w:tcBorders>
              <w:top w:val="nil"/>
              <w:left w:val="nil"/>
              <w:bottom w:val="single" w:sz="4" w:space="0" w:color="auto"/>
              <w:right w:val="single" w:sz="4" w:space="0" w:color="auto"/>
            </w:tcBorders>
            <w:shd w:val="clear" w:color="auto" w:fill="auto"/>
            <w:vAlign w:val="center"/>
            <w:hideMark/>
          </w:tcPr>
          <w:p w14:paraId="0DC10EC5" w14:textId="77777777" w:rsidR="007A7CEC" w:rsidRPr="007A7CEC" w:rsidRDefault="007A7CEC" w:rsidP="007A7CEC">
            <w:pPr>
              <w:rPr>
                <w:color w:val="000000"/>
                <w:sz w:val="14"/>
                <w:szCs w:val="14"/>
              </w:rPr>
            </w:pPr>
            <w:r w:rsidRPr="007A7CEC">
              <w:rPr>
                <w:color w:val="000000"/>
                <w:sz w:val="14"/>
                <w:szCs w:val="14"/>
              </w:rPr>
              <w:t>Перетяжка провода</w:t>
            </w:r>
          </w:p>
        </w:tc>
        <w:tc>
          <w:tcPr>
            <w:tcW w:w="567" w:type="dxa"/>
            <w:tcBorders>
              <w:top w:val="nil"/>
              <w:left w:val="nil"/>
              <w:bottom w:val="single" w:sz="4" w:space="0" w:color="auto"/>
              <w:right w:val="single" w:sz="4" w:space="0" w:color="auto"/>
            </w:tcBorders>
            <w:shd w:val="clear" w:color="auto" w:fill="auto"/>
            <w:noWrap/>
            <w:vAlign w:val="center"/>
            <w:hideMark/>
          </w:tcPr>
          <w:p w14:paraId="4260612D"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67CCB60" w14:textId="77777777" w:rsidR="007A7CEC" w:rsidRPr="007A7CEC" w:rsidRDefault="007A7CEC" w:rsidP="007A7CEC">
            <w:pPr>
              <w:jc w:val="center"/>
              <w:rPr>
                <w:color w:val="000000"/>
                <w:sz w:val="14"/>
                <w:szCs w:val="14"/>
              </w:rPr>
            </w:pPr>
            <w:r w:rsidRPr="007A7CEC">
              <w:rPr>
                <w:color w:val="000000"/>
                <w:sz w:val="14"/>
                <w:szCs w:val="14"/>
              </w:rPr>
              <w:t>82</w:t>
            </w:r>
          </w:p>
        </w:tc>
        <w:tc>
          <w:tcPr>
            <w:tcW w:w="1332" w:type="dxa"/>
            <w:tcBorders>
              <w:top w:val="nil"/>
              <w:left w:val="nil"/>
              <w:bottom w:val="single" w:sz="4" w:space="0" w:color="auto"/>
              <w:right w:val="single" w:sz="4" w:space="0" w:color="auto"/>
            </w:tcBorders>
            <w:shd w:val="clear" w:color="auto" w:fill="auto"/>
            <w:vAlign w:val="center"/>
            <w:hideMark/>
          </w:tcPr>
          <w:p w14:paraId="7C92D50C" w14:textId="77777777" w:rsidR="007A7CEC" w:rsidRPr="007A7CEC" w:rsidRDefault="007A7CEC" w:rsidP="007A7CEC">
            <w:pPr>
              <w:jc w:val="center"/>
              <w:rPr>
                <w:color w:val="000000"/>
                <w:sz w:val="14"/>
                <w:szCs w:val="14"/>
              </w:rPr>
            </w:pPr>
            <w:r w:rsidRPr="007A7CEC">
              <w:rPr>
                <w:color w:val="000000"/>
                <w:sz w:val="14"/>
                <w:szCs w:val="14"/>
              </w:rPr>
              <w:t>3.1.3.37</w:t>
            </w:r>
            <w:r w:rsidRPr="007A7CEC">
              <w:rPr>
                <w:color w:val="000000"/>
                <w:sz w:val="14"/>
                <w:szCs w:val="14"/>
              </w:rPr>
              <w:br/>
              <w:t>3.1.3.22</w:t>
            </w:r>
          </w:p>
        </w:tc>
        <w:tc>
          <w:tcPr>
            <w:tcW w:w="680" w:type="dxa"/>
            <w:tcBorders>
              <w:top w:val="nil"/>
              <w:left w:val="nil"/>
              <w:bottom w:val="single" w:sz="4" w:space="0" w:color="auto"/>
              <w:right w:val="single" w:sz="4" w:space="0" w:color="auto"/>
            </w:tcBorders>
            <w:shd w:val="clear" w:color="auto" w:fill="auto"/>
            <w:noWrap/>
            <w:vAlign w:val="center"/>
            <w:hideMark/>
          </w:tcPr>
          <w:p w14:paraId="28042FE3" w14:textId="77777777" w:rsidR="007A7CEC" w:rsidRPr="007A7CEC" w:rsidRDefault="007A7CEC" w:rsidP="007A7CEC">
            <w:pPr>
              <w:jc w:val="center"/>
              <w:rPr>
                <w:color w:val="000000"/>
                <w:sz w:val="14"/>
                <w:szCs w:val="14"/>
              </w:rPr>
            </w:pPr>
            <w:r w:rsidRPr="007A7CEC">
              <w:rPr>
                <w:color w:val="000000"/>
                <w:sz w:val="14"/>
                <w:szCs w:val="14"/>
              </w:rPr>
              <w:t>3.10.1</w:t>
            </w:r>
          </w:p>
        </w:tc>
        <w:tc>
          <w:tcPr>
            <w:tcW w:w="601" w:type="dxa"/>
            <w:tcBorders>
              <w:top w:val="nil"/>
              <w:left w:val="nil"/>
              <w:bottom w:val="single" w:sz="4" w:space="0" w:color="auto"/>
              <w:right w:val="single" w:sz="4" w:space="0" w:color="auto"/>
            </w:tcBorders>
            <w:shd w:val="clear" w:color="auto" w:fill="auto"/>
            <w:noWrap/>
            <w:vAlign w:val="center"/>
            <w:hideMark/>
          </w:tcPr>
          <w:p w14:paraId="43ADDB20" w14:textId="77777777" w:rsidR="007A7CEC" w:rsidRPr="007A7CEC" w:rsidRDefault="007A7CEC" w:rsidP="007A7CEC">
            <w:pPr>
              <w:jc w:val="center"/>
              <w:rPr>
                <w:color w:val="000000"/>
                <w:sz w:val="14"/>
                <w:szCs w:val="14"/>
              </w:rPr>
            </w:pPr>
            <w:r w:rsidRPr="007A7CEC">
              <w:rPr>
                <w:color w:val="000000"/>
                <w:sz w:val="14"/>
                <w:szCs w:val="14"/>
              </w:rPr>
              <w:t>82</w:t>
            </w:r>
          </w:p>
        </w:tc>
        <w:tc>
          <w:tcPr>
            <w:tcW w:w="531" w:type="dxa"/>
            <w:tcBorders>
              <w:top w:val="nil"/>
              <w:left w:val="nil"/>
              <w:bottom w:val="single" w:sz="4" w:space="0" w:color="auto"/>
              <w:right w:val="single" w:sz="4" w:space="0" w:color="auto"/>
            </w:tcBorders>
            <w:shd w:val="clear" w:color="auto" w:fill="auto"/>
            <w:noWrap/>
            <w:vAlign w:val="center"/>
            <w:hideMark/>
          </w:tcPr>
          <w:p w14:paraId="7FBC3549" w14:textId="77777777" w:rsidR="007A7CEC" w:rsidRPr="007A7CEC" w:rsidRDefault="007A7CEC" w:rsidP="007A7CEC">
            <w:pPr>
              <w:jc w:val="center"/>
              <w:rPr>
                <w:color w:val="000000"/>
                <w:sz w:val="14"/>
                <w:szCs w:val="14"/>
              </w:rPr>
            </w:pPr>
            <w:r w:rsidRPr="007A7CEC">
              <w:rPr>
                <w:color w:val="000000"/>
                <w:sz w:val="14"/>
                <w:szCs w:val="14"/>
              </w:rPr>
              <w:t>7,41</w:t>
            </w:r>
          </w:p>
        </w:tc>
        <w:tc>
          <w:tcPr>
            <w:tcW w:w="586" w:type="dxa"/>
            <w:tcBorders>
              <w:top w:val="nil"/>
              <w:left w:val="nil"/>
              <w:bottom w:val="single" w:sz="4" w:space="0" w:color="auto"/>
              <w:right w:val="single" w:sz="4" w:space="0" w:color="auto"/>
            </w:tcBorders>
            <w:shd w:val="clear" w:color="auto" w:fill="auto"/>
            <w:noWrap/>
            <w:vAlign w:val="center"/>
            <w:hideMark/>
          </w:tcPr>
          <w:p w14:paraId="7255297A"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4825262E"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vMerge w:val="restart"/>
            <w:tcBorders>
              <w:top w:val="nil"/>
              <w:left w:val="single" w:sz="4" w:space="0" w:color="auto"/>
              <w:bottom w:val="single" w:sz="4" w:space="0" w:color="000000"/>
              <w:right w:val="single" w:sz="4" w:space="0" w:color="auto"/>
            </w:tcBorders>
            <w:shd w:val="clear" w:color="auto" w:fill="auto"/>
            <w:vAlign w:val="center"/>
            <w:hideMark/>
          </w:tcPr>
          <w:p w14:paraId="54368C19" w14:textId="77777777" w:rsidR="007A7CEC" w:rsidRPr="007A7CEC" w:rsidRDefault="007A7CEC" w:rsidP="007A7CEC">
            <w:pPr>
              <w:jc w:val="center"/>
              <w:rPr>
                <w:color w:val="000000"/>
                <w:sz w:val="14"/>
                <w:szCs w:val="14"/>
              </w:rPr>
            </w:pPr>
            <w:r w:rsidRPr="007A7CEC">
              <w:rPr>
                <w:color w:val="000000"/>
                <w:sz w:val="14"/>
                <w:szCs w:val="14"/>
              </w:rPr>
              <w:t>Относится к ремонтной программе</w:t>
            </w:r>
          </w:p>
        </w:tc>
      </w:tr>
      <w:tr w:rsidR="007A7CEC" w:rsidRPr="007A7CEC" w14:paraId="01A34581" w14:textId="77777777" w:rsidTr="00104FF4">
        <w:trPr>
          <w:gridAfter w:val="1"/>
          <w:wAfter w:w="2121" w:type="dxa"/>
          <w:trHeight w:val="68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2F9853D" w14:textId="77777777" w:rsidR="007A7CEC" w:rsidRPr="007A7CEC" w:rsidRDefault="007A7CEC" w:rsidP="007A7CEC">
            <w:pPr>
              <w:jc w:val="center"/>
              <w:rPr>
                <w:color w:val="000000"/>
                <w:sz w:val="14"/>
                <w:szCs w:val="14"/>
              </w:rPr>
            </w:pPr>
            <w:r w:rsidRPr="007A7CEC">
              <w:rPr>
                <w:color w:val="000000"/>
                <w:sz w:val="14"/>
                <w:szCs w:val="14"/>
              </w:rPr>
              <w:t>92</w:t>
            </w:r>
          </w:p>
        </w:tc>
        <w:tc>
          <w:tcPr>
            <w:tcW w:w="3118" w:type="dxa"/>
            <w:tcBorders>
              <w:top w:val="nil"/>
              <w:left w:val="nil"/>
              <w:bottom w:val="single" w:sz="4" w:space="0" w:color="auto"/>
              <w:right w:val="single" w:sz="4" w:space="0" w:color="auto"/>
            </w:tcBorders>
            <w:shd w:val="clear" w:color="auto" w:fill="auto"/>
            <w:vAlign w:val="center"/>
            <w:hideMark/>
          </w:tcPr>
          <w:p w14:paraId="79794122" w14:textId="77777777" w:rsidR="007A7CEC" w:rsidRPr="007A7CEC" w:rsidRDefault="007A7CEC" w:rsidP="007A7CEC">
            <w:pPr>
              <w:rPr>
                <w:color w:val="000000"/>
                <w:sz w:val="14"/>
                <w:szCs w:val="14"/>
              </w:rPr>
            </w:pPr>
            <w:r w:rsidRPr="007A7CEC">
              <w:rPr>
                <w:color w:val="000000"/>
                <w:sz w:val="14"/>
                <w:szCs w:val="14"/>
              </w:rPr>
              <w:t>Выправка опор</w:t>
            </w:r>
          </w:p>
        </w:tc>
        <w:tc>
          <w:tcPr>
            <w:tcW w:w="567" w:type="dxa"/>
            <w:tcBorders>
              <w:top w:val="nil"/>
              <w:left w:val="nil"/>
              <w:bottom w:val="single" w:sz="4" w:space="0" w:color="auto"/>
              <w:right w:val="single" w:sz="4" w:space="0" w:color="auto"/>
            </w:tcBorders>
            <w:shd w:val="clear" w:color="auto" w:fill="auto"/>
            <w:noWrap/>
            <w:vAlign w:val="center"/>
            <w:hideMark/>
          </w:tcPr>
          <w:p w14:paraId="3BC4BC99"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5840E2E" w14:textId="77777777" w:rsidR="007A7CEC" w:rsidRPr="007A7CEC" w:rsidRDefault="007A7CEC" w:rsidP="007A7CEC">
            <w:pPr>
              <w:jc w:val="center"/>
              <w:rPr>
                <w:color w:val="000000"/>
                <w:sz w:val="14"/>
                <w:szCs w:val="14"/>
              </w:rPr>
            </w:pPr>
            <w:r w:rsidRPr="007A7CEC">
              <w:rPr>
                <w:color w:val="000000"/>
                <w:sz w:val="14"/>
                <w:szCs w:val="14"/>
              </w:rPr>
              <w:t>98</w:t>
            </w:r>
          </w:p>
        </w:tc>
        <w:tc>
          <w:tcPr>
            <w:tcW w:w="1332" w:type="dxa"/>
            <w:tcBorders>
              <w:top w:val="nil"/>
              <w:left w:val="nil"/>
              <w:bottom w:val="single" w:sz="4" w:space="0" w:color="auto"/>
              <w:right w:val="single" w:sz="4" w:space="0" w:color="auto"/>
            </w:tcBorders>
            <w:shd w:val="clear" w:color="auto" w:fill="auto"/>
            <w:vAlign w:val="center"/>
            <w:hideMark/>
          </w:tcPr>
          <w:p w14:paraId="3620B0F6" w14:textId="77777777" w:rsidR="007A7CEC" w:rsidRPr="007A7CEC" w:rsidRDefault="007A7CEC" w:rsidP="007A7CEC">
            <w:pPr>
              <w:jc w:val="center"/>
              <w:rPr>
                <w:color w:val="000000"/>
                <w:sz w:val="14"/>
                <w:szCs w:val="14"/>
              </w:rPr>
            </w:pPr>
            <w:r w:rsidRPr="007A7CEC">
              <w:rPr>
                <w:color w:val="000000"/>
                <w:sz w:val="14"/>
                <w:szCs w:val="14"/>
              </w:rPr>
              <w:t>3.2.2.2.</w:t>
            </w:r>
            <w:r w:rsidRPr="007A7CEC">
              <w:rPr>
                <w:color w:val="000000"/>
                <w:sz w:val="14"/>
                <w:szCs w:val="14"/>
              </w:rPr>
              <w:br/>
              <w:t>3.1.3.23</w:t>
            </w:r>
            <w:r w:rsidRPr="007A7CEC">
              <w:rPr>
                <w:color w:val="000000"/>
                <w:sz w:val="14"/>
                <w:szCs w:val="14"/>
              </w:rPr>
              <w:br/>
              <w:t>ГЭСНПи</w:t>
            </w:r>
            <w:r w:rsidRPr="007A7CEC">
              <w:rPr>
                <w:color w:val="000000"/>
                <w:sz w:val="14"/>
                <w:szCs w:val="14"/>
              </w:rPr>
              <w:br/>
              <w:t>ТЕРр2001-51</w:t>
            </w:r>
          </w:p>
        </w:tc>
        <w:tc>
          <w:tcPr>
            <w:tcW w:w="680" w:type="dxa"/>
            <w:tcBorders>
              <w:top w:val="nil"/>
              <w:left w:val="nil"/>
              <w:bottom w:val="single" w:sz="4" w:space="0" w:color="auto"/>
              <w:right w:val="single" w:sz="4" w:space="0" w:color="auto"/>
            </w:tcBorders>
            <w:shd w:val="clear" w:color="auto" w:fill="auto"/>
            <w:noWrap/>
            <w:vAlign w:val="center"/>
            <w:hideMark/>
          </w:tcPr>
          <w:p w14:paraId="1F319454" w14:textId="77777777" w:rsidR="007A7CEC" w:rsidRPr="007A7CEC" w:rsidRDefault="007A7CEC" w:rsidP="007A7CEC">
            <w:pPr>
              <w:jc w:val="center"/>
              <w:rPr>
                <w:color w:val="000000"/>
                <w:sz w:val="14"/>
                <w:szCs w:val="14"/>
              </w:rPr>
            </w:pPr>
            <w:r w:rsidRPr="007A7CEC">
              <w:rPr>
                <w:color w:val="000000"/>
                <w:sz w:val="14"/>
                <w:szCs w:val="14"/>
              </w:rPr>
              <w:t>3.10.2</w:t>
            </w:r>
          </w:p>
        </w:tc>
        <w:tc>
          <w:tcPr>
            <w:tcW w:w="601" w:type="dxa"/>
            <w:tcBorders>
              <w:top w:val="nil"/>
              <w:left w:val="nil"/>
              <w:bottom w:val="single" w:sz="4" w:space="0" w:color="auto"/>
              <w:right w:val="single" w:sz="4" w:space="0" w:color="auto"/>
            </w:tcBorders>
            <w:shd w:val="clear" w:color="auto" w:fill="auto"/>
            <w:noWrap/>
            <w:vAlign w:val="center"/>
            <w:hideMark/>
          </w:tcPr>
          <w:p w14:paraId="4C140E84" w14:textId="77777777" w:rsidR="007A7CEC" w:rsidRPr="007A7CEC" w:rsidRDefault="007A7CEC" w:rsidP="007A7CEC">
            <w:pPr>
              <w:jc w:val="center"/>
              <w:rPr>
                <w:color w:val="000000"/>
                <w:sz w:val="14"/>
                <w:szCs w:val="14"/>
              </w:rPr>
            </w:pPr>
            <w:r w:rsidRPr="007A7CEC">
              <w:rPr>
                <w:color w:val="000000"/>
                <w:sz w:val="14"/>
                <w:szCs w:val="14"/>
              </w:rPr>
              <w:t>98</w:t>
            </w:r>
          </w:p>
        </w:tc>
        <w:tc>
          <w:tcPr>
            <w:tcW w:w="531" w:type="dxa"/>
            <w:tcBorders>
              <w:top w:val="nil"/>
              <w:left w:val="nil"/>
              <w:bottom w:val="single" w:sz="4" w:space="0" w:color="auto"/>
              <w:right w:val="single" w:sz="4" w:space="0" w:color="auto"/>
            </w:tcBorders>
            <w:shd w:val="clear" w:color="auto" w:fill="auto"/>
            <w:noWrap/>
            <w:vAlign w:val="center"/>
            <w:hideMark/>
          </w:tcPr>
          <w:p w14:paraId="387DBA0A" w14:textId="77777777" w:rsidR="007A7CEC" w:rsidRPr="007A7CEC" w:rsidRDefault="007A7CEC" w:rsidP="007A7CEC">
            <w:pPr>
              <w:jc w:val="center"/>
              <w:rPr>
                <w:color w:val="000000"/>
                <w:sz w:val="14"/>
                <w:szCs w:val="14"/>
              </w:rPr>
            </w:pPr>
            <w:r w:rsidRPr="007A7CEC">
              <w:rPr>
                <w:color w:val="000000"/>
                <w:sz w:val="14"/>
                <w:szCs w:val="14"/>
              </w:rPr>
              <w:t>3,06</w:t>
            </w:r>
          </w:p>
        </w:tc>
        <w:tc>
          <w:tcPr>
            <w:tcW w:w="586" w:type="dxa"/>
            <w:tcBorders>
              <w:top w:val="nil"/>
              <w:left w:val="nil"/>
              <w:bottom w:val="single" w:sz="4" w:space="0" w:color="auto"/>
              <w:right w:val="single" w:sz="4" w:space="0" w:color="auto"/>
            </w:tcBorders>
            <w:shd w:val="clear" w:color="auto" w:fill="auto"/>
            <w:noWrap/>
            <w:vAlign w:val="center"/>
            <w:hideMark/>
          </w:tcPr>
          <w:p w14:paraId="4A56F48A"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04F022FC"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vMerge/>
            <w:tcBorders>
              <w:top w:val="nil"/>
              <w:left w:val="single" w:sz="4" w:space="0" w:color="auto"/>
              <w:bottom w:val="single" w:sz="4" w:space="0" w:color="000000"/>
              <w:right w:val="single" w:sz="4" w:space="0" w:color="auto"/>
            </w:tcBorders>
            <w:vAlign w:val="center"/>
            <w:hideMark/>
          </w:tcPr>
          <w:p w14:paraId="0B7AD0A7" w14:textId="77777777" w:rsidR="007A7CEC" w:rsidRPr="007A7CEC" w:rsidRDefault="007A7CEC" w:rsidP="007A7CEC">
            <w:pPr>
              <w:rPr>
                <w:color w:val="000000"/>
                <w:sz w:val="14"/>
                <w:szCs w:val="14"/>
              </w:rPr>
            </w:pPr>
          </w:p>
        </w:tc>
      </w:tr>
      <w:tr w:rsidR="007A7CEC" w:rsidRPr="007A7CEC" w14:paraId="550E6BD5"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FAE0721" w14:textId="77777777" w:rsidR="007A7CEC" w:rsidRPr="007A7CEC" w:rsidRDefault="007A7CEC" w:rsidP="007A7CEC">
            <w:pPr>
              <w:jc w:val="center"/>
              <w:rPr>
                <w:color w:val="000000"/>
                <w:sz w:val="14"/>
                <w:szCs w:val="14"/>
              </w:rPr>
            </w:pPr>
            <w:r w:rsidRPr="007A7CEC">
              <w:rPr>
                <w:color w:val="000000"/>
                <w:sz w:val="14"/>
                <w:szCs w:val="14"/>
              </w:rPr>
              <w:t>93</w:t>
            </w:r>
          </w:p>
        </w:tc>
        <w:tc>
          <w:tcPr>
            <w:tcW w:w="3118" w:type="dxa"/>
            <w:tcBorders>
              <w:top w:val="nil"/>
              <w:left w:val="nil"/>
              <w:bottom w:val="single" w:sz="4" w:space="0" w:color="auto"/>
              <w:right w:val="single" w:sz="4" w:space="0" w:color="auto"/>
            </w:tcBorders>
            <w:shd w:val="clear" w:color="auto" w:fill="auto"/>
            <w:vAlign w:val="center"/>
            <w:hideMark/>
          </w:tcPr>
          <w:p w14:paraId="02546FB5" w14:textId="77777777" w:rsidR="007A7CEC" w:rsidRPr="007A7CEC" w:rsidRDefault="007A7CEC" w:rsidP="007A7CEC">
            <w:pPr>
              <w:rPr>
                <w:color w:val="000000"/>
                <w:sz w:val="14"/>
                <w:szCs w:val="14"/>
              </w:rPr>
            </w:pPr>
            <w:r w:rsidRPr="007A7CEC">
              <w:rPr>
                <w:color w:val="000000"/>
                <w:sz w:val="14"/>
                <w:szCs w:val="14"/>
              </w:rPr>
              <w:t>Замена изоляторов</w:t>
            </w:r>
          </w:p>
        </w:tc>
        <w:tc>
          <w:tcPr>
            <w:tcW w:w="567" w:type="dxa"/>
            <w:tcBorders>
              <w:top w:val="nil"/>
              <w:left w:val="nil"/>
              <w:bottom w:val="single" w:sz="4" w:space="0" w:color="auto"/>
              <w:right w:val="single" w:sz="4" w:space="0" w:color="auto"/>
            </w:tcBorders>
            <w:shd w:val="clear" w:color="auto" w:fill="auto"/>
            <w:noWrap/>
            <w:vAlign w:val="center"/>
            <w:hideMark/>
          </w:tcPr>
          <w:p w14:paraId="7C4E355D"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F621CFB" w14:textId="77777777" w:rsidR="007A7CEC" w:rsidRPr="007A7CEC" w:rsidRDefault="007A7CEC" w:rsidP="007A7CEC">
            <w:pPr>
              <w:jc w:val="center"/>
              <w:rPr>
                <w:color w:val="000000"/>
                <w:sz w:val="14"/>
                <w:szCs w:val="14"/>
              </w:rPr>
            </w:pPr>
            <w:r w:rsidRPr="007A7CEC">
              <w:rPr>
                <w:color w:val="000000"/>
                <w:sz w:val="14"/>
                <w:szCs w:val="14"/>
              </w:rPr>
              <w:t>164</w:t>
            </w:r>
          </w:p>
        </w:tc>
        <w:tc>
          <w:tcPr>
            <w:tcW w:w="1332" w:type="dxa"/>
            <w:tcBorders>
              <w:top w:val="nil"/>
              <w:left w:val="nil"/>
              <w:bottom w:val="single" w:sz="4" w:space="0" w:color="auto"/>
              <w:right w:val="single" w:sz="4" w:space="0" w:color="auto"/>
            </w:tcBorders>
            <w:shd w:val="clear" w:color="auto" w:fill="auto"/>
            <w:vAlign w:val="center"/>
            <w:hideMark/>
          </w:tcPr>
          <w:p w14:paraId="51FEC530" w14:textId="77777777" w:rsidR="007A7CEC" w:rsidRPr="007A7CEC" w:rsidRDefault="007A7CEC" w:rsidP="007A7CEC">
            <w:pPr>
              <w:jc w:val="center"/>
              <w:rPr>
                <w:color w:val="000000"/>
                <w:sz w:val="14"/>
                <w:szCs w:val="14"/>
              </w:rPr>
            </w:pPr>
            <w:r w:rsidRPr="007A7CEC">
              <w:rPr>
                <w:color w:val="000000"/>
                <w:sz w:val="14"/>
                <w:szCs w:val="14"/>
              </w:rPr>
              <w:t>3.2.2.3.</w:t>
            </w:r>
          </w:p>
        </w:tc>
        <w:tc>
          <w:tcPr>
            <w:tcW w:w="680" w:type="dxa"/>
            <w:tcBorders>
              <w:top w:val="nil"/>
              <w:left w:val="nil"/>
              <w:bottom w:val="single" w:sz="4" w:space="0" w:color="auto"/>
              <w:right w:val="single" w:sz="4" w:space="0" w:color="auto"/>
            </w:tcBorders>
            <w:shd w:val="clear" w:color="auto" w:fill="auto"/>
            <w:noWrap/>
            <w:vAlign w:val="center"/>
            <w:hideMark/>
          </w:tcPr>
          <w:p w14:paraId="35DFB3E1" w14:textId="77777777" w:rsidR="007A7CEC" w:rsidRPr="007A7CEC" w:rsidRDefault="007A7CEC" w:rsidP="007A7CEC">
            <w:pPr>
              <w:jc w:val="center"/>
              <w:rPr>
                <w:color w:val="000000"/>
                <w:sz w:val="14"/>
                <w:szCs w:val="14"/>
              </w:rPr>
            </w:pPr>
            <w:r w:rsidRPr="007A7CEC">
              <w:rPr>
                <w:color w:val="000000"/>
                <w:sz w:val="14"/>
                <w:szCs w:val="14"/>
              </w:rPr>
              <w:t>3.10.3</w:t>
            </w:r>
          </w:p>
        </w:tc>
        <w:tc>
          <w:tcPr>
            <w:tcW w:w="601" w:type="dxa"/>
            <w:tcBorders>
              <w:top w:val="nil"/>
              <w:left w:val="nil"/>
              <w:bottom w:val="single" w:sz="4" w:space="0" w:color="auto"/>
              <w:right w:val="single" w:sz="4" w:space="0" w:color="auto"/>
            </w:tcBorders>
            <w:shd w:val="clear" w:color="auto" w:fill="auto"/>
            <w:noWrap/>
            <w:vAlign w:val="center"/>
            <w:hideMark/>
          </w:tcPr>
          <w:p w14:paraId="620498BA" w14:textId="77777777" w:rsidR="007A7CEC" w:rsidRPr="007A7CEC" w:rsidRDefault="007A7CEC" w:rsidP="007A7CEC">
            <w:pPr>
              <w:jc w:val="center"/>
              <w:rPr>
                <w:color w:val="000000"/>
                <w:sz w:val="14"/>
                <w:szCs w:val="14"/>
              </w:rPr>
            </w:pPr>
            <w:r w:rsidRPr="007A7CEC">
              <w:rPr>
                <w:color w:val="000000"/>
                <w:sz w:val="14"/>
                <w:szCs w:val="14"/>
              </w:rPr>
              <w:t>164</w:t>
            </w:r>
          </w:p>
        </w:tc>
        <w:tc>
          <w:tcPr>
            <w:tcW w:w="531" w:type="dxa"/>
            <w:tcBorders>
              <w:top w:val="nil"/>
              <w:left w:val="nil"/>
              <w:bottom w:val="single" w:sz="4" w:space="0" w:color="auto"/>
              <w:right w:val="single" w:sz="4" w:space="0" w:color="auto"/>
            </w:tcBorders>
            <w:shd w:val="clear" w:color="auto" w:fill="auto"/>
            <w:noWrap/>
            <w:vAlign w:val="center"/>
            <w:hideMark/>
          </w:tcPr>
          <w:p w14:paraId="6563F72D" w14:textId="77777777" w:rsidR="007A7CEC" w:rsidRPr="007A7CEC" w:rsidRDefault="007A7CEC" w:rsidP="007A7CEC">
            <w:pPr>
              <w:jc w:val="center"/>
              <w:rPr>
                <w:color w:val="000000"/>
                <w:sz w:val="14"/>
                <w:szCs w:val="14"/>
              </w:rPr>
            </w:pPr>
            <w:r w:rsidRPr="007A7CEC">
              <w:rPr>
                <w:color w:val="000000"/>
                <w:sz w:val="14"/>
                <w:szCs w:val="14"/>
              </w:rPr>
              <w:t>2,05</w:t>
            </w:r>
          </w:p>
        </w:tc>
        <w:tc>
          <w:tcPr>
            <w:tcW w:w="586" w:type="dxa"/>
            <w:tcBorders>
              <w:top w:val="nil"/>
              <w:left w:val="nil"/>
              <w:bottom w:val="single" w:sz="4" w:space="0" w:color="auto"/>
              <w:right w:val="single" w:sz="4" w:space="0" w:color="auto"/>
            </w:tcBorders>
            <w:shd w:val="clear" w:color="auto" w:fill="auto"/>
            <w:noWrap/>
            <w:vAlign w:val="center"/>
            <w:hideMark/>
          </w:tcPr>
          <w:p w14:paraId="470E70DC"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100C76E6"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vMerge/>
            <w:tcBorders>
              <w:top w:val="nil"/>
              <w:left w:val="single" w:sz="4" w:space="0" w:color="auto"/>
              <w:bottom w:val="single" w:sz="4" w:space="0" w:color="000000"/>
              <w:right w:val="single" w:sz="4" w:space="0" w:color="auto"/>
            </w:tcBorders>
            <w:vAlign w:val="center"/>
            <w:hideMark/>
          </w:tcPr>
          <w:p w14:paraId="493A1A44" w14:textId="77777777" w:rsidR="007A7CEC" w:rsidRPr="007A7CEC" w:rsidRDefault="007A7CEC" w:rsidP="007A7CEC">
            <w:pPr>
              <w:rPr>
                <w:color w:val="000000"/>
                <w:sz w:val="14"/>
                <w:szCs w:val="14"/>
              </w:rPr>
            </w:pPr>
          </w:p>
        </w:tc>
      </w:tr>
      <w:tr w:rsidR="007A7CEC" w:rsidRPr="007A7CEC" w14:paraId="6A77AE9A" w14:textId="77777777" w:rsidTr="00104FF4">
        <w:trPr>
          <w:gridAfter w:val="1"/>
          <w:wAfter w:w="2121"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54BAF02" w14:textId="77777777" w:rsidR="007A7CEC" w:rsidRPr="007A7CEC" w:rsidRDefault="007A7CEC" w:rsidP="007A7CEC">
            <w:pPr>
              <w:jc w:val="center"/>
              <w:rPr>
                <w:color w:val="000000"/>
                <w:sz w:val="14"/>
                <w:szCs w:val="14"/>
              </w:rPr>
            </w:pPr>
            <w:r w:rsidRPr="007A7CEC">
              <w:rPr>
                <w:color w:val="000000"/>
                <w:sz w:val="14"/>
                <w:szCs w:val="14"/>
              </w:rPr>
              <w:t>94</w:t>
            </w:r>
          </w:p>
        </w:tc>
        <w:tc>
          <w:tcPr>
            <w:tcW w:w="3118" w:type="dxa"/>
            <w:tcBorders>
              <w:top w:val="nil"/>
              <w:left w:val="nil"/>
              <w:bottom w:val="single" w:sz="4" w:space="0" w:color="auto"/>
              <w:right w:val="single" w:sz="4" w:space="0" w:color="auto"/>
            </w:tcBorders>
            <w:shd w:val="clear" w:color="auto" w:fill="auto"/>
            <w:vAlign w:val="center"/>
            <w:hideMark/>
          </w:tcPr>
          <w:p w14:paraId="6385B764" w14:textId="77777777" w:rsidR="007A7CEC" w:rsidRPr="007A7CEC" w:rsidRDefault="007A7CEC" w:rsidP="007A7CEC">
            <w:pPr>
              <w:rPr>
                <w:color w:val="000000"/>
                <w:sz w:val="14"/>
                <w:szCs w:val="14"/>
              </w:rPr>
            </w:pPr>
            <w:r w:rsidRPr="007A7CEC">
              <w:rPr>
                <w:color w:val="000000"/>
                <w:sz w:val="14"/>
                <w:szCs w:val="14"/>
              </w:rPr>
              <w:t>Маркировка опор</w:t>
            </w:r>
          </w:p>
        </w:tc>
        <w:tc>
          <w:tcPr>
            <w:tcW w:w="567" w:type="dxa"/>
            <w:tcBorders>
              <w:top w:val="nil"/>
              <w:left w:val="nil"/>
              <w:bottom w:val="single" w:sz="4" w:space="0" w:color="auto"/>
              <w:right w:val="single" w:sz="4" w:space="0" w:color="auto"/>
            </w:tcBorders>
            <w:shd w:val="clear" w:color="auto" w:fill="auto"/>
            <w:noWrap/>
            <w:vAlign w:val="center"/>
            <w:hideMark/>
          </w:tcPr>
          <w:p w14:paraId="1BD9651A"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E084DE4" w14:textId="77777777" w:rsidR="007A7CEC" w:rsidRPr="007A7CEC" w:rsidRDefault="007A7CEC" w:rsidP="007A7CEC">
            <w:pPr>
              <w:jc w:val="center"/>
              <w:rPr>
                <w:color w:val="000000"/>
                <w:sz w:val="14"/>
                <w:szCs w:val="14"/>
              </w:rPr>
            </w:pPr>
            <w:r w:rsidRPr="007A7CEC">
              <w:rPr>
                <w:color w:val="000000"/>
                <w:sz w:val="14"/>
                <w:szCs w:val="14"/>
              </w:rPr>
              <w:t>677</w:t>
            </w:r>
          </w:p>
        </w:tc>
        <w:tc>
          <w:tcPr>
            <w:tcW w:w="1332" w:type="dxa"/>
            <w:tcBorders>
              <w:top w:val="nil"/>
              <w:left w:val="nil"/>
              <w:bottom w:val="single" w:sz="4" w:space="0" w:color="auto"/>
              <w:right w:val="single" w:sz="4" w:space="0" w:color="auto"/>
            </w:tcBorders>
            <w:shd w:val="clear" w:color="auto" w:fill="auto"/>
            <w:vAlign w:val="center"/>
            <w:hideMark/>
          </w:tcPr>
          <w:p w14:paraId="1FA10D8E" w14:textId="77777777" w:rsidR="007A7CEC" w:rsidRPr="007A7CEC" w:rsidRDefault="007A7CEC" w:rsidP="007A7CEC">
            <w:pPr>
              <w:jc w:val="center"/>
              <w:rPr>
                <w:color w:val="000000"/>
                <w:sz w:val="14"/>
                <w:szCs w:val="14"/>
              </w:rPr>
            </w:pPr>
            <w:r w:rsidRPr="007A7CEC">
              <w:rPr>
                <w:color w:val="000000"/>
                <w:sz w:val="14"/>
                <w:szCs w:val="14"/>
              </w:rPr>
              <w:t>Временное положение приложение № 10</w:t>
            </w:r>
          </w:p>
        </w:tc>
        <w:tc>
          <w:tcPr>
            <w:tcW w:w="680" w:type="dxa"/>
            <w:tcBorders>
              <w:top w:val="nil"/>
              <w:left w:val="nil"/>
              <w:bottom w:val="single" w:sz="4" w:space="0" w:color="auto"/>
              <w:right w:val="single" w:sz="4" w:space="0" w:color="auto"/>
            </w:tcBorders>
            <w:shd w:val="clear" w:color="auto" w:fill="auto"/>
            <w:noWrap/>
            <w:vAlign w:val="center"/>
            <w:hideMark/>
          </w:tcPr>
          <w:p w14:paraId="0091BF74" w14:textId="77777777" w:rsidR="007A7CEC" w:rsidRPr="007A7CEC" w:rsidRDefault="007A7CEC" w:rsidP="007A7CEC">
            <w:pPr>
              <w:jc w:val="center"/>
              <w:rPr>
                <w:color w:val="000000"/>
                <w:sz w:val="14"/>
                <w:szCs w:val="14"/>
              </w:rPr>
            </w:pPr>
            <w:r w:rsidRPr="007A7CEC">
              <w:rPr>
                <w:color w:val="000000"/>
                <w:sz w:val="14"/>
                <w:szCs w:val="14"/>
              </w:rPr>
              <w:t>3.10.4</w:t>
            </w:r>
          </w:p>
        </w:tc>
        <w:tc>
          <w:tcPr>
            <w:tcW w:w="601" w:type="dxa"/>
            <w:tcBorders>
              <w:top w:val="nil"/>
              <w:left w:val="nil"/>
              <w:bottom w:val="single" w:sz="4" w:space="0" w:color="auto"/>
              <w:right w:val="single" w:sz="4" w:space="0" w:color="auto"/>
            </w:tcBorders>
            <w:shd w:val="clear" w:color="auto" w:fill="auto"/>
            <w:noWrap/>
            <w:vAlign w:val="center"/>
            <w:hideMark/>
          </w:tcPr>
          <w:p w14:paraId="726A87D3" w14:textId="77777777" w:rsidR="007A7CEC" w:rsidRPr="007A7CEC" w:rsidRDefault="007A7CEC" w:rsidP="007A7CEC">
            <w:pPr>
              <w:jc w:val="center"/>
              <w:rPr>
                <w:color w:val="000000"/>
                <w:sz w:val="14"/>
                <w:szCs w:val="14"/>
              </w:rPr>
            </w:pPr>
            <w:r w:rsidRPr="007A7CEC">
              <w:rPr>
                <w:color w:val="000000"/>
                <w:sz w:val="14"/>
                <w:szCs w:val="14"/>
              </w:rPr>
              <w:t>677</w:t>
            </w:r>
          </w:p>
        </w:tc>
        <w:tc>
          <w:tcPr>
            <w:tcW w:w="531" w:type="dxa"/>
            <w:tcBorders>
              <w:top w:val="nil"/>
              <w:left w:val="nil"/>
              <w:bottom w:val="single" w:sz="4" w:space="0" w:color="auto"/>
              <w:right w:val="single" w:sz="4" w:space="0" w:color="auto"/>
            </w:tcBorders>
            <w:shd w:val="clear" w:color="auto" w:fill="auto"/>
            <w:noWrap/>
            <w:vAlign w:val="center"/>
            <w:hideMark/>
          </w:tcPr>
          <w:p w14:paraId="7BE99CD1" w14:textId="77777777" w:rsidR="007A7CEC" w:rsidRPr="007A7CEC" w:rsidRDefault="007A7CEC" w:rsidP="007A7CEC">
            <w:pPr>
              <w:jc w:val="center"/>
              <w:rPr>
                <w:color w:val="000000"/>
                <w:sz w:val="14"/>
                <w:szCs w:val="14"/>
              </w:rPr>
            </w:pPr>
            <w:r w:rsidRPr="007A7CEC">
              <w:rPr>
                <w:color w:val="000000"/>
                <w:sz w:val="14"/>
                <w:szCs w:val="14"/>
              </w:rPr>
              <w:t>0,07</w:t>
            </w:r>
          </w:p>
        </w:tc>
        <w:tc>
          <w:tcPr>
            <w:tcW w:w="586" w:type="dxa"/>
            <w:tcBorders>
              <w:top w:val="nil"/>
              <w:left w:val="nil"/>
              <w:bottom w:val="single" w:sz="4" w:space="0" w:color="auto"/>
              <w:right w:val="single" w:sz="4" w:space="0" w:color="auto"/>
            </w:tcBorders>
            <w:shd w:val="clear" w:color="auto" w:fill="auto"/>
            <w:noWrap/>
            <w:vAlign w:val="center"/>
            <w:hideMark/>
          </w:tcPr>
          <w:p w14:paraId="4C31EA59"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31F82BE1" w14:textId="77777777" w:rsidR="007A7CEC" w:rsidRPr="007A7CEC" w:rsidRDefault="007A7CEC" w:rsidP="007A7CEC">
            <w:pPr>
              <w:jc w:val="center"/>
              <w:rPr>
                <w:color w:val="000000"/>
                <w:sz w:val="14"/>
                <w:szCs w:val="14"/>
              </w:rPr>
            </w:pPr>
            <w:r w:rsidRPr="007A7CEC">
              <w:rPr>
                <w:color w:val="000000"/>
                <w:sz w:val="14"/>
                <w:szCs w:val="14"/>
              </w:rPr>
              <w:t>56,87</w:t>
            </w:r>
          </w:p>
        </w:tc>
        <w:tc>
          <w:tcPr>
            <w:tcW w:w="994" w:type="dxa"/>
            <w:tcBorders>
              <w:top w:val="nil"/>
              <w:left w:val="nil"/>
              <w:bottom w:val="single" w:sz="4" w:space="0" w:color="auto"/>
              <w:right w:val="single" w:sz="4" w:space="0" w:color="auto"/>
            </w:tcBorders>
            <w:shd w:val="clear" w:color="auto" w:fill="auto"/>
            <w:noWrap/>
            <w:vAlign w:val="center"/>
            <w:hideMark/>
          </w:tcPr>
          <w:p w14:paraId="18B81E86"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7AC339DA"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C72456E" w14:textId="77777777" w:rsidR="007A7CEC" w:rsidRPr="007A7CEC" w:rsidRDefault="007A7CEC" w:rsidP="007A7CEC">
            <w:pPr>
              <w:jc w:val="center"/>
              <w:rPr>
                <w:color w:val="000000"/>
                <w:sz w:val="14"/>
                <w:szCs w:val="14"/>
              </w:rPr>
            </w:pPr>
            <w:r w:rsidRPr="007A7CEC">
              <w:rPr>
                <w:color w:val="000000"/>
                <w:sz w:val="14"/>
                <w:szCs w:val="14"/>
              </w:rPr>
              <w:t>95</w:t>
            </w:r>
          </w:p>
        </w:tc>
        <w:tc>
          <w:tcPr>
            <w:tcW w:w="3118" w:type="dxa"/>
            <w:tcBorders>
              <w:top w:val="nil"/>
              <w:left w:val="nil"/>
              <w:bottom w:val="single" w:sz="4" w:space="0" w:color="auto"/>
              <w:right w:val="single" w:sz="4" w:space="0" w:color="auto"/>
            </w:tcBorders>
            <w:shd w:val="clear" w:color="auto" w:fill="auto"/>
            <w:vAlign w:val="center"/>
            <w:hideMark/>
          </w:tcPr>
          <w:p w14:paraId="16DE4DA0" w14:textId="77777777" w:rsidR="007A7CEC" w:rsidRPr="007A7CEC" w:rsidRDefault="007A7CEC" w:rsidP="007A7CEC">
            <w:pPr>
              <w:rPr>
                <w:color w:val="000000"/>
                <w:sz w:val="14"/>
                <w:szCs w:val="14"/>
              </w:rPr>
            </w:pPr>
            <w:r w:rsidRPr="007A7CEC">
              <w:rPr>
                <w:color w:val="000000"/>
                <w:sz w:val="14"/>
                <w:szCs w:val="14"/>
              </w:rPr>
              <w:t>Осмотр ВЛ без отключения эл. монтёром</w:t>
            </w:r>
          </w:p>
        </w:tc>
        <w:tc>
          <w:tcPr>
            <w:tcW w:w="567" w:type="dxa"/>
            <w:tcBorders>
              <w:top w:val="nil"/>
              <w:left w:val="nil"/>
              <w:bottom w:val="single" w:sz="4" w:space="0" w:color="auto"/>
              <w:right w:val="single" w:sz="4" w:space="0" w:color="auto"/>
            </w:tcBorders>
            <w:shd w:val="clear" w:color="auto" w:fill="auto"/>
            <w:noWrap/>
            <w:vAlign w:val="center"/>
            <w:hideMark/>
          </w:tcPr>
          <w:p w14:paraId="6954C399"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3E0A191" w14:textId="77777777" w:rsidR="007A7CEC" w:rsidRPr="007A7CEC" w:rsidRDefault="007A7CEC" w:rsidP="007A7CEC">
            <w:pPr>
              <w:jc w:val="center"/>
              <w:rPr>
                <w:color w:val="000000"/>
                <w:sz w:val="14"/>
                <w:szCs w:val="14"/>
              </w:rPr>
            </w:pPr>
            <w:r w:rsidRPr="007A7CEC">
              <w:rPr>
                <w:color w:val="000000"/>
                <w:sz w:val="14"/>
                <w:szCs w:val="14"/>
              </w:rPr>
              <w:t>849</w:t>
            </w:r>
          </w:p>
        </w:tc>
        <w:tc>
          <w:tcPr>
            <w:tcW w:w="1332" w:type="dxa"/>
            <w:tcBorders>
              <w:top w:val="nil"/>
              <w:left w:val="nil"/>
              <w:bottom w:val="single" w:sz="4" w:space="0" w:color="auto"/>
              <w:right w:val="single" w:sz="4" w:space="0" w:color="auto"/>
            </w:tcBorders>
            <w:shd w:val="clear" w:color="auto" w:fill="auto"/>
            <w:vAlign w:val="center"/>
            <w:hideMark/>
          </w:tcPr>
          <w:p w14:paraId="0BA3217A" w14:textId="77777777" w:rsidR="007A7CEC" w:rsidRPr="007A7CEC" w:rsidRDefault="007A7CEC" w:rsidP="007A7CEC">
            <w:pPr>
              <w:jc w:val="center"/>
              <w:rPr>
                <w:color w:val="000000"/>
                <w:sz w:val="14"/>
                <w:szCs w:val="14"/>
              </w:rPr>
            </w:pPr>
            <w:r w:rsidRPr="007A7CEC">
              <w:rPr>
                <w:color w:val="000000"/>
                <w:sz w:val="14"/>
                <w:szCs w:val="14"/>
              </w:rPr>
              <w:t>3.3.17.1.</w:t>
            </w:r>
          </w:p>
        </w:tc>
        <w:tc>
          <w:tcPr>
            <w:tcW w:w="680" w:type="dxa"/>
            <w:tcBorders>
              <w:top w:val="nil"/>
              <w:left w:val="nil"/>
              <w:bottom w:val="single" w:sz="4" w:space="0" w:color="auto"/>
              <w:right w:val="single" w:sz="4" w:space="0" w:color="auto"/>
            </w:tcBorders>
            <w:shd w:val="clear" w:color="auto" w:fill="auto"/>
            <w:noWrap/>
            <w:vAlign w:val="center"/>
            <w:hideMark/>
          </w:tcPr>
          <w:p w14:paraId="0C480B15" w14:textId="77777777" w:rsidR="007A7CEC" w:rsidRPr="007A7CEC" w:rsidRDefault="007A7CEC" w:rsidP="007A7CEC">
            <w:pPr>
              <w:jc w:val="center"/>
              <w:rPr>
                <w:color w:val="000000"/>
                <w:sz w:val="14"/>
                <w:szCs w:val="14"/>
              </w:rPr>
            </w:pPr>
            <w:r w:rsidRPr="007A7CEC">
              <w:rPr>
                <w:color w:val="000000"/>
                <w:sz w:val="14"/>
                <w:szCs w:val="14"/>
              </w:rPr>
              <w:t>4.1</w:t>
            </w:r>
          </w:p>
        </w:tc>
        <w:tc>
          <w:tcPr>
            <w:tcW w:w="601" w:type="dxa"/>
            <w:tcBorders>
              <w:top w:val="nil"/>
              <w:left w:val="nil"/>
              <w:bottom w:val="single" w:sz="4" w:space="0" w:color="auto"/>
              <w:right w:val="single" w:sz="4" w:space="0" w:color="auto"/>
            </w:tcBorders>
            <w:shd w:val="clear" w:color="auto" w:fill="auto"/>
            <w:noWrap/>
            <w:vAlign w:val="center"/>
            <w:hideMark/>
          </w:tcPr>
          <w:p w14:paraId="42DDDC3A" w14:textId="77777777" w:rsidR="007A7CEC" w:rsidRPr="007A7CEC" w:rsidRDefault="007A7CEC" w:rsidP="007A7CEC">
            <w:pPr>
              <w:jc w:val="center"/>
              <w:rPr>
                <w:color w:val="000000"/>
                <w:sz w:val="14"/>
                <w:szCs w:val="14"/>
              </w:rPr>
            </w:pPr>
            <w:r w:rsidRPr="007A7CEC">
              <w:rPr>
                <w:color w:val="000000"/>
                <w:sz w:val="14"/>
                <w:szCs w:val="14"/>
              </w:rPr>
              <w:t>849</w:t>
            </w:r>
          </w:p>
        </w:tc>
        <w:tc>
          <w:tcPr>
            <w:tcW w:w="531" w:type="dxa"/>
            <w:tcBorders>
              <w:top w:val="nil"/>
              <w:left w:val="nil"/>
              <w:bottom w:val="single" w:sz="4" w:space="0" w:color="auto"/>
              <w:right w:val="single" w:sz="4" w:space="0" w:color="auto"/>
            </w:tcBorders>
            <w:shd w:val="clear" w:color="auto" w:fill="auto"/>
            <w:noWrap/>
            <w:vAlign w:val="center"/>
            <w:hideMark/>
          </w:tcPr>
          <w:p w14:paraId="54566E5E" w14:textId="77777777" w:rsidR="007A7CEC" w:rsidRPr="007A7CEC" w:rsidRDefault="007A7CEC" w:rsidP="007A7CEC">
            <w:pPr>
              <w:jc w:val="center"/>
              <w:rPr>
                <w:color w:val="000000"/>
                <w:sz w:val="14"/>
                <w:szCs w:val="14"/>
              </w:rPr>
            </w:pPr>
            <w:r w:rsidRPr="007A7CEC">
              <w:rPr>
                <w:color w:val="000000"/>
                <w:sz w:val="14"/>
                <w:szCs w:val="14"/>
              </w:rPr>
              <w:t>1,5</w:t>
            </w:r>
          </w:p>
        </w:tc>
        <w:tc>
          <w:tcPr>
            <w:tcW w:w="586" w:type="dxa"/>
            <w:tcBorders>
              <w:top w:val="nil"/>
              <w:left w:val="nil"/>
              <w:bottom w:val="single" w:sz="4" w:space="0" w:color="auto"/>
              <w:right w:val="single" w:sz="4" w:space="0" w:color="auto"/>
            </w:tcBorders>
            <w:shd w:val="clear" w:color="auto" w:fill="auto"/>
            <w:noWrap/>
            <w:vAlign w:val="center"/>
            <w:hideMark/>
          </w:tcPr>
          <w:p w14:paraId="12D4E910"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0CFDC748" w14:textId="77777777" w:rsidR="007A7CEC" w:rsidRPr="007A7CEC" w:rsidRDefault="007A7CEC" w:rsidP="007A7CEC">
            <w:pPr>
              <w:jc w:val="center"/>
              <w:rPr>
                <w:color w:val="000000"/>
                <w:sz w:val="14"/>
                <w:szCs w:val="14"/>
              </w:rPr>
            </w:pPr>
            <w:r w:rsidRPr="007A7CEC">
              <w:rPr>
                <w:color w:val="000000"/>
                <w:sz w:val="14"/>
                <w:szCs w:val="14"/>
              </w:rPr>
              <w:t>1 528,20</w:t>
            </w:r>
          </w:p>
        </w:tc>
        <w:tc>
          <w:tcPr>
            <w:tcW w:w="994" w:type="dxa"/>
            <w:tcBorders>
              <w:top w:val="nil"/>
              <w:left w:val="nil"/>
              <w:bottom w:val="single" w:sz="4" w:space="0" w:color="auto"/>
              <w:right w:val="single" w:sz="4" w:space="0" w:color="auto"/>
            </w:tcBorders>
            <w:shd w:val="clear" w:color="auto" w:fill="auto"/>
            <w:noWrap/>
            <w:vAlign w:val="center"/>
            <w:hideMark/>
          </w:tcPr>
          <w:p w14:paraId="7ED2DF08"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11C0D8CF"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E8F5B74" w14:textId="77777777" w:rsidR="007A7CEC" w:rsidRPr="007A7CEC" w:rsidRDefault="007A7CEC" w:rsidP="007A7CEC">
            <w:pPr>
              <w:jc w:val="center"/>
              <w:rPr>
                <w:color w:val="000000"/>
                <w:sz w:val="14"/>
                <w:szCs w:val="14"/>
              </w:rPr>
            </w:pPr>
            <w:r w:rsidRPr="007A7CEC">
              <w:rPr>
                <w:color w:val="000000"/>
                <w:sz w:val="14"/>
                <w:szCs w:val="14"/>
              </w:rPr>
              <w:t>96</w:t>
            </w:r>
          </w:p>
        </w:tc>
        <w:tc>
          <w:tcPr>
            <w:tcW w:w="3118" w:type="dxa"/>
            <w:tcBorders>
              <w:top w:val="nil"/>
              <w:left w:val="nil"/>
              <w:bottom w:val="single" w:sz="4" w:space="0" w:color="auto"/>
              <w:right w:val="single" w:sz="4" w:space="0" w:color="auto"/>
            </w:tcBorders>
            <w:shd w:val="clear" w:color="auto" w:fill="auto"/>
            <w:vAlign w:val="center"/>
            <w:hideMark/>
          </w:tcPr>
          <w:p w14:paraId="4CB44356" w14:textId="77777777" w:rsidR="007A7CEC" w:rsidRPr="007A7CEC" w:rsidRDefault="007A7CEC" w:rsidP="007A7CEC">
            <w:pPr>
              <w:rPr>
                <w:color w:val="000000"/>
                <w:sz w:val="14"/>
                <w:szCs w:val="14"/>
              </w:rPr>
            </w:pPr>
            <w:r w:rsidRPr="007A7CEC">
              <w:rPr>
                <w:color w:val="000000"/>
                <w:sz w:val="14"/>
                <w:szCs w:val="14"/>
              </w:rPr>
              <w:t>Проверка степени загнивания деревянных опор</w:t>
            </w:r>
          </w:p>
        </w:tc>
        <w:tc>
          <w:tcPr>
            <w:tcW w:w="567" w:type="dxa"/>
            <w:tcBorders>
              <w:top w:val="nil"/>
              <w:left w:val="nil"/>
              <w:bottom w:val="single" w:sz="4" w:space="0" w:color="auto"/>
              <w:right w:val="single" w:sz="4" w:space="0" w:color="auto"/>
            </w:tcBorders>
            <w:shd w:val="clear" w:color="auto" w:fill="auto"/>
            <w:noWrap/>
            <w:vAlign w:val="center"/>
            <w:hideMark/>
          </w:tcPr>
          <w:p w14:paraId="3A881E0C"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2F58A1A" w14:textId="77777777" w:rsidR="007A7CEC" w:rsidRPr="007A7CEC" w:rsidRDefault="007A7CEC" w:rsidP="007A7CEC">
            <w:pPr>
              <w:jc w:val="center"/>
              <w:rPr>
                <w:color w:val="000000"/>
                <w:sz w:val="14"/>
                <w:szCs w:val="14"/>
              </w:rPr>
            </w:pPr>
            <w:r w:rsidRPr="007A7CEC">
              <w:rPr>
                <w:color w:val="000000"/>
                <w:sz w:val="14"/>
                <w:szCs w:val="14"/>
              </w:rPr>
              <w:t>557</w:t>
            </w:r>
          </w:p>
        </w:tc>
        <w:tc>
          <w:tcPr>
            <w:tcW w:w="1332" w:type="dxa"/>
            <w:tcBorders>
              <w:top w:val="nil"/>
              <w:left w:val="nil"/>
              <w:bottom w:val="single" w:sz="4" w:space="0" w:color="auto"/>
              <w:right w:val="single" w:sz="4" w:space="0" w:color="auto"/>
            </w:tcBorders>
            <w:shd w:val="clear" w:color="auto" w:fill="auto"/>
            <w:vAlign w:val="center"/>
            <w:hideMark/>
          </w:tcPr>
          <w:p w14:paraId="70BFD5D1" w14:textId="77777777" w:rsidR="007A7CEC" w:rsidRPr="007A7CEC" w:rsidRDefault="007A7CEC" w:rsidP="007A7CEC">
            <w:pPr>
              <w:jc w:val="center"/>
              <w:rPr>
                <w:color w:val="000000"/>
                <w:sz w:val="14"/>
                <w:szCs w:val="14"/>
              </w:rPr>
            </w:pPr>
            <w:r w:rsidRPr="007A7CEC">
              <w:rPr>
                <w:color w:val="000000"/>
                <w:sz w:val="14"/>
                <w:szCs w:val="14"/>
              </w:rPr>
              <w:t>ХVII-4(0,79)</w:t>
            </w:r>
          </w:p>
        </w:tc>
        <w:tc>
          <w:tcPr>
            <w:tcW w:w="680" w:type="dxa"/>
            <w:tcBorders>
              <w:top w:val="nil"/>
              <w:left w:val="nil"/>
              <w:bottom w:val="single" w:sz="4" w:space="0" w:color="auto"/>
              <w:right w:val="single" w:sz="4" w:space="0" w:color="auto"/>
            </w:tcBorders>
            <w:shd w:val="clear" w:color="auto" w:fill="auto"/>
            <w:noWrap/>
            <w:vAlign w:val="center"/>
            <w:hideMark/>
          </w:tcPr>
          <w:p w14:paraId="0A7AB2FB" w14:textId="77777777" w:rsidR="007A7CEC" w:rsidRPr="007A7CEC" w:rsidRDefault="007A7CEC" w:rsidP="007A7CEC">
            <w:pPr>
              <w:jc w:val="center"/>
              <w:rPr>
                <w:color w:val="000000"/>
                <w:sz w:val="14"/>
                <w:szCs w:val="14"/>
              </w:rPr>
            </w:pPr>
            <w:r w:rsidRPr="007A7CEC">
              <w:rPr>
                <w:color w:val="000000"/>
                <w:sz w:val="14"/>
                <w:szCs w:val="14"/>
              </w:rPr>
              <w:t>4.2</w:t>
            </w:r>
          </w:p>
        </w:tc>
        <w:tc>
          <w:tcPr>
            <w:tcW w:w="601" w:type="dxa"/>
            <w:tcBorders>
              <w:top w:val="nil"/>
              <w:left w:val="nil"/>
              <w:bottom w:val="single" w:sz="4" w:space="0" w:color="auto"/>
              <w:right w:val="single" w:sz="4" w:space="0" w:color="auto"/>
            </w:tcBorders>
            <w:shd w:val="clear" w:color="auto" w:fill="auto"/>
            <w:noWrap/>
            <w:vAlign w:val="center"/>
            <w:hideMark/>
          </w:tcPr>
          <w:p w14:paraId="20310AFF" w14:textId="77777777" w:rsidR="007A7CEC" w:rsidRPr="007A7CEC" w:rsidRDefault="007A7CEC" w:rsidP="007A7CEC">
            <w:pPr>
              <w:jc w:val="center"/>
              <w:rPr>
                <w:color w:val="000000"/>
                <w:sz w:val="14"/>
                <w:szCs w:val="14"/>
              </w:rPr>
            </w:pPr>
            <w:r w:rsidRPr="007A7CEC">
              <w:rPr>
                <w:color w:val="000000"/>
                <w:sz w:val="14"/>
                <w:szCs w:val="14"/>
              </w:rPr>
              <w:t>557</w:t>
            </w:r>
          </w:p>
        </w:tc>
        <w:tc>
          <w:tcPr>
            <w:tcW w:w="531" w:type="dxa"/>
            <w:tcBorders>
              <w:top w:val="nil"/>
              <w:left w:val="nil"/>
              <w:bottom w:val="single" w:sz="4" w:space="0" w:color="auto"/>
              <w:right w:val="single" w:sz="4" w:space="0" w:color="auto"/>
            </w:tcBorders>
            <w:shd w:val="clear" w:color="auto" w:fill="auto"/>
            <w:noWrap/>
            <w:vAlign w:val="center"/>
            <w:hideMark/>
          </w:tcPr>
          <w:p w14:paraId="147F9AE0" w14:textId="77777777" w:rsidR="007A7CEC" w:rsidRPr="007A7CEC" w:rsidRDefault="007A7CEC" w:rsidP="007A7CEC">
            <w:pPr>
              <w:jc w:val="center"/>
              <w:rPr>
                <w:color w:val="000000"/>
                <w:sz w:val="14"/>
                <w:szCs w:val="14"/>
              </w:rPr>
            </w:pPr>
            <w:r w:rsidRPr="007A7CEC">
              <w:rPr>
                <w:color w:val="000000"/>
                <w:sz w:val="14"/>
                <w:szCs w:val="14"/>
              </w:rPr>
              <w:t>1,09</w:t>
            </w:r>
          </w:p>
        </w:tc>
        <w:tc>
          <w:tcPr>
            <w:tcW w:w="586" w:type="dxa"/>
            <w:tcBorders>
              <w:top w:val="nil"/>
              <w:left w:val="nil"/>
              <w:bottom w:val="single" w:sz="4" w:space="0" w:color="auto"/>
              <w:right w:val="single" w:sz="4" w:space="0" w:color="auto"/>
            </w:tcBorders>
            <w:shd w:val="clear" w:color="auto" w:fill="auto"/>
            <w:noWrap/>
            <w:vAlign w:val="center"/>
            <w:hideMark/>
          </w:tcPr>
          <w:p w14:paraId="7E654CBA"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0F3D751B" w14:textId="77777777" w:rsidR="007A7CEC" w:rsidRPr="007A7CEC" w:rsidRDefault="007A7CEC" w:rsidP="007A7CEC">
            <w:pPr>
              <w:jc w:val="center"/>
              <w:rPr>
                <w:color w:val="000000"/>
                <w:sz w:val="14"/>
                <w:szCs w:val="14"/>
              </w:rPr>
            </w:pPr>
            <w:r w:rsidRPr="007A7CEC">
              <w:rPr>
                <w:color w:val="000000"/>
                <w:sz w:val="14"/>
                <w:szCs w:val="14"/>
              </w:rPr>
              <w:t>728,56</w:t>
            </w:r>
          </w:p>
        </w:tc>
        <w:tc>
          <w:tcPr>
            <w:tcW w:w="994" w:type="dxa"/>
            <w:tcBorders>
              <w:top w:val="nil"/>
              <w:left w:val="nil"/>
              <w:bottom w:val="single" w:sz="4" w:space="0" w:color="auto"/>
              <w:right w:val="single" w:sz="4" w:space="0" w:color="auto"/>
            </w:tcBorders>
            <w:shd w:val="clear" w:color="auto" w:fill="auto"/>
            <w:noWrap/>
            <w:vAlign w:val="center"/>
            <w:hideMark/>
          </w:tcPr>
          <w:p w14:paraId="43C25843"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589C35D2"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E4A4834" w14:textId="77777777" w:rsidR="007A7CEC" w:rsidRPr="007A7CEC" w:rsidRDefault="007A7CEC" w:rsidP="007A7CEC">
            <w:pPr>
              <w:jc w:val="center"/>
              <w:rPr>
                <w:color w:val="000000"/>
                <w:sz w:val="14"/>
                <w:szCs w:val="14"/>
              </w:rPr>
            </w:pPr>
            <w:r w:rsidRPr="007A7CEC">
              <w:rPr>
                <w:color w:val="000000"/>
                <w:sz w:val="14"/>
                <w:szCs w:val="14"/>
              </w:rPr>
              <w:t>97</w:t>
            </w:r>
          </w:p>
        </w:tc>
        <w:tc>
          <w:tcPr>
            <w:tcW w:w="3118" w:type="dxa"/>
            <w:tcBorders>
              <w:top w:val="nil"/>
              <w:left w:val="nil"/>
              <w:bottom w:val="single" w:sz="4" w:space="0" w:color="auto"/>
              <w:right w:val="single" w:sz="4" w:space="0" w:color="auto"/>
            </w:tcBorders>
            <w:shd w:val="clear" w:color="auto" w:fill="auto"/>
            <w:vAlign w:val="center"/>
            <w:hideMark/>
          </w:tcPr>
          <w:p w14:paraId="72C0C5E9" w14:textId="77777777" w:rsidR="007A7CEC" w:rsidRPr="007A7CEC" w:rsidRDefault="007A7CEC" w:rsidP="007A7CEC">
            <w:pPr>
              <w:rPr>
                <w:color w:val="000000"/>
                <w:sz w:val="14"/>
                <w:szCs w:val="14"/>
              </w:rPr>
            </w:pPr>
            <w:r w:rsidRPr="007A7CEC">
              <w:rPr>
                <w:color w:val="000000"/>
                <w:sz w:val="14"/>
                <w:szCs w:val="14"/>
              </w:rPr>
              <w:t>Проверка состояния ж/б опор и приставок</w:t>
            </w:r>
          </w:p>
        </w:tc>
        <w:tc>
          <w:tcPr>
            <w:tcW w:w="567" w:type="dxa"/>
            <w:tcBorders>
              <w:top w:val="nil"/>
              <w:left w:val="nil"/>
              <w:bottom w:val="single" w:sz="4" w:space="0" w:color="auto"/>
              <w:right w:val="single" w:sz="4" w:space="0" w:color="auto"/>
            </w:tcBorders>
            <w:shd w:val="clear" w:color="auto" w:fill="auto"/>
            <w:noWrap/>
            <w:vAlign w:val="center"/>
            <w:hideMark/>
          </w:tcPr>
          <w:p w14:paraId="68755F5F"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9D8B6B8" w14:textId="77777777" w:rsidR="007A7CEC" w:rsidRPr="007A7CEC" w:rsidRDefault="007A7CEC" w:rsidP="007A7CEC">
            <w:pPr>
              <w:jc w:val="center"/>
              <w:rPr>
                <w:color w:val="000000"/>
                <w:sz w:val="14"/>
                <w:szCs w:val="14"/>
              </w:rPr>
            </w:pPr>
            <w:r w:rsidRPr="007A7CEC">
              <w:rPr>
                <w:color w:val="000000"/>
                <w:sz w:val="14"/>
                <w:szCs w:val="14"/>
              </w:rPr>
              <w:t>3191</w:t>
            </w:r>
          </w:p>
        </w:tc>
        <w:tc>
          <w:tcPr>
            <w:tcW w:w="1332" w:type="dxa"/>
            <w:tcBorders>
              <w:top w:val="nil"/>
              <w:left w:val="nil"/>
              <w:bottom w:val="single" w:sz="4" w:space="0" w:color="auto"/>
              <w:right w:val="single" w:sz="4" w:space="0" w:color="auto"/>
            </w:tcBorders>
            <w:shd w:val="clear" w:color="auto" w:fill="auto"/>
            <w:vAlign w:val="center"/>
            <w:hideMark/>
          </w:tcPr>
          <w:p w14:paraId="09E6B0AD" w14:textId="77777777" w:rsidR="007A7CEC" w:rsidRPr="007A7CEC" w:rsidRDefault="007A7CEC" w:rsidP="007A7CEC">
            <w:pPr>
              <w:jc w:val="center"/>
              <w:rPr>
                <w:color w:val="000000"/>
                <w:sz w:val="14"/>
                <w:szCs w:val="14"/>
              </w:rPr>
            </w:pPr>
            <w:r w:rsidRPr="007A7CEC">
              <w:rPr>
                <w:color w:val="000000"/>
                <w:sz w:val="14"/>
                <w:szCs w:val="14"/>
              </w:rPr>
              <w:t>ХVII-3(1,8)</w:t>
            </w:r>
          </w:p>
        </w:tc>
        <w:tc>
          <w:tcPr>
            <w:tcW w:w="680" w:type="dxa"/>
            <w:tcBorders>
              <w:top w:val="nil"/>
              <w:left w:val="nil"/>
              <w:bottom w:val="single" w:sz="4" w:space="0" w:color="auto"/>
              <w:right w:val="single" w:sz="4" w:space="0" w:color="auto"/>
            </w:tcBorders>
            <w:shd w:val="clear" w:color="auto" w:fill="auto"/>
            <w:noWrap/>
            <w:vAlign w:val="center"/>
            <w:hideMark/>
          </w:tcPr>
          <w:p w14:paraId="72148BD3" w14:textId="77777777" w:rsidR="007A7CEC" w:rsidRPr="007A7CEC" w:rsidRDefault="007A7CEC" w:rsidP="007A7CEC">
            <w:pPr>
              <w:jc w:val="center"/>
              <w:rPr>
                <w:color w:val="000000"/>
                <w:sz w:val="14"/>
                <w:szCs w:val="14"/>
              </w:rPr>
            </w:pPr>
            <w:r w:rsidRPr="007A7CEC">
              <w:rPr>
                <w:color w:val="000000"/>
                <w:sz w:val="14"/>
                <w:szCs w:val="14"/>
              </w:rPr>
              <w:t>4.3</w:t>
            </w:r>
          </w:p>
        </w:tc>
        <w:tc>
          <w:tcPr>
            <w:tcW w:w="601" w:type="dxa"/>
            <w:tcBorders>
              <w:top w:val="nil"/>
              <w:left w:val="nil"/>
              <w:bottom w:val="single" w:sz="4" w:space="0" w:color="auto"/>
              <w:right w:val="single" w:sz="4" w:space="0" w:color="auto"/>
            </w:tcBorders>
            <w:shd w:val="clear" w:color="auto" w:fill="auto"/>
            <w:noWrap/>
            <w:vAlign w:val="center"/>
            <w:hideMark/>
          </w:tcPr>
          <w:p w14:paraId="19451996" w14:textId="77777777" w:rsidR="007A7CEC" w:rsidRPr="007A7CEC" w:rsidRDefault="007A7CEC" w:rsidP="007A7CEC">
            <w:pPr>
              <w:jc w:val="center"/>
              <w:rPr>
                <w:color w:val="000000"/>
                <w:sz w:val="14"/>
                <w:szCs w:val="14"/>
              </w:rPr>
            </w:pPr>
            <w:r w:rsidRPr="007A7CEC">
              <w:rPr>
                <w:color w:val="000000"/>
                <w:sz w:val="14"/>
                <w:szCs w:val="14"/>
              </w:rPr>
              <w:t>3191</w:t>
            </w:r>
          </w:p>
        </w:tc>
        <w:tc>
          <w:tcPr>
            <w:tcW w:w="531" w:type="dxa"/>
            <w:tcBorders>
              <w:top w:val="nil"/>
              <w:left w:val="nil"/>
              <w:bottom w:val="single" w:sz="4" w:space="0" w:color="auto"/>
              <w:right w:val="single" w:sz="4" w:space="0" w:color="auto"/>
            </w:tcBorders>
            <w:shd w:val="clear" w:color="auto" w:fill="auto"/>
            <w:noWrap/>
            <w:vAlign w:val="center"/>
            <w:hideMark/>
          </w:tcPr>
          <w:p w14:paraId="0AF353C1" w14:textId="77777777" w:rsidR="007A7CEC" w:rsidRPr="007A7CEC" w:rsidRDefault="007A7CEC" w:rsidP="007A7CEC">
            <w:pPr>
              <w:jc w:val="center"/>
              <w:rPr>
                <w:color w:val="000000"/>
                <w:sz w:val="14"/>
                <w:szCs w:val="14"/>
              </w:rPr>
            </w:pPr>
            <w:r w:rsidRPr="007A7CEC">
              <w:rPr>
                <w:color w:val="000000"/>
                <w:sz w:val="14"/>
                <w:szCs w:val="14"/>
              </w:rPr>
              <w:t>0,83</w:t>
            </w:r>
          </w:p>
        </w:tc>
        <w:tc>
          <w:tcPr>
            <w:tcW w:w="586" w:type="dxa"/>
            <w:tcBorders>
              <w:top w:val="nil"/>
              <w:left w:val="nil"/>
              <w:bottom w:val="single" w:sz="4" w:space="0" w:color="auto"/>
              <w:right w:val="single" w:sz="4" w:space="0" w:color="auto"/>
            </w:tcBorders>
            <w:shd w:val="clear" w:color="auto" w:fill="auto"/>
            <w:noWrap/>
            <w:vAlign w:val="center"/>
            <w:hideMark/>
          </w:tcPr>
          <w:p w14:paraId="33E0D8CC"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53E9E11A" w14:textId="77777777" w:rsidR="007A7CEC" w:rsidRPr="007A7CEC" w:rsidRDefault="007A7CEC" w:rsidP="007A7CEC">
            <w:pPr>
              <w:jc w:val="center"/>
              <w:rPr>
                <w:color w:val="000000"/>
                <w:sz w:val="14"/>
                <w:szCs w:val="14"/>
              </w:rPr>
            </w:pPr>
            <w:r w:rsidRPr="007A7CEC">
              <w:rPr>
                <w:color w:val="000000"/>
                <w:sz w:val="14"/>
                <w:szCs w:val="14"/>
              </w:rPr>
              <w:t>3 178,24</w:t>
            </w:r>
          </w:p>
        </w:tc>
        <w:tc>
          <w:tcPr>
            <w:tcW w:w="994" w:type="dxa"/>
            <w:tcBorders>
              <w:top w:val="nil"/>
              <w:left w:val="nil"/>
              <w:bottom w:val="single" w:sz="4" w:space="0" w:color="auto"/>
              <w:right w:val="single" w:sz="4" w:space="0" w:color="auto"/>
            </w:tcBorders>
            <w:shd w:val="clear" w:color="auto" w:fill="auto"/>
            <w:noWrap/>
            <w:vAlign w:val="center"/>
            <w:hideMark/>
          </w:tcPr>
          <w:p w14:paraId="4E6D77DD"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6BEE1A52"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BC99FA3" w14:textId="77777777" w:rsidR="007A7CEC" w:rsidRPr="007A7CEC" w:rsidRDefault="007A7CEC" w:rsidP="007A7CEC">
            <w:pPr>
              <w:jc w:val="center"/>
              <w:rPr>
                <w:color w:val="000000"/>
                <w:sz w:val="14"/>
                <w:szCs w:val="14"/>
              </w:rPr>
            </w:pPr>
            <w:r w:rsidRPr="007A7CEC">
              <w:rPr>
                <w:color w:val="000000"/>
                <w:sz w:val="14"/>
                <w:szCs w:val="14"/>
              </w:rPr>
              <w:t>98</w:t>
            </w:r>
          </w:p>
        </w:tc>
        <w:tc>
          <w:tcPr>
            <w:tcW w:w="3118" w:type="dxa"/>
            <w:tcBorders>
              <w:top w:val="nil"/>
              <w:left w:val="nil"/>
              <w:bottom w:val="single" w:sz="4" w:space="0" w:color="auto"/>
              <w:right w:val="single" w:sz="4" w:space="0" w:color="auto"/>
            </w:tcBorders>
            <w:shd w:val="clear" w:color="auto" w:fill="auto"/>
            <w:vAlign w:val="center"/>
            <w:hideMark/>
          </w:tcPr>
          <w:p w14:paraId="00FE3511" w14:textId="77777777" w:rsidR="007A7CEC" w:rsidRPr="007A7CEC" w:rsidRDefault="007A7CEC" w:rsidP="007A7CEC">
            <w:pPr>
              <w:rPr>
                <w:color w:val="000000"/>
                <w:sz w:val="14"/>
                <w:szCs w:val="14"/>
              </w:rPr>
            </w:pPr>
            <w:r w:rsidRPr="007A7CEC">
              <w:rPr>
                <w:color w:val="000000"/>
                <w:sz w:val="14"/>
                <w:szCs w:val="14"/>
              </w:rPr>
              <w:t>Измерение напряжений в контрольных точках ВЛ</w:t>
            </w:r>
          </w:p>
        </w:tc>
        <w:tc>
          <w:tcPr>
            <w:tcW w:w="567" w:type="dxa"/>
            <w:tcBorders>
              <w:top w:val="nil"/>
              <w:left w:val="nil"/>
              <w:bottom w:val="single" w:sz="4" w:space="0" w:color="auto"/>
              <w:right w:val="single" w:sz="4" w:space="0" w:color="auto"/>
            </w:tcBorders>
            <w:shd w:val="clear" w:color="auto" w:fill="auto"/>
            <w:noWrap/>
            <w:vAlign w:val="center"/>
            <w:hideMark/>
          </w:tcPr>
          <w:p w14:paraId="3346829A"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30D14FB" w14:textId="77777777" w:rsidR="007A7CEC" w:rsidRPr="007A7CEC" w:rsidRDefault="007A7CEC" w:rsidP="007A7CEC">
            <w:pPr>
              <w:jc w:val="center"/>
              <w:rPr>
                <w:color w:val="000000"/>
                <w:sz w:val="14"/>
                <w:szCs w:val="14"/>
              </w:rPr>
            </w:pPr>
            <w:r w:rsidRPr="007A7CEC">
              <w:rPr>
                <w:color w:val="000000"/>
                <w:sz w:val="14"/>
                <w:szCs w:val="14"/>
              </w:rPr>
              <w:t>2034</w:t>
            </w:r>
          </w:p>
        </w:tc>
        <w:tc>
          <w:tcPr>
            <w:tcW w:w="1332" w:type="dxa"/>
            <w:tcBorders>
              <w:top w:val="nil"/>
              <w:left w:val="nil"/>
              <w:bottom w:val="single" w:sz="4" w:space="0" w:color="auto"/>
              <w:right w:val="single" w:sz="4" w:space="0" w:color="auto"/>
            </w:tcBorders>
            <w:shd w:val="clear" w:color="auto" w:fill="auto"/>
            <w:vAlign w:val="center"/>
            <w:hideMark/>
          </w:tcPr>
          <w:p w14:paraId="17EAA7A8" w14:textId="77777777" w:rsidR="007A7CEC" w:rsidRPr="007A7CEC" w:rsidRDefault="007A7CEC" w:rsidP="007A7CEC">
            <w:pPr>
              <w:jc w:val="center"/>
              <w:rPr>
                <w:color w:val="000000"/>
                <w:sz w:val="14"/>
                <w:szCs w:val="14"/>
              </w:rPr>
            </w:pPr>
            <w:r w:rsidRPr="007A7CEC">
              <w:rPr>
                <w:color w:val="000000"/>
                <w:sz w:val="14"/>
                <w:szCs w:val="14"/>
              </w:rPr>
              <w:t>3.3.17.8.</w:t>
            </w:r>
          </w:p>
        </w:tc>
        <w:tc>
          <w:tcPr>
            <w:tcW w:w="680" w:type="dxa"/>
            <w:tcBorders>
              <w:top w:val="nil"/>
              <w:left w:val="nil"/>
              <w:bottom w:val="single" w:sz="4" w:space="0" w:color="auto"/>
              <w:right w:val="single" w:sz="4" w:space="0" w:color="auto"/>
            </w:tcBorders>
            <w:shd w:val="clear" w:color="auto" w:fill="auto"/>
            <w:noWrap/>
            <w:vAlign w:val="center"/>
            <w:hideMark/>
          </w:tcPr>
          <w:p w14:paraId="202E9849" w14:textId="77777777" w:rsidR="007A7CEC" w:rsidRPr="007A7CEC" w:rsidRDefault="007A7CEC" w:rsidP="007A7CEC">
            <w:pPr>
              <w:jc w:val="center"/>
              <w:rPr>
                <w:color w:val="000000"/>
                <w:sz w:val="14"/>
                <w:szCs w:val="14"/>
              </w:rPr>
            </w:pPr>
            <w:r w:rsidRPr="007A7CEC">
              <w:rPr>
                <w:color w:val="000000"/>
                <w:sz w:val="14"/>
                <w:szCs w:val="14"/>
              </w:rPr>
              <w:t>4.4</w:t>
            </w:r>
          </w:p>
        </w:tc>
        <w:tc>
          <w:tcPr>
            <w:tcW w:w="601" w:type="dxa"/>
            <w:tcBorders>
              <w:top w:val="nil"/>
              <w:left w:val="nil"/>
              <w:bottom w:val="single" w:sz="4" w:space="0" w:color="auto"/>
              <w:right w:val="single" w:sz="4" w:space="0" w:color="auto"/>
            </w:tcBorders>
            <w:shd w:val="clear" w:color="auto" w:fill="auto"/>
            <w:noWrap/>
            <w:vAlign w:val="center"/>
            <w:hideMark/>
          </w:tcPr>
          <w:p w14:paraId="3694E5D9" w14:textId="77777777" w:rsidR="007A7CEC" w:rsidRPr="007A7CEC" w:rsidRDefault="007A7CEC" w:rsidP="007A7CEC">
            <w:pPr>
              <w:jc w:val="center"/>
              <w:rPr>
                <w:color w:val="000000"/>
                <w:sz w:val="14"/>
                <w:szCs w:val="14"/>
              </w:rPr>
            </w:pPr>
            <w:r w:rsidRPr="007A7CEC">
              <w:rPr>
                <w:color w:val="000000"/>
                <w:sz w:val="14"/>
                <w:szCs w:val="14"/>
              </w:rPr>
              <w:t>2034</w:t>
            </w:r>
          </w:p>
        </w:tc>
        <w:tc>
          <w:tcPr>
            <w:tcW w:w="531" w:type="dxa"/>
            <w:tcBorders>
              <w:top w:val="nil"/>
              <w:left w:val="nil"/>
              <w:bottom w:val="single" w:sz="4" w:space="0" w:color="auto"/>
              <w:right w:val="single" w:sz="4" w:space="0" w:color="auto"/>
            </w:tcBorders>
            <w:shd w:val="clear" w:color="auto" w:fill="auto"/>
            <w:noWrap/>
            <w:vAlign w:val="center"/>
            <w:hideMark/>
          </w:tcPr>
          <w:p w14:paraId="0942964E" w14:textId="77777777" w:rsidR="007A7CEC" w:rsidRPr="007A7CEC" w:rsidRDefault="007A7CEC" w:rsidP="007A7CEC">
            <w:pPr>
              <w:jc w:val="center"/>
              <w:rPr>
                <w:color w:val="000000"/>
                <w:sz w:val="14"/>
                <w:szCs w:val="14"/>
              </w:rPr>
            </w:pPr>
            <w:r w:rsidRPr="007A7CEC">
              <w:rPr>
                <w:color w:val="000000"/>
                <w:sz w:val="14"/>
                <w:szCs w:val="14"/>
              </w:rPr>
              <w:t>0,53</w:t>
            </w:r>
          </w:p>
        </w:tc>
        <w:tc>
          <w:tcPr>
            <w:tcW w:w="586" w:type="dxa"/>
            <w:tcBorders>
              <w:top w:val="nil"/>
              <w:left w:val="nil"/>
              <w:bottom w:val="single" w:sz="4" w:space="0" w:color="auto"/>
              <w:right w:val="single" w:sz="4" w:space="0" w:color="auto"/>
            </w:tcBorders>
            <w:shd w:val="clear" w:color="auto" w:fill="auto"/>
            <w:noWrap/>
            <w:vAlign w:val="center"/>
            <w:hideMark/>
          </w:tcPr>
          <w:p w14:paraId="5A8CEFAC"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6BD3824F" w14:textId="77777777" w:rsidR="007A7CEC" w:rsidRPr="007A7CEC" w:rsidRDefault="007A7CEC" w:rsidP="007A7CEC">
            <w:pPr>
              <w:jc w:val="center"/>
              <w:rPr>
                <w:color w:val="000000"/>
                <w:sz w:val="14"/>
                <w:szCs w:val="14"/>
              </w:rPr>
            </w:pPr>
            <w:r w:rsidRPr="007A7CEC">
              <w:rPr>
                <w:color w:val="000000"/>
                <w:sz w:val="14"/>
                <w:szCs w:val="14"/>
              </w:rPr>
              <w:t>1 293,62</w:t>
            </w:r>
          </w:p>
        </w:tc>
        <w:tc>
          <w:tcPr>
            <w:tcW w:w="994" w:type="dxa"/>
            <w:tcBorders>
              <w:top w:val="nil"/>
              <w:left w:val="nil"/>
              <w:bottom w:val="single" w:sz="4" w:space="0" w:color="auto"/>
              <w:right w:val="single" w:sz="4" w:space="0" w:color="auto"/>
            </w:tcBorders>
            <w:shd w:val="clear" w:color="auto" w:fill="auto"/>
            <w:noWrap/>
            <w:vAlign w:val="center"/>
            <w:hideMark/>
          </w:tcPr>
          <w:p w14:paraId="2C3AEEF6"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7CEBF47F"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874BC85" w14:textId="77777777" w:rsidR="007A7CEC" w:rsidRPr="007A7CEC" w:rsidRDefault="007A7CEC" w:rsidP="007A7CEC">
            <w:pPr>
              <w:jc w:val="center"/>
              <w:rPr>
                <w:color w:val="000000"/>
                <w:sz w:val="14"/>
                <w:szCs w:val="14"/>
              </w:rPr>
            </w:pPr>
            <w:r w:rsidRPr="007A7CEC">
              <w:rPr>
                <w:color w:val="000000"/>
                <w:sz w:val="14"/>
                <w:szCs w:val="14"/>
              </w:rPr>
              <w:t>99</w:t>
            </w:r>
          </w:p>
        </w:tc>
        <w:tc>
          <w:tcPr>
            <w:tcW w:w="3118" w:type="dxa"/>
            <w:tcBorders>
              <w:top w:val="nil"/>
              <w:left w:val="nil"/>
              <w:bottom w:val="single" w:sz="4" w:space="0" w:color="auto"/>
              <w:right w:val="single" w:sz="4" w:space="0" w:color="auto"/>
            </w:tcBorders>
            <w:shd w:val="clear" w:color="auto" w:fill="auto"/>
            <w:vAlign w:val="center"/>
            <w:hideMark/>
          </w:tcPr>
          <w:p w14:paraId="2170F031" w14:textId="77777777" w:rsidR="007A7CEC" w:rsidRPr="007A7CEC" w:rsidRDefault="007A7CEC" w:rsidP="007A7CEC">
            <w:pPr>
              <w:rPr>
                <w:color w:val="000000"/>
                <w:sz w:val="14"/>
                <w:szCs w:val="14"/>
              </w:rPr>
            </w:pPr>
            <w:r w:rsidRPr="007A7CEC">
              <w:rPr>
                <w:color w:val="000000"/>
                <w:sz w:val="14"/>
                <w:szCs w:val="14"/>
              </w:rPr>
              <w:t xml:space="preserve">Измерение сопротивлений повторных </w:t>
            </w:r>
            <w:r w:rsidRPr="007A7CEC">
              <w:rPr>
                <w:color w:val="000000"/>
                <w:sz w:val="14"/>
                <w:szCs w:val="14"/>
              </w:rPr>
              <w:br/>
              <w:t>заземлений нулевого провода, по сроку</w:t>
            </w:r>
          </w:p>
        </w:tc>
        <w:tc>
          <w:tcPr>
            <w:tcW w:w="567" w:type="dxa"/>
            <w:tcBorders>
              <w:top w:val="nil"/>
              <w:left w:val="nil"/>
              <w:bottom w:val="single" w:sz="4" w:space="0" w:color="auto"/>
              <w:right w:val="single" w:sz="4" w:space="0" w:color="auto"/>
            </w:tcBorders>
            <w:shd w:val="clear" w:color="auto" w:fill="auto"/>
            <w:noWrap/>
            <w:vAlign w:val="center"/>
            <w:hideMark/>
          </w:tcPr>
          <w:p w14:paraId="04BB5249"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1505CC4" w14:textId="77777777" w:rsidR="007A7CEC" w:rsidRPr="007A7CEC" w:rsidRDefault="007A7CEC" w:rsidP="007A7CEC">
            <w:pPr>
              <w:jc w:val="center"/>
              <w:rPr>
                <w:color w:val="000000"/>
                <w:sz w:val="14"/>
                <w:szCs w:val="14"/>
              </w:rPr>
            </w:pPr>
            <w:r w:rsidRPr="007A7CEC">
              <w:rPr>
                <w:color w:val="000000"/>
                <w:sz w:val="14"/>
                <w:szCs w:val="14"/>
              </w:rPr>
              <w:t>845</w:t>
            </w:r>
          </w:p>
        </w:tc>
        <w:tc>
          <w:tcPr>
            <w:tcW w:w="1332" w:type="dxa"/>
            <w:tcBorders>
              <w:top w:val="nil"/>
              <w:left w:val="nil"/>
              <w:bottom w:val="single" w:sz="4" w:space="0" w:color="auto"/>
              <w:right w:val="single" w:sz="4" w:space="0" w:color="auto"/>
            </w:tcBorders>
            <w:shd w:val="clear" w:color="auto" w:fill="auto"/>
            <w:vAlign w:val="center"/>
            <w:hideMark/>
          </w:tcPr>
          <w:p w14:paraId="23037F0E" w14:textId="77777777" w:rsidR="007A7CEC" w:rsidRPr="007A7CEC" w:rsidRDefault="007A7CEC" w:rsidP="007A7CEC">
            <w:pPr>
              <w:jc w:val="center"/>
              <w:rPr>
                <w:color w:val="000000"/>
                <w:sz w:val="14"/>
                <w:szCs w:val="14"/>
              </w:rPr>
            </w:pPr>
            <w:r w:rsidRPr="007A7CEC">
              <w:rPr>
                <w:color w:val="000000"/>
                <w:sz w:val="14"/>
                <w:szCs w:val="14"/>
              </w:rPr>
              <w:t>3.3.17.8.</w:t>
            </w:r>
          </w:p>
        </w:tc>
        <w:tc>
          <w:tcPr>
            <w:tcW w:w="680" w:type="dxa"/>
            <w:tcBorders>
              <w:top w:val="nil"/>
              <w:left w:val="nil"/>
              <w:bottom w:val="single" w:sz="4" w:space="0" w:color="auto"/>
              <w:right w:val="single" w:sz="4" w:space="0" w:color="auto"/>
            </w:tcBorders>
            <w:shd w:val="clear" w:color="auto" w:fill="auto"/>
            <w:noWrap/>
            <w:vAlign w:val="center"/>
            <w:hideMark/>
          </w:tcPr>
          <w:p w14:paraId="582E0A3C" w14:textId="77777777" w:rsidR="007A7CEC" w:rsidRPr="007A7CEC" w:rsidRDefault="007A7CEC" w:rsidP="007A7CEC">
            <w:pPr>
              <w:jc w:val="center"/>
              <w:rPr>
                <w:color w:val="000000"/>
                <w:sz w:val="14"/>
                <w:szCs w:val="14"/>
              </w:rPr>
            </w:pPr>
            <w:r w:rsidRPr="007A7CEC">
              <w:rPr>
                <w:color w:val="000000"/>
                <w:sz w:val="14"/>
                <w:szCs w:val="14"/>
              </w:rPr>
              <w:t>4.5</w:t>
            </w:r>
          </w:p>
        </w:tc>
        <w:tc>
          <w:tcPr>
            <w:tcW w:w="601" w:type="dxa"/>
            <w:tcBorders>
              <w:top w:val="nil"/>
              <w:left w:val="nil"/>
              <w:bottom w:val="single" w:sz="4" w:space="0" w:color="auto"/>
              <w:right w:val="single" w:sz="4" w:space="0" w:color="auto"/>
            </w:tcBorders>
            <w:shd w:val="clear" w:color="auto" w:fill="auto"/>
            <w:noWrap/>
            <w:vAlign w:val="center"/>
            <w:hideMark/>
          </w:tcPr>
          <w:p w14:paraId="794B8AF1" w14:textId="77777777" w:rsidR="007A7CEC" w:rsidRPr="007A7CEC" w:rsidRDefault="007A7CEC" w:rsidP="007A7CEC">
            <w:pPr>
              <w:jc w:val="center"/>
              <w:rPr>
                <w:color w:val="000000"/>
                <w:sz w:val="14"/>
                <w:szCs w:val="14"/>
              </w:rPr>
            </w:pPr>
            <w:r w:rsidRPr="007A7CEC">
              <w:rPr>
                <w:color w:val="000000"/>
                <w:sz w:val="14"/>
                <w:szCs w:val="14"/>
              </w:rPr>
              <w:t>845</w:t>
            </w:r>
          </w:p>
        </w:tc>
        <w:tc>
          <w:tcPr>
            <w:tcW w:w="531" w:type="dxa"/>
            <w:tcBorders>
              <w:top w:val="nil"/>
              <w:left w:val="nil"/>
              <w:bottom w:val="single" w:sz="4" w:space="0" w:color="auto"/>
              <w:right w:val="single" w:sz="4" w:space="0" w:color="auto"/>
            </w:tcBorders>
            <w:shd w:val="clear" w:color="auto" w:fill="auto"/>
            <w:noWrap/>
            <w:vAlign w:val="center"/>
            <w:hideMark/>
          </w:tcPr>
          <w:p w14:paraId="621E3603" w14:textId="77777777" w:rsidR="007A7CEC" w:rsidRPr="007A7CEC" w:rsidRDefault="007A7CEC" w:rsidP="007A7CEC">
            <w:pPr>
              <w:jc w:val="center"/>
              <w:rPr>
                <w:color w:val="000000"/>
                <w:sz w:val="14"/>
                <w:szCs w:val="14"/>
              </w:rPr>
            </w:pPr>
            <w:r w:rsidRPr="007A7CEC">
              <w:rPr>
                <w:color w:val="000000"/>
                <w:sz w:val="14"/>
                <w:szCs w:val="14"/>
              </w:rPr>
              <w:t>0,64</w:t>
            </w:r>
          </w:p>
        </w:tc>
        <w:tc>
          <w:tcPr>
            <w:tcW w:w="586" w:type="dxa"/>
            <w:tcBorders>
              <w:top w:val="nil"/>
              <w:left w:val="nil"/>
              <w:bottom w:val="single" w:sz="4" w:space="0" w:color="auto"/>
              <w:right w:val="single" w:sz="4" w:space="0" w:color="auto"/>
            </w:tcBorders>
            <w:shd w:val="clear" w:color="auto" w:fill="auto"/>
            <w:noWrap/>
            <w:vAlign w:val="center"/>
            <w:hideMark/>
          </w:tcPr>
          <w:p w14:paraId="3C0AF1AC"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0AE6327F" w14:textId="77777777" w:rsidR="007A7CEC" w:rsidRPr="007A7CEC" w:rsidRDefault="007A7CEC" w:rsidP="007A7CEC">
            <w:pPr>
              <w:jc w:val="center"/>
              <w:rPr>
                <w:color w:val="000000"/>
                <w:sz w:val="14"/>
                <w:szCs w:val="14"/>
              </w:rPr>
            </w:pPr>
            <w:r w:rsidRPr="007A7CEC">
              <w:rPr>
                <w:color w:val="000000"/>
                <w:sz w:val="14"/>
                <w:szCs w:val="14"/>
              </w:rPr>
              <w:t>648,96</w:t>
            </w:r>
          </w:p>
        </w:tc>
        <w:tc>
          <w:tcPr>
            <w:tcW w:w="994" w:type="dxa"/>
            <w:tcBorders>
              <w:top w:val="nil"/>
              <w:left w:val="nil"/>
              <w:bottom w:val="single" w:sz="4" w:space="0" w:color="auto"/>
              <w:right w:val="single" w:sz="4" w:space="0" w:color="auto"/>
            </w:tcBorders>
            <w:shd w:val="clear" w:color="auto" w:fill="auto"/>
            <w:noWrap/>
            <w:vAlign w:val="center"/>
            <w:hideMark/>
          </w:tcPr>
          <w:p w14:paraId="3C2BF1E7"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1EFA6823"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30F9437" w14:textId="77777777" w:rsidR="007A7CEC" w:rsidRPr="007A7CEC" w:rsidRDefault="007A7CEC" w:rsidP="007A7CEC">
            <w:pPr>
              <w:jc w:val="center"/>
              <w:rPr>
                <w:color w:val="000000"/>
                <w:sz w:val="14"/>
                <w:szCs w:val="14"/>
              </w:rPr>
            </w:pPr>
            <w:r w:rsidRPr="007A7CEC">
              <w:rPr>
                <w:color w:val="000000"/>
                <w:sz w:val="14"/>
                <w:szCs w:val="14"/>
              </w:rPr>
              <w:t>100</w:t>
            </w:r>
          </w:p>
        </w:tc>
        <w:tc>
          <w:tcPr>
            <w:tcW w:w="3118" w:type="dxa"/>
            <w:tcBorders>
              <w:top w:val="nil"/>
              <w:left w:val="nil"/>
              <w:bottom w:val="single" w:sz="4" w:space="0" w:color="auto"/>
              <w:right w:val="single" w:sz="4" w:space="0" w:color="auto"/>
            </w:tcBorders>
            <w:shd w:val="clear" w:color="auto" w:fill="auto"/>
            <w:vAlign w:val="center"/>
            <w:hideMark/>
          </w:tcPr>
          <w:p w14:paraId="07B5C100" w14:textId="77777777" w:rsidR="007A7CEC" w:rsidRPr="007A7CEC" w:rsidRDefault="007A7CEC" w:rsidP="007A7CEC">
            <w:pPr>
              <w:rPr>
                <w:color w:val="000000"/>
                <w:sz w:val="14"/>
                <w:szCs w:val="14"/>
              </w:rPr>
            </w:pPr>
            <w:r w:rsidRPr="007A7CEC">
              <w:rPr>
                <w:color w:val="000000"/>
                <w:sz w:val="14"/>
                <w:szCs w:val="14"/>
              </w:rPr>
              <w:t>Измерение сопротивлений повторных заземлений нулевого провода, после ремонта</w:t>
            </w:r>
          </w:p>
        </w:tc>
        <w:tc>
          <w:tcPr>
            <w:tcW w:w="567" w:type="dxa"/>
            <w:tcBorders>
              <w:top w:val="nil"/>
              <w:left w:val="nil"/>
              <w:bottom w:val="single" w:sz="4" w:space="0" w:color="auto"/>
              <w:right w:val="single" w:sz="4" w:space="0" w:color="auto"/>
            </w:tcBorders>
            <w:shd w:val="clear" w:color="auto" w:fill="auto"/>
            <w:noWrap/>
            <w:vAlign w:val="center"/>
            <w:hideMark/>
          </w:tcPr>
          <w:p w14:paraId="62B9C743"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C1E30E5" w14:textId="77777777" w:rsidR="007A7CEC" w:rsidRPr="007A7CEC" w:rsidRDefault="007A7CEC" w:rsidP="007A7CEC">
            <w:pPr>
              <w:jc w:val="center"/>
              <w:rPr>
                <w:color w:val="000000"/>
                <w:sz w:val="14"/>
                <w:szCs w:val="14"/>
              </w:rPr>
            </w:pPr>
            <w:r w:rsidRPr="007A7CEC">
              <w:rPr>
                <w:color w:val="000000"/>
                <w:sz w:val="14"/>
                <w:szCs w:val="14"/>
              </w:rPr>
              <w:t>27</w:t>
            </w:r>
          </w:p>
        </w:tc>
        <w:tc>
          <w:tcPr>
            <w:tcW w:w="1332" w:type="dxa"/>
            <w:tcBorders>
              <w:top w:val="nil"/>
              <w:left w:val="nil"/>
              <w:bottom w:val="single" w:sz="4" w:space="0" w:color="auto"/>
              <w:right w:val="single" w:sz="4" w:space="0" w:color="auto"/>
            </w:tcBorders>
            <w:shd w:val="clear" w:color="auto" w:fill="auto"/>
            <w:vAlign w:val="center"/>
            <w:hideMark/>
          </w:tcPr>
          <w:p w14:paraId="7D468A65" w14:textId="77777777" w:rsidR="007A7CEC" w:rsidRPr="007A7CEC" w:rsidRDefault="007A7CEC" w:rsidP="007A7CEC">
            <w:pPr>
              <w:jc w:val="center"/>
              <w:rPr>
                <w:color w:val="000000"/>
                <w:sz w:val="14"/>
                <w:szCs w:val="14"/>
              </w:rPr>
            </w:pPr>
            <w:r w:rsidRPr="007A7CEC">
              <w:rPr>
                <w:color w:val="000000"/>
                <w:sz w:val="14"/>
                <w:szCs w:val="14"/>
              </w:rPr>
              <w:t>3.3.17.7.</w:t>
            </w:r>
          </w:p>
        </w:tc>
        <w:tc>
          <w:tcPr>
            <w:tcW w:w="680" w:type="dxa"/>
            <w:tcBorders>
              <w:top w:val="nil"/>
              <w:left w:val="nil"/>
              <w:bottom w:val="single" w:sz="4" w:space="0" w:color="auto"/>
              <w:right w:val="single" w:sz="4" w:space="0" w:color="auto"/>
            </w:tcBorders>
            <w:shd w:val="clear" w:color="auto" w:fill="auto"/>
            <w:noWrap/>
            <w:vAlign w:val="center"/>
            <w:hideMark/>
          </w:tcPr>
          <w:p w14:paraId="1638304B" w14:textId="77777777" w:rsidR="007A7CEC" w:rsidRPr="007A7CEC" w:rsidRDefault="007A7CEC" w:rsidP="007A7CEC">
            <w:pPr>
              <w:jc w:val="center"/>
              <w:rPr>
                <w:color w:val="000000"/>
                <w:sz w:val="14"/>
                <w:szCs w:val="14"/>
              </w:rPr>
            </w:pPr>
            <w:r w:rsidRPr="007A7CEC">
              <w:rPr>
                <w:color w:val="000000"/>
                <w:sz w:val="14"/>
                <w:szCs w:val="14"/>
              </w:rPr>
              <w:t>4.6</w:t>
            </w:r>
          </w:p>
        </w:tc>
        <w:tc>
          <w:tcPr>
            <w:tcW w:w="601" w:type="dxa"/>
            <w:tcBorders>
              <w:top w:val="nil"/>
              <w:left w:val="nil"/>
              <w:bottom w:val="single" w:sz="4" w:space="0" w:color="auto"/>
              <w:right w:val="single" w:sz="4" w:space="0" w:color="auto"/>
            </w:tcBorders>
            <w:shd w:val="clear" w:color="auto" w:fill="auto"/>
            <w:noWrap/>
            <w:vAlign w:val="center"/>
            <w:hideMark/>
          </w:tcPr>
          <w:p w14:paraId="04A15A6F" w14:textId="77777777" w:rsidR="007A7CEC" w:rsidRPr="007A7CEC" w:rsidRDefault="007A7CEC" w:rsidP="007A7CEC">
            <w:pPr>
              <w:jc w:val="center"/>
              <w:rPr>
                <w:color w:val="000000"/>
                <w:sz w:val="14"/>
                <w:szCs w:val="14"/>
              </w:rPr>
            </w:pPr>
            <w:r w:rsidRPr="007A7CEC">
              <w:rPr>
                <w:color w:val="000000"/>
                <w:sz w:val="14"/>
                <w:szCs w:val="14"/>
              </w:rPr>
              <w:t>27</w:t>
            </w:r>
          </w:p>
        </w:tc>
        <w:tc>
          <w:tcPr>
            <w:tcW w:w="531" w:type="dxa"/>
            <w:tcBorders>
              <w:top w:val="nil"/>
              <w:left w:val="nil"/>
              <w:bottom w:val="single" w:sz="4" w:space="0" w:color="auto"/>
              <w:right w:val="single" w:sz="4" w:space="0" w:color="auto"/>
            </w:tcBorders>
            <w:shd w:val="clear" w:color="auto" w:fill="auto"/>
            <w:noWrap/>
            <w:vAlign w:val="center"/>
            <w:hideMark/>
          </w:tcPr>
          <w:p w14:paraId="3D16F5BE" w14:textId="77777777" w:rsidR="007A7CEC" w:rsidRPr="007A7CEC" w:rsidRDefault="007A7CEC" w:rsidP="007A7CEC">
            <w:pPr>
              <w:jc w:val="center"/>
              <w:rPr>
                <w:color w:val="000000"/>
                <w:sz w:val="14"/>
                <w:szCs w:val="14"/>
              </w:rPr>
            </w:pPr>
            <w:r w:rsidRPr="007A7CEC">
              <w:rPr>
                <w:color w:val="000000"/>
                <w:sz w:val="14"/>
                <w:szCs w:val="14"/>
              </w:rPr>
              <w:t>0,64</w:t>
            </w:r>
          </w:p>
        </w:tc>
        <w:tc>
          <w:tcPr>
            <w:tcW w:w="586" w:type="dxa"/>
            <w:tcBorders>
              <w:top w:val="nil"/>
              <w:left w:val="nil"/>
              <w:bottom w:val="single" w:sz="4" w:space="0" w:color="auto"/>
              <w:right w:val="single" w:sz="4" w:space="0" w:color="auto"/>
            </w:tcBorders>
            <w:shd w:val="clear" w:color="auto" w:fill="auto"/>
            <w:noWrap/>
            <w:vAlign w:val="center"/>
            <w:hideMark/>
          </w:tcPr>
          <w:p w14:paraId="34DE5450"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5055562E"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74D809BC"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73684964" w14:textId="77777777" w:rsidTr="00104FF4">
        <w:trPr>
          <w:gridAfter w:val="1"/>
          <w:wAfter w:w="2121" w:type="dxa"/>
          <w:trHeight w:val="39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779BD7E" w14:textId="77777777" w:rsidR="007A7CEC" w:rsidRPr="007A7CEC" w:rsidRDefault="007A7CEC" w:rsidP="007A7CEC">
            <w:pPr>
              <w:jc w:val="center"/>
              <w:rPr>
                <w:color w:val="000000"/>
                <w:sz w:val="14"/>
                <w:szCs w:val="14"/>
              </w:rPr>
            </w:pPr>
            <w:r w:rsidRPr="007A7CEC">
              <w:rPr>
                <w:color w:val="000000"/>
                <w:sz w:val="14"/>
                <w:szCs w:val="14"/>
              </w:rPr>
              <w:t>101</w:t>
            </w:r>
          </w:p>
        </w:tc>
        <w:tc>
          <w:tcPr>
            <w:tcW w:w="3118" w:type="dxa"/>
            <w:tcBorders>
              <w:top w:val="nil"/>
              <w:left w:val="nil"/>
              <w:bottom w:val="single" w:sz="4" w:space="0" w:color="auto"/>
              <w:right w:val="single" w:sz="4" w:space="0" w:color="auto"/>
            </w:tcBorders>
            <w:shd w:val="clear" w:color="auto" w:fill="auto"/>
            <w:vAlign w:val="center"/>
            <w:hideMark/>
          </w:tcPr>
          <w:p w14:paraId="646735C8" w14:textId="77777777" w:rsidR="007A7CEC" w:rsidRPr="007A7CEC" w:rsidRDefault="007A7CEC" w:rsidP="007A7CEC">
            <w:pPr>
              <w:rPr>
                <w:color w:val="000000"/>
                <w:sz w:val="14"/>
                <w:szCs w:val="14"/>
              </w:rPr>
            </w:pPr>
            <w:r w:rsidRPr="007A7CEC">
              <w:rPr>
                <w:color w:val="000000"/>
                <w:sz w:val="14"/>
                <w:szCs w:val="14"/>
              </w:rPr>
              <w:t>Проверка коррозионного состояния повторных заземлений опор (2 %) со вскрытием грунта</w:t>
            </w:r>
          </w:p>
        </w:tc>
        <w:tc>
          <w:tcPr>
            <w:tcW w:w="567" w:type="dxa"/>
            <w:tcBorders>
              <w:top w:val="nil"/>
              <w:left w:val="nil"/>
              <w:bottom w:val="single" w:sz="4" w:space="0" w:color="auto"/>
              <w:right w:val="single" w:sz="4" w:space="0" w:color="auto"/>
            </w:tcBorders>
            <w:shd w:val="clear" w:color="auto" w:fill="auto"/>
            <w:noWrap/>
            <w:vAlign w:val="center"/>
            <w:hideMark/>
          </w:tcPr>
          <w:p w14:paraId="66871D89"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884EF7A" w14:textId="77777777" w:rsidR="007A7CEC" w:rsidRPr="007A7CEC" w:rsidRDefault="007A7CEC" w:rsidP="007A7CEC">
            <w:pPr>
              <w:jc w:val="center"/>
              <w:rPr>
                <w:color w:val="000000"/>
                <w:sz w:val="14"/>
                <w:szCs w:val="14"/>
              </w:rPr>
            </w:pPr>
            <w:r w:rsidRPr="007A7CEC">
              <w:rPr>
                <w:color w:val="000000"/>
                <w:sz w:val="14"/>
                <w:szCs w:val="14"/>
              </w:rPr>
              <w:t>422</w:t>
            </w:r>
          </w:p>
        </w:tc>
        <w:tc>
          <w:tcPr>
            <w:tcW w:w="1332" w:type="dxa"/>
            <w:tcBorders>
              <w:top w:val="nil"/>
              <w:left w:val="nil"/>
              <w:bottom w:val="single" w:sz="4" w:space="0" w:color="auto"/>
              <w:right w:val="single" w:sz="4" w:space="0" w:color="auto"/>
            </w:tcBorders>
            <w:shd w:val="clear" w:color="auto" w:fill="auto"/>
            <w:vAlign w:val="center"/>
            <w:hideMark/>
          </w:tcPr>
          <w:p w14:paraId="4EE40BF0" w14:textId="77777777" w:rsidR="007A7CEC" w:rsidRPr="007A7CEC" w:rsidRDefault="007A7CEC" w:rsidP="007A7CEC">
            <w:pPr>
              <w:jc w:val="center"/>
              <w:rPr>
                <w:color w:val="000000"/>
                <w:sz w:val="14"/>
                <w:szCs w:val="14"/>
              </w:rPr>
            </w:pPr>
            <w:r w:rsidRPr="007A7CEC">
              <w:rPr>
                <w:color w:val="000000"/>
                <w:sz w:val="14"/>
                <w:szCs w:val="14"/>
              </w:rPr>
              <w:t>3.2.130</w:t>
            </w:r>
          </w:p>
        </w:tc>
        <w:tc>
          <w:tcPr>
            <w:tcW w:w="680" w:type="dxa"/>
            <w:tcBorders>
              <w:top w:val="nil"/>
              <w:left w:val="nil"/>
              <w:bottom w:val="single" w:sz="4" w:space="0" w:color="auto"/>
              <w:right w:val="single" w:sz="4" w:space="0" w:color="auto"/>
            </w:tcBorders>
            <w:shd w:val="clear" w:color="auto" w:fill="auto"/>
            <w:noWrap/>
            <w:vAlign w:val="center"/>
            <w:hideMark/>
          </w:tcPr>
          <w:p w14:paraId="1DAAD041" w14:textId="77777777" w:rsidR="007A7CEC" w:rsidRPr="007A7CEC" w:rsidRDefault="007A7CEC" w:rsidP="007A7CEC">
            <w:pPr>
              <w:jc w:val="center"/>
              <w:rPr>
                <w:color w:val="000000"/>
                <w:sz w:val="14"/>
                <w:szCs w:val="14"/>
              </w:rPr>
            </w:pPr>
            <w:r w:rsidRPr="007A7CEC">
              <w:rPr>
                <w:color w:val="000000"/>
                <w:sz w:val="14"/>
                <w:szCs w:val="14"/>
              </w:rPr>
              <w:t>4.7</w:t>
            </w:r>
          </w:p>
        </w:tc>
        <w:tc>
          <w:tcPr>
            <w:tcW w:w="601" w:type="dxa"/>
            <w:tcBorders>
              <w:top w:val="nil"/>
              <w:left w:val="nil"/>
              <w:bottom w:val="single" w:sz="4" w:space="0" w:color="auto"/>
              <w:right w:val="single" w:sz="4" w:space="0" w:color="auto"/>
            </w:tcBorders>
            <w:shd w:val="clear" w:color="auto" w:fill="auto"/>
            <w:noWrap/>
            <w:vAlign w:val="center"/>
            <w:hideMark/>
          </w:tcPr>
          <w:p w14:paraId="3D040DD4" w14:textId="77777777" w:rsidR="007A7CEC" w:rsidRPr="007A7CEC" w:rsidRDefault="007A7CEC" w:rsidP="007A7CEC">
            <w:pPr>
              <w:jc w:val="center"/>
              <w:rPr>
                <w:color w:val="000000"/>
                <w:sz w:val="14"/>
                <w:szCs w:val="14"/>
              </w:rPr>
            </w:pPr>
            <w:r w:rsidRPr="007A7CEC">
              <w:rPr>
                <w:color w:val="000000"/>
                <w:sz w:val="14"/>
                <w:szCs w:val="14"/>
              </w:rPr>
              <w:t>422</w:t>
            </w:r>
          </w:p>
        </w:tc>
        <w:tc>
          <w:tcPr>
            <w:tcW w:w="531" w:type="dxa"/>
            <w:tcBorders>
              <w:top w:val="nil"/>
              <w:left w:val="nil"/>
              <w:bottom w:val="single" w:sz="4" w:space="0" w:color="auto"/>
              <w:right w:val="single" w:sz="4" w:space="0" w:color="auto"/>
            </w:tcBorders>
            <w:shd w:val="clear" w:color="auto" w:fill="auto"/>
            <w:noWrap/>
            <w:vAlign w:val="center"/>
            <w:hideMark/>
          </w:tcPr>
          <w:p w14:paraId="5F934B0A" w14:textId="77777777" w:rsidR="007A7CEC" w:rsidRPr="007A7CEC" w:rsidRDefault="007A7CEC" w:rsidP="007A7CEC">
            <w:pPr>
              <w:jc w:val="center"/>
              <w:rPr>
                <w:color w:val="000000"/>
                <w:sz w:val="14"/>
                <w:szCs w:val="14"/>
              </w:rPr>
            </w:pPr>
            <w:r w:rsidRPr="007A7CEC">
              <w:rPr>
                <w:color w:val="000000"/>
                <w:sz w:val="14"/>
                <w:szCs w:val="14"/>
              </w:rPr>
              <w:t>2,85</w:t>
            </w:r>
          </w:p>
        </w:tc>
        <w:tc>
          <w:tcPr>
            <w:tcW w:w="586" w:type="dxa"/>
            <w:tcBorders>
              <w:top w:val="nil"/>
              <w:left w:val="nil"/>
              <w:bottom w:val="single" w:sz="4" w:space="0" w:color="auto"/>
              <w:right w:val="single" w:sz="4" w:space="0" w:color="auto"/>
            </w:tcBorders>
            <w:shd w:val="clear" w:color="auto" w:fill="auto"/>
            <w:noWrap/>
            <w:vAlign w:val="center"/>
            <w:hideMark/>
          </w:tcPr>
          <w:p w14:paraId="30B2B459"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52BD7B85" w14:textId="77777777" w:rsidR="007A7CEC" w:rsidRPr="007A7CEC" w:rsidRDefault="007A7CEC" w:rsidP="007A7CEC">
            <w:pPr>
              <w:jc w:val="center"/>
              <w:rPr>
                <w:color w:val="000000"/>
                <w:sz w:val="14"/>
                <w:szCs w:val="14"/>
              </w:rPr>
            </w:pPr>
            <w:r w:rsidRPr="007A7CEC">
              <w:rPr>
                <w:color w:val="000000"/>
                <w:sz w:val="14"/>
                <w:szCs w:val="14"/>
              </w:rPr>
              <w:t>1 443,24</w:t>
            </w:r>
          </w:p>
        </w:tc>
        <w:tc>
          <w:tcPr>
            <w:tcW w:w="994" w:type="dxa"/>
            <w:tcBorders>
              <w:top w:val="nil"/>
              <w:left w:val="nil"/>
              <w:bottom w:val="single" w:sz="4" w:space="0" w:color="auto"/>
              <w:right w:val="single" w:sz="4" w:space="0" w:color="auto"/>
            </w:tcBorders>
            <w:shd w:val="clear" w:color="auto" w:fill="auto"/>
            <w:noWrap/>
            <w:vAlign w:val="center"/>
            <w:hideMark/>
          </w:tcPr>
          <w:p w14:paraId="4A387834"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406340CD"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2D46DC1" w14:textId="77777777" w:rsidR="007A7CEC" w:rsidRPr="007A7CEC" w:rsidRDefault="007A7CEC" w:rsidP="007A7CEC">
            <w:pPr>
              <w:jc w:val="center"/>
              <w:rPr>
                <w:color w:val="000000"/>
                <w:sz w:val="14"/>
                <w:szCs w:val="14"/>
              </w:rPr>
            </w:pPr>
            <w:r w:rsidRPr="007A7CEC">
              <w:rPr>
                <w:color w:val="000000"/>
                <w:sz w:val="14"/>
                <w:szCs w:val="14"/>
              </w:rPr>
              <w:t>102</w:t>
            </w:r>
          </w:p>
        </w:tc>
        <w:tc>
          <w:tcPr>
            <w:tcW w:w="3118" w:type="dxa"/>
            <w:tcBorders>
              <w:top w:val="nil"/>
              <w:left w:val="nil"/>
              <w:bottom w:val="single" w:sz="4" w:space="0" w:color="auto"/>
              <w:right w:val="single" w:sz="4" w:space="0" w:color="auto"/>
            </w:tcBorders>
            <w:shd w:val="clear" w:color="auto" w:fill="auto"/>
            <w:vAlign w:val="center"/>
            <w:hideMark/>
          </w:tcPr>
          <w:p w14:paraId="2A83324C" w14:textId="77777777" w:rsidR="007A7CEC" w:rsidRPr="007A7CEC" w:rsidRDefault="007A7CEC" w:rsidP="007A7CEC">
            <w:pPr>
              <w:rPr>
                <w:color w:val="000000"/>
                <w:sz w:val="14"/>
                <w:szCs w:val="14"/>
              </w:rPr>
            </w:pPr>
            <w:r w:rsidRPr="007A7CEC">
              <w:rPr>
                <w:color w:val="000000"/>
                <w:sz w:val="14"/>
                <w:szCs w:val="14"/>
              </w:rPr>
              <w:t>Укрепление заземляющего устройства</w:t>
            </w:r>
          </w:p>
        </w:tc>
        <w:tc>
          <w:tcPr>
            <w:tcW w:w="567" w:type="dxa"/>
            <w:tcBorders>
              <w:top w:val="nil"/>
              <w:left w:val="nil"/>
              <w:bottom w:val="single" w:sz="4" w:space="0" w:color="auto"/>
              <w:right w:val="single" w:sz="4" w:space="0" w:color="auto"/>
            </w:tcBorders>
            <w:shd w:val="clear" w:color="auto" w:fill="auto"/>
            <w:noWrap/>
            <w:vAlign w:val="center"/>
            <w:hideMark/>
          </w:tcPr>
          <w:p w14:paraId="062D5566"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431CE9F" w14:textId="77777777" w:rsidR="007A7CEC" w:rsidRPr="007A7CEC" w:rsidRDefault="007A7CEC" w:rsidP="007A7CEC">
            <w:pPr>
              <w:jc w:val="center"/>
              <w:rPr>
                <w:color w:val="000000"/>
                <w:sz w:val="14"/>
                <w:szCs w:val="14"/>
              </w:rPr>
            </w:pPr>
            <w:r w:rsidRPr="007A7CEC">
              <w:rPr>
                <w:color w:val="000000"/>
                <w:sz w:val="14"/>
                <w:szCs w:val="14"/>
              </w:rPr>
              <w:t>27</w:t>
            </w:r>
          </w:p>
        </w:tc>
        <w:tc>
          <w:tcPr>
            <w:tcW w:w="1332" w:type="dxa"/>
            <w:tcBorders>
              <w:top w:val="nil"/>
              <w:left w:val="nil"/>
              <w:bottom w:val="single" w:sz="4" w:space="0" w:color="auto"/>
              <w:right w:val="single" w:sz="4" w:space="0" w:color="auto"/>
            </w:tcBorders>
            <w:shd w:val="clear" w:color="auto" w:fill="auto"/>
            <w:vAlign w:val="center"/>
            <w:hideMark/>
          </w:tcPr>
          <w:p w14:paraId="55D075D0" w14:textId="77777777" w:rsidR="007A7CEC" w:rsidRPr="007A7CEC" w:rsidRDefault="007A7CEC" w:rsidP="007A7CEC">
            <w:pPr>
              <w:jc w:val="center"/>
              <w:rPr>
                <w:color w:val="000000"/>
                <w:sz w:val="14"/>
                <w:szCs w:val="14"/>
              </w:rPr>
            </w:pPr>
            <w:r w:rsidRPr="007A7CEC">
              <w:rPr>
                <w:color w:val="000000"/>
                <w:sz w:val="14"/>
                <w:szCs w:val="14"/>
              </w:rPr>
              <w:t>3.1.4.20.</w:t>
            </w:r>
          </w:p>
        </w:tc>
        <w:tc>
          <w:tcPr>
            <w:tcW w:w="680" w:type="dxa"/>
            <w:tcBorders>
              <w:top w:val="nil"/>
              <w:left w:val="nil"/>
              <w:bottom w:val="single" w:sz="4" w:space="0" w:color="auto"/>
              <w:right w:val="single" w:sz="4" w:space="0" w:color="auto"/>
            </w:tcBorders>
            <w:shd w:val="clear" w:color="auto" w:fill="auto"/>
            <w:noWrap/>
            <w:vAlign w:val="center"/>
            <w:hideMark/>
          </w:tcPr>
          <w:p w14:paraId="3944946A" w14:textId="77777777" w:rsidR="007A7CEC" w:rsidRPr="007A7CEC" w:rsidRDefault="007A7CEC" w:rsidP="007A7CEC">
            <w:pPr>
              <w:jc w:val="center"/>
              <w:rPr>
                <w:color w:val="000000"/>
                <w:sz w:val="14"/>
                <w:szCs w:val="14"/>
              </w:rPr>
            </w:pPr>
            <w:r w:rsidRPr="007A7CEC">
              <w:rPr>
                <w:color w:val="000000"/>
                <w:sz w:val="14"/>
                <w:szCs w:val="14"/>
              </w:rPr>
              <w:t>4.8.1</w:t>
            </w:r>
          </w:p>
        </w:tc>
        <w:tc>
          <w:tcPr>
            <w:tcW w:w="601" w:type="dxa"/>
            <w:tcBorders>
              <w:top w:val="nil"/>
              <w:left w:val="nil"/>
              <w:bottom w:val="single" w:sz="4" w:space="0" w:color="auto"/>
              <w:right w:val="single" w:sz="4" w:space="0" w:color="auto"/>
            </w:tcBorders>
            <w:shd w:val="clear" w:color="auto" w:fill="auto"/>
            <w:noWrap/>
            <w:vAlign w:val="center"/>
            <w:hideMark/>
          </w:tcPr>
          <w:p w14:paraId="16FE76E9" w14:textId="77777777" w:rsidR="007A7CEC" w:rsidRPr="007A7CEC" w:rsidRDefault="007A7CEC" w:rsidP="007A7CEC">
            <w:pPr>
              <w:jc w:val="center"/>
              <w:rPr>
                <w:color w:val="000000"/>
                <w:sz w:val="14"/>
                <w:szCs w:val="14"/>
              </w:rPr>
            </w:pPr>
            <w:r w:rsidRPr="007A7CEC">
              <w:rPr>
                <w:color w:val="000000"/>
                <w:sz w:val="14"/>
                <w:szCs w:val="14"/>
              </w:rPr>
              <w:t>27</w:t>
            </w:r>
          </w:p>
        </w:tc>
        <w:tc>
          <w:tcPr>
            <w:tcW w:w="531" w:type="dxa"/>
            <w:tcBorders>
              <w:top w:val="nil"/>
              <w:left w:val="nil"/>
              <w:bottom w:val="single" w:sz="4" w:space="0" w:color="auto"/>
              <w:right w:val="single" w:sz="4" w:space="0" w:color="auto"/>
            </w:tcBorders>
            <w:shd w:val="clear" w:color="auto" w:fill="auto"/>
            <w:noWrap/>
            <w:vAlign w:val="center"/>
            <w:hideMark/>
          </w:tcPr>
          <w:p w14:paraId="3B24784D" w14:textId="77777777" w:rsidR="007A7CEC" w:rsidRPr="007A7CEC" w:rsidRDefault="007A7CEC" w:rsidP="007A7CEC">
            <w:pPr>
              <w:jc w:val="center"/>
              <w:rPr>
                <w:color w:val="000000"/>
                <w:sz w:val="14"/>
                <w:szCs w:val="14"/>
              </w:rPr>
            </w:pPr>
            <w:r w:rsidRPr="007A7CEC">
              <w:rPr>
                <w:color w:val="000000"/>
                <w:sz w:val="14"/>
                <w:szCs w:val="14"/>
              </w:rPr>
              <w:t>2,83</w:t>
            </w:r>
          </w:p>
        </w:tc>
        <w:tc>
          <w:tcPr>
            <w:tcW w:w="586" w:type="dxa"/>
            <w:tcBorders>
              <w:top w:val="nil"/>
              <w:left w:val="nil"/>
              <w:bottom w:val="single" w:sz="4" w:space="0" w:color="auto"/>
              <w:right w:val="single" w:sz="4" w:space="0" w:color="auto"/>
            </w:tcBorders>
            <w:shd w:val="clear" w:color="auto" w:fill="auto"/>
            <w:noWrap/>
            <w:vAlign w:val="center"/>
            <w:hideMark/>
          </w:tcPr>
          <w:p w14:paraId="0127E989"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7336CBC9" w14:textId="77777777" w:rsidR="007A7CEC" w:rsidRPr="007A7CEC" w:rsidRDefault="007A7CEC" w:rsidP="007A7CEC">
            <w:pPr>
              <w:jc w:val="center"/>
              <w:rPr>
                <w:color w:val="000000"/>
                <w:sz w:val="14"/>
                <w:szCs w:val="14"/>
              </w:rPr>
            </w:pPr>
            <w:r w:rsidRPr="007A7CEC">
              <w:rPr>
                <w:color w:val="000000"/>
                <w:sz w:val="14"/>
                <w:szCs w:val="14"/>
              </w:rPr>
              <w:t>91,69</w:t>
            </w:r>
          </w:p>
        </w:tc>
        <w:tc>
          <w:tcPr>
            <w:tcW w:w="994" w:type="dxa"/>
            <w:tcBorders>
              <w:top w:val="nil"/>
              <w:left w:val="nil"/>
              <w:bottom w:val="single" w:sz="4" w:space="0" w:color="auto"/>
              <w:right w:val="single" w:sz="4" w:space="0" w:color="auto"/>
            </w:tcBorders>
            <w:shd w:val="clear" w:color="auto" w:fill="auto"/>
            <w:noWrap/>
            <w:vAlign w:val="center"/>
            <w:hideMark/>
          </w:tcPr>
          <w:p w14:paraId="1834E5DE"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31CF965D"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AB9D96E" w14:textId="77777777" w:rsidR="007A7CEC" w:rsidRPr="007A7CEC" w:rsidRDefault="007A7CEC" w:rsidP="007A7CEC">
            <w:pPr>
              <w:jc w:val="center"/>
              <w:rPr>
                <w:color w:val="000000"/>
                <w:sz w:val="14"/>
                <w:szCs w:val="14"/>
              </w:rPr>
            </w:pPr>
            <w:r w:rsidRPr="007A7CEC">
              <w:rPr>
                <w:color w:val="000000"/>
                <w:sz w:val="14"/>
                <w:szCs w:val="14"/>
              </w:rPr>
              <w:t>103</w:t>
            </w:r>
          </w:p>
        </w:tc>
        <w:tc>
          <w:tcPr>
            <w:tcW w:w="3118" w:type="dxa"/>
            <w:tcBorders>
              <w:top w:val="nil"/>
              <w:left w:val="nil"/>
              <w:bottom w:val="single" w:sz="4" w:space="0" w:color="auto"/>
              <w:right w:val="single" w:sz="4" w:space="0" w:color="auto"/>
            </w:tcBorders>
            <w:shd w:val="clear" w:color="auto" w:fill="auto"/>
            <w:vAlign w:val="center"/>
            <w:hideMark/>
          </w:tcPr>
          <w:p w14:paraId="06D72C74" w14:textId="77777777" w:rsidR="007A7CEC" w:rsidRPr="007A7CEC" w:rsidRDefault="007A7CEC" w:rsidP="007A7CEC">
            <w:pPr>
              <w:rPr>
                <w:color w:val="000000"/>
                <w:sz w:val="14"/>
                <w:szCs w:val="14"/>
              </w:rPr>
            </w:pPr>
            <w:r w:rsidRPr="007A7CEC">
              <w:rPr>
                <w:color w:val="000000"/>
                <w:sz w:val="14"/>
                <w:szCs w:val="14"/>
              </w:rPr>
              <w:t>Обрыв заземляющего проводника внизу</w:t>
            </w:r>
          </w:p>
        </w:tc>
        <w:tc>
          <w:tcPr>
            <w:tcW w:w="567" w:type="dxa"/>
            <w:tcBorders>
              <w:top w:val="nil"/>
              <w:left w:val="nil"/>
              <w:bottom w:val="single" w:sz="4" w:space="0" w:color="auto"/>
              <w:right w:val="single" w:sz="4" w:space="0" w:color="auto"/>
            </w:tcBorders>
            <w:shd w:val="clear" w:color="auto" w:fill="auto"/>
            <w:noWrap/>
            <w:vAlign w:val="center"/>
            <w:hideMark/>
          </w:tcPr>
          <w:p w14:paraId="07D1094E"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95E9A6C" w14:textId="77777777" w:rsidR="007A7CEC" w:rsidRPr="007A7CEC" w:rsidRDefault="007A7CEC" w:rsidP="007A7CEC">
            <w:pPr>
              <w:jc w:val="center"/>
              <w:rPr>
                <w:color w:val="000000"/>
                <w:sz w:val="14"/>
                <w:szCs w:val="14"/>
              </w:rPr>
            </w:pPr>
            <w:r w:rsidRPr="007A7CEC">
              <w:rPr>
                <w:color w:val="000000"/>
                <w:sz w:val="14"/>
                <w:szCs w:val="14"/>
              </w:rPr>
              <w:t>27</w:t>
            </w:r>
          </w:p>
        </w:tc>
        <w:tc>
          <w:tcPr>
            <w:tcW w:w="1332" w:type="dxa"/>
            <w:tcBorders>
              <w:top w:val="nil"/>
              <w:left w:val="nil"/>
              <w:bottom w:val="single" w:sz="4" w:space="0" w:color="auto"/>
              <w:right w:val="single" w:sz="4" w:space="0" w:color="auto"/>
            </w:tcBorders>
            <w:shd w:val="clear" w:color="auto" w:fill="auto"/>
            <w:vAlign w:val="center"/>
            <w:hideMark/>
          </w:tcPr>
          <w:p w14:paraId="3D571E11" w14:textId="77777777" w:rsidR="007A7CEC" w:rsidRPr="007A7CEC" w:rsidRDefault="007A7CEC" w:rsidP="007A7CEC">
            <w:pPr>
              <w:jc w:val="center"/>
              <w:rPr>
                <w:color w:val="000000"/>
                <w:sz w:val="14"/>
                <w:szCs w:val="14"/>
              </w:rPr>
            </w:pPr>
            <w:r w:rsidRPr="007A7CEC">
              <w:rPr>
                <w:color w:val="000000"/>
                <w:sz w:val="14"/>
                <w:szCs w:val="14"/>
              </w:rPr>
              <w:t>3.1.4.19.</w:t>
            </w:r>
          </w:p>
        </w:tc>
        <w:tc>
          <w:tcPr>
            <w:tcW w:w="680" w:type="dxa"/>
            <w:tcBorders>
              <w:top w:val="nil"/>
              <w:left w:val="nil"/>
              <w:bottom w:val="single" w:sz="4" w:space="0" w:color="auto"/>
              <w:right w:val="single" w:sz="4" w:space="0" w:color="auto"/>
            </w:tcBorders>
            <w:shd w:val="clear" w:color="auto" w:fill="auto"/>
            <w:noWrap/>
            <w:vAlign w:val="center"/>
            <w:hideMark/>
          </w:tcPr>
          <w:p w14:paraId="52293D54" w14:textId="77777777" w:rsidR="007A7CEC" w:rsidRPr="007A7CEC" w:rsidRDefault="007A7CEC" w:rsidP="007A7CEC">
            <w:pPr>
              <w:jc w:val="center"/>
              <w:rPr>
                <w:color w:val="000000"/>
                <w:sz w:val="14"/>
                <w:szCs w:val="14"/>
              </w:rPr>
            </w:pPr>
            <w:r w:rsidRPr="007A7CEC">
              <w:rPr>
                <w:color w:val="000000"/>
                <w:sz w:val="14"/>
                <w:szCs w:val="14"/>
              </w:rPr>
              <w:t>4.8.2</w:t>
            </w:r>
          </w:p>
        </w:tc>
        <w:tc>
          <w:tcPr>
            <w:tcW w:w="601" w:type="dxa"/>
            <w:tcBorders>
              <w:top w:val="nil"/>
              <w:left w:val="nil"/>
              <w:bottom w:val="single" w:sz="4" w:space="0" w:color="auto"/>
              <w:right w:val="single" w:sz="4" w:space="0" w:color="auto"/>
            </w:tcBorders>
            <w:shd w:val="clear" w:color="auto" w:fill="auto"/>
            <w:noWrap/>
            <w:vAlign w:val="center"/>
            <w:hideMark/>
          </w:tcPr>
          <w:p w14:paraId="1322A07A" w14:textId="77777777" w:rsidR="007A7CEC" w:rsidRPr="007A7CEC" w:rsidRDefault="007A7CEC" w:rsidP="007A7CEC">
            <w:pPr>
              <w:jc w:val="center"/>
              <w:rPr>
                <w:color w:val="000000"/>
                <w:sz w:val="14"/>
                <w:szCs w:val="14"/>
              </w:rPr>
            </w:pPr>
            <w:r w:rsidRPr="007A7CEC">
              <w:rPr>
                <w:color w:val="000000"/>
                <w:sz w:val="14"/>
                <w:szCs w:val="14"/>
              </w:rPr>
              <w:t>27</w:t>
            </w:r>
          </w:p>
        </w:tc>
        <w:tc>
          <w:tcPr>
            <w:tcW w:w="531" w:type="dxa"/>
            <w:tcBorders>
              <w:top w:val="nil"/>
              <w:left w:val="nil"/>
              <w:bottom w:val="single" w:sz="4" w:space="0" w:color="auto"/>
              <w:right w:val="single" w:sz="4" w:space="0" w:color="auto"/>
            </w:tcBorders>
            <w:shd w:val="clear" w:color="auto" w:fill="auto"/>
            <w:noWrap/>
            <w:vAlign w:val="center"/>
            <w:hideMark/>
          </w:tcPr>
          <w:p w14:paraId="32731D72" w14:textId="77777777" w:rsidR="007A7CEC" w:rsidRPr="007A7CEC" w:rsidRDefault="007A7CEC" w:rsidP="007A7CEC">
            <w:pPr>
              <w:jc w:val="center"/>
              <w:rPr>
                <w:color w:val="000000"/>
                <w:sz w:val="14"/>
                <w:szCs w:val="14"/>
              </w:rPr>
            </w:pPr>
            <w:r w:rsidRPr="007A7CEC">
              <w:rPr>
                <w:color w:val="000000"/>
                <w:sz w:val="14"/>
                <w:szCs w:val="14"/>
              </w:rPr>
              <w:t>2,97</w:t>
            </w:r>
          </w:p>
        </w:tc>
        <w:tc>
          <w:tcPr>
            <w:tcW w:w="586" w:type="dxa"/>
            <w:tcBorders>
              <w:top w:val="nil"/>
              <w:left w:val="nil"/>
              <w:bottom w:val="single" w:sz="4" w:space="0" w:color="auto"/>
              <w:right w:val="single" w:sz="4" w:space="0" w:color="auto"/>
            </w:tcBorders>
            <w:shd w:val="clear" w:color="auto" w:fill="auto"/>
            <w:noWrap/>
            <w:vAlign w:val="center"/>
            <w:hideMark/>
          </w:tcPr>
          <w:p w14:paraId="053D6FF1"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20FC15A4" w14:textId="77777777" w:rsidR="007A7CEC" w:rsidRPr="007A7CEC" w:rsidRDefault="007A7CEC" w:rsidP="007A7CEC">
            <w:pPr>
              <w:jc w:val="center"/>
              <w:rPr>
                <w:color w:val="000000"/>
                <w:sz w:val="14"/>
                <w:szCs w:val="14"/>
              </w:rPr>
            </w:pPr>
            <w:r w:rsidRPr="007A7CEC">
              <w:rPr>
                <w:color w:val="000000"/>
                <w:sz w:val="14"/>
                <w:szCs w:val="14"/>
              </w:rPr>
              <w:t>96,23</w:t>
            </w:r>
          </w:p>
        </w:tc>
        <w:tc>
          <w:tcPr>
            <w:tcW w:w="994" w:type="dxa"/>
            <w:tcBorders>
              <w:top w:val="nil"/>
              <w:left w:val="nil"/>
              <w:bottom w:val="single" w:sz="4" w:space="0" w:color="auto"/>
              <w:right w:val="single" w:sz="4" w:space="0" w:color="auto"/>
            </w:tcBorders>
            <w:shd w:val="clear" w:color="auto" w:fill="auto"/>
            <w:noWrap/>
            <w:vAlign w:val="center"/>
            <w:hideMark/>
          </w:tcPr>
          <w:p w14:paraId="01D70B0D"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79AE7140"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3C840D0" w14:textId="77777777" w:rsidR="007A7CEC" w:rsidRPr="007A7CEC" w:rsidRDefault="007A7CEC" w:rsidP="007A7CEC">
            <w:pPr>
              <w:jc w:val="center"/>
              <w:rPr>
                <w:color w:val="000000"/>
                <w:sz w:val="14"/>
                <w:szCs w:val="14"/>
              </w:rPr>
            </w:pPr>
            <w:r w:rsidRPr="007A7CEC">
              <w:rPr>
                <w:color w:val="000000"/>
                <w:sz w:val="14"/>
                <w:szCs w:val="14"/>
              </w:rPr>
              <w:t>104</w:t>
            </w:r>
          </w:p>
        </w:tc>
        <w:tc>
          <w:tcPr>
            <w:tcW w:w="3118" w:type="dxa"/>
            <w:tcBorders>
              <w:top w:val="nil"/>
              <w:left w:val="nil"/>
              <w:bottom w:val="single" w:sz="4" w:space="0" w:color="auto"/>
              <w:right w:val="single" w:sz="4" w:space="0" w:color="auto"/>
            </w:tcBorders>
            <w:shd w:val="clear" w:color="auto" w:fill="auto"/>
            <w:vAlign w:val="center"/>
            <w:hideMark/>
          </w:tcPr>
          <w:p w14:paraId="346B1992" w14:textId="77777777" w:rsidR="007A7CEC" w:rsidRPr="007A7CEC" w:rsidRDefault="007A7CEC" w:rsidP="007A7CEC">
            <w:pPr>
              <w:rPr>
                <w:color w:val="000000"/>
                <w:sz w:val="14"/>
                <w:szCs w:val="14"/>
              </w:rPr>
            </w:pPr>
            <w:r w:rsidRPr="007A7CEC">
              <w:rPr>
                <w:color w:val="000000"/>
                <w:sz w:val="14"/>
                <w:szCs w:val="14"/>
              </w:rPr>
              <w:t>Усиление заземлителя (забивка дополнительных электродов)</w:t>
            </w:r>
          </w:p>
        </w:tc>
        <w:tc>
          <w:tcPr>
            <w:tcW w:w="567" w:type="dxa"/>
            <w:tcBorders>
              <w:top w:val="nil"/>
              <w:left w:val="nil"/>
              <w:bottom w:val="single" w:sz="4" w:space="0" w:color="auto"/>
              <w:right w:val="single" w:sz="4" w:space="0" w:color="auto"/>
            </w:tcBorders>
            <w:shd w:val="clear" w:color="auto" w:fill="auto"/>
            <w:noWrap/>
            <w:vAlign w:val="center"/>
            <w:hideMark/>
          </w:tcPr>
          <w:p w14:paraId="0BC0BDC0"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C3C1BB4" w14:textId="77777777" w:rsidR="007A7CEC" w:rsidRPr="007A7CEC" w:rsidRDefault="007A7CEC" w:rsidP="007A7CEC">
            <w:pPr>
              <w:jc w:val="center"/>
              <w:rPr>
                <w:color w:val="000000"/>
                <w:sz w:val="14"/>
                <w:szCs w:val="14"/>
              </w:rPr>
            </w:pPr>
            <w:r w:rsidRPr="007A7CEC">
              <w:rPr>
                <w:color w:val="000000"/>
                <w:sz w:val="14"/>
                <w:szCs w:val="14"/>
              </w:rPr>
              <w:t>27</w:t>
            </w:r>
          </w:p>
        </w:tc>
        <w:tc>
          <w:tcPr>
            <w:tcW w:w="1332" w:type="dxa"/>
            <w:tcBorders>
              <w:top w:val="nil"/>
              <w:left w:val="nil"/>
              <w:bottom w:val="single" w:sz="4" w:space="0" w:color="auto"/>
              <w:right w:val="single" w:sz="4" w:space="0" w:color="auto"/>
            </w:tcBorders>
            <w:shd w:val="clear" w:color="auto" w:fill="auto"/>
            <w:vAlign w:val="center"/>
            <w:hideMark/>
          </w:tcPr>
          <w:p w14:paraId="28FFC7FF" w14:textId="77777777" w:rsidR="007A7CEC" w:rsidRPr="007A7CEC" w:rsidRDefault="007A7CEC" w:rsidP="007A7CEC">
            <w:pPr>
              <w:jc w:val="center"/>
              <w:rPr>
                <w:color w:val="000000"/>
                <w:sz w:val="14"/>
                <w:szCs w:val="14"/>
              </w:rPr>
            </w:pPr>
            <w:r w:rsidRPr="007A7CEC">
              <w:rPr>
                <w:color w:val="000000"/>
                <w:sz w:val="14"/>
                <w:szCs w:val="14"/>
              </w:rPr>
              <w:t>3.1.4.22.</w:t>
            </w:r>
          </w:p>
        </w:tc>
        <w:tc>
          <w:tcPr>
            <w:tcW w:w="680" w:type="dxa"/>
            <w:tcBorders>
              <w:top w:val="nil"/>
              <w:left w:val="nil"/>
              <w:bottom w:val="single" w:sz="4" w:space="0" w:color="auto"/>
              <w:right w:val="single" w:sz="4" w:space="0" w:color="auto"/>
            </w:tcBorders>
            <w:shd w:val="clear" w:color="auto" w:fill="auto"/>
            <w:noWrap/>
            <w:vAlign w:val="center"/>
            <w:hideMark/>
          </w:tcPr>
          <w:p w14:paraId="77A841FF" w14:textId="77777777" w:rsidR="007A7CEC" w:rsidRPr="007A7CEC" w:rsidRDefault="007A7CEC" w:rsidP="007A7CEC">
            <w:pPr>
              <w:jc w:val="center"/>
              <w:rPr>
                <w:color w:val="000000"/>
                <w:sz w:val="14"/>
                <w:szCs w:val="14"/>
              </w:rPr>
            </w:pPr>
            <w:r w:rsidRPr="007A7CEC">
              <w:rPr>
                <w:color w:val="000000"/>
                <w:sz w:val="14"/>
                <w:szCs w:val="14"/>
              </w:rPr>
              <w:t>4.8.3</w:t>
            </w:r>
          </w:p>
        </w:tc>
        <w:tc>
          <w:tcPr>
            <w:tcW w:w="601" w:type="dxa"/>
            <w:tcBorders>
              <w:top w:val="nil"/>
              <w:left w:val="nil"/>
              <w:bottom w:val="single" w:sz="4" w:space="0" w:color="auto"/>
              <w:right w:val="single" w:sz="4" w:space="0" w:color="auto"/>
            </w:tcBorders>
            <w:shd w:val="clear" w:color="auto" w:fill="auto"/>
            <w:noWrap/>
            <w:vAlign w:val="center"/>
            <w:hideMark/>
          </w:tcPr>
          <w:p w14:paraId="0CF8D4F7" w14:textId="77777777" w:rsidR="007A7CEC" w:rsidRPr="007A7CEC" w:rsidRDefault="007A7CEC" w:rsidP="007A7CEC">
            <w:pPr>
              <w:jc w:val="center"/>
              <w:rPr>
                <w:color w:val="000000"/>
                <w:sz w:val="14"/>
                <w:szCs w:val="14"/>
              </w:rPr>
            </w:pPr>
            <w:r w:rsidRPr="007A7CEC">
              <w:rPr>
                <w:color w:val="000000"/>
                <w:sz w:val="14"/>
                <w:szCs w:val="14"/>
              </w:rPr>
              <w:t>27</w:t>
            </w:r>
          </w:p>
        </w:tc>
        <w:tc>
          <w:tcPr>
            <w:tcW w:w="531" w:type="dxa"/>
            <w:tcBorders>
              <w:top w:val="nil"/>
              <w:left w:val="nil"/>
              <w:bottom w:val="single" w:sz="4" w:space="0" w:color="auto"/>
              <w:right w:val="single" w:sz="4" w:space="0" w:color="auto"/>
            </w:tcBorders>
            <w:shd w:val="clear" w:color="auto" w:fill="auto"/>
            <w:noWrap/>
            <w:vAlign w:val="center"/>
            <w:hideMark/>
          </w:tcPr>
          <w:p w14:paraId="410ECEFD" w14:textId="77777777" w:rsidR="007A7CEC" w:rsidRPr="007A7CEC" w:rsidRDefault="007A7CEC" w:rsidP="007A7CEC">
            <w:pPr>
              <w:jc w:val="center"/>
              <w:rPr>
                <w:color w:val="000000"/>
                <w:sz w:val="14"/>
                <w:szCs w:val="14"/>
              </w:rPr>
            </w:pPr>
            <w:r w:rsidRPr="007A7CEC">
              <w:rPr>
                <w:color w:val="000000"/>
                <w:sz w:val="14"/>
                <w:szCs w:val="14"/>
              </w:rPr>
              <w:t>3,43</w:t>
            </w:r>
          </w:p>
        </w:tc>
        <w:tc>
          <w:tcPr>
            <w:tcW w:w="586" w:type="dxa"/>
            <w:tcBorders>
              <w:top w:val="nil"/>
              <w:left w:val="nil"/>
              <w:bottom w:val="single" w:sz="4" w:space="0" w:color="auto"/>
              <w:right w:val="single" w:sz="4" w:space="0" w:color="auto"/>
            </w:tcBorders>
            <w:shd w:val="clear" w:color="auto" w:fill="auto"/>
            <w:noWrap/>
            <w:vAlign w:val="center"/>
            <w:hideMark/>
          </w:tcPr>
          <w:p w14:paraId="70278FC8"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38C3DD9F" w14:textId="77777777" w:rsidR="007A7CEC" w:rsidRPr="007A7CEC" w:rsidRDefault="007A7CEC" w:rsidP="007A7CEC">
            <w:pPr>
              <w:jc w:val="center"/>
              <w:rPr>
                <w:color w:val="000000"/>
                <w:sz w:val="14"/>
                <w:szCs w:val="14"/>
              </w:rPr>
            </w:pPr>
            <w:r w:rsidRPr="007A7CEC">
              <w:rPr>
                <w:color w:val="000000"/>
                <w:sz w:val="14"/>
                <w:szCs w:val="14"/>
              </w:rPr>
              <w:t>111,13</w:t>
            </w:r>
          </w:p>
        </w:tc>
        <w:tc>
          <w:tcPr>
            <w:tcW w:w="994" w:type="dxa"/>
            <w:tcBorders>
              <w:top w:val="nil"/>
              <w:left w:val="nil"/>
              <w:bottom w:val="single" w:sz="4" w:space="0" w:color="auto"/>
              <w:right w:val="single" w:sz="4" w:space="0" w:color="auto"/>
            </w:tcBorders>
            <w:shd w:val="clear" w:color="auto" w:fill="auto"/>
            <w:noWrap/>
            <w:vAlign w:val="center"/>
            <w:hideMark/>
          </w:tcPr>
          <w:p w14:paraId="4D1A013D"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539EB1C8"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43B9A43" w14:textId="77777777" w:rsidR="007A7CEC" w:rsidRPr="007A7CEC" w:rsidRDefault="007A7CEC" w:rsidP="007A7CEC">
            <w:pPr>
              <w:jc w:val="center"/>
              <w:rPr>
                <w:color w:val="000000"/>
                <w:sz w:val="14"/>
                <w:szCs w:val="14"/>
              </w:rPr>
            </w:pPr>
            <w:r w:rsidRPr="007A7CEC">
              <w:rPr>
                <w:color w:val="000000"/>
                <w:sz w:val="14"/>
                <w:szCs w:val="14"/>
              </w:rPr>
              <w:t>105</w:t>
            </w:r>
          </w:p>
        </w:tc>
        <w:tc>
          <w:tcPr>
            <w:tcW w:w="3118" w:type="dxa"/>
            <w:tcBorders>
              <w:top w:val="nil"/>
              <w:left w:val="nil"/>
              <w:bottom w:val="single" w:sz="4" w:space="0" w:color="auto"/>
              <w:right w:val="single" w:sz="4" w:space="0" w:color="auto"/>
            </w:tcBorders>
            <w:shd w:val="clear" w:color="auto" w:fill="auto"/>
            <w:vAlign w:val="center"/>
            <w:hideMark/>
          </w:tcPr>
          <w:p w14:paraId="6D99D979" w14:textId="77777777" w:rsidR="007A7CEC" w:rsidRPr="007A7CEC" w:rsidRDefault="007A7CEC" w:rsidP="007A7CEC">
            <w:pPr>
              <w:rPr>
                <w:color w:val="000000"/>
                <w:sz w:val="14"/>
                <w:szCs w:val="14"/>
              </w:rPr>
            </w:pPr>
            <w:r w:rsidRPr="007A7CEC">
              <w:rPr>
                <w:color w:val="000000"/>
                <w:sz w:val="14"/>
                <w:szCs w:val="14"/>
              </w:rPr>
              <w:t>Замер сопротивления петли "фаза -ноль"</w:t>
            </w:r>
          </w:p>
        </w:tc>
        <w:tc>
          <w:tcPr>
            <w:tcW w:w="567" w:type="dxa"/>
            <w:tcBorders>
              <w:top w:val="nil"/>
              <w:left w:val="nil"/>
              <w:bottom w:val="single" w:sz="4" w:space="0" w:color="auto"/>
              <w:right w:val="single" w:sz="4" w:space="0" w:color="auto"/>
            </w:tcBorders>
            <w:shd w:val="clear" w:color="auto" w:fill="auto"/>
            <w:noWrap/>
            <w:vAlign w:val="center"/>
            <w:hideMark/>
          </w:tcPr>
          <w:p w14:paraId="4238EEB1"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D29E055" w14:textId="77777777" w:rsidR="007A7CEC" w:rsidRPr="007A7CEC" w:rsidRDefault="007A7CEC" w:rsidP="007A7CEC">
            <w:pPr>
              <w:jc w:val="center"/>
              <w:rPr>
                <w:color w:val="000000"/>
                <w:sz w:val="14"/>
                <w:szCs w:val="14"/>
              </w:rPr>
            </w:pPr>
            <w:r w:rsidRPr="007A7CEC">
              <w:rPr>
                <w:color w:val="000000"/>
                <w:sz w:val="14"/>
                <w:szCs w:val="14"/>
              </w:rPr>
              <w:t>155</w:t>
            </w:r>
          </w:p>
        </w:tc>
        <w:tc>
          <w:tcPr>
            <w:tcW w:w="1332" w:type="dxa"/>
            <w:tcBorders>
              <w:top w:val="nil"/>
              <w:left w:val="nil"/>
              <w:bottom w:val="single" w:sz="4" w:space="0" w:color="auto"/>
              <w:right w:val="single" w:sz="4" w:space="0" w:color="auto"/>
            </w:tcBorders>
            <w:shd w:val="clear" w:color="auto" w:fill="auto"/>
            <w:vAlign w:val="center"/>
            <w:hideMark/>
          </w:tcPr>
          <w:p w14:paraId="6A8FE329" w14:textId="77777777" w:rsidR="007A7CEC" w:rsidRPr="007A7CEC" w:rsidRDefault="007A7CEC" w:rsidP="007A7CEC">
            <w:pPr>
              <w:jc w:val="center"/>
              <w:rPr>
                <w:color w:val="000000"/>
                <w:sz w:val="14"/>
                <w:szCs w:val="14"/>
              </w:rPr>
            </w:pPr>
            <w:r w:rsidRPr="007A7CEC">
              <w:rPr>
                <w:color w:val="000000"/>
                <w:sz w:val="14"/>
                <w:szCs w:val="14"/>
              </w:rPr>
              <w:t>3.3.17.7</w:t>
            </w:r>
          </w:p>
        </w:tc>
        <w:tc>
          <w:tcPr>
            <w:tcW w:w="680" w:type="dxa"/>
            <w:tcBorders>
              <w:top w:val="nil"/>
              <w:left w:val="nil"/>
              <w:bottom w:val="single" w:sz="4" w:space="0" w:color="auto"/>
              <w:right w:val="single" w:sz="4" w:space="0" w:color="auto"/>
            </w:tcBorders>
            <w:shd w:val="clear" w:color="auto" w:fill="auto"/>
            <w:noWrap/>
            <w:vAlign w:val="center"/>
            <w:hideMark/>
          </w:tcPr>
          <w:p w14:paraId="2D0A8445" w14:textId="77777777" w:rsidR="007A7CEC" w:rsidRPr="007A7CEC" w:rsidRDefault="007A7CEC" w:rsidP="007A7CEC">
            <w:pPr>
              <w:jc w:val="center"/>
              <w:rPr>
                <w:color w:val="000000"/>
                <w:sz w:val="14"/>
                <w:szCs w:val="14"/>
              </w:rPr>
            </w:pPr>
            <w:r w:rsidRPr="007A7CEC">
              <w:rPr>
                <w:color w:val="000000"/>
                <w:sz w:val="14"/>
                <w:szCs w:val="14"/>
              </w:rPr>
              <w:t>4.9</w:t>
            </w:r>
          </w:p>
        </w:tc>
        <w:tc>
          <w:tcPr>
            <w:tcW w:w="601" w:type="dxa"/>
            <w:tcBorders>
              <w:top w:val="nil"/>
              <w:left w:val="nil"/>
              <w:bottom w:val="single" w:sz="4" w:space="0" w:color="auto"/>
              <w:right w:val="single" w:sz="4" w:space="0" w:color="auto"/>
            </w:tcBorders>
            <w:shd w:val="clear" w:color="auto" w:fill="auto"/>
            <w:noWrap/>
            <w:vAlign w:val="center"/>
            <w:hideMark/>
          </w:tcPr>
          <w:p w14:paraId="078125E2" w14:textId="77777777" w:rsidR="007A7CEC" w:rsidRPr="007A7CEC" w:rsidRDefault="007A7CEC" w:rsidP="007A7CEC">
            <w:pPr>
              <w:jc w:val="center"/>
              <w:rPr>
                <w:color w:val="000000"/>
                <w:sz w:val="14"/>
                <w:szCs w:val="14"/>
              </w:rPr>
            </w:pPr>
            <w:r w:rsidRPr="007A7CEC">
              <w:rPr>
                <w:color w:val="000000"/>
                <w:sz w:val="14"/>
                <w:szCs w:val="14"/>
              </w:rPr>
              <w:t>155</w:t>
            </w:r>
          </w:p>
        </w:tc>
        <w:tc>
          <w:tcPr>
            <w:tcW w:w="531" w:type="dxa"/>
            <w:tcBorders>
              <w:top w:val="nil"/>
              <w:left w:val="nil"/>
              <w:bottom w:val="single" w:sz="4" w:space="0" w:color="auto"/>
              <w:right w:val="single" w:sz="4" w:space="0" w:color="auto"/>
            </w:tcBorders>
            <w:shd w:val="clear" w:color="auto" w:fill="auto"/>
            <w:noWrap/>
            <w:vAlign w:val="center"/>
            <w:hideMark/>
          </w:tcPr>
          <w:p w14:paraId="00970847" w14:textId="77777777" w:rsidR="007A7CEC" w:rsidRPr="007A7CEC" w:rsidRDefault="007A7CEC" w:rsidP="007A7CEC">
            <w:pPr>
              <w:jc w:val="center"/>
              <w:rPr>
                <w:color w:val="000000"/>
                <w:sz w:val="14"/>
                <w:szCs w:val="14"/>
              </w:rPr>
            </w:pPr>
            <w:r w:rsidRPr="007A7CEC">
              <w:rPr>
                <w:color w:val="000000"/>
                <w:sz w:val="14"/>
                <w:szCs w:val="14"/>
              </w:rPr>
              <w:t>0,64</w:t>
            </w:r>
          </w:p>
        </w:tc>
        <w:tc>
          <w:tcPr>
            <w:tcW w:w="586" w:type="dxa"/>
            <w:tcBorders>
              <w:top w:val="nil"/>
              <w:left w:val="nil"/>
              <w:bottom w:val="single" w:sz="4" w:space="0" w:color="auto"/>
              <w:right w:val="single" w:sz="4" w:space="0" w:color="auto"/>
            </w:tcBorders>
            <w:shd w:val="clear" w:color="auto" w:fill="auto"/>
            <w:noWrap/>
            <w:vAlign w:val="center"/>
            <w:hideMark/>
          </w:tcPr>
          <w:p w14:paraId="3D252F9C"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56A046C4" w14:textId="77777777" w:rsidR="007A7CEC" w:rsidRPr="007A7CEC" w:rsidRDefault="007A7CEC" w:rsidP="007A7CEC">
            <w:pPr>
              <w:jc w:val="center"/>
              <w:rPr>
                <w:color w:val="000000"/>
                <w:sz w:val="14"/>
                <w:szCs w:val="14"/>
              </w:rPr>
            </w:pPr>
            <w:r w:rsidRPr="007A7CEC">
              <w:rPr>
                <w:color w:val="000000"/>
                <w:sz w:val="14"/>
                <w:szCs w:val="14"/>
              </w:rPr>
              <w:t>119,04</w:t>
            </w:r>
          </w:p>
        </w:tc>
        <w:tc>
          <w:tcPr>
            <w:tcW w:w="994" w:type="dxa"/>
            <w:tcBorders>
              <w:top w:val="nil"/>
              <w:left w:val="nil"/>
              <w:bottom w:val="single" w:sz="4" w:space="0" w:color="auto"/>
              <w:right w:val="single" w:sz="4" w:space="0" w:color="auto"/>
            </w:tcBorders>
            <w:shd w:val="clear" w:color="auto" w:fill="auto"/>
            <w:noWrap/>
            <w:vAlign w:val="center"/>
            <w:hideMark/>
          </w:tcPr>
          <w:p w14:paraId="5DC7C35D"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54221FE4" w14:textId="77777777" w:rsidTr="00104FF4">
        <w:trPr>
          <w:gridAfter w:val="1"/>
          <w:wAfter w:w="2121" w:type="dxa"/>
          <w:trHeight w:val="79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A172E2F" w14:textId="77777777" w:rsidR="007A7CEC" w:rsidRPr="007A7CEC" w:rsidRDefault="007A7CEC" w:rsidP="007A7CEC">
            <w:pPr>
              <w:jc w:val="center"/>
              <w:rPr>
                <w:color w:val="000000"/>
                <w:sz w:val="14"/>
                <w:szCs w:val="14"/>
              </w:rPr>
            </w:pPr>
            <w:r w:rsidRPr="007A7CEC">
              <w:rPr>
                <w:color w:val="000000"/>
                <w:sz w:val="14"/>
                <w:szCs w:val="14"/>
              </w:rPr>
              <w:t>106</w:t>
            </w:r>
          </w:p>
        </w:tc>
        <w:tc>
          <w:tcPr>
            <w:tcW w:w="3118" w:type="dxa"/>
            <w:tcBorders>
              <w:top w:val="nil"/>
              <w:left w:val="nil"/>
              <w:bottom w:val="single" w:sz="4" w:space="0" w:color="auto"/>
              <w:right w:val="single" w:sz="4" w:space="0" w:color="auto"/>
            </w:tcBorders>
            <w:shd w:val="clear" w:color="auto" w:fill="auto"/>
            <w:vAlign w:val="center"/>
            <w:hideMark/>
          </w:tcPr>
          <w:p w14:paraId="36538376" w14:textId="77777777" w:rsidR="007A7CEC" w:rsidRPr="007A7CEC" w:rsidRDefault="007A7CEC" w:rsidP="007A7CEC">
            <w:pPr>
              <w:rPr>
                <w:color w:val="000000"/>
                <w:sz w:val="14"/>
                <w:szCs w:val="14"/>
              </w:rPr>
            </w:pPr>
            <w:r w:rsidRPr="007A7CEC">
              <w:rPr>
                <w:color w:val="000000"/>
                <w:sz w:val="14"/>
                <w:szCs w:val="14"/>
              </w:rPr>
              <w:t>Перетяжка провода</w:t>
            </w:r>
          </w:p>
        </w:tc>
        <w:tc>
          <w:tcPr>
            <w:tcW w:w="567" w:type="dxa"/>
            <w:tcBorders>
              <w:top w:val="nil"/>
              <w:left w:val="nil"/>
              <w:bottom w:val="single" w:sz="4" w:space="0" w:color="auto"/>
              <w:right w:val="single" w:sz="4" w:space="0" w:color="auto"/>
            </w:tcBorders>
            <w:shd w:val="clear" w:color="auto" w:fill="auto"/>
            <w:noWrap/>
            <w:vAlign w:val="center"/>
            <w:hideMark/>
          </w:tcPr>
          <w:p w14:paraId="3CE71D29"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95678D4" w14:textId="77777777" w:rsidR="007A7CEC" w:rsidRPr="007A7CEC" w:rsidRDefault="007A7CEC" w:rsidP="007A7CEC">
            <w:pPr>
              <w:jc w:val="center"/>
              <w:rPr>
                <w:color w:val="000000"/>
                <w:sz w:val="14"/>
                <w:szCs w:val="14"/>
              </w:rPr>
            </w:pPr>
            <w:r w:rsidRPr="007A7CEC">
              <w:rPr>
                <w:color w:val="000000"/>
                <w:sz w:val="14"/>
                <w:szCs w:val="14"/>
              </w:rPr>
              <w:t>184</w:t>
            </w:r>
          </w:p>
        </w:tc>
        <w:tc>
          <w:tcPr>
            <w:tcW w:w="1332" w:type="dxa"/>
            <w:tcBorders>
              <w:top w:val="nil"/>
              <w:left w:val="nil"/>
              <w:bottom w:val="single" w:sz="4" w:space="0" w:color="auto"/>
              <w:right w:val="single" w:sz="4" w:space="0" w:color="auto"/>
            </w:tcBorders>
            <w:shd w:val="clear" w:color="auto" w:fill="auto"/>
            <w:vAlign w:val="center"/>
            <w:hideMark/>
          </w:tcPr>
          <w:p w14:paraId="556602B4" w14:textId="77777777" w:rsidR="007A7CEC" w:rsidRPr="007A7CEC" w:rsidRDefault="007A7CEC" w:rsidP="007A7CEC">
            <w:pPr>
              <w:jc w:val="center"/>
              <w:rPr>
                <w:color w:val="000000"/>
                <w:sz w:val="14"/>
                <w:szCs w:val="14"/>
              </w:rPr>
            </w:pPr>
            <w:r w:rsidRPr="007A7CEC">
              <w:rPr>
                <w:color w:val="000000"/>
                <w:sz w:val="14"/>
                <w:szCs w:val="14"/>
              </w:rPr>
              <w:t>ХVIII-3</w:t>
            </w:r>
            <w:r w:rsidRPr="007A7CEC">
              <w:rPr>
                <w:color w:val="000000"/>
                <w:sz w:val="14"/>
                <w:szCs w:val="14"/>
              </w:rPr>
              <w:br/>
              <w:t>3.2.2.2.</w:t>
            </w:r>
            <w:r w:rsidRPr="007A7CEC">
              <w:rPr>
                <w:color w:val="000000"/>
                <w:sz w:val="14"/>
                <w:szCs w:val="14"/>
              </w:rPr>
              <w:br/>
              <w:t>3.2.2.4.</w:t>
            </w:r>
            <w:r w:rsidRPr="007A7CEC">
              <w:rPr>
                <w:color w:val="000000"/>
                <w:sz w:val="14"/>
                <w:szCs w:val="14"/>
              </w:rPr>
              <w:br/>
              <w:t>3.1.3.37</w:t>
            </w:r>
            <w:r w:rsidRPr="007A7CEC">
              <w:rPr>
                <w:color w:val="000000"/>
                <w:sz w:val="14"/>
                <w:szCs w:val="14"/>
              </w:rPr>
              <w:br/>
              <w:t>3.1.3.27</w:t>
            </w:r>
          </w:p>
        </w:tc>
        <w:tc>
          <w:tcPr>
            <w:tcW w:w="680" w:type="dxa"/>
            <w:tcBorders>
              <w:top w:val="nil"/>
              <w:left w:val="nil"/>
              <w:bottom w:val="single" w:sz="4" w:space="0" w:color="auto"/>
              <w:right w:val="single" w:sz="4" w:space="0" w:color="auto"/>
            </w:tcBorders>
            <w:shd w:val="clear" w:color="auto" w:fill="auto"/>
            <w:noWrap/>
            <w:vAlign w:val="center"/>
            <w:hideMark/>
          </w:tcPr>
          <w:p w14:paraId="45829B3E" w14:textId="77777777" w:rsidR="007A7CEC" w:rsidRPr="007A7CEC" w:rsidRDefault="007A7CEC" w:rsidP="007A7CEC">
            <w:pPr>
              <w:jc w:val="center"/>
              <w:rPr>
                <w:color w:val="000000"/>
                <w:sz w:val="14"/>
                <w:szCs w:val="14"/>
              </w:rPr>
            </w:pPr>
            <w:r w:rsidRPr="007A7CEC">
              <w:rPr>
                <w:color w:val="000000"/>
                <w:sz w:val="14"/>
                <w:szCs w:val="14"/>
              </w:rPr>
              <w:t>4.10.1</w:t>
            </w:r>
          </w:p>
        </w:tc>
        <w:tc>
          <w:tcPr>
            <w:tcW w:w="601" w:type="dxa"/>
            <w:tcBorders>
              <w:top w:val="nil"/>
              <w:left w:val="nil"/>
              <w:bottom w:val="single" w:sz="4" w:space="0" w:color="auto"/>
              <w:right w:val="single" w:sz="4" w:space="0" w:color="auto"/>
            </w:tcBorders>
            <w:shd w:val="clear" w:color="auto" w:fill="auto"/>
            <w:noWrap/>
            <w:vAlign w:val="center"/>
            <w:hideMark/>
          </w:tcPr>
          <w:p w14:paraId="3E8A69EC" w14:textId="77777777" w:rsidR="007A7CEC" w:rsidRPr="007A7CEC" w:rsidRDefault="007A7CEC" w:rsidP="007A7CEC">
            <w:pPr>
              <w:jc w:val="center"/>
              <w:rPr>
                <w:color w:val="000000"/>
                <w:sz w:val="14"/>
                <w:szCs w:val="14"/>
              </w:rPr>
            </w:pPr>
            <w:r w:rsidRPr="007A7CEC">
              <w:rPr>
                <w:color w:val="000000"/>
                <w:sz w:val="14"/>
                <w:szCs w:val="14"/>
              </w:rPr>
              <w:t>184</w:t>
            </w:r>
          </w:p>
        </w:tc>
        <w:tc>
          <w:tcPr>
            <w:tcW w:w="531" w:type="dxa"/>
            <w:tcBorders>
              <w:top w:val="nil"/>
              <w:left w:val="nil"/>
              <w:bottom w:val="single" w:sz="4" w:space="0" w:color="auto"/>
              <w:right w:val="single" w:sz="4" w:space="0" w:color="auto"/>
            </w:tcBorders>
            <w:shd w:val="clear" w:color="auto" w:fill="auto"/>
            <w:noWrap/>
            <w:vAlign w:val="center"/>
            <w:hideMark/>
          </w:tcPr>
          <w:p w14:paraId="5F0E58C0" w14:textId="77777777" w:rsidR="007A7CEC" w:rsidRPr="007A7CEC" w:rsidRDefault="007A7CEC" w:rsidP="007A7CEC">
            <w:pPr>
              <w:jc w:val="center"/>
              <w:rPr>
                <w:color w:val="000000"/>
                <w:sz w:val="14"/>
                <w:szCs w:val="14"/>
              </w:rPr>
            </w:pPr>
            <w:r w:rsidRPr="007A7CEC">
              <w:rPr>
                <w:color w:val="000000"/>
                <w:sz w:val="14"/>
                <w:szCs w:val="14"/>
              </w:rPr>
              <w:t>7,41</w:t>
            </w:r>
          </w:p>
        </w:tc>
        <w:tc>
          <w:tcPr>
            <w:tcW w:w="586" w:type="dxa"/>
            <w:tcBorders>
              <w:top w:val="nil"/>
              <w:left w:val="nil"/>
              <w:bottom w:val="single" w:sz="4" w:space="0" w:color="auto"/>
              <w:right w:val="single" w:sz="4" w:space="0" w:color="auto"/>
            </w:tcBorders>
            <w:shd w:val="clear" w:color="auto" w:fill="auto"/>
            <w:noWrap/>
            <w:vAlign w:val="center"/>
            <w:hideMark/>
          </w:tcPr>
          <w:p w14:paraId="446FABAB"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0B19AADF" w14:textId="77777777" w:rsidR="007A7CEC" w:rsidRPr="007A7CEC" w:rsidRDefault="007A7CEC" w:rsidP="007A7CEC">
            <w:pPr>
              <w:jc w:val="center"/>
              <w:rPr>
                <w:color w:val="000000"/>
                <w:sz w:val="14"/>
                <w:szCs w:val="14"/>
              </w:rPr>
            </w:pPr>
            <w:r w:rsidRPr="007A7CEC">
              <w:rPr>
                <w:color w:val="000000"/>
                <w:sz w:val="14"/>
                <w:szCs w:val="14"/>
              </w:rPr>
              <w:t>1 636,13</w:t>
            </w:r>
          </w:p>
        </w:tc>
        <w:tc>
          <w:tcPr>
            <w:tcW w:w="994" w:type="dxa"/>
            <w:tcBorders>
              <w:top w:val="nil"/>
              <w:left w:val="nil"/>
              <w:bottom w:val="single" w:sz="4" w:space="0" w:color="auto"/>
              <w:right w:val="single" w:sz="4" w:space="0" w:color="auto"/>
            </w:tcBorders>
            <w:shd w:val="clear" w:color="auto" w:fill="auto"/>
            <w:noWrap/>
            <w:vAlign w:val="center"/>
            <w:hideMark/>
          </w:tcPr>
          <w:p w14:paraId="72BCE821"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7CD8E52A"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C2E48DE" w14:textId="77777777" w:rsidR="007A7CEC" w:rsidRPr="007A7CEC" w:rsidRDefault="007A7CEC" w:rsidP="007A7CEC">
            <w:pPr>
              <w:jc w:val="center"/>
              <w:rPr>
                <w:color w:val="000000"/>
                <w:sz w:val="14"/>
                <w:szCs w:val="14"/>
              </w:rPr>
            </w:pPr>
            <w:r w:rsidRPr="007A7CEC">
              <w:rPr>
                <w:color w:val="000000"/>
                <w:sz w:val="14"/>
                <w:szCs w:val="14"/>
              </w:rPr>
              <w:t>107</w:t>
            </w:r>
          </w:p>
        </w:tc>
        <w:tc>
          <w:tcPr>
            <w:tcW w:w="3118" w:type="dxa"/>
            <w:tcBorders>
              <w:top w:val="nil"/>
              <w:left w:val="nil"/>
              <w:bottom w:val="single" w:sz="4" w:space="0" w:color="auto"/>
              <w:right w:val="single" w:sz="4" w:space="0" w:color="auto"/>
            </w:tcBorders>
            <w:shd w:val="clear" w:color="auto" w:fill="auto"/>
            <w:vAlign w:val="center"/>
            <w:hideMark/>
          </w:tcPr>
          <w:p w14:paraId="56AE3AB9" w14:textId="77777777" w:rsidR="007A7CEC" w:rsidRPr="007A7CEC" w:rsidRDefault="007A7CEC" w:rsidP="007A7CEC">
            <w:pPr>
              <w:rPr>
                <w:color w:val="000000"/>
                <w:sz w:val="14"/>
                <w:szCs w:val="14"/>
              </w:rPr>
            </w:pPr>
            <w:r w:rsidRPr="007A7CEC">
              <w:rPr>
                <w:color w:val="000000"/>
                <w:sz w:val="14"/>
                <w:szCs w:val="14"/>
              </w:rPr>
              <w:t>Восстановление обрыва ввода</w:t>
            </w:r>
          </w:p>
        </w:tc>
        <w:tc>
          <w:tcPr>
            <w:tcW w:w="567" w:type="dxa"/>
            <w:tcBorders>
              <w:top w:val="nil"/>
              <w:left w:val="nil"/>
              <w:bottom w:val="single" w:sz="4" w:space="0" w:color="auto"/>
              <w:right w:val="single" w:sz="4" w:space="0" w:color="auto"/>
            </w:tcBorders>
            <w:shd w:val="clear" w:color="auto" w:fill="auto"/>
            <w:noWrap/>
            <w:vAlign w:val="center"/>
            <w:hideMark/>
          </w:tcPr>
          <w:p w14:paraId="750FAF62"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5C83D2E" w14:textId="77777777" w:rsidR="007A7CEC" w:rsidRPr="007A7CEC" w:rsidRDefault="007A7CEC" w:rsidP="007A7CEC">
            <w:pPr>
              <w:jc w:val="center"/>
              <w:rPr>
                <w:color w:val="000000"/>
                <w:sz w:val="14"/>
                <w:szCs w:val="14"/>
              </w:rPr>
            </w:pPr>
            <w:r w:rsidRPr="007A7CEC">
              <w:rPr>
                <w:color w:val="000000"/>
                <w:sz w:val="14"/>
                <w:szCs w:val="14"/>
              </w:rPr>
              <w:t>75</w:t>
            </w:r>
          </w:p>
        </w:tc>
        <w:tc>
          <w:tcPr>
            <w:tcW w:w="1332" w:type="dxa"/>
            <w:tcBorders>
              <w:top w:val="nil"/>
              <w:left w:val="nil"/>
              <w:bottom w:val="single" w:sz="4" w:space="0" w:color="auto"/>
              <w:right w:val="single" w:sz="4" w:space="0" w:color="auto"/>
            </w:tcBorders>
            <w:shd w:val="clear" w:color="auto" w:fill="auto"/>
            <w:vAlign w:val="center"/>
            <w:hideMark/>
          </w:tcPr>
          <w:p w14:paraId="1DE01436" w14:textId="77777777" w:rsidR="007A7CEC" w:rsidRPr="007A7CEC" w:rsidRDefault="007A7CEC" w:rsidP="007A7CEC">
            <w:pPr>
              <w:jc w:val="center"/>
              <w:rPr>
                <w:color w:val="000000"/>
                <w:sz w:val="14"/>
                <w:szCs w:val="14"/>
              </w:rPr>
            </w:pPr>
            <w:r w:rsidRPr="007A7CEC">
              <w:rPr>
                <w:color w:val="000000"/>
                <w:sz w:val="14"/>
                <w:szCs w:val="14"/>
              </w:rPr>
              <w:t>3.3.17.10</w:t>
            </w:r>
          </w:p>
        </w:tc>
        <w:tc>
          <w:tcPr>
            <w:tcW w:w="680" w:type="dxa"/>
            <w:tcBorders>
              <w:top w:val="nil"/>
              <w:left w:val="nil"/>
              <w:bottom w:val="single" w:sz="4" w:space="0" w:color="auto"/>
              <w:right w:val="single" w:sz="4" w:space="0" w:color="auto"/>
            </w:tcBorders>
            <w:shd w:val="clear" w:color="auto" w:fill="auto"/>
            <w:noWrap/>
            <w:vAlign w:val="center"/>
            <w:hideMark/>
          </w:tcPr>
          <w:p w14:paraId="387410E4" w14:textId="77777777" w:rsidR="007A7CEC" w:rsidRPr="007A7CEC" w:rsidRDefault="007A7CEC" w:rsidP="007A7CEC">
            <w:pPr>
              <w:jc w:val="center"/>
              <w:rPr>
                <w:color w:val="000000"/>
                <w:sz w:val="14"/>
                <w:szCs w:val="14"/>
              </w:rPr>
            </w:pPr>
            <w:r w:rsidRPr="007A7CEC">
              <w:rPr>
                <w:color w:val="000000"/>
                <w:sz w:val="14"/>
                <w:szCs w:val="14"/>
              </w:rPr>
              <w:t>4.10.2</w:t>
            </w:r>
          </w:p>
        </w:tc>
        <w:tc>
          <w:tcPr>
            <w:tcW w:w="601" w:type="dxa"/>
            <w:tcBorders>
              <w:top w:val="nil"/>
              <w:left w:val="nil"/>
              <w:bottom w:val="single" w:sz="4" w:space="0" w:color="auto"/>
              <w:right w:val="single" w:sz="4" w:space="0" w:color="auto"/>
            </w:tcBorders>
            <w:shd w:val="clear" w:color="auto" w:fill="auto"/>
            <w:noWrap/>
            <w:vAlign w:val="center"/>
            <w:hideMark/>
          </w:tcPr>
          <w:p w14:paraId="57B8DA49" w14:textId="77777777" w:rsidR="007A7CEC" w:rsidRPr="007A7CEC" w:rsidRDefault="007A7CEC" w:rsidP="007A7CEC">
            <w:pPr>
              <w:jc w:val="center"/>
              <w:rPr>
                <w:color w:val="000000"/>
                <w:sz w:val="14"/>
                <w:szCs w:val="14"/>
              </w:rPr>
            </w:pPr>
            <w:r w:rsidRPr="007A7CEC">
              <w:rPr>
                <w:color w:val="000000"/>
                <w:sz w:val="14"/>
                <w:szCs w:val="14"/>
              </w:rPr>
              <w:t>75</w:t>
            </w:r>
          </w:p>
        </w:tc>
        <w:tc>
          <w:tcPr>
            <w:tcW w:w="531" w:type="dxa"/>
            <w:tcBorders>
              <w:top w:val="nil"/>
              <w:left w:val="nil"/>
              <w:bottom w:val="single" w:sz="4" w:space="0" w:color="auto"/>
              <w:right w:val="single" w:sz="4" w:space="0" w:color="auto"/>
            </w:tcBorders>
            <w:shd w:val="clear" w:color="auto" w:fill="auto"/>
            <w:noWrap/>
            <w:vAlign w:val="center"/>
            <w:hideMark/>
          </w:tcPr>
          <w:p w14:paraId="699B0C17" w14:textId="77777777" w:rsidR="007A7CEC" w:rsidRPr="007A7CEC" w:rsidRDefault="007A7CEC" w:rsidP="007A7CEC">
            <w:pPr>
              <w:jc w:val="center"/>
              <w:rPr>
                <w:color w:val="000000"/>
                <w:sz w:val="14"/>
                <w:szCs w:val="14"/>
              </w:rPr>
            </w:pPr>
            <w:r w:rsidRPr="007A7CEC">
              <w:rPr>
                <w:color w:val="000000"/>
                <w:sz w:val="14"/>
                <w:szCs w:val="14"/>
              </w:rPr>
              <w:t>1,9</w:t>
            </w:r>
          </w:p>
        </w:tc>
        <w:tc>
          <w:tcPr>
            <w:tcW w:w="586" w:type="dxa"/>
            <w:tcBorders>
              <w:top w:val="nil"/>
              <w:left w:val="nil"/>
              <w:bottom w:val="single" w:sz="4" w:space="0" w:color="auto"/>
              <w:right w:val="single" w:sz="4" w:space="0" w:color="auto"/>
            </w:tcBorders>
            <w:shd w:val="clear" w:color="auto" w:fill="auto"/>
            <w:noWrap/>
            <w:vAlign w:val="center"/>
            <w:hideMark/>
          </w:tcPr>
          <w:p w14:paraId="7C2BCBEF"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373B7A26" w14:textId="77777777" w:rsidR="007A7CEC" w:rsidRPr="007A7CEC" w:rsidRDefault="007A7CEC" w:rsidP="007A7CEC">
            <w:pPr>
              <w:jc w:val="center"/>
              <w:rPr>
                <w:color w:val="000000"/>
                <w:sz w:val="14"/>
                <w:szCs w:val="14"/>
              </w:rPr>
            </w:pPr>
            <w:r w:rsidRPr="007A7CEC">
              <w:rPr>
                <w:color w:val="000000"/>
                <w:sz w:val="14"/>
                <w:szCs w:val="14"/>
              </w:rPr>
              <w:t>171,00</w:t>
            </w:r>
          </w:p>
        </w:tc>
        <w:tc>
          <w:tcPr>
            <w:tcW w:w="994" w:type="dxa"/>
            <w:tcBorders>
              <w:top w:val="nil"/>
              <w:left w:val="nil"/>
              <w:bottom w:val="single" w:sz="4" w:space="0" w:color="auto"/>
              <w:right w:val="single" w:sz="4" w:space="0" w:color="auto"/>
            </w:tcBorders>
            <w:shd w:val="clear" w:color="auto" w:fill="auto"/>
            <w:noWrap/>
            <w:vAlign w:val="center"/>
            <w:hideMark/>
          </w:tcPr>
          <w:p w14:paraId="7FC9D40D"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38104C45"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7DC7292" w14:textId="77777777" w:rsidR="007A7CEC" w:rsidRPr="007A7CEC" w:rsidRDefault="007A7CEC" w:rsidP="007A7CEC">
            <w:pPr>
              <w:jc w:val="center"/>
              <w:rPr>
                <w:color w:val="000000"/>
                <w:sz w:val="14"/>
                <w:szCs w:val="14"/>
              </w:rPr>
            </w:pPr>
            <w:r w:rsidRPr="007A7CEC">
              <w:rPr>
                <w:color w:val="000000"/>
                <w:sz w:val="14"/>
                <w:szCs w:val="14"/>
              </w:rPr>
              <w:t>108</w:t>
            </w:r>
          </w:p>
        </w:tc>
        <w:tc>
          <w:tcPr>
            <w:tcW w:w="3118" w:type="dxa"/>
            <w:tcBorders>
              <w:top w:val="nil"/>
              <w:left w:val="nil"/>
              <w:bottom w:val="single" w:sz="4" w:space="0" w:color="auto"/>
              <w:right w:val="single" w:sz="4" w:space="0" w:color="auto"/>
            </w:tcBorders>
            <w:shd w:val="clear" w:color="auto" w:fill="auto"/>
            <w:vAlign w:val="center"/>
            <w:hideMark/>
          </w:tcPr>
          <w:p w14:paraId="4F241DAF" w14:textId="77777777" w:rsidR="007A7CEC" w:rsidRPr="007A7CEC" w:rsidRDefault="007A7CEC" w:rsidP="007A7CEC">
            <w:pPr>
              <w:rPr>
                <w:color w:val="000000"/>
                <w:sz w:val="14"/>
                <w:szCs w:val="14"/>
              </w:rPr>
            </w:pPr>
            <w:r w:rsidRPr="007A7CEC">
              <w:rPr>
                <w:color w:val="000000"/>
                <w:sz w:val="14"/>
                <w:szCs w:val="14"/>
              </w:rPr>
              <w:t>Замена приставки</w:t>
            </w:r>
          </w:p>
        </w:tc>
        <w:tc>
          <w:tcPr>
            <w:tcW w:w="567" w:type="dxa"/>
            <w:tcBorders>
              <w:top w:val="nil"/>
              <w:left w:val="nil"/>
              <w:bottom w:val="single" w:sz="4" w:space="0" w:color="auto"/>
              <w:right w:val="single" w:sz="4" w:space="0" w:color="auto"/>
            </w:tcBorders>
            <w:shd w:val="clear" w:color="auto" w:fill="auto"/>
            <w:noWrap/>
            <w:vAlign w:val="center"/>
            <w:hideMark/>
          </w:tcPr>
          <w:p w14:paraId="3793A9D4"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6E6E908" w14:textId="77777777" w:rsidR="007A7CEC" w:rsidRPr="007A7CEC" w:rsidRDefault="007A7CEC" w:rsidP="007A7CEC">
            <w:pPr>
              <w:jc w:val="center"/>
              <w:rPr>
                <w:color w:val="000000"/>
                <w:sz w:val="14"/>
                <w:szCs w:val="14"/>
              </w:rPr>
            </w:pPr>
            <w:r w:rsidRPr="007A7CEC">
              <w:rPr>
                <w:color w:val="000000"/>
                <w:sz w:val="14"/>
                <w:szCs w:val="14"/>
              </w:rPr>
              <w:t>9</w:t>
            </w:r>
          </w:p>
        </w:tc>
        <w:tc>
          <w:tcPr>
            <w:tcW w:w="1332" w:type="dxa"/>
            <w:tcBorders>
              <w:top w:val="nil"/>
              <w:left w:val="nil"/>
              <w:bottom w:val="single" w:sz="4" w:space="0" w:color="auto"/>
              <w:right w:val="single" w:sz="4" w:space="0" w:color="auto"/>
            </w:tcBorders>
            <w:shd w:val="clear" w:color="auto" w:fill="auto"/>
            <w:vAlign w:val="center"/>
            <w:hideMark/>
          </w:tcPr>
          <w:p w14:paraId="5386A887" w14:textId="77777777" w:rsidR="007A7CEC" w:rsidRPr="007A7CEC" w:rsidRDefault="007A7CEC" w:rsidP="007A7CEC">
            <w:pPr>
              <w:jc w:val="center"/>
              <w:rPr>
                <w:color w:val="000000"/>
                <w:sz w:val="14"/>
                <w:szCs w:val="14"/>
              </w:rPr>
            </w:pPr>
            <w:r w:rsidRPr="007A7CEC">
              <w:rPr>
                <w:color w:val="000000"/>
                <w:sz w:val="14"/>
                <w:szCs w:val="14"/>
              </w:rPr>
              <w:t>3.1.3.25</w:t>
            </w:r>
          </w:p>
        </w:tc>
        <w:tc>
          <w:tcPr>
            <w:tcW w:w="680" w:type="dxa"/>
            <w:tcBorders>
              <w:top w:val="nil"/>
              <w:left w:val="nil"/>
              <w:bottom w:val="single" w:sz="4" w:space="0" w:color="auto"/>
              <w:right w:val="single" w:sz="4" w:space="0" w:color="auto"/>
            </w:tcBorders>
            <w:shd w:val="clear" w:color="auto" w:fill="auto"/>
            <w:noWrap/>
            <w:vAlign w:val="center"/>
            <w:hideMark/>
          </w:tcPr>
          <w:p w14:paraId="6FFC2DF7" w14:textId="77777777" w:rsidR="007A7CEC" w:rsidRPr="007A7CEC" w:rsidRDefault="007A7CEC" w:rsidP="007A7CEC">
            <w:pPr>
              <w:jc w:val="center"/>
              <w:rPr>
                <w:color w:val="000000"/>
                <w:sz w:val="14"/>
                <w:szCs w:val="14"/>
              </w:rPr>
            </w:pPr>
            <w:r w:rsidRPr="007A7CEC">
              <w:rPr>
                <w:color w:val="000000"/>
                <w:sz w:val="14"/>
                <w:szCs w:val="14"/>
              </w:rPr>
              <w:t>4.10.3</w:t>
            </w:r>
          </w:p>
        </w:tc>
        <w:tc>
          <w:tcPr>
            <w:tcW w:w="601" w:type="dxa"/>
            <w:tcBorders>
              <w:top w:val="nil"/>
              <w:left w:val="nil"/>
              <w:bottom w:val="single" w:sz="4" w:space="0" w:color="auto"/>
              <w:right w:val="single" w:sz="4" w:space="0" w:color="auto"/>
            </w:tcBorders>
            <w:shd w:val="clear" w:color="auto" w:fill="auto"/>
            <w:noWrap/>
            <w:vAlign w:val="center"/>
            <w:hideMark/>
          </w:tcPr>
          <w:p w14:paraId="387C3E4A" w14:textId="77777777" w:rsidR="007A7CEC" w:rsidRPr="007A7CEC" w:rsidRDefault="007A7CEC" w:rsidP="007A7CEC">
            <w:pPr>
              <w:jc w:val="center"/>
              <w:rPr>
                <w:color w:val="000000"/>
                <w:sz w:val="14"/>
                <w:szCs w:val="14"/>
              </w:rPr>
            </w:pPr>
            <w:r w:rsidRPr="007A7CEC">
              <w:rPr>
                <w:color w:val="000000"/>
                <w:sz w:val="14"/>
                <w:szCs w:val="14"/>
              </w:rPr>
              <w:t>9</w:t>
            </w:r>
          </w:p>
        </w:tc>
        <w:tc>
          <w:tcPr>
            <w:tcW w:w="531" w:type="dxa"/>
            <w:tcBorders>
              <w:top w:val="nil"/>
              <w:left w:val="nil"/>
              <w:bottom w:val="single" w:sz="4" w:space="0" w:color="auto"/>
              <w:right w:val="single" w:sz="4" w:space="0" w:color="auto"/>
            </w:tcBorders>
            <w:shd w:val="clear" w:color="auto" w:fill="auto"/>
            <w:noWrap/>
            <w:vAlign w:val="center"/>
            <w:hideMark/>
          </w:tcPr>
          <w:p w14:paraId="116E638B" w14:textId="77777777" w:rsidR="007A7CEC" w:rsidRPr="007A7CEC" w:rsidRDefault="007A7CEC" w:rsidP="007A7CEC">
            <w:pPr>
              <w:jc w:val="center"/>
              <w:rPr>
                <w:color w:val="000000"/>
                <w:sz w:val="14"/>
                <w:szCs w:val="14"/>
              </w:rPr>
            </w:pPr>
            <w:r w:rsidRPr="007A7CEC">
              <w:rPr>
                <w:color w:val="000000"/>
                <w:sz w:val="14"/>
                <w:szCs w:val="14"/>
              </w:rPr>
              <w:t>3,53</w:t>
            </w:r>
          </w:p>
        </w:tc>
        <w:tc>
          <w:tcPr>
            <w:tcW w:w="586" w:type="dxa"/>
            <w:tcBorders>
              <w:top w:val="nil"/>
              <w:left w:val="nil"/>
              <w:bottom w:val="single" w:sz="4" w:space="0" w:color="auto"/>
              <w:right w:val="single" w:sz="4" w:space="0" w:color="auto"/>
            </w:tcBorders>
            <w:shd w:val="clear" w:color="auto" w:fill="auto"/>
            <w:noWrap/>
            <w:vAlign w:val="center"/>
            <w:hideMark/>
          </w:tcPr>
          <w:p w14:paraId="52ED89FC"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7DD3751D"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3440E14E" w14:textId="77777777" w:rsidR="007A7CEC" w:rsidRPr="007A7CEC" w:rsidRDefault="007A7CEC" w:rsidP="007A7CEC">
            <w:pPr>
              <w:jc w:val="center"/>
              <w:rPr>
                <w:color w:val="000000"/>
                <w:sz w:val="14"/>
                <w:szCs w:val="14"/>
              </w:rPr>
            </w:pPr>
            <w:r w:rsidRPr="007A7CEC">
              <w:rPr>
                <w:color w:val="000000"/>
                <w:sz w:val="14"/>
                <w:szCs w:val="14"/>
              </w:rPr>
              <w:t>Относится к РП</w:t>
            </w:r>
          </w:p>
        </w:tc>
      </w:tr>
      <w:tr w:rsidR="007A7CEC" w:rsidRPr="007A7CEC" w14:paraId="09747669"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44AD239" w14:textId="77777777" w:rsidR="007A7CEC" w:rsidRPr="007A7CEC" w:rsidRDefault="007A7CEC" w:rsidP="007A7CEC">
            <w:pPr>
              <w:jc w:val="center"/>
              <w:rPr>
                <w:color w:val="000000"/>
                <w:sz w:val="14"/>
                <w:szCs w:val="14"/>
              </w:rPr>
            </w:pPr>
            <w:r w:rsidRPr="007A7CEC">
              <w:rPr>
                <w:color w:val="000000"/>
                <w:sz w:val="14"/>
                <w:szCs w:val="14"/>
              </w:rPr>
              <w:t>109</w:t>
            </w:r>
          </w:p>
        </w:tc>
        <w:tc>
          <w:tcPr>
            <w:tcW w:w="3118" w:type="dxa"/>
            <w:tcBorders>
              <w:top w:val="nil"/>
              <w:left w:val="nil"/>
              <w:bottom w:val="single" w:sz="4" w:space="0" w:color="auto"/>
              <w:right w:val="single" w:sz="4" w:space="0" w:color="auto"/>
            </w:tcBorders>
            <w:shd w:val="clear" w:color="auto" w:fill="auto"/>
            <w:vAlign w:val="center"/>
            <w:hideMark/>
          </w:tcPr>
          <w:p w14:paraId="256FC8C6" w14:textId="77777777" w:rsidR="007A7CEC" w:rsidRPr="007A7CEC" w:rsidRDefault="007A7CEC" w:rsidP="007A7CEC">
            <w:pPr>
              <w:rPr>
                <w:color w:val="000000"/>
                <w:sz w:val="14"/>
                <w:szCs w:val="14"/>
              </w:rPr>
            </w:pPr>
            <w:r w:rsidRPr="007A7CEC">
              <w:rPr>
                <w:color w:val="000000"/>
                <w:sz w:val="14"/>
                <w:szCs w:val="14"/>
              </w:rPr>
              <w:t>Устройство оттяжек</w:t>
            </w:r>
          </w:p>
        </w:tc>
        <w:tc>
          <w:tcPr>
            <w:tcW w:w="567" w:type="dxa"/>
            <w:tcBorders>
              <w:top w:val="nil"/>
              <w:left w:val="nil"/>
              <w:bottom w:val="single" w:sz="4" w:space="0" w:color="auto"/>
              <w:right w:val="single" w:sz="4" w:space="0" w:color="auto"/>
            </w:tcBorders>
            <w:shd w:val="clear" w:color="auto" w:fill="auto"/>
            <w:noWrap/>
            <w:vAlign w:val="center"/>
            <w:hideMark/>
          </w:tcPr>
          <w:p w14:paraId="4C761544"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91ABA87" w14:textId="77777777" w:rsidR="007A7CEC" w:rsidRPr="007A7CEC" w:rsidRDefault="007A7CEC" w:rsidP="007A7CEC">
            <w:pPr>
              <w:jc w:val="center"/>
              <w:rPr>
                <w:color w:val="000000"/>
                <w:sz w:val="14"/>
                <w:szCs w:val="14"/>
              </w:rPr>
            </w:pPr>
            <w:r w:rsidRPr="007A7CEC">
              <w:rPr>
                <w:color w:val="000000"/>
                <w:sz w:val="14"/>
                <w:szCs w:val="14"/>
              </w:rPr>
              <w:t>8</w:t>
            </w:r>
          </w:p>
        </w:tc>
        <w:tc>
          <w:tcPr>
            <w:tcW w:w="1332" w:type="dxa"/>
            <w:tcBorders>
              <w:top w:val="nil"/>
              <w:left w:val="nil"/>
              <w:bottom w:val="single" w:sz="4" w:space="0" w:color="auto"/>
              <w:right w:val="single" w:sz="4" w:space="0" w:color="auto"/>
            </w:tcBorders>
            <w:shd w:val="clear" w:color="auto" w:fill="auto"/>
            <w:vAlign w:val="center"/>
            <w:hideMark/>
          </w:tcPr>
          <w:p w14:paraId="4172AB4E" w14:textId="77777777" w:rsidR="007A7CEC" w:rsidRPr="007A7CEC" w:rsidRDefault="007A7CEC" w:rsidP="007A7CEC">
            <w:pPr>
              <w:jc w:val="center"/>
              <w:rPr>
                <w:color w:val="000000"/>
                <w:sz w:val="14"/>
                <w:szCs w:val="14"/>
              </w:rPr>
            </w:pPr>
            <w:r w:rsidRPr="007A7CEC">
              <w:rPr>
                <w:color w:val="000000"/>
                <w:sz w:val="14"/>
                <w:szCs w:val="14"/>
              </w:rPr>
              <w:t>3.1.3.18</w:t>
            </w:r>
          </w:p>
        </w:tc>
        <w:tc>
          <w:tcPr>
            <w:tcW w:w="680" w:type="dxa"/>
            <w:tcBorders>
              <w:top w:val="nil"/>
              <w:left w:val="nil"/>
              <w:bottom w:val="single" w:sz="4" w:space="0" w:color="auto"/>
              <w:right w:val="single" w:sz="4" w:space="0" w:color="auto"/>
            </w:tcBorders>
            <w:shd w:val="clear" w:color="auto" w:fill="auto"/>
            <w:noWrap/>
            <w:vAlign w:val="center"/>
            <w:hideMark/>
          </w:tcPr>
          <w:p w14:paraId="67229624" w14:textId="77777777" w:rsidR="007A7CEC" w:rsidRPr="007A7CEC" w:rsidRDefault="007A7CEC" w:rsidP="007A7CEC">
            <w:pPr>
              <w:jc w:val="center"/>
              <w:rPr>
                <w:color w:val="000000"/>
                <w:sz w:val="14"/>
                <w:szCs w:val="14"/>
              </w:rPr>
            </w:pPr>
            <w:r w:rsidRPr="007A7CEC">
              <w:rPr>
                <w:color w:val="000000"/>
                <w:sz w:val="14"/>
                <w:szCs w:val="14"/>
              </w:rPr>
              <w:t>4.10.4</w:t>
            </w:r>
          </w:p>
        </w:tc>
        <w:tc>
          <w:tcPr>
            <w:tcW w:w="601" w:type="dxa"/>
            <w:tcBorders>
              <w:top w:val="nil"/>
              <w:left w:val="nil"/>
              <w:bottom w:val="single" w:sz="4" w:space="0" w:color="auto"/>
              <w:right w:val="single" w:sz="4" w:space="0" w:color="auto"/>
            </w:tcBorders>
            <w:shd w:val="clear" w:color="auto" w:fill="auto"/>
            <w:noWrap/>
            <w:vAlign w:val="center"/>
            <w:hideMark/>
          </w:tcPr>
          <w:p w14:paraId="34E6D5DF" w14:textId="77777777" w:rsidR="007A7CEC" w:rsidRPr="007A7CEC" w:rsidRDefault="007A7CEC" w:rsidP="007A7CEC">
            <w:pPr>
              <w:jc w:val="center"/>
              <w:rPr>
                <w:color w:val="000000"/>
                <w:sz w:val="14"/>
                <w:szCs w:val="14"/>
              </w:rPr>
            </w:pPr>
            <w:r w:rsidRPr="007A7CEC">
              <w:rPr>
                <w:color w:val="000000"/>
                <w:sz w:val="14"/>
                <w:szCs w:val="14"/>
              </w:rPr>
              <w:t>8</w:t>
            </w:r>
          </w:p>
        </w:tc>
        <w:tc>
          <w:tcPr>
            <w:tcW w:w="531" w:type="dxa"/>
            <w:tcBorders>
              <w:top w:val="nil"/>
              <w:left w:val="nil"/>
              <w:bottom w:val="single" w:sz="4" w:space="0" w:color="auto"/>
              <w:right w:val="single" w:sz="4" w:space="0" w:color="auto"/>
            </w:tcBorders>
            <w:shd w:val="clear" w:color="auto" w:fill="auto"/>
            <w:noWrap/>
            <w:vAlign w:val="center"/>
            <w:hideMark/>
          </w:tcPr>
          <w:p w14:paraId="16A789FB" w14:textId="77777777" w:rsidR="007A7CEC" w:rsidRPr="007A7CEC" w:rsidRDefault="007A7CEC" w:rsidP="007A7CEC">
            <w:pPr>
              <w:jc w:val="center"/>
              <w:rPr>
                <w:color w:val="000000"/>
                <w:sz w:val="14"/>
                <w:szCs w:val="14"/>
              </w:rPr>
            </w:pPr>
            <w:r w:rsidRPr="007A7CEC">
              <w:rPr>
                <w:color w:val="000000"/>
                <w:sz w:val="14"/>
                <w:szCs w:val="14"/>
              </w:rPr>
              <w:t>3,55</w:t>
            </w:r>
          </w:p>
        </w:tc>
        <w:tc>
          <w:tcPr>
            <w:tcW w:w="586" w:type="dxa"/>
            <w:tcBorders>
              <w:top w:val="nil"/>
              <w:left w:val="nil"/>
              <w:bottom w:val="single" w:sz="4" w:space="0" w:color="auto"/>
              <w:right w:val="single" w:sz="4" w:space="0" w:color="auto"/>
            </w:tcBorders>
            <w:shd w:val="clear" w:color="auto" w:fill="auto"/>
            <w:noWrap/>
            <w:vAlign w:val="center"/>
            <w:hideMark/>
          </w:tcPr>
          <w:p w14:paraId="34651DFA"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263BD7B7" w14:textId="77777777" w:rsidR="007A7CEC" w:rsidRPr="007A7CEC" w:rsidRDefault="007A7CEC" w:rsidP="007A7CEC">
            <w:pPr>
              <w:jc w:val="center"/>
              <w:rPr>
                <w:color w:val="000000"/>
                <w:sz w:val="14"/>
                <w:szCs w:val="14"/>
              </w:rPr>
            </w:pPr>
            <w:r w:rsidRPr="007A7CEC">
              <w:rPr>
                <w:color w:val="000000"/>
                <w:sz w:val="14"/>
                <w:szCs w:val="14"/>
              </w:rPr>
              <w:t>34,08</w:t>
            </w:r>
          </w:p>
        </w:tc>
        <w:tc>
          <w:tcPr>
            <w:tcW w:w="994" w:type="dxa"/>
            <w:tcBorders>
              <w:top w:val="nil"/>
              <w:left w:val="nil"/>
              <w:bottom w:val="single" w:sz="4" w:space="0" w:color="auto"/>
              <w:right w:val="single" w:sz="4" w:space="0" w:color="auto"/>
            </w:tcBorders>
            <w:shd w:val="clear" w:color="auto" w:fill="auto"/>
            <w:noWrap/>
            <w:vAlign w:val="center"/>
            <w:hideMark/>
          </w:tcPr>
          <w:p w14:paraId="60CF3D6D"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0B955D52"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3EF5EA1" w14:textId="77777777" w:rsidR="007A7CEC" w:rsidRPr="007A7CEC" w:rsidRDefault="007A7CEC" w:rsidP="007A7CEC">
            <w:pPr>
              <w:jc w:val="center"/>
              <w:rPr>
                <w:color w:val="000000"/>
                <w:sz w:val="14"/>
                <w:szCs w:val="14"/>
              </w:rPr>
            </w:pPr>
            <w:r w:rsidRPr="007A7CEC">
              <w:rPr>
                <w:color w:val="000000"/>
                <w:sz w:val="14"/>
                <w:szCs w:val="14"/>
              </w:rPr>
              <w:t>110</w:t>
            </w:r>
          </w:p>
        </w:tc>
        <w:tc>
          <w:tcPr>
            <w:tcW w:w="3118" w:type="dxa"/>
            <w:tcBorders>
              <w:top w:val="nil"/>
              <w:left w:val="nil"/>
              <w:bottom w:val="single" w:sz="4" w:space="0" w:color="auto"/>
              <w:right w:val="single" w:sz="4" w:space="0" w:color="auto"/>
            </w:tcBorders>
            <w:shd w:val="clear" w:color="auto" w:fill="auto"/>
            <w:vAlign w:val="center"/>
            <w:hideMark/>
          </w:tcPr>
          <w:p w14:paraId="210E2114" w14:textId="77777777" w:rsidR="007A7CEC" w:rsidRPr="007A7CEC" w:rsidRDefault="007A7CEC" w:rsidP="007A7CEC">
            <w:pPr>
              <w:rPr>
                <w:color w:val="000000"/>
                <w:sz w:val="14"/>
                <w:szCs w:val="14"/>
              </w:rPr>
            </w:pPr>
            <w:r w:rsidRPr="007A7CEC">
              <w:rPr>
                <w:color w:val="000000"/>
                <w:sz w:val="14"/>
                <w:szCs w:val="14"/>
              </w:rPr>
              <w:t>Проверка габаритов между проводами</w:t>
            </w:r>
          </w:p>
        </w:tc>
        <w:tc>
          <w:tcPr>
            <w:tcW w:w="567" w:type="dxa"/>
            <w:tcBorders>
              <w:top w:val="nil"/>
              <w:left w:val="nil"/>
              <w:bottom w:val="single" w:sz="4" w:space="0" w:color="auto"/>
              <w:right w:val="single" w:sz="4" w:space="0" w:color="auto"/>
            </w:tcBorders>
            <w:shd w:val="clear" w:color="auto" w:fill="auto"/>
            <w:noWrap/>
            <w:vAlign w:val="center"/>
            <w:hideMark/>
          </w:tcPr>
          <w:p w14:paraId="3617C6E5"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93615BC" w14:textId="77777777" w:rsidR="007A7CEC" w:rsidRPr="007A7CEC" w:rsidRDefault="007A7CEC" w:rsidP="007A7CEC">
            <w:pPr>
              <w:jc w:val="center"/>
              <w:rPr>
                <w:color w:val="000000"/>
                <w:sz w:val="14"/>
                <w:szCs w:val="14"/>
              </w:rPr>
            </w:pPr>
            <w:r w:rsidRPr="007A7CEC">
              <w:rPr>
                <w:color w:val="000000"/>
                <w:sz w:val="14"/>
                <w:szCs w:val="14"/>
              </w:rPr>
              <w:t>2958</w:t>
            </w:r>
          </w:p>
        </w:tc>
        <w:tc>
          <w:tcPr>
            <w:tcW w:w="1332" w:type="dxa"/>
            <w:tcBorders>
              <w:top w:val="nil"/>
              <w:left w:val="nil"/>
              <w:bottom w:val="single" w:sz="4" w:space="0" w:color="auto"/>
              <w:right w:val="single" w:sz="4" w:space="0" w:color="auto"/>
            </w:tcBorders>
            <w:shd w:val="clear" w:color="auto" w:fill="auto"/>
            <w:vAlign w:val="center"/>
            <w:hideMark/>
          </w:tcPr>
          <w:p w14:paraId="3AEC9F45" w14:textId="77777777" w:rsidR="007A7CEC" w:rsidRPr="007A7CEC" w:rsidRDefault="007A7CEC" w:rsidP="007A7CEC">
            <w:pPr>
              <w:jc w:val="center"/>
              <w:rPr>
                <w:color w:val="000000"/>
                <w:sz w:val="14"/>
                <w:szCs w:val="14"/>
              </w:rPr>
            </w:pPr>
            <w:r w:rsidRPr="007A7CEC">
              <w:rPr>
                <w:color w:val="000000"/>
                <w:sz w:val="14"/>
                <w:szCs w:val="14"/>
              </w:rPr>
              <w:t>3.2.2.5</w:t>
            </w:r>
          </w:p>
        </w:tc>
        <w:tc>
          <w:tcPr>
            <w:tcW w:w="680" w:type="dxa"/>
            <w:tcBorders>
              <w:top w:val="nil"/>
              <w:left w:val="nil"/>
              <w:bottom w:val="single" w:sz="4" w:space="0" w:color="auto"/>
              <w:right w:val="single" w:sz="4" w:space="0" w:color="auto"/>
            </w:tcBorders>
            <w:shd w:val="clear" w:color="auto" w:fill="auto"/>
            <w:noWrap/>
            <w:vAlign w:val="center"/>
            <w:hideMark/>
          </w:tcPr>
          <w:p w14:paraId="22A6E8F8" w14:textId="77777777" w:rsidR="007A7CEC" w:rsidRPr="007A7CEC" w:rsidRDefault="007A7CEC" w:rsidP="007A7CEC">
            <w:pPr>
              <w:jc w:val="center"/>
              <w:rPr>
                <w:color w:val="000000"/>
                <w:sz w:val="14"/>
                <w:szCs w:val="14"/>
              </w:rPr>
            </w:pPr>
            <w:r w:rsidRPr="007A7CEC">
              <w:rPr>
                <w:color w:val="000000"/>
                <w:sz w:val="14"/>
                <w:szCs w:val="14"/>
              </w:rPr>
              <w:t>4.10.5</w:t>
            </w:r>
          </w:p>
        </w:tc>
        <w:tc>
          <w:tcPr>
            <w:tcW w:w="601" w:type="dxa"/>
            <w:tcBorders>
              <w:top w:val="nil"/>
              <w:left w:val="nil"/>
              <w:bottom w:val="single" w:sz="4" w:space="0" w:color="auto"/>
              <w:right w:val="single" w:sz="4" w:space="0" w:color="auto"/>
            </w:tcBorders>
            <w:shd w:val="clear" w:color="auto" w:fill="auto"/>
            <w:noWrap/>
            <w:vAlign w:val="center"/>
            <w:hideMark/>
          </w:tcPr>
          <w:p w14:paraId="78442FD5" w14:textId="77777777" w:rsidR="007A7CEC" w:rsidRPr="007A7CEC" w:rsidRDefault="007A7CEC" w:rsidP="007A7CEC">
            <w:pPr>
              <w:jc w:val="center"/>
              <w:rPr>
                <w:color w:val="000000"/>
                <w:sz w:val="14"/>
                <w:szCs w:val="14"/>
              </w:rPr>
            </w:pPr>
            <w:r w:rsidRPr="007A7CEC">
              <w:rPr>
                <w:color w:val="000000"/>
                <w:sz w:val="14"/>
                <w:szCs w:val="14"/>
              </w:rPr>
              <w:t>2958</w:t>
            </w:r>
          </w:p>
        </w:tc>
        <w:tc>
          <w:tcPr>
            <w:tcW w:w="531" w:type="dxa"/>
            <w:tcBorders>
              <w:top w:val="nil"/>
              <w:left w:val="nil"/>
              <w:bottom w:val="single" w:sz="4" w:space="0" w:color="auto"/>
              <w:right w:val="single" w:sz="4" w:space="0" w:color="auto"/>
            </w:tcBorders>
            <w:shd w:val="clear" w:color="auto" w:fill="auto"/>
            <w:noWrap/>
            <w:vAlign w:val="center"/>
            <w:hideMark/>
          </w:tcPr>
          <w:p w14:paraId="6AEBF1FE" w14:textId="77777777" w:rsidR="007A7CEC" w:rsidRPr="007A7CEC" w:rsidRDefault="007A7CEC" w:rsidP="007A7CEC">
            <w:pPr>
              <w:jc w:val="center"/>
              <w:rPr>
                <w:color w:val="000000"/>
                <w:sz w:val="14"/>
                <w:szCs w:val="14"/>
              </w:rPr>
            </w:pPr>
            <w:r w:rsidRPr="007A7CEC">
              <w:rPr>
                <w:color w:val="000000"/>
                <w:sz w:val="14"/>
                <w:szCs w:val="14"/>
              </w:rPr>
              <w:t>1,5</w:t>
            </w:r>
          </w:p>
        </w:tc>
        <w:tc>
          <w:tcPr>
            <w:tcW w:w="586" w:type="dxa"/>
            <w:tcBorders>
              <w:top w:val="nil"/>
              <w:left w:val="nil"/>
              <w:bottom w:val="single" w:sz="4" w:space="0" w:color="auto"/>
              <w:right w:val="single" w:sz="4" w:space="0" w:color="auto"/>
            </w:tcBorders>
            <w:shd w:val="clear" w:color="auto" w:fill="auto"/>
            <w:noWrap/>
            <w:vAlign w:val="center"/>
            <w:hideMark/>
          </w:tcPr>
          <w:p w14:paraId="78AF8199"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000BD32E" w14:textId="77777777" w:rsidR="007A7CEC" w:rsidRPr="007A7CEC" w:rsidRDefault="007A7CEC" w:rsidP="007A7CEC">
            <w:pPr>
              <w:jc w:val="center"/>
              <w:rPr>
                <w:color w:val="000000"/>
                <w:sz w:val="14"/>
                <w:szCs w:val="14"/>
              </w:rPr>
            </w:pPr>
            <w:r w:rsidRPr="007A7CEC">
              <w:rPr>
                <w:color w:val="000000"/>
                <w:sz w:val="14"/>
                <w:szCs w:val="14"/>
              </w:rPr>
              <w:t>5 324,40</w:t>
            </w:r>
          </w:p>
        </w:tc>
        <w:tc>
          <w:tcPr>
            <w:tcW w:w="994" w:type="dxa"/>
            <w:tcBorders>
              <w:top w:val="nil"/>
              <w:left w:val="nil"/>
              <w:bottom w:val="single" w:sz="4" w:space="0" w:color="auto"/>
              <w:right w:val="single" w:sz="4" w:space="0" w:color="auto"/>
            </w:tcBorders>
            <w:shd w:val="clear" w:color="auto" w:fill="auto"/>
            <w:noWrap/>
            <w:vAlign w:val="center"/>
            <w:hideMark/>
          </w:tcPr>
          <w:p w14:paraId="60B14448"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6B263A79"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C29C7C3" w14:textId="77777777" w:rsidR="007A7CEC" w:rsidRPr="007A7CEC" w:rsidRDefault="007A7CEC" w:rsidP="007A7CEC">
            <w:pPr>
              <w:jc w:val="center"/>
              <w:rPr>
                <w:color w:val="000000"/>
                <w:sz w:val="14"/>
                <w:szCs w:val="14"/>
              </w:rPr>
            </w:pPr>
            <w:r w:rsidRPr="007A7CEC">
              <w:rPr>
                <w:color w:val="000000"/>
                <w:sz w:val="14"/>
                <w:szCs w:val="14"/>
              </w:rPr>
              <w:t>111</w:t>
            </w:r>
          </w:p>
        </w:tc>
        <w:tc>
          <w:tcPr>
            <w:tcW w:w="3118" w:type="dxa"/>
            <w:tcBorders>
              <w:top w:val="nil"/>
              <w:left w:val="nil"/>
              <w:bottom w:val="single" w:sz="4" w:space="0" w:color="auto"/>
              <w:right w:val="single" w:sz="4" w:space="0" w:color="auto"/>
            </w:tcBorders>
            <w:shd w:val="clear" w:color="auto" w:fill="auto"/>
            <w:vAlign w:val="center"/>
            <w:hideMark/>
          </w:tcPr>
          <w:p w14:paraId="69E16DC9" w14:textId="77777777" w:rsidR="007A7CEC" w:rsidRPr="007A7CEC" w:rsidRDefault="007A7CEC" w:rsidP="007A7CEC">
            <w:pPr>
              <w:rPr>
                <w:color w:val="000000"/>
                <w:sz w:val="14"/>
                <w:szCs w:val="14"/>
              </w:rPr>
            </w:pPr>
            <w:r w:rsidRPr="007A7CEC">
              <w:rPr>
                <w:color w:val="000000"/>
                <w:sz w:val="14"/>
                <w:szCs w:val="14"/>
              </w:rPr>
              <w:t>Измерение стрел провеса</w:t>
            </w:r>
          </w:p>
        </w:tc>
        <w:tc>
          <w:tcPr>
            <w:tcW w:w="567" w:type="dxa"/>
            <w:tcBorders>
              <w:top w:val="nil"/>
              <w:left w:val="nil"/>
              <w:bottom w:val="single" w:sz="4" w:space="0" w:color="auto"/>
              <w:right w:val="single" w:sz="4" w:space="0" w:color="auto"/>
            </w:tcBorders>
            <w:shd w:val="clear" w:color="auto" w:fill="auto"/>
            <w:noWrap/>
            <w:vAlign w:val="center"/>
            <w:hideMark/>
          </w:tcPr>
          <w:p w14:paraId="083DB23B"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1EB3EBA" w14:textId="77777777" w:rsidR="007A7CEC" w:rsidRPr="007A7CEC" w:rsidRDefault="007A7CEC" w:rsidP="007A7CEC">
            <w:pPr>
              <w:jc w:val="center"/>
              <w:rPr>
                <w:color w:val="000000"/>
                <w:sz w:val="14"/>
                <w:szCs w:val="14"/>
              </w:rPr>
            </w:pPr>
            <w:r w:rsidRPr="007A7CEC">
              <w:rPr>
                <w:color w:val="000000"/>
                <w:sz w:val="14"/>
                <w:szCs w:val="14"/>
              </w:rPr>
              <w:t>2958</w:t>
            </w:r>
          </w:p>
        </w:tc>
        <w:tc>
          <w:tcPr>
            <w:tcW w:w="1332" w:type="dxa"/>
            <w:tcBorders>
              <w:top w:val="nil"/>
              <w:left w:val="nil"/>
              <w:bottom w:val="single" w:sz="4" w:space="0" w:color="auto"/>
              <w:right w:val="single" w:sz="4" w:space="0" w:color="auto"/>
            </w:tcBorders>
            <w:shd w:val="clear" w:color="auto" w:fill="auto"/>
            <w:vAlign w:val="center"/>
            <w:hideMark/>
          </w:tcPr>
          <w:p w14:paraId="78D22F5F" w14:textId="77777777" w:rsidR="007A7CEC" w:rsidRPr="007A7CEC" w:rsidRDefault="007A7CEC" w:rsidP="007A7CEC">
            <w:pPr>
              <w:jc w:val="center"/>
              <w:rPr>
                <w:color w:val="000000"/>
                <w:sz w:val="14"/>
                <w:szCs w:val="14"/>
              </w:rPr>
            </w:pPr>
            <w:r w:rsidRPr="007A7CEC">
              <w:rPr>
                <w:color w:val="000000"/>
                <w:sz w:val="14"/>
                <w:szCs w:val="14"/>
              </w:rPr>
              <w:t>ХVII-6(в)</w:t>
            </w:r>
          </w:p>
        </w:tc>
        <w:tc>
          <w:tcPr>
            <w:tcW w:w="680" w:type="dxa"/>
            <w:tcBorders>
              <w:top w:val="nil"/>
              <w:left w:val="nil"/>
              <w:bottom w:val="single" w:sz="4" w:space="0" w:color="auto"/>
              <w:right w:val="single" w:sz="4" w:space="0" w:color="auto"/>
            </w:tcBorders>
            <w:shd w:val="clear" w:color="auto" w:fill="auto"/>
            <w:noWrap/>
            <w:vAlign w:val="center"/>
            <w:hideMark/>
          </w:tcPr>
          <w:p w14:paraId="32704C7E" w14:textId="77777777" w:rsidR="007A7CEC" w:rsidRPr="007A7CEC" w:rsidRDefault="007A7CEC" w:rsidP="007A7CEC">
            <w:pPr>
              <w:jc w:val="center"/>
              <w:rPr>
                <w:color w:val="000000"/>
                <w:sz w:val="14"/>
                <w:szCs w:val="14"/>
              </w:rPr>
            </w:pPr>
            <w:r w:rsidRPr="007A7CEC">
              <w:rPr>
                <w:color w:val="000000"/>
                <w:sz w:val="14"/>
                <w:szCs w:val="14"/>
              </w:rPr>
              <w:t>4.10.6</w:t>
            </w:r>
          </w:p>
        </w:tc>
        <w:tc>
          <w:tcPr>
            <w:tcW w:w="601" w:type="dxa"/>
            <w:tcBorders>
              <w:top w:val="nil"/>
              <w:left w:val="nil"/>
              <w:bottom w:val="single" w:sz="4" w:space="0" w:color="auto"/>
              <w:right w:val="single" w:sz="4" w:space="0" w:color="auto"/>
            </w:tcBorders>
            <w:shd w:val="clear" w:color="auto" w:fill="auto"/>
            <w:noWrap/>
            <w:vAlign w:val="center"/>
            <w:hideMark/>
          </w:tcPr>
          <w:p w14:paraId="193356B7" w14:textId="77777777" w:rsidR="007A7CEC" w:rsidRPr="007A7CEC" w:rsidRDefault="007A7CEC" w:rsidP="007A7CEC">
            <w:pPr>
              <w:jc w:val="center"/>
              <w:rPr>
                <w:color w:val="000000"/>
                <w:sz w:val="14"/>
                <w:szCs w:val="14"/>
              </w:rPr>
            </w:pPr>
            <w:r w:rsidRPr="007A7CEC">
              <w:rPr>
                <w:color w:val="000000"/>
                <w:sz w:val="14"/>
                <w:szCs w:val="14"/>
              </w:rPr>
              <w:t>2958</w:t>
            </w:r>
          </w:p>
        </w:tc>
        <w:tc>
          <w:tcPr>
            <w:tcW w:w="531" w:type="dxa"/>
            <w:tcBorders>
              <w:top w:val="nil"/>
              <w:left w:val="nil"/>
              <w:bottom w:val="single" w:sz="4" w:space="0" w:color="auto"/>
              <w:right w:val="single" w:sz="4" w:space="0" w:color="auto"/>
            </w:tcBorders>
            <w:shd w:val="clear" w:color="auto" w:fill="auto"/>
            <w:noWrap/>
            <w:vAlign w:val="center"/>
            <w:hideMark/>
          </w:tcPr>
          <w:p w14:paraId="61927542" w14:textId="77777777" w:rsidR="007A7CEC" w:rsidRPr="007A7CEC" w:rsidRDefault="007A7CEC" w:rsidP="007A7CEC">
            <w:pPr>
              <w:jc w:val="center"/>
              <w:rPr>
                <w:color w:val="000000"/>
                <w:sz w:val="14"/>
                <w:szCs w:val="14"/>
              </w:rPr>
            </w:pPr>
            <w:r w:rsidRPr="007A7CEC">
              <w:rPr>
                <w:color w:val="000000"/>
                <w:sz w:val="14"/>
                <w:szCs w:val="14"/>
              </w:rPr>
              <w:t>1,55</w:t>
            </w:r>
          </w:p>
        </w:tc>
        <w:tc>
          <w:tcPr>
            <w:tcW w:w="586" w:type="dxa"/>
            <w:tcBorders>
              <w:top w:val="nil"/>
              <w:left w:val="nil"/>
              <w:bottom w:val="single" w:sz="4" w:space="0" w:color="auto"/>
              <w:right w:val="single" w:sz="4" w:space="0" w:color="auto"/>
            </w:tcBorders>
            <w:shd w:val="clear" w:color="auto" w:fill="auto"/>
            <w:noWrap/>
            <w:vAlign w:val="center"/>
            <w:hideMark/>
          </w:tcPr>
          <w:p w14:paraId="4AA94974"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5B73D73B" w14:textId="77777777" w:rsidR="007A7CEC" w:rsidRPr="007A7CEC" w:rsidRDefault="007A7CEC" w:rsidP="007A7CEC">
            <w:pPr>
              <w:jc w:val="center"/>
              <w:rPr>
                <w:color w:val="000000"/>
                <w:sz w:val="14"/>
                <w:szCs w:val="14"/>
              </w:rPr>
            </w:pPr>
            <w:r w:rsidRPr="007A7CEC">
              <w:rPr>
                <w:color w:val="000000"/>
                <w:sz w:val="14"/>
                <w:szCs w:val="14"/>
              </w:rPr>
              <w:t>5 501,88</w:t>
            </w:r>
          </w:p>
        </w:tc>
        <w:tc>
          <w:tcPr>
            <w:tcW w:w="994" w:type="dxa"/>
            <w:tcBorders>
              <w:top w:val="nil"/>
              <w:left w:val="nil"/>
              <w:bottom w:val="single" w:sz="4" w:space="0" w:color="auto"/>
              <w:right w:val="single" w:sz="4" w:space="0" w:color="auto"/>
            </w:tcBorders>
            <w:shd w:val="clear" w:color="auto" w:fill="auto"/>
            <w:noWrap/>
            <w:vAlign w:val="center"/>
            <w:hideMark/>
          </w:tcPr>
          <w:p w14:paraId="0614E873"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476EEED9"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49E24BA" w14:textId="77777777" w:rsidR="007A7CEC" w:rsidRPr="007A7CEC" w:rsidRDefault="007A7CEC" w:rsidP="007A7CEC">
            <w:pPr>
              <w:jc w:val="center"/>
              <w:rPr>
                <w:color w:val="000000"/>
                <w:sz w:val="14"/>
                <w:szCs w:val="14"/>
              </w:rPr>
            </w:pPr>
            <w:r w:rsidRPr="007A7CEC">
              <w:rPr>
                <w:color w:val="000000"/>
                <w:sz w:val="14"/>
                <w:szCs w:val="14"/>
              </w:rPr>
              <w:t>112</w:t>
            </w:r>
          </w:p>
        </w:tc>
        <w:tc>
          <w:tcPr>
            <w:tcW w:w="3118" w:type="dxa"/>
            <w:tcBorders>
              <w:top w:val="nil"/>
              <w:left w:val="nil"/>
              <w:bottom w:val="single" w:sz="4" w:space="0" w:color="auto"/>
              <w:right w:val="single" w:sz="4" w:space="0" w:color="auto"/>
            </w:tcBorders>
            <w:shd w:val="clear" w:color="auto" w:fill="auto"/>
            <w:vAlign w:val="center"/>
            <w:hideMark/>
          </w:tcPr>
          <w:p w14:paraId="31F3B549" w14:textId="77777777" w:rsidR="007A7CEC" w:rsidRPr="007A7CEC" w:rsidRDefault="007A7CEC" w:rsidP="007A7CEC">
            <w:pPr>
              <w:rPr>
                <w:color w:val="000000"/>
                <w:sz w:val="14"/>
                <w:szCs w:val="14"/>
              </w:rPr>
            </w:pPr>
            <w:r w:rsidRPr="007A7CEC">
              <w:rPr>
                <w:color w:val="000000"/>
                <w:sz w:val="14"/>
                <w:szCs w:val="14"/>
              </w:rPr>
              <w:t>Проверка бандажей ж/б приставок</w:t>
            </w:r>
          </w:p>
        </w:tc>
        <w:tc>
          <w:tcPr>
            <w:tcW w:w="567" w:type="dxa"/>
            <w:tcBorders>
              <w:top w:val="nil"/>
              <w:left w:val="nil"/>
              <w:bottom w:val="single" w:sz="4" w:space="0" w:color="auto"/>
              <w:right w:val="single" w:sz="4" w:space="0" w:color="auto"/>
            </w:tcBorders>
            <w:shd w:val="clear" w:color="auto" w:fill="auto"/>
            <w:noWrap/>
            <w:vAlign w:val="center"/>
            <w:hideMark/>
          </w:tcPr>
          <w:p w14:paraId="6D7E7075"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6AD2886" w14:textId="77777777" w:rsidR="007A7CEC" w:rsidRPr="007A7CEC" w:rsidRDefault="007A7CEC" w:rsidP="007A7CEC">
            <w:pPr>
              <w:jc w:val="center"/>
              <w:rPr>
                <w:color w:val="000000"/>
                <w:sz w:val="14"/>
                <w:szCs w:val="14"/>
              </w:rPr>
            </w:pPr>
            <w:r w:rsidRPr="007A7CEC">
              <w:rPr>
                <w:color w:val="000000"/>
                <w:sz w:val="14"/>
                <w:szCs w:val="14"/>
              </w:rPr>
              <w:t>2071</w:t>
            </w:r>
          </w:p>
        </w:tc>
        <w:tc>
          <w:tcPr>
            <w:tcW w:w="1332" w:type="dxa"/>
            <w:tcBorders>
              <w:top w:val="nil"/>
              <w:left w:val="nil"/>
              <w:bottom w:val="single" w:sz="4" w:space="0" w:color="auto"/>
              <w:right w:val="single" w:sz="4" w:space="0" w:color="auto"/>
            </w:tcBorders>
            <w:shd w:val="clear" w:color="auto" w:fill="auto"/>
            <w:vAlign w:val="center"/>
            <w:hideMark/>
          </w:tcPr>
          <w:p w14:paraId="5BF8656F" w14:textId="77777777" w:rsidR="007A7CEC" w:rsidRPr="007A7CEC" w:rsidRDefault="007A7CEC" w:rsidP="007A7CEC">
            <w:pPr>
              <w:jc w:val="center"/>
              <w:rPr>
                <w:color w:val="000000"/>
                <w:sz w:val="14"/>
                <w:szCs w:val="14"/>
              </w:rPr>
            </w:pPr>
            <w:r w:rsidRPr="007A7CEC">
              <w:rPr>
                <w:color w:val="000000"/>
                <w:sz w:val="14"/>
                <w:szCs w:val="14"/>
              </w:rPr>
              <w:t>XVI -4</w:t>
            </w:r>
          </w:p>
        </w:tc>
        <w:tc>
          <w:tcPr>
            <w:tcW w:w="680" w:type="dxa"/>
            <w:tcBorders>
              <w:top w:val="nil"/>
              <w:left w:val="nil"/>
              <w:bottom w:val="single" w:sz="4" w:space="0" w:color="auto"/>
              <w:right w:val="single" w:sz="4" w:space="0" w:color="auto"/>
            </w:tcBorders>
            <w:shd w:val="clear" w:color="auto" w:fill="auto"/>
            <w:noWrap/>
            <w:vAlign w:val="center"/>
            <w:hideMark/>
          </w:tcPr>
          <w:p w14:paraId="63583B79" w14:textId="77777777" w:rsidR="007A7CEC" w:rsidRPr="007A7CEC" w:rsidRDefault="007A7CEC" w:rsidP="007A7CEC">
            <w:pPr>
              <w:jc w:val="center"/>
              <w:rPr>
                <w:color w:val="000000"/>
                <w:sz w:val="14"/>
                <w:szCs w:val="14"/>
              </w:rPr>
            </w:pPr>
            <w:r w:rsidRPr="007A7CEC">
              <w:rPr>
                <w:color w:val="000000"/>
                <w:sz w:val="14"/>
                <w:szCs w:val="14"/>
              </w:rPr>
              <w:t>4.10.7</w:t>
            </w:r>
          </w:p>
        </w:tc>
        <w:tc>
          <w:tcPr>
            <w:tcW w:w="601" w:type="dxa"/>
            <w:tcBorders>
              <w:top w:val="nil"/>
              <w:left w:val="nil"/>
              <w:bottom w:val="single" w:sz="4" w:space="0" w:color="auto"/>
              <w:right w:val="single" w:sz="4" w:space="0" w:color="auto"/>
            </w:tcBorders>
            <w:shd w:val="clear" w:color="auto" w:fill="auto"/>
            <w:noWrap/>
            <w:vAlign w:val="center"/>
            <w:hideMark/>
          </w:tcPr>
          <w:p w14:paraId="4AEE7D3A" w14:textId="77777777" w:rsidR="007A7CEC" w:rsidRPr="007A7CEC" w:rsidRDefault="007A7CEC" w:rsidP="007A7CEC">
            <w:pPr>
              <w:jc w:val="center"/>
              <w:rPr>
                <w:color w:val="000000"/>
                <w:sz w:val="14"/>
                <w:szCs w:val="14"/>
              </w:rPr>
            </w:pPr>
            <w:r w:rsidRPr="007A7CEC">
              <w:rPr>
                <w:color w:val="000000"/>
                <w:sz w:val="14"/>
                <w:szCs w:val="14"/>
              </w:rPr>
              <w:t>2071</w:t>
            </w:r>
          </w:p>
        </w:tc>
        <w:tc>
          <w:tcPr>
            <w:tcW w:w="531" w:type="dxa"/>
            <w:tcBorders>
              <w:top w:val="nil"/>
              <w:left w:val="nil"/>
              <w:bottom w:val="single" w:sz="4" w:space="0" w:color="auto"/>
              <w:right w:val="single" w:sz="4" w:space="0" w:color="auto"/>
            </w:tcBorders>
            <w:shd w:val="clear" w:color="auto" w:fill="auto"/>
            <w:noWrap/>
            <w:vAlign w:val="center"/>
            <w:hideMark/>
          </w:tcPr>
          <w:p w14:paraId="3A4705F8" w14:textId="77777777" w:rsidR="007A7CEC" w:rsidRPr="007A7CEC" w:rsidRDefault="007A7CEC" w:rsidP="007A7CEC">
            <w:pPr>
              <w:jc w:val="center"/>
              <w:rPr>
                <w:color w:val="000000"/>
                <w:sz w:val="14"/>
                <w:szCs w:val="14"/>
              </w:rPr>
            </w:pPr>
            <w:r w:rsidRPr="007A7CEC">
              <w:rPr>
                <w:color w:val="000000"/>
                <w:sz w:val="14"/>
                <w:szCs w:val="14"/>
              </w:rPr>
              <w:t>1,71</w:t>
            </w:r>
          </w:p>
        </w:tc>
        <w:tc>
          <w:tcPr>
            <w:tcW w:w="586" w:type="dxa"/>
            <w:tcBorders>
              <w:top w:val="nil"/>
              <w:left w:val="nil"/>
              <w:bottom w:val="single" w:sz="4" w:space="0" w:color="auto"/>
              <w:right w:val="single" w:sz="4" w:space="0" w:color="auto"/>
            </w:tcBorders>
            <w:shd w:val="clear" w:color="auto" w:fill="auto"/>
            <w:noWrap/>
            <w:vAlign w:val="center"/>
            <w:hideMark/>
          </w:tcPr>
          <w:p w14:paraId="51BCC426"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51BDC377" w14:textId="77777777" w:rsidR="007A7CEC" w:rsidRPr="007A7CEC" w:rsidRDefault="007A7CEC" w:rsidP="007A7CEC">
            <w:pPr>
              <w:jc w:val="center"/>
              <w:rPr>
                <w:color w:val="000000"/>
                <w:sz w:val="14"/>
                <w:szCs w:val="14"/>
              </w:rPr>
            </w:pPr>
            <w:r w:rsidRPr="007A7CEC">
              <w:rPr>
                <w:color w:val="000000"/>
                <w:sz w:val="14"/>
                <w:szCs w:val="14"/>
              </w:rPr>
              <w:t>4 249,69</w:t>
            </w:r>
          </w:p>
        </w:tc>
        <w:tc>
          <w:tcPr>
            <w:tcW w:w="994" w:type="dxa"/>
            <w:tcBorders>
              <w:top w:val="nil"/>
              <w:left w:val="nil"/>
              <w:bottom w:val="single" w:sz="4" w:space="0" w:color="auto"/>
              <w:right w:val="single" w:sz="4" w:space="0" w:color="auto"/>
            </w:tcBorders>
            <w:shd w:val="clear" w:color="auto" w:fill="auto"/>
            <w:noWrap/>
            <w:vAlign w:val="center"/>
            <w:hideMark/>
          </w:tcPr>
          <w:p w14:paraId="78008804"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6DDD57EF"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5CDDC2B" w14:textId="77777777" w:rsidR="007A7CEC" w:rsidRPr="007A7CEC" w:rsidRDefault="007A7CEC" w:rsidP="007A7CEC">
            <w:pPr>
              <w:jc w:val="center"/>
              <w:rPr>
                <w:color w:val="000000"/>
                <w:sz w:val="14"/>
                <w:szCs w:val="14"/>
              </w:rPr>
            </w:pPr>
            <w:r w:rsidRPr="007A7CEC">
              <w:rPr>
                <w:color w:val="000000"/>
                <w:sz w:val="14"/>
                <w:szCs w:val="14"/>
              </w:rPr>
              <w:t>113</w:t>
            </w:r>
          </w:p>
        </w:tc>
        <w:tc>
          <w:tcPr>
            <w:tcW w:w="3118" w:type="dxa"/>
            <w:tcBorders>
              <w:top w:val="nil"/>
              <w:left w:val="nil"/>
              <w:bottom w:val="single" w:sz="4" w:space="0" w:color="auto"/>
              <w:right w:val="single" w:sz="4" w:space="0" w:color="auto"/>
            </w:tcBorders>
            <w:shd w:val="clear" w:color="auto" w:fill="auto"/>
            <w:vAlign w:val="center"/>
            <w:hideMark/>
          </w:tcPr>
          <w:p w14:paraId="45840F39" w14:textId="77777777" w:rsidR="007A7CEC" w:rsidRPr="007A7CEC" w:rsidRDefault="007A7CEC" w:rsidP="007A7CEC">
            <w:pPr>
              <w:rPr>
                <w:color w:val="000000"/>
                <w:sz w:val="14"/>
                <w:szCs w:val="14"/>
              </w:rPr>
            </w:pPr>
            <w:r w:rsidRPr="007A7CEC">
              <w:rPr>
                <w:color w:val="000000"/>
                <w:sz w:val="14"/>
                <w:szCs w:val="14"/>
              </w:rPr>
              <w:t xml:space="preserve">Проверка состояния антикоррозионного </w:t>
            </w:r>
            <w:r w:rsidRPr="007A7CEC">
              <w:rPr>
                <w:color w:val="000000"/>
                <w:sz w:val="14"/>
                <w:szCs w:val="14"/>
              </w:rPr>
              <w:br/>
              <w:t>покрытия металлических траверс</w:t>
            </w:r>
          </w:p>
        </w:tc>
        <w:tc>
          <w:tcPr>
            <w:tcW w:w="567" w:type="dxa"/>
            <w:tcBorders>
              <w:top w:val="nil"/>
              <w:left w:val="nil"/>
              <w:bottom w:val="single" w:sz="4" w:space="0" w:color="auto"/>
              <w:right w:val="single" w:sz="4" w:space="0" w:color="auto"/>
            </w:tcBorders>
            <w:shd w:val="clear" w:color="auto" w:fill="auto"/>
            <w:noWrap/>
            <w:vAlign w:val="center"/>
            <w:hideMark/>
          </w:tcPr>
          <w:p w14:paraId="7648E0FC"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4EC173C" w14:textId="77777777" w:rsidR="007A7CEC" w:rsidRPr="007A7CEC" w:rsidRDefault="007A7CEC" w:rsidP="007A7CEC">
            <w:pPr>
              <w:jc w:val="center"/>
              <w:rPr>
                <w:color w:val="000000"/>
                <w:sz w:val="14"/>
                <w:szCs w:val="14"/>
              </w:rPr>
            </w:pPr>
            <w:r w:rsidRPr="007A7CEC">
              <w:rPr>
                <w:color w:val="000000"/>
                <w:sz w:val="14"/>
                <w:szCs w:val="14"/>
              </w:rPr>
              <w:t>2279</w:t>
            </w:r>
          </w:p>
        </w:tc>
        <w:tc>
          <w:tcPr>
            <w:tcW w:w="1332" w:type="dxa"/>
            <w:tcBorders>
              <w:top w:val="nil"/>
              <w:left w:val="nil"/>
              <w:bottom w:val="single" w:sz="4" w:space="0" w:color="auto"/>
              <w:right w:val="single" w:sz="4" w:space="0" w:color="auto"/>
            </w:tcBorders>
            <w:shd w:val="clear" w:color="auto" w:fill="auto"/>
            <w:vAlign w:val="center"/>
            <w:hideMark/>
          </w:tcPr>
          <w:p w14:paraId="50444405" w14:textId="77777777" w:rsidR="007A7CEC" w:rsidRPr="007A7CEC" w:rsidRDefault="007A7CEC" w:rsidP="007A7CEC">
            <w:pPr>
              <w:jc w:val="center"/>
              <w:rPr>
                <w:color w:val="000000"/>
                <w:sz w:val="14"/>
                <w:szCs w:val="14"/>
              </w:rPr>
            </w:pPr>
            <w:r w:rsidRPr="007A7CEC">
              <w:rPr>
                <w:color w:val="000000"/>
                <w:sz w:val="14"/>
                <w:szCs w:val="14"/>
              </w:rPr>
              <w:t>ХVIII-4(б)</w:t>
            </w:r>
          </w:p>
        </w:tc>
        <w:tc>
          <w:tcPr>
            <w:tcW w:w="680" w:type="dxa"/>
            <w:tcBorders>
              <w:top w:val="nil"/>
              <w:left w:val="nil"/>
              <w:bottom w:val="single" w:sz="4" w:space="0" w:color="auto"/>
              <w:right w:val="single" w:sz="4" w:space="0" w:color="auto"/>
            </w:tcBorders>
            <w:shd w:val="clear" w:color="auto" w:fill="auto"/>
            <w:noWrap/>
            <w:vAlign w:val="center"/>
            <w:hideMark/>
          </w:tcPr>
          <w:p w14:paraId="65F24AE2" w14:textId="77777777" w:rsidR="007A7CEC" w:rsidRPr="007A7CEC" w:rsidRDefault="007A7CEC" w:rsidP="007A7CEC">
            <w:pPr>
              <w:jc w:val="center"/>
              <w:rPr>
                <w:color w:val="000000"/>
                <w:sz w:val="14"/>
                <w:szCs w:val="14"/>
              </w:rPr>
            </w:pPr>
            <w:r w:rsidRPr="007A7CEC">
              <w:rPr>
                <w:color w:val="000000"/>
                <w:sz w:val="14"/>
                <w:szCs w:val="14"/>
              </w:rPr>
              <w:t>4.10.8</w:t>
            </w:r>
          </w:p>
        </w:tc>
        <w:tc>
          <w:tcPr>
            <w:tcW w:w="601" w:type="dxa"/>
            <w:tcBorders>
              <w:top w:val="nil"/>
              <w:left w:val="nil"/>
              <w:bottom w:val="single" w:sz="4" w:space="0" w:color="auto"/>
              <w:right w:val="single" w:sz="4" w:space="0" w:color="auto"/>
            </w:tcBorders>
            <w:shd w:val="clear" w:color="auto" w:fill="auto"/>
            <w:noWrap/>
            <w:vAlign w:val="center"/>
            <w:hideMark/>
          </w:tcPr>
          <w:p w14:paraId="1B2F9C7E" w14:textId="77777777" w:rsidR="007A7CEC" w:rsidRPr="007A7CEC" w:rsidRDefault="007A7CEC" w:rsidP="007A7CEC">
            <w:pPr>
              <w:jc w:val="center"/>
              <w:rPr>
                <w:color w:val="000000"/>
                <w:sz w:val="14"/>
                <w:szCs w:val="14"/>
              </w:rPr>
            </w:pPr>
            <w:r w:rsidRPr="007A7CEC">
              <w:rPr>
                <w:color w:val="000000"/>
                <w:sz w:val="14"/>
                <w:szCs w:val="14"/>
              </w:rPr>
              <w:t>2279</w:t>
            </w:r>
          </w:p>
        </w:tc>
        <w:tc>
          <w:tcPr>
            <w:tcW w:w="531" w:type="dxa"/>
            <w:tcBorders>
              <w:top w:val="nil"/>
              <w:left w:val="nil"/>
              <w:bottom w:val="single" w:sz="4" w:space="0" w:color="auto"/>
              <w:right w:val="single" w:sz="4" w:space="0" w:color="auto"/>
            </w:tcBorders>
            <w:shd w:val="clear" w:color="auto" w:fill="auto"/>
            <w:noWrap/>
            <w:vAlign w:val="center"/>
            <w:hideMark/>
          </w:tcPr>
          <w:p w14:paraId="0C933FD4" w14:textId="77777777" w:rsidR="007A7CEC" w:rsidRPr="007A7CEC" w:rsidRDefault="007A7CEC" w:rsidP="007A7CEC">
            <w:pPr>
              <w:jc w:val="center"/>
              <w:rPr>
                <w:color w:val="000000"/>
                <w:sz w:val="14"/>
                <w:szCs w:val="14"/>
              </w:rPr>
            </w:pPr>
            <w:r w:rsidRPr="007A7CEC">
              <w:rPr>
                <w:color w:val="000000"/>
                <w:sz w:val="14"/>
                <w:szCs w:val="14"/>
              </w:rPr>
              <w:t>2,1</w:t>
            </w:r>
          </w:p>
        </w:tc>
        <w:tc>
          <w:tcPr>
            <w:tcW w:w="586" w:type="dxa"/>
            <w:tcBorders>
              <w:top w:val="nil"/>
              <w:left w:val="nil"/>
              <w:bottom w:val="single" w:sz="4" w:space="0" w:color="auto"/>
              <w:right w:val="single" w:sz="4" w:space="0" w:color="auto"/>
            </w:tcBorders>
            <w:shd w:val="clear" w:color="auto" w:fill="auto"/>
            <w:noWrap/>
            <w:vAlign w:val="center"/>
            <w:hideMark/>
          </w:tcPr>
          <w:p w14:paraId="08046862"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2C252C34" w14:textId="77777777" w:rsidR="007A7CEC" w:rsidRPr="007A7CEC" w:rsidRDefault="007A7CEC" w:rsidP="007A7CEC">
            <w:pPr>
              <w:jc w:val="center"/>
              <w:rPr>
                <w:color w:val="000000"/>
                <w:sz w:val="14"/>
                <w:szCs w:val="14"/>
              </w:rPr>
            </w:pPr>
            <w:r w:rsidRPr="007A7CEC">
              <w:rPr>
                <w:color w:val="000000"/>
                <w:sz w:val="14"/>
                <w:szCs w:val="14"/>
              </w:rPr>
              <w:t>5 743,08</w:t>
            </w:r>
          </w:p>
        </w:tc>
        <w:tc>
          <w:tcPr>
            <w:tcW w:w="994" w:type="dxa"/>
            <w:tcBorders>
              <w:top w:val="nil"/>
              <w:left w:val="nil"/>
              <w:bottom w:val="single" w:sz="4" w:space="0" w:color="auto"/>
              <w:right w:val="single" w:sz="4" w:space="0" w:color="auto"/>
            </w:tcBorders>
            <w:shd w:val="clear" w:color="auto" w:fill="auto"/>
            <w:noWrap/>
            <w:vAlign w:val="center"/>
            <w:hideMark/>
          </w:tcPr>
          <w:p w14:paraId="291D8E00"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609454EE" w14:textId="77777777" w:rsidTr="00104FF4">
        <w:trPr>
          <w:gridAfter w:val="1"/>
          <w:wAfter w:w="2121"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F836608" w14:textId="77777777" w:rsidR="007A7CEC" w:rsidRPr="007A7CEC" w:rsidRDefault="007A7CEC" w:rsidP="007A7CEC">
            <w:pPr>
              <w:jc w:val="center"/>
              <w:rPr>
                <w:color w:val="000000"/>
                <w:sz w:val="14"/>
                <w:szCs w:val="14"/>
              </w:rPr>
            </w:pPr>
            <w:r w:rsidRPr="007A7CEC">
              <w:rPr>
                <w:color w:val="000000"/>
                <w:sz w:val="14"/>
                <w:szCs w:val="14"/>
              </w:rPr>
              <w:t>114</w:t>
            </w:r>
          </w:p>
        </w:tc>
        <w:tc>
          <w:tcPr>
            <w:tcW w:w="3118" w:type="dxa"/>
            <w:tcBorders>
              <w:top w:val="nil"/>
              <w:left w:val="nil"/>
              <w:bottom w:val="single" w:sz="4" w:space="0" w:color="auto"/>
              <w:right w:val="single" w:sz="4" w:space="0" w:color="auto"/>
            </w:tcBorders>
            <w:shd w:val="clear" w:color="auto" w:fill="auto"/>
            <w:vAlign w:val="center"/>
            <w:hideMark/>
          </w:tcPr>
          <w:p w14:paraId="4EEE24A3" w14:textId="77777777" w:rsidR="007A7CEC" w:rsidRPr="007A7CEC" w:rsidRDefault="007A7CEC" w:rsidP="007A7CEC">
            <w:pPr>
              <w:rPr>
                <w:color w:val="000000"/>
                <w:sz w:val="14"/>
                <w:szCs w:val="14"/>
              </w:rPr>
            </w:pPr>
            <w:r w:rsidRPr="007A7CEC">
              <w:rPr>
                <w:color w:val="000000"/>
                <w:sz w:val="14"/>
                <w:szCs w:val="14"/>
              </w:rPr>
              <w:t>Маркировка опор</w:t>
            </w:r>
          </w:p>
        </w:tc>
        <w:tc>
          <w:tcPr>
            <w:tcW w:w="567" w:type="dxa"/>
            <w:tcBorders>
              <w:top w:val="nil"/>
              <w:left w:val="nil"/>
              <w:bottom w:val="single" w:sz="4" w:space="0" w:color="auto"/>
              <w:right w:val="single" w:sz="4" w:space="0" w:color="auto"/>
            </w:tcBorders>
            <w:shd w:val="clear" w:color="auto" w:fill="auto"/>
            <w:noWrap/>
            <w:vAlign w:val="center"/>
            <w:hideMark/>
          </w:tcPr>
          <w:p w14:paraId="210051FD"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4562969" w14:textId="77777777" w:rsidR="007A7CEC" w:rsidRPr="007A7CEC" w:rsidRDefault="007A7CEC" w:rsidP="007A7CEC">
            <w:pPr>
              <w:jc w:val="center"/>
              <w:rPr>
                <w:color w:val="000000"/>
                <w:sz w:val="14"/>
                <w:szCs w:val="14"/>
              </w:rPr>
            </w:pPr>
            <w:r w:rsidRPr="007A7CEC">
              <w:rPr>
                <w:color w:val="000000"/>
                <w:sz w:val="14"/>
                <w:szCs w:val="14"/>
              </w:rPr>
              <w:t>1200</w:t>
            </w:r>
          </w:p>
        </w:tc>
        <w:tc>
          <w:tcPr>
            <w:tcW w:w="1332" w:type="dxa"/>
            <w:tcBorders>
              <w:top w:val="nil"/>
              <w:left w:val="nil"/>
              <w:bottom w:val="single" w:sz="4" w:space="0" w:color="auto"/>
              <w:right w:val="single" w:sz="4" w:space="0" w:color="auto"/>
            </w:tcBorders>
            <w:shd w:val="clear" w:color="auto" w:fill="auto"/>
            <w:vAlign w:val="center"/>
            <w:hideMark/>
          </w:tcPr>
          <w:p w14:paraId="187F5419" w14:textId="77777777" w:rsidR="007A7CEC" w:rsidRPr="007A7CEC" w:rsidRDefault="007A7CEC" w:rsidP="007A7CEC">
            <w:pPr>
              <w:jc w:val="center"/>
              <w:rPr>
                <w:color w:val="000000"/>
                <w:sz w:val="14"/>
                <w:szCs w:val="14"/>
              </w:rPr>
            </w:pPr>
            <w:r w:rsidRPr="007A7CEC">
              <w:rPr>
                <w:color w:val="000000"/>
                <w:sz w:val="14"/>
                <w:szCs w:val="14"/>
              </w:rPr>
              <w:t>Временное положение приложение № 10</w:t>
            </w:r>
          </w:p>
        </w:tc>
        <w:tc>
          <w:tcPr>
            <w:tcW w:w="680" w:type="dxa"/>
            <w:tcBorders>
              <w:top w:val="nil"/>
              <w:left w:val="nil"/>
              <w:bottom w:val="single" w:sz="4" w:space="0" w:color="auto"/>
              <w:right w:val="single" w:sz="4" w:space="0" w:color="auto"/>
            </w:tcBorders>
            <w:shd w:val="clear" w:color="auto" w:fill="auto"/>
            <w:noWrap/>
            <w:vAlign w:val="center"/>
            <w:hideMark/>
          </w:tcPr>
          <w:p w14:paraId="67CA0A56" w14:textId="77777777" w:rsidR="007A7CEC" w:rsidRPr="007A7CEC" w:rsidRDefault="007A7CEC" w:rsidP="007A7CEC">
            <w:pPr>
              <w:jc w:val="center"/>
              <w:rPr>
                <w:color w:val="000000"/>
                <w:sz w:val="14"/>
                <w:szCs w:val="14"/>
              </w:rPr>
            </w:pPr>
            <w:r w:rsidRPr="007A7CEC">
              <w:rPr>
                <w:color w:val="000000"/>
                <w:sz w:val="14"/>
                <w:szCs w:val="14"/>
              </w:rPr>
              <w:t>4.10.9</w:t>
            </w:r>
          </w:p>
        </w:tc>
        <w:tc>
          <w:tcPr>
            <w:tcW w:w="601" w:type="dxa"/>
            <w:tcBorders>
              <w:top w:val="nil"/>
              <w:left w:val="nil"/>
              <w:bottom w:val="single" w:sz="4" w:space="0" w:color="auto"/>
              <w:right w:val="single" w:sz="4" w:space="0" w:color="auto"/>
            </w:tcBorders>
            <w:shd w:val="clear" w:color="auto" w:fill="auto"/>
            <w:noWrap/>
            <w:vAlign w:val="center"/>
            <w:hideMark/>
          </w:tcPr>
          <w:p w14:paraId="4CFB7B7B" w14:textId="77777777" w:rsidR="007A7CEC" w:rsidRPr="007A7CEC" w:rsidRDefault="007A7CEC" w:rsidP="007A7CEC">
            <w:pPr>
              <w:jc w:val="center"/>
              <w:rPr>
                <w:color w:val="000000"/>
                <w:sz w:val="14"/>
                <w:szCs w:val="14"/>
              </w:rPr>
            </w:pPr>
            <w:r w:rsidRPr="007A7CEC">
              <w:rPr>
                <w:color w:val="000000"/>
                <w:sz w:val="14"/>
                <w:szCs w:val="14"/>
              </w:rPr>
              <w:t>1200</w:t>
            </w:r>
          </w:p>
        </w:tc>
        <w:tc>
          <w:tcPr>
            <w:tcW w:w="531" w:type="dxa"/>
            <w:tcBorders>
              <w:top w:val="nil"/>
              <w:left w:val="nil"/>
              <w:bottom w:val="single" w:sz="4" w:space="0" w:color="auto"/>
              <w:right w:val="single" w:sz="4" w:space="0" w:color="auto"/>
            </w:tcBorders>
            <w:shd w:val="clear" w:color="auto" w:fill="auto"/>
            <w:noWrap/>
            <w:vAlign w:val="center"/>
            <w:hideMark/>
          </w:tcPr>
          <w:p w14:paraId="66BCE949" w14:textId="77777777" w:rsidR="007A7CEC" w:rsidRPr="007A7CEC" w:rsidRDefault="007A7CEC" w:rsidP="007A7CEC">
            <w:pPr>
              <w:jc w:val="center"/>
              <w:rPr>
                <w:color w:val="000000"/>
                <w:sz w:val="14"/>
                <w:szCs w:val="14"/>
              </w:rPr>
            </w:pPr>
            <w:r w:rsidRPr="007A7CEC">
              <w:rPr>
                <w:color w:val="000000"/>
                <w:sz w:val="14"/>
                <w:szCs w:val="14"/>
              </w:rPr>
              <w:t>0,07</w:t>
            </w:r>
          </w:p>
        </w:tc>
        <w:tc>
          <w:tcPr>
            <w:tcW w:w="586" w:type="dxa"/>
            <w:tcBorders>
              <w:top w:val="nil"/>
              <w:left w:val="nil"/>
              <w:bottom w:val="single" w:sz="4" w:space="0" w:color="auto"/>
              <w:right w:val="single" w:sz="4" w:space="0" w:color="auto"/>
            </w:tcBorders>
            <w:shd w:val="clear" w:color="auto" w:fill="auto"/>
            <w:noWrap/>
            <w:vAlign w:val="center"/>
            <w:hideMark/>
          </w:tcPr>
          <w:p w14:paraId="784E79EC"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75A83BDB" w14:textId="77777777" w:rsidR="007A7CEC" w:rsidRPr="007A7CEC" w:rsidRDefault="007A7CEC" w:rsidP="007A7CEC">
            <w:pPr>
              <w:jc w:val="center"/>
              <w:rPr>
                <w:color w:val="000000"/>
                <w:sz w:val="14"/>
                <w:szCs w:val="14"/>
              </w:rPr>
            </w:pPr>
            <w:r w:rsidRPr="007A7CEC">
              <w:rPr>
                <w:color w:val="000000"/>
                <w:sz w:val="14"/>
                <w:szCs w:val="14"/>
              </w:rPr>
              <w:t>100,80</w:t>
            </w:r>
          </w:p>
        </w:tc>
        <w:tc>
          <w:tcPr>
            <w:tcW w:w="994" w:type="dxa"/>
            <w:tcBorders>
              <w:top w:val="nil"/>
              <w:left w:val="nil"/>
              <w:bottom w:val="single" w:sz="4" w:space="0" w:color="auto"/>
              <w:right w:val="single" w:sz="4" w:space="0" w:color="auto"/>
            </w:tcBorders>
            <w:shd w:val="clear" w:color="auto" w:fill="auto"/>
            <w:noWrap/>
            <w:vAlign w:val="center"/>
            <w:hideMark/>
          </w:tcPr>
          <w:p w14:paraId="520D3AC4"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1DC860FE"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58B2599" w14:textId="77777777" w:rsidR="007A7CEC" w:rsidRPr="007A7CEC" w:rsidRDefault="007A7CEC" w:rsidP="007A7CEC">
            <w:pPr>
              <w:jc w:val="center"/>
              <w:rPr>
                <w:color w:val="000000"/>
                <w:sz w:val="14"/>
                <w:szCs w:val="14"/>
              </w:rPr>
            </w:pPr>
            <w:r w:rsidRPr="007A7CEC">
              <w:rPr>
                <w:color w:val="000000"/>
                <w:sz w:val="14"/>
                <w:szCs w:val="14"/>
              </w:rPr>
              <w:t>115</w:t>
            </w:r>
          </w:p>
        </w:tc>
        <w:tc>
          <w:tcPr>
            <w:tcW w:w="3118" w:type="dxa"/>
            <w:tcBorders>
              <w:top w:val="nil"/>
              <w:left w:val="nil"/>
              <w:bottom w:val="single" w:sz="4" w:space="0" w:color="auto"/>
              <w:right w:val="single" w:sz="4" w:space="0" w:color="auto"/>
            </w:tcBorders>
            <w:shd w:val="clear" w:color="auto" w:fill="auto"/>
            <w:vAlign w:val="center"/>
            <w:hideMark/>
          </w:tcPr>
          <w:p w14:paraId="362E3114" w14:textId="77777777" w:rsidR="007A7CEC" w:rsidRPr="007A7CEC" w:rsidRDefault="007A7CEC" w:rsidP="007A7CEC">
            <w:pPr>
              <w:rPr>
                <w:color w:val="000000"/>
                <w:sz w:val="14"/>
                <w:szCs w:val="14"/>
              </w:rPr>
            </w:pPr>
            <w:r w:rsidRPr="007A7CEC">
              <w:rPr>
                <w:color w:val="000000"/>
                <w:sz w:val="14"/>
                <w:szCs w:val="14"/>
              </w:rPr>
              <w:t xml:space="preserve">Корректировка и вычерчивание схем ВЛ </w:t>
            </w:r>
          </w:p>
        </w:tc>
        <w:tc>
          <w:tcPr>
            <w:tcW w:w="567" w:type="dxa"/>
            <w:tcBorders>
              <w:top w:val="nil"/>
              <w:left w:val="nil"/>
              <w:bottom w:val="single" w:sz="4" w:space="0" w:color="auto"/>
              <w:right w:val="single" w:sz="4" w:space="0" w:color="auto"/>
            </w:tcBorders>
            <w:shd w:val="clear" w:color="auto" w:fill="auto"/>
            <w:noWrap/>
            <w:vAlign w:val="center"/>
            <w:hideMark/>
          </w:tcPr>
          <w:p w14:paraId="251DA595"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D660C62" w14:textId="77777777" w:rsidR="007A7CEC" w:rsidRPr="007A7CEC" w:rsidRDefault="007A7CEC" w:rsidP="007A7CEC">
            <w:pPr>
              <w:jc w:val="center"/>
              <w:rPr>
                <w:color w:val="000000"/>
                <w:sz w:val="14"/>
                <w:szCs w:val="14"/>
              </w:rPr>
            </w:pPr>
            <w:r w:rsidRPr="007A7CEC">
              <w:rPr>
                <w:color w:val="000000"/>
                <w:sz w:val="14"/>
                <w:szCs w:val="14"/>
              </w:rPr>
              <w:t>228</w:t>
            </w:r>
          </w:p>
        </w:tc>
        <w:tc>
          <w:tcPr>
            <w:tcW w:w="1332" w:type="dxa"/>
            <w:tcBorders>
              <w:top w:val="nil"/>
              <w:left w:val="nil"/>
              <w:bottom w:val="single" w:sz="4" w:space="0" w:color="auto"/>
              <w:right w:val="single" w:sz="4" w:space="0" w:color="auto"/>
            </w:tcBorders>
            <w:shd w:val="clear" w:color="auto" w:fill="auto"/>
            <w:vAlign w:val="center"/>
            <w:hideMark/>
          </w:tcPr>
          <w:p w14:paraId="4EF601D6" w14:textId="77777777" w:rsidR="007A7CEC" w:rsidRPr="007A7CEC" w:rsidRDefault="007A7CEC" w:rsidP="007A7CEC">
            <w:pPr>
              <w:jc w:val="center"/>
              <w:rPr>
                <w:color w:val="000000"/>
                <w:sz w:val="14"/>
                <w:szCs w:val="14"/>
              </w:rPr>
            </w:pPr>
            <w:r w:rsidRPr="007A7CEC">
              <w:rPr>
                <w:color w:val="000000"/>
                <w:sz w:val="14"/>
                <w:szCs w:val="14"/>
              </w:rPr>
              <w:t>3.3.14.8</w:t>
            </w:r>
          </w:p>
        </w:tc>
        <w:tc>
          <w:tcPr>
            <w:tcW w:w="680" w:type="dxa"/>
            <w:tcBorders>
              <w:top w:val="nil"/>
              <w:left w:val="nil"/>
              <w:bottom w:val="single" w:sz="4" w:space="0" w:color="auto"/>
              <w:right w:val="single" w:sz="4" w:space="0" w:color="auto"/>
            </w:tcBorders>
            <w:shd w:val="clear" w:color="auto" w:fill="auto"/>
            <w:noWrap/>
            <w:vAlign w:val="center"/>
            <w:hideMark/>
          </w:tcPr>
          <w:p w14:paraId="4EB160DB" w14:textId="77777777" w:rsidR="007A7CEC" w:rsidRPr="007A7CEC" w:rsidRDefault="007A7CEC" w:rsidP="007A7CEC">
            <w:pPr>
              <w:jc w:val="center"/>
              <w:rPr>
                <w:color w:val="000000"/>
                <w:sz w:val="14"/>
                <w:szCs w:val="14"/>
              </w:rPr>
            </w:pPr>
            <w:r w:rsidRPr="007A7CEC">
              <w:rPr>
                <w:color w:val="000000"/>
                <w:sz w:val="14"/>
                <w:szCs w:val="14"/>
              </w:rPr>
              <w:t>4.11</w:t>
            </w:r>
          </w:p>
        </w:tc>
        <w:tc>
          <w:tcPr>
            <w:tcW w:w="601" w:type="dxa"/>
            <w:tcBorders>
              <w:top w:val="nil"/>
              <w:left w:val="nil"/>
              <w:bottom w:val="single" w:sz="4" w:space="0" w:color="auto"/>
              <w:right w:val="single" w:sz="4" w:space="0" w:color="auto"/>
            </w:tcBorders>
            <w:shd w:val="clear" w:color="auto" w:fill="auto"/>
            <w:noWrap/>
            <w:vAlign w:val="center"/>
            <w:hideMark/>
          </w:tcPr>
          <w:p w14:paraId="05DDA3E7" w14:textId="77777777" w:rsidR="007A7CEC" w:rsidRPr="007A7CEC" w:rsidRDefault="007A7CEC" w:rsidP="007A7CEC">
            <w:pPr>
              <w:jc w:val="center"/>
              <w:rPr>
                <w:color w:val="000000"/>
                <w:sz w:val="14"/>
                <w:szCs w:val="14"/>
              </w:rPr>
            </w:pPr>
            <w:r w:rsidRPr="007A7CEC">
              <w:rPr>
                <w:color w:val="000000"/>
                <w:sz w:val="14"/>
                <w:szCs w:val="14"/>
              </w:rPr>
              <w:t>228</w:t>
            </w:r>
          </w:p>
        </w:tc>
        <w:tc>
          <w:tcPr>
            <w:tcW w:w="531" w:type="dxa"/>
            <w:tcBorders>
              <w:top w:val="nil"/>
              <w:left w:val="nil"/>
              <w:bottom w:val="single" w:sz="4" w:space="0" w:color="auto"/>
              <w:right w:val="single" w:sz="4" w:space="0" w:color="auto"/>
            </w:tcBorders>
            <w:shd w:val="clear" w:color="auto" w:fill="auto"/>
            <w:noWrap/>
            <w:vAlign w:val="center"/>
            <w:hideMark/>
          </w:tcPr>
          <w:p w14:paraId="22E58F70" w14:textId="77777777" w:rsidR="007A7CEC" w:rsidRPr="007A7CEC" w:rsidRDefault="007A7CEC" w:rsidP="007A7CEC">
            <w:pPr>
              <w:jc w:val="center"/>
              <w:rPr>
                <w:color w:val="000000"/>
                <w:sz w:val="14"/>
                <w:szCs w:val="14"/>
              </w:rPr>
            </w:pPr>
            <w:r w:rsidRPr="007A7CEC">
              <w:rPr>
                <w:color w:val="000000"/>
                <w:sz w:val="14"/>
                <w:szCs w:val="14"/>
              </w:rPr>
              <w:t>2,05</w:t>
            </w:r>
          </w:p>
        </w:tc>
        <w:tc>
          <w:tcPr>
            <w:tcW w:w="586" w:type="dxa"/>
            <w:tcBorders>
              <w:top w:val="nil"/>
              <w:left w:val="nil"/>
              <w:bottom w:val="single" w:sz="4" w:space="0" w:color="auto"/>
              <w:right w:val="single" w:sz="4" w:space="0" w:color="auto"/>
            </w:tcBorders>
            <w:shd w:val="clear" w:color="auto" w:fill="auto"/>
            <w:noWrap/>
            <w:vAlign w:val="center"/>
            <w:hideMark/>
          </w:tcPr>
          <w:p w14:paraId="5BBC9035"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6BF516E5" w14:textId="77777777" w:rsidR="007A7CEC" w:rsidRPr="007A7CEC" w:rsidRDefault="007A7CEC" w:rsidP="007A7CEC">
            <w:pPr>
              <w:jc w:val="center"/>
              <w:rPr>
                <w:color w:val="000000"/>
                <w:sz w:val="14"/>
                <w:szCs w:val="14"/>
              </w:rPr>
            </w:pPr>
            <w:r w:rsidRPr="007A7CEC">
              <w:rPr>
                <w:color w:val="000000"/>
                <w:sz w:val="14"/>
                <w:szCs w:val="14"/>
              </w:rPr>
              <w:t>560,88</w:t>
            </w:r>
          </w:p>
        </w:tc>
        <w:tc>
          <w:tcPr>
            <w:tcW w:w="994" w:type="dxa"/>
            <w:tcBorders>
              <w:top w:val="nil"/>
              <w:left w:val="nil"/>
              <w:bottom w:val="nil"/>
              <w:right w:val="single" w:sz="4" w:space="0" w:color="auto"/>
            </w:tcBorders>
            <w:shd w:val="clear" w:color="auto" w:fill="auto"/>
            <w:vAlign w:val="center"/>
            <w:hideMark/>
          </w:tcPr>
          <w:p w14:paraId="347C40A2" w14:textId="77777777" w:rsidR="007A7CEC" w:rsidRPr="007A7CEC" w:rsidRDefault="007A7CEC" w:rsidP="007A7CEC">
            <w:pPr>
              <w:jc w:val="center"/>
              <w:rPr>
                <w:color w:val="000000"/>
                <w:sz w:val="14"/>
                <w:szCs w:val="14"/>
              </w:rPr>
            </w:pPr>
          </w:p>
        </w:tc>
      </w:tr>
      <w:tr w:rsidR="007A7CEC" w:rsidRPr="007A7CEC" w14:paraId="13C27466"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B3DB775" w14:textId="77777777" w:rsidR="007A7CEC" w:rsidRPr="007A7CEC" w:rsidRDefault="007A7CEC" w:rsidP="007A7CEC">
            <w:pPr>
              <w:jc w:val="center"/>
              <w:rPr>
                <w:color w:val="000000"/>
                <w:sz w:val="14"/>
                <w:szCs w:val="14"/>
              </w:rPr>
            </w:pPr>
            <w:r w:rsidRPr="007A7CEC">
              <w:rPr>
                <w:color w:val="000000"/>
                <w:sz w:val="14"/>
                <w:szCs w:val="14"/>
              </w:rPr>
              <w:t>116</w:t>
            </w:r>
          </w:p>
        </w:tc>
        <w:tc>
          <w:tcPr>
            <w:tcW w:w="3118" w:type="dxa"/>
            <w:tcBorders>
              <w:top w:val="nil"/>
              <w:left w:val="nil"/>
              <w:bottom w:val="single" w:sz="4" w:space="0" w:color="auto"/>
              <w:right w:val="single" w:sz="4" w:space="0" w:color="auto"/>
            </w:tcBorders>
            <w:shd w:val="clear" w:color="auto" w:fill="auto"/>
            <w:vAlign w:val="center"/>
            <w:hideMark/>
          </w:tcPr>
          <w:p w14:paraId="79B3CC68" w14:textId="77777777" w:rsidR="007A7CEC" w:rsidRPr="007A7CEC" w:rsidRDefault="007A7CEC" w:rsidP="007A7CEC">
            <w:pPr>
              <w:rPr>
                <w:color w:val="000000"/>
                <w:sz w:val="14"/>
                <w:szCs w:val="14"/>
              </w:rPr>
            </w:pPr>
            <w:r w:rsidRPr="007A7CEC">
              <w:rPr>
                <w:color w:val="000000"/>
                <w:sz w:val="14"/>
                <w:szCs w:val="14"/>
              </w:rPr>
              <w:t>Осмотр кабельных трасс обходчиком</w:t>
            </w:r>
          </w:p>
        </w:tc>
        <w:tc>
          <w:tcPr>
            <w:tcW w:w="567" w:type="dxa"/>
            <w:tcBorders>
              <w:top w:val="nil"/>
              <w:left w:val="nil"/>
              <w:bottom w:val="single" w:sz="4" w:space="0" w:color="auto"/>
              <w:right w:val="single" w:sz="4" w:space="0" w:color="auto"/>
            </w:tcBorders>
            <w:shd w:val="clear" w:color="auto" w:fill="auto"/>
            <w:noWrap/>
            <w:vAlign w:val="center"/>
            <w:hideMark/>
          </w:tcPr>
          <w:p w14:paraId="01B5A7DF"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0F5D3AE" w14:textId="77777777" w:rsidR="007A7CEC" w:rsidRPr="007A7CEC" w:rsidRDefault="007A7CEC" w:rsidP="007A7CEC">
            <w:pPr>
              <w:jc w:val="center"/>
              <w:rPr>
                <w:color w:val="000000"/>
                <w:sz w:val="14"/>
                <w:szCs w:val="14"/>
              </w:rPr>
            </w:pPr>
            <w:r w:rsidRPr="007A7CEC">
              <w:rPr>
                <w:color w:val="000000"/>
                <w:sz w:val="14"/>
                <w:szCs w:val="14"/>
              </w:rPr>
              <w:t>13308</w:t>
            </w:r>
          </w:p>
        </w:tc>
        <w:tc>
          <w:tcPr>
            <w:tcW w:w="1332" w:type="dxa"/>
            <w:tcBorders>
              <w:top w:val="nil"/>
              <w:left w:val="nil"/>
              <w:bottom w:val="single" w:sz="4" w:space="0" w:color="auto"/>
              <w:right w:val="single" w:sz="4" w:space="0" w:color="auto"/>
            </w:tcBorders>
            <w:shd w:val="clear" w:color="auto" w:fill="auto"/>
            <w:vAlign w:val="center"/>
            <w:hideMark/>
          </w:tcPr>
          <w:p w14:paraId="61C6807F" w14:textId="77777777" w:rsidR="007A7CEC" w:rsidRPr="007A7CEC" w:rsidRDefault="007A7CEC" w:rsidP="007A7CEC">
            <w:pPr>
              <w:jc w:val="center"/>
              <w:rPr>
                <w:color w:val="000000"/>
                <w:sz w:val="14"/>
                <w:szCs w:val="14"/>
              </w:rPr>
            </w:pPr>
            <w:r w:rsidRPr="007A7CEC">
              <w:rPr>
                <w:color w:val="000000"/>
                <w:sz w:val="14"/>
                <w:szCs w:val="14"/>
              </w:rPr>
              <w:t>3.3.14.23.</w:t>
            </w:r>
          </w:p>
        </w:tc>
        <w:tc>
          <w:tcPr>
            <w:tcW w:w="680" w:type="dxa"/>
            <w:tcBorders>
              <w:top w:val="nil"/>
              <w:left w:val="nil"/>
              <w:bottom w:val="single" w:sz="4" w:space="0" w:color="auto"/>
              <w:right w:val="single" w:sz="4" w:space="0" w:color="auto"/>
            </w:tcBorders>
            <w:shd w:val="clear" w:color="auto" w:fill="auto"/>
            <w:noWrap/>
            <w:vAlign w:val="center"/>
            <w:hideMark/>
          </w:tcPr>
          <w:p w14:paraId="173C6128" w14:textId="77777777" w:rsidR="007A7CEC" w:rsidRPr="007A7CEC" w:rsidRDefault="007A7CEC" w:rsidP="007A7CEC">
            <w:pPr>
              <w:jc w:val="center"/>
              <w:rPr>
                <w:color w:val="000000"/>
                <w:sz w:val="14"/>
                <w:szCs w:val="14"/>
              </w:rPr>
            </w:pPr>
            <w:r w:rsidRPr="007A7CEC">
              <w:rPr>
                <w:color w:val="000000"/>
                <w:sz w:val="14"/>
                <w:szCs w:val="14"/>
              </w:rPr>
              <w:t>5.1</w:t>
            </w:r>
          </w:p>
        </w:tc>
        <w:tc>
          <w:tcPr>
            <w:tcW w:w="601" w:type="dxa"/>
            <w:tcBorders>
              <w:top w:val="nil"/>
              <w:left w:val="nil"/>
              <w:bottom w:val="single" w:sz="4" w:space="0" w:color="auto"/>
              <w:right w:val="single" w:sz="4" w:space="0" w:color="auto"/>
            </w:tcBorders>
            <w:shd w:val="clear" w:color="auto" w:fill="auto"/>
            <w:noWrap/>
            <w:vAlign w:val="center"/>
            <w:hideMark/>
          </w:tcPr>
          <w:p w14:paraId="0267E6EB" w14:textId="77777777" w:rsidR="007A7CEC" w:rsidRPr="007A7CEC" w:rsidRDefault="007A7CEC" w:rsidP="007A7CEC">
            <w:pPr>
              <w:jc w:val="center"/>
              <w:rPr>
                <w:color w:val="000000"/>
                <w:sz w:val="14"/>
                <w:szCs w:val="14"/>
              </w:rPr>
            </w:pPr>
            <w:r w:rsidRPr="007A7CEC">
              <w:rPr>
                <w:color w:val="000000"/>
                <w:sz w:val="14"/>
                <w:szCs w:val="14"/>
              </w:rPr>
              <w:t>13308</w:t>
            </w:r>
          </w:p>
        </w:tc>
        <w:tc>
          <w:tcPr>
            <w:tcW w:w="531" w:type="dxa"/>
            <w:tcBorders>
              <w:top w:val="nil"/>
              <w:left w:val="nil"/>
              <w:bottom w:val="single" w:sz="4" w:space="0" w:color="auto"/>
              <w:right w:val="single" w:sz="4" w:space="0" w:color="auto"/>
            </w:tcBorders>
            <w:shd w:val="clear" w:color="auto" w:fill="auto"/>
            <w:noWrap/>
            <w:vAlign w:val="center"/>
            <w:hideMark/>
          </w:tcPr>
          <w:p w14:paraId="67127F5D" w14:textId="77777777" w:rsidR="007A7CEC" w:rsidRPr="007A7CEC" w:rsidRDefault="007A7CEC" w:rsidP="007A7CEC">
            <w:pPr>
              <w:jc w:val="center"/>
              <w:rPr>
                <w:color w:val="000000"/>
                <w:sz w:val="14"/>
                <w:szCs w:val="14"/>
              </w:rPr>
            </w:pPr>
            <w:r w:rsidRPr="007A7CEC">
              <w:rPr>
                <w:color w:val="000000"/>
                <w:sz w:val="14"/>
                <w:szCs w:val="14"/>
              </w:rPr>
              <w:t>2</w:t>
            </w:r>
          </w:p>
        </w:tc>
        <w:tc>
          <w:tcPr>
            <w:tcW w:w="586" w:type="dxa"/>
            <w:tcBorders>
              <w:top w:val="nil"/>
              <w:left w:val="nil"/>
              <w:bottom w:val="single" w:sz="4" w:space="0" w:color="auto"/>
              <w:right w:val="single" w:sz="4" w:space="0" w:color="auto"/>
            </w:tcBorders>
            <w:shd w:val="clear" w:color="auto" w:fill="auto"/>
            <w:noWrap/>
            <w:vAlign w:val="center"/>
            <w:hideMark/>
          </w:tcPr>
          <w:p w14:paraId="4BAD0341"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4762B7BE" w14:textId="77777777" w:rsidR="007A7CEC" w:rsidRPr="007A7CEC" w:rsidRDefault="007A7CEC" w:rsidP="007A7CEC">
            <w:pPr>
              <w:jc w:val="center"/>
              <w:rPr>
                <w:color w:val="000000"/>
                <w:sz w:val="14"/>
                <w:szCs w:val="14"/>
              </w:rPr>
            </w:pPr>
            <w:r w:rsidRPr="007A7CEC">
              <w:rPr>
                <w:color w:val="000000"/>
                <w:sz w:val="14"/>
                <w:szCs w:val="14"/>
              </w:rPr>
              <w:t>30608,40</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14:paraId="312FD9C7"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793DAD72"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5F81D03" w14:textId="77777777" w:rsidR="007A7CEC" w:rsidRPr="007A7CEC" w:rsidRDefault="007A7CEC" w:rsidP="007A7CEC">
            <w:pPr>
              <w:jc w:val="center"/>
              <w:rPr>
                <w:color w:val="000000"/>
                <w:sz w:val="14"/>
                <w:szCs w:val="14"/>
              </w:rPr>
            </w:pPr>
            <w:r w:rsidRPr="007A7CEC">
              <w:rPr>
                <w:color w:val="000000"/>
                <w:sz w:val="14"/>
                <w:szCs w:val="14"/>
              </w:rPr>
              <w:t>117</w:t>
            </w:r>
          </w:p>
        </w:tc>
        <w:tc>
          <w:tcPr>
            <w:tcW w:w="3118" w:type="dxa"/>
            <w:tcBorders>
              <w:top w:val="nil"/>
              <w:left w:val="nil"/>
              <w:bottom w:val="single" w:sz="4" w:space="0" w:color="auto"/>
              <w:right w:val="single" w:sz="4" w:space="0" w:color="auto"/>
            </w:tcBorders>
            <w:shd w:val="clear" w:color="auto" w:fill="auto"/>
            <w:vAlign w:val="center"/>
            <w:hideMark/>
          </w:tcPr>
          <w:p w14:paraId="3A7DB928" w14:textId="77777777" w:rsidR="007A7CEC" w:rsidRPr="007A7CEC" w:rsidRDefault="007A7CEC" w:rsidP="007A7CEC">
            <w:pPr>
              <w:rPr>
                <w:color w:val="000000"/>
                <w:sz w:val="14"/>
                <w:szCs w:val="14"/>
              </w:rPr>
            </w:pPr>
            <w:r w:rsidRPr="007A7CEC">
              <w:rPr>
                <w:color w:val="000000"/>
                <w:sz w:val="14"/>
                <w:szCs w:val="14"/>
              </w:rPr>
              <w:t>Осмотр кабельных колодцев</w:t>
            </w:r>
          </w:p>
        </w:tc>
        <w:tc>
          <w:tcPr>
            <w:tcW w:w="567" w:type="dxa"/>
            <w:tcBorders>
              <w:top w:val="nil"/>
              <w:left w:val="nil"/>
              <w:bottom w:val="single" w:sz="4" w:space="0" w:color="auto"/>
              <w:right w:val="single" w:sz="4" w:space="0" w:color="auto"/>
            </w:tcBorders>
            <w:shd w:val="clear" w:color="auto" w:fill="auto"/>
            <w:noWrap/>
            <w:vAlign w:val="center"/>
            <w:hideMark/>
          </w:tcPr>
          <w:p w14:paraId="04350ECC"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28564BB" w14:textId="77777777" w:rsidR="007A7CEC" w:rsidRPr="007A7CEC" w:rsidRDefault="007A7CEC" w:rsidP="007A7CEC">
            <w:pPr>
              <w:jc w:val="center"/>
              <w:rPr>
                <w:color w:val="000000"/>
                <w:sz w:val="14"/>
                <w:szCs w:val="14"/>
              </w:rPr>
            </w:pPr>
            <w:r w:rsidRPr="007A7CEC">
              <w:rPr>
                <w:color w:val="000000"/>
                <w:sz w:val="14"/>
                <w:szCs w:val="14"/>
              </w:rPr>
              <w:t>4</w:t>
            </w:r>
          </w:p>
        </w:tc>
        <w:tc>
          <w:tcPr>
            <w:tcW w:w="1332" w:type="dxa"/>
            <w:tcBorders>
              <w:top w:val="nil"/>
              <w:left w:val="nil"/>
              <w:bottom w:val="single" w:sz="4" w:space="0" w:color="auto"/>
              <w:right w:val="single" w:sz="4" w:space="0" w:color="auto"/>
            </w:tcBorders>
            <w:shd w:val="clear" w:color="auto" w:fill="auto"/>
            <w:vAlign w:val="center"/>
            <w:hideMark/>
          </w:tcPr>
          <w:p w14:paraId="52760B63" w14:textId="77777777" w:rsidR="007A7CEC" w:rsidRPr="007A7CEC" w:rsidRDefault="007A7CEC" w:rsidP="007A7CEC">
            <w:pPr>
              <w:jc w:val="center"/>
              <w:rPr>
                <w:color w:val="000000"/>
                <w:sz w:val="14"/>
                <w:szCs w:val="14"/>
              </w:rPr>
            </w:pPr>
            <w:r w:rsidRPr="007A7CEC">
              <w:rPr>
                <w:color w:val="000000"/>
                <w:sz w:val="14"/>
                <w:szCs w:val="14"/>
              </w:rPr>
              <w:t>3.3.14.23.</w:t>
            </w:r>
          </w:p>
        </w:tc>
        <w:tc>
          <w:tcPr>
            <w:tcW w:w="680" w:type="dxa"/>
            <w:tcBorders>
              <w:top w:val="nil"/>
              <w:left w:val="nil"/>
              <w:bottom w:val="single" w:sz="4" w:space="0" w:color="auto"/>
              <w:right w:val="single" w:sz="4" w:space="0" w:color="auto"/>
            </w:tcBorders>
            <w:shd w:val="clear" w:color="auto" w:fill="auto"/>
            <w:noWrap/>
            <w:vAlign w:val="center"/>
            <w:hideMark/>
          </w:tcPr>
          <w:p w14:paraId="159FAA50" w14:textId="77777777" w:rsidR="007A7CEC" w:rsidRPr="007A7CEC" w:rsidRDefault="007A7CEC" w:rsidP="007A7CEC">
            <w:pPr>
              <w:jc w:val="center"/>
              <w:rPr>
                <w:color w:val="000000"/>
                <w:sz w:val="14"/>
                <w:szCs w:val="14"/>
              </w:rPr>
            </w:pPr>
            <w:r w:rsidRPr="007A7CEC">
              <w:rPr>
                <w:color w:val="000000"/>
                <w:sz w:val="14"/>
                <w:szCs w:val="14"/>
              </w:rPr>
              <w:t>5.2</w:t>
            </w:r>
          </w:p>
        </w:tc>
        <w:tc>
          <w:tcPr>
            <w:tcW w:w="601" w:type="dxa"/>
            <w:tcBorders>
              <w:top w:val="nil"/>
              <w:left w:val="nil"/>
              <w:bottom w:val="single" w:sz="4" w:space="0" w:color="auto"/>
              <w:right w:val="single" w:sz="4" w:space="0" w:color="auto"/>
            </w:tcBorders>
            <w:shd w:val="clear" w:color="auto" w:fill="auto"/>
            <w:noWrap/>
            <w:vAlign w:val="center"/>
            <w:hideMark/>
          </w:tcPr>
          <w:p w14:paraId="29558546" w14:textId="77777777" w:rsidR="007A7CEC" w:rsidRPr="007A7CEC" w:rsidRDefault="007A7CEC" w:rsidP="007A7CEC">
            <w:pPr>
              <w:jc w:val="center"/>
              <w:rPr>
                <w:color w:val="000000"/>
                <w:sz w:val="14"/>
                <w:szCs w:val="14"/>
              </w:rPr>
            </w:pPr>
            <w:r w:rsidRPr="007A7CEC">
              <w:rPr>
                <w:color w:val="000000"/>
                <w:sz w:val="14"/>
                <w:szCs w:val="14"/>
              </w:rPr>
              <w:t>4</w:t>
            </w:r>
          </w:p>
        </w:tc>
        <w:tc>
          <w:tcPr>
            <w:tcW w:w="531" w:type="dxa"/>
            <w:tcBorders>
              <w:top w:val="nil"/>
              <w:left w:val="nil"/>
              <w:bottom w:val="single" w:sz="4" w:space="0" w:color="auto"/>
              <w:right w:val="single" w:sz="4" w:space="0" w:color="auto"/>
            </w:tcBorders>
            <w:shd w:val="clear" w:color="auto" w:fill="auto"/>
            <w:noWrap/>
            <w:vAlign w:val="center"/>
            <w:hideMark/>
          </w:tcPr>
          <w:p w14:paraId="50E68979" w14:textId="77777777" w:rsidR="007A7CEC" w:rsidRPr="007A7CEC" w:rsidRDefault="007A7CEC" w:rsidP="007A7CEC">
            <w:pPr>
              <w:jc w:val="center"/>
              <w:rPr>
                <w:color w:val="000000"/>
                <w:sz w:val="14"/>
                <w:szCs w:val="14"/>
              </w:rPr>
            </w:pPr>
            <w:r w:rsidRPr="007A7CEC">
              <w:rPr>
                <w:color w:val="000000"/>
                <w:sz w:val="14"/>
                <w:szCs w:val="14"/>
              </w:rPr>
              <w:t>0,58</w:t>
            </w:r>
          </w:p>
        </w:tc>
        <w:tc>
          <w:tcPr>
            <w:tcW w:w="586" w:type="dxa"/>
            <w:tcBorders>
              <w:top w:val="nil"/>
              <w:left w:val="nil"/>
              <w:bottom w:val="single" w:sz="4" w:space="0" w:color="auto"/>
              <w:right w:val="single" w:sz="4" w:space="0" w:color="auto"/>
            </w:tcBorders>
            <w:shd w:val="clear" w:color="auto" w:fill="auto"/>
            <w:noWrap/>
            <w:vAlign w:val="center"/>
            <w:hideMark/>
          </w:tcPr>
          <w:p w14:paraId="3734C5E4"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7E989AFC" w14:textId="77777777" w:rsidR="007A7CEC" w:rsidRPr="007A7CEC" w:rsidRDefault="007A7CEC" w:rsidP="007A7CEC">
            <w:pPr>
              <w:jc w:val="center"/>
              <w:rPr>
                <w:color w:val="000000"/>
                <w:sz w:val="14"/>
                <w:szCs w:val="14"/>
              </w:rPr>
            </w:pPr>
            <w:r w:rsidRPr="007A7CEC">
              <w:rPr>
                <w:color w:val="000000"/>
                <w:sz w:val="14"/>
                <w:szCs w:val="14"/>
              </w:rPr>
              <w:t>2,67</w:t>
            </w:r>
          </w:p>
        </w:tc>
        <w:tc>
          <w:tcPr>
            <w:tcW w:w="994" w:type="dxa"/>
            <w:tcBorders>
              <w:top w:val="nil"/>
              <w:left w:val="nil"/>
              <w:bottom w:val="single" w:sz="4" w:space="0" w:color="auto"/>
              <w:right w:val="single" w:sz="4" w:space="0" w:color="auto"/>
            </w:tcBorders>
            <w:shd w:val="clear" w:color="auto" w:fill="auto"/>
            <w:noWrap/>
            <w:vAlign w:val="center"/>
            <w:hideMark/>
          </w:tcPr>
          <w:p w14:paraId="3F7EA99C"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5518D9DB"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E33DE35" w14:textId="77777777" w:rsidR="007A7CEC" w:rsidRPr="007A7CEC" w:rsidRDefault="007A7CEC" w:rsidP="007A7CEC">
            <w:pPr>
              <w:jc w:val="center"/>
              <w:rPr>
                <w:color w:val="000000"/>
                <w:sz w:val="14"/>
                <w:szCs w:val="14"/>
              </w:rPr>
            </w:pPr>
            <w:r w:rsidRPr="007A7CEC">
              <w:rPr>
                <w:color w:val="000000"/>
                <w:sz w:val="14"/>
                <w:szCs w:val="14"/>
              </w:rPr>
              <w:t>118</w:t>
            </w:r>
          </w:p>
        </w:tc>
        <w:tc>
          <w:tcPr>
            <w:tcW w:w="3118" w:type="dxa"/>
            <w:tcBorders>
              <w:top w:val="nil"/>
              <w:left w:val="nil"/>
              <w:bottom w:val="single" w:sz="4" w:space="0" w:color="auto"/>
              <w:right w:val="single" w:sz="4" w:space="0" w:color="auto"/>
            </w:tcBorders>
            <w:shd w:val="clear" w:color="auto" w:fill="auto"/>
            <w:vAlign w:val="center"/>
            <w:hideMark/>
          </w:tcPr>
          <w:p w14:paraId="36E07165" w14:textId="77777777" w:rsidR="007A7CEC" w:rsidRPr="007A7CEC" w:rsidRDefault="007A7CEC" w:rsidP="007A7CEC">
            <w:pPr>
              <w:rPr>
                <w:color w:val="000000"/>
                <w:sz w:val="14"/>
                <w:szCs w:val="14"/>
              </w:rPr>
            </w:pPr>
            <w:r w:rsidRPr="007A7CEC">
              <w:rPr>
                <w:color w:val="000000"/>
                <w:sz w:val="14"/>
                <w:szCs w:val="14"/>
              </w:rPr>
              <w:t>Ревизия кабельных колодцев (очистка, мелкий ремонт люков, лестниц)</w:t>
            </w:r>
          </w:p>
        </w:tc>
        <w:tc>
          <w:tcPr>
            <w:tcW w:w="567" w:type="dxa"/>
            <w:tcBorders>
              <w:top w:val="nil"/>
              <w:left w:val="nil"/>
              <w:bottom w:val="single" w:sz="4" w:space="0" w:color="auto"/>
              <w:right w:val="single" w:sz="4" w:space="0" w:color="auto"/>
            </w:tcBorders>
            <w:shd w:val="clear" w:color="auto" w:fill="auto"/>
            <w:noWrap/>
            <w:vAlign w:val="center"/>
            <w:hideMark/>
          </w:tcPr>
          <w:p w14:paraId="5B6AF6DF"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18DB848" w14:textId="77777777" w:rsidR="007A7CEC" w:rsidRPr="007A7CEC" w:rsidRDefault="007A7CEC" w:rsidP="007A7CEC">
            <w:pPr>
              <w:jc w:val="center"/>
              <w:rPr>
                <w:color w:val="000000"/>
                <w:sz w:val="14"/>
                <w:szCs w:val="14"/>
              </w:rPr>
            </w:pPr>
            <w:r w:rsidRPr="007A7CEC">
              <w:rPr>
                <w:color w:val="000000"/>
                <w:sz w:val="14"/>
                <w:szCs w:val="14"/>
              </w:rPr>
              <w:t>4</w:t>
            </w:r>
          </w:p>
        </w:tc>
        <w:tc>
          <w:tcPr>
            <w:tcW w:w="1332" w:type="dxa"/>
            <w:tcBorders>
              <w:top w:val="nil"/>
              <w:left w:val="nil"/>
              <w:bottom w:val="single" w:sz="4" w:space="0" w:color="auto"/>
              <w:right w:val="single" w:sz="4" w:space="0" w:color="auto"/>
            </w:tcBorders>
            <w:shd w:val="clear" w:color="auto" w:fill="auto"/>
            <w:vAlign w:val="center"/>
            <w:hideMark/>
          </w:tcPr>
          <w:p w14:paraId="24E371E2" w14:textId="77777777" w:rsidR="007A7CEC" w:rsidRPr="007A7CEC" w:rsidRDefault="007A7CEC" w:rsidP="007A7CEC">
            <w:pPr>
              <w:jc w:val="center"/>
              <w:rPr>
                <w:color w:val="000000"/>
                <w:sz w:val="14"/>
                <w:szCs w:val="14"/>
              </w:rPr>
            </w:pPr>
            <w:r w:rsidRPr="007A7CEC">
              <w:rPr>
                <w:color w:val="000000"/>
                <w:sz w:val="14"/>
                <w:szCs w:val="14"/>
              </w:rPr>
              <w:t xml:space="preserve">Врем. пол. ППР прил.10 </w:t>
            </w:r>
          </w:p>
        </w:tc>
        <w:tc>
          <w:tcPr>
            <w:tcW w:w="680" w:type="dxa"/>
            <w:tcBorders>
              <w:top w:val="nil"/>
              <w:left w:val="nil"/>
              <w:bottom w:val="single" w:sz="4" w:space="0" w:color="auto"/>
              <w:right w:val="single" w:sz="4" w:space="0" w:color="auto"/>
            </w:tcBorders>
            <w:shd w:val="clear" w:color="auto" w:fill="auto"/>
            <w:noWrap/>
            <w:vAlign w:val="center"/>
            <w:hideMark/>
          </w:tcPr>
          <w:p w14:paraId="4494A8C5" w14:textId="77777777" w:rsidR="007A7CEC" w:rsidRPr="007A7CEC" w:rsidRDefault="007A7CEC" w:rsidP="007A7CEC">
            <w:pPr>
              <w:jc w:val="center"/>
              <w:rPr>
                <w:color w:val="000000"/>
                <w:sz w:val="14"/>
                <w:szCs w:val="14"/>
              </w:rPr>
            </w:pPr>
            <w:r w:rsidRPr="007A7CEC">
              <w:rPr>
                <w:color w:val="000000"/>
                <w:sz w:val="14"/>
                <w:szCs w:val="14"/>
              </w:rPr>
              <w:t>5.3</w:t>
            </w:r>
          </w:p>
        </w:tc>
        <w:tc>
          <w:tcPr>
            <w:tcW w:w="601" w:type="dxa"/>
            <w:tcBorders>
              <w:top w:val="nil"/>
              <w:left w:val="nil"/>
              <w:bottom w:val="single" w:sz="4" w:space="0" w:color="auto"/>
              <w:right w:val="single" w:sz="4" w:space="0" w:color="auto"/>
            </w:tcBorders>
            <w:shd w:val="clear" w:color="auto" w:fill="auto"/>
            <w:noWrap/>
            <w:vAlign w:val="center"/>
            <w:hideMark/>
          </w:tcPr>
          <w:p w14:paraId="161B53DA" w14:textId="77777777" w:rsidR="007A7CEC" w:rsidRPr="007A7CEC" w:rsidRDefault="007A7CEC" w:rsidP="007A7CEC">
            <w:pPr>
              <w:jc w:val="center"/>
              <w:rPr>
                <w:color w:val="000000"/>
                <w:sz w:val="14"/>
                <w:szCs w:val="14"/>
              </w:rPr>
            </w:pPr>
            <w:r w:rsidRPr="007A7CEC">
              <w:rPr>
                <w:color w:val="000000"/>
                <w:sz w:val="14"/>
                <w:szCs w:val="14"/>
              </w:rPr>
              <w:t>4</w:t>
            </w:r>
          </w:p>
        </w:tc>
        <w:tc>
          <w:tcPr>
            <w:tcW w:w="531" w:type="dxa"/>
            <w:tcBorders>
              <w:top w:val="nil"/>
              <w:left w:val="nil"/>
              <w:bottom w:val="single" w:sz="4" w:space="0" w:color="auto"/>
              <w:right w:val="single" w:sz="4" w:space="0" w:color="auto"/>
            </w:tcBorders>
            <w:shd w:val="clear" w:color="auto" w:fill="auto"/>
            <w:noWrap/>
            <w:vAlign w:val="center"/>
            <w:hideMark/>
          </w:tcPr>
          <w:p w14:paraId="316C9435" w14:textId="77777777" w:rsidR="007A7CEC" w:rsidRPr="007A7CEC" w:rsidRDefault="007A7CEC" w:rsidP="007A7CEC">
            <w:pPr>
              <w:jc w:val="center"/>
              <w:rPr>
                <w:color w:val="000000"/>
                <w:sz w:val="14"/>
                <w:szCs w:val="14"/>
              </w:rPr>
            </w:pPr>
            <w:r w:rsidRPr="007A7CEC">
              <w:rPr>
                <w:color w:val="000000"/>
                <w:sz w:val="14"/>
                <w:szCs w:val="14"/>
              </w:rPr>
              <w:t>2,25</w:t>
            </w:r>
          </w:p>
        </w:tc>
        <w:tc>
          <w:tcPr>
            <w:tcW w:w="586" w:type="dxa"/>
            <w:tcBorders>
              <w:top w:val="nil"/>
              <w:left w:val="nil"/>
              <w:bottom w:val="single" w:sz="4" w:space="0" w:color="auto"/>
              <w:right w:val="single" w:sz="4" w:space="0" w:color="auto"/>
            </w:tcBorders>
            <w:shd w:val="clear" w:color="auto" w:fill="auto"/>
            <w:noWrap/>
            <w:vAlign w:val="center"/>
            <w:hideMark/>
          </w:tcPr>
          <w:p w14:paraId="2D7E9012"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6B69BBB5" w14:textId="77777777" w:rsidR="007A7CEC" w:rsidRPr="007A7CEC" w:rsidRDefault="007A7CEC" w:rsidP="007A7CEC">
            <w:pPr>
              <w:jc w:val="center"/>
              <w:rPr>
                <w:color w:val="000000"/>
                <w:sz w:val="14"/>
                <w:szCs w:val="14"/>
              </w:rPr>
            </w:pPr>
            <w:r w:rsidRPr="007A7CEC">
              <w:rPr>
                <w:color w:val="000000"/>
                <w:sz w:val="14"/>
                <w:szCs w:val="14"/>
              </w:rPr>
              <w:t>10,35</w:t>
            </w:r>
          </w:p>
        </w:tc>
        <w:tc>
          <w:tcPr>
            <w:tcW w:w="994" w:type="dxa"/>
            <w:tcBorders>
              <w:top w:val="nil"/>
              <w:left w:val="nil"/>
              <w:bottom w:val="single" w:sz="4" w:space="0" w:color="auto"/>
              <w:right w:val="single" w:sz="4" w:space="0" w:color="auto"/>
            </w:tcBorders>
            <w:shd w:val="clear" w:color="auto" w:fill="auto"/>
            <w:noWrap/>
            <w:vAlign w:val="center"/>
            <w:hideMark/>
          </w:tcPr>
          <w:p w14:paraId="5252FF4C"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3EE23F0D"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56A78D5" w14:textId="77777777" w:rsidR="007A7CEC" w:rsidRPr="007A7CEC" w:rsidRDefault="007A7CEC" w:rsidP="007A7CEC">
            <w:pPr>
              <w:jc w:val="center"/>
              <w:rPr>
                <w:color w:val="000000"/>
                <w:sz w:val="14"/>
                <w:szCs w:val="14"/>
              </w:rPr>
            </w:pPr>
            <w:r w:rsidRPr="007A7CEC">
              <w:rPr>
                <w:color w:val="000000"/>
                <w:sz w:val="14"/>
                <w:szCs w:val="14"/>
              </w:rPr>
              <w:t>119</w:t>
            </w:r>
          </w:p>
        </w:tc>
        <w:tc>
          <w:tcPr>
            <w:tcW w:w="3118" w:type="dxa"/>
            <w:tcBorders>
              <w:top w:val="nil"/>
              <w:left w:val="nil"/>
              <w:bottom w:val="single" w:sz="4" w:space="0" w:color="auto"/>
              <w:right w:val="single" w:sz="4" w:space="0" w:color="auto"/>
            </w:tcBorders>
            <w:shd w:val="clear" w:color="auto" w:fill="auto"/>
            <w:vAlign w:val="center"/>
            <w:hideMark/>
          </w:tcPr>
          <w:p w14:paraId="50AA47CA" w14:textId="77777777" w:rsidR="007A7CEC" w:rsidRPr="007A7CEC" w:rsidRDefault="007A7CEC" w:rsidP="007A7CEC">
            <w:pPr>
              <w:rPr>
                <w:color w:val="000000"/>
                <w:sz w:val="14"/>
                <w:szCs w:val="14"/>
              </w:rPr>
            </w:pPr>
            <w:r w:rsidRPr="007A7CEC">
              <w:rPr>
                <w:color w:val="000000"/>
                <w:sz w:val="14"/>
                <w:szCs w:val="14"/>
              </w:rPr>
              <w:t>Осмотр кабелей в коллекторе</w:t>
            </w:r>
          </w:p>
        </w:tc>
        <w:tc>
          <w:tcPr>
            <w:tcW w:w="567" w:type="dxa"/>
            <w:tcBorders>
              <w:top w:val="nil"/>
              <w:left w:val="nil"/>
              <w:bottom w:val="single" w:sz="4" w:space="0" w:color="auto"/>
              <w:right w:val="single" w:sz="4" w:space="0" w:color="auto"/>
            </w:tcBorders>
            <w:shd w:val="clear" w:color="auto" w:fill="auto"/>
            <w:noWrap/>
            <w:vAlign w:val="center"/>
            <w:hideMark/>
          </w:tcPr>
          <w:p w14:paraId="2F90E401"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487C91C" w14:textId="77777777" w:rsidR="007A7CEC" w:rsidRPr="007A7CEC" w:rsidRDefault="007A7CEC" w:rsidP="007A7CEC">
            <w:pPr>
              <w:jc w:val="center"/>
              <w:rPr>
                <w:color w:val="000000"/>
                <w:sz w:val="14"/>
                <w:szCs w:val="14"/>
              </w:rPr>
            </w:pPr>
            <w:r w:rsidRPr="007A7CEC">
              <w:rPr>
                <w:color w:val="000000"/>
                <w:sz w:val="14"/>
                <w:szCs w:val="14"/>
              </w:rPr>
              <w:t>16</w:t>
            </w:r>
          </w:p>
        </w:tc>
        <w:tc>
          <w:tcPr>
            <w:tcW w:w="1332" w:type="dxa"/>
            <w:tcBorders>
              <w:top w:val="nil"/>
              <w:left w:val="nil"/>
              <w:bottom w:val="single" w:sz="4" w:space="0" w:color="auto"/>
              <w:right w:val="single" w:sz="4" w:space="0" w:color="auto"/>
            </w:tcBorders>
            <w:shd w:val="clear" w:color="auto" w:fill="auto"/>
            <w:vAlign w:val="center"/>
            <w:hideMark/>
          </w:tcPr>
          <w:p w14:paraId="483B33B4" w14:textId="77777777" w:rsidR="007A7CEC" w:rsidRPr="007A7CEC" w:rsidRDefault="007A7CEC" w:rsidP="007A7CEC">
            <w:pPr>
              <w:jc w:val="center"/>
              <w:rPr>
                <w:color w:val="000000"/>
                <w:sz w:val="14"/>
                <w:szCs w:val="14"/>
              </w:rPr>
            </w:pPr>
            <w:r w:rsidRPr="007A7CEC">
              <w:rPr>
                <w:color w:val="000000"/>
                <w:sz w:val="14"/>
                <w:szCs w:val="14"/>
              </w:rPr>
              <w:t>3.3.14.23</w:t>
            </w:r>
          </w:p>
        </w:tc>
        <w:tc>
          <w:tcPr>
            <w:tcW w:w="680" w:type="dxa"/>
            <w:tcBorders>
              <w:top w:val="nil"/>
              <w:left w:val="nil"/>
              <w:bottom w:val="single" w:sz="4" w:space="0" w:color="auto"/>
              <w:right w:val="single" w:sz="4" w:space="0" w:color="auto"/>
            </w:tcBorders>
            <w:shd w:val="clear" w:color="auto" w:fill="auto"/>
            <w:noWrap/>
            <w:vAlign w:val="center"/>
            <w:hideMark/>
          </w:tcPr>
          <w:p w14:paraId="223B55E3" w14:textId="77777777" w:rsidR="007A7CEC" w:rsidRPr="007A7CEC" w:rsidRDefault="007A7CEC" w:rsidP="007A7CEC">
            <w:pPr>
              <w:jc w:val="center"/>
              <w:rPr>
                <w:color w:val="000000"/>
                <w:sz w:val="14"/>
                <w:szCs w:val="14"/>
              </w:rPr>
            </w:pPr>
            <w:r w:rsidRPr="007A7CEC">
              <w:rPr>
                <w:color w:val="000000"/>
                <w:sz w:val="14"/>
                <w:szCs w:val="14"/>
              </w:rPr>
              <w:t>5.4</w:t>
            </w:r>
          </w:p>
        </w:tc>
        <w:tc>
          <w:tcPr>
            <w:tcW w:w="601" w:type="dxa"/>
            <w:tcBorders>
              <w:top w:val="nil"/>
              <w:left w:val="nil"/>
              <w:bottom w:val="single" w:sz="4" w:space="0" w:color="auto"/>
              <w:right w:val="single" w:sz="4" w:space="0" w:color="auto"/>
            </w:tcBorders>
            <w:shd w:val="clear" w:color="auto" w:fill="auto"/>
            <w:noWrap/>
            <w:vAlign w:val="center"/>
            <w:hideMark/>
          </w:tcPr>
          <w:p w14:paraId="595AA29B" w14:textId="77777777" w:rsidR="007A7CEC" w:rsidRPr="007A7CEC" w:rsidRDefault="007A7CEC" w:rsidP="007A7CEC">
            <w:pPr>
              <w:jc w:val="center"/>
              <w:rPr>
                <w:color w:val="000000"/>
                <w:sz w:val="14"/>
                <w:szCs w:val="14"/>
              </w:rPr>
            </w:pPr>
            <w:r w:rsidRPr="007A7CEC">
              <w:rPr>
                <w:color w:val="000000"/>
                <w:sz w:val="14"/>
                <w:szCs w:val="14"/>
              </w:rPr>
              <w:t>16</w:t>
            </w:r>
          </w:p>
        </w:tc>
        <w:tc>
          <w:tcPr>
            <w:tcW w:w="531" w:type="dxa"/>
            <w:tcBorders>
              <w:top w:val="nil"/>
              <w:left w:val="nil"/>
              <w:bottom w:val="single" w:sz="4" w:space="0" w:color="auto"/>
              <w:right w:val="single" w:sz="4" w:space="0" w:color="auto"/>
            </w:tcBorders>
            <w:shd w:val="clear" w:color="auto" w:fill="auto"/>
            <w:noWrap/>
            <w:vAlign w:val="center"/>
            <w:hideMark/>
          </w:tcPr>
          <w:p w14:paraId="051CF68B" w14:textId="77777777" w:rsidR="007A7CEC" w:rsidRPr="007A7CEC" w:rsidRDefault="007A7CEC" w:rsidP="007A7CEC">
            <w:pPr>
              <w:jc w:val="center"/>
              <w:rPr>
                <w:color w:val="000000"/>
                <w:sz w:val="14"/>
                <w:szCs w:val="14"/>
              </w:rPr>
            </w:pPr>
            <w:r w:rsidRPr="007A7CEC">
              <w:rPr>
                <w:color w:val="000000"/>
                <w:sz w:val="14"/>
                <w:szCs w:val="14"/>
              </w:rPr>
              <w:t>2,15</w:t>
            </w:r>
          </w:p>
        </w:tc>
        <w:tc>
          <w:tcPr>
            <w:tcW w:w="586" w:type="dxa"/>
            <w:tcBorders>
              <w:top w:val="nil"/>
              <w:left w:val="nil"/>
              <w:bottom w:val="single" w:sz="4" w:space="0" w:color="auto"/>
              <w:right w:val="single" w:sz="4" w:space="0" w:color="auto"/>
            </w:tcBorders>
            <w:shd w:val="clear" w:color="auto" w:fill="auto"/>
            <w:noWrap/>
            <w:vAlign w:val="center"/>
            <w:hideMark/>
          </w:tcPr>
          <w:p w14:paraId="432AEAFE"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6085EA76" w14:textId="77777777" w:rsidR="007A7CEC" w:rsidRPr="007A7CEC" w:rsidRDefault="007A7CEC" w:rsidP="007A7CEC">
            <w:pPr>
              <w:jc w:val="center"/>
              <w:rPr>
                <w:color w:val="000000"/>
                <w:sz w:val="14"/>
                <w:szCs w:val="14"/>
              </w:rPr>
            </w:pPr>
            <w:r w:rsidRPr="007A7CEC">
              <w:rPr>
                <w:color w:val="000000"/>
                <w:sz w:val="14"/>
                <w:szCs w:val="14"/>
              </w:rPr>
              <w:t>39,56</w:t>
            </w:r>
          </w:p>
        </w:tc>
        <w:tc>
          <w:tcPr>
            <w:tcW w:w="994" w:type="dxa"/>
            <w:tcBorders>
              <w:top w:val="nil"/>
              <w:left w:val="nil"/>
              <w:bottom w:val="single" w:sz="4" w:space="0" w:color="auto"/>
              <w:right w:val="single" w:sz="4" w:space="0" w:color="auto"/>
            </w:tcBorders>
            <w:shd w:val="clear" w:color="auto" w:fill="auto"/>
            <w:noWrap/>
            <w:vAlign w:val="center"/>
            <w:hideMark/>
          </w:tcPr>
          <w:p w14:paraId="0C80A90E"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5ED0C64A"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8999BB6" w14:textId="77777777" w:rsidR="007A7CEC" w:rsidRPr="007A7CEC" w:rsidRDefault="007A7CEC" w:rsidP="007A7CEC">
            <w:pPr>
              <w:jc w:val="center"/>
              <w:rPr>
                <w:color w:val="000000"/>
                <w:sz w:val="14"/>
                <w:szCs w:val="14"/>
              </w:rPr>
            </w:pPr>
            <w:r w:rsidRPr="007A7CEC">
              <w:rPr>
                <w:color w:val="000000"/>
                <w:sz w:val="14"/>
                <w:szCs w:val="14"/>
              </w:rPr>
              <w:t>120</w:t>
            </w:r>
          </w:p>
        </w:tc>
        <w:tc>
          <w:tcPr>
            <w:tcW w:w="3118" w:type="dxa"/>
            <w:tcBorders>
              <w:top w:val="nil"/>
              <w:left w:val="nil"/>
              <w:bottom w:val="single" w:sz="4" w:space="0" w:color="auto"/>
              <w:right w:val="single" w:sz="4" w:space="0" w:color="auto"/>
            </w:tcBorders>
            <w:shd w:val="clear" w:color="auto" w:fill="auto"/>
            <w:vAlign w:val="center"/>
            <w:hideMark/>
          </w:tcPr>
          <w:p w14:paraId="07F73B42" w14:textId="77777777" w:rsidR="007A7CEC" w:rsidRPr="007A7CEC" w:rsidRDefault="007A7CEC" w:rsidP="007A7CEC">
            <w:pPr>
              <w:rPr>
                <w:color w:val="000000"/>
                <w:sz w:val="14"/>
                <w:szCs w:val="14"/>
              </w:rPr>
            </w:pPr>
            <w:r w:rsidRPr="007A7CEC">
              <w:rPr>
                <w:color w:val="000000"/>
                <w:sz w:val="14"/>
                <w:szCs w:val="14"/>
              </w:rPr>
              <w:t>Ревизия мачтовых воронок и заделок</w:t>
            </w:r>
          </w:p>
        </w:tc>
        <w:tc>
          <w:tcPr>
            <w:tcW w:w="567" w:type="dxa"/>
            <w:tcBorders>
              <w:top w:val="nil"/>
              <w:left w:val="nil"/>
              <w:bottom w:val="single" w:sz="4" w:space="0" w:color="auto"/>
              <w:right w:val="single" w:sz="4" w:space="0" w:color="auto"/>
            </w:tcBorders>
            <w:shd w:val="clear" w:color="auto" w:fill="auto"/>
            <w:noWrap/>
            <w:vAlign w:val="center"/>
            <w:hideMark/>
          </w:tcPr>
          <w:p w14:paraId="32A917E9"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C0723AF" w14:textId="77777777" w:rsidR="007A7CEC" w:rsidRPr="007A7CEC" w:rsidRDefault="007A7CEC" w:rsidP="007A7CEC">
            <w:pPr>
              <w:jc w:val="center"/>
              <w:rPr>
                <w:color w:val="000000"/>
                <w:sz w:val="14"/>
                <w:szCs w:val="14"/>
              </w:rPr>
            </w:pPr>
            <w:r w:rsidRPr="007A7CEC">
              <w:rPr>
                <w:color w:val="000000"/>
                <w:sz w:val="14"/>
                <w:szCs w:val="14"/>
              </w:rPr>
              <w:t>522</w:t>
            </w:r>
          </w:p>
        </w:tc>
        <w:tc>
          <w:tcPr>
            <w:tcW w:w="1332" w:type="dxa"/>
            <w:tcBorders>
              <w:top w:val="nil"/>
              <w:left w:val="nil"/>
              <w:bottom w:val="single" w:sz="4" w:space="0" w:color="auto"/>
              <w:right w:val="single" w:sz="4" w:space="0" w:color="auto"/>
            </w:tcBorders>
            <w:shd w:val="clear" w:color="auto" w:fill="auto"/>
            <w:vAlign w:val="center"/>
            <w:hideMark/>
          </w:tcPr>
          <w:p w14:paraId="58F0A27A" w14:textId="77777777" w:rsidR="007A7CEC" w:rsidRPr="007A7CEC" w:rsidRDefault="007A7CEC" w:rsidP="007A7CEC">
            <w:pPr>
              <w:jc w:val="center"/>
              <w:rPr>
                <w:color w:val="000000"/>
                <w:sz w:val="14"/>
                <w:szCs w:val="14"/>
              </w:rPr>
            </w:pPr>
            <w:r w:rsidRPr="007A7CEC">
              <w:rPr>
                <w:color w:val="000000"/>
                <w:sz w:val="14"/>
                <w:szCs w:val="14"/>
              </w:rPr>
              <w:t>3.2.3.1</w:t>
            </w:r>
          </w:p>
        </w:tc>
        <w:tc>
          <w:tcPr>
            <w:tcW w:w="680" w:type="dxa"/>
            <w:tcBorders>
              <w:top w:val="nil"/>
              <w:left w:val="nil"/>
              <w:bottom w:val="single" w:sz="4" w:space="0" w:color="auto"/>
              <w:right w:val="single" w:sz="4" w:space="0" w:color="auto"/>
            </w:tcBorders>
            <w:shd w:val="clear" w:color="auto" w:fill="auto"/>
            <w:noWrap/>
            <w:vAlign w:val="center"/>
            <w:hideMark/>
          </w:tcPr>
          <w:p w14:paraId="2295FB1D" w14:textId="77777777" w:rsidR="007A7CEC" w:rsidRPr="007A7CEC" w:rsidRDefault="007A7CEC" w:rsidP="007A7CEC">
            <w:pPr>
              <w:jc w:val="center"/>
              <w:rPr>
                <w:color w:val="000000"/>
                <w:sz w:val="14"/>
                <w:szCs w:val="14"/>
              </w:rPr>
            </w:pPr>
            <w:r w:rsidRPr="007A7CEC">
              <w:rPr>
                <w:color w:val="000000"/>
                <w:sz w:val="14"/>
                <w:szCs w:val="14"/>
              </w:rPr>
              <w:t>5.5</w:t>
            </w:r>
          </w:p>
        </w:tc>
        <w:tc>
          <w:tcPr>
            <w:tcW w:w="601" w:type="dxa"/>
            <w:tcBorders>
              <w:top w:val="nil"/>
              <w:left w:val="nil"/>
              <w:bottom w:val="single" w:sz="4" w:space="0" w:color="auto"/>
              <w:right w:val="single" w:sz="4" w:space="0" w:color="auto"/>
            </w:tcBorders>
            <w:shd w:val="clear" w:color="auto" w:fill="auto"/>
            <w:noWrap/>
            <w:vAlign w:val="center"/>
            <w:hideMark/>
          </w:tcPr>
          <w:p w14:paraId="6ECF4460" w14:textId="77777777" w:rsidR="007A7CEC" w:rsidRPr="007A7CEC" w:rsidRDefault="007A7CEC" w:rsidP="007A7CEC">
            <w:pPr>
              <w:jc w:val="center"/>
              <w:rPr>
                <w:color w:val="000000"/>
                <w:sz w:val="14"/>
                <w:szCs w:val="14"/>
              </w:rPr>
            </w:pPr>
            <w:r w:rsidRPr="007A7CEC">
              <w:rPr>
                <w:color w:val="000000"/>
                <w:sz w:val="14"/>
                <w:szCs w:val="14"/>
              </w:rPr>
              <w:t>522</w:t>
            </w:r>
          </w:p>
        </w:tc>
        <w:tc>
          <w:tcPr>
            <w:tcW w:w="531" w:type="dxa"/>
            <w:tcBorders>
              <w:top w:val="nil"/>
              <w:left w:val="nil"/>
              <w:bottom w:val="single" w:sz="4" w:space="0" w:color="auto"/>
              <w:right w:val="single" w:sz="4" w:space="0" w:color="auto"/>
            </w:tcBorders>
            <w:shd w:val="clear" w:color="auto" w:fill="auto"/>
            <w:noWrap/>
            <w:vAlign w:val="center"/>
            <w:hideMark/>
          </w:tcPr>
          <w:p w14:paraId="207F0399" w14:textId="77777777" w:rsidR="007A7CEC" w:rsidRPr="007A7CEC" w:rsidRDefault="007A7CEC" w:rsidP="007A7CEC">
            <w:pPr>
              <w:jc w:val="center"/>
              <w:rPr>
                <w:color w:val="000000"/>
                <w:sz w:val="14"/>
                <w:szCs w:val="14"/>
              </w:rPr>
            </w:pPr>
            <w:r w:rsidRPr="007A7CEC">
              <w:rPr>
                <w:color w:val="000000"/>
                <w:sz w:val="14"/>
                <w:szCs w:val="14"/>
              </w:rPr>
              <w:t>2,22</w:t>
            </w:r>
          </w:p>
        </w:tc>
        <w:tc>
          <w:tcPr>
            <w:tcW w:w="586" w:type="dxa"/>
            <w:tcBorders>
              <w:top w:val="nil"/>
              <w:left w:val="nil"/>
              <w:bottom w:val="single" w:sz="4" w:space="0" w:color="auto"/>
              <w:right w:val="single" w:sz="4" w:space="0" w:color="auto"/>
            </w:tcBorders>
            <w:shd w:val="clear" w:color="auto" w:fill="auto"/>
            <w:noWrap/>
            <w:vAlign w:val="center"/>
            <w:hideMark/>
          </w:tcPr>
          <w:p w14:paraId="43B9CDA3"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4A12C3E0" w14:textId="77777777" w:rsidR="007A7CEC" w:rsidRPr="007A7CEC" w:rsidRDefault="007A7CEC" w:rsidP="007A7CEC">
            <w:pPr>
              <w:jc w:val="center"/>
              <w:rPr>
                <w:color w:val="000000"/>
                <w:sz w:val="14"/>
                <w:szCs w:val="14"/>
              </w:rPr>
            </w:pPr>
            <w:r w:rsidRPr="007A7CEC">
              <w:rPr>
                <w:color w:val="000000"/>
                <w:sz w:val="14"/>
                <w:szCs w:val="14"/>
              </w:rPr>
              <w:t>1 332,67</w:t>
            </w:r>
          </w:p>
        </w:tc>
        <w:tc>
          <w:tcPr>
            <w:tcW w:w="994" w:type="dxa"/>
            <w:tcBorders>
              <w:top w:val="nil"/>
              <w:left w:val="nil"/>
              <w:bottom w:val="single" w:sz="4" w:space="0" w:color="auto"/>
              <w:right w:val="single" w:sz="4" w:space="0" w:color="auto"/>
            </w:tcBorders>
            <w:shd w:val="clear" w:color="auto" w:fill="auto"/>
            <w:noWrap/>
            <w:vAlign w:val="center"/>
            <w:hideMark/>
          </w:tcPr>
          <w:p w14:paraId="4CF14429"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633178A0" w14:textId="77777777" w:rsidTr="00104FF4">
        <w:trPr>
          <w:gridAfter w:val="1"/>
          <w:wAfter w:w="2121"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A53E638" w14:textId="77777777" w:rsidR="007A7CEC" w:rsidRPr="007A7CEC" w:rsidRDefault="007A7CEC" w:rsidP="007A7CEC">
            <w:pPr>
              <w:jc w:val="center"/>
              <w:rPr>
                <w:color w:val="000000"/>
                <w:sz w:val="14"/>
                <w:szCs w:val="14"/>
              </w:rPr>
            </w:pPr>
            <w:r w:rsidRPr="007A7CEC">
              <w:rPr>
                <w:color w:val="000000"/>
                <w:sz w:val="14"/>
                <w:szCs w:val="14"/>
              </w:rPr>
              <w:t>121</w:t>
            </w:r>
          </w:p>
        </w:tc>
        <w:tc>
          <w:tcPr>
            <w:tcW w:w="3118" w:type="dxa"/>
            <w:tcBorders>
              <w:top w:val="nil"/>
              <w:left w:val="nil"/>
              <w:bottom w:val="single" w:sz="4" w:space="0" w:color="auto"/>
              <w:right w:val="single" w:sz="4" w:space="0" w:color="auto"/>
            </w:tcBorders>
            <w:shd w:val="clear" w:color="auto" w:fill="auto"/>
            <w:vAlign w:val="center"/>
            <w:hideMark/>
          </w:tcPr>
          <w:p w14:paraId="4FB3A3F2" w14:textId="77777777" w:rsidR="007A7CEC" w:rsidRPr="007A7CEC" w:rsidRDefault="007A7CEC" w:rsidP="007A7CEC">
            <w:pPr>
              <w:rPr>
                <w:color w:val="000000"/>
                <w:sz w:val="14"/>
                <w:szCs w:val="14"/>
              </w:rPr>
            </w:pPr>
            <w:r w:rsidRPr="007A7CEC">
              <w:rPr>
                <w:color w:val="000000"/>
                <w:sz w:val="14"/>
                <w:szCs w:val="14"/>
              </w:rPr>
              <w:t>Профилактические испытания КЛ (6)10 кВ</w:t>
            </w:r>
            <w:r w:rsidRPr="007A7CEC">
              <w:rPr>
                <w:color w:val="000000"/>
                <w:sz w:val="14"/>
                <w:szCs w:val="14"/>
              </w:rPr>
              <w:br/>
              <w:t>повышенным напряжением (питающие, распределительные)</w:t>
            </w:r>
          </w:p>
        </w:tc>
        <w:tc>
          <w:tcPr>
            <w:tcW w:w="567" w:type="dxa"/>
            <w:tcBorders>
              <w:top w:val="nil"/>
              <w:left w:val="nil"/>
              <w:bottom w:val="single" w:sz="4" w:space="0" w:color="auto"/>
              <w:right w:val="single" w:sz="4" w:space="0" w:color="auto"/>
            </w:tcBorders>
            <w:shd w:val="clear" w:color="auto" w:fill="auto"/>
            <w:noWrap/>
            <w:vAlign w:val="center"/>
            <w:hideMark/>
          </w:tcPr>
          <w:p w14:paraId="39A55E32"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81B717E" w14:textId="77777777" w:rsidR="007A7CEC" w:rsidRPr="007A7CEC" w:rsidRDefault="007A7CEC" w:rsidP="007A7CEC">
            <w:pPr>
              <w:jc w:val="center"/>
              <w:rPr>
                <w:color w:val="000000"/>
                <w:sz w:val="14"/>
                <w:szCs w:val="14"/>
              </w:rPr>
            </w:pPr>
            <w:r w:rsidRPr="007A7CEC">
              <w:rPr>
                <w:color w:val="000000"/>
                <w:sz w:val="14"/>
                <w:szCs w:val="14"/>
              </w:rPr>
              <w:t>1199</w:t>
            </w:r>
          </w:p>
        </w:tc>
        <w:tc>
          <w:tcPr>
            <w:tcW w:w="1332" w:type="dxa"/>
            <w:tcBorders>
              <w:top w:val="nil"/>
              <w:left w:val="nil"/>
              <w:bottom w:val="single" w:sz="4" w:space="0" w:color="auto"/>
              <w:right w:val="single" w:sz="4" w:space="0" w:color="auto"/>
            </w:tcBorders>
            <w:shd w:val="clear" w:color="auto" w:fill="auto"/>
            <w:vAlign w:val="center"/>
            <w:hideMark/>
          </w:tcPr>
          <w:p w14:paraId="6FDDB3A1" w14:textId="77777777" w:rsidR="007A7CEC" w:rsidRPr="007A7CEC" w:rsidRDefault="007A7CEC" w:rsidP="007A7CEC">
            <w:pPr>
              <w:jc w:val="center"/>
              <w:rPr>
                <w:color w:val="000000"/>
                <w:sz w:val="14"/>
                <w:szCs w:val="14"/>
              </w:rPr>
            </w:pPr>
            <w:r w:rsidRPr="007A7CEC">
              <w:rPr>
                <w:color w:val="000000"/>
                <w:sz w:val="14"/>
                <w:szCs w:val="14"/>
              </w:rPr>
              <w:t>3.3.14.18.</w:t>
            </w:r>
          </w:p>
        </w:tc>
        <w:tc>
          <w:tcPr>
            <w:tcW w:w="680" w:type="dxa"/>
            <w:tcBorders>
              <w:top w:val="nil"/>
              <w:left w:val="nil"/>
              <w:bottom w:val="single" w:sz="4" w:space="0" w:color="auto"/>
              <w:right w:val="single" w:sz="4" w:space="0" w:color="auto"/>
            </w:tcBorders>
            <w:shd w:val="clear" w:color="auto" w:fill="auto"/>
            <w:noWrap/>
            <w:vAlign w:val="center"/>
            <w:hideMark/>
          </w:tcPr>
          <w:p w14:paraId="274124EC" w14:textId="77777777" w:rsidR="007A7CEC" w:rsidRPr="007A7CEC" w:rsidRDefault="007A7CEC" w:rsidP="007A7CEC">
            <w:pPr>
              <w:jc w:val="center"/>
              <w:rPr>
                <w:color w:val="000000"/>
                <w:sz w:val="14"/>
                <w:szCs w:val="14"/>
              </w:rPr>
            </w:pPr>
            <w:r w:rsidRPr="007A7CEC">
              <w:rPr>
                <w:color w:val="000000"/>
                <w:sz w:val="14"/>
                <w:szCs w:val="14"/>
              </w:rPr>
              <w:t>5.6</w:t>
            </w:r>
          </w:p>
        </w:tc>
        <w:tc>
          <w:tcPr>
            <w:tcW w:w="601" w:type="dxa"/>
            <w:tcBorders>
              <w:top w:val="nil"/>
              <w:left w:val="nil"/>
              <w:bottom w:val="single" w:sz="4" w:space="0" w:color="auto"/>
              <w:right w:val="single" w:sz="4" w:space="0" w:color="auto"/>
            </w:tcBorders>
            <w:shd w:val="clear" w:color="auto" w:fill="auto"/>
            <w:noWrap/>
            <w:vAlign w:val="center"/>
            <w:hideMark/>
          </w:tcPr>
          <w:p w14:paraId="093227E9" w14:textId="77777777" w:rsidR="007A7CEC" w:rsidRPr="007A7CEC" w:rsidRDefault="007A7CEC" w:rsidP="007A7CEC">
            <w:pPr>
              <w:jc w:val="center"/>
              <w:rPr>
                <w:color w:val="000000"/>
                <w:sz w:val="14"/>
                <w:szCs w:val="14"/>
              </w:rPr>
            </w:pPr>
            <w:r w:rsidRPr="007A7CEC">
              <w:rPr>
                <w:color w:val="000000"/>
                <w:sz w:val="14"/>
                <w:szCs w:val="14"/>
              </w:rPr>
              <w:t>1199</w:t>
            </w:r>
          </w:p>
        </w:tc>
        <w:tc>
          <w:tcPr>
            <w:tcW w:w="531" w:type="dxa"/>
            <w:tcBorders>
              <w:top w:val="nil"/>
              <w:left w:val="nil"/>
              <w:bottom w:val="single" w:sz="4" w:space="0" w:color="auto"/>
              <w:right w:val="single" w:sz="4" w:space="0" w:color="auto"/>
            </w:tcBorders>
            <w:shd w:val="clear" w:color="auto" w:fill="auto"/>
            <w:noWrap/>
            <w:vAlign w:val="center"/>
            <w:hideMark/>
          </w:tcPr>
          <w:p w14:paraId="6431D5A2" w14:textId="77777777" w:rsidR="007A7CEC" w:rsidRPr="007A7CEC" w:rsidRDefault="007A7CEC" w:rsidP="007A7CEC">
            <w:pPr>
              <w:jc w:val="center"/>
              <w:rPr>
                <w:color w:val="000000"/>
                <w:sz w:val="14"/>
                <w:szCs w:val="14"/>
              </w:rPr>
            </w:pPr>
            <w:r w:rsidRPr="007A7CEC">
              <w:rPr>
                <w:color w:val="000000"/>
                <w:sz w:val="14"/>
                <w:szCs w:val="14"/>
              </w:rPr>
              <w:t>7,6</w:t>
            </w:r>
          </w:p>
        </w:tc>
        <w:tc>
          <w:tcPr>
            <w:tcW w:w="586" w:type="dxa"/>
            <w:tcBorders>
              <w:top w:val="nil"/>
              <w:left w:val="nil"/>
              <w:bottom w:val="single" w:sz="4" w:space="0" w:color="auto"/>
              <w:right w:val="single" w:sz="4" w:space="0" w:color="auto"/>
            </w:tcBorders>
            <w:shd w:val="clear" w:color="auto" w:fill="auto"/>
            <w:noWrap/>
            <w:vAlign w:val="center"/>
            <w:hideMark/>
          </w:tcPr>
          <w:p w14:paraId="66DD8656"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5B776CF4" w14:textId="77777777" w:rsidR="007A7CEC" w:rsidRPr="007A7CEC" w:rsidRDefault="007A7CEC" w:rsidP="007A7CEC">
            <w:pPr>
              <w:jc w:val="center"/>
              <w:rPr>
                <w:color w:val="000000"/>
                <w:sz w:val="14"/>
                <w:szCs w:val="14"/>
              </w:rPr>
            </w:pPr>
            <w:r w:rsidRPr="007A7CEC">
              <w:rPr>
                <w:color w:val="000000"/>
                <w:sz w:val="14"/>
                <w:szCs w:val="14"/>
              </w:rPr>
              <w:t>10479,26</w:t>
            </w:r>
          </w:p>
        </w:tc>
        <w:tc>
          <w:tcPr>
            <w:tcW w:w="994" w:type="dxa"/>
            <w:tcBorders>
              <w:top w:val="nil"/>
              <w:left w:val="nil"/>
              <w:bottom w:val="single" w:sz="4" w:space="0" w:color="auto"/>
              <w:right w:val="single" w:sz="4" w:space="0" w:color="auto"/>
            </w:tcBorders>
            <w:shd w:val="clear" w:color="auto" w:fill="auto"/>
            <w:noWrap/>
            <w:vAlign w:val="center"/>
            <w:hideMark/>
          </w:tcPr>
          <w:p w14:paraId="0F9BB312"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2CE4CDA2"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BED9013" w14:textId="77777777" w:rsidR="007A7CEC" w:rsidRPr="007A7CEC" w:rsidRDefault="007A7CEC" w:rsidP="007A7CEC">
            <w:pPr>
              <w:jc w:val="center"/>
              <w:rPr>
                <w:color w:val="000000"/>
                <w:sz w:val="14"/>
                <w:szCs w:val="14"/>
              </w:rPr>
            </w:pPr>
            <w:r w:rsidRPr="007A7CEC">
              <w:rPr>
                <w:color w:val="000000"/>
                <w:sz w:val="14"/>
                <w:szCs w:val="14"/>
              </w:rPr>
              <w:t>122</w:t>
            </w:r>
          </w:p>
        </w:tc>
        <w:tc>
          <w:tcPr>
            <w:tcW w:w="3118" w:type="dxa"/>
            <w:tcBorders>
              <w:top w:val="nil"/>
              <w:left w:val="nil"/>
              <w:bottom w:val="single" w:sz="4" w:space="0" w:color="auto"/>
              <w:right w:val="single" w:sz="4" w:space="0" w:color="auto"/>
            </w:tcBorders>
            <w:shd w:val="clear" w:color="auto" w:fill="auto"/>
            <w:vAlign w:val="center"/>
            <w:hideMark/>
          </w:tcPr>
          <w:p w14:paraId="63BD3611" w14:textId="77777777" w:rsidR="007A7CEC" w:rsidRPr="007A7CEC" w:rsidRDefault="007A7CEC" w:rsidP="007A7CEC">
            <w:pPr>
              <w:rPr>
                <w:color w:val="000000"/>
                <w:sz w:val="14"/>
                <w:szCs w:val="14"/>
              </w:rPr>
            </w:pPr>
            <w:r w:rsidRPr="007A7CEC">
              <w:rPr>
                <w:color w:val="000000"/>
                <w:sz w:val="14"/>
                <w:szCs w:val="14"/>
              </w:rPr>
              <w:t>Осмотр кабельных трасс обходчиком</w:t>
            </w:r>
          </w:p>
        </w:tc>
        <w:tc>
          <w:tcPr>
            <w:tcW w:w="567" w:type="dxa"/>
            <w:tcBorders>
              <w:top w:val="nil"/>
              <w:left w:val="nil"/>
              <w:bottom w:val="single" w:sz="4" w:space="0" w:color="auto"/>
              <w:right w:val="single" w:sz="4" w:space="0" w:color="auto"/>
            </w:tcBorders>
            <w:shd w:val="clear" w:color="auto" w:fill="auto"/>
            <w:noWrap/>
            <w:vAlign w:val="center"/>
            <w:hideMark/>
          </w:tcPr>
          <w:p w14:paraId="6CD00C1B"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46D5129" w14:textId="77777777" w:rsidR="007A7CEC" w:rsidRPr="007A7CEC" w:rsidRDefault="007A7CEC" w:rsidP="007A7CEC">
            <w:pPr>
              <w:jc w:val="center"/>
              <w:rPr>
                <w:color w:val="000000"/>
                <w:sz w:val="14"/>
                <w:szCs w:val="14"/>
              </w:rPr>
            </w:pPr>
            <w:r w:rsidRPr="007A7CEC">
              <w:rPr>
                <w:color w:val="000000"/>
                <w:sz w:val="14"/>
                <w:szCs w:val="14"/>
              </w:rPr>
              <w:t>4410</w:t>
            </w:r>
          </w:p>
        </w:tc>
        <w:tc>
          <w:tcPr>
            <w:tcW w:w="1332" w:type="dxa"/>
            <w:tcBorders>
              <w:top w:val="nil"/>
              <w:left w:val="nil"/>
              <w:bottom w:val="single" w:sz="4" w:space="0" w:color="auto"/>
              <w:right w:val="single" w:sz="4" w:space="0" w:color="auto"/>
            </w:tcBorders>
            <w:shd w:val="clear" w:color="auto" w:fill="auto"/>
            <w:vAlign w:val="center"/>
            <w:hideMark/>
          </w:tcPr>
          <w:p w14:paraId="70CF545A" w14:textId="77777777" w:rsidR="007A7CEC" w:rsidRPr="007A7CEC" w:rsidRDefault="007A7CEC" w:rsidP="007A7CEC">
            <w:pPr>
              <w:jc w:val="center"/>
              <w:rPr>
                <w:color w:val="000000"/>
                <w:sz w:val="14"/>
                <w:szCs w:val="14"/>
              </w:rPr>
            </w:pPr>
            <w:r w:rsidRPr="007A7CEC">
              <w:rPr>
                <w:color w:val="000000"/>
                <w:sz w:val="14"/>
                <w:szCs w:val="14"/>
              </w:rPr>
              <w:t>3.3.14.23.</w:t>
            </w:r>
          </w:p>
        </w:tc>
        <w:tc>
          <w:tcPr>
            <w:tcW w:w="680" w:type="dxa"/>
            <w:tcBorders>
              <w:top w:val="nil"/>
              <w:left w:val="nil"/>
              <w:bottom w:val="single" w:sz="4" w:space="0" w:color="auto"/>
              <w:right w:val="single" w:sz="4" w:space="0" w:color="auto"/>
            </w:tcBorders>
            <w:shd w:val="clear" w:color="auto" w:fill="auto"/>
            <w:noWrap/>
            <w:vAlign w:val="center"/>
            <w:hideMark/>
          </w:tcPr>
          <w:p w14:paraId="5CE40551" w14:textId="77777777" w:rsidR="007A7CEC" w:rsidRPr="007A7CEC" w:rsidRDefault="007A7CEC" w:rsidP="007A7CEC">
            <w:pPr>
              <w:jc w:val="center"/>
              <w:rPr>
                <w:color w:val="000000"/>
                <w:sz w:val="14"/>
                <w:szCs w:val="14"/>
              </w:rPr>
            </w:pPr>
            <w:r w:rsidRPr="007A7CEC">
              <w:rPr>
                <w:color w:val="000000"/>
                <w:sz w:val="14"/>
                <w:szCs w:val="14"/>
              </w:rPr>
              <w:t>6.1</w:t>
            </w:r>
          </w:p>
        </w:tc>
        <w:tc>
          <w:tcPr>
            <w:tcW w:w="601" w:type="dxa"/>
            <w:tcBorders>
              <w:top w:val="nil"/>
              <w:left w:val="nil"/>
              <w:bottom w:val="single" w:sz="4" w:space="0" w:color="auto"/>
              <w:right w:val="single" w:sz="4" w:space="0" w:color="auto"/>
            </w:tcBorders>
            <w:shd w:val="clear" w:color="auto" w:fill="auto"/>
            <w:noWrap/>
            <w:vAlign w:val="center"/>
            <w:hideMark/>
          </w:tcPr>
          <w:p w14:paraId="32ACE1BF" w14:textId="77777777" w:rsidR="007A7CEC" w:rsidRPr="007A7CEC" w:rsidRDefault="007A7CEC" w:rsidP="007A7CEC">
            <w:pPr>
              <w:jc w:val="center"/>
              <w:rPr>
                <w:color w:val="000000"/>
                <w:sz w:val="14"/>
                <w:szCs w:val="14"/>
              </w:rPr>
            </w:pPr>
            <w:r w:rsidRPr="007A7CEC">
              <w:rPr>
                <w:color w:val="000000"/>
                <w:sz w:val="14"/>
                <w:szCs w:val="14"/>
              </w:rPr>
              <w:t>4410</w:t>
            </w:r>
          </w:p>
        </w:tc>
        <w:tc>
          <w:tcPr>
            <w:tcW w:w="531" w:type="dxa"/>
            <w:tcBorders>
              <w:top w:val="nil"/>
              <w:left w:val="nil"/>
              <w:bottom w:val="single" w:sz="4" w:space="0" w:color="auto"/>
              <w:right w:val="single" w:sz="4" w:space="0" w:color="auto"/>
            </w:tcBorders>
            <w:shd w:val="clear" w:color="auto" w:fill="auto"/>
            <w:noWrap/>
            <w:vAlign w:val="center"/>
            <w:hideMark/>
          </w:tcPr>
          <w:p w14:paraId="2D5D36C0" w14:textId="77777777" w:rsidR="007A7CEC" w:rsidRPr="007A7CEC" w:rsidRDefault="007A7CEC" w:rsidP="007A7CEC">
            <w:pPr>
              <w:jc w:val="center"/>
              <w:rPr>
                <w:color w:val="000000"/>
                <w:sz w:val="14"/>
                <w:szCs w:val="14"/>
              </w:rPr>
            </w:pPr>
            <w:r w:rsidRPr="007A7CEC">
              <w:rPr>
                <w:color w:val="000000"/>
                <w:sz w:val="14"/>
                <w:szCs w:val="14"/>
              </w:rPr>
              <w:t>2</w:t>
            </w:r>
          </w:p>
        </w:tc>
        <w:tc>
          <w:tcPr>
            <w:tcW w:w="586" w:type="dxa"/>
            <w:tcBorders>
              <w:top w:val="nil"/>
              <w:left w:val="nil"/>
              <w:bottom w:val="single" w:sz="4" w:space="0" w:color="auto"/>
              <w:right w:val="single" w:sz="4" w:space="0" w:color="auto"/>
            </w:tcBorders>
            <w:shd w:val="clear" w:color="auto" w:fill="auto"/>
            <w:noWrap/>
            <w:vAlign w:val="center"/>
            <w:hideMark/>
          </w:tcPr>
          <w:p w14:paraId="6C0A3FD6"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603FD7A5" w14:textId="77777777" w:rsidR="007A7CEC" w:rsidRPr="007A7CEC" w:rsidRDefault="007A7CEC" w:rsidP="007A7CEC">
            <w:pPr>
              <w:jc w:val="center"/>
              <w:rPr>
                <w:color w:val="000000"/>
                <w:sz w:val="14"/>
                <w:szCs w:val="14"/>
              </w:rPr>
            </w:pPr>
            <w:r w:rsidRPr="007A7CEC">
              <w:rPr>
                <w:color w:val="000000"/>
                <w:sz w:val="14"/>
                <w:szCs w:val="14"/>
              </w:rPr>
              <w:t>10143,00</w:t>
            </w:r>
          </w:p>
        </w:tc>
        <w:tc>
          <w:tcPr>
            <w:tcW w:w="994" w:type="dxa"/>
            <w:tcBorders>
              <w:top w:val="nil"/>
              <w:left w:val="nil"/>
              <w:bottom w:val="single" w:sz="4" w:space="0" w:color="auto"/>
              <w:right w:val="single" w:sz="4" w:space="0" w:color="auto"/>
            </w:tcBorders>
            <w:shd w:val="clear" w:color="auto" w:fill="auto"/>
            <w:noWrap/>
            <w:vAlign w:val="center"/>
            <w:hideMark/>
          </w:tcPr>
          <w:p w14:paraId="0C40CC28"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79F48BBD"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0B1950B" w14:textId="77777777" w:rsidR="007A7CEC" w:rsidRPr="007A7CEC" w:rsidRDefault="007A7CEC" w:rsidP="007A7CEC">
            <w:pPr>
              <w:jc w:val="center"/>
              <w:rPr>
                <w:color w:val="000000"/>
                <w:sz w:val="14"/>
                <w:szCs w:val="14"/>
              </w:rPr>
            </w:pPr>
            <w:r w:rsidRPr="007A7CEC">
              <w:rPr>
                <w:color w:val="000000"/>
                <w:sz w:val="14"/>
                <w:szCs w:val="14"/>
              </w:rPr>
              <w:t>123</w:t>
            </w:r>
          </w:p>
        </w:tc>
        <w:tc>
          <w:tcPr>
            <w:tcW w:w="3118" w:type="dxa"/>
            <w:tcBorders>
              <w:top w:val="nil"/>
              <w:left w:val="nil"/>
              <w:bottom w:val="single" w:sz="4" w:space="0" w:color="auto"/>
              <w:right w:val="single" w:sz="4" w:space="0" w:color="auto"/>
            </w:tcBorders>
            <w:shd w:val="clear" w:color="auto" w:fill="auto"/>
            <w:vAlign w:val="center"/>
            <w:hideMark/>
          </w:tcPr>
          <w:p w14:paraId="17AFB4FE" w14:textId="77777777" w:rsidR="007A7CEC" w:rsidRPr="007A7CEC" w:rsidRDefault="007A7CEC" w:rsidP="007A7CEC">
            <w:pPr>
              <w:rPr>
                <w:color w:val="000000"/>
                <w:sz w:val="14"/>
                <w:szCs w:val="14"/>
              </w:rPr>
            </w:pPr>
            <w:r w:rsidRPr="007A7CEC">
              <w:rPr>
                <w:color w:val="000000"/>
                <w:sz w:val="14"/>
                <w:szCs w:val="14"/>
              </w:rPr>
              <w:t>Осмотр РУ до 1000 В</w:t>
            </w:r>
          </w:p>
        </w:tc>
        <w:tc>
          <w:tcPr>
            <w:tcW w:w="567" w:type="dxa"/>
            <w:tcBorders>
              <w:top w:val="nil"/>
              <w:left w:val="nil"/>
              <w:bottom w:val="single" w:sz="4" w:space="0" w:color="auto"/>
              <w:right w:val="single" w:sz="4" w:space="0" w:color="auto"/>
            </w:tcBorders>
            <w:shd w:val="clear" w:color="auto" w:fill="auto"/>
            <w:noWrap/>
            <w:vAlign w:val="center"/>
            <w:hideMark/>
          </w:tcPr>
          <w:p w14:paraId="4ABF40A0"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61F177D" w14:textId="77777777" w:rsidR="007A7CEC" w:rsidRPr="007A7CEC" w:rsidRDefault="007A7CEC" w:rsidP="007A7CEC">
            <w:pPr>
              <w:jc w:val="center"/>
              <w:rPr>
                <w:color w:val="000000"/>
                <w:sz w:val="14"/>
                <w:szCs w:val="14"/>
              </w:rPr>
            </w:pPr>
            <w:r w:rsidRPr="007A7CEC">
              <w:rPr>
                <w:color w:val="000000"/>
                <w:sz w:val="14"/>
                <w:szCs w:val="14"/>
              </w:rPr>
              <w:t>4180</w:t>
            </w:r>
          </w:p>
        </w:tc>
        <w:tc>
          <w:tcPr>
            <w:tcW w:w="1332" w:type="dxa"/>
            <w:tcBorders>
              <w:top w:val="nil"/>
              <w:left w:val="nil"/>
              <w:bottom w:val="single" w:sz="4" w:space="0" w:color="auto"/>
              <w:right w:val="single" w:sz="4" w:space="0" w:color="auto"/>
            </w:tcBorders>
            <w:shd w:val="clear" w:color="auto" w:fill="auto"/>
            <w:vAlign w:val="center"/>
            <w:hideMark/>
          </w:tcPr>
          <w:p w14:paraId="11D4D654" w14:textId="77777777" w:rsidR="007A7CEC" w:rsidRPr="007A7CEC" w:rsidRDefault="007A7CEC" w:rsidP="007A7CEC">
            <w:pPr>
              <w:jc w:val="center"/>
              <w:rPr>
                <w:color w:val="000000"/>
                <w:sz w:val="14"/>
                <w:szCs w:val="14"/>
              </w:rPr>
            </w:pPr>
            <w:r w:rsidRPr="007A7CEC">
              <w:rPr>
                <w:color w:val="000000"/>
                <w:sz w:val="14"/>
                <w:szCs w:val="14"/>
              </w:rPr>
              <w:t>3.3.15.5.</w:t>
            </w:r>
          </w:p>
        </w:tc>
        <w:tc>
          <w:tcPr>
            <w:tcW w:w="680" w:type="dxa"/>
            <w:tcBorders>
              <w:top w:val="nil"/>
              <w:left w:val="nil"/>
              <w:bottom w:val="single" w:sz="4" w:space="0" w:color="auto"/>
              <w:right w:val="single" w:sz="4" w:space="0" w:color="auto"/>
            </w:tcBorders>
            <w:shd w:val="clear" w:color="auto" w:fill="auto"/>
            <w:noWrap/>
            <w:vAlign w:val="center"/>
            <w:hideMark/>
          </w:tcPr>
          <w:p w14:paraId="2D2F05AC" w14:textId="77777777" w:rsidR="007A7CEC" w:rsidRPr="007A7CEC" w:rsidRDefault="007A7CEC" w:rsidP="007A7CEC">
            <w:pPr>
              <w:jc w:val="center"/>
              <w:rPr>
                <w:color w:val="000000"/>
                <w:sz w:val="14"/>
                <w:szCs w:val="14"/>
              </w:rPr>
            </w:pPr>
            <w:r w:rsidRPr="007A7CEC">
              <w:rPr>
                <w:color w:val="000000"/>
                <w:sz w:val="14"/>
                <w:szCs w:val="14"/>
              </w:rPr>
              <w:t>6.2</w:t>
            </w:r>
          </w:p>
        </w:tc>
        <w:tc>
          <w:tcPr>
            <w:tcW w:w="601" w:type="dxa"/>
            <w:tcBorders>
              <w:top w:val="nil"/>
              <w:left w:val="nil"/>
              <w:bottom w:val="single" w:sz="4" w:space="0" w:color="auto"/>
              <w:right w:val="single" w:sz="4" w:space="0" w:color="auto"/>
            </w:tcBorders>
            <w:shd w:val="clear" w:color="auto" w:fill="auto"/>
            <w:noWrap/>
            <w:vAlign w:val="center"/>
            <w:hideMark/>
          </w:tcPr>
          <w:p w14:paraId="7FF950F3" w14:textId="77777777" w:rsidR="007A7CEC" w:rsidRPr="007A7CEC" w:rsidRDefault="007A7CEC" w:rsidP="007A7CEC">
            <w:pPr>
              <w:jc w:val="center"/>
              <w:rPr>
                <w:color w:val="000000"/>
                <w:sz w:val="14"/>
                <w:szCs w:val="14"/>
              </w:rPr>
            </w:pPr>
            <w:r w:rsidRPr="007A7CEC">
              <w:rPr>
                <w:color w:val="000000"/>
                <w:sz w:val="14"/>
                <w:szCs w:val="14"/>
              </w:rPr>
              <w:t>4180</w:t>
            </w:r>
          </w:p>
        </w:tc>
        <w:tc>
          <w:tcPr>
            <w:tcW w:w="531" w:type="dxa"/>
            <w:tcBorders>
              <w:top w:val="nil"/>
              <w:left w:val="nil"/>
              <w:bottom w:val="single" w:sz="4" w:space="0" w:color="auto"/>
              <w:right w:val="single" w:sz="4" w:space="0" w:color="auto"/>
            </w:tcBorders>
            <w:shd w:val="clear" w:color="auto" w:fill="auto"/>
            <w:noWrap/>
            <w:vAlign w:val="center"/>
            <w:hideMark/>
          </w:tcPr>
          <w:p w14:paraId="1AA386B2" w14:textId="77777777" w:rsidR="007A7CEC" w:rsidRPr="007A7CEC" w:rsidRDefault="007A7CEC" w:rsidP="007A7CEC">
            <w:pPr>
              <w:jc w:val="center"/>
              <w:rPr>
                <w:color w:val="000000"/>
                <w:sz w:val="14"/>
                <w:szCs w:val="14"/>
              </w:rPr>
            </w:pPr>
            <w:r w:rsidRPr="007A7CEC">
              <w:rPr>
                <w:color w:val="000000"/>
                <w:sz w:val="14"/>
                <w:szCs w:val="14"/>
              </w:rPr>
              <w:t>0,15</w:t>
            </w:r>
          </w:p>
        </w:tc>
        <w:tc>
          <w:tcPr>
            <w:tcW w:w="586" w:type="dxa"/>
            <w:tcBorders>
              <w:top w:val="nil"/>
              <w:left w:val="nil"/>
              <w:bottom w:val="single" w:sz="4" w:space="0" w:color="auto"/>
              <w:right w:val="single" w:sz="4" w:space="0" w:color="auto"/>
            </w:tcBorders>
            <w:shd w:val="clear" w:color="auto" w:fill="auto"/>
            <w:noWrap/>
            <w:vAlign w:val="center"/>
            <w:hideMark/>
          </w:tcPr>
          <w:p w14:paraId="0E731D6E"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713CB25D" w14:textId="77777777" w:rsidR="007A7CEC" w:rsidRPr="007A7CEC" w:rsidRDefault="007A7CEC" w:rsidP="007A7CEC">
            <w:pPr>
              <w:jc w:val="center"/>
              <w:rPr>
                <w:color w:val="000000"/>
                <w:sz w:val="14"/>
                <w:szCs w:val="14"/>
              </w:rPr>
            </w:pPr>
            <w:r w:rsidRPr="007A7CEC">
              <w:rPr>
                <w:color w:val="000000"/>
                <w:sz w:val="14"/>
                <w:szCs w:val="14"/>
              </w:rPr>
              <w:t>721,05</w:t>
            </w:r>
          </w:p>
        </w:tc>
        <w:tc>
          <w:tcPr>
            <w:tcW w:w="994" w:type="dxa"/>
            <w:tcBorders>
              <w:top w:val="nil"/>
              <w:left w:val="nil"/>
              <w:bottom w:val="single" w:sz="4" w:space="0" w:color="auto"/>
              <w:right w:val="single" w:sz="4" w:space="0" w:color="auto"/>
            </w:tcBorders>
            <w:shd w:val="clear" w:color="auto" w:fill="auto"/>
            <w:noWrap/>
            <w:vAlign w:val="center"/>
            <w:hideMark/>
          </w:tcPr>
          <w:p w14:paraId="40939CD6"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71F04A91"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5A1D53C" w14:textId="77777777" w:rsidR="007A7CEC" w:rsidRPr="007A7CEC" w:rsidRDefault="007A7CEC" w:rsidP="007A7CEC">
            <w:pPr>
              <w:jc w:val="center"/>
              <w:rPr>
                <w:color w:val="000000"/>
                <w:sz w:val="14"/>
                <w:szCs w:val="14"/>
              </w:rPr>
            </w:pPr>
            <w:r w:rsidRPr="007A7CEC">
              <w:rPr>
                <w:color w:val="000000"/>
                <w:sz w:val="14"/>
                <w:szCs w:val="14"/>
              </w:rPr>
              <w:t>124</w:t>
            </w:r>
          </w:p>
        </w:tc>
        <w:tc>
          <w:tcPr>
            <w:tcW w:w="3118" w:type="dxa"/>
            <w:tcBorders>
              <w:top w:val="nil"/>
              <w:left w:val="nil"/>
              <w:bottom w:val="single" w:sz="4" w:space="0" w:color="auto"/>
              <w:right w:val="single" w:sz="4" w:space="0" w:color="auto"/>
            </w:tcBorders>
            <w:shd w:val="clear" w:color="auto" w:fill="auto"/>
            <w:vAlign w:val="center"/>
            <w:hideMark/>
          </w:tcPr>
          <w:p w14:paraId="1C7E3724" w14:textId="77777777" w:rsidR="007A7CEC" w:rsidRPr="007A7CEC" w:rsidRDefault="007A7CEC" w:rsidP="007A7CEC">
            <w:pPr>
              <w:rPr>
                <w:color w:val="000000"/>
                <w:sz w:val="14"/>
                <w:szCs w:val="14"/>
              </w:rPr>
            </w:pPr>
            <w:r w:rsidRPr="007A7CEC">
              <w:rPr>
                <w:color w:val="000000"/>
                <w:sz w:val="14"/>
                <w:szCs w:val="14"/>
              </w:rPr>
              <w:t>Текущий ремонт РУ до 1000 В</w:t>
            </w:r>
          </w:p>
        </w:tc>
        <w:tc>
          <w:tcPr>
            <w:tcW w:w="567" w:type="dxa"/>
            <w:tcBorders>
              <w:top w:val="nil"/>
              <w:left w:val="nil"/>
              <w:bottom w:val="single" w:sz="4" w:space="0" w:color="auto"/>
              <w:right w:val="single" w:sz="4" w:space="0" w:color="auto"/>
            </w:tcBorders>
            <w:shd w:val="clear" w:color="auto" w:fill="auto"/>
            <w:noWrap/>
            <w:vAlign w:val="center"/>
            <w:hideMark/>
          </w:tcPr>
          <w:p w14:paraId="31161979"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7DC160B" w14:textId="77777777" w:rsidR="007A7CEC" w:rsidRPr="007A7CEC" w:rsidRDefault="007A7CEC" w:rsidP="007A7CEC">
            <w:pPr>
              <w:jc w:val="center"/>
              <w:rPr>
                <w:color w:val="000000"/>
                <w:sz w:val="14"/>
                <w:szCs w:val="14"/>
              </w:rPr>
            </w:pPr>
            <w:r w:rsidRPr="007A7CEC">
              <w:rPr>
                <w:color w:val="000000"/>
                <w:sz w:val="14"/>
                <w:szCs w:val="14"/>
              </w:rPr>
              <w:t>696</w:t>
            </w:r>
          </w:p>
        </w:tc>
        <w:tc>
          <w:tcPr>
            <w:tcW w:w="1332" w:type="dxa"/>
            <w:tcBorders>
              <w:top w:val="nil"/>
              <w:left w:val="nil"/>
              <w:bottom w:val="single" w:sz="4" w:space="0" w:color="auto"/>
              <w:right w:val="single" w:sz="4" w:space="0" w:color="auto"/>
            </w:tcBorders>
            <w:shd w:val="clear" w:color="auto" w:fill="auto"/>
            <w:vAlign w:val="center"/>
            <w:hideMark/>
          </w:tcPr>
          <w:p w14:paraId="11466ABB" w14:textId="77777777" w:rsidR="007A7CEC" w:rsidRPr="007A7CEC" w:rsidRDefault="007A7CEC" w:rsidP="007A7CEC">
            <w:pPr>
              <w:jc w:val="center"/>
              <w:rPr>
                <w:color w:val="000000"/>
                <w:sz w:val="14"/>
                <w:szCs w:val="14"/>
              </w:rPr>
            </w:pPr>
            <w:r w:rsidRPr="007A7CEC">
              <w:rPr>
                <w:color w:val="000000"/>
                <w:sz w:val="14"/>
                <w:szCs w:val="14"/>
              </w:rPr>
              <w:t>3.3.15.5</w:t>
            </w:r>
          </w:p>
        </w:tc>
        <w:tc>
          <w:tcPr>
            <w:tcW w:w="680" w:type="dxa"/>
            <w:tcBorders>
              <w:top w:val="nil"/>
              <w:left w:val="nil"/>
              <w:bottom w:val="single" w:sz="4" w:space="0" w:color="auto"/>
              <w:right w:val="single" w:sz="4" w:space="0" w:color="auto"/>
            </w:tcBorders>
            <w:shd w:val="clear" w:color="auto" w:fill="auto"/>
            <w:noWrap/>
            <w:vAlign w:val="center"/>
            <w:hideMark/>
          </w:tcPr>
          <w:p w14:paraId="55794D64" w14:textId="77777777" w:rsidR="007A7CEC" w:rsidRPr="007A7CEC" w:rsidRDefault="007A7CEC" w:rsidP="007A7CEC">
            <w:pPr>
              <w:jc w:val="center"/>
              <w:rPr>
                <w:color w:val="000000"/>
                <w:sz w:val="14"/>
                <w:szCs w:val="14"/>
              </w:rPr>
            </w:pPr>
            <w:r w:rsidRPr="007A7CEC">
              <w:rPr>
                <w:color w:val="000000"/>
                <w:sz w:val="14"/>
                <w:szCs w:val="14"/>
              </w:rPr>
              <w:t>6.3</w:t>
            </w:r>
          </w:p>
        </w:tc>
        <w:tc>
          <w:tcPr>
            <w:tcW w:w="601" w:type="dxa"/>
            <w:tcBorders>
              <w:top w:val="nil"/>
              <w:left w:val="nil"/>
              <w:bottom w:val="single" w:sz="4" w:space="0" w:color="auto"/>
              <w:right w:val="single" w:sz="4" w:space="0" w:color="auto"/>
            </w:tcBorders>
            <w:shd w:val="clear" w:color="auto" w:fill="auto"/>
            <w:noWrap/>
            <w:vAlign w:val="center"/>
            <w:hideMark/>
          </w:tcPr>
          <w:p w14:paraId="299ADDC8" w14:textId="77777777" w:rsidR="007A7CEC" w:rsidRPr="007A7CEC" w:rsidRDefault="007A7CEC" w:rsidP="007A7CEC">
            <w:pPr>
              <w:jc w:val="center"/>
              <w:rPr>
                <w:color w:val="000000"/>
                <w:sz w:val="14"/>
                <w:szCs w:val="14"/>
              </w:rPr>
            </w:pPr>
            <w:r w:rsidRPr="007A7CEC">
              <w:rPr>
                <w:color w:val="000000"/>
                <w:sz w:val="14"/>
                <w:szCs w:val="14"/>
              </w:rPr>
              <w:t>696</w:t>
            </w:r>
          </w:p>
        </w:tc>
        <w:tc>
          <w:tcPr>
            <w:tcW w:w="531" w:type="dxa"/>
            <w:tcBorders>
              <w:top w:val="nil"/>
              <w:left w:val="nil"/>
              <w:bottom w:val="single" w:sz="4" w:space="0" w:color="auto"/>
              <w:right w:val="single" w:sz="4" w:space="0" w:color="auto"/>
            </w:tcBorders>
            <w:shd w:val="clear" w:color="auto" w:fill="auto"/>
            <w:noWrap/>
            <w:vAlign w:val="center"/>
            <w:hideMark/>
          </w:tcPr>
          <w:p w14:paraId="353AFD13" w14:textId="77777777" w:rsidR="007A7CEC" w:rsidRPr="007A7CEC" w:rsidRDefault="007A7CEC" w:rsidP="007A7CEC">
            <w:pPr>
              <w:jc w:val="center"/>
              <w:rPr>
                <w:color w:val="000000"/>
                <w:sz w:val="14"/>
                <w:szCs w:val="14"/>
              </w:rPr>
            </w:pPr>
            <w:r w:rsidRPr="007A7CEC">
              <w:rPr>
                <w:color w:val="000000"/>
                <w:sz w:val="14"/>
                <w:szCs w:val="14"/>
              </w:rPr>
              <w:t>10,78</w:t>
            </w:r>
          </w:p>
        </w:tc>
        <w:tc>
          <w:tcPr>
            <w:tcW w:w="586" w:type="dxa"/>
            <w:tcBorders>
              <w:top w:val="nil"/>
              <w:left w:val="nil"/>
              <w:bottom w:val="single" w:sz="4" w:space="0" w:color="auto"/>
              <w:right w:val="single" w:sz="4" w:space="0" w:color="auto"/>
            </w:tcBorders>
            <w:shd w:val="clear" w:color="auto" w:fill="auto"/>
            <w:noWrap/>
            <w:vAlign w:val="center"/>
            <w:hideMark/>
          </w:tcPr>
          <w:p w14:paraId="330B9D51"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5F9EF6FA"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vAlign w:val="center"/>
            <w:hideMark/>
          </w:tcPr>
          <w:p w14:paraId="7075CAC1" w14:textId="77777777" w:rsidR="007A7CEC" w:rsidRPr="007A7CEC" w:rsidRDefault="007A7CEC" w:rsidP="007A7CEC">
            <w:pPr>
              <w:jc w:val="center"/>
              <w:rPr>
                <w:color w:val="000000"/>
                <w:sz w:val="14"/>
                <w:szCs w:val="14"/>
              </w:rPr>
            </w:pPr>
            <w:r w:rsidRPr="007A7CEC">
              <w:rPr>
                <w:color w:val="000000"/>
                <w:sz w:val="14"/>
                <w:szCs w:val="14"/>
              </w:rPr>
              <w:t>29,47% к ТР</w:t>
            </w:r>
          </w:p>
        </w:tc>
      </w:tr>
      <w:tr w:rsidR="007A7CEC" w:rsidRPr="007A7CEC" w14:paraId="20770349"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A6991A4" w14:textId="77777777" w:rsidR="007A7CEC" w:rsidRPr="007A7CEC" w:rsidRDefault="007A7CEC" w:rsidP="007A7CEC">
            <w:pPr>
              <w:jc w:val="center"/>
              <w:rPr>
                <w:color w:val="000000"/>
                <w:sz w:val="14"/>
                <w:szCs w:val="14"/>
              </w:rPr>
            </w:pPr>
            <w:r w:rsidRPr="007A7CEC">
              <w:rPr>
                <w:color w:val="000000"/>
                <w:sz w:val="14"/>
                <w:szCs w:val="14"/>
              </w:rPr>
              <w:t>125</w:t>
            </w:r>
          </w:p>
        </w:tc>
        <w:tc>
          <w:tcPr>
            <w:tcW w:w="3118" w:type="dxa"/>
            <w:tcBorders>
              <w:top w:val="nil"/>
              <w:left w:val="nil"/>
              <w:bottom w:val="single" w:sz="4" w:space="0" w:color="auto"/>
              <w:right w:val="single" w:sz="4" w:space="0" w:color="auto"/>
            </w:tcBorders>
            <w:shd w:val="clear" w:color="auto" w:fill="auto"/>
            <w:vAlign w:val="center"/>
            <w:hideMark/>
          </w:tcPr>
          <w:p w14:paraId="2F0508E3" w14:textId="77777777" w:rsidR="007A7CEC" w:rsidRPr="007A7CEC" w:rsidRDefault="007A7CEC" w:rsidP="007A7CEC">
            <w:pPr>
              <w:rPr>
                <w:color w:val="000000"/>
                <w:sz w:val="14"/>
                <w:szCs w:val="14"/>
              </w:rPr>
            </w:pPr>
            <w:r w:rsidRPr="007A7CEC">
              <w:rPr>
                <w:color w:val="000000"/>
                <w:sz w:val="14"/>
                <w:szCs w:val="14"/>
              </w:rPr>
              <w:t>Замер напряжений в контрольных точках КЛ</w:t>
            </w:r>
          </w:p>
        </w:tc>
        <w:tc>
          <w:tcPr>
            <w:tcW w:w="567" w:type="dxa"/>
            <w:tcBorders>
              <w:top w:val="nil"/>
              <w:left w:val="nil"/>
              <w:bottom w:val="single" w:sz="4" w:space="0" w:color="auto"/>
              <w:right w:val="single" w:sz="4" w:space="0" w:color="auto"/>
            </w:tcBorders>
            <w:shd w:val="clear" w:color="auto" w:fill="auto"/>
            <w:noWrap/>
            <w:vAlign w:val="center"/>
            <w:hideMark/>
          </w:tcPr>
          <w:p w14:paraId="6F32AACD"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5CF7F79" w14:textId="77777777" w:rsidR="007A7CEC" w:rsidRPr="007A7CEC" w:rsidRDefault="007A7CEC" w:rsidP="007A7CEC">
            <w:pPr>
              <w:jc w:val="center"/>
              <w:rPr>
                <w:color w:val="000000"/>
                <w:sz w:val="14"/>
                <w:szCs w:val="14"/>
              </w:rPr>
            </w:pPr>
            <w:r w:rsidRPr="007A7CEC">
              <w:rPr>
                <w:color w:val="000000"/>
                <w:sz w:val="14"/>
                <w:szCs w:val="14"/>
              </w:rPr>
              <w:t>1518</w:t>
            </w:r>
          </w:p>
        </w:tc>
        <w:tc>
          <w:tcPr>
            <w:tcW w:w="1332" w:type="dxa"/>
            <w:tcBorders>
              <w:top w:val="nil"/>
              <w:left w:val="nil"/>
              <w:bottom w:val="single" w:sz="4" w:space="0" w:color="auto"/>
              <w:right w:val="single" w:sz="4" w:space="0" w:color="auto"/>
            </w:tcBorders>
            <w:shd w:val="clear" w:color="auto" w:fill="auto"/>
            <w:vAlign w:val="center"/>
            <w:hideMark/>
          </w:tcPr>
          <w:p w14:paraId="045A0852" w14:textId="77777777" w:rsidR="007A7CEC" w:rsidRPr="007A7CEC" w:rsidRDefault="007A7CEC" w:rsidP="007A7CEC">
            <w:pPr>
              <w:jc w:val="center"/>
              <w:rPr>
                <w:color w:val="000000"/>
                <w:sz w:val="14"/>
                <w:szCs w:val="14"/>
              </w:rPr>
            </w:pPr>
            <w:r w:rsidRPr="007A7CEC">
              <w:rPr>
                <w:color w:val="000000"/>
                <w:sz w:val="14"/>
                <w:szCs w:val="14"/>
              </w:rPr>
              <w:t>3.3.14.10.</w:t>
            </w:r>
          </w:p>
        </w:tc>
        <w:tc>
          <w:tcPr>
            <w:tcW w:w="680" w:type="dxa"/>
            <w:tcBorders>
              <w:top w:val="nil"/>
              <w:left w:val="nil"/>
              <w:bottom w:val="single" w:sz="4" w:space="0" w:color="auto"/>
              <w:right w:val="single" w:sz="4" w:space="0" w:color="auto"/>
            </w:tcBorders>
            <w:shd w:val="clear" w:color="auto" w:fill="auto"/>
            <w:noWrap/>
            <w:vAlign w:val="center"/>
            <w:hideMark/>
          </w:tcPr>
          <w:p w14:paraId="0CFDF095" w14:textId="77777777" w:rsidR="007A7CEC" w:rsidRPr="007A7CEC" w:rsidRDefault="007A7CEC" w:rsidP="007A7CEC">
            <w:pPr>
              <w:jc w:val="center"/>
              <w:rPr>
                <w:color w:val="000000"/>
                <w:sz w:val="14"/>
                <w:szCs w:val="14"/>
              </w:rPr>
            </w:pPr>
            <w:r w:rsidRPr="007A7CEC">
              <w:rPr>
                <w:color w:val="000000"/>
                <w:sz w:val="14"/>
                <w:szCs w:val="14"/>
              </w:rPr>
              <w:t>6.4</w:t>
            </w:r>
          </w:p>
        </w:tc>
        <w:tc>
          <w:tcPr>
            <w:tcW w:w="601" w:type="dxa"/>
            <w:tcBorders>
              <w:top w:val="nil"/>
              <w:left w:val="nil"/>
              <w:bottom w:val="single" w:sz="4" w:space="0" w:color="auto"/>
              <w:right w:val="single" w:sz="4" w:space="0" w:color="auto"/>
            </w:tcBorders>
            <w:shd w:val="clear" w:color="auto" w:fill="auto"/>
            <w:noWrap/>
            <w:vAlign w:val="center"/>
            <w:hideMark/>
          </w:tcPr>
          <w:p w14:paraId="05033FDA" w14:textId="77777777" w:rsidR="007A7CEC" w:rsidRPr="007A7CEC" w:rsidRDefault="007A7CEC" w:rsidP="007A7CEC">
            <w:pPr>
              <w:jc w:val="center"/>
              <w:rPr>
                <w:color w:val="000000"/>
                <w:sz w:val="14"/>
                <w:szCs w:val="14"/>
              </w:rPr>
            </w:pPr>
            <w:r w:rsidRPr="007A7CEC">
              <w:rPr>
                <w:color w:val="000000"/>
                <w:sz w:val="14"/>
                <w:szCs w:val="14"/>
              </w:rPr>
              <w:t>1518</w:t>
            </w:r>
          </w:p>
        </w:tc>
        <w:tc>
          <w:tcPr>
            <w:tcW w:w="531" w:type="dxa"/>
            <w:tcBorders>
              <w:top w:val="nil"/>
              <w:left w:val="nil"/>
              <w:bottom w:val="single" w:sz="4" w:space="0" w:color="auto"/>
              <w:right w:val="single" w:sz="4" w:space="0" w:color="auto"/>
            </w:tcBorders>
            <w:shd w:val="clear" w:color="auto" w:fill="auto"/>
            <w:noWrap/>
            <w:vAlign w:val="center"/>
            <w:hideMark/>
          </w:tcPr>
          <w:p w14:paraId="68B538C1" w14:textId="77777777" w:rsidR="007A7CEC" w:rsidRPr="007A7CEC" w:rsidRDefault="007A7CEC" w:rsidP="007A7CEC">
            <w:pPr>
              <w:jc w:val="center"/>
              <w:rPr>
                <w:color w:val="000000"/>
                <w:sz w:val="14"/>
                <w:szCs w:val="14"/>
              </w:rPr>
            </w:pPr>
            <w:r w:rsidRPr="007A7CEC">
              <w:rPr>
                <w:color w:val="000000"/>
                <w:sz w:val="14"/>
                <w:szCs w:val="14"/>
              </w:rPr>
              <w:t>0,71</w:t>
            </w:r>
          </w:p>
        </w:tc>
        <w:tc>
          <w:tcPr>
            <w:tcW w:w="586" w:type="dxa"/>
            <w:tcBorders>
              <w:top w:val="nil"/>
              <w:left w:val="nil"/>
              <w:bottom w:val="single" w:sz="4" w:space="0" w:color="auto"/>
              <w:right w:val="single" w:sz="4" w:space="0" w:color="auto"/>
            </w:tcBorders>
            <w:shd w:val="clear" w:color="auto" w:fill="auto"/>
            <w:noWrap/>
            <w:vAlign w:val="center"/>
            <w:hideMark/>
          </w:tcPr>
          <w:p w14:paraId="0B4F248D"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7639DFEE" w14:textId="77777777" w:rsidR="007A7CEC" w:rsidRPr="007A7CEC" w:rsidRDefault="007A7CEC" w:rsidP="007A7CEC">
            <w:pPr>
              <w:jc w:val="center"/>
              <w:rPr>
                <w:color w:val="000000"/>
                <w:sz w:val="14"/>
                <w:szCs w:val="14"/>
              </w:rPr>
            </w:pPr>
            <w:r w:rsidRPr="007A7CEC">
              <w:rPr>
                <w:color w:val="000000"/>
                <w:sz w:val="14"/>
                <w:szCs w:val="14"/>
              </w:rPr>
              <w:t>1 239,45</w:t>
            </w:r>
          </w:p>
        </w:tc>
        <w:tc>
          <w:tcPr>
            <w:tcW w:w="994" w:type="dxa"/>
            <w:tcBorders>
              <w:top w:val="nil"/>
              <w:left w:val="nil"/>
              <w:bottom w:val="single" w:sz="4" w:space="0" w:color="auto"/>
              <w:right w:val="single" w:sz="4" w:space="0" w:color="auto"/>
            </w:tcBorders>
            <w:shd w:val="clear" w:color="auto" w:fill="auto"/>
            <w:noWrap/>
            <w:vAlign w:val="center"/>
            <w:hideMark/>
          </w:tcPr>
          <w:p w14:paraId="25509BD5"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1ED8D7D2"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0C5D73F" w14:textId="77777777" w:rsidR="007A7CEC" w:rsidRPr="007A7CEC" w:rsidRDefault="007A7CEC" w:rsidP="007A7CEC">
            <w:pPr>
              <w:jc w:val="center"/>
              <w:rPr>
                <w:color w:val="000000"/>
                <w:sz w:val="14"/>
                <w:szCs w:val="14"/>
              </w:rPr>
            </w:pPr>
            <w:r w:rsidRPr="007A7CEC">
              <w:rPr>
                <w:color w:val="000000"/>
                <w:sz w:val="14"/>
                <w:szCs w:val="14"/>
              </w:rPr>
              <w:t>126</w:t>
            </w:r>
          </w:p>
        </w:tc>
        <w:tc>
          <w:tcPr>
            <w:tcW w:w="3118" w:type="dxa"/>
            <w:tcBorders>
              <w:top w:val="nil"/>
              <w:left w:val="nil"/>
              <w:bottom w:val="single" w:sz="4" w:space="0" w:color="auto"/>
              <w:right w:val="single" w:sz="4" w:space="0" w:color="auto"/>
            </w:tcBorders>
            <w:shd w:val="clear" w:color="auto" w:fill="auto"/>
            <w:vAlign w:val="center"/>
            <w:hideMark/>
          </w:tcPr>
          <w:p w14:paraId="10DF498E" w14:textId="77777777" w:rsidR="007A7CEC" w:rsidRPr="007A7CEC" w:rsidRDefault="007A7CEC" w:rsidP="007A7CEC">
            <w:pPr>
              <w:rPr>
                <w:color w:val="000000"/>
                <w:sz w:val="14"/>
                <w:szCs w:val="14"/>
              </w:rPr>
            </w:pPr>
            <w:r w:rsidRPr="007A7CEC">
              <w:rPr>
                <w:color w:val="000000"/>
                <w:sz w:val="14"/>
                <w:szCs w:val="14"/>
              </w:rPr>
              <w:t>Вручение извещений</w:t>
            </w:r>
          </w:p>
        </w:tc>
        <w:tc>
          <w:tcPr>
            <w:tcW w:w="567" w:type="dxa"/>
            <w:tcBorders>
              <w:top w:val="nil"/>
              <w:left w:val="nil"/>
              <w:bottom w:val="single" w:sz="4" w:space="0" w:color="auto"/>
              <w:right w:val="single" w:sz="4" w:space="0" w:color="auto"/>
            </w:tcBorders>
            <w:shd w:val="clear" w:color="auto" w:fill="auto"/>
            <w:noWrap/>
            <w:vAlign w:val="center"/>
            <w:hideMark/>
          </w:tcPr>
          <w:p w14:paraId="611592DE"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3B03707" w14:textId="77777777" w:rsidR="007A7CEC" w:rsidRPr="007A7CEC" w:rsidRDefault="007A7CEC" w:rsidP="007A7CEC">
            <w:pPr>
              <w:jc w:val="center"/>
              <w:rPr>
                <w:color w:val="000000"/>
                <w:sz w:val="14"/>
                <w:szCs w:val="14"/>
              </w:rPr>
            </w:pPr>
            <w:r w:rsidRPr="007A7CEC">
              <w:rPr>
                <w:color w:val="000000"/>
                <w:sz w:val="14"/>
                <w:szCs w:val="14"/>
              </w:rPr>
              <w:t>880</w:t>
            </w:r>
          </w:p>
        </w:tc>
        <w:tc>
          <w:tcPr>
            <w:tcW w:w="1332" w:type="dxa"/>
            <w:tcBorders>
              <w:top w:val="nil"/>
              <w:left w:val="nil"/>
              <w:bottom w:val="single" w:sz="4" w:space="0" w:color="auto"/>
              <w:right w:val="single" w:sz="4" w:space="0" w:color="auto"/>
            </w:tcBorders>
            <w:shd w:val="clear" w:color="auto" w:fill="auto"/>
            <w:vAlign w:val="center"/>
            <w:hideMark/>
          </w:tcPr>
          <w:p w14:paraId="6A3BBBFE" w14:textId="77777777" w:rsidR="007A7CEC" w:rsidRPr="007A7CEC" w:rsidRDefault="007A7CEC" w:rsidP="007A7CEC">
            <w:pPr>
              <w:jc w:val="center"/>
              <w:rPr>
                <w:color w:val="000000"/>
                <w:sz w:val="14"/>
                <w:szCs w:val="14"/>
              </w:rPr>
            </w:pPr>
            <w:r w:rsidRPr="007A7CEC">
              <w:rPr>
                <w:color w:val="000000"/>
                <w:sz w:val="14"/>
                <w:szCs w:val="14"/>
              </w:rPr>
              <w:t>3.3.14.24.</w:t>
            </w:r>
          </w:p>
        </w:tc>
        <w:tc>
          <w:tcPr>
            <w:tcW w:w="680" w:type="dxa"/>
            <w:tcBorders>
              <w:top w:val="nil"/>
              <w:left w:val="nil"/>
              <w:bottom w:val="single" w:sz="4" w:space="0" w:color="auto"/>
              <w:right w:val="single" w:sz="4" w:space="0" w:color="auto"/>
            </w:tcBorders>
            <w:shd w:val="clear" w:color="auto" w:fill="auto"/>
            <w:noWrap/>
            <w:vAlign w:val="center"/>
            <w:hideMark/>
          </w:tcPr>
          <w:p w14:paraId="10A7DECF" w14:textId="77777777" w:rsidR="007A7CEC" w:rsidRPr="007A7CEC" w:rsidRDefault="007A7CEC" w:rsidP="007A7CEC">
            <w:pPr>
              <w:jc w:val="center"/>
              <w:rPr>
                <w:color w:val="000000"/>
                <w:sz w:val="14"/>
                <w:szCs w:val="14"/>
              </w:rPr>
            </w:pPr>
            <w:r w:rsidRPr="007A7CEC">
              <w:rPr>
                <w:color w:val="000000"/>
                <w:sz w:val="14"/>
                <w:szCs w:val="14"/>
              </w:rPr>
              <w:t>6.5</w:t>
            </w:r>
          </w:p>
        </w:tc>
        <w:tc>
          <w:tcPr>
            <w:tcW w:w="601" w:type="dxa"/>
            <w:tcBorders>
              <w:top w:val="nil"/>
              <w:left w:val="nil"/>
              <w:bottom w:val="single" w:sz="4" w:space="0" w:color="auto"/>
              <w:right w:val="single" w:sz="4" w:space="0" w:color="auto"/>
            </w:tcBorders>
            <w:shd w:val="clear" w:color="auto" w:fill="auto"/>
            <w:noWrap/>
            <w:vAlign w:val="center"/>
            <w:hideMark/>
          </w:tcPr>
          <w:p w14:paraId="131B7562" w14:textId="77777777" w:rsidR="007A7CEC" w:rsidRPr="007A7CEC" w:rsidRDefault="007A7CEC" w:rsidP="007A7CEC">
            <w:pPr>
              <w:jc w:val="center"/>
              <w:rPr>
                <w:color w:val="000000"/>
                <w:sz w:val="14"/>
                <w:szCs w:val="14"/>
              </w:rPr>
            </w:pPr>
            <w:r w:rsidRPr="007A7CEC">
              <w:rPr>
                <w:color w:val="000000"/>
                <w:sz w:val="14"/>
                <w:szCs w:val="14"/>
              </w:rPr>
              <w:t>880</w:t>
            </w:r>
          </w:p>
        </w:tc>
        <w:tc>
          <w:tcPr>
            <w:tcW w:w="531" w:type="dxa"/>
            <w:tcBorders>
              <w:top w:val="nil"/>
              <w:left w:val="nil"/>
              <w:bottom w:val="single" w:sz="4" w:space="0" w:color="auto"/>
              <w:right w:val="single" w:sz="4" w:space="0" w:color="auto"/>
            </w:tcBorders>
            <w:shd w:val="clear" w:color="auto" w:fill="auto"/>
            <w:noWrap/>
            <w:vAlign w:val="center"/>
            <w:hideMark/>
          </w:tcPr>
          <w:p w14:paraId="1F72DD56" w14:textId="77777777" w:rsidR="007A7CEC" w:rsidRPr="007A7CEC" w:rsidRDefault="007A7CEC" w:rsidP="007A7CEC">
            <w:pPr>
              <w:jc w:val="center"/>
              <w:rPr>
                <w:color w:val="000000"/>
                <w:sz w:val="14"/>
                <w:szCs w:val="14"/>
              </w:rPr>
            </w:pPr>
            <w:r w:rsidRPr="007A7CEC">
              <w:rPr>
                <w:color w:val="000000"/>
                <w:sz w:val="14"/>
                <w:szCs w:val="14"/>
              </w:rPr>
              <w:t>0,65</w:t>
            </w:r>
          </w:p>
        </w:tc>
        <w:tc>
          <w:tcPr>
            <w:tcW w:w="586" w:type="dxa"/>
            <w:tcBorders>
              <w:top w:val="nil"/>
              <w:left w:val="nil"/>
              <w:bottom w:val="single" w:sz="4" w:space="0" w:color="auto"/>
              <w:right w:val="single" w:sz="4" w:space="0" w:color="auto"/>
            </w:tcBorders>
            <w:shd w:val="clear" w:color="auto" w:fill="auto"/>
            <w:noWrap/>
            <w:vAlign w:val="center"/>
            <w:hideMark/>
          </w:tcPr>
          <w:p w14:paraId="14A1F094"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23972A6B" w14:textId="77777777" w:rsidR="007A7CEC" w:rsidRPr="007A7CEC" w:rsidRDefault="007A7CEC" w:rsidP="007A7CEC">
            <w:pPr>
              <w:jc w:val="center"/>
              <w:rPr>
                <w:color w:val="000000"/>
                <w:sz w:val="14"/>
                <w:szCs w:val="14"/>
              </w:rPr>
            </w:pPr>
            <w:r w:rsidRPr="007A7CEC">
              <w:rPr>
                <w:color w:val="000000"/>
                <w:sz w:val="14"/>
                <w:szCs w:val="14"/>
              </w:rPr>
              <w:t>657,80</w:t>
            </w:r>
          </w:p>
        </w:tc>
        <w:tc>
          <w:tcPr>
            <w:tcW w:w="994" w:type="dxa"/>
            <w:tcBorders>
              <w:top w:val="nil"/>
              <w:left w:val="nil"/>
              <w:bottom w:val="single" w:sz="4" w:space="0" w:color="auto"/>
              <w:right w:val="single" w:sz="4" w:space="0" w:color="auto"/>
            </w:tcBorders>
            <w:shd w:val="clear" w:color="auto" w:fill="auto"/>
            <w:noWrap/>
            <w:vAlign w:val="center"/>
            <w:hideMark/>
          </w:tcPr>
          <w:p w14:paraId="79431DBD"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3AC5AC82"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FDC4603" w14:textId="77777777" w:rsidR="007A7CEC" w:rsidRPr="007A7CEC" w:rsidRDefault="007A7CEC" w:rsidP="007A7CEC">
            <w:pPr>
              <w:jc w:val="center"/>
              <w:rPr>
                <w:color w:val="000000"/>
                <w:sz w:val="14"/>
                <w:szCs w:val="14"/>
              </w:rPr>
            </w:pPr>
            <w:r w:rsidRPr="007A7CEC">
              <w:rPr>
                <w:color w:val="000000"/>
                <w:sz w:val="14"/>
                <w:szCs w:val="14"/>
              </w:rPr>
              <w:lastRenderedPageBreak/>
              <w:t>127</w:t>
            </w:r>
          </w:p>
        </w:tc>
        <w:tc>
          <w:tcPr>
            <w:tcW w:w="3118" w:type="dxa"/>
            <w:tcBorders>
              <w:top w:val="nil"/>
              <w:left w:val="nil"/>
              <w:bottom w:val="single" w:sz="4" w:space="0" w:color="auto"/>
              <w:right w:val="single" w:sz="4" w:space="0" w:color="auto"/>
            </w:tcBorders>
            <w:shd w:val="clear" w:color="auto" w:fill="auto"/>
            <w:vAlign w:val="center"/>
            <w:hideMark/>
          </w:tcPr>
          <w:p w14:paraId="4076E02B" w14:textId="77777777" w:rsidR="007A7CEC" w:rsidRPr="007A7CEC" w:rsidRDefault="007A7CEC" w:rsidP="007A7CEC">
            <w:pPr>
              <w:rPr>
                <w:color w:val="000000"/>
                <w:sz w:val="14"/>
                <w:szCs w:val="14"/>
              </w:rPr>
            </w:pPr>
            <w:r w:rsidRPr="007A7CEC">
              <w:rPr>
                <w:color w:val="000000"/>
                <w:sz w:val="14"/>
                <w:szCs w:val="14"/>
              </w:rPr>
              <w:t>Внешний осмотр и очистка от пыли и грязи систем телемеханики</w:t>
            </w:r>
          </w:p>
        </w:tc>
        <w:tc>
          <w:tcPr>
            <w:tcW w:w="567" w:type="dxa"/>
            <w:tcBorders>
              <w:top w:val="nil"/>
              <w:left w:val="nil"/>
              <w:bottom w:val="single" w:sz="4" w:space="0" w:color="auto"/>
              <w:right w:val="single" w:sz="4" w:space="0" w:color="auto"/>
            </w:tcBorders>
            <w:shd w:val="clear" w:color="auto" w:fill="auto"/>
            <w:noWrap/>
            <w:vAlign w:val="center"/>
            <w:hideMark/>
          </w:tcPr>
          <w:p w14:paraId="2B82ADDC"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F549B66" w14:textId="77777777" w:rsidR="007A7CEC" w:rsidRPr="007A7CEC" w:rsidRDefault="007A7CEC" w:rsidP="007A7CEC">
            <w:pPr>
              <w:jc w:val="center"/>
              <w:rPr>
                <w:color w:val="000000"/>
                <w:sz w:val="14"/>
                <w:szCs w:val="14"/>
              </w:rPr>
            </w:pPr>
            <w:r w:rsidRPr="007A7CEC">
              <w:rPr>
                <w:color w:val="000000"/>
                <w:sz w:val="14"/>
                <w:szCs w:val="14"/>
              </w:rPr>
              <w:t>416</w:t>
            </w:r>
          </w:p>
        </w:tc>
        <w:tc>
          <w:tcPr>
            <w:tcW w:w="1332" w:type="dxa"/>
            <w:tcBorders>
              <w:top w:val="nil"/>
              <w:left w:val="nil"/>
              <w:bottom w:val="single" w:sz="4" w:space="0" w:color="auto"/>
              <w:right w:val="single" w:sz="4" w:space="0" w:color="auto"/>
            </w:tcBorders>
            <w:shd w:val="clear" w:color="auto" w:fill="auto"/>
            <w:vAlign w:val="center"/>
            <w:hideMark/>
          </w:tcPr>
          <w:p w14:paraId="7BDA8705" w14:textId="77777777" w:rsidR="007A7CEC" w:rsidRPr="007A7CEC" w:rsidRDefault="007A7CEC" w:rsidP="007A7CEC">
            <w:pPr>
              <w:jc w:val="center"/>
              <w:rPr>
                <w:color w:val="000000"/>
                <w:sz w:val="14"/>
                <w:szCs w:val="14"/>
              </w:rPr>
            </w:pPr>
            <w:r w:rsidRPr="007A7CEC">
              <w:rPr>
                <w:color w:val="000000"/>
                <w:sz w:val="14"/>
                <w:szCs w:val="14"/>
              </w:rPr>
              <w:t>3.2.4.8</w:t>
            </w:r>
          </w:p>
        </w:tc>
        <w:tc>
          <w:tcPr>
            <w:tcW w:w="680" w:type="dxa"/>
            <w:tcBorders>
              <w:top w:val="nil"/>
              <w:left w:val="nil"/>
              <w:bottom w:val="single" w:sz="4" w:space="0" w:color="auto"/>
              <w:right w:val="single" w:sz="4" w:space="0" w:color="auto"/>
            </w:tcBorders>
            <w:shd w:val="clear" w:color="auto" w:fill="auto"/>
            <w:noWrap/>
            <w:vAlign w:val="center"/>
            <w:hideMark/>
          </w:tcPr>
          <w:p w14:paraId="097ACB66" w14:textId="77777777" w:rsidR="007A7CEC" w:rsidRPr="007A7CEC" w:rsidRDefault="007A7CEC" w:rsidP="007A7CEC">
            <w:pPr>
              <w:jc w:val="center"/>
              <w:rPr>
                <w:color w:val="000000"/>
                <w:sz w:val="14"/>
                <w:szCs w:val="14"/>
              </w:rPr>
            </w:pPr>
            <w:r w:rsidRPr="007A7CEC">
              <w:rPr>
                <w:color w:val="000000"/>
                <w:sz w:val="14"/>
                <w:szCs w:val="14"/>
              </w:rPr>
              <w:t>7.1</w:t>
            </w:r>
          </w:p>
        </w:tc>
        <w:tc>
          <w:tcPr>
            <w:tcW w:w="601" w:type="dxa"/>
            <w:tcBorders>
              <w:top w:val="nil"/>
              <w:left w:val="nil"/>
              <w:bottom w:val="single" w:sz="4" w:space="0" w:color="auto"/>
              <w:right w:val="single" w:sz="4" w:space="0" w:color="auto"/>
            </w:tcBorders>
            <w:shd w:val="clear" w:color="auto" w:fill="auto"/>
            <w:noWrap/>
            <w:vAlign w:val="center"/>
            <w:hideMark/>
          </w:tcPr>
          <w:p w14:paraId="46D9AFD7" w14:textId="77777777" w:rsidR="007A7CEC" w:rsidRPr="007A7CEC" w:rsidRDefault="007A7CEC" w:rsidP="007A7CEC">
            <w:pPr>
              <w:jc w:val="center"/>
              <w:rPr>
                <w:color w:val="000000"/>
                <w:sz w:val="14"/>
                <w:szCs w:val="14"/>
              </w:rPr>
            </w:pPr>
            <w:r w:rsidRPr="007A7CEC">
              <w:rPr>
                <w:color w:val="000000"/>
                <w:sz w:val="14"/>
                <w:szCs w:val="14"/>
              </w:rPr>
              <w:t>416</w:t>
            </w:r>
          </w:p>
        </w:tc>
        <w:tc>
          <w:tcPr>
            <w:tcW w:w="531" w:type="dxa"/>
            <w:tcBorders>
              <w:top w:val="nil"/>
              <w:left w:val="nil"/>
              <w:bottom w:val="single" w:sz="4" w:space="0" w:color="auto"/>
              <w:right w:val="single" w:sz="4" w:space="0" w:color="auto"/>
            </w:tcBorders>
            <w:shd w:val="clear" w:color="auto" w:fill="auto"/>
            <w:noWrap/>
            <w:vAlign w:val="center"/>
            <w:hideMark/>
          </w:tcPr>
          <w:p w14:paraId="283BB641" w14:textId="77777777" w:rsidR="007A7CEC" w:rsidRPr="007A7CEC" w:rsidRDefault="007A7CEC" w:rsidP="007A7CEC">
            <w:pPr>
              <w:jc w:val="center"/>
              <w:rPr>
                <w:color w:val="000000"/>
                <w:sz w:val="14"/>
                <w:szCs w:val="14"/>
              </w:rPr>
            </w:pPr>
            <w:r w:rsidRPr="007A7CEC">
              <w:rPr>
                <w:color w:val="000000"/>
                <w:sz w:val="14"/>
                <w:szCs w:val="14"/>
              </w:rPr>
              <w:t>2,32</w:t>
            </w:r>
          </w:p>
        </w:tc>
        <w:tc>
          <w:tcPr>
            <w:tcW w:w="586" w:type="dxa"/>
            <w:tcBorders>
              <w:top w:val="nil"/>
              <w:left w:val="nil"/>
              <w:bottom w:val="single" w:sz="4" w:space="0" w:color="auto"/>
              <w:right w:val="single" w:sz="4" w:space="0" w:color="auto"/>
            </w:tcBorders>
            <w:shd w:val="clear" w:color="auto" w:fill="auto"/>
            <w:noWrap/>
            <w:vAlign w:val="center"/>
            <w:hideMark/>
          </w:tcPr>
          <w:p w14:paraId="15CBABB7"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418745A0" w14:textId="77777777" w:rsidR="007A7CEC" w:rsidRPr="007A7CEC" w:rsidRDefault="007A7CEC" w:rsidP="007A7CEC">
            <w:pPr>
              <w:jc w:val="center"/>
              <w:rPr>
                <w:color w:val="000000"/>
                <w:sz w:val="14"/>
                <w:szCs w:val="14"/>
              </w:rPr>
            </w:pPr>
            <w:r w:rsidRPr="007A7CEC">
              <w:rPr>
                <w:color w:val="000000"/>
                <w:sz w:val="14"/>
                <w:szCs w:val="14"/>
              </w:rPr>
              <w:t>1 302,91</w:t>
            </w:r>
          </w:p>
        </w:tc>
        <w:tc>
          <w:tcPr>
            <w:tcW w:w="994" w:type="dxa"/>
            <w:tcBorders>
              <w:top w:val="nil"/>
              <w:left w:val="nil"/>
              <w:bottom w:val="single" w:sz="4" w:space="0" w:color="auto"/>
              <w:right w:val="single" w:sz="4" w:space="0" w:color="auto"/>
            </w:tcBorders>
            <w:shd w:val="clear" w:color="auto" w:fill="auto"/>
            <w:noWrap/>
            <w:vAlign w:val="center"/>
            <w:hideMark/>
          </w:tcPr>
          <w:p w14:paraId="7D86E32A"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49AE1BC0"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C77C095" w14:textId="77777777" w:rsidR="007A7CEC" w:rsidRPr="007A7CEC" w:rsidRDefault="007A7CEC" w:rsidP="007A7CEC">
            <w:pPr>
              <w:jc w:val="center"/>
              <w:rPr>
                <w:color w:val="000000"/>
                <w:sz w:val="14"/>
                <w:szCs w:val="14"/>
              </w:rPr>
            </w:pPr>
            <w:r w:rsidRPr="007A7CEC">
              <w:rPr>
                <w:color w:val="000000"/>
                <w:sz w:val="14"/>
                <w:szCs w:val="14"/>
              </w:rPr>
              <w:t>128</w:t>
            </w:r>
          </w:p>
        </w:tc>
        <w:tc>
          <w:tcPr>
            <w:tcW w:w="3118" w:type="dxa"/>
            <w:tcBorders>
              <w:top w:val="nil"/>
              <w:left w:val="nil"/>
              <w:bottom w:val="single" w:sz="4" w:space="0" w:color="auto"/>
              <w:right w:val="single" w:sz="4" w:space="0" w:color="auto"/>
            </w:tcBorders>
            <w:shd w:val="clear" w:color="auto" w:fill="auto"/>
            <w:vAlign w:val="center"/>
            <w:hideMark/>
          </w:tcPr>
          <w:p w14:paraId="2923E74D" w14:textId="77777777" w:rsidR="007A7CEC" w:rsidRPr="007A7CEC" w:rsidRDefault="007A7CEC" w:rsidP="007A7CEC">
            <w:pPr>
              <w:rPr>
                <w:color w:val="000000"/>
                <w:sz w:val="14"/>
                <w:szCs w:val="14"/>
              </w:rPr>
            </w:pPr>
            <w:r w:rsidRPr="007A7CEC">
              <w:rPr>
                <w:color w:val="000000"/>
                <w:sz w:val="14"/>
                <w:szCs w:val="14"/>
              </w:rPr>
              <w:t xml:space="preserve">Профилактическое восстановление с частичной проверкой </w:t>
            </w:r>
          </w:p>
        </w:tc>
        <w:tc>
          <w:tcPr>
            <w:tcW w:w="567" w:type="dxa"/>
            <w:tcBorders>
              <w:top w:val="nil"/>
              <w:left w:val="nil"/>
              <w:bottom w:val="single" w:sz="4" w:space="0" w:color="auto"/>
              <w:right w:val="single" w:sz="4" w:space="0" w:color="auto"/>
            </w:tcBorders>
            <w:shd w:val="clear" w:color="auto" w:fill="auto"/>
            <w:noWrap/>
            <w:vAlign w:val="center"/>
            <w:hideMark/>
          </w:tcPr>
          <w:p w14:paraId="616D4046"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747AC53" w14:textId="77777777" w:rsidR="007A7CEC" w:rsidRPr="007A7CEC" w:rsidRDefault="007A7CEC" w:rsidP="007A7CEC">
            <w:pPr>
              <w:jc w:val="center"/>
              <w:rPr>
                <w:color w:val="000000"/>
                <w:sz w:val="14"/>
                <w:szCs w:val="14"/>
              </w:rPr>
            </w:pPr>
            <w:r w:rsidRPr="007A7CEC">
              <w:rPr>
                <w:color w:val="000000"/>
                <w:sz w:val="14"/>
                <w:szCs w:val="14"/>
              </w:rPr>
              <w:t>208</w:t>
            </w:r>
          </w:p>
        </w:tc>
        <w:tc>
          <w:tcPr>
            <w:tcW w:w="1332" w:type="dxa"/>
            <w:tcBorders>
              <w:top w:val="nil"/>
              <w:left w:val="nil"/>
              <w:bottom w:val="single" w:sz="4" w:space="0" w:color="auto"/>
              <w:right w:val="single" w:sz="4" w:space="0" w:color="auto"/>
            </w:tcBorders>
            <w:shd w:val="clear" w:color="auto" w:fill="auto"/>
            <w:vAlign w:val="center"/>
            <w:hideMark/>
          </w:tcPr>
          <w:p w14:paraId="53AABF66" w14:textId="77777777" w:rsidR="007A7CEC" w:rsidRPr="007A7CEC" w:rsidRDefault="007A7CEC" w:rsidP="007A7CEC">
            <w:pPr>
              <w:jc w:val="center"/>
              <w:rPr>
                <w:color w:val="000000"/>
                <w:sz w:val="14"/>
                <w:szCs w:val="14"/>
              </w:rPr>
            </w:pPr>
            <w:r w:rsidRPr="007A7CEC">
              <w:rPr>
                <w:color w:val="000000"/>
                <w:sz w:val="14"/>
                <w:szCs w:val="14"/>
              </w:rPr>
              <w:t>3.1.2.11</w:t>
            </w:r>
          </w:p>
        </w:tc>
        <w:tc>
          <w:tcPr>
            <w:tcW w:w="680" w:type="dxa"/>
            <w:tcBorders>
              <w:top w:val="nil"/>
              <w:left w:val="nil"/>
              <w:bottom w:val="single" w:sz="4" w:space="0" w:color="auto"/>
              <w:right w:val="single" w:sz="4" w:space="0" w:color="auto"/>
            </w:tcBorders>
            <w:shd w:val="clear" w:color="auto" w:fill="auto"/>
            <w:noWrap/>
            <w:vAlign w:val="center"/>
            <w:hideMark/>
          </w:tcPr>
          <w:p w14:paraId="587D7E53" w14:textId="77777777" w:rsidR="007A7CEC" w:rsidRPr="007A7CEC" w:rsidRDefault="007A7CEC" w:rsidP="007A7CEC">
            <w:pPr>
              <w:jc w:val="center"/>
              <w:rPr>
                <w:color w:val="000000"/>
                <w:sz w:val="14"/>
                <w:szCs w:val="14"/>
              </w:rPr>
            </w:pPr>
            <w:r w:rsidRPr="007A7CEC">
              <w:rPr>
                <w:color w:val="000000"/>
                <w:sz w:val="14"/>
                <w:szCs w:val="14"/>
              </w:rPr>
              <w:t>7.2</w:t>
            </w:r>
          </w:p>
        </w:tc>
        <w:tc>
          <w:tcPr>
            <w:tcW w:w="601" w:type="dxa"/>
            <w:tcBorders>
              <w:top w:val="nil"/>
              <w:left w:val="nil"/>
              <w:bottom w:val="single" w:sz="4" w:space="0" w:color="auto"/>
              <w:right w:val="single" w:sz="4" w:space="0" w:color="auto"/>
            </w:tcBorders>
            <w:shd w:val="clear" w:color="auto" w:fill="auto"/>
            <w:noWrap/>
            <w:vAlign w:val="center"/>
            <w:hideMark/>
          </w:tcPr>
          <w:p w14:paraId="616420EC" w14:textId="77777777" w:rsidR="007A7CEC" w:rsidRPr="007A7CEC" w:rsidRDefault="007A7CEC" w:rsidP="007A7CEC">
            <w:pPr>
              <w:jc w:val="center"/>
              <w:rPr>
                <w:color w:val="000000"/>
                <w:sz w:val="14"/>
                <w:szCs w:val="14"/>
              </w:rPr>
            </w:pPr>
            <w:r w:rsidRPr="007A7CEC">
              <w:rPr>
                <w:color w:val="000000"/>
                <w:sz w:val="14"/>
                <w:szCs w:val="14"/>
              </w:rPr>
              <w:t>208</w:t>
            </w:r>
          </w:p>
        </w:tc>
        <w:tc>
          <w:tcPr>
            <w:tcW w:w="531" w:type="dxa"/>
            <w:tcBorders>
              <w:top w:val="nil"/>
              <w:left w:val="nil"/>
              <w:bottom w:val="single" w:sz="4" w:space="0" w:color="auto"/>
              <w:right w:val="single" w:sz="4" w:space="0" w:color="auto"/>
            </w:tcBorders>
            <w:shd w:val="clear" w:color="auto" w:fill="auto"/>
            <w:noWrap/>
            <w:vAlign w:val="center"/>
            <w:hideMark/>
          </w:tcPr>
          <w:p w14:paraId="594FF7B7" w14:textId="77777777" w:rsidR="007A7CEC" w:rsidRPr="007A7CEC" w:rsidRDefault="007A7CEC" w:rsidP="007A7CEC">
            <w:pPr>
              <w:jc w:val="center"/>
              <w:rPr>
                <w:color w:val="000000"/>
                <w:sz w:val="14"/>
                <w:szCs w:val="14"/>
              </w:rPr>
            </w:pPr>
            <w:r w:rsidRPr="007A7CEC">
              <w:rPr>
                <w:color w:val="000000"/>
                <w:sz w:val="14"/>
                <w:szCs w:val="14"/>
              </w:rPr>
              <w:t>27,45</w:t>
            </w:r>
          </w:p>
        </w:tc>
        <w:tc>
          <w:tcPr>
            <w:tcW w:w="586" w:type="dxa"/>
            <w:tcBorders>
              <w:top w:val="nil"/>
              <w:left w:val="nil"/>
              <w:bottom w:val="single" w:sz="4" w:space="0" w:color="auto"/>
              <w:right w:val="single" w:sz="4" w:space="0" w:color="auto"/>
            </w:tcBorders>
            <w:shd w:val="clear" w:color="auto" w:fill="auto"/>
            <w:noWrap/>
            <w:vAlign w:val="center"/>
            <w:hideMark/>
          </w:tcPr>
          <w:p w14:paraId="6BDF1C97"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6958C962" w14:textId="77777777" w:rsidR="007A7CEC" w:rsidRPr="007A7CEC" w:rsidRDefault="007A7CEC" w:rsidP="007A7CEC">
            <w:pPr>
              <w:jc w:val="center"/>
              <w:rPr>
                <w:color w:val="000000"/>
                <w:sz w:val="14"/>
                <w:szCs w:val="14"/>
              </w:rPr>
            </w:pPr>
            <w:r w:rsidRPr="007A7CEC">
              <w:rPr>
                <w:color w:val="000000"/>
                <w:sz w:val="14"/>
                <w:szCs w:val="14"/>
              </w:rPr>
              <w:t>7 707,96</w:t>
            </w:r>
          </w:p>
        </w:tc>
        <w:tc>
          <w:tcPr>
            <w:tcW w:w="994" w:type="dxa"/>
            <w:tcBorders>
              <w:top w:val="nil"/>
              <w:left w:val="nil"/>
              <w:bottom w:val="single" w:sz="4" w:space="0" w:color="auto"/>
              <w:right w:val="single" w:sz="4" w:space="0" w:color="auto"/>
            </w:tcBorders>
            <w:shd w:val="clear" w:color="auto" w:fill="auto"/>
            <w:noWrap/>
            <w:vAlign w:val="center"/>
            <w:hideMark/>
          </w:tcPr>
          <w:p w14:paraId="0E32B09C"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3A8B36E0"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76B6EBD" w14:textId="77777777" w:rsidR="007A7CEC" w:rsidRPr="007A7CEC" w:rsidRDefault="007A7CEC" w:rsidP="007A7CEC">
            <w:pPr>
              <w:jc w:val="center"/>
              <w:rPr>
                <w:color w:val="000000"/>
                <w:sz w:val="14"/>
                <w:szCs w:val="14"/>
              </w:rPr>
            </w:pPr>
            <w:r w:rsidRPr="007A7CEC">
              <w:rPr>
                <w:color w:val="000000"/>
                <w:sz w:val="14"/>
                <w:szCs w:val="14"/>
              </w:rPr>
              <w:t>129</w:t>
            </w:r>
          </w:p>
        </w:tc>
        <w:tc>
          <w:tcPr>
            <w:tcW w:w="3118" w:type="dxa"/>
            <w:tcBorders>
              <w:top w:val="nil"/>
              <w:left w:val="nil"/>
              <w:bottom w:val="single" w:sz="4" w:space="0" w:color="auto"/>
              <w:right w:val="single" w:sz="4" w:space="0" w:color="auto"/>
            </w:tcBorders>
            <w:shd w:val="clear" w:color="auto" w:fill="auto"/>
            <w:vAlign w:val="center"/>
            <w:hideMark/>
          </w:tcPr>
          <w:p w14:paraId="2F842845" w14:textId="77777777" w:rsidR="007A7CEC" w:rsidRPr="007A7CEC" w:rsidRDefault="007A7CEC" w:rsidP="007A7CEC">
            <w:pPr>
              <w:rPr>
                <w:color w:val="000000"/>
                <w:sz w:val="14"/>
                <w:szCs w:val="14"/>
              </w:rPr>
            </w:pPr>
            <w:r w:rsidRPr="007A7CEC">
              <w:rPr>
                <w:color w:val="000000"/>
                <w:sz w:val="14"/>
                <w:szCs w:val="14"/>
              </w:rPr>
              <w:t xml:space="preserve">Профилактическое восстановление с полной проверкой </w:t>
            </w:r>
          </w:p>
        </w:tc>
        <w:tc>
          <w:tcPr>
            <w:tcW w:w="567" w:type="dxa"/>
            <w:tcBorders>
              <w:top w:val="nil"/>
              <w:left w:val="nil"/>
              <w:bottom w:val="single" w:sz="4" w:space="0" w:color="auto"/>
              <w:right w:val="single" w:sz="4" w:space="0" w:color="auto"/>
            </w:tcBorders>
            <w:shd w:val="clear" w:color="auto" w:fill="auto"/>
            <w:noWrap/>
            <w:vAlign w:val="center"/>
            <w:hideMark/>
          </w:tcPr>
          <w:p w14:paraId="7C09B036"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AB9FCF5" w14:textId="77777777" w:rsidR="007A7CEC" w:rsidRPr="007A7CEC" w:rsidRDefault="007A7CEC" w:rsidP="007A7CEC">
            <w:pPr>
              <w:jc w:val="center"/>
              <w:rPr>
                <w:color w:val="000000"/>
                <w:sz w:val="14"/>
                <w:szCs w:val="14"/>
              </w:rPr>
            </w:pPr>
            <w:r w:rsidRPr="007A7CEC">
              <w:rPr>
                <w:color w:val="000000"/>
                <w:sz w:val="14"/>
                <w:szCs w:val="14"/>
              </w:rPr>
              <w:t>55</w:t>
            </w:r>
          </w:p>
        </w:tc>
        <w:tc>
          <w:tcPr>
            <w:tcW w:w="1332" w:type="dxa"/>
            <w:tcBorders>
              <w:top w:val="nil"/>
              <w:left w:val="nil"/>
              <w:bottom w:val="single" w:sz="4" w:space="0" w:color="auto"/>
              <w:right w:val="single" w:sz="4" w:space="0" w:color="auto"/>
            </w:tcBorders>
            <w:shd w:val="clear" w:color="auto" w:fill="auto"/>
            <w:vAlign w:val="center"/>
            <w:hideMark/>
          </w:tcPr>
          <w:p w14:paraId="6C2A07DC" w14:textId="77777777" w:rsidR="007A7CEC" w:rsidRPr="007A7CEC" w:rsidRDefault="007A7CEC" w:rsidP="007A7CEC">
            <w:pPr>
              <w:jc w:val="center"/>
              <w:rPr>
                <w:color w:val="000000"/>
                <w:sz w:val="14"/>
                <w:szCs w:val="14"/>
              </w:rPr>
            </w:pPr>
            <w:r w:rsidRPr="007A7CEC">
              <w:rPr>
                <w:color w:val="000000"/>
                <w:sz w:val="14"/>
                <w:szCs w:val="14"/>
              </w:rPr>
              <w:t>3.1.2.11</w:t>
            </w:r>
          </w:p>
        </w:tc>
        <w:tc>
          <w:tcPr>
            <w:tcW w:w="680" w:type="dxa"/>
            <w:tcBorders>
              <w:top w:val="nil"/>
              <w:left w:val="nil"/>
              <w:bottom w:val="single" w:sz="4" w:space="0" w:color="auto"/>
              <w:right w:val="single" w:sz="4" w:space="0" w:color="auto"/>
            </w:tcBorders>
            <w:shd w:val="clear" w:color="auto" w:fill="auto"/>
            <w:noWrap/>
            <w:vAlign w:val="center"/>
            <w:hideMark/>
          </w:tcPr>
          <w:p w14:paraId="237C805B" w14:textId="77777777" w:rsidR="007A7CEC" w:rsidRPr="007A7CEC" w:rsidRDefault="007A7CEC" w:rsidP="007A7CEC">
            <w:pPr>
              <w:jc w:val="center"/>
              <w:rPr>
                <w:color w:val="000000"/>
                <w:sz w:val="14"/>
                <w:szCs w:val="14"/>
              </w:rPr>
            </w:pPr>
            <w:r w:rsidRPr="007A7CEC">
              <w:rPr>
                <w:color w:val="000000"/>
                <w:sz w:val="14"/>
                <w:szCs w:val="14"/>
              </w:rPr>
              <w:t>7.3</w:t>
            </w:r>
          </w:p>
        </w:tc>
        <w:tc>
          <w:tcPr>
            <w:tcW w:w="601" w:type="dxa"/>
            <w:tcBorders>
              <w:top w:val="nil"/>
              <w:left w:val="nil"/>
              <w:bottom w:val="single" w:sz="4" w:space="0" w:color="auto"/>
              <w:right w:val="single" w:sz="4" w:space="0" w:color="auto"/>
            </w:tcBorders>
            <w:shd w:val="clear" w:color="auto" w:fill="auto"/>
            <w:noWrap/>
            <w:vAlign w:val="center"/>
            <w:hideMark/>
          </w:tcPr>
          <w:p w14:paraId="7A54D93B" w14:textId="77777777" w:rsidR="007A7CEC" w:rsidRPr="007A7CEC" w:rsidRDefault="007A7CEC" w:rsidP="007A7CEC">
            <w:pPr>
              <w:jc w:val="center"/>
              <w:rPr>
                <w:color w:val="000000"/>
                <w:sz w:val="14"/>
                <w:szCs w:val="14"/>
              </w:rPr>
            </w:pPr>
            <w:r w:rsidRPr="007A7CEC">
              <w:rPr>
                <w:color w:val="000000"/>
                <w:sz w:val="14"/>
                <w:szCs w:val="14"/>
              </w:rPr>
              <w:t>55</w:t>
            </w:r>
          </w:p>
        </w:tc>
        <w:tc>
          <w:tcPr>
            <w:tcW w:w="531" w:type="dxa"/>
            <w:tcBorders>
              <w:top w:val="nil"/>
              <w:left w:val="nil"/>
              <w:bottom w:val="single" w:sz="4" w:space="0" w:color="auto"/>
              <w:right w:val="single" w:sz="4" w:space="0" w:color="auto"/>
            </w:tcBorders>
            <w:shd w:val="clear" w:color="auto" w:fill="auto"/>
            <w:noWrap/>
            <w:vAlign w:val="center"/>
            <w:hideMark/>
          </w:tcPr>
          <w:p w14:paraId="241E92CA" w14:textId="77777777" w:rsidR="007A7CEC" w:rsidRPr="007A7CEC" w:rsidRDefault="007A7CEC" w:rsidP="007A7CEC">
            <w:pPr>
              <w:jc w:val="center"/>
              <w:rPr>
                <w:color w:val="000000"/>
                <w:sz w:val="14"/>
                <w:szCs w:val="14"/>
              </w:rPr>
            </w:pPr>
            <w:r w:rsidRPr="007A7CEC">
              <w:rPr>
                <w:color w:val="000000"/>
                <w:sz w:val="14"/>
                <w:szCs w:val="14"/>
              </w:rPr>
              <w:t>19,15</w:t>
            </w:r>
          </w:p>
        </w:tc>
        <w:tc>
          <w:tcPr>
            <w:tcW w:w="586" w:type="dxa"/>
            <w:tcBorders>
              <w:top w:val="nil"/>
              <w:left w:val="nil"/>
              <w:bottom w:val="single" w:sz="4" w:space="0" w:color="auto"/>
              <w:right w:val="single" w:sz="4" w:space="0" w:color="auto"/>
            </w:tcBorders>
            <w:shd w:val="clear" w:color="auto" w:fill="auto"/>
            <w:noWrap/>
            <w:vAlign w:val="center"/>
            <w:hideMark/>
          </w:tcPr>
          <w:p w14:paraId="43F207A7"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371C7B51" w14:textId="77777777" w:rsidR="007A7CEC" w:rsidRPr="007A7CEC" w:rsidRDefault="007A7CEC" w:rsidP="007A7CEC">
            <w:pPr>
              <w:jc w:val="center"/>
              <w:rPr>
                <w:color w:val="000000"/>
                <w:sz w:val="14"/>
                <w:szCs w:val="14"/>
              </w:rPr>
            </w:pPr>
            <w:r w:rsidRPr="007A7CEC">
              <w:rPr>
                <w:color w:val="000000"/>
                <w:sz w:val="14"/>
                <w:szCs w:val="14"/>
              </w:rPr>
              <w:t>1 421,89</w:t>
            </w:r>
          </w:p>
        </w:tc>
        <w:tc>
          <w:tcPr>
            <w:tcW w:w="994" w:type="dxa"/>
            <w:tcBorders>
              <w:top w:val="nil"/>
              <w:left w:val="nil"/>
              <w:bottom w:val="single" w:sz="4" w:space="0" w:color="auto"/>
              <w:right w:val="single" w:sz="4" w:space="0" w:color="auto"/>
            </w:tcBorders>
            <w:shd w:val="clear" w:color="auto" w:fill="auto"/>
            <w:noWrap/>
            <w:vAlign w:val="center"/>
            <w:hideMark/>
          </w:tcPr>
          <w:p w14:paraId="5AB3B09C"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05D97569"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9C4FFED" w14:textId="77777777" w:rsidR="007A7CEC" w:rsidRPr="007A7CEC" w:rsidRDefault="007A7CEC" w:rsidP="007A7CEC">
            <w:pPr>
              <w:jc w:val="center"/>
              <w:rPr>
                <w:color w:val="000000"/>
                <w:sz w:val="14"/>
                <w:szCs w:val="14"/>
              </w:rPr>
            </w:pPr>
            <w:r w:rsidRPr="007A7CEC">
              <w:rPr>
                <w:color w:val="000000"/>
                <w:sz w:val="14"/>
                <w:szCs w:val="14"/>
              </w:rPr>
              <w:t>130</w:t>
            </w:r>
          </w:p>
        </w:tc>
        <w:tc>
          <w:tcPr>
            <w:tcW w:w="3118" w:type="dxa"/>
            <w:tcBorders>
              <w:top w:val="nil"/>
              <w:left w:val="nil"/>
              <w:bottom w:val="single" w:sz="4" w:space="0" w:color="auto"/>
              <w:right w:val="single" w:sz="4" w:space="0" w:color="auto"/>
            </w:tcBorders>
            <w:shd w:val="clear" w:color="auto" w:fill="auto"/>
            <w:vAlign w:val="center"/>
            <w:hideMark/>
          </w:tcPr>
          <w:p w14:paraId="659AE4B0" w14:textId="77777777" w:rsidR="007A7CEC" w:rsidRPr="007A7CEC" w:rsidRDefault="007A7CEC" w:rsidP="007A7CEC">
            <w:pPr>
              <w:rPr>
                <w:color w:val="000000"/>
                <w:sz w:val="14"/>
                <w:szCs w:val="14"/>
              </w:rPr>
            </w:pPr>
            <w:r w:rsidRPr="007A7CEC">
              <w:rPr>
                <w:color w:val="000000"/>
                <w:sz w:val="14"/>
                <w:szCs w:val="14"/>
              </w:rPr>
              <w:t>Обслуживание телефонной связи, радиосвязи, ОПС</w:t>
            </w:r>
          </w:p>
        </w:tc>
        <w:tc>
          <w:tcPr>
            <w:tcW w:w="567" w:type="dxa"/>
            <w:tcBorders>
              <w:top w:val="nil"/>
              <w:left w:val="nil"/>
              <w:bottom w:val="single" w:sz="4" w:space="0" w:color="auto"/>
              <w:right w:val="single" w:sz="4" w:space="0" w:color="auto"/>
            </w:tcBorders>
            <w:shd w:val="clear" w:color="auto" w:fill="auto"/>
            <w:noWrap/>
            <w:vAlign w:val="center"/>
            <w:hideMark/>
          </w:tcPr>
          <w:p w14:paraId="0244199F"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9978889" w14:textId="77777777" w:rsidR="007A7CEC" w:rsidRPr="007A7CEC" w:rsidRDefault="007A7CEC" w:rsidP="007A7CEC">
            <w:pPr>
              <w:jc w:val="center"/>
              <w:rPr>
                <w:color w:val="000000"/>
                <w:sz w:val="14"/>
                <w:szCs w:val="14"/>
              </w:rPr>
            </w:pPr>
            <w:r w:rsidRPr="007A7CEC">
              <w:rPr>
                <w:color w:val="000000"/>
                <w:sz w:val="14"/>
                <w:szCs w:val="14"/>
              </w:rPr>
              <w:t> </w:t>
            </w:r>
          </w:p>
        </w:tc>
        <w:tc>
          <w:tcPr>
            <w:tcW w:w="1332" w:type="dxa"/>
            <w:tcBorders>
              <w:top w:val="nil"/>
              <w:left w:val="nil"/>
              <w:bottom w:val="single" w:sz="4" w:space="0" w:color="auto"/>
              <w:right w:val="single" w:sz="4" w:space="0" w:color="auto"/>
            </w:tcBorders>
            <w:shd w:val="clear" w:color="auto" w:fill="auto"/>
            <w:vAlign w:val="center"/>
            <w:hideMark/>
          </w:tcPr>
          <w:p w14:paraId="155DA3DA" w14:textId="77777777" w:rsidR="007A7CEC" w:rsidRPr="007A7CEC" w:rsidRDefault="007A7CEC" w:rsidP="007A7CEC">
            <w:pPr>
              <w:jc w:val="center"/>
              <w:rPr>
                <w:color w:val="000000"/>
                <w:sz w:val="14"/>
                <w:szCs w:val="14"/>
              </w:rPr>
            </w:pPr>
            <w:r w:rsidRPr="007A7CEC">
              <w:rPr>
                <w:color w:val="000000"/>
                <w:sz w:val="14"/>
                <w:szCs w:val="14"/>
              </w:rPr>
              <w:t> </w:t>
            </w:r>
          </w:p>
        </w:tc>
        <w:tc>
          <w:tcPr>
            <w:tcW w:w="680" w:type="dxa"/>
            <w:tcBorders>
              <w:top w:val="nil"/>
              <w:left w:val="nil"/>
              <w:bottom w:val="single" w:sz="4" w:space="0" w:color="auto"/>
              <w:right w:val="single" w:sz="4" w:space="0" w:color="auto"/>
            </w:tcBorders>
            <w:shd w:val="clear" w:color="auto" w:fill="auto"/>
            <w:noWrap/>
            <w:vAlign w:val="center"/>
            <w:hideMark/>
          </w:tcPr>
          <w:p w14:paraId="44638F85" w14:textId="77777777" w:rsidR="007A7CEC" w:rsidRPr="007A7CEC" w:rsidRDefault="007A7CEC" w:rsidP="007A7CEC">
            <w:pPr>
              <w:jc w:val="center"/>
              <w:rPr>
                <w:color w:val="000000"/>
                <w:sz w:val="14"/>
                <w:szCs w:val="14"/>
              </w:rPr>
            </w:pPr>
            <w:r w:rsidRPr="007A7CEC">
              <w:rPr>
                <w:color w:val="000000"/>
                <w:sz w:val="14"/>
                <w:szCs w:val="14"/>
              </w:rPr>
              <w:t> </w:t>
            </w:r>
          </w:p>
        </w:tc>
        <w:tc>
          <w:tcPr>
            <w:tcW w:w="601" w:type="dxa"/>
            <w:tcBorders>
              <w:top w:val="nil"/>
              <w:left w:val="nil"/>
              <w:bottom w:val="single" w:sz="4" w:space="0" w:color="auto"/>
              <w:right w:val="single" w:sz="4" w:space="0" w:color="auto"/>
            </w:tcBorders>
            <w:shd w:val="clear" w:color="auto" w:fill="auto"/>
            <w:noWrap/>
            <w:vAlign w:val="center"/>
            <w:hideMark/>
          </w:tcPr>
          <w:p w14:paraId="3A85A7CA" w14:textId="77777777" w:rsidR="007A7CEC" w:rsidRPr="007A7CEC" w:rsidRDefault="007A7CEC" w:rsidP="007A7CEC">
            <w:pPr>
              <w:jc w:val="center"/>
              <w:rPr>
                <w:color w:val="000000"/>
                <w:sz w:val="14"/>
                <w:szCs w:val="14"/>
              </w:rPr>
            </w:pPr>
            <w:r w:rsidRPr="007A7CEC">
              <w:rPr>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center"/>
            <w:hideMark/>
          </w:tcPr>
          <w:p w14:paraId="3482B0AC" w14:textId="77777777" w:rsidR="007A7CEC" w:rsidRPr="007A7CEC" w:rsidRDefault="007A7CEC" w:rsidP="007A7CEC">
            <w:pPr>
              <w:jc w:val="center"/>
              <w:rPr>
                <w:color w:val="000000"/>
                <w:sz w:val="14"/>
                <w:szCs w:val="14"/>
              </w:rPr>
            </w:pPr>
            <w:r w:rsidRPr="007A7CEC">
              <w:rPr>
                <w:color w:val="000000"/>
                <w:sz w:val="14"/>
                <w:szCs w:val="14"/>
              </w:rPr>
              <w:t> </w:t>
            </w:r>
          </w:p>
        </w:tc>
        <w:tc>
          <w:tcPr>
            <w:tcW w:w="586" w:type="dxa"/>
            <w:tcBorders>
              <w:top w:val="nil"/>
              <w:left w:val="nil"/>
              <w:bottom w:val="single" w:sz="4" w:space="0" w:color="auto"/>
              <w:right w:val="single" w:sz="4" w:space="0" w:color="auto"/>
            </w:tcBorders>
            <w:shd w:val="clear" w:color="auto" w:fill="auto"/>
            <w:noWrap/>
            <w:vAlign w:val="center"/>
            <w:hideMark/>
          </w:tcPr>
          <w:p w14:paraId="14C08A7B" w14:textId="77777777" w:rsidR="007A7CEC" w:rsidRPr="007A7CEC" w:rsidRDefault="007A7CEC" w:rsidP="007A7CEC">
            <w:pPr>
              <w:jc w:val="center"/>
              <w:rPr>
                <w:color w:val="000000"/>
                <w:sz w:val="14"/>
                <w:szCs w:val="14"/>
              </w:rPr>
            </w:pPr>
            <w:r w:rsidRPr="007A7CEC">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center"/>
            <w:hideMark/>
          </w:tcPr>
          <w:p w14:paraId="398D5BEA"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7F0BE191"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6EDF0244"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279E8D5" w14:textId="77777777" w:rsidR="007A7CEC" w:rsidRPr="007A7CEC" w:rsidRDefault="007A7CEC" w:rsidP="007A7CEC">
            <w:pPr>
              <w:jc w:val="center"/>
              <w:rPr>
                <w:color w:val="000000"/>
                <w:sz w:val="14"/>
                <w:szCs w:val="14"/>
              </w:rPr>
            </w:pPr>
            <w:r w:rsidRPr="007A7CEC">
              <w:rPr>
                <w:color w:val="000000"/>
                <w:sz w:val="14"/>
                <w:szCs w:val="14"/>
              </w:rPr>
              <w:t>131</w:t>
            </w:r>
          </w:p>
        </w:tc>
        <w:tc>
          <w:tcPr>
            <w:tcW w:w="3118" w:type="dxa"/>
            <w:tcBorders>
              <w:top w:val="nil"/>
              <w:left w:val="nil"/>
              <w:bottom w:val="single" w:sz="4" w:space="0" w:color="auto"/>
              <w:right w:val="single" w:sz="4" w:space="0" w:color="auto"/>
            </w:tcBorders>
            <w:shd w:val="clear" w:color="auto" w:fill="auto"/>
            <w:vAlign w:val="center"/>
            <w:hideMark/>
          </w:tcPr>
          <w:p w14:paraId="19E5E2E3" w14:textId="77777777" w:rsidR="007A7CEC" w:rsidRPr="007A7CEC" w:rsidRDefault="007A7CEC" w:rsidP="007A7CEC">
            <w:pPr>
              <w:rPr>
                <w:color w:val="000000"/>
                <w:sz w:val="14"/>
                <w:szCs w:val="14"/>
              </w:rPr>
            </w:pPr>
            <w:r w:rsidRPr="007A7CEC">
              <w:rPr>
                <w:color w:val="000000"/>
                <w:sz w:val="14"/>
                <w:szCs w:val="14"/>
              </w:rPr>
              <w:t>Текущий ремонт телефонной сети</w:t>
            </w:r>
          </w:p>
        </w:tc>
        <w:tc>
          <w:tcPr>
            <w:tcW w:w="567" w:type="dxa"/>
            <w:tcBorders>
              <w:top w:val="nil"/>
              <w:left w:val="nil"/>
              <w:bottom w:val="single" w:sz="4" w:space="0" w:color="auto"/>
              <w:right w:val="single" w:sz="4" w:space="0" w:color="auto"/>
            </w:tcBorders>
            <w:shd w:val="clear" w:color="auto" w:fill="auto"/>
            <w:noWrap/>
            <w:vAlign w:val="center"/>
            <w:hideMark/>
          </w:tcPr>
          <w:p w14:paraId="233DD817"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697A8A0" w14:textId="77777777" w:rsidR="007A7CEC" w:rsidRPr="007A7CEC" w:rsidRDefault="007A7CEC" w:rsidP="007A7CEC">
            <w:pPr>
              <w:jc w:val="center"/>
              <w:rPr>
                <w:color w:val="000000"/>
                <w:sz w:val="14"/>
                <w:szCs w:val="14"/>
              </w:rPr>
            </w:pPr>
            <w:r w:rsidRPr="007A7CEC">
              <w:rPr>
                <w:color w:val="000000"/>
                <w:sz w:val="14"/>
                <w:szCs w:val="14"/>
              </w:rPr>
              <w:t>125</w:t>
            </w:r>
          </w:p>
        </w:tc>
        <w:tc>
          <w:tcPr>
            <w:tcW w:w="1332" w:type="dxa"/>
            <w:tcBorders>
              <w:top w:val="nil"/>
              <w:left w:val="nil"/>
              <w:bottom w:val="single" w:sz="4" w:space="0" w:color="auto"/>
              <w:right w:val="single" w:sz="4" w:space="0" w:color="auto"/>
            </w:tcBorders>
            <w:shd w:val="clear" w:color="auto" w:fill="auto"/>
            <w:vAlign w:val="center"/>
            <w:hideMark/>
          </w:tcPr>
          <w:p w14:paraId="532CB36D" w14:textId="77777777" w:rsidR="007A7CEC" w:rsidRPr="007A7CEC" w:rsidRDefault="007A7CEC" w:rsidP="007A7CEC">
            <w:pPr>
              <w:jc w:val="center"/>
              <w:rPr>
                <w:color w:val="000000"/>
                <w:sz w:val="14"/>
                <w:szCs w:val="14"/>
              </w:rPr>
            </w:pPr>
            <w:r w:rsidRPr="007A7CEC">
              <w:rPr>
                <w:color w:val="000000"/>
                <w:sz w:val="14"/>
                <w:szCs w:val="14"/>
              </w:rPr>
              <w:t>НР 34-00-068-84</w:t>
            </w:r>
          </w:p>
        </w:tc>
        <w:tc>
          <w:tcPr>
            <w:tcW w:w="680" w:type="dxa"/>
            <w:tcBorders>
              <w:top w:val="nil"/>
              <w:left w:val="nil"/>
              <w:bottom w:val="single" w:sz="4" w:space="0" w:color="auto"/>
              <w:right w:val="single" w:sz="4" w:space="0" w:color="auto"/>
            </w:tcBorders>
            <w:shd w:val="clear" w:color="auto" w:fill="auto"/>
            <w:noWrap/>
            <w:vAlign w:val="center"/>
            <w:hideMark/>
          </w:tcPr>
          <w:p w14:paraId="74EC4A5D" w14:textId="77777777" w:rsidR="007A7CEC" w:rsidRPr="007A7CEC" w:rsidRDefault="007A7CEC" w:rsidP="007A7CEC">
            <w:pPr>
              <w:jc w:val="center"/>
              <w:rPr>
                <w:color w:val="000000"/>
                <w:sz w:val="14"/>
                <w:szCs w:val="14"/>
              </w:rPr>
            </w:pPr>
            <w:r w:rsidRPr="007A7CEC">
              <w:rPr>
                <w:color w:val="000000"/>
                <w:sz w:val="14"/>
                <w:szCs w:val="14"/>
              </w:rPr>
              <w:t>7.4.1.</w:t>
            </w:r>
          </w:p>
        </w:tc>
        <w:tc>
          <w:tcPr>
            <w:tcW w:w="601" w:type="dxa"/>
            <w:tcBorders>
              <w:top w:val="nil"/>
              <w:left w:val="nil"/>
              <w:bottom w:val="single" w:sz="4" w:space="0" w:color="auto"/>
              <w:right w:val="single" w:sz="4" w:space="0" w:color="auto"/>
            </w:tcBorders>
            <w:shd w:val="clear" w:color="auto" w:fill="auto"/>
            <w:noWrap/>
            <w:vAlign w:val="center"/>
            <w:hideMark/>
          </w:tcPr>
          <w:p w14:paraId="27EDD5F6" w14:textId="77777777" w:rsidR="007A7CEC" w:rsidRPr="007A7CEC" w:rsidRDefault="007A7CEC" w:rsidP="007A7CEC">
            <w:pPr>
              <w:jc w:val="center"/>
              <w:rPr>
                <w:color w:val="000000"/>
                <w:sz w:val="14"/>
                <w:szCs w:val="14"/>
              </w:rPr>
            </w:pPr>
            <w:r w:rsidRPr="007A7CEC">
              <w:rPr>
                <w:color w:val="000000"/>
                <w:sz w:val="14"/>
                <w:szCs w:val="14"/>
              </w:rPr>
              <w:t>125</w:t>
            </w:r>
          </w:p>
        </w:tc>
        <w:tc>
          <w:tcPr>
            <w:tcW w:w="531" w:type="dxa"/>
            <w:tcBorders>
              <w:top w:val="nil"/>
              <w:left w:val="nil"/>
              <w:bottom w:val="single" w:sz="4" w:space="0" w:color="auto"/>
              <w:right w:val="single" w:sz="4" w:space="0" w:color="auto"/>
            </w:tcBorders>
            <w:shd w:val="clear" w:color="auto" w:fill="auto"/>
            <w:noWrap/>
            <w:vAlign w:val="center"/>
            <w:hideMark/>
          </w:tcPr>
          <w:p w14:paraId="6A3601BA" w14:textId="77777777" w:rsidR="007A7CEC" w:rsidRPr="007A7CEC" w:rsidRDefault="007A7CEC" w:rsidP="007A7CEC">
            <w:pPr>
              <w:jc w:val="center"/>
              <w:rPr>
                <w:color w:val="000000"/>
                <w:sz w:val="14"/>
                <w:szCs w:val="14"/>
              </w:rPr>
            </w:pPr>
            <w:r w:rsidRPr="007A7CEC">
              <w:rPr>
                <w:color w:val="000000"/>
                <w:sz w:val="14"/>
                <w:szCs w:val="14"/>
              </w:rPr>
              <w:t>12</w:t>
            </w:r>
          </w:p>
        </w:tc>
        <w:tc>
          <w:tcPr>
            <w:tcW w:w="586" w:type="dxa"/>
            <w:tcBorders>
              <w:top w:val="nil"/>
              <w:left w:val="nil"/>
              <w:bottom w:val="single" w:sz="4" w:space="0" w:color="auto"/>
              <w:right w:val="single" w:sz="4" w:space="0" w:color="auto"/>
            </w:tcBorders>
            <w:shd w:val="clear" w:color="auto" w:fill="auto"/>
            <w:noWrap/>
            <w:vAlign w:val="center"/>
            <w:hideMark/>
          </w:tcPr>
          <w:p w14:paraId="34ED21B9" w14:textId="77777777" w:rsidR="007A7CEC" w:rsidRPr="007A7CEC" w:rsidRDefault="007A7CEC" w:rsidP="007A7CEC">
            <w:pPr>
              <w:jc w:val="center"/>
              <w:rPr>
                <w:color w:val="000000"/>
                <w:sz w:val="14"/>
                <w:szCs w:val="14"/>
              </w:rPr>
            </w:pPr>
            <w:r w:rsidRPr="007A7CEC">
              <w:rPr>
                <w:color w:val="000000"/>
                <w:sz w:val="14"/>
                <w:szCs w:val="14"/>
              </w:rPr>
              <w:t>1</w:t>
            </w:r>
          </w:p>
        </w:tc>
        <w:tc>
          <w:tcPr>
            <w:tcW w:w="811" w:type="dxa"/>
            <w:tcBorders>
              <w:top w:val="nil"/>
              <w:left w:val="nil"/>
              <w:bottom w:val="single" w:sz="4" w:space="0" w:color="auto"/>
              <w:right w:val="single" w:sz="4" w:space="0" w:color="auto"/>
            </w:tcBorders>
            <w:shd w:val="clear" w:color="auto" w:fill="auto"/>
            <w:noWrap/>
            <w:vAlign w:val="center"/>
            <w:hideMark/>
          </w:tcPr>
          <w:p w14:paraId="0833984B"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vAlign w:val="center"/>
            <w:hideMark/>
          </w:tcPr>
          <w:p w14:paraId="3E661FCE" w14:textId="77777777" w:rsidR="007A7CEC" w:rsidRPr="007A7CEC" w:rsidRDefault="007A7CEC" w:rsidP="007A7CEC">
            <w:pPr>
              <w:jc w:val="center"/>
              <w:rPr>
                <w:color w:val="000000"/>
                <w:sz w:val="14"/>
                <w:szCs w:val="14"/>
              </w:rPr>
            </w:pPr>
            <w:r w:rsidRPr="007A7CEC">
              <w:rPr>
                <w:color w:val="000000"/>
                <w:sz w:val="14"/>
                <w:szCs w:val="14"/>
              </w:rPr>
              <w:t>Относится к РП</w:t>
            </w:r>
          </w:p>
        </w:tc>
      </w:tr>
      <w:tr w:rsidR="007A7CEC" w:rsidRPr="007A7CEC" w14:paraId="756A933F"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C66E223" w14:textId="77777777" w:rsidR="007A7CEC" w:rsidRPr="007A7CEC" w:rsidRDefault="007A7CEC" w:rsidP="007A7CEC">
            <w:pPr>
              <w:jc w:val="center"/>
              <w:rPr>
                <w:color w:val="000000"/>
                <w:sz w:val="14"/>
                <w:szCs w:val="14"/>
              </w:rPr>
            </w:pPr>
            <w:r w:rsidRPr="007A7CEC">
              <w:rPr>
                <w:color w:val="000000"/>
                <w:sz w:val="14"/>
                <w:szCs w:val="14"/>
              </w:rPr>
              <w:t>132</w:t>
            </w:r>
          </w:p>
        </w:tc>
        <w:tc>
          <w:tcPr>
            <w:tcW w:w="3118" w:type="dxa"/>
            <w:tcBorders>
              <w:top w:val="nil"/>
              <w:left w:val="nil"/>
              <w:bottom w:val="single" w:sz="4" w:space="0" w:color="auto"/>
              <w:right w:val="single" w:sz="4" w:space="0" w:color="auto"/>
            </w:tcBorders>
            <w:shd w:val="clear" w:color="auto" w:fill="auto"/>
            <w:vAlign w:val="center"/>
            <w:hideMark/>
          </w:tcPr>
          <w:p w14:paraId="11FE473D" w14:textId="77777777" w:rsidR="007A7CEC" w:rsidRPr="007A7CEC" w:rsidRDefault="007A7CEC" w:rsidP="007A7CEC">
            <w:pPr>
              <w:rPr>
                <w:color w:val="000000"/>
                <w:sz w:val="14"/>
                <w:szCs w:val="14"/>
              </w:rPr>
            </w:pPr>
            <w:r w:rsidRPr="007A7CEC">
              <w:rPr>
                <w:color w:val="000000"/>
                <w:sz w:val="14"/>
                <w:szCs w:val="14"/>
              </w:rPr>
              <w:t>Техническое обслуживание телефонной сети, раций</w:t>
            </w:r>
          </w:p>
        </w:tc>
        <w:tc>
          <w:tcPr>
            <w:tcW w:w="567" w:type="dxa"/>
            <w:tcBorders>
              <w:top w:val="nil"/>
              <w:left w:val="nil"/>
              <w:bottom w:val="single" w:sz="4" w:space="0" w:color="auto"/>
              <w:right w:val="single" w:sz="4" w:space="0" w:color="auto"/>
            </w:tcBorders>
            <w:shd w:val="clear" w:color="auto" w:fill="auto"/>
            <w:noWrap/>
            <w:vAlign w:val="center"/>
            <w:hideMark/>
          </w:tcPr>
          <w:p w14:paraId="62FF9FA3"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39C1E10" w14:textId="77777777" w:rsidR="007A7CEC" w:rsidRPr="007A7CEC" w:rsidRDefault="007A7CEC" w:rsidP="007A7CEC">
            <w:pPr>
              <w:jc w:val="center"/>
              <w:rPr>
                <w:color w:val="000000"/>
                <w:sz w:val="14"/>
                <w:szCs w:val="14"/>
              </w:rPr>
            </w:pPr>
            <w:r w:rsidRPr="007A7CEC">
              <w:rPr>
                <w:color w:val="000000"/>
                <w:sz w:val="14"/>
                <w:szCs w:val="14"/>
              </w:rPr>
              <w:t>418</w:t>
            </w:r>
          </w:p>
        </w:tc>
        <w:tc>
          <w:tcPr>
            <w:tcW w:w="1332" w:type="dxa"/>
            <w:tcBorders>
              <w:top w:val="nil"/>
              <w:left w:val="nil"/>
              <w:bottom w:val="single" w:sz="4" w:space="0" w:color="auto"/>
              <w:right w:val="single" w:sz="4" w:space="0" w:color="auto"/>
            </w:tcBorders>
            <w:shd w:val="clear" w:color="auto" w:fill="auto"/>
            <w:vAlign w:val="center"/>
            <w:hideMark/>
          </w:tcPr>
          <w:p w14:paraId="173A0A3B" w14:textId="77777777" w:rsidR="007A7CEC" w:rsidRPr="007A7CEC" w:rsidRDefault="007A7CEC" w:rsidP="007A7CEC">
            <w:pPr>
              <w:jc w:val="center"/>
              <w:rPr>
                <w:color w:val="000000"/>
                <w:sz w:val="14"/>
                <w:szCs w:val="14"/>
              </w:rPr>
            </w:pPr>
            <w:r w:rsidRPr="007A7CEC">
              <w:rPr>
                <w:color w:val="000000"/>
                <w:sz w:val="14"/>
                <w:szCs w:val="14"/>
              </w:rPr>
              <w:t>НР 34-00-068-84</w:t>
            </w:r>
          </w:p>
        </w:tc>
        <w:tc>
          <w:tcPr>
            <w:tcW w:w="680" w:type="dxa"/>
            <w:tcBorders>
              <w:top w:val="nil"/>
              <w:left w:val="nil"/>
              <w:bottom w:val="single" w:sz="4" w:space="0" w:color="auto"/>
              <w:right w:val="single" w:sz="4" w:space="0" w:color="auto"/>
            </w:tcBorders>
            <w:shd w:val="clear" w:color="auto" w:fill="auto"/>
            <w:noWrap/>
            <w:vAlign w:val="center"/>
            <w:hideMark/>
          </w:tcPr>
          <w:p w14:paraId="28A738AD" w14:textId="77777777" w:rsidR="007A7CEC" w:rsidRPr="007A7CEC" w:rsidRDefault="007A7CEC" w:rsidP="007A7CEC">
            <w:pPr>
              <w:jc w:val="center"/>
              <w:rPr>
                <w:color w:val="000000"/>
                <w:sz w:val="14"/>
                <w:szCs w:val="14"/>
              </w:rPr>
            </w:pPr>
            <w:r w:rsidRPr="007A7CEC">
              <w:rPr>
                <w:color w:val="000000"/>
                <w:sz w:val="14"/>
                <w:szCs w:val="14"/>
              </w:rPr>
              <w:t>7.4.2.</w:t>
            </w:r>
          </w:p>
        </w:tc>
        <w:tc>
          <w:tcPr>
            <w:tcW w:w="601" w:type="dxa"/>
            <w:tcBorders>
              <w:top w:val="nil"/>
              <w:left w:val="nil"/>
              <w:bottom w:val="single" w:sz="4" w:space="0" w:color="auto"/>
              <w:right w:val="single" w:sz="4" w:space="0" w:color="auto"/>
            </w:tcBorders>
            <w:shd w:val="clear" w:color="auto" w:fill="auto"/>
            <w:noWrap/>
            <w:vAlign w:val="center"/>
            <w:hideMark/>
          </w:tcPr>
          <w:p w14:paraId="32360403" w14:textId="77777777" w:rsidR="007A7CEC" w:rsidRPr="007A7CEC" w:rsidRDefault="007A7CEC" w:rsidP="007A7CEC">
            <w:pPr>
              <w:jc w:val="center"/>
              <w:rPr>
                <w:color w:val="000000"/>
                <w:sz w:val="14"/>
                <w:szCs w:val="14"/>
              </w:rPr>
            </w:pPr>
            <w:r w:rsidRPr="007A7CEC">
              <w:rPr>
                <w:color w:val="000000"/>
                <w:sz w:val="14"/>
                <w:szCs w:val="14"/>
              </w:rPr>
              <w:t>418</w:t>
            </w:r>
          </w:p>
        </w:tc>
        <w:tc>
          <w:tcPr>
            <w:tcW w:w="531" w:type="dxa"/>
            <w:tcBorders>
              <w:top w:val="nil"/>
              <w:left w:val="nil"/>
              <w:bottom w:val="single" w:sz="4" w:space="0" w:color="auto"/>
              <w:right w:val="single" w:sz="4" w:space="0" w:color="auto"/>
            </w:tcBorders>
            <w:shd w:val="clear" w:color="auto" w:fill="auto"/>
            <w:noWrap/>
            <w:vAlign w:val="center"/>
            <w:hideMark/>
          </w:tcPr>
          <w:p w14:paraId="5D44C5A6" w14:textId="77777777" w:rsidR="007A7CEC" w:rsidRPr="007A7CEC" w:rsidRDefault="007A7CEC" w:rsidP="007A7CEC">
            <w:pPr>
              <w:jc w:val="center"/>
              <w:rPr>
                <w:color w:val="000000"/>
                <w:sz w:val="14"/>
                <w:szCs w:val="14"/>
              </w:rPr>
            </w:pPr>
            <w:r w:rsidRPr="007A7CEC">
              <w:rPr>
                <w:color w:val="000000"/>
                <w:sz w:val="14"/>
                <w:szCs w:val="14"/>
              </w:rPr>
              <w:t>6</w:t>
            </w:r>
          </w:p>
        </w:tc>
        <w:tc>
          <w:tcPr>
            <w:tcW w:w="586" w:type="dxa"/>
            <w:tcBorders>
              <w:top w:val="nil"/>
              <w:left w:val="nil"/>
              <w:bottom w:val="single" w:sz="4" w:space="0" w:color="auto"/>
              <w:right w:val="single" w:sz="4" w:space="0" w:color="auto"/>
            </w:tcBorders>
            <w:shd w:val="clear" w:color="auto" w:fill="auto"/>
            <w:noWrap/>
            <w:vAlign w:val="center"/>
            <w:hideMark/>
          </w:tcPr>
          <w:p w14:paraId="325F53FD" w14:textId="77777777" w:rsidR="007A7CEC" w:rsidRPr="007A7CEC" w:rsidRDefault="007A7CEC" w:rsidP="007A7CEC">
            <w:pPr>
              <w:jc w:val="center"/>
              <w:rPr>
                <w:color w:val="000000"/>
                <w:sz w:val="14"/>
                <w:szCs w:val="14"/>
              </w:rPr>
            </w:pPr>
            <w:r w:rsidRPr="007A7CEC">
              <w:rPr>
                <w:color w:val="000000"/>
                <w:sz w:val="14"/>
                <w:szCs w:val="14"/>
              </w:rPr>
              <w:t>1</w:t>
            </w:r>
          </w:p>
        </w:tc>
        <w:tc>
          <w:tcPr>
            <w:tcW w:w="811" w:type="dxa"/>
            <w:tcBorders>
              <w:top w:val="nil"/>
              <w:left w:val="nil"/>
              <w:bottom w:val="single" w:sz="4" w:space="0" w:color="auto"/>
              <w:right w:val="single" w:sz="4" w:space="0" w:color="auto"/>
            </w:tcBorders>
            <w:shd w:val="clear" w:color="auto" w:fill="auto"/>
            <w:noWrap/>
            <w:vAlign w:val="center"/>
            <w:hideMark/>
          </w:tcPr>
          <w:p w14:paraId="0E25CCDB" w14:textId="77777777" w:rsidR="007A7CEC" w:rsidRPr="007A7CEC" w:rsidRDefault="007A7CEC" w:rsidP="007A7CEC">
            <w:pPr>
              <w:jc w:val="center"/>
              <w:rPr>
                <w:color w:val="000000"/>
                <w:sz w:val="14"/>
                <w:szCs w:val="14"/>
              </w:rPr>
            </w:pPr>
            <w:r w:rsidRPr="007A7CEC">
              <w:rPr>
                <w:color w:val="000000"/>
                <w:sz w:val="14"/>
                <w:szCs w:val="14"/>
              </w:rPr>
              <w:t>2 508,00</w:t>
            </w:r>
          </w:p>
        </w:tc>
        <w:tc>
          <w:tcPr>
            <w:tcW w:w="994" w:type="dxa"/>
            <w:tcBorders>
              <w:top w:val="nil"/>
              <w:left w:val="nil"/>
              <w:bottom w:val="single" w:sz="4" w:space="0" w:color="auto"/>
              <w:right w:val="single" w:sz="4" w:space="0" w:color="auto"/>
            </w:tcBorders>
            <w:shd w:val="clear" w:color="auto" w:fill="auto"/>
            <w:noWrap/>
            <w:vAlign w:val="center"/>
            <w:hideMark/>
          </w:tcPr>
          <w:p w14:paraId="5B30AD06"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613046C7"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49FD073" w14:textId="77777777" w:rsidR="007A7CEC" w:rsidRPr="007A7CEC" w:rsidRDefault="007A7CEC" w:rsidP="007A7CEC">
            <w:pPr>
              <w:jc w:val="center"/>
              <w:rPr>
                <w:color w:val="000000"/>
                <w:sz w:val="14"/>
                <w:szCs w:val="14"/>
              </w:rPr>
            </w:pPr>
            <w:r w:rsidRPr="007A7CEC">
              <w:rPr>
                <w:color w:val="000000"/>
                <w:sz w:val="14"/>
                <w:szCs w:val="14"/>
              </w:rPr>
              <w:t>133</w:t>
            </w:r>
          </w:p>
        </w:tc>
        <w:tc>
          <w:tcPr>
            <w:tcW w:w="3118" w:type="dxa"/>
            <w:tcBorders>
              <w:top w:val="nil"/>
              <w:left w:val="nil"/>
              <w:bottom w:val="single" w:sz="4" w:space="0" w:color="auto"/>
              <w:right w:val="single" w:sz="4" w:space="0" w:color="auto"/>
            </w:tcBorders>
            <w:shd w:val="clear" w:color="auto" w:fill="auto"/>
            <w:vAlign w:val="center"/>
            <w:hideMark/>
          </w:tcPr>
          <w:p w14:paraId="520C894B" w14:textId="77777777" w:rsidR="007A7CEC" w:rsidRPr="007A7CEC" w:rsidRDefault="007A7CEC" w:rsidP="007A7CEC">
            <w:pPr>
              <w:rPr>
                <w:color w:val="000000"/>
                <w:sz w:val="14"/>
                <w:szCs w:val="14"/>
              </w:rPr>
            </w:pPr>
            <w:r w:rsidRPr="007A7CEC">
              <w:rPr>
                <w:color w:val="000000"/>
                <w:sz w:val="14"/>
                <w:szCs w:val="14"/>
              </w:rPr>
              <w:t>Обслуживание ОПС</w:t>
            </w:r>
          </w:p>
        </w:tc>
        <w:tc>
          <w:tcPr>
            <w:tcW w:w="567" w:type="dxa"/>
            <w:tcBorders>
              <w:top w:val="nil"/>
              <w:left w:val="nil"/>
              <w:bottom w:val="single" w:sz="4" w:space="0" w:color="auto"/>
              <w:right w:val="single" w:sz="4" w:space="0" w:color="auto"/>
            </w:tcBorders>
            <w:shd w:val="clear" w:color="auto" w:fill="auto"/>
            <w:noWrap/>
            <w:vAlign w:val="center"/>
            <w:hideMark/>
          </w:tcPr>
          <w:p w14:paraId="45FBE0F5"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AF1E141" w14:textId="77777777" w:rsidR="007A7CEC" w:rsidRPr="007A7CEC" w:rsidRDefault="007A7CEC" w:rsidP="007A7CEC">
            <w:pPr>
              <w:jc w:val="center"/>
              <w:rPr>
                <w:color w:val="000000"/>
                <w:sz w:val="14"/>
                <w:szCs w:val="14"/>
              </w:rPr>
            </w:pPr>
            <w:r w:rsidRPr="007A7CEC">
              <w:rPr>
                <w:color w:val="000000"/>
                <w:sz w:val="14"/>
                <w:szCs w:val="14"/>
              </w:rPr>
              <w:t>60</w:t>
            </w:r>
          </w:p>
        </w:tc>
        <w:tc>
          <w:tcPr>
            <w:tcW w:w="1332" w:type="dxa"/>
            <w:tcBorders>
              <w:top w:val="nil"/>
              <w:left w:val="nil"/>
              <w:bottom w:val="single" w:sz="4" w:space="0" w:color="auto"/>
              <w:right w:val="single" w:sz="4" w:space="0" w:color="auto"/>
            </w:tcBorders>
            <w:shd w:val="clear" w:color="auto" w:fill="auto"/>
            <w:vAlign w:val="center"/>
            <w:hideMark/>
          </w:tcPr>
          <w:p w14:paraId="5C5B7B0A" w14:textId="77777777" w:rsidR="007A7CEC" w:rsidRPr="007A7CEC" w:rsidRDefault="007A7CEC" w:rsidP="007A7CEC">
            <w:pPr>
              <w:jc w:val="center"/>
              <w:rPr>
                <w:color w:val="000000"/>
                <w:sz w:val="14"/>
                <w:szCs w:val="14"/>
              </w:rPr>
            </w:pPr>
            <w:r w:rsidRPr="007A7CEC">
              <w:rPr>
                <w:color w:val="000000"/>
                <w:sz w:val="14"/>
                <w:szCs w:val="14"/>
              </w:rPr>
              <w:t xml:space="preserve">ВЭСН </w:t>
            </w:r>
            <w:r w:rsidRPr="007A7CEC">
              <w:rPr>
                <w:color w:val="000000"/>
                <w:sz w:val="14"/>
                <w:szCs w:val="14"/>
              </w:rPr>
              <w:br/>
              <w:t>ОД-340</w:t>
            </w:r>
          </w:p>
        </w:tc>
        <w:tc>
          <w:tcPr>
            <w:tcW w:w="680" w:type="dxa"/>
            <w:tcBorders>
              <w:top w:val="nil"/>
              <w:left w:val="nil"/>
              <w:bottom w:val="single" w:sz="4" w:space="0" w:color="auto"/>
              <w:right w:val="single" w:sz="4" w:space="0" w:color="auto"/>
            </w:tcBorders>
            <w:shd w:val="clear" w:color="auto" w:fill="auto"/>
            <w:noWrap/>
            <w:vAlign w:val="center"/>
            <w:hideMark/>
          </w:tcPr>
          <w:p w14:paraId="3C8C155C" w14:textId="77777777" w:rsidR="007A7CEC" w:rsidRPr="007A7CEC" w:rsidRDefault="007A7CEC" w:rsidP="007A7CEC">
            <w:pPr>
              <w:jc w:val="center"/>
              <w:rPr>
                <w:color w:val="000000"/>
                <w:sz w:val="14"/>
                <w:szCs w:val="14"/>
              </w:rPr>
            </w:pPr>
            <w:r w:rsidRPr="007A7CEC">
              <w:rPr>
                <w:color w:val="000000"/>
                <w:sz w:val="14"/>
                <w:szCs w:val="14"/>
              </w:rPr>
              <w:t>7.5</w:t>
            </w:r>
          </w:p>
        </w:tc>
        <w:tc>
          <w:tcPr>
            <w:tcW w:w="601" w:type="dxa"/>
            <w:tcBorders>
              <w:top w:val="nil"/>
              <w:left w:val="nil"/>
              <w:bottom w:val="single" w:sz="4" w:space="0" w:color="auto"/>
              <w:right w:val="single" w:sz="4" w:space="0" w:color="auto"/>
            </w:tcBorders>
            <w:shd w:val="clear" w:color="auto" w:fill="auto"/>
            <w:noWrap/>
            <w:vAlign w:val="center"/>
            <w:hideMark/>
          </w:tcPr>
          <w:p w14:paraId="651C4562" w14:textId="77777777" w:rsidR="007A7CEC" w:rsidRPr="007A7CEC" w:rsidRDefault="007A7CEC" w:rsidP="007A7CEC">
            <w:pPr>
              <w:jc w:val="center"/>
              <w:rPr>
                <w:color w:val="000000"/>
                <w:sz w:val="14"/>
                <w:szCs w:val="14"/>
              </w:rPr>
            </w:pPr>
            <w:r w:rsidRPr="007A7CEC">
              <w:rPr>
                <w:color w:val="000000"/>
                <w:sz w:val="14"/>
                <w:szCs w:val="14"/>
              </w:rPr>
              <w:t>60</w:t>
            </w:r>
          </w:p>
        </w:tc>
        <w:tc>
          <w:tcPr>
            <w:tcW w:w="531" w:type="dxa"/>
            <w:tcBorders>
              <w:top w:val="nil"/>
              <w:left w:val="nil"/>
              <w:bottom w:val="single" w:sz="4" w:space="0" w:color="auto"/>
              <w:right w:val="single" w:sz="4" w:space="0" w:color="auto"/>
            </w:tcBorders>
            <w:shd w:val="clear" w:color="auto" w:fill="auto"/>
            <w:noWrap/>
            <w:vAlign w:val="center"/>
            <w:hideMark/>
          </w:tcPr>
          <w:p w14:paraId="089EAE13" w14:textId="77777777" w:rsidR="007A7CEC" w:rsidRPr="007A7CEC" w:rsidRDefault="007A7CEC" w:rsidP="007A7CEC">
            <w:pPr>
              <w:jc w:val="center"/>
              <w:rPr>
                <w:color w:val="000000"/>
                <w:sz w:val="14"/>
                <w:szCs w:val="14"/>
              </w:rPr>
            </w:pPr>
            <w:r w:rsidRPr="007A7CEC">
              <w:rPr>
                <w:color w:val="000000"/>
                <w:sz w:val="14"/>
                <w:szCs w:val="14"/>
              </w:rPr>
              <w:t>9,036</w:t>
            </w:r>
          </w:p>
        </w:tc>
        <w:tc>
          <w:tcPr>
            <w:tcW w:w="586" w:type="dxa"/>
            <w:tcBorders>
              <w:top w:val="nil"/>
              <w:left w:val="nil"/>
              <w:bottom w:val="single" w:sz="4" w:space="0" w:color="auto"/>
              <w:right w:val="single" w:sz="4" w:space="0" w:color="auto"/>
            </w:tcBorders>
            <w:shd w:val="clear" w:color="auto" w:fill="auto"/>
            <w:noWrap/>
            <w:vAlign w:val="center"/>
            <w:hideMark/>
          </w:tcPr>
          <w:p w14:paraId="4A88D0D7" w14:textId="77777777" w:rsidR="007A7CEC" w:rsidRPr="007A7CEC" w:rsidRDefault="007A7CEC" w:rsidP="007A7CEC">
            <w:pPr>
              <w:jc w:val="center"/>
              <w:rPr>
                <w:color w:val="000000"/>
                <w:sz w:val="14"/>
                <w:szCs w:val="14"/>
              </w:rPr>
            </w:pPr>
            <w:r w:rsidRPr="007A7CEC">
              <w:rPr>
                <w:color w:val="000000"/>
                <w:sz w:val="14"/>
                <w:szCs w:val="14"/>
              </w:rPr>
              <w:t>1</w:t>
            </w:r>
          </w:p>
        </w:tc>
        <w:tc>
          <w:tcPr>
            <w:tcW w:w="811" w:type="dxa"/>
            <w:tcBorders>
              <w:top w:val="nil"/>
              <w:left w:val="nil"/>
              <w:bottom w:val="single" w:sz="4" w:space="0" w:color="auto"/>
              <w:right w:val="single" w:sz="4" w:space="0" w:color="auto"/>
            </w:tcBorders>
            <w:shd w:val="clear" w:color="auto" w:fill="auto"/>
            <w:noWrap/>
            <w:vAlign w:val="center"/>
            <w:hideMark/>
          </w:tcPr>
          <w:p w14:paraId="7DC09BF2" w14:textId="77777777" w:rsidR="007A7CEC" w:rsidRPr="007A7CEC" w:rsidRDefault="007A7CEC" w:rsidP="007A7CEC">
            <w:pPr>
              <w:jc w:val="center"/>
              <w:rPr>
                <w:color w:val="000000"/>
                <w:sz w:val="14"/>
                <w:szCs w:val="14"/>
              </w:rPr>
            </w:pPr>
            <w:r w:rsidRPr="007A7CEC">
              <w:rPr>
                <w:color w:val="000000"/>
                <w:sz w:val="14"/>
                <w:szCs w:val="14"/>
              </w:rPr>
              <w:t>542,16</w:t>
            </w:r>
          </w:p>
        </w:tc>
        <w:tc>
          <w:tcPr>
            <w:tcW w:w="994" w:type="dxa"/>
            <w:tcBorders>
              <w:top w:val="nil"/>
              <w:left w:val="nil"/>
              <w:bottom w:val="single" w:sz="4" w:space="0" w:color="auto"/>
              <w:right w:val="single" w:sz="4" w:space="0" w:color="auto"/>
            </w:tcBorders>
            <w:shd w:val="clear" w:color="auto" w:fill="auto"/>
            <w:noWrap/>
            <w:vAlign w:val="center"/>
            <w:hideMark/>
          </w:tcPr>
          <w:p w14:paraId="612B9CEE"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0078BB9D" w14:textId="77777777" w:rsidTr="00104FF4">
        <w:trPr>
          <w:gridAfter w:val="1"/>
          <w:wAfter w:w="2121"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41824DA" w14:textId="77777777" w:rsidR="007A7CEC" w:rsidRPr="007A7CEC" w:rsidRDefault="007A7CEC" w:rsidP="007A7CEC">
            <w:pPr>
              <w:jc w:val="center"/>
              <w:rPr>
                <w:color w:val="000000"/>
                <w:sz w:val="14"/>
                <w:szCs w:val="14"/>
              </w:rPr>
            </w:pPr>
            <w:r w:rsidRPr="007A7CEC">
              <w:rPr>
                <w:color w:val="000000"/>
                <w:sz w:val="14"/>
                <w:szCs w:val="14"/>
              </w:rPr>
              <w:t>134</w:t>
            </w:r>
          </w:p>
        </w:tc>
        <w:tc>
          <w:tcPr>
            <w:tcW w:w="3118" w:type="dxa"/>
            <w:tcBorders>
              <w:top w:val="nil"/>
              <w:left w:val="nil"/>
              <w:bottom w:val="single" w:sz="4" w:space="0" w:color="auto"/>
              <w:right w:val="single" w:sz="4" w:space="0" w:color="auto"/>
            </w:tcBorders>
            <w:shd w:val="clear" w:color="auto" w:fill="auto"/>
            <w:vAlign w:val="center"/>
            <w:hideMark/>
          </w:tcPr>
          <w:p w14:paraId="7D4A6987" w14:textId="77777777" w:rsidR="007A7CEC" w:rsidRPr="007A7CEC" w:rsidRDefault="007A7CEC" w:rsidP="007A7CEC">
            <w:pPr>
              <w:rPr>
                <w:color w:val="000000"/>
                <w:sz w:val="14"/>
                <w:szCs w:val="14"/>
              </w:rPr>
            </w:pPr>
            <w:r w:rsidRPr="007A7CEC">
              <w:rPr>
                <w:color w:val="000000"/>
                <w:sz w:val="14"/>
                <w:szCs w:val="14"/>
              </w:rPr>
              <w:t>Техническое обслуживание кровли зданий ТП, РП, ПС (осмотр, очистка от мусора, снега)</w:t>
            </w:r>
          </w:p>
        </w:tc>
        <w:tc>
          <w:tcPr>
            <w:tcW w:w="567" w:type="dxa"/>
            <w:tcBorders>
              <w:top w:val="nil"/>
              <w:left w:val="nil"/>
              <w:bottom w:val="single" w:sz="4" w:space="0" w:color="auto"/>
              <w:right w:val="single" w:sz="4" w:space="0" w:color="auto"/>
            </w:tcBorders>
            <w:shd w:val="clear" w:color="auto" w:fill="auto"/>
            <w:noWrap/>
            <w:vAlign w:val="center"/>
            <w:hideMark/>
          </w:tcPr>
          <w:p w14:paraId="2ABF51F0"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8B71B43" w14:textId="77777777" w:rsidR="007A7CEC" w:rsidRPr="007A7CEC" w:rsidRDefault="007A7CEC" w:rsidP="007A7CEC">
            <w:pPr>
              <w:jc w:val="center"/>
              <w:rPr>
                <w:color w:val="000000"/>
                <w:sz w:val="14"/>
                <w:szCs w:val="14"/>
              </w:rPr>
            </w:pPr>
            <w:r w:rsidRPr="007A7CEC">
              <w:rPr>
                <w:color w:val="000000"/>
                <w:sz w:val="14"/>
                <w:szCs w:val="14"/>
              </w:rPr>
              <w:t>33862</w:t>
            </w:r>
          </w:p>
        </w:tc>
        <w:tc>
          <w:tcPr>
            <w:tcW w:w="1332" w:type="dxa"/>
            <w:tcBorders>
              <w:top w:val="nil"/>
              <w:left w:val="nil"/>
              <w:bottom w:val="single" w:sz="4" w:space="0" w:color="auto"/>
              <w:right w:val="single" w:sz="4" w:space="0" w:color="auto"/>
            </w:tcBorders>
            <w:shd w:val="clear" w:color="auto" w:fill="auto"/>
            <w:vAlign w:val="center"/>
            <w:hideMark/>
          </w:tcPr>
          <w:p w14:paraId="739DA038" w14:textId="77777777" w:rsidR="007A7CEC" w:rsidRPr="007A7CEC" w:rsidRDefault="007A7CEC" w:rsidP="007A7CEC">
            <w:pPr>
              <w:jc w:val="center"/>
              <w:rPr>
                <w:color w:val="000000"/>
                <w:sz w:val="14"/>
                <w:szCs w:val="14"/>
              </w:rPr>
            </w:pPr>
            <w:r w:rsidRPr="007A7CEC">
              <w:rPr>
                <w:color w:val="000000"/>
                <w:sz w:val="14"/>
                <w:szCs w:val="14"/>
              </w:rPr>
              <w:t>ГЭСНПиТЕРр-69-9,</w:t>
            </w:r>
            <w:r w:rsidRPr="007A7CEC">
              <w:rPr>
                <w:color w:val="000000"/>
                <w:sz w:val="14"/>
                <w:szCs w:val="14"/>
              </w:rPr>
              <w:br/>
              <w:t>СО 34.04.181</w:t>
            </w:r>
          </w:p>
        </w:tc>
        <w:tc>
          <w:tcPr>
            <w:tcW w:w="680" w:type="dxa"/>
            <w:tcBorders>
              <w:top w:val="nil"/>
              <w:left w:val="nil"/>
              <w:bottom w:val="single" w:sz="4" w:space="0" w:color="auto"/>
              <w:right w:val="single" w:sz="4" w:space="0" w:color="auto"/>
            </w:tcBorders>
            <w:shd w:val="clear" w:color="auto" w:fill="auto"/>
            <w:noWrap/>
            <w:vAlign w:val="center"/>
            <w:hideMark/>
          </w:tcPr>
          <w:p w14:paraId="01187E1B" w14:textId="77777777" w:rsidR="007A7CEC" w:rsidRPr="007A7CEC" w:rsidRDefault="007A7CEC" w:rsidP="007A7CEC">
            <w:pPr>
              <w:jc w:val="center"/>
              <w:rPr>
                <w:color w:val="000000"/>
                <w:sz w:val="14"/>
                <w:szCs w:val="14"/>
              </w:rPr>
            </w:pPr>
            <w:r w:rsidRPr="007A7CEC">
              <w:rPr>
                <w:color w:val="000000"/>
                <w:sz w:val="14"/>
                <w:szCs w:val="14"/>
              </w:rPr>
              <w:t>8.1.1</w:t>
            </w:r>
          </w:p>
        </w:tc>
        <w:tc>
          <w:tcPr>
            <w:tcW w:w="601" w:type="dxa"/>
            <w:tcBorders>
              <w:top w:val="nil"/>
              <w:left w:val="nil"/>
              <w:bottom w:val="single" w:sz="4" w:space="0" w:color="auto"/>
              <w:right w:val="single" w:sz="4" w:space="0" w:color="auto"/>
            </w:tcBorders>
            <w:shd w:val="clear" w:color="auto" w:fill="auto"/>
            <w:noWrap/>
            <w:vAlign w:val="center"/>
            <w:hideMark/>
          </w:tcPr>
          <w:p w14:paraId="23AA8BBB" w14:textId="77777777" w:rsidR="007A7CEC" w:rsidRPr="007A7CEC" w:rsidRDefault="007A7CEC" w:rsidP="007A7CEC">
            <w:pPr>
              <w:jc w:val="center"/>
              <w:rPr>
                <w:color w:val="000000"/>
                <w:sz w:val="14"/>
                <w:szCs w:val="14"/>
              </w:rPr>
            </w:pPr>
            <w:r w:rsidRPr="007A7CEC">
              <w:rPr>
                <w:color w:val="000000"/>
                <w:sz w:val="14"/>
                <w:szCs w:val="14"/>
              </w:rPr>
              <w:t>33862</w:t>
            </w:r>
          </w:p>
        </w:tc>
        <w:tc>
          <w:tcPr>
            <w:tcW w:w="531" w:type="dxa"/>
            <w:tcBorders>
              <w:top w:val="nil"/>
              <w:left w:val="nil"/>
              <w:bottom w:val="single" w:sz="4" w:space="0" w:color="auto"/>
              <w:right w:val="single" w:sz="4" w:space="0" w:color="auto"/>
            </w:tcBorders>
            <w:shd w:val="clear" w:color="auto" w:fill="auto"/>
            <w:noWrap/>
            <w:vAlign w:val="center"/>
            <w:hideMark/>
          </w:tcPr>
          <w:p w14:paraId="60BF4812" w14:textId="77777777" w:rsidR="007A7CEC" w:rsidRPr="007A7CEC" w:rsidRDefault="007A7CEC" w:rsidP="007A7CEC">
            <w:pPr>
              <w:jc w:val="center"/>
              <w:rPr>
                <w:color w:val="000000"/>
                <w:sz w:val="14"/>
                <w:szCs w:val="14"/>
              </w:rPr>
            </w:pPr>
            <w:r w:rsidRPr="007A7CEC">
              <w:rPr>
                <w:color w:val="000000"/>
                <w:sz w:val="14"/>
                <w:szCs w:val="14"/>
              </w:rPr>
              <w:t>0,84</w:t>
            </w:r>
          </w:p>
        </w:tc>
        <w:tc>
          <w:tcPr>
            <w:tcW w:w="586" w:type="dxa"/>
            <w:tcBorders>
              <w:top w:val="nil"/>
              <w:left w:val="nil"/>
              <w:bottom w:val="single" w:sz="4" w:space="0" w:color="auto"/>
              <w:right w:val="single" w:sz="4" w:space="0" w:color="auto"/>
            </w:tcBorders>
            <w:shd w:val="clear" w:color="auto" w:fill="auto"/>
            <w:noWrap/>
            <w:vAlign w:val="center"/>
            <w:hideMark/>
          </w:tcPr>
          <w:p w14:paraId="253CB64A"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252A0BA7" w14:textId="77777777" w:rsidR="007A7CEC" w:rsidRPr="007A7CEC" w:rsidRDefault="007A7CEC" w:rsidP="007A7CEC">
            <w:pPr>
              <w:jc w:val="center"/>
              <w:rPr>
                <w:color w:val="000000"/>
                <w:sz w:val="14"/>
                <w:szCs w:val="14"/>
              </w:rPr>
            </w:pPr>
            <w:r w:rsidRPr="007A7CEC">
              <w:rPr>
                <w:color w:val="000000"/>
                <w:sz w:val="14"/>
                <w:szCs w:val="14"/>
              </w:rPr>
              <w:t>38399,51</w:t>
            </w:r>
          </w:p>
        </w:tc>
        <w:tc>
          <w:tcPr>
            <w:tcW w:w="994" w:type="dxa"/>
            <w:tcBorders>
              <w:top w:val="nil"/>
              <w:left w:val="nil"/>
              <w:bottom w:val="single" w:sz="4" w:space="0" w:color="auto"/>
              <w:right w:val="single" w:sz="4" w:space="0" w:color="auto"/>
            </w:tcBorders>
            <w:shd w:val="clear" w:color="auto" w:fill="auto"/>
            <w:noWrap/>
            <w:vAlign w:val="center"/>
            <w:hideMark/>
          </w:tcPr>
          <w:p w14:paraId="590DC62E"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2BF1B833"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2C234E7" w14:textId="77777777" w:rsidR="007A7CEC" w:rsidRPr="007A7CEC" w:rsidRDefault="007A7CEC" w:rsidP="007A7CEC">
            <w:pPr>
              <w:jc w:val="center"/>
              <w:rPr>
                <w:color w:val="000000"/>
                <w:sz w:val="14"/>
                <w:szCs w:val="14"/>
              </w:rPr>
            </w:pPr>
            <w:r w:rsidRPr="007A7CEC">
              <w:rPr>
                <w:color w:val="000000"/>
                <w:sz w:val="14"/>
                <w:szCs w:val="14"/>
              </w:rPr>
              <w:t>135</w:t>
            </w:r>
          </w:p>
        </w:tc>
        <w:tc>
          <w:tcPr>
            <w:tcW w:w="3118" w:type="dxa"/>
            <w:tcBorders>
              <w:top w:val="nil"/>
              <w:left w:val="nil"/>
              <w:bottom w:val="single" w:sz="4" w:space="0" w:color="auto"/>
              <w:right w:val="single" w:sz="4" w:space="0" w:color="auto"/>
            </w:tcBorders>
            <w:shd w:val="clear" w:color="auto" w:fill="auto"/>
            <w:vAlign w:val="center"/>
            <w:hideMark/>
          </w:tcPr>
          <w:p w14:paraId="5F74449B" w14:textId="77777777" w:rsidR="007A7CEC" w:rsidRPr="007A7CEC" w:rsidRDefault="007A7CEC" w:rsidP="007A7CEC">
            <w:pPr>
              <w:rPr>
                <w:color w:val="000000"/>
                <w:sz w:val="14"/>
                <w:szCs w:val="14"/>
              </w:rPr>
            </w:pPr>
            <w:r w:rsidRPr="007A7CEC">
              <w:rPr>
                <w:color w:val="000000"/>
                <w:sz w:val="14"/>
                <w:szCs w:val="14"/>
              </w:rPr>
              <w:t>Смена отдельных листов металлической кровли, постановка заплат</w:t>
            </w:r>
          </w:p>
        </w:tc>
        <w:tc>
          <w:tcPr>
            <w:tcW w:w="567" w:type="dxa"/>
            <w:tcBorders>
              <w:top w:val="nil"/>
              <w:left w:val="nil"/>
              <w:bottom w:val="single" w:sz="4" w:space="0" w:color="auto"/>
              <w:right w:val="single" w:sz="4" w:space="0" w:color="auto"/>
            </w:tcBorders>
            <w:shd w:val="clear" w:color="auto" w:fill="auto"/>
            <w:noWrap/>
            <w:vAlign w:val="center"/>
            <w:hideMark/>
          </w:tcPr>
          <w:p w14:paraId="0A78C69D"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6683E2A" w14:textId="77777777" w:rsidR="007A7CEC" w:rsidRPr="007A7CEC" w:rsidRDefault="007A7CEC" w:rsidP="007A7CEC">
            <w:pPr>
              <w:jc w:val="center"/>
              <w:rPr>
                <w:color w:val="000000"/>
                <w:sz w:val="14"/>
                <w:szCs w:val="14"/>
              </w:rPr>
            </w:pPr>
            <w:r w:rsidRPr="007A7CEC">
              <w:rPr>
                <w:color w:val="000000"/>
                <w:sz w:val="14"/>
                <w:szCs w:val="14"/>
              </w:rPr>
              <w:t>879,9</w:t>
            </w:r>
          </w:p>
        </w:tc>
        <w:tc>
          <w:tcPr>
            <w:tcW w:w="1332" w:type="dxa"/>
            <w:tcBorders>
              <w:top w:val="nil"/>
              <w:left w:val="nil"/>
              <w:bottom w:val="single" w:sz="4" w:space="0" w:color="auto"/>
              <w:right w:val="single" w:sz="4" w:space="0" w:color="auto"/>
            </w:tcBorders>
            <w:shd w:val="clear" w:color="auto" w:fill="auto"/>
            <w:vAlign w:val="center"/>
            <w:hideMark/>
          </w:tcPr>
          <w:p w14:paraId="7825B5E2" w14:textId="77777777" w:rsidR="007A7CEC" w:rsidRPr="007A7CEC" w:rsidRDefault="007A7CEC" w:rsidP="007A7CEC">
            <w:pPr>
              <w:jc w:val="center"/>
              <w:rPr>
                <w:color w:val="000000"/>
                <w:sz w:val="14"/>
                <w:szCs w:val="14"/>
              </w:rPr>
            </w:pPr>
            <w:r w:rsidRPr="007A7CEC">
              <w:rPr>
                <w:color w:val="000000"/>
                <w:sz w:val="14"/>
                <w:szCs w:val="14"/>
              </w:rPr>
              <w:t>ТЕР 12-01-010</w:t>
            </w:r>
          </w:p>
        </w:tc>
        <w:tc>
          <w:tcPr>
            <w:tcW w:w="680" w:type="dxa"/>
            <w:tcBorders>
              <w:top w:val="nil"/>
              <w:left w:val="nil"/>
              <w:bottom w:val="single" w:sz="4" w:space="0" w:color="auto"/>
              <w:right w:val="single" w:sz="4" w:space="0" w:color="auto"/>
            </w:tcBorders>
            <w:shd w:val="clear" w:color="auto" w:fill="auto"/>
            <w:noWrap/>
            <w:vAlign w:val="center"/>
            <w:hideMark/>
          </w:tcPr>
          <w:p w14:paraId="59BF9D21" w14:textId="77777777" w:rsidR="007A7CEC" w:rsidRPr="007A7CEC" w:rsidRDefault="007A7CEC" w:rsidP="007A7CEC">
            <w:pPr>
              <w:jc w:val="center"/>
              <w:rPr>
                <w:color w:val="000000"/>
                <w:sz w:val="14"/>
                <w:szCs w:val="14"/>
              </w:rPr>
            </w:pPr>
            <w:r w:rsidRPr="007A7CEC">
              <w:rPr>
                <w:color w:val="000000"/>
                <w:sz w:val="14"/>
                <w:szCs w:val="14"/>
              </w:rPr>
              <w:t>8.1.2</w:t>
            </w:r>
          </w:p>
        </w:tc>
        <w:tc>
          <w:tcPr>
            <w:tcW w:w="601" w:type="dxa"/>
            <w:tcBorders>
              <w:top w:val="nil"/>
              <w:left w:val="nil"/>
              <w:bottom w:val="single" w:sz="4" w:space="0" w:color="auto"/>
              <w:right w:val="single" w:sz="4" w:space="0" w:color="auto"/>
            </w:tcBorders>
            <w:shd w:val="clear" w:color="auto" w:fill="auto"/>
            <w:noWrap/>
            <w:vAlign w:val="center"/>
            <w:hideMark/>
          </w:tcPr>
          <w:p w14:paraId="26FBE8E9" w14:textId="77777777" w:rsidR="007A7CEC" w:rsidRPr="007A7CEC" w:rsidRDefault="007A7CEC" w:rsidP="007A7CEC">
            <w:pPr>
              <w:jc w:val="center"/>
              <w:rPr>
                <w:color w:val="000000"/>
                <w:sz w:val="14"/>
                <w:szCs w:val="14"/>
              </w:rPr>
            </w:pPr>
            <w:r w:rsidRPr="007A7CEC">
              <w:rPr>
                <w:color w:val="000000"/>
                <w:sz w:val="14"/>
                <w:szCs w:val="14"/>
              </w:rPr>
              <w:t>879,9</w:t>
            </w:r>
          </w:p>
        </w:tc>
        <w:tc>
          <w:tcPr>
            <w:tcW w:w="531" w:type="dxa"/>
            <w:tcBorders>
              <w:top w:val="nil"/>
              <w:left w:val="nil"/>
              <w:bottom w:val="single" w:sz="4" w:space="0" w:color="auto"/>
              <w:right w:val="single" w:sz="4" w:space="0" w:color="auto"/>
            </w:tcBorders>
            <w:shd w:val="clear" w:color="auto" w:fill="auto"/>
            <w:noWrap/>
            <w:vAlign w:val="center"/>
            <w:hideMark/>
          </w:tcPr>
          <w:p w14:paraId="2922F808" w14:textId="77777777" w:rsidR="007A7CEC" w:rsidRPr="007A7CEC" w:rsidRDefault="007A7CEC" w:rsidP="007A7CEC">
            <w:pPr>
              <w:jc w:val="center"/>
              <w:rPr>
                <w:color w:val="000000"/>
                <w:sz w:val="14"/>
                <w:szCs w:val="14"/>
              </w:rPr>
            </w:pPr>
            <w:r w:rsidRPr="007A7CEC">
              <w:rPr>
                <w:color w:val="000000"/>
                <w:sz w:val="14"/>
                <w:szCs w:val="14"/>
              </w:rPr>
              <w:t>2,91</w:t>
            </w:r>
          </w:p>
        </w:tc>
        <w:tc>
          <w:tcPr>
            <w:tcW w:w="586" w:type="dxa"/>
            <w:tcBorders>
              <w:top w:val="nil"/>
              <w:left w:val="nil"/>
              <w:bottom w:val="single" w:sz="4" w:space="0" w:color="auto"/>
              <w:right w:val="single" w:sz="4" w:space="0" w:color="auto"/>
            </w:tcBorders>
            <w:shd w:val="clear" w:color="auto" w:fill="auto"/>
            <w:noWrap/>
            <w:vAlign w:val="center"/>
            <w:hideMark/>
          </w:tcPr>
          <w:p w14:paraId="3D920606"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25FDFA16"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vMerge w:val="restart"/>
            <w:tcBorders>
              <w:top w:val="nil"/>
              <w:left w:val="single" w:sz="4" w:space="0" w:color="auto"/>
              <w:bottom w:val="single" w:sz="4" w:space="0" w:color="000000"/>
              <w:right w:val="single" w:sz="4" w:space="0" w:color="auto"/>
            </w:tcBorders>
            <w:shd w:val="clear" w:color="auto" w:fill="auto"/>
            <w:vAlign w:val="center"/>
            <w:hideMark/>
          </w:tcPr>
          <w:p w14:paraId="1B6FD2AB" w14:textId="77777777" w:rsidR="007A7CEC" w:rsidRPr="007A7CEC" w:rsidRDefault="007A7CEC" w:rsidP="007A7CEC">
            <w:pPr>
              <w:jc w:val="center"/>
              <w:rPr>
                <w:color w:val="000000"/>
                <w:sz w:val="14"/>
                <w:szCs w:val="14"/>
              </w:rPr>
            </w:pPr>
            <w:r w:rsidRPr="007A7CEC">
              <w:rPr>
                <w:color w:val="000000"/>
                <w:sz w:val="14"/>
                <w:szCs w:val="14"/>
              </w:rPr>
              <w:t>Учитывается в ремонтной программе</w:t>
            </w:r>
          </w:p>
        </w:tc>
      </w:tr>
      <w:tr w:rsidR="007A7CEC" w:rsidRPr="007A7CEC" w14:paraId="18B81C48"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3343A57" w14:textId="77777777" w:rsidR="007A7CEC" w:rsidRPr="007A7CEC" w:rsidRDefault="007A7CEC" w:rsidP="007A7CEC">
            <w:pPr>
              <w:jc w:val="center"/>
              <w:rPr>
                <w:color w:val="000000"/>
                <w:sz w:val="14"/>
                <w:szCs w:val="14"/>
              </w:rPr>
            </w:pPr>
            <w:r w:rsidRPr="007A7CEC">
              <w:rPr>
                <w:color w:val="000000"/>
                <w:sz w:val="14"/>
                <w:szCs w:val="14"/>
              </w:rPr>
              <w:t>136</w:t>
            </w:r>
          </w:p>
        </w:tc>
        <w:tc>
          <w:tcPr>
            <w:tcW w:w="3118" w:type="dxa"/>
            <w:tcBorders>
              <w:top w:val="nil"/>
              <w:left w:val="nil"/>
              <w:bottom w:val="single" w:sz="4" w:space="0" w:color="auto"/>
              <w:right w:val="single" w:sz="4" w:space="0" w:color="auto"/>
            </w:tcBorders>
            <w:shd w:val="clear" w:color="auto" w:fill="auto"/>
            <w:vAlign w:val="center"/>
            <w:hideMark/>
          </w:tcPr>
          <w:p w14:paraId="35AF1630" w14:textId="77777777" w:rsidR="007A7CEC" w:rsidRPr="007A7CEC" w:rsidRDefault="007A7CEC" w:rsidP="007A7CEC">
            <w:pPr>
              <w:rPr>
                <w:color w:val="000000"/>
                <w:sz w:val="14"/>
                <w:szCs w:val="14"/>
              </w:rPr>
            </w:pPr>
            <w:r w:rsidRPr="007A7CEC">
              <w:rPr>
                <w:color w:val="000000"/>
                <w:sz w:val="14"/>
                <w:szCs w:val="14"/>
              </w:rPr>
              <w:t>Ремонт деревянных элементов конструкций крыш</w:t>
            </w:r>
          </w:p>
        </w:tc>
        <w:tc>
          <w:tcPr>
            <w:tcW w:w="567" w:type="dxa"/>
            <w:tcBorders>
              <w:top w:val="nil"/>
              <w:left w:val="nil"/>
              <w:bottom w:val="single" w:sz="4" w:space="0" w:color="auto"/>
              <w:right w:val="single" w:sz="4" w:space="0" w:color="auto"/>
            </w:tcBorders>
            <w:shd w:val="clear" w:color="auto" w:fill="auto"/>
            <w:noWrap/>
            <w:vAlign w:val="center"/>
            <w:hideMark/>
          </w:tcPr>
          <w:p w14:paraId="18F30F93"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FA92F9A" w14:textId="77777777" w:rsidR="007A7CEC" w:rsidRPr="007A7CEC" w:rsidRDefault="007A7CEC" w:rsidP="007A7CEC">
            <w:pPr>
              <w:jc w:val="center"/>
              <w:rPr>
                <w:color w:val="000000"/>
                <w:sz w:val="14"/>
                <w:szCs w:val="14"/>
              </w:rPr>
            </w:pPr>
            <w:r w:rsidRPr="007A7CEC">
              <w:rPr>
                <w:color w:val="000000"/>
                <w:sz w:val="14"/>
                <w:szCs w:val="14"/>
              </w:rPr>
              <w:t>180</w:t>
            </w:r>
          </w:p>
        </w:tc>
        <w:tc>
          <w:tcPr>
            <w:tcW w:w="1332" w:type="dxa"/>
            <w:tcBorders>
              <w:top w:val="nil"/>
              <w:left w:val="nil"/>
              <w:bottom w:val="single" w:sz="4" w:space="0" w:color="auto"/>
              <w:right w:val="single" w:sz="4" w:space="0" w:color="auto"/>
            </w:tcBorders>
            <w:shd w:val="clear" w:color="auto" w:fill="auto"/>
            <w:vAlign w:val="center"/>
            <w:hideMark/>
          </w:tcPr>
          <w:p w14:paraId="5893FF6F" w14:textId="77777777" w:rsidR="007A7CEC" w:rsidRPr="007A7CEC" w:rsidRDefault="007A7CEC" w:rsidP="007A7CEC">
            <w:pPr>
              <w:jc w:val="center"/>
              <w:rPr>
                <w:color w:val="000000"/>
                <w:sz w:val="14"/>
                <w:szCs w:val="14"/>
              </w:rPr>
            </w:pPr>
            <w:r w:rsidRPr="007A7CEC">
              <w:rPr>
                <w:color w:val="000000"/>
                <w:sz w:val="14"/>
                <w:szCs w:val="14"/>
              </w:rPr>
              <w:t>ТЕР 10-02-036</w:t>
            </w:r>
          </w:p>
        </w:tc>
        <w:tc>
          <w:tcPr>
            <w:tcW w:w="680" w:type="dxa"/>
            <w:tcBorders>
              <w:top w:val="nil"/>
              <w:left w:val="nil"/>
              <w:bottom w:val="single" w:sz="4" w:space="0" w:color="auto"/>
              <w:right w:val="single" w:sz="4" w:space="0" w:color="auto"/>
            </w:tcBorders>
            <w:shd w:val="clear" w:color="auto" w:fill="auto"/>
            <w:noWrap/>
            <w:vAlign w:val="center"/>
            <w:hideMark/>
          </w:tcPr>
          <w:p w14:paraId="40BB3305" w14:textId="77777777" w:rsidR="007A7CEC" w:rsidRPr="007A7CEC" w:rsidRDefault="007A7CEC" w:rsidP="007A7CEC">
            <w:pPr>
              <w:jc w:val="center"/>
              <w:rPr>
                <w:color w:val="000000"/>
                <w:sz w:val="14"/>
                <w:szCs w:val="14"/>
              </w:rPr>
            </w:pPr>
            <w:r w:rsidRPr="007A7CEC">
              <w:rPr>
                <w:color w:val="000000"/>
                <w:sz w:val="14"/>
                <w:szCs w:val="14"/>
              </w:rPr>
              <w:t>8.1.3</w:t>
            </w:r>
          </w:p>
        </w:tc>
        <w:tc>
          <w:tcPr>
            <w:tcW w:w="601" w:type="dxa"/>
            <w:tcBorders>
              <w:top w:val="nil"/>
              <w:left w:val="nil"/>
              <w:bottom w:val="single" w:sz="4" w:space="0" w:color="auto"/>
              <w:right w:val="single" w:sz="4" w:space="0" w:color="auto"/>
            </w:tcBorders>
            <w:shd w:val="clear" w:color="auto" w:fill="auto"/>
            <w:noWrap/>
            <w:vAlign w:val="center"/>
            <w:hideMark/>
          </w:tcPr>
          <w:p w14:paraId="68A11DA8" w14:textId="77777777" w:rsidR="007A7CEC" w:rsidRPr="007A7CEC" w:rsidRDefault="007A7CEC" w:rsidP="007A7CEC">
            <w:pPr>
              <w:jc w:val="center"/>
              <w:rPr>
                <w:color w:val="000000"/>
                <w:sz w:val="14"/>
                <w:szCs w:val="14"/>
              </w:rPr>
            </w:pPr>
            <w:r w:rsidRPr="007A7CEC">
              <w:rPr>
                <w:color w:val="000000"/>
                <w:sz w:val="14"/>
                <w:szCs w:val="14"/>
              </w:rPr>
              <w:t>180</w:t>
            </w:r>
          </w:p>
        </w:tc>
        <w:tc>
          <w:tcPr>
            <w:tcW w:w="531" w:type="dxa"/>
            <w:tcBorders>
              <w:top w:val="nil"/>
              <w:left w:val="nil"/>
              <w:bottom w:val="single" w:sz="4" w:space="0" w:color="auto"/>
              <w:right w:val="single" w:sz="4" w:space="0" w:color="auto"/>
            </w:tcBorders>
            <w:shd w:val="clear" w:color="auto" w:fill="auto"/>
            <w:noWrap/>
            <w:vAlign w:val="center"/>
            <w:hideMark/>
          </w:tcPr>
          <w:p w14:paraId="07FBA3E1" w14:textId="77777777" w:rsidR="007A7CEC" w:rsidRPr="007A7CEC" w:rsidRDefault="007A7CEC" w:rsidP="007A7CEC">
            <w:pPr>
              <w:jc w:val="center"/>
              <w:rPr>
                <w:color w:val="000000"/>
                <w:sz w:val="14"/>
                <w:szCs w:val="14"/>
              </w:rPr>
            </w:pPr>
            <w:r w:rsidRPr="007A7CEC">
              <w:rPr>
                <w:color w:val="000000"/>
                <w:sz w:val="14"/>
                <w:szCs w:val="14"/>
              </w:rPr>
              <w:t>3,98</w:t>
            </w:r>
          </w:p>
        </w:tc>
        <w:tc>
          <w:tcPr>
            <w:tcW w:w="586" w:type="dxa"/>
            <w:tcBorders>
              <w:top w:val="nil"/>
              <w:left w:val="nil"/>
              <w:bottom w:val="single" w:sz="4" w:space="0" w:color="auto"/>
              <w:right w:val="single" w:sz="4" w:space="0" w:color="auto"/>
            </w:tcBorders>
            <w:shd w:val="clear" w:color="auto" w:fill="auto"/>
            <w:noWrap/>
            <w:vAlign w:val="center"/>
            <w:hideMark/>
          </w:tcPr>
          <w:p w14:paraId="5BCAAD27"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096196C6"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vMerge/>
            <w:tcBorders>
              <w:top w:val="nil"/>
              <w:left w:val="single" w:sz="4" w:space="0" w:color="auto"/>
              <w:bottom w:val="single" w:sz="4" w:space="0" w:color="000000"/>
              <w:right w:val="single" w:sz="4" w:space="0" w:color="auto"/>
            </w:tcBorders>
            <w:vAlign w:val="center"/>
            <w:hideMark/>
          </w:tcPr>
          <w:p w14:paraId="7FE1E917" w14:textId="77777777" w:rsidR="007A7CEC" w:rsidRPr="007A7CEC" w:rsidRDefault="007A7CEC" w:rsidP="007A7CEC">
            <w:pPr>
              <w:rPr>
                <w:color w:val="000000"/>
                <w:sz w:val="14"/>
                <w:szCs w:val="14"/>
              </w:rPr>
            </w:pPr>
          </w:p>
        </w:tc>
      </w:tr>
      <w:tr w:rsidR="007A7CEC" w:rsidRPr="007A7CEC" w14:paraId="41D55BD6"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A21B29F" w14:textId="77777777" w:rsidR="007A7CEC" w:rsidRPr="007A7CEC" w:rsidRDefault="007A7CEC" w:rsidP="007A7CEC">
            <w:pPr>
              <w:jc w:val="center"/>
              <w:rPr>
                <w:color w:val="000000"/>
                <w:sz w:val="14"/>
                <w:szCs w:val="14"/>
              </w:rPr>
            </w:pPr>
            <w:r w:rsidRPr="007A7CEC">
              <w:rPr>
                <w:color w:val="000000"/>
                <w:sz w:val="14"/>
                <w:szCs w:val="14"/>
              </w:rPr>
              <w:t>137</w:t>
            </w:r>
          </w:p>
        </w:tc>
        <w:tc>
          <w:tcPr>
            <w:tcW w:w="3118" w:type="dxa"/>
            <w:tcBorders>
              <w:top w:val="nil"/>
              <w:left w:val="nil"/>
              <w:bottom w:val="single" w:sz="4" w:space="0" w:color="auto"/>
              <w:right w:val="single" w:sz="4" w:space="0" w:color="auto"/>
            </w:tcBorders>
            <w:shd w:val="clear" w:color="auto" w:fill="auto"/>
            <w:vAlign w:val="center"/>
            <w:hideMark/>
          </w:tcPr>
          <w:p w14:paraId="29CE6E02" w14:textId="77777777" w:rsidR="007A7CEC" w:rsidRPr="007A7CEC" w:rsidRDefault="007A7CEC" w:rsidP="007A7CEC">
            <w:pPr>
              <w:rPr>
                <w:color w:val="000000"/>
                <w:sz w:val="14"/>
                <w:szCs w:val="14"/>
              </w:rPr>
            </w:pPr>
            <w:r w:rsidRPr="007A7CEC">
              <w:rPr>
                <w:color w:val="000000"/>
                <w:sz w:val="14"/>
                <w:szCs w:val="14"/>
              </w:rPr>
              <w:t>Техническое обслуживание зданий, РП, ТП</w:t>
            </w:r>
          </w:p>
        </w:tc>
        <w:tc>
          <w:tcPr>
            <w:tcW w:w="567" w:type="dxa"/>
            <w:tcBorders>
              <w:top w:val="nil"/>
              <w:left w:val="nil"/>
              <w:bottom w:val="single" w:sz="4" w:space="0" w:color="auto"/>
              <w:right w:val="single" w:sz="4" w:space="0" w:color="auto"/>
            </w:tcBorders>
            <w:shd w:val="clear" w:color="auto" w:fill="auto"/>
            <w:noWrap/>
            <w:vAlign w:val="center"/>
            <w:hideMark/>
          </w:tcPr>
          <w:p w14:paraId="6F5EF9F2"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9A7B419" w14:textId="77777777" w:rsidR="007A7CEC" w:rsidRPr="007A7CEC" w:rsidRDefault="007A7CEC" w:rsidP="007A7CEC">
            <w:pPr>
              <w:jc w:val="center"/>
              <w:rPr>
                <w:color w:val="000000"/>
                <w:sz w:val="14"/>
                <w:szCs w:val="14"/>
              </w:rPr>
            </w:pPr>
            <w:r w:rsidRPr="007A7CEC">
              <w:rPr>
                <w:color w:val="000000"/>
                <w:sz w:val="14"/>
                <w:szCs w:val="14"/>
              </w:rPr>
              <w:t>18150</w:t>
            </w:r>
          </w:p>
        </w:tc>
        <w:tc>
          <w:tcPr>
            <w:tcW w:w="1332" w:type="dxa"/>
            <w:tcBorders>
              <w:top w:val="nil"/>
              <w:left w:val="nil"/>
              <w:bottom w:val="single" w:sz="4" w:space="0" w:color="auto"/>
              <w:right w:val="single" w:sz="4" w:space="0" w:color="auto"/>
            </w:tcBorders>
            <w:shd w:val="clear" w:color="auto" w:fill="auto"/>
            <w:vAlign w:val="center"/>
            <w:hideMark/>
          </w:tcPr>
          <w:p w14:paraId="21B4EE3D" w14:textId="77777777" w:rsidR="007A7CEC" w:rsidRPr="007A7CEC" w:rsidRDefault="007A7CEC" w:rsidP="007A7CEC">
            <w:pPr>
              <w:jc w:val="center"/>
              <w:rPr>
                <w:color w:val="000000"/>
                <w:sz w:val="14"/>
                <w:szCs w:val="14"/>
              </w:rPr>
            </w:pPr>
            <w:r w:rsidRPr="007A7CEC">
              <w:rPr>
                <w:color w:val="000000"/>
                <w:sz w:val="14"/>
                <w:szCs w:val="14"/>
              </w:rPr>
              <w:t>СО 34.04.181</w:t>
            </w:r>
          </w:p>
        </w:tc>
        <w:tc>
          <w:tcPr>
            <w:tcW w:w="680" w:type="dxa"/>
            <w:tcBorders>
              <w:top w:val="nil"/>
              <w:left w:val="nil"/>
              <w:bottom w:val="single" w:sz="4" w:space="0" w:color="auto"/>
              <w:right w:val="single" w:sz="4" w:space="0" w:color="auto"/>
            </w:tcBorders>
            <w:shd w:val="clear" w:color="auto" w:fill="auto"/>
            <w:noWrap/>
            <w:vAlign w:val="center"/>
            <w:hideMark/>
          </w:tcPr>
          <w:p w14:paraId="352454C1" w14:textId="77777777" w:rsidR="007A7CEC" w:rsidRPr="007A7CEC" w:rsidRDefault="007A7CEC" w:rsidP="007A7CEC">
            <w:pPr>
              <w:jc w:val="center"/>
              <w:rPr>
                <w:color w:val="000000"/>
                <w:sz w:val="14"/>
                <w:szCs w:val="14"/>
              </w:rPr>
            </w:pPr>
            <w:r w:rsidRPr="007A7CEC">
              <w:rPr>
                <w:color w:val="000000"/>
                <w:sz w:val="14"/>
                <w:szCs w:val="14"/>
              </w:rPr>
              <w:t>8.1.4</w:t>
            </w:r>
          </w:p>
        </w:tc>
        <w:tc>
          <w:tcPr>
            <w:tcW w:w="601" w:type="dxa"/>
            <w:tcBorders>
              <w:top w:val="nil"/>
              <w:left w:val="nil"/>
              <w:bottom w:val="single" w:sz="4" w:space="0" w:color="auto"/>
              <w:right w:val="single" w:sz="4" w:space="0" w:color="auto"/>
            </w:tcBorders>
            <w:shd w:val="clear" w:color="auto" w:fill="auto"/>
            <w:noWrap/>
            <w:vAlign w:val="center"/>
            <w:hideMark/>
          </w:tcPr>
          <w:p w14:paraId="4DD44B9A" w14:textId="77777777" w:rsidR="007A7CEC" w:rsidRPr="007A7CEC" w:rsidRDefault="007A7CEC" w:rsidP="007A7CEC">
            <w:pPr>
              <w:jc w:val="center"/>
              <w:rPr>
                <w:color w:val="000000"/>
                <w:sz w:val="14"/>
                <w:szCs w:val="14"/>
              </w:rPr>
            </w:pPr>
            <w:r w:rsidRPr="007A7CEC">
              <w:rPr>
                <w:color w:val="000000"/>
                <w:sz w:val="14"/>
                <w:szCs w:val="14"/>
              </w:rPr>
              <w:t>18150</w:t>
            </w:r>
          </w:p>
        </w:tc>
        <w:tc>
          <w:tcPr>
            <w:tcW w:w="531" w:type="dxa"/>
            <w:tcBorders>
              <w:top w:val="nil"/>
              <w:left w:val="nil"/>
              <w:bottom w:val="single" w:sz="4" w:space="0" w:color="auto"/>
              <w:right w:val="single" w:sz="4" w:space="0" w:color="auto"/>
            </w:tcBorders>
            <w:shd w:val="clear" w:color="auto" w:fill="auto"/>
            <w:noWrap/>
            <w:vAlign w:val="center"/>
            <w:hideMark/>
          </w:tcPr>
          <w:p w14:paraId="64652477" w14:textId="77777777" w:rsidR="007A7CEC" w:rsidRPr="007A7CEC" w:rsidRDefault="007A7CEC" w:rsidP="007A7CEC">
            <w:pPr>
              <w:jc w:val="center"/>
              <w:rPr>
                <w:color w:val="000000"/>
                <w:sz w:val="14"/>
                <w:szCs w:val="14"/>
              </w:rPr>
            </w:pPr>
            <w:r w:rsidRPr="007A7CEC">
              <w:rPr>
                <w:color w:val="000000"/>
                <w:sz w:val="14"/>
                <w:szCs w:val="14"/>
              </w:rPr>
              <w:t>0,12</w:t>
            </w:r>
          </w:p>
        </w:tc>
        <w:tc>
          <w:tcPr>
            <w:tcW w:w="586" w:type="dxa"/>
            <w:tcBorders>
              <w:top w:val="nil"/>
              <w:left w:val="nil"/>
              <w:bottom w:val="single" w:sz="4" w:space="0" w:color="auto"/>
              <w:right w:val="single" w:sz="4" w:space="0" w:color="auto"/>
            </w:tcBorders>
            <w:shd w:val="clear" w:color="auto" w:fill="auto"/>
            <w:noWrap/>
            <w:vAlign w:val="center"/>
            <w:hideMark/>
          </w:tcPr>
          <w:p w14:paraId="1734DB0D"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61C431D3" w14:textId="77777777" w:rsidR="007A7CEC" w:rsidRPr="007A7CEC" w:rsidRDefault="007A7CEC" w:rsidP="007A7CEC">
            <w:pPr>
              <w:jc w:val="center"/>
              <w:rPr>
                <w:color w:val="000000"/>
                <w:sz w:val="14"/>
                <w:szCs w:val="14"/>
              </w:rPr>
            </w:pPr>
            <w:r w:rsidRPr="007A7CEC">
              <w:rPr>
                <w:color w:val="000000"/>
                <w:sz w:val="14"/>
                <w:szCs w:val="14"/>
              </w:rPr>
              <w:t>2 940,30</w:t>
            </w:r>
          </w:p>
        </w:tc>
        <w:tc>
          <w:tcPr>
            <w:tcW w:w="994" w:type="dxa"/>
            <w:tcBorders>
              <w:top w:val="nil"/>
              <w:left w:val="nil"/>
              <w:bottom w:val="single" w:sz="4" w:space="0" w:color="auto"/>
              <w:right w:val="single" w:sz="4" w:space="0" w:color="auto"/>
            </w:tcBorders>
            <w:shd w:val="clear" w:color="auto" w:fill="auto"/>
            <w:noWrap/>
            <w:vAlign w:val="center"/>
            <w:hideMark/>
          </w:tcPr>
          <w:p w14:paraId="3EB85D05"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3B243D94"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1310479" w14:textId="77777777" w:rsidR="007A7CEC" w:rsidRPr="007A7CEC" w:rsidRDefault="007A7CEC" w:rsidP="007A7CEC">
            <w:pPr>
              <w:jc w:val="center"/>
              <w:rPr>
                <w:color w:val="000000"/>
                <w:sz w:val="14"/>
                <w:szCs w:val="14"/>
              </w:rPr>
            </w:pPr>
            <w:r w:rsidRPr="007A7CEC">
              <w:rPr>
                <w:color w:val="000000"/>
                <w:sz w:val="14"/>
                <w:szCs w:val="14"/>
              </w:rPr>
              <w:t>138</w:t>
            </w:r>
          </w:p>
        </w:tc>
        <w:tc>
          <w:tcPr>
            <w:tcW w:w="3118" w:type="dxa"/>
            <w:tcBorders>
              <w:top w:val="nil"/>
              <w:left w:val="nil"/>
              <w:bottom w:val="single" w:sz="4" w:space="0" w:color="auto"/>
              <w:right w:val="single" w:sz="4" w:space="0" w:color="auto"/>
            </w:tcBorders>
            <w:shd w:val="clear" w:color="auto" w:fill="auto"/>
            <w:vAlign w:val="center"/>
            <w:hideMark/>
          </w:tcPr>
          <w:p w14:paraId="408566BB" w14:textId="77777777" w:rsidR="007A7CEC" w:rsidRPr="007A7CEC" w:rsidRDefault="007A7CEC" w:rsidP="007A7CEC">
            <w:pPr>
              <w:rPr>
                <w:color w:val="000000"/>
                <w:sz w:val="14"/>
                <w:szCs w:val="14"/>
              </w:rPr>
            </w:pPr>
            <w:r w:rsidRPr="007A7CEC">
              <w:rPr>
                <w:color w:val="000000"/>
                <w:sz w:val="14"/>
                <w:szCs w:val="14"/>
              </w:rPr>
              <w:t>Смена жалюзийных решеток и вентиляционных коробов</w:t>
            </w:r>
          </w:p>
        </w:tc>
        <w:tc>
          <w:tcPr>
            <w:tcW w:w="567" w:type="dxa"/>
            <w:tcBorders>
              <w:top w:val="nil"/>
              <w:left w:val="nil"/>
              <w:bottom w:val="single" w:sz="4" w:space="0" w:color="auto"/>
              <w:right w:val="single" w:sz="4" w:space="0" w:color="auto"/>
            </w:tcBorders>
            <w:shd w:val="clear" w:color="auto" w:fill="auto"/>
            <w:noWrap/>
            <w:vAlign w:val="center"/>
            <w:hideMark/>
          </w:tcPr>
          <w:p w14:paraId="58C2E66E"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80EE346" w14:textId="77777777" w:rsidR="007A7CEC" w:rsidRPr="007A7CEC" w:rsidRDefault="007A7CEC" w:rsidP="007A7CEC">
            <w:pPr>
              <w:jc w:val="center"/>
              <w:rPr>
                <w:color w:val="000000"/>
                <w:sz w:val="14"/>
                <w:szCs w:val="14"/>
              </w:rPr>
            </w:pPr>
            <w:r w:rsidRPr="007A7CEC">
              <w:rPr>
                <w:color w:val="000000"/>
                <w:sz w:val="14"/>
                <w:szCs w:val="14"/>
              </w:rPr>
              <w:t>30</w:t>
            </w:r>
          </w:p>
        </w:tc>
        <w:tc>
          <w:tcPr>
            <w:tcW w:w="1332" w:type="dxa"/>
            <w:tcBorders>
              <w:top w:val="nil"/>
              <w:left w:val="nil"/>
              <w:bottom w:val="single" w:sz="4" w:space="0" w:color="auto"/>
              <w:right w:val="single" w:sz="4" w:space="0" w:color="auto"/>
            </w:tcBorders>
            <w:shd w:val="clear" w:color="auto" w:fill="auto"/>
            <w:vAlign w:val="center"/>
            <w:hideMark/>
          </w:tcPr>
          <w:p w14:paraId="7E31E20C" w14:textId="77777777" w:rsidR="007A7CEC" w:rsidRPr="007A7CEC" w:rsidRDefault="007A7CEC" w:rsidP="007A7CEC">
            <w:pPr>
              <w:jc w:val="center"/>
              <w:rPr>
                <w:color w:val="000000"/>
                <w:sz w:val="14"/>
                <w:szCs w:val="14"/>
              </w:rPr>
            </w:pPr>
            <w:r w:rsidRPr="007A7CEC">
              <w:rPr>
                <w:color w:val="000000"/>
                <w:sz w:val="14"/>
                <w:szCs w:val="14"/>
              </w:rPr>
              <w:t>ГЭСНПиТЕРр-65-33,</w:t>
            </w:r>
            <w:r w:rsidRPr="007A7CEC">
              <w:rPr>
                <w:color w:val="000000"/>
                <w:sz w:val="14"/>
                <w:szCs w:val="14"/>
              </w:rPr>
              <w:br/>
              <w:t>ГЭСНПиТЕРр-65-34</w:t>
            </w:r>
          </w:p>
        </w:tc>
        <w:tc>
          <w:tcPr>
            <w:tcW w:w="680" w:type="dxa"/>
            <w:tcBorders>
              <w:top w:val="nil"/>
              <w:left w:val="nil"/>
              <w:bottom w:val="single" w:sz="4" w:space="0" w:color="auto"/>
              <w:right w:val="single" w:sz="4" w:space="0" w:color="auto"/>
            </w:tcBorders>
            <w:shd w:val="clear" w:color="auto" w:fill="auto"/>
            <w:noWrap/>
            <w:vAlign w:val="center"/>
            <w:hideMark/>
          </w:tcPr>
          <w:p w14:paraId="5AB9DC98" w14:textId="77777777" w:rsidR="007A7CEC" w:rsidRPr="007A7CEC" w:rsidRDefault="007A7CEC" w:rsidP="007A7CEC">
            <w:pPr>
              <w:jc w:val="center"/>
              <w:rPr>
                <w:color w:val="000000"/>
                <w:sz w:val="14"/>
                <w:szCs w:val="14"/>
              </w:rPr>
            </w:pPr>
            <w:r w:rsidRPr="007A7CEC">
              <w:rPr>
                <w:color w:val="000000"/>
                <w:sz w:val="14"/>
                <w:szCs w:val="14"/>
              </w:rPr>
              <w:t>8.2.1</w:t>
            </w:r>
          </w:p>
        </w:tc>
        <w:tc>
          <w:tcPr>
            <w:tcW w:w="601" w:type="dxa"/>
            <w:tcBorders>
              <w:top w:val="nil"/>
              <w:left w:val="nil"/>
              <w:bottom w:val="single" w:sz="4" w:space="0" w:color="auto"/>
              <w:right w:val="single" w:sz="4" w:space="0" w:color="auto"/>
            </w:tcBorders>
            <w:shd w:val="clear" w:color="auto" w:fill="auto"/>
            <w:noWrap/>
            <w:vAlign w:val="center"/>
            <w:hideMark/>
          </w:tcPr>
          <w:p w14:paraId="2750A556" w14:textId="77777777" w:rsidR="007A7CEC" w:rsidRPr="007A7CEC" w:rsidRDefault="007A7CEC" w:rsidP="007A7CEC">
            <w:pPr>
              <w:jc w:val="center"/>
              <w:rPr>
                <w:color w:val="000000"/>
                <w:sz w:val="14"/>
                <w:szCs w:val="14"/>
              </w:rPr>
            </w:pPr>
            <w:r w:rsidRPr="007A7CEC">
              <w:rPr>
                <w:color w:val="000000"/>
                <w:sz w:val="14"/>
                <w:szCs w:val="14"/>
              </w:rPr>
              <w:t>30</w:t>
            </w:r>
          </w:p>
        </w:tc>
        <w:tc>
          <w:tcPr>
            <w:tcW w:w="531" w:type="dxa"/>
            <w:tcBorders>
              <w:top w:val="nil"/>
              <w:left w:val="nil"/>
              <w:bottom w:val="single" w:sz="4" w:space="0" w:color="auto"/>
              <w:right w:val="single" w:sz="4" w:space="0" w:color="auto"/>
            </w:tcBorders>
            <w:shd w:val="clear" w:color="auto" w:fill="auto"/>
            <w:noWrap/>
            <w:vAlign w:val="center"/>
            <w:hideMark/>
          </w:tcPr>
          <w:p w14:paraId="5BE3A038" w14:textId="77777777" w:rsidR="007A7CEC" w:rsidRPr="007A7CEC" w:rsidRDefault="007A7CEC" w:rsidP="007A7CEC">
            <w:pPr>
              <w:jc w:val="center"/>
              <w:rPr>
                <w:color w:val="000000"/>
                <w:sz w:val="14"/>
                <w:szCs w:val="14"/>
              </w:rPr>
            </w:pPr>
            <w:r w:rsidRPr="007A7CEC">
              <w:rPr>
                <w:color w:val="000000"/>
                <w:sz w:val="14"/>
                <w:szCs w:val="14"/>
              </w:rPr>
              <w:t>1,13</w:t>
            </w:r>
          </w:p>
        </w:tc>
        <w:tc>
          <w:tcPr>
            <w:tcW w:w="586" w:type="dxa"/>
            <w:tcBorders>
              <w:top w:val="nil"/>
              <w:left w:val="nil"/>
              <w:bottom w:val="single" w:sz="4" w:space="0" w:color="auto"/>
              <w:right w:val="single" w:sz="4" w:space="0" w:color="auto"/>
            </w:tcBorders>
            <w:shd w:val="clear" w:color="auto" w:fill="auto"/>
            <w:noWrap/>
            <w:vAlign w:val="center"/>
            <w:hideMark/>
          </w:tcPr>
          <w:p w14:paraId="4686653A"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2CE63697" w14:textId="77777777" w:rsidR="007A7CEC" w:rsidRPr="007A7CEC" w:rsidRDefault="007A7CEC" w:rsidP="007A7CEC">
            <w:pPr>
              <w:jc w:val="center"/>
              <w:rPr>
                <w:color w:val="000000"/>
                <w:sz w:val="14"/>
                <w:szCs w:val="14"/>
              </w:rPr>
            </w:pPr>
            <w:r w:rsidRPr="007A7CEC">
              <w:rPr>
                <w:color w:val="000000"/>
                <w:sz w:val="14"/>
                <w:szCs w:val="14"/>
              </w:rPr>
              <w:t>38,99</w:t>
            </w:r>
          </w:p>
        </w:tc>
        <w:tc>
          <w:tcPr>
            <w:tcW w:w="994" w:type="dxa"/>
            <w:tcBorders>
              <w:top w:val="nil"/>
              <w:left w:val="nil"/>
              <w:bottom w:val="single" w:sz="4" w:space="0" w:color="auto"/>
              <w:right w:val="single" w:sz="4" w:space="0" w:color="auto"/>
            </w:tcBorders>
            <w:shd w:val="clear" w:color="auto" w:fill="auto"/>
            <w:noWrap/>
            <w:vAlign w:val="center"/>
            <w:hideMark/>
          </w:tcPr>
          <w:p w14:paraId="16C91480"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3DBBCD77"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85B30C0" w14:textId="77777777" w:rsidR="007A7CEC" w:rsidRPr="007A7CEC" w:rsidRDefault="007A7CEC" w:rsidP="007A7CEC">
            <w:pPr>
              <w:jc w:val="center"/>
              <w:rPr>
                <w:color w:val="000000"/>
                <w:sz w:val="14"/>
                <w:szCs w:val="14"/>
              </w:rPr>
            </w:pPr>
            <w:r w:rsidRPr="007A7CEC">
              <w:rPr>
                <w:color w:val="000000"/>
                <w:sz w:val="14"/>
                <w:szCs w:val="14"/>
              </w:rPr>
              <w:t>139</w:t>
            </w:r>
          </w:p>
        </w:tc>
        <w:tc>
          <w:tcPr>
            <w:tcW w:w="3118" w:type="dxa"/>
            <w:tcBorders>
              <w:top w:val="nil"/>
              <w:left w:val="nil"/>
              <w:bottom w:val="single" w:sz="4" w:space="0" w:color="auto"/>
              <w:right w:val="single" w:sz="4" w:space="0" w:color="auto"/>
            </w:tcBorders>
            <w:shd w:val="clear" w:color="auto" w:fill="auto"/>
            <w:vAlign w:val="center"/>
            <w:hideMark/>
          </w:tcPr>
          <w:p w14:paraId="5D6A3BB8" w14:textId="77777777" w:rsidR="007A7CEC" w:rsidRPr="007A7CEC" w:rsidRDefault="007A7CEC" w:rsidP="007A7CEC">
            <w:pPr>
              <w:rPr>
                <w:color w:val="000000"/>
                <w:sz w:val="14"/>
                <w:szCs w:val="14"/>
              </w:rPr>
            </w:pPr>
            <w:r w:rsidRPr="007A7CEC">
              <w:rPr>
                <w:color w:val="000000"/>
                <w:sz w:val="14"/>
                <w:szCs w:val="14"/>
              </w:rPr>
              <w:t>Ремонт и восстановление герметизации стыков наружных стеновых панелей и расшивка швов</w:t>
            </w:r>
          </w:p>
        </w:tc>
        <w:tc>
          <w:tcPr>
            <w:tcW w:w="567" w:type="dxa"/>
            <w:tcBorders>
              <w:top w:val="nil"/>
              <w:left w:val="nil"/>
              <w:bottom w:val="single" w:sz="4" w:space="0" w:color="auto"/>
              <w:right w:val="single" w:sz="4" w:space="0" w:color="auto"/>
            </w:tcBorders>
            <w:shd w:val="clear" w:color="auto" w:fill="auto"/>
            <w:noWrap/>
            <w:vAlign w:val="center"/>
            <w:hideMark/>
          </w:tcPr>
          <w:p w14:paraId="4F81F95B"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847E708" w14:textId="77777777" w:rsidR="007A7CEC" w:rsidRPr="007A7CEC" w:rsidRDefault="007A7CEC" w:rsidP="007A7CEC">
            <w:pPr>
              <w:jc w:val="center"/>
              <w:rPr>
                <w:color w:val="000000"/>
                <w:sz w:val="14"/>
                <w:szCs w:val="14"/>
              </w:rPr>
            </w:pPr>
            <w:r w:rsidRPr="007A7CEC">
              <w:rPr>
                <w:color w:val="000000"/>
                <w:sz w:val="14"/>
                <w:szCs w:val="14"/>
              </w:rPr>
              <w:t>180</w:t>
            </w:r>
          </w:p>
        </w:tc>
        <w:tc>
          <w:tcPr>
            <w:tcW w:w="1332" w:type="dxa"/>
            <w:tcBorders>
              <w:top w:val="nil"/>
              <w:left w:val="nil"/>
              <w:bottom w:val="single" w:sz="4" w:space="0" w:color="auto"/>
              <w:right w:val="single" w:sz="4" w:space="0" w:color="auto"/>
            </w:tcBorders>
            <w:shd w:val="clear" w:color="auto" w:fill="auto"/>
            <w:vAlign w:val="center"/>
            <w:hideMark/>
          </w:tcPr>
          <w:p w14:paraId="097708FC" w14:textId="77777777" w:rsidR="007A7CEC" w:rsidRPr="007A7CEC" w:rsidRDefault="007A7CEC" w:rsidP="007A7CEC">
            <w:pPr>
              <w:jc w:val="center"/>
              <w:rPr>
                <w:color w:val="000000"/>
                <w:sz w:val="14"/>
                <w:szCs w:val="14"/>
              </w:rPr>
            </w:pPr>
            <w:r w:rsidRPr="007A7CEC">
              <w:rPr>
                <w:color w:val="000000"/>
                <w:sz w:val="14"/>
                <w:szCs w:val="14"/>
              </w:rPr>
              <w:t>ТЕР 15-02-017</w:t>
            </w:r>
          </w:p>
        </w:tc>
        <w:tc>
          <w:tcPr>
            <w:tcW w:w="680" w:type="dxa"/>
            <w:tcBorders>
              <w:top w:val="nil"/>
              <w:left w:val="nil"/>
              <w:bottom w:val="single" w:sz="4" w:space="0" w:color="auto"/>
              <w:right w:val="single" w:sz="4" w:space="0" w:color="auto"/>
            </w:tcBorders>
            <w:shd w:val="clear" w:color="auto" w:fill="auto"/>
            <w:noWrap/>
            <w:vAlign w:val="center"/>
            <w:hideMark/>
          </w:tcPr>
          <w:p w14:paraId="36A04E51" w14:textId="77777777" w:rsidR="007A7CEC" w:rsidRPr="007A7CEC" w:rsidRDefault="007A7CEC" w:rsidP="007A7CEC">
            <w:pPr>
              <w:jc w:val="center"/>
              <w:rPr>
                <w:color w:val="000000"/>
                <w:sz w:val="14"/>
                <w:szCs w:val="14"/>
              </w:rPr>
            </w:pPr>
            <w:r w:rsidRPr="007A7CEC">
              <w:rPr>
                <w:color w:val="000000"/>
                <w:sz w:val="14"/>
                <w:szCs w:val="14"/>
              </w:rPr>
              <w:t>8.2.3</w:t>
            </w:r>
          </w:p>
        </w:tc>
        <w:tc>
          <w:tcPr>
            <w:tcW w:w="601" w:type="dxa"/>
            <w:tcBorders>
              <w:top w:val="nil"/>
              <w:left w:val="nil"/>
              <w:bottom w:val="single" w:sz="4" w:space="0" w:color="auto"/>
              <w:right w:val="single" w:sz="4" w:space="0" w:color="auto"/>
            </w:tcBorders>
            <w:shd w:val="clear" w:color="auto" w:fill="auto"/>
            <w:noWrap/>
            <w:vAlign w:val="center"/>
            <w:hideMark/>
          </w:tcPr>
          <w:p w14:paraId="3EE937B1" w14:textId="77777777" w:rsidR="007A7CEC" w:rsidRPr="007A7CEC" w:rsidRDefault="007A7CEC" w:rsidP="007A7CEC">
            <w:pPr>
              <w:jc w:val="center"/>
              <w:rPr>
                <w:color w:val="000000"/>
                <w:sz w:val="14"/>
                <w:szCs w:val="14"/>
              </w:rPr>
            </w:pPr>
            <w:r w:rsidRPr="007A7CEC">
              <w:rPr>
                <w:color w:val="000000"/>
                <w:sz w:val="14"/>
                <w:szCs w:val="14"/>
              </w:rPr>
              <w:t>180</w:t>
            </w:r>
          </w:p>
        </w:tc>
        <w:tc>
          <w:tcPr>
            <w:tcW w:w="531" w:type="dxa"/>
            <w:tcBorders>
              <w:top w:val="nil"/>
              <w:left w:val="nil"/>
              <w:bottom w:val="single" w:sz="4" w:space="0" w:color="auto"/>
              <w:right w:val="single" w:sz="4" w:space="0" w:color="auto"/>
            </w:tcBorders>
            <w:shd w:val="clear" w:color="auto" w:fill="auto"/>
            <w:noWrap/>
            <w:vAlign w:val="center"/>
            <w:hideMark/>
          </w:tcPr>
          <w:p w14:paraId="140A58F8" w14:textId="77777777" w:rsidR="007A7CEC" w:rsidRPr="007A7CEC" w:rsidRDefault="007A7CEC" w:rsidP="007A7CEC">
            <w:pPr>
              <w:jc w:val="center"/>
              <w:rPr>
                <w:color w:val="000000"/>
                <w:sz w:val="14"/>
                <w:szCs w:val="14"/>
              </w:rPr>
            </w:pPr>
            <w:r w:rsidRPr="007A7CEC">
              <w:rPr>
                <w:color w:val="000000"/>
                <w:sz w:val="14"/>
                <w:szCs w:val="14"/>
              </w:rPr>
              <w:t>0,62</w:t>
            </w:r>
          </w:p>
        </w:tc>
        <w:tc>
          <w:tcPr>
            <w:tcW w:w="586" w:type="dxa"/>
            <w:tcBorders>
              <w:top w:val="nil"/>
              <w:left w:val="nil"/>
              <w:bottom w:val="single" w:sz="4" w:space="0" w:color="auto"/>
              <w:right w:val="single" w:sz="4" w:space="0" w:color="auto"/>
            </w:tcBorders>
            <w:shd w:val="clear" w:color="auto" w:fill="auto"/>
            <w:noWrap/>
            <w:vAlign w:val="center"/>
            <w:hideMark/>
          </w:tcPr>
          <w:p w14:paraId="6C03E980" w14:textId="77777777" w:rsidR="007A7CEC" w:rsidRPr="007A7CEC" w:rsidRDefault="007A7CEC" w:rsidP="007A7CEC">
            <w:pPr>
              <w:jc w:val="center"/>
              <w:rPr>
                <w:color w:val="000000"/>
                <w:sz w:val="14"/>
                <w:szCs w:val="14"/>
              </w:rPr>
            </w:pPr>
            <w:r w:rsidRPr="007A7CEC">
              <w:rPr>
                <w:color w:val="000000"/>
                <w:sz w:val="14"/>
                <w:szCs w:val="14"/>
              </w:rPr>
              <w:t>1</w:t>
            </w:r>
          </w:p>
        </w:tc>
        <w:tc>
          <w:tcPr>
            <w:tcW w:w="811" w:type="dxa"/>
            <w:tcBorders>
              <w:top w:val="nil"/>
              <w:left w:val="nil"/>
              <w:bottom w:val="single" w:sz="4" w:space="0" w:color="auto"/>
              <w:right w:val="single" w:sz="4" w:space="0" w:color="auto"/>
            </w:tcBorders>
            <w:shd w:val="clear" w:color="auto" w:fill="auto"/>
            <w:noWrap/>
            <w:vAlign w:val="center"/>
            <w:hideMark/>
          </w:tcPr>
          <w:p w14:paraId="6D21B14F"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vMerge w:val="restart"/>
            <w:tcBorders>
              <w:top w:val="nil"/>
              <w:left w:val="single" w:sz="4" w:space="0" w:color="auto"/>
              <w:bottom w:val="nil"/>
              <w:right w:val="single" w:sz="4" w:space="0" w:color="auto"/>
            </w:tcBorders>
            <w:shd w:val="clear" w:color="auto" w:fill="auto"/>
            <w:vAlign w:val="center"/>
            <w:hideMark/>
          </w:tcPr>
          <w:p w14:paraId="409C0D6C" w14:textId="77777777" w:rsidR="007A7CEC" w:rsidRPr="007A7CEC" w:rsidRDefault="007A7CEC" w:rsidP="007A7CEC">
            <w:pPr>
              <w:jc w:val="center"/>
              <w:rPr>
                <w:color w:val="000000"/>
                <w:sz w:val="14"/>
                <w:szCs w:val="14"/>
              </w:rPr>
            </w:pPr>
            <w:r w:rsidRPr="007A7CEC">
              <w:rPr>
                <w:color w:val="000000"/>
                <w:sz w:val="14"/>
                <w:szCs w:val="14"/>
              </w:rPr>
              <w:t>Учитывается в ремонтной программе</w:t>
            </w:r>
          </w:p>
        </w:tc>
      </w:tr>
      <w:tr w:rsidR="007A7CEC" w:rsidRPr="007A7CEC" w14:paraId="4FBFB643"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8C610EA" w14:textId="77777777" w:rsidR="007A7CEC" w:rsidRPr="007A7CEC" w:rsidRDefault="007A7CEC" w:rsidP="007A7CEC">
            <w:pPr>
              <w:jc w:val="center"/>
              <w:rPr>
                <w:color w:val="000000"/>
                <w:sz w:val="14"/>
                <w:szCs w:val="14"/>
              </w:rPr>
            </w:pPr>
            <w:r w:rsidRPr="007A7CEC">
              <w:rPr>
                <w:color w:val="000000"/>
                <w:sz w:val="14"/>
                <w:szCs w:val="14"/>
              </w:rPr>
              <w:t>140</w:t>
            </w:r>
          </w:p>
        </w:tc>
        <w:tc>
          <w:tcPr>
            <w:tcW w:w="3118" w:type="dxa"/>
            <w:tcBorders>
              <w:top w:val="nil"/>
              <w:left w:val="nil"/>
              <w:bottom w:val="single" w:sz="4" w:space="0" w:color="auto"/>
              <w:right w:val="single" w:sz="4" w:space="0" w:color="auto"/>
            </w:tcBorders>
            <w:shd w:val="clear" w:color="auto" w:fill="auto"/>
            <w:vAlign w:val="center"/>
            <w:hideMark/>
          </w:tcPr>
          <w:p w14:paraId="1183D42D" w14:textId="77777777" w:rsidR="007A7CEC" w:rsidRPr="007A7CEC" w:rsidRDefault="007A7CEC" w:rsidP="007A7CEC">
            <w:pPr>
              <w:rPr>
                <w:color w:val="000000"/>
                <w:sz w:val="14"/>
                <w:szCs w:val="14"/>
              </w:rPr>
            </w:pPr>
            <w:r w:rsidRPr="007A7CEC">
              <w:rPr>
                <w:color w:val="000000"/>
                <w:sz w:val="14"/>
                <w:szCs w:val="14"/>
              </w:rPr>
              <w:t>Ремон кирпичной кладки стен отдельными местами</w:t>
            </w:r>
          </w:p>
        </w:tc>
        <w:tc>
          <w:tcPr>
            <w:tcW w:w="567" w:type="dxa"/>
            <w:tcBorders>
              <w:top w:val="nil"/>
              <w:left w:val="nil"/>
              <w:bottom w:val="single" w:sz="4" w:space="0" w:color="auto"/>
              <w:right w:val="single" w:sz="4" w:space="0" w:color="auto"/>
            </w:tcBorders>
            <w:shd w:val="clear" w:color="auto" w:fill="auto"/>
            <w:noWrap/>
            <w:vAlign w:val="center"/>
            <w:hideMark/>
          </w:tcPr>
          <w:p w14:paraId="096F7CCC"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513454D" w14:textId="77777777" w:rsidR="007A7CEC" w:rsidRPr="007A7CEC" w:rsidRDefault="007A7CEC" w:rsidP="007A7CEC">
            <w:pPr>
              <w:jc w:val="center"/>
              <w:rPr>
                <w:color w:val="000000"/>
                <w:sz w:val="14"/>
                <w:szCs w:val="14"/>
              </w:rPr>
            </w:pPr>
            <w:r w:rsidRPr="007A7CEC">
              <w:rPr>
                <w:color w:val="000000"/>
                <w:sz w:val="14"/>
                <w:szCs w:val="14"/>
              </w:rPr>
              <w:t>25</w:t>
            </w:r>
          </w:p>
        </w:tc>
        <w:tc>
          <w:tcPr>
            <w:tcW w:w="1332" w:type="dxa"/>
            <w:tcBorders>
              <w:top w:val="nil"/>
              <w:left w:val="nil"/>
              <w:bottom w:val="single" w:sz="4" w:space="0" w:color="auto"/>
              <w:right w:val="single" w:sz="4" w:space="0" w:color="auto"/>
            </w:tcBorders>
            <w:shd w:val="clear" w:color="auto" w:fill="auto"/>
            <w:vAlign w:val="center"/>
            <w:hideMark/>
          </w:tcPr>
          <w:p w14:paraId="1F564E60" w14:textId="77777777" w:rsidR="007A7CEC" w:rsidRPr="007A7CEC" w:rsidRDefault="007A7CEC" w:rsidP="007A7CEC">
            <w:pPr>
              <w:jc w:val="center"/>
              <w:rPr>
                <w:color w:val="000000"/>
                <w:sz w:val="14"/>
                <w:szCs w:val="14"/>
              </w:rPr>
            </w:pPr>
            <w:r w:rsidRPr="007A7CEC">
              <w:rPr>
                <w:color w:val="000000"/>
                <w:sz w:val="14"/>
                <w:szCs w:val="14"/>
              </w:rPr>
              <w:t>ТЕР08-02-001</w:t>
            </w:r>
          </w:p>
        </w:tc>
        <w:tc>
          <w:tcPr>
            <w:tcW w:w="680" w:type="dxa"/>
            <w:tcBorders>
              <w:top w:val="nil"/>
              <w:left w:val="nil"/>
              <w:bottom w:val="single" w:sz="4" w:space="0" w:color="auto"/>
              <w:right w:val="single" w:sz="4" w:space="0" w:color="auto"/>
            </w:tcBorders>
            <w:shd w:val="clear" w:color="auto" w:fill="auto"/>
            <w:noWrap/>
            <w:vAlign w:val="center"/>
            <w:hideMark/>
          </w:tcPr>
          <w:p w14:paraId="4D098394" w14:textId="77777777" w:rsidR="007A7CEC" w:rsidRPr="007A7CEC" w:rsidRDefault="007A7CEC" w:rsidP="007A7CEC">
            <w:pPr>
              <w:jc w:val="center"/>
              <w:rPr>
                <w:color w:val="000000"/>
                <w:sz w:val="14"/>
                <w:szCs w:val="14"/>
              </w:rPr>
            </w:pPr>
            <w:r w:rsidRPr="007A7CEC">
              <w:rPr>
                <w:color w:val="000000"/>
                <w:sz w:val="14"/>
                <w:szCs w:val="14"/>
              </w:rPr>
              <w:t>8.2.4</w:t>
            </w:r>
          </w:p>
        </w:tc>
        <w:tc>
          <w:tcPr>
            <w:tcW w:w="601" w:type="dxa"/>
            <w:tcBorders>
              <w:top w:val="nil"/>
              <w:left w:val="nil"/>
              <w:bottom w:val="single" w:sz="4" w:space="0" w:color="auto"/>
              <w:right w:val="single" w:sz="4" w:space="0" w:color="auto"/>
            </w:tcBorders>
            <w:shd w:val="clear" w:color="auto" w:fill="auto"/>
            <w:noWrap/>
            <w:vAlign w:val="center"/>
            <w:hideMark/>
          </w:tcPr>
          <w:p w14:paraId="0109A248" w14:textId="77777777" w:rsidR="007A7CEC" w:rsidRPr="007A7CEC" w:rsidRDefault="007A7CEC" w:rsidP="007A7CEC">
            <w:pPr>
              <w:jc w:val="center"/>
              <w:rPr>
                <w:color w:val="000000"/>
                <w:sz w:val="14"/>
                <w:szCs w:val="14"/>
              </w:rPr>
            </w:pPr>
            <w:r w:rsidRPr="007A7CEC">
              <w:rPr>
                <w:color w:val="000000"/>
                <w:sz w:val="14"/>
                <w:szCs w:val="14"/>
              </w:rPr>
              <w:t>25</w:t>
            </w:r>
          </w:p>
        </w:tc>
        <w:tc>
          <w:tcPr>
            <w:tcW w:w="531" w:type="dxa"/>
            <w:tcBorders>
              <w:top w:val="nil"/>
              <w:left w:val="nil"/>
              <w:bottom w:val="single" w:sz="4" w:space="0" w:color="auto"/>
              <w:right w:val="single" w:sz="4" w:space="0" w:color="auto"/>
            </w:tcBorders>
            <w:shd w:val="clear" w:color="auto" w:fill="auto"/>
            <w:noWrap/>
            <w:vAlign w:val="center"/>
            <w:hideMark/>
          </w:tcPr>
          <w:p w14:paraId="69A34BA4" w14:textId="77777777" w:rsidR="007A7CEC" w:rsidRPr="007A7CEC" w:rsidRDefault="007A7CEC" w:rsidP="007A7CEC">
            <w:pPr>
              <w:jc w:val="center"/>
              <w:rPr>
                <w:color w:val="000000"/>
                <w:sz w:val="14"/>
                <w:szCs w:val="14"/>
              </w:rPr>
            </w:pPr>
            <w:r w:rsidRPr="007A7CEC">
              <w:rPr>
                <w:color w:val="000000"/>
                <w:sz w:val="14"/>
                <w:szCs w:val="14"/>
              </w:rPr>
              <w:t>35,72</w:t>
            </w:r>
          </w:p>
        </w:tc>
        <w:tc>
          <w:tcPr>
            <w:tcW w:w="586" w:type="dxa"/>
            <w:tcBorders>
              <w:top w:val="nil"/>
              <w:left w:val="nil"/>
              <w:bottom w:val="single" w:sz="4" w:space="0" w:color="auto"/>
              <w:right w:val="single" w:sz="4" w:space="0" w:color="auto"/>
            </w:tcBorders>
            <w:shd w:val="clear" w:color="auto" w:fill="auto"/>
            <w:noWrap/>
            <w:vAlign w:val="center"/>
            <w:hideMark/>
          </w:tcPr>
          <w:p w14:paraId="3899C838"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EA2D206"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vMerge/>
            <w:tcBorders>
              <w:top w:val="nil"/>
              <w:left w:val="single" w:sz="4" w:space="0" w:color="auto"/>
              <w:bottom w:val="nil"/>
              <w:right w:val="single" w:sz="4" w:space="0" w:color="auto"/>
            </w:tcBorders>
            <w:vAlign w:val="center"/>
            <w:hideMark/>
          </w:tcPr>
          <w:p w14:paraId="47602D89" w14:textId="77777777" w:rsidR="007A7CEC" w:rsidRPr="007A7CEC" w:rsidRDefault="007A7CEC" w:rsidP="007A7CEC">
            <w:pPr>
              <w:rPr>
                <w:color w:val="000000"/>
                <w:sz w:val="14"/>
                <w:szCs w:val="14"/>
              </w:rPr>
            </w:pPr>
          </w:p>
        </w:tc>
      </w:tr>
      <w:tr w:rsidR="007A7CEC" w:rsidRPr="007A7CEC" w14:paraId="26E3E814"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8C00BD9" w14:textId="77777777" w:rsidR="007A7CEC" w:rsidRPr="007A7CEC" w:rsidRDefault="007A7CEC" w:rsidP="007A7CEC">
            <w:pPr>
              <w:jc w:val="center"/>
              <w:rPr>
                <w:color w:val="000000"/>
                <w:sz w:val="14"/>
                <w:szCs w:val="14"/>
              </w:rPr>
            </w:pPr>
            <w:r w:rsidRPr="007A7CEC">
              <w:rPr>
                <w:color w:val="000000"/>
                <w:sz w:val="14"/>
                <w:szCs w:val="14"/>
              </w:rPr>
              <w:t>141</w:t>
            </w:r>
          </w:p>
        </w:tc>
        <w:tc>
          <w:tcPr>
            <w:tcW w:w="3118" w:type="dxa"/>
            <w:tcBorders>
              <w:top w:val="nil"/>
              <w:left w:val="nil"/>
              <w:bottom w:val="single" w:sz="4" w:space="0" w:color="auto"/>
              <w:right w:val="single" w:sz="4" w:space="0" w:color="auto"/>
            </w:tcBorders>
            <w:shd w:val="clear" w:color="auto" w:fill="auto"/>
            <w:vAlign w:val="center"/>
            <w:hideMark/>
          </w:tcPr>
          <w:p w14:paraId="4A933FB3" w14:textId="77777777" w:rsidR="007A7CEC" w:rsidRPr="007A7CEC" w:rsidRDefault="007A7CEC" w:rsidP="007A7CEC">
            <w:pPr>
              <w:rPr>
                <w:color w:val="000000"/>
                <w:sz w:val="14"/>
                <w:szCs w:val="14"/>
              </w:rPr>
            </w:pPr>
            <w:r w:rsidRPr="007A7CEC">
              <w:rPr>
                <w:color w:val="000000"/>
                <w:sz w:val="14"/>
                <w:szCs w:val="14"/>
              </w:rPr>
              <w:t>Смена облицовочных плиток в полах и стенах</w:t>
            </w:r>
          </w:p>
        </w:tc>
        <w:tc>
          <w:tcPr>
            <w:tcW w:w="567" w:type="dxa"/>
            <w:tcBorders>
              <w:top w:val="nil"/>
              <w:left w:val="nil"/>
              <w:bottom w:val="single" w:sz="4" w:space="0" w:color="auto"/>
              <w:right w:val="single" w:sz="4" w:space="0" w:color="auto"/>
            </w:tcBorders>
            <w:shd w:val="clear" w:color="auto" w:fill="auto"/>
            <w:noWrap/>
            <w:vAlign w:val="center"/>
            <w:hideMark/>
          </w:tcPr>
          <w:p w14:paraId="0DFF94E4"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0FFA0A8" w14:textId="77777777" w:rsidR="007A7CEC" w:rsidRPr="007A7CEC" w:rsidRDefault="007A7CEC" w:rsidP="007A7CEC">
            <w:pPr>
              <w:jc w:val="center"/>
              <w:rPr>
                <w:color w:val="000000"/>
                <w:sz w:val="14"/>
                <w:szCs w:val="14"/>
              </w:rPr>
            </w:pPr>
            <w:r w:rsidRPr="007A7CEC">
              <w:rPr>
                <w:color w:val="000000"/>
                <w:sz w:val="14"/>
                <w:szCs w:val="14"/>
              </w:rPr>
              <w:t>55</w:t>
            </w:r>
          </w:p>
        </w:tc>
        <w:tc>
          <w:tcPr>
            <w:tcW w:w="1332" w:type="dxa"/>
            <w:tcBorders>
              <w:top w:val="nil"/>
              <w:left w:val="nil"/>
              <w:bottom w:val="single" w:sz="4" w:space="0" w:color="auto"/>
              <w:right w:val="single" w:sz="4" w:space="0" w:color="auto"/>
            </w:tcBorders>
            <w:shd w:val="clear" w:color="auto" w:fill="auto"/>
            <w:vAlign w:val="center"/>
            <w:hideMark/>
          </w:tcPr>
          <w:p w14:paraId="09C31EDB" w14:textId="77777777" w:rsidR="007A7CEC" w:rsidRPr="007A7CEC" w:rsidRDefault="007A7CEC" w:rsidP="007A7CEC">
            <w:pPr>
              <w:jc w:val="center"/>
              <w:rPr>
                <w:color w:val="000000"/>
                <w:sz w:val="14"/>
                <w:szCs w:val="14"/>
              </w:rPr>
            </w:pPr>
            <w:r w:rsidRPr="007A7CEC">
              <w:rPr>
                <w:color w:val="000000"/>
                <w:sz w:val="14"/>
                <w:szCs w:val="14"/>
              </w:rPr>
              <w:t>ТЕР 11-01-027</w:t>
            </w:r>
          </w:p>
        </w:tc>
        <w:tc>
          <w:tcPr>
            <w:tcW w:w="680" w:type="dxa"/>
            <w:tcBorders>
              <w:top w:val="nil"/>
              <w:left w:val="nil"/>
              <w:bottom w:val="single" w:sz="4" w:space="0" w:color="auto"/>
              <w:right w:val="single" w:sz="4" w:space="0" w:color="auto"/>
            </w:tcBorders>
            <w:shd w:val="clear" w:color="auto" w:fill="auto"/>
            <w:noWrap/>
            <w:vAlign w:val="center"/>
            <w:hideMark/>
          </w:tcPr>
          <w:p w14:paraId="1D837886" w14:textId="77777777" w:rsidR="007A7CEC" w:rsidRPr="007A7CEC" w:rsidRDefault="007A7CEC" w:rsidP="007A7CEC">
            <w:pPr>
              <w:jc w:val="center"/>
              <w:rPr>
                <w:color w:val="000000"/>
                <w:sz w:val="14"/>
                <w:szCs w:val="14"/>
              </w:rPr>
            </w:pPr>
            <w:r w:rsidRPr="007A7CEC">
              <w:rPr>
                <w:color w:val="000000"/>
                <w:sz w:val="14"/>
                <w:szCs w:val="14"/>
              </w:rPr>
              <w:t>8.2.5</w:t>
            </w:r>
          </w:p>
        </w:tc>
        <w:tc>
          <w:tcPr>
            <w:tcW w:w="601" w:type="dxa"/>
            <w:tcBorders>
              <w:top w:val="nil"/>
              <w:left w:val="nil"/>
              <w:bottom w:val="single" w:sz="4" w:space="0" w:color="auto"/>
              <w:right w:val="single" w:sz="4" w:space="0" w:color="auto"/>
            </w:tcBorders>
            <w:shd w:val="clear" w:color="auto" w:fill="auto"/>
            <w:noWrap/>
            <w:vAlign w:val="center"/>
            <w:hideMark/>
          </w:tcPr>
          <w:p w14:paraId="57B372A9" w14:textId="77777777" w:rsidR="007A7CEC" w:rsidRPr="007A7CEC" w:rsidRDefault="007A7CEC" w:rsidP="007A7CEC">
            <w:pPr>
              <w:jc w:val="center"/>
              <w:rPr>
                <w:color w:val="000000"/>
                <w:sz w:val="14"/>
                <w:szCs w:val="14"/>
              </w:rPr>
            </w:pPr>
            <w:r w:rsidRPr="007A7CEC">
              <w:rPr>
                <w:color w:val="000000"/>
                <w:sz w:val="14"/>
                <w:szCs w:val="14"/>
              </w:rPr>
              <w:t>55</w:t>
            </w:r>
          </w:p>
        </w:tc>
        <w:tc>
          <w:tcPr>
            <w:tcW w:w="531" w:type="dxa"/>
            <w:tcBorders>
              <w:top w:val="nil"/>
              <w:left w:val="nil"/>
              <w:bottom w:val="single" w:sz="4" w:space="0" w:color="auto"/>
              <w:right w:val="single" w:sz="4" w:space="0" w:color="auto"/>
            </w:tcBorders>
            <w:shd w:val="clear" w:color="auto" w:fill="auto"/>
            <w:noWrap/>
            <w:vAlign w:val="center"/>
            <w:hideMark/>
          </w:tcPr>
          <w:p w14:paraId="1A42B043" w14:textId="77777777" w:rsidR="007A7CEC" w:rsidRPr="007A7CEC" w:rsidRDefault="007A7CEC" w:rsidP="007A7CEC">
            <w:pPr>
              <w:jc w:val="center"/>
              <w:rPr>
                <w:color w:val="000000"/>
                <w:sz w:val="14"/>
                <w:szCs w:val="14"/>
              </w:rPr>
            </w:pPr>
            <w:r w:rsidRPr="007A7CEC">
              <w:rPr>
                <w:color w:val="000000"/>
                <w:sz w:val="14"/>
                <w:szCs w:val="14"/>
              </w:rPr>
              <w:t>7,38</w:t>
            </w:r>
          </w:p>
        </w:tc>
        <w:tc>
          <w:tcPr>
            <w:tcW w:w="586" w:type="dxa"/>
            <w:tcBorders>
              <w:top w:val="nil"/>
              <w:left w:val="nil"/>
              <w:bottom w:val="single" w:sz="4" w:space="0" w:color="auto"/>
              <w:right w:val="single" w:sz="4" w:space="0" w:color="auto"/>
            </w:tcBorders>
            <w:shd w:val="clear" w:color="auto" w:fill="auto"/>
            <w:noWrap/>
            <w:vAlign w:val="center"/>
            <w:hideMark/>
          </w:tcPr>
          <w:p w14:paraId="0B70BF47"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F66BE76"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vMerge/>
            <w:tcBorders>
              <w:top w:val="nil"/>
              <w:left w:val="single" w:sz="4" w:space="0" w:color="auto"/>
              <w:bottom w:val="nil"/>
              <w:right w:val="single" w:sz="4" w:space="0" w:color="auto"/>
            </w:tcBorders>
            <w:vAlign w:val="center"/>
            <w:hideMark/>
          </w:tcPr>
          <w:p w14:paraId="23A5B380" w14:textId="77777777" w:rsidR="007A7CEC" w:rsidRPr="007A7CEC" w:rsidRDefault="007A7CEC" w:rsidP="007A7CEC">
            <w:pPr>
              <w:rPr>
                <w:color w:val="000000"/>
                <w:sz w:val="14"/>
                <w:szCs w:val="14"/>
              </w:rPr>
            </w:pPr>
          </w:p>
        </w:tc>
      </w:tr>
      <w:tr w:rsidR="007A7CEC" w:rsidRPr="007A7CEC" w14:paraId="1888D47C"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04B120C" w14:textId="77777777" w:rsidR="007A7CEC" w:rsidRPr="007A7CEC" w:rsidRDefault="007A7CEC" w:rsidP="007A7CEC">
            <w:pPr>
              <w:jc w:val="center"/>
              <w:rPr>
                <w:color w:val="000000"/>
                <w:sz w:val="14"/>
                <w:szCs w:val="14"/>
              </w:rPr>
            </w:pPr>
            <w:r w:rsidRPr="007A7CEC">
              <w:rPr>
                <w:color w:val="000000"/>
                <w:sz w:val="14"/>
                <w:szCs w:val="14"/>
              </w:rPr>
              <w:t>142</w:t>
            </w:r>
          </w:p>
        </w:tc>
        <w:tc>
          <w:tcPr>
            <w:tcW w:w="3118" w:type="dxa"/>
            <w:tcBorders>
              <w:top w:val="nil"/>
              <w:left w:val="nil"/>
              <w:bottom w:val="single" w:sz="4" w:space="0" w:color="auto"/>
              <w:right w:val="single" w:sz="4" w:space="0" w:color="auto"/>
            </w:tcBorders>
            <w:shd w:val="clear" w:color="auto" w:fill="auto"/>
            <w:vAlign w:val="center"/>
            <w:hideMark/>
          </w:tcPr>
          <w:p w14:paraId="2B00147A" w14:textId="77777777" w:rsidR="007A7CEC" w:rsidRPr="007A7CEC" w:rsidRDefault="007A7CEC" w:rsidP="007A7CEC">
            <w:pPr>
              <w:rPr>
                <w:color w:val="000000"/>
                <w:sz w:val="14"/>
                <w:szCs w:val="14"/>
              </w:rPr>
            </w:pPr>
            <w:r w:rsidRPr="007A7CEC">
              <w:rPr>
                <w:color w:val="000000"/>
                <w:sz w:val="14"/>
                <w:szCs w:val="14"/>
              </w:rPr>
              <w:t>Текущий ремонт бетонных полов</w:t>
            </w:r>
          </w:p>
        </w:tc>
        <w:tc>
          <w:tcPr>
            <w:tcW w:w="567" w:type="dxa"/>
            <w:tcBorders>
              <w:top w:val="nil"/>
              <w:left w:val="nil"/>
              <w:bottom w:val="single" w:sz="4" w:space="0" w:color="auto"/>
              <w:right w:val="single" w:sz="4" w:space="0" w:color="auto"/>
            </w:tcBorders>
            <w:shd w:val="clear" w:color="auto" w:fill="auto"/>
            <w:noWrap/>
            <w:vAlign w:val="center"/>
            <w:hideMark/>
          </w:tcPr>
          <w:p w14:paraId="3D1E560D"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FD8005F" w14:textId="77777777" w:rsidR="007A7CEC" w:rsidRPr="007A7CEC" w:rsidRDefault="007A7CEC" w:rsidP="007A7CEC">
            <w:pPr>
              <w:jc w:val="center"/>
              <w:rPr>
                <w:color w:val="000000"/>
                <w:sz w:val="14"/>
                <w:szCs w:val="14"/>
              </w:rPr>
            </w:pPr>
            <w:r w:rsidRPr="007A7CEC">
              <w:rPr>
                <w:color w:val="000000"/>
                <w:sz w:val="14"/>
                <w:szCs w:val="14"/>
              </w:rPr>
              <w:t>10,5</w:t>
            </w:r>
          </w:p>
        </w:tc>
        <w:tc>
          <w:tcPr>
            <w:tcW w:w="1332" w:type="dxa"/>
            <w:tcBorders>
              <w:top w:val="nil"/>
              <w:left w:val="nil"/>
              <w:bottom w:val="single" w:sz="4" w:space="0" w:color="auto"/>
              <w:right w:val="single" w:sz="4" w:space="0" w:color="auto"/>
            </w:tcBorders>
            <w:shd w:val="clear" w:color="auto" w:fill="auto"/>
            <w:vAlign w:val="center"/>
            <w:hideMark/>
          </w:tcPr>
          <w:p w14:paraId="2C931993" w14:textId="77777777" w:rsidR="007A7CEC" w:rsidRPr="007A7CEC" w:rsidRDefault="007A7CEC" w:rsidP="007A7CEC">
            <w:pPr>
              <w:jc w:val="center"/>
              <w:rPr>
                <w:color w:val="000000"/>
                <w:sz w:val="14"/>
                <w:szCs w:val="14"/>
              </w:rPr>
            </w:pPr>
            <w:r w:rsidRPr="007A7CEC">
              <w:rPr>
                <w:color w:val="000000"/>
                <w:sz w:val="14"/>
                <w:szCs w:val="14"/>
              </w:rPr>
              <w:t>ТЕР 11-01-015</w:t>
            </w:r>
          </w:p>
        </w:tc>
        <w:tc>
          <w:tcPr>
            <w:tcW w:w="680" w:type="dxa"/>
            <w:tcBorders>
              <w:top w:val="nil"/>
              <w:left w:val="nil"/>
              <w:bottom w:val="single" w:sz="4" w:space="0" w:color="auto"/>
              <w:right w:val="single" w:sz="4" w:space="0" w:color="auto"/>
            </w:tcBorders>
            <w:shd w:val="clear" w:color="auto" w:fill="auto"/>
            <w:noWrap/>
            <w:vAlign w:val="center"/>
            <w:hideMark/>
          </w:tcPr>
          <w:p w14:paraId="2248E6CF" w14:textId="77777777" w:rsidR="007A7CEC" w:rsidRPr="007A7CEC" w:rsidRDefault="007A7CEC" w:rsidP="007A7CEC">
            <w:pPr>
              <w:jc w:val="center"/>
              <w:rPr>
                <w:color w:val="000000"/>
                <w:sz w:val="14"/>
                <w:szCs w:val="14"/>
              </w:rPr>
            </w:pPr>
            <w:r w:rsidRPr="007A7CEC">
              <w:rPr>
                <w:color w:val="000000"/>
                <w:sz w:val="14"/>
                <w:szCs w:val="14"/>
              </w:rPr>
              <w:t>8.2.6</w:t>
            </w:r>
          </w:p>
        </w:tc>
        <w:tc>
          <w:tcPr>
            <w:tcW w:w="601" w:type="dxa"/>
            <w:tcBorders>
              <w:top w:val="nil"/>
              <w:left w:val="nil"/>
              <w:bottom w:val="single" w:sz="4" w:space="0" w:color="auto"/>
              <w:right w:val="single" w:sz="4" w:space="0" w:color="auto"/>
            </w:tcBorders>
            <w:shd w:val="clear" w:color="auto" w:fill="auto"/>
            <w:noWrap/>
            <w:vAlign w:val="center"/>
            <w:hideMark/>
          </w:tcPr>
          <w:p w14:paraId="61CB54D6" w14:textId="77777777" w:rsidR="007A7CEC" w:rsidRPr="007A7CEC" w:rsidRDefault="007A7CEC" w:rsidP="007A7CEC">
            <w:pPr>
              <w:jc w:val="center"/>
              <w:rPr>
                <w:color w:val="000000"/>
                <w:sz w:val="14"/>
                <w:szCs w:val="14"/>
              </w:rPr>
            </w:pPr>
            <w:r w:rsidRPr="007A7CEC">
              <w:rPr>
                <w:color w:val="000000"/>
                <w:sz w:val="14"/>
                <w:szCs w:val="14"/>
              </w:rPr>
              <w:t>10,5</w:t>
            </w:r>
          </w:p>
        </w:tc>
        <w:tc>
          <w:tcPr>
            <w:tcW w:w="531" w:type="dxa"/>
            <w:tcBorders>
              <w:top w:val="nil"/>
              <w:left w:val="nil"/>
              <w:bottom w:val="single" w:sz="4" w:space="0" w:color="auto"/>
              <w:right w:val="single" w:sz="4" w:space="0" w:color="auto"/>
            </w:tcBorders>
            <w:shd w:val="clear" w:color="auto" w:fill="auto"/>
            <w:noWrap/>
            <w:vAlign w:val="center"/>
            <w:hideMark/>
          </w:tcPr>
          <w:p w14:paraId="50827414" w14:textId="77777777" w:rsidR="007A7CEC" w:rsidRPr="007A7CEC" w:rsidRDefault="007A7CEC" w:rsidP="007A7CEC">
            <w:pPr>
              <w:jc w:val="center"/>
              <w:rPr>
                <w:color w:val="000000"/>
                <w:sz w:val="14"/>
                <w:szCs w:val="14"/>
              </w:rPr>
            </w:pPr>
            <w:r w:rsidRPr="007A7CEC">
              <w:rPr>
                <w:color w:val="000000"/>
                <w:sz w:val="14"/>
                <w:szCs w:val="14"/>
              </w:rPr>
              <w:t>5,15</w:t>
            </w:r>
          </w:p>
        </w:tc>
        <w:tc>
          <w:tcPr>
            <w:tcW w:w="586" w:type="dxa"/>
            <w:tcBorders>
              <w:top w:val="nil"/>
              <w:left w:val="nil"/>
              <w:bottom w:val="single" w:sz="4" w:space="0" w:color="auto"/>
              <w:right w:val="single" w:sz="4" w:space="0" w:color="auto"/>
            </w:tcBorders>
            <w:shd w:val="clear" w:color="auto" w:fill="auto"/>
            <w:noWrap/>
            <w:vAlign w:val="center"/>
            <w:hideMark/>
          </w:tcPr>
          <w:p w14:paraId="37ABF10B"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5A4AFB4D"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vMerge/>
            <w:tcBorders>
              <w:top w:val="nil"/>
              <w:left w:val="single" w:sz="4" w:space="0" w:color="auto"/>
              <w:bottom w:val="nil"/>
              <w:right w:val="single" w:sz="4" w:space="0" w:color="auto"/>
            </w:tcBorders>
            <w:vAlign w:val="center"/>
            <w:hideMark/>
          </w:tcPr>
          <w:p w14:paraId="09979DAE" w14:textId="77777777" w:rsidR="007A7CEC" w:rsidRPr="007A7CEC" w:rsidRDefault="007A7CEC" w:rsidP="007A7CEC">
            <w:pPr>
              <w:rPr>
                <w:color w:val="000000"/>
                <w:sz w:val="14"/>
                <w:szCs w:val="14"/>
              </w:rPr>
            </w:pPr>
          </w:p>
        </w:tc>
      </w:tr>
      <w:tr w:rsidR="007A7CEC" w:rsidRPr="007A7CEC" w14:paraId="130E6D67"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44C5C55" w14:textId="77777777" w:rsidR="007A7CEC" w:rsidRPr="007A7CEC" w:rsidRDefault="007A7CEC" w:rsidP="007A7CEC">
            <w:pPr>
              <w:jc w:val="center"/>
              <w:rPr>
                <w:color w:val="000000"/>
                <w:sz w:val="14"/>
                <w:szCs w:val="14"/>
              </w:rPr>
            </w:pPr>
            <w:r w:rsidRPr="007A7CEC">
              <w:rPr>
                <w:color w:val="000000"/>
                <w:sz w:val="14"/>
                <w:szCs w:val="14"/>
              </w:rPr>
              <w:t>143</w:t>
            </w:r>
          </w:p>
        </w:tc>
        <w:tc>
          <w:tcPr>
            <w:tcW w:w="3118" w:type="dxa"/>
            <w:tcBorders>
              <w:top w:val="nil"/>
              <w:left w:val="nil"/>
              <w:bottom w:val="single" w:sz="4" w:space="0" w:color="auto"/>
              <w:right w:val="single" w:sz="4" w:space="0" w:color="auto"/>
            </w:tcBorders>
            <w:shd w:val="clear" w:color="auto" w:fill="auto"/>
            <w:vAlign w:val="center"/>
            <w:hideMark/>
          </w:tcPr>
          <w:p w14:paraId="107F0711" w14:textId="77777777" w:rsidR="007A7CEC" w:rsidRPr="007A7CEC" w:rsidRDefault="007A7CEC" w:rsidP="007A7CEC">
            <w:pPr>
              <w:rPr>
                <w:color w:val="000000"/>
                <w:sz w:val="14"/>
                <w:szCs w:val="14"/>
              </w:rPr>
            </w:pPr>
            <w:r w:rsidRPr="007A7CEC">
              <w:rPr>
                <w:color w:val="000000"/>
                <w:sz w:val="14"/>
                <w:szCs w:val="14"/>
              </w:rPr>
              <w:t>Заделка трещин в кирпичных стенах</w:t>
            </w:r>
          </w:p>
        </w:tc>
        <w:tc>
          <w:tcPr>
            <w:tcW w:w="567" w:type="dxa"/>
            <w:tcBorders>
              <w:top w:val="nil"/>
              <w:left w:val="nil"/>
              <w:bottom w:val="single" w:sz="4" w:space="0" w:color="auto"/>
              <w:right w:val="single" w:sz="4" w:space="0" w:color="auto"/>
            </w:tcBorders>
            <w:shd w:val="clear" w:color="auto" w:fill="auto"/>
            <w:noWrap/>
            <w:vAlign w:val="center"/>
            <w:hideMark/>
          </w:tcPr>
          <w:p w14:paraId="743ED703"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9CB8501" w14:textId="77777777" w:rsidR="007A7CEC" w:rsidRPr="007A7CEC" w:rsidRDefault="007A7CEC" w:rsidP="007A7CEC">
            <w:pPr>
              <w:jc w:val="center"/>
              <w:rPr>
                <w:color w:val="000000"/>
                <w:sz w:val="14"/>
                <w:szCs w:val="14"/>
              </w:rPr>
            </w:pPr>
            <w:r w:rsidRPr="007A7CEC">
              <w:rPr>
                <w:color w:val="000000"/>
                <w:sz w:val="14"/>
                <w:szCs w:val="14"/>
              </w:rPr>
              <w:t>30</w:t>
            </w:r>
          </w:p>
        </w:tc>
        <w:tc>
          <w:tcPr>
            <w:tcW w:w="1332" w:type="dxa"/>
            <w:tcBorders>
              <w:top w:val="nil"/>
              <w:left w:val="nil"/>
              <w:bottom w:val="single" w:sz="4" w:space="0" w:color="auto"/>
              <w:right w:val="single" w:sz="4" w:space="0" w:color="auto"/>
            </w:tcBorders>
            <w:shd w:val="clear" w:color="auto" w:fill="auto"/>
            <w:vAlign w:val="center"/>
            <w:hideMark/>
          </w:tcPr>
          <w:p w14:paraId="7FBA3507" w14:textId="77777777" w:rsidR="007A7CEC" w:rsidRPr="007A7CEC" w:rsidRDefault="007A7CEC" w:rsidP="007A7CEC">
            <w:pPr>
              <w:jc w:val="center"/>
              <w:rPr>
                <w:color w:val="000000"/>
                <w:sz w:val="14"/>
                <w:szCs w:val="14"/>
              </w:rPr>
            </w:pPr>
            <w:r w:rsidRPr="007A7CEC">
              <w:rPr>
                <w:color w:val="000000"/>
                <w:sz w:val="14"/>
                <w:szCs w:val="14"/>
              </w:rPr>
              <w:t>ТЕР15-02-015</w:t>
            </w:r>
          </w:p>
        </w:tc>
        <w:tc>
          <w:tcPr>
            <w:tcW w:w="680" w:type="dxa"/>
            <w:tcBorders>
              <w:top w:val="nil"/>
              <w:left w:val="nil"/>
              <w:bottom w:val="single" w:sz="4" w:space="0" w:color="auto"/>
              <w:right w:val="single" w:sz="4" w:space="0" w:color="auto"/>
            </w:tcBorders>
            <w:shd w:val="clear" w:color="auto" w:fill="auto"/>
            <w:noWrap/>
            <w:vAlign w:val="center"/>
            <w:hideMark/>
          </w:tcPr>
          <w:p w14:paraId="25913A31" w14:textId="77777777" w:rsidR="007A7CEC" w:rsidRPr="007A7CEC" w:rsidRDefault="007A7CEC" w:rsidP="007A7CEC">
            <w:pPr>
              <w:jc w:val="center"/>
              <w:rPr>
                <w:color w:val="000000"/>
                <w:sz w:val="14"/>
                <w:szCs w:val="14"/>
              </w:rPr>
            </w:pPr>
            <w:r w:rsidRPr="007A7CEC">
              <w:rPr>
                <w:color w:val="000000"/>
                <w:sz w:val="14"/>
                <w:szCs w:val="14"/>
              </w:rPr>
              <w:t>8.2.7</w:t>
            </w:r>
          </w:p>
        </w:tc>
        <w:tc>
          <w:tcPr>
            <w:tcW w:w="601" w:type="dxa"/>
            <w:tcBorders>
              <w:top w:val="nil"/>
              <w:left w:val="nil"/>
              <w:bottom w:val="single" w:sz="4" w:space="0" w:color="auto"/>
              <w:right w:val="single" w:sz="4" w:space="0" w:color="auto"/>
            </w:tcBorders>
            <w:shd w:val="clear" w:color="auto" w:fill="auto"/>
            <w:noWrap/>
            <w:vAlign w:val="center"/>
            <w:hideMark/>
          </w:tcPr>
          <w:p w14:paraId="4F722BF6" w14:textId="77777777" w:rsidR="007A7CEC" w:rsidRPr="007A7CEC" w:rsidRDefault="007A7CEC" w:rsidP="007A7CEC">
            <w:pPr>
              <w:jc w:val="center"/>
              <w:rPr>
                <w:color w:val="000000"/>
                <w:sz w:val="14"/>
                <w:szCs w:val="14"/>
              </w:rPr>
            </w:pPr>
            <w:r w:rsidRPr="007A7CEC">
              <w:rPr>
                <w:color w:val="000000"/>
                <w:sz w:val="14"/>
                <w:szCs w:val="14"/>
              </w:rPr>
              <w:t>30</w:t>
            </w:r>
          </w:p>
        </w:tc>
        <w:tc>
          <w:tcPr>
            <w:tcW w:w="531" w:type="dxa"/>
            <w:tcBorders>
              <w:top w:val="nil"/>
              <w:left w:val="nil"/>
              <w:bottom w:val="single" w:sz="4" w:space="0" w:color="auto"/>
              <w:right w:val="single" w:sz="4" w:space="0" w:color="auto"/>
            </w:tcBorders>
            <w:shd w:val="clear" w:color="auto" w:fill="auto"/>
            <w:noWrap/>
            <w:vAlign w:val="center"/>
            <w:hideMark/>
          </w:tcPr>
          <w:p w14:paraId="6A0D651D" w14:textId="77777777" w:rsidR="007A7CEC" w:rsidRPr="007A7CEC" w:rsidRDefault="007A7CEC" w:rsidP="007A7CEC">
            <w:pPr>
              <w:jc w:val="center"/>
              <w:rPr>
                <w:color w:val="000000"/>
                <w:sz w:val="14"/>
                <w:szCs w:val="14"/>
              </w:rPr>
            </w:pPr>
            <w:r w:rsidRPr="007A7CEC">
              <w:rPr>
                <w:color w:val="000000"/>
                <w:sz w:val="14"/>
                <w:szCs w:val="14"/>
              </w:rPr>
              <w:t>2,28</w:t>
            </w:r>
          </w:p>
        </w:tc>
        <w:tc>
          <w:tcPr>
            <w:tcW w:w="586" w:type="dxa"/>
            <w:tcBorders>
              <w:top w:val="nil"/>
              <w:left w:val="nil"/>
              <w:bottom w:val="single" w:sz="4" w:space="0" w:color="auto"/>
              <w:right w:val="single" w:sz="4" w:space="0" w:color="auto"/>
            </w:tcBorders>
            <w:shd w:val="clear" w:color="auto" w:fill="auto"/>
            <w:noWrap/>
            <w:vAlign w:val="center"/>
            <w:hideMark/>
          </w:tcPr>
          <w:p w14:paraId="1EED0731"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0639ADBC"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vMerge/>
            <w:tcBorders>
              <w:top w:val="nil"/>
              <w:left w:val="single" w:sz="4" w:space="0" w:color="auto"/>
              <w:bottom w:val="nil"/>
              <w:right w:val="single" w:sz="4" w:space="0" w:color="auto"/>
            </w:tcBorders>
            <w:vAlign w:val="center"/>
            <w:hideMark/>
          </w:tcPr>
          <w:p w14:paraId="6DCAAAFC" w14:textId="77777777" w:rsidR="007A7CEC" w:rsidRPr="007A7CEC" w:rsidRDefault="007A7CEC" w:rsidP="007A7CEC">
            <w:pPr>
              <w:rPr>
                <w:color w:val="000000"/>
                <w:sz w:val="14"/>
                <w:szCs w:val="14"/>
              </w:rPr>
            </w:pPr>
          </w:p>
        </w:tc>
      </w:tr>
      <w:tr w:rsidR="007A7CEC" w:rsidRPr="007A7CEC" w14:paraId="5A00CCEB"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B87B29B" w14:textId="77777777" w:rsidR="007A7CEC" w:rsidRPr="007A7CEC" w:rsidRDefault="007A7CEC" w:rsidP="007A7CEC">
            <w:pPr>
              <w:jc w:val="center"/>
              <w:rPr>
                <w:color w:val="000000"/>
                <w:sz w:val="14"/>
                <w:szCs w:val="14"/>
              </w:rPr>
            </w:pPr>
            <w:r w:rsidRPr="007A7CEC">
              <w:rPr>
                <w:color w:val="000000"/>
                <w:sz w:val="14"/>
                <w:szCs w:val="14"/>
              </w:rPr>
              <w:t>144</w:t>
            </w:r>
          </w:p>
        </w:tc>
        <w:tc>
          <w:tcPr>
            <w:tcW w:w="3118" w:type="dxa"/>
            <w:tcBorders>
              <w:top w:val="nil"/>
              <w:left w:val="nil"/>
              <w:bottom w:val="single" w:sz="4" w:space="0" w:color="auto"/>
              <w:right w:val="single" w:sz="4" w:space="0" w:color="auto"/>
            </w:tcBorders>
            <w:shd w:val="clear" w:color="auto" w:fill="auto"/>
            <w:vAlign w:val="center"/>
            <w:hideMark/>
          </w:tcPr>
          <w:p w14:paraId="0FDBA1E7" w14:textId="77777777" w:rsidR="007A7CEC" w:rsidRPr="007A7CEC" w:rsidRDefault="007A7CEC" w:rsidP="007A7CEC">
            <w:pPr>
              <w:rPr>
                <w:color w:val="000000"/>
                <w:sz w:val="14"/>
                <w:szCs w:val="14"/>
              </w:rPr>
            </w:pPr>
            <w:r w:rsidRPr="007A7CEC">
              <w:rPr>
                <w:color w:val="000000"/>
                <w:sz w:val="14"/>
                <w:szCs w:val="14"/>
              </w:rPr>
              <w:t>Устройство и разборка деревянных неинвентарных лесов</w:t>
            </w:r>
          </w:p>
        </w:tc>
        <w:tc>
          <w:tcPr>
            <w:tcW w:w="567" w:type="dxa"/>
            <w:tcBorders>
              <w:top w:val="nil"/>
              <w:left w:val="nil"/>
              <w:bottom w:val="single" w:sz="4" w:space="0" w:color="auto"/>
              <w:right w:val="single" w:sz="4" w:space="0" w:color="auto"/>
            </w:tcBorders>
            <w:shd w:val="clear" w:color="auto" w:fill="auto"/>
            <w:noWrap/>
            <w:vAlign w:val="center"/>
            <w:hideMark/>
          </w:tcPr>
          <w:p w14:paraId="77DEDA3B"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B66F5EE" w14:textId="77777777" w:rsidR="007A7CEC" w:rsidRPr="007A7CEC" w:rsidRDefault="007A7CEC" w:rsidP="007A7CEC">
            <w:pPr>
              <w:jc w:val="center"/>
              <w:rPr>
                <w:color w:val="000000"/>
                <w:sz w:val="14"/>
                <w:szCs w:val="14"/>
              </w:rPr>
            </w:pPr>
            <w:r w:rsidRPr="007A7CEC">
              <w:rPr>
                <w:color w:val="000000"/>
                <w:sz w:val="14"/>
                <w:szCs w:val="14"/>
              </w:rPr>
              <w:t>20,1</w:t>
            </w:r>
          </w:p>
        </w:tc>
        <w:tc>
          <w:tcPr>
            <w:tcW w:w="1332" w:type="dxa"/>
            <w:tcBorders>
              <w:top w:val="nil"/>
              <w:left w:val="nil"/>
              <w:bottom w:val="single" w:sz="4" w:space="0" w:color="auto"/>
              <w:right w:val="single" w:sz="4" w:space="0" w:color="auto"/>
            </w:tcBorders>
            <w:shd w:val="clear" w:color="auto" w:fill="auto"/>
            <w:vAlign w:val="center"/>
            <w:hideMark/>
          </w:tcPr>
          <w:p w14:paraId="77F585E5" w14:textId="77777777" w:rsidR="007A7CEC" w:rsidRPr="007A7CEC" w:rsidRDefault="007A7CEC" w:rsidP="007A7CEC">
            <w:pPr>
              <w:jc w:val="center"/>
              <w:rPr>
                <w:color w:val="000000"/>
                <w:sz w:val="14"/>
                <w:szCs w:val="14"/>
              </w:rPr>
            </w:pPr>
            <w:r w:rsidRPr="007A7CEC">
              <w:rPr>
                <w:color w:val="000000"/>
                <w:sz w:val="14"/>
                <w:szCs w:val="14"/>
              </w:rPr>
              <w:t>ГЭСНПиТЕРр-69-6</w:t>
            </w:r>
          </w:p>
        </w:tc>
        <w:tc>
          <w:tcPr>
            <w:tcW w:w="680" w:type="dxa"/>
            <w:tcBorders>
              <w:top w:val="nil"/>
              <w:left w:val="nil"/>
              <w:bottom w:val="single" w:sz="4" w:space="0" w:color="auto"/>
              <w:right w:val="single" w:sz="4" w:space="0" w:color="auto"/>
            </w:tcBorders>
            <w:shd w:val="clear" w:color="auto" w:fill="auto"/>
            <w:noWrap/>
            <w:vAlign w:val="center"/>
            <w:hideMark/>
          </w:tcPr>
          <w:p w14:paraId="211EAB9D" w14:textId="77777777" w:rsidR="007A7CEC" w:rsidRPr="007A7CEC" w:rsidRDefault="007A7CEC" w:rsidP="007A7CEC">
            <w:pPr>
              <w:jc w:val="center"/>
              <w:rPr>
                <w:color w:val="000000"/>
                <w:sz w:val="14"/>
                <w:szCs w:val="14"/>
              </w:rPr>
            </w:pPr>
            <w:r w:rsidRPr="007A7CEC">
              <w:rPr>
                <w:color w:val="000000"/>
                <w:sz w:val="14"/>
                <w:szCs w:val="14"/>
              </w:rPr>
              <w:t>8.2.8</w:t>
            </w:r>
          </w:p>
        </w:tc>
        <w:tc>
          <w:tcPr>
            <w:tcW w:w="601" w:type="dxa"/>
            <w:tcBorders>
              <w:top w:val="nil"/>
              <w:left w:val="nil"/>
              <w:bottom w:val="single" w:sz="4" w:space="0" w:color="auto"/>
              <w:right w:val="single" w:sz="4" w:space="0" w:color="auto"/>
            </w:tcBorders>
            <w:shd w:val="clear" w:color="auto" w:fill="auto"/>
            <w:noWrap/>
            <w:vAlign w:val="center"/>
            <w:hideMark/>
          </w:tcPr>
          <w:p w14:paraId="30AA5E9B" w14:textId="77777777" w:rsidR="007A7CEC" w:rsidRPr="007A7CEC" w:rsidRDefault="007A7CEC" w:rsidP="007A7CEC">
            <w:pPr>
              <w:jc w:val="center"/>
              <w:rPr>
                <w:color w:val="000000"/>
                <w:sz w:val="14"/>
                <w:szCs w:val="14"/>
              </w:rPr>
            </w:pPr>
            <w:r w:rsidRPr="007A7CEC">
              <w:rPr>
                <w:color w:val="000000"/>
                <w:sz w:val="14"/>
                <w:szCs w:val="14"/>
              </w:rPr>
              <w:t>20,1</w:t>
            </w:r>
          </w:p>
        </w:tc>
        <w:tc>
          <w:tcPr>
            <w:tcW w:w="531" w:type="dxa"/>
            <w:tcBorders>
              <w:top w:val="nil"/>
              <w:left w:val="nil"/>
              <w:bottom w:val="single" w:sz="4" w:space="0" w:color="auto"/>
              <w:right w:val="single" w:sz="4" w:space="0" w:color="auto"/>
            </w:tcBorders>
            <w:shd w:val="clear" w:color="auto" w:fill="auto"/>
            <w:noWrap/>
            <w:vAlign w:val="center"/>
            <w:hideMark/>
          </w:tcPr>
          <w:p w14:paraId="12FC3F78" w14:textId="77777777" w:rsidR="007A7CEC" w:rsidRPr="007A7CEC" w:rsidRDefault="007A7CEC" w:rsidP="007A7CEC">
            <w:pPr>
              <w:jc w:val="center"/>
              <w:rPr>
                <w:color w:val="000000"/>
                <w:sz w:val="14"/>
                <w:szCs w:val="14"/>
              </w:rPr>
            </w:pPr>
            <w:r w:rsidRPr="007A7CEC">
              <w:rPr>
                <w:color w:val="000000"/>
                <w:sz w:val="14"/>
                <w:szCs w:val="14"/>
              </w:rPr>
              <w:t>2,14</w:t>
            </w:r>
          </w:p>
        </w:tc>
        <w:tc>
          <w:tcPr>
            <w:tcW w:w="586" w:type="dxa"/>
            <w:tcBorders>
              <w:top w:val="nil"/>
              <w:left w:val="nil"/>
              <w:bottom w:val="single" w:sz="4" w:space="0" w:color="auto"/>
              <w:right w:val="single" w:sz="4" w:space="0" w:color="auto"/>
            </w:tcBorders>
            <w:shd w:val="clear" w:color="auto" w:fill="auto"/>
            <w:noWrap/>
            <w:vAlign w:val="center"/>
            <w:hideMark/>
          </w:tcPr>
          <w:p w14:paraId="721BAC4B"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2AADA0F3" w14:textId="77777777" w:rsidR="007A7CEC" w:rsidRPr="007A7CEC" w:rsidRDefault="007A7CEC" w:rsidP="007A7CEC">
            <w:pPr>
              <w:jc w:val="center"/>
              <w:rPr>
                <w:color w:val="000000"/>
                <w:sz w:val="14"/>
                <w:szCs w:val="14"/>
              </w:rPr>
            </w:pPr>
            <w:r w:rsidRPr="007A7CEC">
              <w:rPr>
                <w:color w:val="000000"/>
                <w:sz w:val="14"/>
                <w:szCs w:val="14"/>
              </w:rPr>
              <w:t>58,07</w:t>
            </w:r>
          </w:p>
        </w:tc>
        <w:tc>
          <w:tcPr>
            <w:tcW w:w="994" w:type="dxa"/>
            <w:tcBorders>
              <w:top w:val="nil"/>
              <w:left w:val="nil"/>
              <w:bottom w:val="nil"/>
              <w:right w:val="single" w:sz="4" w:space="0" w:color="auto"/>
            </w:tcBorders>
            <w:shd w:val="clear" w:color="auto" w:fill="auto"/>
            <w:vAlign w:val="center"/>
            <w:hideMark/>
          </w:tcPr>
          <w:p w14:paraId="62044CBD"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63EB7202"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BC2408A" w14:textId="77777777" w:rsidR="007A7CEC" w:rsidRPr="007A7CEC" w:rsidRDefault="007A7CEC" w:rsidP="007A7CEC">
            <w:pPr>
              <w:jc w:val="center"/>
              <w:rPr>
                <w:color w:val="000000"/>
                <w:sz w:val="14"/>
                <w:szCs w:val="14"/>
              </w:rPr>
            </w:pPr>
            <w:r w:rsidRPr="007A7CEC">
              <w:rPr>
                <w:color w:val="000000"/>
                <w:sz w:val="14"/>
                <w:szCs w:val="14"/>
              </w:rPr>
              <w:t>145</w:t>
            </w:r>
          </w:p>
        </w:tc>
        <w:tc>
          <w:tcPr>
            <w:tcW w:w="3118" w:type="dxa"/>
            <w:tcBorders>
              <w:top w:val="nil"/>
              <w:left w:val="nil"/>
              <w:bottom w:val="single" w:sz="4" w:space="0" w:color="auto"/>
              <w:right w:val="single" w:sz="4" w:space="0" w:color="auto"/>
            </w:tcBorders>
            <w:shd w:val="clear" w:color="auto" w:fill="auto"/>
            <w:vAlign w:val="center"/>
            <w:hideMark/>
          </w:tcPr>
          <w:p w14:paraId="1632E0ED" w14:textId="77777777" w:rsidR="007A7CEC" w:rsidRPr="007A7CEC" w:rsidRDefault="007A7CEC" w:rsidP="007A7CEC">
            <w:pPr>
              <w:rPr>
                <w:color w:val="000000"/>
                <w:sz w:val="14"/>
                <w:szCs w:val="14"/>
              </w:rPr>
            </w:pPr>
            <w:r w:rsidRPr="007A7CEC">
              <w:rPr>
                <w:color w:val="000000"/>
                <w:sz w:val="14"/>
                <w:szCs w:val="14"/>
              </w:rPr>
              <w:t>Ремонт порогов</w:t>
            </w:r>
          </w:p>
        </w:tc>
        <w:tc>
          <w:tcPr>
            <w:tcW w:w="567" w:type="dxa"/>
            <w:tcBorders>
              <w:top w:val="nil"/>
              <w:left w:val="nil"/>
              <w:bottom w:val="single" w:sz="4" w:space="0" w:color="auto"/>
              <w:right w:val="single" w:sz="4" w:space="0" w:color="auto"/>
            </w:tcBorders>
            <w:shd w:val="clear" w:color="auto" w:fill="auto"/>
            <w:noWrap/>
            <w:vAlign w:val="center"/>
            <w:hideMark/>
          </w:tcPr>
          <w:p w14:paraId="38EBA210"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2B521F8" w14:textId="77777777" w:rsidR="007A7CEC" w:rsidRPr="007A7CEC" w:rsidRDefault="007A7CEC" w:rsidP="007A7CEC">
            <w:pPr>
              <w:jc w:val="center"/>
              <w:rPr>
                <w:color w:val="000000"/>
                <w:sz w:val="14"/>
                <w:szCs w:val="14"/>
              </w:rPr>
            </w:pPr>
            <w:r w:rsidRPr="007A7CEC">
              <w:rPr>
                <w:color w:val="000000"/>
                <w:sz w:val="14"/>
                <w:szCs w:val="14"/>
              </w:rPr>
              <w:t>24</w:t>
            </w:r>
          </w:p>
        </w:tc>
        <w:tc>
          <w:tcPr>
            <w:tcW w:w="1332" w:type="dxa"/>
            <w:tcBorders>
              <w:top w:val="nil"/>
              <w:left w:val="nil"/>
              <w:bottom w:val="single" w:sz="4" w:space="0" w:color="auto"/>
              <w:right w:val="single" w:sz="4" w:space="0" w:color="auto"/>
            </w:tcBorders>
            <w:shd w:val="clear" w:color="auto" w:fill="auto"/>
            <w:vAlign w:val="center"/>
            <w:hideMark/>
          </w:tcPr>
          <w:p w14:paraId="39E4FEFC" w14:textId="77777777" w:rsidR="007A7CEC" w:rsidRPr="007A7CEC" w:rsidRDefault="007A7CEC" w:rsidP="007A7CEC">
            <w:pPr>
              <w:jc w:val="center"/>
              <w:rPr>
                <w:color w:val="000000"/>
                <w:sz w:val="14"/>
                <w:szCs w:val="14"/>
              </w:rPr>
            </w:pPr>
            <w:r w:rsidRPr="007A7CEC">
              <w:rPr>
                <w:color w:val="000000"/>
                <w:sz w:val="14"/>
                <w:szCs w:val="14"/>
              </w:rPr>
              <w:t>ТЕРр10-01-040</w:t>
            </w:r>
          </w:p>
        </w:tc>
        <w:tc>
          <w:tcPr>
            <w:tcW w:w="680" w:type="dxa"/>
            <w:tcBorders>
              <w:top w:val="nil"/>
              <w:left w:val="nil"/>
              <w:bottom w:val="single" w:sz="4" w:space="0" w:color="auto"/>
              <w:right w:val="single" w:sz="4" w:space="0" w:color="auto"/>
            </w:tcBorders>
            <w:shd w:val="clear" w:color="auto" w:fill="auto"/>
            <w:noWrap/>
            <w:vAlign w:val="center"/>
            <w:hideMark/>
          </w:tcPr>
          <w:p w14:paraId="2116E5DC" w14:textId="77777777" w:rsidR="007A7CEC" w:rsidRPr="007A7CEC" w:rsidRDefault="007A7CEC" w:rsidP="007A7CEC">
            <w:pPr>
              <w:jc w:val="center"/>
              <w:rPr>
                <w:color w:val="000000"/>
                <w:sz w:val="14"/>
                <w:szCs w:val="14"/>
              </w:rPr>
            </w:pPr>
            <w:r w:rsidRPr="007A7CEC">
              <w:rPr>
                <w:color w:val="000000"/>
                <w:sz w:val="14"/>
                <w:szCs w:val="14"/>
              </w:rPr>
              <w:t>8.2.9</w:t>
            </w:r>
          </w:p>
        </w:tc>
        <w:tc>
          <w:tcPr>
            <w:tcW w:w="601" w:type="dxa"/>
            <w:tcBorders>
              <w:top w:val="nil"/>
              <w:left w:val="nil"/>
              <w:bottom w:val="single" w:sz="4" w:space="0" w:color="auto"/>
              <w:right w:val="single" w:sz="4" w:space="0" w:color="auto"/>
            </w:tcBorders>
            <w:shd w:val="clear" w:color="auto" w:fill="auto"/>
            <w:noWrap/>
            <w:vAlign w:val="center"/>
            <w:hideMark/>
          </w:tcPr>
          <w:p w14:paraId="067CFA5F" w14:textId="77777777" w:rsidR="007A7CEC" w:rsidRPr="007A7CEC" w:rsidRDefault="007A7CEC" w:rsidP="007A7CEC">
            <w:pPr>
              <w:jc w:val="center"/>
              <w:rPr>
                <w:color w:val="000000"/>
                <w:sz w:val="14"/>
                <w:szCs w:val="14"/>
              </w:rPr>
            </w:pPr>
            <w:r w:rsidRPr="007A7CEC">
              <w:rPr>
                <w:color w:val="000000"/>
                <w:sz w:val="14"/>
                <w:szCs w:val="14"/>
              </w:rPr>
              <w:t>24</w:t>
            </w:r>
          </w:p>
        </w:tc>
        <w:tc>
          <w:tcPr>
            <w:tcW w:w="531" w:type="dxa"/>
            <w:tcBorders>
              <w:top w:val="nil"/>
              <w:left w:val="nil"/>
              <w:bottom w:val="single" w:sz="4" w:space="0" w:color="auto"/>
              <w:right w:val="single" w:sz="4" w:space="0" w:color="auto"/>
            </w:tcBorders>
            <w:shd w:val="clear" w:color="auto" w:fill="auto"/>
            <w:noWrap/>
            <w:vAlign w:val="center"/>
            <w:hideMark/>
          </w:tcPr>
          <w:p w14:paraId="039DD300" w14:textId="77777777" w:rsidR="007A7CEC" w:rsidRPr="007A7CEC" w:rsidRDefault="007A7CEC" w:rsidP="007A7CEC">
            <w:pPr>
              <w:jc w:val="center"/>
              <w:rPr>
                <w:color w:val="000000"/>
                <w:sz w:val="14"/>
                <w:szCs w:val="14"/>
              </w:rPr>
            </w:pPr>
            <w:r w:rsidRPr="007A7CEC">
              <w:rPr>
                <w:color w:val="000000"/>
                <w:sz w:val="14"/>
                <w:szCs w:val="14"/>
              </w:rPr>
              <w:t>1,3</w:t>
            </w:r>
          </w:p>
        </w:tc>
        <w:tc>
          <w:tcPr>
            <w:tcW w:w="586" w:type="dxa"/>
            <w:tcBorders>
              <w:top w:val="nil"/>
              <w:left w:val="nil"/>
              <w:bottom w:val="single" w:sz="4" w:space="0" w:color="auto"/>
              <w:right w:val="single" w:sz="4" w:space="0" w:color="auto"/>
            </w:tcBorders>
            <w:shd w:val="clear" w:color="auto" w:fill="auto"/>
            <w:noWrap/>
            <w:vAlign w:val="center"/>
            <w:hideMark/>
          </w:tcPr>
          <w:p w14:paraId="58B45B39"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1A1C8AB4"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tcBorders>
              <w:top w:val="nil"/>
              <w:left w:val="nil"/>
              <w:bottom w:val="single" w:sz="4" w:space="0" w:color="auto"/>
              <w:right w:val="single" w:sz="4" w:space="0" w:color="auto"/>
            </w:tcBorders>
            <w:shd w:val="clear" w:color="auto" w:fill="auto"/>
            <w:vAlign w:val="center"/>
            <w:hideMark/>
          </w:tcPr>
          <w:p w14:paraId="5401CB92" w14:textId="77777777" w:rsidR="007A7CEC" w:rsidRPr="007A7CEC" w:rsidRDefault="007A7CEC" w:rsidP="007A7CEC">
            <w:pPr>
              <w:jc w:val="center"/>
              <w:rPr>
                <w:color w:val="000000"/>
                <w:sz w:val="14"/>
                <w:szCs w:val="14"/>
              </w:rPr>
            </w:pPr>
            <w:r w:rsidRPr="007A7CEC">
              <w:rPr>
                <w:color w:val="000000"/>
                <w:sz w:val="14"/>
                <w:szCs w:val="14"/>
              </w:rPr>
              <w:t>Учитывается в РП</w:t>
            </w:r>
          </w:p>
        </w:tc>
      </w:tr>
      <w:tr w:rsidR="007A7CEC" w:rsidRPr="007A7CEC" w14:paraId="270565E2"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A81ABFD" w14:textId="77777777" w:rsidR="007A7CEC" w:rsidRPr="007A7CEC" w:rsidRDefault="007A7CEC" w:rsidP="007A7CEC">
            <w:pPr>
              <w:jc w:val="center"/>
              <w:rPr>
                <w:color w:val="000000"/>
                <w:sz w:val="14"/>
                <w:szCs w:val="14"/>
              </w:rPr>
            </w:pPr>
            <w:r w:rsidRPr="007A7CEC">
              <w:rPr>
                <w:color w:val="000000"/>
                <w:sz w:val="14"/>
                <w:szCs w:val="14"/>
              </w:rPr>
              <w:t>146</w:t>
            </w:r>
          </w:p>
        </w:tc>
        <w:tc>
          <w:tcPr>
            <w:tcW w:w="3118" w:type="dxa"/>
            <w:tcBorders>
              <w:top w:val="nil"/>
              <w:left w:val="nil"/>
              <w:bottom w:val="single" w:sz="4" w:space="0" w:color="auto"/>
              <w:right w:val="single" w:sz="4" w:space="0" w:color="auto"/>
            </w:tcBorders>
            <w:shd w:val="clear" w:color="auto" w:fill="auto"/>
            <w:vAlign w:val="center"/>
            <w:hideMark/>
          </w:tcPr>
          <w:p w14:paraId="3BAFED04" w14:textId="77777777" w:rsidR="007A7CEC" w:rsidRPr="007A7CEC" w:rsidRDefault="007A7CEC" w:rsidP="007A7CEC">
            <w:pPr>
              <w:rPr>
                <w:color w:val="000000"/>
                <w:sz w:val="14"/>
                <w:szCs w:val="14"/>
              </w:rPr>
            </w:pPr>
            <w:r w:rsidRPr="007A7CEC">
              <w:rPr>
                <w:color w:val="000000"/>
                <w:sz w:val="14"/>
                <w:szCs w:val="14"/>
              </w:rPr>
              <w:t>Замена дверных приборов, замки врезные, накладные</w:t>
            </w:r>
          </w:p>
        </w:tc>
        <w:tc>
          <w:tcPr>
            <w:tcW w:w="567" w:type="dxa"/>
            <w:tcBorders>
              <w:top w:val="nil"/>
              <w:left w:val="nil"/>
              <w:bottom w:val="single" w:sz="4" w:space="0" w:color="auto"/>
              <w:right w:val="single" w:sz="4" w:space="0" w:color="auto"/>
            </w:tcBorders>
            <w:shd w:val="clear" w:color="auto" w:fill="auto"/>
            <w:noWrap/>
            <w:vAlign w:val="center"/>
            <w:hideMark/>
          </w:tcPr>
          <w:p w14:paraId="67247FB4"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E4400A4" w14:textId="77777777" w:rsidR="007A7CEC" w:rsidRPr="007A7CEC" w:rsidRDefault="007A7CEC" w:rsidP="007A7CEC">
            <w:pPr>
              <w:jc w:val="center"/>
              <w:rPr>
                <w:color w:val="000000"/>
                <w:sz w:val="14"/>
                <w:szCs w:val="14"/>
              </w:rPr>
            </w:pPr>
            <w:r w:rsidRPr="007A7CEC">
              <w:rPr>
                <w:color w:val="000000"/>
                <w:sz w:val="14"/>
                <w:szCs w:val="14"/>
              </w:rPr>
              <w:t>30</w:t>
            </w:r>
          </w:p>
        </w:tc>
        <w:tc>
          <w:tcPr>
            <w:tcW w:w="1332" w:type="dxa"/>
            <w:tcBorders>
              <w:top w:val="nil"/>
              <w:left w:val="nil"/>
              <w:bottom w:val="single" w:sz="4" w:space="0" w:color="auto"/>
              <w:right w:val="single" w:sz="4" w:space="0" w:color="auto"/>
            </w:tcBorders>
            <w:shd w:val="clear" w:color="auto" w:fill="auto"/>
            <w:vAlign w:val="center"/>
            <w:hideMark/>
          </w:tcPr>
          <w:p w14:paraId="11D99522" w14:textId="77777777" w:rsidR="007A7CEC" w:rsidRPr="007A7CEC" w:rsidRDefault="007A7CEC" w:rsidP="007A7CEC">
            <w:pPr>
              <w:jc w:val="center"/>
              <w:rPr>
                <w:color w:val="000000"/>
                <w:sz w:val="14"/>
                <w:szCs w:val="14"/>
              </w:rPr>
            </w:pPr>
            <w:r w:rsidRPr="007A7CEC">
              <w:rPr>
                <w:color w:val="000000"/>
                <w:sz w:val="14"/>
                <w:szCs w:val="14"/>
              </w:rPr>
              <w:t>Е-40-3-26</w:t>
            </w:r>
          </w:p>
        </w:tc>
        <w:tc>
          <w:tcPr>
            <w:tcW w:w="680" w:type="dxa"/>
            <w:tcBorders>
              <w:top w:val="nil"/>
              <w:left w:val="nil"/>
              <w:bottom w:val="single" w:sz="4" w:space="0" w:color="auto"/>
              <w:right w:val="single" w:sz="4" w:space="0" w:color="auto"/>
            </w:tcBorders>
            <w:shd w:val="clear" w:color="auto" w:fill="auto"/>
            <w:noWrap/>
            <w:vAlign w:val="center"/>
            <w:hideMark/>
          </w:tcPr>
          <w:p w14:paraId="633AEF13" w14:textId="77777777" w:rsidR="007A7CEC" w:rsidRPr="007A7CEC" w:rsidRDefault="007A7CEC" w:rsidP="007A7CEC">
            <w:pPr>
              <w:jc w:val="center"/>
              <w:rPr>
                <w:color w:val="000000"/>
                <w:sz w:val="14"/>
                <w:szCs w:val="14"/>
              </w:rPr>
            </w:pPr>
            <w:r w:rsidRPr="007A7CEC">
              <w:rPr>
                <w:color w:val="000000"/>
                <w:sz w:val="14"/>
                <w:szCs w:val="14"/>
              </w:rPr>
              <w:t>8.2.10</w:t>
            </w:r>
          </w:p>
        </w:tc>
        <w:tc>
          <w:tcPr>
            <w:tcW w:w="601" w:type="dxa"/>
            <w:tcBorders>
              <w:top w:val="nil"/>
              <w:left w:val="nil"/>
              <w:bottom w:val="single" w:sz="4" w:space="0" w:color="auto"/>
              <w:right w:val="single" w:sz="4" w:space="0" w:color="auto"/>
            </w:tcBorders>
            <w:shd w:val="clear" w:color="auto" w:fill="auto"/>
            <w:noWrap/>
            <w:vAlign w:val="center"/>
            <w:hideMark/>
          </w:tcPr>
          <w:p w14:paraId="66F28ECE" w14:textId="77777777" w:rsidR="007A7CEC" w:rsidRPr="007A7CEC" w:rsidRDefault="007A7CEC" w:rsidP="007A7CEC">
            <w:pPr>
              <w:jc w:val="center"/>
              <w:rPr>
                <w:color w:val="000000"/>
                <w:sz w:val="14"/>
                <w:szCs w:val="14"/>
              </w:rPr>
            </w:pPr>
            <w:r w:rsidRPr="007A7CEC">
              <w:rPr>
                <w:color w:val="000000"/>
                <w:sz w:val="14"/>
                <w:szCs w:val="14"/>
              </w:rPr>
              <w:t>30</w:t>
            </w:r>
          </w:p>
        </w:tc>
        <w:tc>
          <w:tcPr>
            <w:tcW w:w="531" w:type="dxa"/>
            <w:tcBorders>
              <w:top w:val="nil"/>
              <w:left w:val="nil"/>
              <w:bottom w:val="single" w:sz="4" w:space="0" w:color="auto"/>
              <w:right w:val="single" w:sz="4" w:space="0" w:color="auto"/>
            </w:tcBorders>
            <w:shd w:val="clear" w:color="auto" w:fill="auto"/>
            <w:noWrap/>
            <w:vAlign w:val="center"/>
            <w:hideMark/>
          </w:tcPr>
          <w:p w14:paraId="025D6C0D" w14:textId="77777777" w:rsidR="007A7CEC" w:rsidRPr="007A7CEC" w:rsidRDefault="007A7CEC" w:rsidP="007A7CEC">
            <w:pPr>
              <w:jc w:val="center"/>
              <w:rPr>
                <w:color w:val="000000"/>
                <w:sz w:val="14"/>
                <w:szCs w:val="14"/>
              </w:rPr>
            </w:pPr>
            <w:r w:rsidRPr="007A7CEC">
              <w:rPr>
                <w:color w:val="000000"/>
                <w:sz w:val="14"/>
                <w:szCs w:val="14"/>
              </w:rPr>
              <w:t>0,75</w:t>
            </w:r>
          </w:p>
        </w:tc>
        <w:tc>
          <w:tcPr>
            <w:tcW w:w="586" w:type="dxa"/>
            <w:tcBorders>
              <w:top w:val="nil"/>
              <w:left w:val="nil"/>
              <w:bottom w:val="single" w:sz="4" w:space="0" w:color="auto"/>
              <w:right w:val="single" w:sz="4" w:space="0" w:color="auto"/>
            </w:tcBorders>
            <w:shd w:val="clear" w:color="auto" w:fill="auto"/>
            <w:noWrap/>
            <w:vAlign w:val="center"/>
            <w:hideMark/>
          </w:tcPr>
          <w:p w14:paraId="5506E1D3"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041230DA" w14:textId="77777777" w:rsidR="007A7CEC" w:rsidRPr="007A7CEC" w:rsidRDefault="007A7CEC" w:rsidP="007A7CEC">
            <w:pPr>
              <w:jc w:val="center"/>
              <w:rPr>
                <w:color w:val="000000"/>
                <w:sz w:val="14"/>
                <w:szCs w:val="14"/>
              </w:rPr>
            </w:pPr>
            <w:r w:rsidRPr="007A7CEC">
              <w:rPr>
                <w:color w:val="000000"/>
                <w:sz w:val="14"/>
                <w:szCs w:val="14"/>
              </w:rPr>
              <w:t>30,38</w:t>
            </w:r>
          </w:p>
        </w:tc>
        <w:tc>
          <w:tcPr>
            <w:tcW w:w="994" w:type="dxa"/>
            <w:tcBorders>
              <w:top w:val="nil"/>
              <w:left w:val="nil"/>
              <w:bottom w:val="single" w:sz="4" w:space="0" w:color="auto"/>
              <w:right w:val="single" w:sz="4" w:space="0" w:color="auto"/>
            </w:tcBorders>
            <w:shd w:val="clear" w:color="auto" w:fill="auto"/>
            <w:noWrap/>
            <w:vAlign w:val="center"/>
            <w:hideMark/>
          </w:tcPr>
          <w:p w14:paraId="48E8D377"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47E9BB8C"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52246ED" w14:textId="77777777" w:rsidR="007A7CEC" w:rsidRPr="007A7CEC" w:rsidRDefault="007A7CEC" w:rsidP="007A7CEC">
            <w:pPr>
              <w:jc w:val="center"/>
              <w:rPr>
                <w:color w:val="000000"/>
                <w:sz w:val="14"/>
                <w:szCs w:val="14"/>
              </w:rPr>
            </w:pPr>
            <w:r w:rsidRPr="007A7CEC">
              <w:rPr>
                <w:color w:val="000000"/>
                <w:sz w:val="14"/>
                <w:szCs w:val="14"/>
              </w:rPr>
              <w:t>147</w:t>
            </w:r>
          </w:p>
        </w:tc>
        <w:tc>
          <w:tcPr>
            <w:tcW w:w="3118" w:type="dxa"/>
            <w:tcBorders>
              <w:top w:val="nil"/>
              <w:left w:val="nil"/>
              <w:bottom w:val="single" w:sz="4" w:space="0" w:color="auto"/>
              <w:right w:val="single" w:sz="4" w:space="0" w:color="auto"/>
            </w:tcBorders>
            <w:shd w:val="clear" w:color="auto" w:fill="auto"/>
            <w:vAlign w:val="center"/>
            <w:hideMark/>
          </w:tcPr>
          <w:p w14:paraId="5F07B1EF" w14:textId="77777777" w:rsidR="007A7CEC" w:rsidRPr="007A7CEC" w:rsidRDefault="007A7CEC" w:rsidP="007A7CEC">
            <w:pPr>
              <w:rPr>
                <w:color w:val="000000"/>
                <w:sz w:val="14"/>
                <w:szCs w:val="14"/>
              </w:rPr>
            </w:pPr>
            <w:r w:rsidRPr="007A7CEC">
              <w:rPr>
                <w:color w:val="000000"/>
                <w:sz w:val="14"/>
                <w:szCs w:val="14"/>
              </w:rPr>
              <w:t>Ремонт дверных полотен металлических</w:t>
            </w:r>
          </w:p>
        </w:tc>
        <w:tc>
          <w:tcPr>
            <w:tcW w:w="567" w:type="dxa"/>
            <w:tcBorders>
              <w:top w:val="nil"/>
              <w:left w:val="nil"/>
              <w:bottom w:val="single" w:sz="4" w:space="0" w:color="auto"/>
              <w:right w:val="single" w:sz="4" w:space="0" w:color="auto"/>
            </w:tcBorders>
            <w:shd w:val="clear" w:color="auto" w:fill="auto"/>
            <w:noWrap/>
            <w:vAlign w:val="center"/>
            <w:hideMark/>
          </w:tcPr>
          <w:p w14:paraId="454214BC"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3225441" w14:textId="77777777" w:rsidR="007A7CEC" w:rsidRPr="007A7CEC" w:rsidRDefault="007A7CEC" w:rsidP="007A7CEC">
            <w:pPr>
              <w:jc w:val="center"/>
              <w:rPr>
                <w:color w:val="000000"/>
                <w:sz w:val="14"/>
                <w:szCs w:val="14"/>
              </w:rPr>
            </w:pPr>
            <w:r w:rsidRPr="007A7CEC">
              <w:rPr>
                <w:color w:val="000000"/>
                <w:sz w:val="14"/>
                <w:szCs w:val="14"/>
              </w:rPr>
              <w:t>40</w:t>
            </w:r>
          </w:p>
        </w:tc>
        <w:tc>
          <w:tcPr>
            <w:tcW w:w="1332" w:type="dxa"/>
            <w:tcBorders>
              <w:top w:val="nil"/>
              <w:left w:val="nil"/>
              <w:bottom w:val="single" w:sz="4" w:space="0" w:color="auto"/>
              <w:right w:val="single" w:sz="4" w:space="0" w:color="auto"/>
            </w:tcBorders>
            <w:shd w:val="clear" w:color="auto" w:fill="auto"/>
            <w:vAlign w:val="center"/>
            <w:hideMark/>
          </w:tcPr>
          <w:p w14:paraId="270700EE" w14:textId="77777777" w:rsidR="007A7CEC" w:rsidRPr="007A7CEC" w:rsidRDefault="007A7CEC" w:rsidP="007A7CEC">
            <w:pPr>
              <w:jc w:val="center"/>
              <w:rPr>
                <w:color w:val="000000"/>
                <w:sz w:val="14"/>
                <w:szCs w:val="14"/>
              </w:rPr>
            </w:pPr>
            <w:r w:rsidRPr="007A7CEC">
              <w:rPr>
                <w:color w:val="000000"/>
                <w:sz w:val="14"/>
                <w:szCs w:val="14"/>
              </w:rPr>
              <w:t>ТЕРр 09-05-002, ТЕРр 09-05-006</w:t>
            </w:r>
          </w:p>
        </w:tc>
        <w:tc>
          <w:tcPr>
            <w:tcW w:w="680" w:type="dxa"/>
            <w:tcBorders>
              <w:top w:val="nil"/>
              <w:left w:val="nil"/>
              <w:bottom w:val="single" w:sz="4" w:space="0" w:color="auto"/>
              <w:right w:val="single" w:sz="4" w:space="0" w:color="auto"/>
            </w:tcBorders>
            <w:shd w:val="clear" w:color="auto" w:fill="auto"/>
            <w:noWrap/>
            <w:vAlign w:val="center"/>
            <w:hideMark/>
          </w:tcPr>
          <w:p w14:paraId="52BB7098" w14:textId="77777777" w:rsidR="007A7CEC" w:rsidRPr="007A7CEC" w:rsidRDefault="007A7CEC" w:rsidP="007A7CEC">
            <w:pPr>
              <w:jc w:val="center"/>
              <w:rPr>
                <w:color w:val="000000"/>
                <w:sz w:val="14"/>
                <w:szCs w:val="14"/>
              </w:rPr>
            </w:pPr>
            <w:r w:rsidRPr="007A7CEC">
              <w:rPr>
                <w:color w:val="000000"/>
                <w:sz w:val="14"/>
                <w:szCs w:val="14"/>
              </w:rPr>
              <w:t>8.2.11</w:t>
            </w:r>
          </w:p>
        </w:tc>
        <w:tc>
          <w:tcPr>
            <w:tcW w:w="601" w:type="dxa"/>
            <w:tcBorders>
              <w:top w:val="nil"/>
              <w:left w:val="nil"/>
              <w:bottom w:val="single" w:sz="4" w:space="0" w:color="auto"/>
              <w:right w:val="single" w:sz="4" w:space="0" w:color="auto"/>
            </w:tcBorders>
            <w:shd w:val="clear" w:color="auto" w:fill="auto"/>
            <w:noWrap/>
            <w:vAlign w:val="center"/>
            <w:hideMark/>
          </w:tcPr>
          <w:p w14:paraId="7BDB51A7" w14:textId="77777777" w:rsidR="007A7CEC" w:rsidRPr="007A7CEC" w:rsidRDefault="007A7CEC" w:rsidP="007A7CEC">
            <w:pPr>
              <w:jc w:val="center"/>
              <w:rPr>
                <w:color w:val="000000"/>
                <w:sz w:val="14"/>
                <w:szCs w:val="14"/>
              </w:rPr>
            </w:pPr>
            <w:r w:rsidRPr="007A7CEC">
              <w:rPr>
                <w:color w:val="000000"/>
                <w:sz w:val="14"/>
                <w:szCs w:val="14"/>
              </w:rPr>
              <w:t>40</w:t>
            </w:r>
          </w:p>
        </w:tc>
        <w:tc>
          <w:tcPr>
            <w:tcW w:w="531" w:type="dxa"/>
            <w:tcBorders>
              <w:top w:val="nil"/>
              <w:left w:val="nil"/>
              <w:bottom w:val="single" w:sz="4" w:space="0" w:color="auto"/>
              <w:right w:val="single" w:sz="4" w:space="0" w:color="auto"/>
            </w:tcBorders>
            <w:shd w:val="clear" w:color="auto" w:fill="auto"/>
            <w:noWrap/>
            <w:vAlign w:val="center"/>
            <w:hideMark/>
          </w:tcPr>
          <w:p w14:paraId="27D87D17" w14:textId="77777777" w:rsidR="007A7CEC" w:rsidRPr="007A7CEC" w:rsidRDefault="007A7CEC" w:rsidP="007A7CEC">
            <w:pPr>
              <w:jc w:val="center"/>
              <w:rPr>
                <w:color w:val="000000"/>
                <w:sz w:val="14"/>
                <w:szCs w:val="14"/>
              </w:rPr>
            </w:pPr>
            <w:r w:rsidRPr="007A7CEC">
              <w:rPr>
                <w:color w:val="000000"/>
                <w:sz w:val="14"/>
                <w:szCs w:val="14"/>
              </w:rPr>
              <w:t>2,33</w:t>
            </w:r>
          </w:p>
        </w:tc>
        <w:tc>
          <w:tcPr>
            <w:tcW w:w="586" w:type="dxa"/>
            <w:tcBorders>
              <w:top w:val="nil"/>
              <w:left w:val="nil"/>
              <w:bottom w:val="single" w:sz="4" w:space="0" w:color="auto"/>
              <w:right w:val="single" w:sz="4" w:space="0" w:color="auto"/>
            </w:tcBorders>
            <w:shd w:val="clear" w:color="auto" w:fill="auto"/>
            <w:noWrap/>
            <w:vAlign w:val="center"/>
            <w:hideMark/>
          </w:tcPr>
          <w:p w14:paraId="374393ED"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368ECA42"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vMerge w:val="restart"/>
            <w:tcBorders>
              <w:top w:val="nil"/>
              <w:left w:val="single" w:sz="4" w:space="0" w:color="auto"/>
              <w:bottom w:val="nil"/>
              <w:right w:val="single" w:sz="4" w:space="0" w:color="auto"/>
            </w:tcBorders>
            <w:shd w:val="clear" w:color="auto" w:fill="auto"/>
            <w:vAlign w:val="center"/>
            <w:hideMark/>
          </w:tcPr>
          <w:p w14:paraId="1EF213AE" w14:textId="77777777" w:rsidR="007A7CEC" w:rsidRPr="007A7CEC" w:rsidRDefault="007A7CEC" w:rsidP="007A7CEC">
            <w:pPr>
              <w:jc w:val="center"/>
              <w:rPr>
                <w:color w:val="000000"/>
                <w:sz w:val="14"/>
                <w:szCs w:val="14"/>
              </w:rPr>
            </w:pPr>
            <w:r w:rsidRPr="007A7CEC">
              <w:rPr>
                <w:color w:val="000000"/>
                <w:sz w:val="14"/>
                <w:szCs w:val="14"/>
              </w:rPr>
              <w:t>Должно учитываться в ремонтной программе</w:t>
            </w:r>
          </w:p>
        </w:tc>
      </w:tr>
      <w:tr w:rsidR="007A7CEC" w:rsidRPr="007A7CEC" w14:paraId="58A555A0"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CCCD2AF" w14:textId="77777777" w:rsidR="007A7CEC" w:rsidRPr="007A7CEC" w:rsidRDefault="007A7CEC" w:rsidP="007A7CEC">
            <w:pPr>
              <w:jc w:val="center"/>
              <w:rPr>
                <w:color w:val="000000"/>
                <w:sz w:val="14"/>
                <w:szCs w:val="14"/>
              </w:rPr>
            </w:pPr>
            <w:r w:rsidRPr="007A7CEC">
              <w:rPr>
                <w:color w:val="000000"/>
                <w:sz w:val="14"/>
                <w:szCs w:val="14"/>
              </w:rPr>
              <w:t>148</w:t>
            </w:r>
          </w:p>
        </w:tc>
        <w:tc>
          <w:tcPr>
            <w:tcW w:w="3118" w:type="dxa"/>
            <w:tcBorders>
              <w:top w:val="nil"/>
              <w:left w:val="nil"/>
              <w:bottom w:val="single" w:sz="4" w:space="0" w:color="auto"/>
              <w:right w:val="single" w:sz="4" w:space="0" w:color="auto"/>
            </w:tcBorders>
            <w:shd w:val="clear" w:color="auto" w:fill="auto"/>
            <w:vAlign w:val="center"/>
            <w:hideMark/>
          </w:tcPr>
          <w:p w14:paraId="08BB61D6" w14:textId="77777777" w:rsidR="007A7CEC" w:rsidRPr="007A7CEC" w:rsidRDefault="007A7CEC" w:rsidP="007A7CEC">
            <w:pPr>
              <w:rPr>
                <w:color w:val="000000"/>
                <w:sz w:val="14"/>
                <w:szCs w:val="14"/>
              </w:rPr>
            </w:pPr>
            <w:r w:rsidRPr="007A7CEC">
              <w:rPr>
                <w:color w:val="000000"/>
                <w:sz w:val="14"/>
                <w:szCs w:val="14"/>
              </w:rPr>
              <w:t>Окраска ранее окрашенных поверхностей стен с расчисткой старой краски до 35%</w:t>
            </w:r>
          </w:p>
        </w:tc>
        <w:tc>
          <w:tcPr>
            <w:tcW w:w="567" w:type="dxa"/>
            <w:tcBorders>
              <w:top w:val="nil"/>
              <w:left w:val="nil"/>
              <w:bottom w:val="single" w:sz="4" w:space="0" w:color="auto"/>
              <w:right w:val="single" w:sz="4" w:space="0" w:color="auto"/>
            </w:tcBorders>
            <w:shd w:val="clear" w:color="auto" w:fill="auto"/>
            <w:noWrap/>
            <w:vAlign w:val="center"/>
            <w:hideMark/>
          </w:tcPr>
          <w:p w14:paraId="17A515B4"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33E4E64" w14:textId="77777777" w:rsidR="007A7CEC" w:rsidRPr="007A7CEC" w:rsidRDefault="007A7CEC" w:rsidP="007A7CEC">
            <w:pPr>
              <w:jc w:val="center"/>
              <w:rPr>
                <w:color w:val="000000"/>
                <w:sz w:val="14"/>
                <w:szCs w:val="14"/>
              </w:rPr>
            </w:pPr>
            <w:r w:rsidRPr="007A7CEC">
              <w:rPr>
                <w:color w:val="000000"/>
                <w:sz w:val="14"/>
                <w:szCs w:val="14"/>
              </w:rPr>
              <w:t>2320</w:t>
            </w:r>
          </w:p>
        </w:tc>
        <w:tc>
          <w:tcPr>
            <w:tcW w:w="1332" w:type="dxa"/>
            <w:tcBorders>
              <w:top w:val="nil"/>
              <w:left w:val="nil"/>
              <w:bottom w:val="single" w:sz="4" w:space="0" w:color="auto"/>
              <w:right w:val="single" w:sz="4" w:space="0" w:color="auto"/>
            </w:tcBorders>
            <w:shd w:val="clear" w:color="auto" w:fill="auto"/>
            <w:vAlign w:val="center"/>
            <w:hideMark/>
          </w:tcPr>
          <w:p w14:paraId="78522E69" w14:textId="77777777" w:rsidR="007A7CEC" w:rsidRPr="007A7CEC" w:rsidRDefault="007A7CEC" w:rsidP="007A7CEC">
            <w:pPr>
              <w:jc w:val="center"/>
              <w:rPr>
                <w:color w:val="000000"/>
                <w:sz w:val="14"/>
                <w:szCs w:val="14"/>
              </w:rPr>
            </w:pPr>
            <w:r w:rsidRPr="007A7CEC">
              <w:rPr>
                <w:color w:val="000000"/>
                <w:sz w:val="14"/>
                <w:szCs w:val="14"/>
              </w:rPr>
              <w:t>ТЕР15-04-011</w:t>
            </w:r>
          </w:p>
        </w:tc>
        <w:tc>
          <w:tcPr>
            <w:tcW w:w="680" w:type="dxa"/>
            <w:tcBorders>
              <w:top w:val="nil"/>
              <w:left w:val="nil"/>
              <w:bottom w:val="single" w:sz="4" w:space="0" w:color="auto"/>
              <w:right w:val="single" w:sz="4" w:space="0" w:color="auto"/>
            </w:tcBorders>
            <w:shd w:val="clear" w:color="auto" w:fill="auto"/>
            <w:noWrap/>
            <w:vAlign w:val="center"/>
            <w:hideMark/>
          </w:tcPr>
          <w:p w14:paraId="03CB7B6B" w14:textId="77777777" w:rsidR="007A7CEC" w:rsidRPr="007A7CEC" w:rsidRDefault="007A7CEC" w:rsidP="007A7CEC">
            <w:pPr>
              <w:jc w:val="center"/>
              <w:rPr>
                <w:color w:val="000000"/>
                <w:sz w:val="14"/>
                <w:szCs w:val="14"/>
              </w:rPr>
            </w:pPr>
            <w:r w:rsidRPr="007A7CEC">
              <w:rPr>
                <w:color w:val="000000"/>
                <w:sz w:val="14"/>
                <w:szCs w:val="14"/>
              </w:rPr>
              <w:t>8.2.12</w:t>
            </w:r>
          </w:p>
        </w:tc>
        <w:tc>
          <w:tcPr>
            <w:tcW w:w="601" w:type="dxa"/>
            <w:tcBorders>
              <w:top w:val="nil"/>
              <w:left w:val="nil"/>
              <w:bottom w:val="single" w:sz="4" w:space="0" w:color="auto"/>
              <w:right w:val="single" w:sz="4" w:space="0" w:color="auto"/>
            </w:tcBorders>
            <w:shd w:val="clear" w:color="auto" w:fill="auto"/>
            <w:noWrap/>
            <w:vAlign w:val="center"/>
            <w:hideMark/>
          </w:tcPr>
          <w:p w14:paraId="304A625B" w14:textId="77777777" w:rsidR="007A7CEC" w:rsidRPr="007A7CEC" w:rsidRDefault="007A7CEC" w:rsidP="007A7CEC">
            <w:pPr>
              <w:jc w:val="center"/>
              <w:rPr>
                <w:color w:val="000000"/>
                <w:sz w:val="14"/>
                <w:szCs w:val="14"/>
              </w:rPr>
            </w:pPr>
            <w:r w:rsidRPr="007A7CEC">
              <w:rPr>
                <w:color w:val="000000"/>
                <w:sz w:val="14"/>
                <w:szCs w:val="14"/>
              </w:rPr>
              <w:t>2320</w:t>
            </w:r>
          </w:p>
        </w:tc>
        <w:tc>
          <w:tcPr>
            <w:tcW w:w="531" w:type="dxa"/>
            <w:tcBorders>
              <w:top w:val="nil"/>
              <w:left w:val="nil"/>
              <w:bottom w:val="single" w:sz="4" w:space="0" w:color="auto"/>
              <w:right w:val="single" w:sz="4" w:space="0" w:color="auto"/>
            </w:tcBorders>
            <w:shd w:val="clear" w:color="auto" w:fill="auto"/>
            <w:noWrap/>
            <w:vAlign w:val="center"/>
            <w:hideMark/>
          </w:tcPr>
          <w:p w14:paraId="30AC1686" w14:textId="77777777" w:rsidR="007A7CEC" w:rsidRPr="007A7CEC" w:rsidRDefault="007A7CEC" w:rsidP="007A7CEC">
            <w:pPr>
              <w:jc w:val="center"/>
              <w:rPr>
                <w:color w:val="000000"/>
                <w:sz w:val="14"/>
                <w:szCs w:val="14"/>
              </w:rPr>
            </w:pPr>
            <w:r w:rsidRPr="007A7CEC">
              <w:rPr>
                <w:color w:val="000000"/>
                <w:sz w:val="14"/>
                <w:szCs w:val="14"/>
              </w:rPr>
              <w:t>1,28</w:t>
            </w:r>
          </w:p>
        </w:tc>
        <w:tc>
          <w:tcPr>
            <w:tcW w:w="586" w:type="dxa"/>
            <w:tcBorders>
              <w:top w:val="nil"/>
              <w:left w:val="nil"/>
              <w:bottom w:val="single" w:sz="4" w:space="0" w:color="auto"/>
              <w:right w:val="single" w:sz="4" w:space="0" w:color="auto"/>
            </w:tcBorders>
            <w:shd w:val="clear" w:color="auto" w:fill="auto"/>
            <w:noWrap/>
            <w:vAlign w:val="center"/>
            <w:hideMark/>
          </w:tcPr>
          <w:p w14:paraId="54E8E7DF"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06144403"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vMerge/>
            <w:tcBorders>
              <w:top w:val="nil"/>
              <w:left w:val="single" w:sz="4" w:space="0" w:color="auto"/>
              <w:bottom w:val="nil"/>
              <w:right w:val="single" w:sz="4" w:space="0" w:color="auto"/>
            </w:tcBorders>
            <w:vAlign w:val="center"/>
            <w:hideMark/>
          </w:tcPr>
          <w:p w14:paraId="5281CD14" w14:textId="77777777" w:rsidR="007A7CEC" w:rsidRPr="007A7CEC" w:rsidRDefault="007A7CEC" w:rsidP="007A7CEC">
            <w:pPr>
              <w:rPr>
                <w:color w:val="000000"/>
                <w:sz w:val="14"/>
                <w:szCs w:val="14"/>
              </w:rPr>
            </w:pPr>
          </w:p>
        </w:tc>
      </w:tr>
      <w:tr w:rsidR="007A7CEC" w:rsidRPr="007A7CEC" w14:paraId="4BA5C5DE"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9D2C167" w14:textId="77777777" w:rsidR="007A7CEC" w:rsidRPr="007A7CEC" w:rsidRDefault="007A7CEC" w:rsidP="007A7CEC">
            <w:pPr>
              <w:jc w:val="center"/>
              <w:rPr>
                <w:color w:val="000000"/>
                <w:sz w:val="14"/>
                <w:szCs w:val="14"/>
              </w:rPr>
            </w:pPr>
            <w:r w:rsidRPr="007A7CEC">
              <w:rPr>
                <w:color w:val="000000"/>
                <w:sz w:val="14"/>
                <w:szCs w:val="14"/>
              </w:rPr>
              <w:t>149</w:t>
            </w:r>
          </w:p>
        </w:tc>
        <w:tc>
          <w:tcPr>
            <w:tcW w:w="3118" w:type="dxa"/>
            <w:tcBorders>
              <w:top w:val="nil"/>
              <w:left w:val="nil"/>
              <w:bottom w:val="single" w:sz="4" w:space="0" w:color="auto"/>
              <w:right w:val="single" w:sz="4" w:space="0" w:color="auto"/>
            </w:tcBorders>
            <w:shd w:val="clear" w:color="auto" w:fill="auto"/>
            <w:vAlign w:val="center"/>
            <w:hideMark/>
          </w:tcPr>
          <w:p w14:paraId="055263F0" w14:textId="77777777" w:rsidR="007A7CEC" w:rsidRPr="007A7CEC" w:rsidRDefault="007A7CEC" w:rsidP="007A7CEC">
            <w:pPr>
              <w:rPr>
                <w:color w:val="000000"/>
                <w:sz w:val="14"/>
                <w:szCs w:val="14"/>
              </w:rPr>
            </w:pPr>
            <w:r w:rsidRPr="007A7CEC">
              <w:rPr>
                <w:color w:val="000000"/>
                <w:sz w:val="14"/>
                <w:szCs w:val="14"/>
              </w:rPr>
              <w:t>Окраска ранее окрашенных поверхностей потолков с расчисткой старой краски до 35%</w:t>
            </w:r>
          </w:p>
        </w:tc>
        <w:tc>
          <w:tcPr>
            <w:tcW w:w="567" w:type="dxa"/>
            <w:tcBorders>
              <w:top w:val="nil"/>
              <w:left w:val="nil"/>
              <w:bottom w:val="single" w:sz="4" w:space="0" w:color="auto"/>
              <w:right w:val="single" w:sz="4" w:space="0" w:color="auto"/>
            </w:tcBorders>
            <w:shd w:val="clear" w:color="auto" w:fill="auto"/>
            <w:noWrap/>
            <w:vAlign w:val="center"/>
            <w:hideMark/>
          </w:tcPr>
          <w:p w14:paraId="44D0A7A8"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3BCBE16" w14:textId="77777777" w:rsidR="007A7CEC" w:rsidRPr="007A7CEC" w:rsidRDefault="007A7CEC" w:rsidP="007A7CEC">
            <w:pPr>
              <w:jc w:val="center"/>
              <w:rPr>
                <w:color w:val="000000"/>
                <w:sz w:val="14"/>
                <w:szCs w:val="14"/>
              </w:rPr>
            </w:pPr>
            <w:r w:rsidRPr="007A7CEC">
              <w:rPr>
                <w:color w:val="000000"/>
                <w:sz w:val="14"/>
                <w:szCs w:val="14"/>
              </w:rPr>
              <w:t>940,9</w:t>
            </w:r>
          </w:p>
        </w:tc>
        <w:tc>
          <w:tcPr>
            <w:tcW w:w="1332" w:type="dxa"/>
            <w:tcBorders>
              <w:top w:val="nil"/>
              <w:left w:val="nil"/>
              <w:bottom w:val="single" w:sz="4" w:space="0" w:color="auto"/>
              <w:right w:val="single" w:sz="4" w:space="0" w:color="auto"/>
            </w:tcBorders>
            <w:shd w:val="clear" w:color="auto" w:fill="auto"/>
            <w:vAlign w:val="center"/>
            <w:hideMark/>
          </w:tcPr>
          <w:p w14:paraId="4AD5149A" w14:textId="77777777" w:rsidR="007A7CEC" w:rsidRPr="007A7CEC" w:rsidRDefault="007A7CEC" w:rsidP="007A7CEC">
            <w:pPr>
              <w:jc w:val="center"/>
              <w:rPr>
                <w:color w:val="000000"/>
                <w:sz w:val="14"/>
                <w:szCs w:val="14"/>
              </w:rPr>
            </w:pPr>
            <w:r w:rsidRPr="007A7CEC">
              <w:rPr>
                <w:color w:val="000000"/>
                <w:sz w:val="14"/>
                <w:szCs w:val="14"/>
              </w:rPr>
              <w:t>ТЕРр15-04-011</w:t>
            </w:r>
          </w:p>
        </w:tc>
        <w:tc>
          <w:tcPr>
            <w:tcW w:w="680" w:type="dxa"/>
            <w:tcBorders>
              <w:top w:val="nil"/>
              <w:left w:val="nil"/>
              <w:bottom w:val="single" w:sz="4" w:space="0" w:color="auto"/>
              <w:right w:val="single" w:sz="4" w:space="0" w:color="auto"/>
            </w:tcBorders>
            <w:shd w:val="clear" w:color="auto" w:fill="auto"/>
            <w:noWrap/>
            <w:vAlign w:val="center"/>
            <w:hideMark/>
          </w:tcPr>
          <w:p w14:paraId="6B844424" w14:textId="77777777" w:rsidR="007A7CEC" w:rsidRPr="007A7CEC" w:rsidRDefault="007A7CEC" w:rsidP="007A7CEC">
            <w:pPr>
              <w:jc w:val="center"/>
              <w:rPr>
                <w:color w:val="000000"/>
                <w:sz w:val="14"/>
                <w:szCs w:val="14"/>
              </w:rPr>
            </w:pPr>
            <w:r w:rsidRPr="007A7CEC">
              <w:rPr>
                <w:color w:val="000000"/>
                <w:sz w:val="14"/>
                <w:szCs w:val="14"/>
              </w:rPr>
              <w:t>8.2.13</w:t>
            </w:r>
          </w:p>
        </w:tc>
        <w:tc>
          <w:tcPr>
            <w:tcW w:w="601" w:type="dxa"/>
            <w:tcBorders>
              <w:top w:val="nil"/>
              <w:left w:val="nil"/>
              <w:bottom w:val="single" w:sz="4" w:space="0" w:color="auto"/>
              <w:right w:val="single" w:sz="4" w:space="0" w:color="auto"/>
            </w:tcBorders>
            <w:shd w:val="clear" w:color="auto" w:fill="auto"/>
            <w:noWrap/>
            <w:vAlign w:val="center"/>
            <w:hideMark/>
          </w:tcPr>
          <w:p w14:paraId="4C36FE02" w14:textId="77777777" w:rsidR="007A7CEC" w:rsidRPr="007A7CEC" w:rsidRDefault="007A7CEC" w:rsidP="007A7CEC">
            <w:pPr>
              <w:jc w:val="center"/>
              <w:rPr>
                <w:color w:val="000000"/>
                <w:sz w:val="14"/>
                <w:szCs w:val="14"/>
              </w:rPr>
            </w:pPr>
            <w:r w:rsidRPr="007A7CEC">
              <w:rPr>
                <w:color w:val="000000"/>
                <w:sz w:val="14"/>
                <w:szCs w:val="14"/>
              </w:rPr>
              <w:t>940,85</w:t>
            </w:r>
          </w:p>
        </w:tc>
        <w:tc>
          <w:tcPr>
            <w:tcW w:w="531" w:type="dxa"/>
            <w:tcBorders>
              <w:top w:val="nil"/>
              <w:left w:val="nil"/>
              <w:bottom w:val="single" w:sz="4" w:space="0" w:color="auto"/>
              <w:right w:val="single" w:sz="4" w:space="0" w:color="auto"/>
            </w:tcBorders>
            <w:shd w:val="clear" w:color="auto" w:fill="auto"/>
            <w:noWrap/>
            <w:vAlign w:val="center"/>
            <w:hideMark/>
          </w:tcPr>
          <w:p w14:paraId="74BB5FFA" w14:textId="77777777" w:rsidR="007A7CEC" w:rsidRPr="007A7CEC" w:rsidRDefault="007A7CEC" w:rsidP="007A7CEC">
            <w:pPr>
              <w:jc w:val="center"/>
              <w:rPr>
                <w:color w:val="000000"/>
                <w:sz w:val="14"/>
                <w:szCs w:val="14"/>
              </w:rPr>
            </w:pPr>
            <w:r w:rsidRPr="007A7CEC">
              <w:rPr>
                <w:color w:val="000000"/>
                <w:sz w:val="14"/>
                <w:szCs w:val="14"/>
              </w:rPr>
              <w:t>0,588</w:t>
            </w:r>
          </w:p>
        </w:tc>
        <w:tc>
          <w:tcPr>
            <w:tcW w:w="586" w:type="dxa"/>
            <w:tcBorders>
              <w:top w:val="nil"/>
              <w:left w:val="nil"/>
              <w:bottom w:val="single" w:sz="4" w:space="0" w:color="auto"/>
              <w:right w:val="single" w:sz="4" w:space="0" w:color="auto"/>
            </w:tcBorders>
            <w:shd w:val="clear" w:color="auto" w:fill="auto"/>
            <w:noWrap/>
            <w:vAlign w:val="center"/>
            <w:hideMark/>
          </w:tcPr>
          <w:p w14:paraId="535DDE13"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531D5A3D"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vMerge/>
            <w:tcBorders>
              <w:top w:val="nil"/>
              <w:left w:val="single" w:sz="4" w:space="0" w:color="auto"/>
              <w:bottom w:val="nil"/>
              <w:right w:val="single" w:sz="4" w:space="0" w:color="auto"/>
            </w:tcBorders>
            <w:vAlign w:val="center"/>
            <w:hideMark/>
          </w:tcPr>
          <w:p w14:paraId="281BC01C" w14:textId="77777777" w:rsidR="007A7CEC" w:rsidRPr="007A7CEC" w:rsidRDefault="007A7CEC" w:rsidP="007A7CEC">
            <w:pPr>
              <w:rPr>
                <w:color w:val="000000"/>
                <w:sz w:val="14"/>
                <w:szCs w:val="14"/>
              </w:rPr>
            </w:pPr>
          </w:p>
        </w:tc>
      </w:tr>
      <w:tr w:rsidR="007A7CEC" w:rsidRPr="007A7CEC" w14:paraId="79A66F1D"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1A4AB5E" w14:textId="77777777" w:rsidR="007A7CEC" w:rsidRPr="007A7CEC" w:rsidRDefault="007A7CEC" w:rsidP="007A7CEC">
            <w:pPr>
              <w:jc w:val="center"/>
              <w:rPr>
                <w:color w:val="000000"/>
                <w:sz w:val="14"/>
                <w:szCs w:val="14"/>
              </w:rPr>
            </w:pPr>
            <w:r w:rsidRPr="007A7CEC">
              <w:rPr>
                <w:color w:val="000000"/>
                <w:sz w:val="14"/>
                <w:szCs w:val="14"/>
              </w:rPr>
              <w:t>150</w:t>
            </w:r>
          </w:p>
        </w:tc>
        <w:tc>
          <w:tcPr>
            <w:tcW w:w="3118" w:type="dxa"/>
            <w:tcBorders>
              <w:top w:val="nil"/>
              <w:left w:val="nil"/>
              <w:bottom w:val="single" w:sz="4" w:space="0" w:color="auto"/>
              <w:right w:val="single" w:sz="4" w:space="0" w:color="auto"/>
            </w:tcBorders>
            <w:shd w:val="clear" w:color="auto" w:fill="auto"/>
            <w:vAlign w:val="center"/>
            <w:hideMark/>
          </w:tcPr>
          <w:p w14:paraId="154F0733" w14:textId="77777777" w:rsidR="007A7CEC" w:rsidRPr="007A7CEC" w:rsidRDefault="007A7CEC" w:rsidP="007A7CEC">
            <w:pPr>
              <w:rPr>
                <w:color w:val="000000"/>
                <w:sz w:val="14"/>
                <w:szCs w:val="14"/>
              </w:rPr>
            </w:pPr>
            <w:r w:rsidRPr="007A7CEC">
              <w:rPr>
                <w:color w:val="000000"/>
                <w:sz w:val="14"/>
                <w:szCs w:val="14"/>
              </w:rPr>
              <w:t>Ремонт штукатурки внутренних стен по камню и бетону отдельными местами</w:t>
            </w:r>
          </w:p>
        </w:tc>
        <w:tc>
          <w:tcPr>
            <w:tcW w:w="567" w:type="dxa"/>
            <w:tcBorders>
              <w:top w:val="nil"/>
              <w:left w:val="nil"/>
              <w:bottom w:val="single" w:sz="4" w:space="0" w:color="auto"/>
              <w:right w:val="single" w:sz="4" w:space="0" w:color="auto"/>
            </w:tcBorders>
            <w:shd w:val="clear" w:color="auto" w:fill="auto"/>
            <w:noWrap/>
            <w:vAlign w:val="center"/>
            <w:hideMark/>
          </w:tcPr>
          <w:p w14:paraId="13D3DF09"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22015E4" w14:textId="77777777" w:rsidR="007A7CEC" w:rsidRPr="007A7CEC" w:rsidRDefault="007A7CEC" w:rsidP="007A7CEC">
            <w:pPr>
              <w:jc w:val="center"/>
              <w:rPr>
                <w:color w:val="000000"/>
                <w:sz w:val="14"/>
                <w:szCs w:val="14"/>
              </w:rPr>
            </w:pPr>
            <w:r w:rsidRPr="007A7CEC">
              <w:rPr>
                <w:color w:val="000000"/>
                <w:sz w:val="14"/>
                <w:szCs w:val="14"/>
              </w:rPr>
              <w:t>215,5</w:t>
            </w:r>
          </w:p>
        </w:tc>
        <w:tc>
          <w:tcPr>
            <w:tcW w:w="1332" w:type="dxa"/>
            <w:tcBorders>
              <w:top w:val="nil"/>
              <w:left w:val="nil"/>
              <w:bottom w:val="single" w:sz="4" w:space="0" w:color="auto"/>
              <w:right w:val="single" w:sz="4" w:space="0" w:color="auto"/>
            </w:tcBorders>
            <w:shd w:val="clear" w:color="auto" w:fill="auto"/>
            <w:vAlign w:val="center"/>
            <w:hideMark/>
          </w:tcPr>
          <w:p w14:paraId="63F49974" w14:textId="77777777" w:rsidR="007A7CEC" w:rsidRPr="007A7CEC" w:rsidRDefault="007A7CEC" w:rsidP="007A7CEC">
            <w:pPr>
              <w:jc w:val="center"/>
              <w:rPr>
                <w:color w:val="000000"/>
                <w:sz w:val="14"/>
                <w:szCs w:val="14"/>
              </w:rPr>
            </w:pPr>
            <w:r w:rsidRPr="007A7CEC">
              <w:rPr>
                <w:color w:val="000000"/>
                <w:sz w:val="14"/>
                <w:szCs w:val="14"/>
              </w:rPr>
              <w:t>ТЕРр 15-02-015</w:t>
            </w:r>
          </w:p>
        </w:tc>
        <w:tc>
          <w:tcPr>
            <w:tcW w:w="680" w:type="dxa"/>
            <w:tcBorders>
              <w:top w:val="nil"/>
              <w:left w:val="nil"/>
              <w:bottom w:val="single" w:sz="4" w:space="0" w:color="auto"/>
              <w:right w:val="single" w:sz="4" w:space="0" w:color="auto"/>
            </w:tcBorders>
            <w:shd w:val="clear" w:color="auto" w:fill="auto"/>
            <w:noWrap/>
            <w:vAlign w:val="center"/>
            <w:hideMark/>
          </w:tcPr>
          <w:p w14:paraId="39AFD7E0" w14:textId="77777777" w:rsidR="007A7CEC" w:rsidRPr="007A7CEC" w:rsidRDefault="007A7CEC" w:rsidP="007A7CEC">
            <w:pPr>
              <w:jc w:val="center"/>
              <w:rPr>
                <w:color w:val="000000"/>
                <w:sz w:val="14"/>
                <w:szCs w:val="14"/>
              </w:rPr>
            </w:pPr>
            <w:r w:rsidRPr="007A7CEC">
              <w:rPr>
                <w:color w:val="000000"/>
                <w:sz w:val="14"/>
                <w:szCs w:val="14"/>
              </w:rPr>
              <w:t>8.2.14</w:t>
            </w:r>
          </w:p>
        </w:tc>
        <w:tc>
          <w:tcPr>
            <w:tcW w:w="601" w:type="dxa"/>
            <w:tcBorders>
              <w:top w:val="nil"/>
              <w:left w:val="nil"/>
              <w:bottom w:val="single" w:sz="4" w:space="0" w:color="auto"/>
              <w:right w:val="single" w:sz="4" w:space="0" w:color="auto"/>
            </w:tcBorders>
            <w:shd w:val="clear" w:color="auto" w:fill="auto"/>
            <w:noWrap/>
            <w:vAlign w:val="center"/>
            <w:hideMark/>
          </w:tcPr>
          <w:p w14:paraId="29F972F6" w14:textId="77777777" w:rsidR="007A7CEC" w:rsidRPr="007A7CEC" w:rsidRDefault="007A7CEC" w:rsidP="007A7CEC">
            <w:pPr>
              <w:jc w:val="center"/>
              <w:rPr>
                <w:color w:val="000000"/>
                <w:sz w:val="14"/>
                <w:szCs w:val="14"/>
              </w:rPr>
            </w:pPr>
            <w:r w:rsidRPr="007A7CEC">
              <w:rPr>
                <w:color w:val="000000"/>
                <w:sz w:val="14"/>
                <w:szCs w:val="14"/>
              </w:rPr>
              <w:t>215,5</w:t>
            </w:r>
          </w:p>
        </w:tc>
        <w:tc>
          <w:tcPr>
            <w:tcW w:w="531" w:type="dxa"/>
            <w:tcBorders>
              <w:top w:val="nil"/>
              <w:left w:val="nil"/>
              <w:bottom w:val="single" w:sz="4" w:space="0" w:color="auto"/>
              <w:right w:val="single" w:sz="4" w:space="0" w:color="auto"/>
            </w:tcBorders>
            <w:shd w:val="clear" w:color="auto" w:fill="auto"/>
            <w:noWrap/>
            <w:vAlign w:val="center"/>
            <w:hideMark/>
          </w:tcPr>
          <w:p w14:paraId="61BBFEE3" w14:textId="77777777" w:rsidR="007A7CEC" w:rsidRPr="007A7CEC" w:rsidRDefault="007A7CEC" w:rsidP="007A7CEC">
            <w:pPr>
              <w:jc w:val="center"/>
              <w:rPr>
                <w:color w:val="000000"/>
                <w:sz w:val="14"/>
                <w:szCs w:val="14"/>
              </w:rPr>
            </w:pPr>
            <w:r w:rsidRPr="007A7CEC">
              <w:rPr>
                <w:color w:val="000000"/>
                <w:sz w:val="14"/>
                <w:szCs w:val="14"/>
              </w:rPr>
              <w:t>0,679</w:t>
            </w:r>
          </w:p>
        </w:tc>
        <w:tc>
          <w:tcPr>
            <w:tcW w:w="586" w:type="dxa"/>
            <w:tcBorders>
              <w:top w:val="nil"/>
              <w:left w:val="nil"/>
              <w:bottom w:val="single" w:sz="4" w:space="0" w:color="auto"/>
              <w:right w:val="single" w:sz="4" w:space="0" w:color="auto"/>
            </w:tcBorders>
            <w:shd w:val="clear" w:color="auto" w:fill="auto"/>
            <w:noWrap/>
            <w:vAlign w:val="center"/>
            <w:hideMark/>
          </w:tcPr>
          <w:p w14:paraId="042E3B29"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CA04E8F"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vMerge/>
            <w:tcBorders>
              <w:top w:val="nil"/>
              <w:left w:val="single" w:sz="4" w:space="0" w:color="auto"/>
              <w:bottom w:val="nil"/>
              <w:right w:val="single" w:sz="4" w:space="0" w:color="auto"/>
            </w:tcBorders>
            <w:vAlign w:val="center"/>
            <w:hideMark/>
          </w:tcPr>
          <w:p w14:paraId="2CF2CCC5" w14:textId="77777777" w:rsidR="007A7CEC" w:rsidRPr="007A7CEC" w:rsidRDefault="007A7CEC" w:rsidP="007A7CEC">
            <w:pPr>
              <w:rPr>
                <w:color w:val="000000"/>
                <w:sz w:val="14"/>
                <w:szCs w:val="14"/>
              </w:rPr>
            </w:pPr>
          </w:p>
        </w:tc>
      </w:tr>
      <w:tr w:rsidR="007A7CEC" w:rsidRPr="007A7CEC" w14:paraId="5D491495"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101ABAB" w14:textId="77777777" w:rsidR="007A7CEC" w:rsidRPr="007A7CEC" w:rsidRDefault="007A7CEC" w:rsidP="007A7CEC">
            <w:pPr>
              <w:jc w:val="center"/>
              <w:rPr>
                <w:color w:val="000000"/>
                <w:sz w:val="14"/>
                <w:szCs w:val="14"/>
              </w:rPr>
            </w:pPr>
            <w:r w:rsidRPr="007A7CEC">
              <w:rPr>
                <w:color w:val="000000"/>
                <w:sz w:val="14"/>
                <w:szCs w:val="14"/>
              </w:rPr>
              <w:t>151</w:t>
            </w:r>
          </w:p>
        </w:tc>
        <w:tc>
          <w:tcPr>
            <w:tcW w:w="3118" w:type="dxa"/>
            <w:tcBorders>
              <w:top w:val="nil"/>
              <w:left w:val="nil"/>
              <w:bottom w:val="single" w:sz="4" w:space="0" w:color="auto"/>
              <w:right w:val="single" w:sz="4" w:space="0" w:color="auto"/>
            </w:tcBorders>
            <w:shd w:val="clear" w:color="auto" w:fill="auto"/>
            <w:vAlign w:val="center"/>
            <w:hideMark/>
          </w:tcPr>
          <w:p w14:paraId="3823639D" w14:textId="77777777" w:rsidR="007A7CEC" w:rsidRPr="007A7CEC" w:rsidRDefault="007A7CEC" w:rsidP="007A7CEC">
            <w:pPr>
              <w:rPr>
                <w:color w:val="000000"/>
                <w:sz w:val="14"/>
                <w:szCs w:val="14"/>
              </w:rPr>
            </w:pPr>
            <w:r w:rsidRPr="007A7CEC">
              <w:rPr>
                <w:color w:val="000000"/>
                <w:sz w:val="14"/>
                <w:szCs w:val="14"/>
              </w:rPr>
              <w:t>Простая масляная окраска ранее окрашенных полов</w:t>
            </w:r>
          </w:p>
        </w:tc>
        <w:tc>
          <w:tcPr>
            <w:tcW w:w="567" w:type="dxa"/>
            <w:tcBorders>
              <w:top w:val="nil"/>
              <w:left w:val="nil"/>
              <w:bottom w:val="single" w:sz="4" w:space="0" w:color="auto"/>
              <w:right w:val="single" w:sz="4" w:space="0" w:color="auto"/>
            </w:tcBorders>
            <w:shd w:val="clear" w:color="auto" w:fill="auto"/>
            <w:noWrap/>
            <w:vAlign w:val="center"/>
            <w:hideMark/>
          </w:tcPr>
          <w:p w14:paraId="40B1431F"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B68CD55" w14:textId="77777777" w:rsidR="007A7CEC" w:rsidRPr="007A7CEC" w:rsidRDefault="007A7CEC" w:rsidP="007A7CEC">
            <w:pPr>
              <w:jc w:val="center"/>
              <w:rPr>
                <w:color w:val="000000"/>
                <w:sz w:val="14"/>
                <w:szCs w:val="14"/>
              </w:rPr>
            </w:pPr>
            <w:r w:rsidRPr="007A7CEC">
              <w:rPr>
                <w:color w:val="000000"/>
                <w:sz w:val="14"/>
                <w:szCs w:val="14"/>
              </w:rPr>
              <w:t>756</w:t>
            </w:r>
          </w:p>
        </w:tc>
        <w:tc>
          <w:tcPr>
            <w:tcW w:w="1332" w:type="dxa"/>
            <w:tcBorders>
              <w:top w:val="nil"/>
              <w:left w:val="nil"/>
              <w:bottom w:val="single" w:sz="4" w:space="0" w:color="auto"/>
              <w:right w:val="single" w:sz="4" w:space="0" w:color="auto"/>
            </w:tcBorders>
            <w:shd w:val="clear" w:color="auto" w:fill="auto"/>
            <w:vAlign w:val="center"/>
            <w:hideMark/>
          </w:tcPr>
          <w:p w14:paraId="2E9A2440" w14:textId="77777777" w:rsidR="007A7CEC" w:rsidRPr="007A7CEC" w:rsidRDefault="007A7CEC" w:rsidP="007A7CEC">
            <w:pPr>
              <w:jc w:val="center"/>
              <w:rPr>
                <w:color w:val="000000"/>
                <w:sz w:val="14"/>
                <w:szCs w:val="14"/>
              </w:rPr>
            </w:pPr>
            <w:r w:rsidRPr="007A7CEC">
              <w:rPr>
                <w:color w:val="000000"/>
                <w:sz w:val="14"/>
                <w:szCs w:val="14"/>
              </w:rPr>
              <w:t>ТЕРр 15-04-024</w:t>
            </w:r>
          </w:p>
        </w:tc>
        <w:tc>
          <w:tcPr>
            <w:tcW w:w="680" w:type="dxa"/>
            <w:tcBorders>
              <w:top w:val="nil"/>
              <w:left w:val="nil"/>
              <w:bottom w:val="single" w:sz="4" w:space="0" w:color="auto"/>
              <w:right w:val="single" w:sz="4" w:space="0" w:color="auto"/>
            </w:tcBorders>
            <w:shd w:val="clear" w:color="auto" w:fill="auto"/>
            <w:noWrap/>
            <w:vAlign w:val="center"/>
            <w:hideMark/>
          </w:tcPr>
          <w:p w14:paraId="6A6D7427" w14:textId="77777777" w:rsidR="007A7CEC" w:rsidRPr="007A7CEC" w:rsidRDefault="007A7CEC" w:rsidP="007A7CEC">
            <w:pPr>
              <w:jc w:val="center"/>
              <w:rPr>
                <w:color w:val="000000"/>
                <w:sz w:val="14"/>
                <w:szCs w:val="14"/>
              </w:rPr>
            </w:pPr>
            <w:r w:rsidRPr="007A7CEC">
              <w:rPr>
                <w:color w:val="000000"/>
                <w:sz w:val="14"/>
                <w:szCs w:val="14"/>
              </w:rPr>
              <w:t>8.2.15</w:t>
            </w:r>
          </w:p>
        </w:tc>
        <w:tc>
          <w:tcPr>
            <w:tcW w:w="601" w:type="dxa"/>
            <w:tcBorders>
              <w:top w:val="nil"/>
              <w:left w:val="nil"/>
              <w:bottom w:val="single" w:sz="4" w:space="0" w:color="auto"/>
              <w:right w:val="single" w:sz="4" w:space="0" w:color="auto"/>
            </w:tcBorders>
            <w:shd w:val="clear" w:color="auto" w:fill="auto"/>
            <w:noWrap/>
            <w:vAlign w:val="center"/>
            <w:hideMark/>
          </w:tcPr>
          <w:p w14:paraId="040DF242" w14:textId="77777777" w:rsidR="007A7CEC" w:rsidRPr="007A7CEC" w:rsidRDefault="007A7CEC" w:rsidP="007A7CEC">
            <w:pPr>
              <w:jc w:val="center"/>
              <w:rPr>
                <w:color w:val="000000"/>
                <w:sz w:val="14"/>
                <w:szCs w:val="14"/>
              </w:rPr>
            </w:pPr>
            <w:r w:rsidRPr="007A7CEC">
              <w:rPr>
                <w:color w:val="000000"/>
                <w:sz w:val="14"/>
                <w:szCs w:val="14"/>
              </w:rPr>
              <w:t>756</w:t>
            </w:r>
          </w:p>
        </w:tc>
        <w:tc>
          <w:tcPr>
            <w:tcW w:w="531" w:type="dxa"/>
            <w:tcBorders>
              <w:top w:val="nil"/>
              <w:left w:val="nil"/>
              <w:bottom w:val="single" w:sz="4" w:space="0" w:color="auto"/>
              <w:right w:val="single" w:sz="4" w:space="0" w:color="auto"/>
            </w:tcBorders>
            <w:shd w:val="clear" w:color="auto" w:fill="auto"/>
            <w:noWrap/>
            <w:vAlign w:val="center"/>
            <w:hideMark/>
          </w:tcPr>
          <w:p w14:paraId="26138BA5" w14:textId="77777777" w:rsidR="007A7CEC" w:rsidRPr="007A7CEC" w:rsidRDefault="007A7CEC" w:rsidP="007A7CEC">
            <w:pPr>
              <w:jc w:val="center"/>
              <w:rPr>
                <w:color w:val="000000"/>
                <w:sz w:val="14"/>
                <w:szCs w:val="14"/>
              </w:rPr>
            </w:pPr>
            <w:r w:rsidRPr="007A7CEC">
              <w:rPr>
                <w:color w:val="000000"/>
                <w:sz w:val="14"/>
                <w:szCs w:val="14"/>
              </w:rPr>
              <w:t>1,21</w:t>
            </w:r>
          </w:p>
        </w:tc>
        <w:tc>
          <w:tcPr>
            <w:tcW w:w="586" w:type="dxa"/>
            <w:tcBorders>
              <w:top w:val="nil"/>
              <w:left w:val="nil"/>
              <w:bottom w:val="single" w:sz="4" w:space="0" w:color="auto"/>
              <w:right w:val="single" w:sz="4" w:space="0" w:color="auto"/>
            </w:tcBorders>
            <w:shd w:val="clear" w:color="auto" w:fill="auto"/>
            <w:noWrap/>
            <w:vAlign w:val="center"/>
            <w:hideMark/>
          </w:tcPr>
          <w:p w14:paraId="56E0FF39"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10AC1616"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vMerge/>
            <w:tcBorders>
              <w:top w:val="nil"/>
              <w:left w:val="single" w:sz="4" w:space="0" w:color="auto"/>
              <w:bottom w:val="nil"/>
              <w:right w:val="single" w:sz="4" w:space="0" w:color="auto"/>
            </w:tcBorders>
            <w:vAlign w:val="center"/>
            <w:hideMark/>
          </w:tcPr>
          <w:p w14:paraId="34D7FE71" w14:textId="77777777" w:rsidR="007A7CEC" w:rsidRPr="007A7CEC" w:rsidRDefault="007A7CEC" w:rsidP="007A7CEC">
            <w:pPr>
              <w:rPr>
                <w:color w:val="000000"/>
                <w:sz w:val="14"/>
                <w:szCs w:val="14"/>
              </w:rPr>
            </w:pPr>
          </w:p>
        </w:tc>
      </w:tr>
      <w:tr w:rsidR="007A7CEC" w:rsidRPr="007A7CEC" w14:paraId="19B33354"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7A788AC" w14:textId="77777777" w:rsidR="007A7CEC" w:rsidRPr="007A7CEC" w:rsidRDefault="007A7CEC" w:rsidP="007A7CEC">
            <w:pPr>
              <w:jc w:val="center"/>
              <w:rPr>
                <w:color w:val="000000"/>
                <w:sz w:val="14"/>
                <w:szCs w:val="14"/>
              </w:rPr>
            </w:pPr>
            <w:r w:rsidRPr="007A7CEC">
              <w:rPr>
                <w:color w:val="000000"/>
                <w:sz w:val="14"/>
                <w:szCs w:val="14"/>
              </w:rPr>
              <w:t>152</w:t>
            </w:r>
          </w:p>
        </w:tc>
        <w:tc>
          <w:tcPr>
            <w:tcW w:w="3118" w:type="dxa"/>
            <w:tcBorders>
              <w:top w:val="nil"/>
              <w:left w:val="nil"/>
              <w:bottom w:val="single" w:sz="4" w:space="0" w:color="auto"/>
              <w:right w:val="single" w:sz="4" w:space="0" w:color="auto"/>
            </w:tcBorders>
            <w:shd w:val="clear" w:color="auto" w:fill="auto"/>
            <w:vAlign w:val="center"/>
            <w:hideMark/>
          </w:tcPr>
          <w:p w14:paraId="51330194" w14:textId="77777777" w:rsidR="007A7CEC" w:rsidRPr="007A7CEC" w:rsidRDefault="007A7CEC" w:rsidP="007A7CEC">
            <w:pPr>
              <w:rPr>
                <w:color w:val="000000"/>
                <w:sz w:val="14"/>
                <w:szCs w:val="14"/>
              </w:rPr>
            </w:pPr>
            <w:r w:rsidRPr="007A7CEC">
              <w:rPr>
                <w:color w:val="000000"/>
                <w:sz w:val="14"/>
                <w:szCs w:val="14"/>
              </w:rPr>
              <w:t>Простая масляная окраска ранее окрашенных дверей</w:t>
            </w:r>
          </w:p>
        </w:tc>
        <w:tc>
          <w:tcPr>
            <w:tcW w:w="567" w:type="dxa"/>
            <w:tcBorders>
              <w:top w:val="nil"/>
              <w:left w:val="nil"/>
              <w:bottom w:val="single" w:sz="4" w:space="0" w:color="auto"/>
              <w:right w:val="single" w:sz="4" w:space="0" w:color="auto"/>
            </w:tcBorders>
            <w:shd w:val="clear" w:color="auto" w:fill="auto"/>
            <w:noWrap/>
            <w:vAlign w:val="center"/>
            <w:hideMark/>
          </w:tcPr>
          <w:p w14:paraId="2CD07577"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43722E2" w14:textId="77777777" w:rsidR="007A7CEC" w:rsidRPr="007A7CEC" w:rsidRDefault="007A7CEC" w:rsidP="007A7CEC">
            <w:pPr>
              <w:jc w:val="center"/>
              <w:rPr>
                <w:color w:val="000000"/>
                <w:sz w:val="14"/>
                <w:szCs w:val="14"/>
              </w:rPr>
            </w:pPr>
            <w:r w:rsidRPr="007A7CEC">
              <w:rPr>
                <w:color w:val="000000"/>
                <w:sz w:val="14"/>
                <w:szCs w:val="14"/>
              </w:rPr>
              <w:t>1166</w:t>
            </w:r>
          </w:p>
        </w:tc>
        <w:tc>
          <w:tcPr>
            <w:tcW w:w="1332" w:type="dxa"/>
            <w:tcBorders>
              <w:top w:val="nil"/>
              <w:left w:val="nil"/>
              <w:bottom w:val="single" w:sz="4" w:space="0" w:color="auto"/>
              <w:right w:val="single" w:sz="4" w:space="0" w:color="auto"/>
            </w:tcBorders>
            <w:shd w:val="clear" w:color="auto" w:fill="auto"/>
            <w:vAlign w:val="center"/>
            <w:hideMark/>
          </w:tcPr>
          <w:p w14:paraId="62420AF8" w14:textId="77777777" w:rsidR="007A7CEC" w:rsidRPr="007A7CEC" w:rsidRDefault="007A7CEC" w:rsidP="007A7CEC">
            <w:pPr>
              <w:jc w:val="center"/>
              <w:rPr>
                <w:color w:val="000000"/>
                <w:sz w:val="14"/>
                <w:szCs w:val="14"/>
              </w:rPr>
            </w:pPr>
            <w:r w:rsidRPr="007A7CEC">
              <w:rPr>
                <w:color w:val="000000"/>
                <w:sz w:val="14"/>
                <w:szCs w:val="14"/>
              </w:rPr>
              <w:t>ТЕРр 15-04-024</w:t>
            </w:r>
          </w:p>
        </w:tc>
        <w:tc>
          <w:tcPr>
            <w:tcW w:w="680" w:type="dxa"/>
            <w:tcBorders>
              <w:top w:val="nil"/>
              <w:left w:val="nil"/>
              <w:bottom w:val="single" w:sz="4" w:space="0" w:color="auto"/>
              <w:right w:val="single" w:sz="4" w:space="0" w:color="auto"/>
            </w:tcBorders>
            <w:shd w:val="clear" w:color="auto" w:fill="auto"/>
            <w:noWrap/>
            <w:vAlign w:val="center"/>
            <w:hideMark/>
          </w:tcPr>
          <w:p w14:paraId="1AABC841" w14:textId="77777777" w:rsidR="007A7CEC" w:rsidRPr="007A7CEC" w:rsidRDefault="007A7CEC" w:rsidP="007A7CEC">
            <w:pPr>
              <w:jc w:val="center"/>
              <w:rPr>
                <w:color w:val="000000"/>
                <w:sz w:val="14"/>
                <w:szCs w:val="14"/>
              </w:rPr>
            </w:pPr>
            <w:r w:rsidRPr="007A7CEC">
              <w:rPr>
                <w:color w:val="000000"/>
                <w:sz w:val="14"/>
                <w:szCs w:val="14"/>
              </w:rPr>
              <w:t>8.2.16</w:t>
            </w:r>
          </w:p>
        </w:tc>
        <w:tc>
          <w:tcPr>
            <w:tcW w:w="601" w:type="dxa"/>
            <w:tcBorders>
              <w:top w:val="nil"/>
              <w:left w:val="nil"/>
              <w:bottom w:val="single" w:sz="4" w:space="0" w:color="auto"/>
              <w:right w:val="single" w:sz="4" w:space="0" w:color="auto"/>
            </w:tcBorders>
            <w:shd w:val="clear" w:color="auto" w:fill="auto"/>
            <w:noWrap/>
            <w:vAlign w:val="center"/>
            <w:hideMark/>
          </w:tcPr>
          <w:p w14:paraId="4B2E1844" w14:textId="77777777" w:rsidR="007A7CEC" w:rsidRPr="007A7CEC" w:rsidRDefault="007A7CEC" w:rsidP="007A7CEC">
            <w:pPr>
              <w:jc w:val="center"/>
              <w:rPr>
                <w:color w:val="000000"/>
                <w:sz w:val="14"/>
                <w:szCs w:val="14"/>
              </w:rPr>
            </w:pPr>
            <w:r w:rsidRPr="007A7CEC">
              <w:rPr>
                <w:color w:val="000000"/>
                <w:sz w:val="14"/>
                <w:szCs w:val="14"/>
              </w:rPr>
              <w:t>1165,8</w:t>
            </w:r>
          </w:p>
        </w:tc>
        <w:tc>
          <w:tcPr>
            <w:tcW w:w="531" w:type="dxa"/>
            <w:tcBorders>
              <w:top w:val="nil"/>
              <w:left w:val="nil"/>
              <w:bottom w:val="single" w:sz="4" w:space="0" w:color="auto"/>
              <w:right w:val="single" w:sz="4" w:space="0" w:color="auto"/>
            </w:tcBorders>
            <w:shd w:val="clear" w:color="auto" w:fill="auto"/>
            <w:noWrap/>
            <w:vAlign w:val="center"/>
            <w:hideMark/>
          </w:tcPr>
          <w:p w14:paraId="4265BA73" w14:textId="77777777" w:rsidR="007A7CEC" w:rsidRPr="007A7CEC" w:rsidRDefault="007A7CEC" w:rsidP="007A7CEC">
            <w:pPr>
              <w:jc w:val="center"/>
              <w:rPr>
                <w:color w:val="000000"/>
                <w:sz w:val="14"/>
                <w:szCs w:val="14"/>
              </w:rPr>
            </w:pPr>
            <w:r w:rsidRPr="007A7CEC">
              <w:rPr>
                <w:color w:val="000000"/>
                <w:sz w:val="14"/>
                <w:szCs w:val="14"/>
              </w:rPr>
              <w:t>1,74</w:t>
            </w:r>
          </w:p>
        </w:tc>
        <w:tc>
          <w:tcPr>
            <w:tcW w:w="586" w:type="dxa"/>
            <w:tcBorders>
              <w:top w:val="nil"/>
              <w:left w:val="nil"/>
              <w:bottom w:val="single" w:sz="4" w:space="0" w:color="auto"/>
              <w:right w:val="single" w:sz="4" w:space="0" w:color="auto"/>
            </w:tcBorders>
            <w:shd w:val="clear" w:color="auto" w:fill="auto"/>
            <w:noWrap/>
            <w:vAlign w:val="center"/>
            <w:hideMark/>
          </w:tcPr>
          <w:p w14:paraId="53AEAE22"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6F5B3ED1"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vMerge/>
            <w:tcBorders>
              <w:top w:val="nil"/>
              <w:left w:val="single" w:sz="4" w:space="0" w:color="auto"/>
              <w:bottom w:val="nil"/>
              <w:right w:val="single" w:sz="4" w:space="0" w:color="auto"/>
            </w:tcBorders>
            <w:vAlign w:val="center"/>
            <w:hideMark/>
          </w:tcPr>
          <w:p w14:paraId="1A85CA6B" w14:textId="77777777" w:rsidR="007A7CEC" w:rsidRPr="007A7CEC" w:rsidRDefault="007A7CEC" w:rsidP="007A7CEC">
            <w:pPr>
              <w:rPr>
                <w:color w:val="000000"/>
                <w:sz w:val="14"/>
                <w:szCs w:val="14"/>
              </w:rPr>
            </w:pPr>
          </w:p>
        </w:tc>
      </w:tr>
      <w:tr w:rsidR="007A7CEC" w:rsidRPr="007A7CEC" w14:paraId="7376E613"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AC4E9CC" w14:textId="77777777" w:rsidR="007A7CEC" w:rsidRPr="007A7CEC" w:rsidRDefault="007A7CEC" w:rsidP="007A7CEC">
            <w:pPr>
              <w:jc w:val="center"/>
              <w:rPr>
                <w:color w:val="000000"/>
                <w:sz w:val="14"/>
                <w:szCs w:val="14"/>
              </w:rPr>
            </w:pPr>
            <w:r w:rsidRPr="007A7CEC">
              <w:rPr>
                <w:color w:val="000000"/>
                <w:sz w:val="14"/>
                <w:szCs w:val="14"/>
              </w:rPr>
              <w:t>153</w:t>
            </w:r>
          </w:p>
        </w:tc>
        <w:tc>
          <w:tcPr>
            <w:tcW w:w="3118" w:type="dxa"/>
            <w:tcBorders>
              <w:top w:val="nil"/>
              <w:left w:val="nil"/>
              <w:bottom w:val="single" w:sz="4" w:space="0" w:color="auto"/>
              <w:right w:val="single" w:sz="4" w:space="0" w:color="auto"/>
            </w:tcBorders>
            <w:shd w:val="clear" w:color="auto" w:fill="auto"/>
            <w:vAlign w:val="center"/>
            <w:hideMark/>
          </w:tcPr>
          <w:p w14:paraId="3F49E724" w14:textId="77777777" w:rsidR="007A7CEC" w:rsidRPr="007A7CEC" w:rsidRDefault="007A7CEC" w:rsidP="007A7CEC">
            <w:pPr>
              <w:rPr>
                <w:color w:val="000000"/>
                <w:sz w:val="14"/>
                <w:szCs w:val="14"/>
              </w:rPr>
            </w:pPr>
            <w:r w:rsidRPr="007A7CEC">
              <w:rPr>
                <w:color w:val="000000"/>
                <w:sz w:val="14"/>
                <w:szCs w:val="14"/>
              </w:rPr>
              <w:t>Окраска масляными составами ранее окрашенных металлических решеток и оград</w:t>
            </w:r>
          </w:p>
        </w:tc>
        <w:tc>
          <w:tcPr>
            <w:tcW w:w="567" w:type="dxa"/>
            <w:tcBorders>
              <w:top w:val="nil"/>
              <w:left w:val="nil"/>
              <w:bottom w:val="single" w:sz="4" w:space="0" w:color="auto"/>
              <w:right w:val="single" w:sz="4" w:space="0" w:color="auto"/>
            </w:tcBorders>
            <w:shd w:val="clear" w:color="auto" w:fill="auto"/>
            <w:noWrap/>
            <w:vAlign w:val="center"/>
            <w:hideMark/>
          </w:tcPr>
          <w:p w14:paraId="1135141E"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C5173AD" w14:textId="77777777" w:rsidR="007A7CEC" w:rsidRPr="007A7CEC" w:rsidRDefault="007A7CEC" w:rsidP="007A7CEC">
            <w:pPr>
              <w:jc w:val="center"/>
              <w:rPr>
                <w:color w:val="000000"/>
                <w:sz w:val="14"/>
                <w:szCs w:val="14"/>
              </w:rPr>
            </w:pPr>
            <w:r w:rsidRPr="007A7CEC">
              <w:rPr>
                <w:color w:val="000000"/>
                <w:sz w:val="14"/>
                <w:szCs w:val="14"/>
              </w:rPr>
              <w:t>641,9</w:t>
            </w:r>
          </w:p>
        </w:tc>
        <w:tc>
          <w:tcPr>
            <w:tcW w:w="1332" w:type="dxa"/>
            <w:tcBorders>
              <w:top w:val="nil"/>
              <w:left w:val="nil"/>
              <w:bottom w:val="single" w:sz="4" w:space="0" w:color="auto"/>
              <w:right w:val="single" w:sz="4" w:space="0" w:color="auto"/>
            </w:tcBorders>
            <w:shd w:val="clear" w:color="auto" w:fill="auto"/>
            <w:vAlign w:val="center"/>
            <w:hideMark/>
          </w:tcPr>
          <w:p w14:paraId="1BCF9735" w14:textId="77777777" w:rsidR="007A7CEC" w:rsidRPr="007A7CEC" w:rsidRDefault="007A7CEC" w:rsidP="007A7CEC">
            <w:pPr>
              <w:jc w:val="center"/>
              <w:rPr>
                <w:color w:val="000000"/>
                <w:sz w:val="14"/>
                <w:szCs w:val="14"/>
              </w:rPr>
            </w:pPr>
            <w:r w:rsidRPr="007A7CEC">
              <w:rPr>
                <w:color w:val="000000"/>
                <w:sz w:val="14"/>
                <w:szCs w:val="14"/>
              </w:rPr>
              <w:t>ТЕРр 15-04-030</w:t>
            </w:r>
          </w:p>
        </w:tc>
        <w:tc>
          <w:tcPr>
            <w:tcW w:w="680" w:type="dxa"/>
            <w:tcBorders>
              <w:top w:val="nil"/>
              <w:left w:val="nil"/>
              <w:bottom w:val="single" w:sz="4" w:space="0" w:color="auto"/>
              <w:right w:val="single" w:sz="4" w:space="0" w:color="auto"/>
            </w:tcBorders>
            <w:shd w:val="clear" w:color="auto" w:fill="auto"/>
            <w:noWrap/>
            <w:vAlign w:val="center"/>
            <w:hideMark/>
          </w:tcPr>
          <w:p w14:paraId="05E87A30" w14:textId="77777777" w:rsidR="007A7CEC" w:rsidRPr="007A7CEC" w:rsidRDefault="007A7CEC" w:rsidP="007A7CEC">
            <w:pPr>
              <w:jc w:val="center"/>
              <w:rPr>
                <w:color w:val="000000"/>
                <w:sz w:val="14"/>
                <w:szCs w:val="14"/>
              </w:rPr>
            </w:pPr>
            <w:r w:rsidRPr="007A7CEC">
              <w:rPr>
                <w:color w:val="000000"/>
                <w:sz w:val="14"/>
                <w:szCs w:val="14"/>
              </w:rPr>
              <w:t>8.2.17</w:t>
            </w:r>
          </w:p>
        </w:tc>
        <w:tc>
          <w:tcPr>
            <w:tcW w:w="601" w:type="dxa"/>
            <w:tcBorders>
              <w:top w:val="nil"/>
              <w:left w:val="nil"/>
              <w:bottom w:val="single" w:sz="4" w:space="0" w:color="auto"/>
              <w:right w:val="single" w:sz="4" w:space="0" w:color="auto"/>
            </w:tcBorders>
            <w:shd w:val="clear" w:color="auto" w:fill="auto"/>
            <w:noWrap/>
            <w:vAlign w:val="center"/>
            <w:hideMark/>
          </w:tcPr>
          <w:p w14:paraId="42A4442D" w14:textId="77777777" w:rsidR="007A7CEC" w:rsidRPr="007A7CEC" w:rsidRDefault="007A7CEC" w:rsidP="007A7CEC">
            <w:pPr>
              <w:jc w:val="center"/>
              <w:rPr>
                <w:color w:val="000000"/>
                <w:sz w:val="14"/>
                <w:szCs w:val="14"/>
              </w:rPr>
            </w:pPr>
            <w:r w:rsidRPr="007A7CEC">
              <w:rPr>
                <w:color w:val="000000"/>
                <w:sz w:val="14"/>
                <w:szCs w:val="14"/>
              </w:rPr>
              <w:t>641,9</w:t>
            </w:r>
          </w:p>
        </w:tc>
        <w:tc>
          <w:tcPr>
            <w:tcW w:w="531" w:type="dxa"/>
            <w:tcBorders>
              <w:top w:val="nil"/>
              <w:left w:val="nil"/>
              <w:bottom w:val="single" w:sz="4" w:space="0" w:color="auto"/>
              <w:right w:val="single" w:sz="4" w:space="0" w:color="auto"/>
            </w:tcBorders>
            <w:shd w:val="clear" w:color="auto" w:fill="auto"/>
            <w:noWrap/>
            <w:vAlign w:val="center"/>
            <w:hideMark/>
          </w:tcPr>
          <w:p w14:paraId="32D849CA" w14:textId="77777777" w:rsidR="007A7CEC" w:rsidRPr="007A7CEC" w:rsidRDefault="007A7CEC" w:rsidP="007A7CEC">
            <w:pPr>
              <w:jc w:val="center"/>
              <w:rPr>
                <w:color w:val="000000"/>
                <w:sz w:val="14"/>
                <w:szCs w:val="14"/>
              </w:rPr>
            </w:pPr>
            <w:r w:rsidRPr="007A7CEC">
              <w:rPr>
                <w:color w:val="000000"/>
                <w:sz w:val="14"/>
                <w:szCs w:val="14"/>
              </w:rPr>
              <w:t>0,88</w:t>
            </w:r>
          </w:p>
        </w:tc>
        <w:tc>
          <w:tcPr>
            <w:tcW w:w="586" w:type="dxa"/>
            <w:tcBorders>
              <w:top w:val="nil"/>
              <w:left w:val="nil"/>
              <w:bottom w:val="single" w:sz="4" w:space="0" w:color="auto"/>
              <w:right w:val="single" w:sz="4" w:space="0" w:color="auto"/>
            </w:tcBorders>
            <w:shd w:val="clear" w:color="auto" w:fill="auto"/>
            <w:noWrap/>
            <w:vAlign w:val="center"/>
            <w:hideMark/>
          </w:tcPr>
          <w:p w14:paraId="2E93A340"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0EA920F"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vMerge/>
            <w:tcBorders>
              <w:top w:val="nil"/>
              <w:left w:val="single" w:sz="4" w:space="0" w:color="auto"/>
              <w:bottom w:val="nil"/>
              <w:right w:val="single" w:sz="4" w:space="0" w:color="auto"/>
            </w:tcBorders>
            <w:vAlign w:val="center"/>
            <w:hideMark/>
          </w:tcPr>
          <w:p w14:paraId="71F2320C" w14:textId="77777777" w:rsidR="007A7CEC" w:rsidRPr="007A7CEC" w:rsidRDefault="007A7CEC" w:rsidP="007A7CEC">
            <w:pPr>
              <w:rPr>
                <w:color w:val="000000"/>
                <w:sz w:val="14"/>
                <w:szCs w:val="14"/>
              </w:rPr>
            </w:pPr>
          </w:p>
        </w:tc>
      </w:tr>
      <w:tr w:rsidR="007A7CEC" w:rsidRPr="007A7CEC" w14:paraId="58691F14"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3656083" w14:textId="77777777" w:rsidR="007A7CEC" w:rsidRPr="007A7CEC" w:rsidRDefault="007A7CEC" w:rsidP="007A7CEC">
            <w:pPr>
              <w:jc w:val="center"/>
              <w:rPr>
                <w:color w:val="000000"/>
                <w:sz w:val="14"/>
                <w:szCs w:val="14"/>
              </w:rPr>
            </w:pPr>
            <w:r w:rsidRPr="007A7CEC">
              <w:rPr>
                <w:color w:val="000000"/>
                <w:sz w:val="14"/>
                <w:szCs w:val="14"/>
              </w:rPr>
              <w:t>154</w:t>
            </w:r>
          </w:p>
        </w:tc>
        <w:tc>
          <w:tcPr>
            <w:tcW w:w="3118" w:type="dxa"/>
            <w:tcBorders>
              <w:top w:val="nil"/>
              <w:left w:val="nil"/>
              <w:bottom w:val="single" w:sz="4" w:space="0" w:color="auto"/>
              <w:right w:val="single" w:sz="4" w:space="0" w:color="auto"/>
            </w:tcBorders>
            <w:shd w:val="clear" w:color="auto" w:fill="auto"/>
            <w:vAlign w:val="center"/>
            <w:hideMark/>
          </w:tcPr>
          <w:p w14:paraId="533453EF" w14:textId="77777777" w:rsidR="007A7CEC" w:rsidRPr="007A7CEC" w:rsidRDefault="007A7CEC" w:rsidP="007A7CEC">
            <w:pPr>
              <w:rPr>
                <w:color w:val="000000"/>
                <w:sz w:val="14"/>
                <w:szCs w:val="14"/>
              </w:rPr>
            </w:pPr>
            <w:r w:rsidRPr="007A7CEC">
              <w:rPr>
                <w:color w:val="000000"/>
                <w:sz w:val="14"/>
                <w:szCs w:val="14"/>
              </w:rPr>
              <w:t>Простая масляная окраска ранее окрашенных стен</w:t>
            </w:r>
          </w:p>
        </w:tc>
        <w:tc>
          <w:tcPr>
            <w:tcW w:w="567" w:type="dxa"/>
            <w:tcBorders>
              <w:top w:val="nil"/>
              <w:left w:val="nil"/>
              <w:bottom w:val="single" w:sz="4" w:space="0" w:color="auto"/>
              <w:right w:val="single" w:sz="4" w:space="0" w:color="auto"/>
            </w:tcBorders>
            <w:shd w:val="clear" w:color="auto" w:fill="auto"/>
            <w:noWrap/>
            <w:vAlign w:val="center"/>
            <w:hideMark/>
          </w:tcPr>
          <w:p w14:paraId="1984E991"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B012F2D" w14:textId="77777777" w:rsidR="007A7CEC" w:rsidRPr="007A7CEC" w:rsidRDefault="007A7CEC" w:rsidP="007A7CEC">
            <w:pPr>
              <w:jc w:val="center"/>
              <w:rPr>
                <w:color w:val="000000"/>
                <w:sz w:val="14"/>
                <w:szCs w:val="14"/>
              </w:rPr>
            </w:pPr>
            <w:r w:rsidRPr="007A7CEC">
              <w:rPr>
                <w:color w:val="000000"/>
                <w:sz w:val="14"/>
                <w:szCs w:val="14"/>
              </w:rPr>
              <w:t>230</w:t>
            </w:r>
          </w:p>
        </w:tc>
        <w:tc>
          <w:tcPr>
            <w:tcW w:w="1332" w:type="dxa"/>
            <w:tcBorders>
              <w:top w:val="nil"/>
              <w:left w:val="nil"/>
              <w:bottom w:val="single" w:sz="4" w:space="0" w:color="auto"/>
              <w:right w:val="single" w:sz="4" w:space="0" w:color="auto"/>
            </w:tcBorders>
            <w:shd w:val="clear" w:color="auto" w:fill="auto"/>
            <w:vAlign w:val="center"/>
            <w:hideMark/>
          </w:tcPr>
          <w:p w14:paraId="177BA07A" w14:textId="77777777" w:rsidR="007A7CEC" w:rsidRPr="007A7CEC" w:rsidRDefault="007A7CEC" w:rsidP="007A7CEC">
            <w:pPr>
              <w:jc w:val="center"/>
              <w:rPr>
                <w:color w:val="000000"/>
                <w:sz w:val="14"/>
                <w:szCs w:val="14"/>
              </w:rPr>
            </w:pPr>
            <w:r w:rsidRPr="007A7CEC">
              <w:rPr>
                <w:color w:val="000000"/>
                <w:sz w:val="14"/>
                <w:szCs w:val="14"/>
              </w:rPr>
              <w:t>ТЕРр 15-04-024</w:t>
            </w:r>
          </w:p>
        </w:tc>
        <w:tc>
          <w:tcPr>
            <w:tcW w:w="680" w:type="dxa"/>
            <w:tcBorders>
              <w:top w:val="nil"/>
              <w:left w:val="nil"/>
              <w:bottom w:val="single" w:sz="4" w:space="0" w:color="auto"/>
              <w:right w:val="single" w:sz="4" w:space="0" w:color="auto"/>
            </w:tcBorders>
            <w:shd w:val="clear" w:color="auto" w:fill="auto"/>
            <w:noWrap/>
            <w:vAlign w:val="center"/>
            <w:hideMark/>
          </w:tcPr>
          <w:p w14:paraId="7CC81499" w14:textId="77777777" w:rsidR="007A7CEC" w:rsidRPr="007A7CEC" w:rsidRDefault="007A7CEC" w:rsidP="007A7CEC">
            <w:pPr>
              <w:jc w:val="center"/>
              <w:rPr>
                <w:color w:val="000000"/>
                <w:sz w:val="14"/>
                <w:szCs w:val="14"/>
              </w:rPr>
            </w:pPr>
            <w:r w:rsidRPr="007A7CEC">
              <w:rPr>
                <w:color w:val="000000"/>
                <w:sz w:val="14"/>
                <w:szCs w:val="14"/>
              </w:rPr>
              <w:t>8.2.18</w:t>
            </w:r>
          </w:p>
        </w:tc>
        <w:tc>
          <w:tcPr>
            <w:tcW w:w="601" w:type="dxa"/>
            <w:tcBorders>
              <w:top w:val="nil"/>
              <w:left w:val="nil"/>
              <w:bottom w:val="single" w:sz="4" w:space="0" w:color="auto"/>
              <w:right w:val="single" w:sz="4" w:space="0" w:color="auto"/>
            </w:tcBorders>
            <w:shd w:val="clear" w:color="auto" w:fill="auto"/>
            <w:noWrap/>
            <w:vAlign w:val="center"/>
            <w:hideMark/>
          </w:tcPr>
          <w:p w14:paraId="22CB3F33" w14:textId="77777777" w:rsidR="007A7CEC" w:rsidRPr="007A7CEC" w:rsidRDefault="007A7CEC" w:rsidP="007A7CEC">
            <w:pPr>
              <w:jc w:val="center"/>
              <w:rPr>
                <w:color w:val="000000"/>
                <w:sz w:val="14"/>
                <w:szCs w:val="14"/>
              </w:rPr>
            </w:pPr>
            <w:r w:rsidRPr="007A7CEC">
              <w:rPr>
                <w:color w:val="000000"/>
                <w:sz w:val="14"/>
                <w:szCs w:val="14"/>
              </w:rPr>
              <w:t>230</w:t>
            </w:r>
          </w:p>
        </w:tc>
        <w:tc>
          <w:tcPr>
            <w:tcW w:w="531" w:type="dxa"/>
            <w:tcBorders>
              <w:top w:val="nil"/>
              <w:left w:val="nil"/>
              <w:bottom w:val="single" w:sz="4" w:space="0" w:color="auto"/>
              <w:right w:val="single" w:sz="4" w:space="0" w:color="auto"/>
            </w:tcBorders>
            <w:shd w:val="clear" w:color="auto" w:fill="auto"/>
            <w:noWrap/>
            <w:vAlign w:val="center"/>
            <w:hideMark/>
          </w:tcPr>
          <w:p w14:paraId="6A4446B1" w14:textId="77777777" w:rsidR="007A7CEC" w:rsidRPr="007A7CEC" w:rsidRDefault="007A7CEC" w:rsidP="007A7CEC">
            <w:pPr>
              <w:jc w:val="center"/>
              <w:rPr>
                <w:color w:val="000000"/>
                <w:sz w:val="14"/>
                <w:szCs w:val="14"/>
              </w:rPr>
            </w:pPr>
            <w:r w:rsidRPr="007A7CEC">
              <w:rPr>
                <w:color w:val="000000"/>
                <w:sz w:val="14"/>
                <w:szCs w:val="14"/>
              </w:rPr>
              <w:t>0,86</w:t>
            </w:r>
          </w:p>
        </w:tc>
        <w:tc>
          <w:tcPr>
            <w:tcW w:w="586" w:type="dxa"/>
            <w:tcBorders>
              <w:top w:val="nil"/>
              <w:left w:val="nil"/>
              <w:bottom w:val="single" w:sz="4" w:space="0" w:color="auto"/>
              <w:right w:val="single" w:sz="4" w:space="0" w:color="auto"/>
            </w:tcBorders>
            <w:shd w:val="clear" w:color="auto" w:fill="auto"/>
            <w:noWrap/>
            <w:vAlign w:val="center"/>
            <w:hideMark/>
          </w:tcPr>
          <w:p w14:paraId="5858D2DC"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629E249A"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vMerge/>
            <w:tcBorders>
              <w:top w:val="nil"/>
              <w:left w:val="single" w:sz="4" w:space="0" w:color="auto"/>
              <w:bottom w:val="nil"/>
              <w:right w:val="single" w:sz="4" w:space="0" w:color="auto"/>
            </w:tcBorders>
            <w:vAlign w:val="center"/>
            <w:hideMark/>
          </w:tcPr>
          <w:p w14:paraId="67EF0A40" w14:textId="77777777" w:rsidR="007A7CEC" w:rsidRPr="007A7CEC" w:rsidRDefault="007A7CEC" w:rsidP="007A7CEC">
            <w:pPr>
              <w:rPr>
                <w:color w:val="000000"/>
                <w:sz w:val="14"/>
                <w:szCs w:val="14"/>
              </w:rPr>
            </w:pPr>
          </w:p>
        </w:tc>
      </w:tr>
      <w:tr w:rsidR="007A7CEC" w:rsidRPr="007A7CEC" w14:paraId="52DCC1BB"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3DA1656" w14:textId="77777777" w:rsidR="007A7CEC" w:rsidRPr="007A7CEC" w:rsidRDefault="007A7CEC" w:rsidP="007A7CEC">
            <w:pPr>
              <w:jc w:val="center"/>
              <w:rPr>
                <w:color w:val="000000"/>
                <w:sz w:val="14"/>
                <w:szCs w:val="14"/>
              </w:rPr>
            </w:pPr>
            <w:r w:rsidRPr="007A7CEC">
              <w:rPr>
                <w:color w:val="000000"/>
                <w:sz w:val="14"/>
                <w:szCs w:val="14"/>
              </w:rPr>
              <w:t>155</w:t>
            </w:r>
          </w:p>
        </w:tc>
        <w:tc>
          <w:tcPr>
            <w:tcW w:w="3118" w:type="dxa"/>
            <w:tcBorders>
              <w:top w:val="nil"/>
              <w:left w:val="nil"/>
              <w:bottom w:val="single" w:sz="4" w:space="0" w:color="auto"/>
              <w:right w:val="single" w:sz="4" w:space="0" w:color="auto"/>
            </w:tcBorders>
            <w:shd w:val="clear" w:color="auto" w:fill="auto"/>
            <w:vAlign w:val="center"/>
            <w:hideMark/>
          </w:tcPr>
          <w:p w14:paraId="7097B370" w14:textId="77777777" w:rsidR="007A7CEC" w:rsidRPr="007A7CEC" w:rsidRDefault="007A7CEC" w:rsidP="007A7CEC">
            <w:pPr>
              <w:rPr>
                <w:color w:val="000000"/>
                <w:sz w:val="14"/>
                <w:szCs w:val="14"/>
              </w:rPr>
            </w:pPr>
            <w:r w:rsidRPr="007A7CEC">
              <w:rPr>
                <w:color w:val="000000"/>
                <w:sz w:val="14"/>
                <w:szCs w:val="14"/>
              </w:rPr>
              <w:t>Ремонт оконных коробок и колод</w:t>
            </w:r>
          </w:p>
        </w:tc>
        <w:tc>
          <w:tcPr>
            <w:tcW w:w="567" w:type="dxa"/>
            <w:tcBorders>
              <w:top w:val="nil"/>
              <w:left w:val="nil"/>
              <w:bottom w:val="single" w:sz="4" w:space="0" w:color="auto"/>
              <w:right w:val="single" w:sz="4" w:space="0" w:color="auto"/>
            </w:tcBorders>
            <w:shd w:val="clear" w:color="auto" w:fill="auto"/>
            <w:noWrap/>
            <w:vAlign w:val="center"/>
            <w:hideMark/>
          </w:tcPr>
          <w:p w14:paraId="06CBB37F"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FB1C084" w14:textId="77777777" w:rsidR="007A7CEC" w:rsidRPr="007A7CEC" w:rsidRDefault="007A7CEC" w:rsidP="007A7CEC">
            <w:pPr>
              <w:jc w:val="center"/>
              <w:rPr>
                <w:color w:val="000000"/>
                <w:sz w:val="14"/>
                <w:szCs w:val="14"/>
              </w:rPr>
            </w:pPr>
            <w:r w:rsidRPr="007A7CEC">
              <w:rPr>
                <w:color w:val="000000"/>
                <w:sz w:val="14"/>
                <w:szCs w:val="14"/>
              </w:rPr>
              <w:t>12</w:t>
            </w:r>
          </w:p>
        </w:tc>
        <w:tc>
          <w:tcPr>
            <w:tcW w:w="1332" w:type="dxa"/>
            <w:tcBorders>
              <w:top w:val="nil"/>
              <w:left w:val="nil"/>
              <w:bottom w:val="single" w:sz="4" w:space="0" w:color="auto"/>
              <w:right w:val="single" w:sz="4" w:space="0" w:color="auto"/>
            </w:tcBorders>
            <w:shd w:val="clear" w:color="auto" w:fill="auto"/>
            <w:vAlign w:val="center"/>
            <w:hideMark/>
          </w:tcPr>
          <w:p w14:paraId="71335653" w14:textId="77777777" w:rsidR="007A7CEC" w:rsidRPr="007A7CEC" w:rsidRDefault="007A7CEC" w:rsidP="007A7CEC">
            <w:pPr>
              <w:jc w:val="center"/>
              <w:rPr>
                <w:color w:val="000000"/>
                <w:sz w:val="14"/>
                <w:szCs w:val="14"/>
              </w:rPr>
            </w:pPr>
            <w:r w:rsidRPr="007A7CEC">
              <w:rPr>
                <w:color w:val="000000"/>
                <w:sz w:val="14"/>
                <w:szCs w:val="14"/>
              </w:rPr>
              <w:t>ТЕРр 01-01-027</w:t>
            </w:r>
          </w:p>
        </w:tc>
        <w:tc>
          <w:tcPr>
            <w:tcW w:w="680" w:type="dxa"/>
            <w:tcBorders>
              <w:top w:val="nil"/>
              <w:left w:val="nil"/>
              <w:bottom w:val="single" w:sz="4" w:space="0" w:color="auto"/>
              <w:right w:val="single" w:sz="4" w:space="0" w:color="auto"/>
            </w:tcBorders>
            <w:shd w:val="clear" w:color="auto" w:fill="auto"/>
            <w:noWrap/>
            <w:vAlign w:val="center"/>
            <w:hideMark/>
          </w:tcPr>
          <w:p w14:paraId="5983AE34" w14:textId="77777777" w:rsidR="007A7CEC" w:rsidRPr="007A7CEC" w:rsidRDefault="007A7CEC" w:rsidP="007A7CEC">
            <w:pPr>
              <w:jc w:val="center"/>
              <w:rPr>
                <w:color w:val="000000"/>
                <w:sz w:val="14"/>
                <w:szCs w:val="14"/>
              </w:rPr>
            </w:pPr>
            <w:r w:rsidRPr="007A7CEC">
              <w:rPr>
                <w:color w:val="000000"/>
                <w:sz w:val="14"/>
                <w:szCs w:val="14"/>
              </w:rPr>
              <w:t>8.2.19</w:t>
            </w:r>
          </w:p>
        </w:tc>
        <w:tc>
          <w:tcPr>
            <w:tcW w:w="601" w:type="dxa"/>
            <w:tcBorders>
              <w:top w:val="nil"/>
              <w:left w:val="nil"/>
              <w:bottom w:val="single" w:sz="4" w:space="0" w:color="auto"/>
              <w:right w:val="single" w:sz="4" w:space="0" w:color="auto"/>
            </w:tcBorders>
            <w:shd w:val="clear" w:color="auto" w:fill="auto"/>
            <w:noWrap/>
            <w:vAlign w:val="center"/>
            <w:hideMark/>
          </w:tcPr>
          <w:p w14:paraId="2BBEEB11" w14:textId="77777777" w:rsidR="007A7CEC" w:rsidRPr="007A7CEC" w:rsidRDefault="007A7CEC" w:rsidP="007A7CEC">
            <w:pPr>
              <w:jc w:val="center"/>
              <w:rPr>
                <w:color w:val="000000"/>
                <w:sz w:val="14"/>
                <w:szCs w:val="14"/>
              </w:rPr>
            </w:pPr>
            <w:r w:rsidRPr="007A7CEC">
              <w:rPr>
                <w:color w:val="000000"/>
                <w:sz w:val="14"/>
                <w:szCs w:val="14"/>
              </w:rPr>
              <w:t>12</w:t>
            </w:r>
          </w:p>
        </w:tc>
        <w:tc>
          <w:tcPr>
            <w:tcW w:w="531" w:type="dxa"/>
            <w:tcBorders>
              <w:top w:val="nil"/>
              <w:left w:val="nil"/>
              <w:bottom w:val="single" w:sz="4" w:space="0" w:color="auto"/>
              <w:right w:val="single" w:sz="4" w:space="0" w:color="auto"/>
            </w:tcBorders>
            <w:shd w:val="clear" w:color="auto" w:fill="auto"/>
            <w:noWrap/>
            <w:vAlign w:val="center"/>
            <w:hideMark/>
          </w:tcPr>
          <w:p w14:paraId="564CAD69" w14:textId="77777777" w:rsidR="007A7CEC" w:rsidRPr="007A7CEC" w:rsidRDefault="007A7CEC" w:rsidP="007A7CEC">
            <w:pPr>
              <w:jc w:val="center"/>
              <w:rPr>
                <w:color w:val="000000"/>
                <w:sz w:val="14"/>
                <w:szCs w:val="14"/>
              </w:rPr>
            </w:pPr>
            <w:r w:rsidRPr="007A7CEC">
              <w:rPr>
                <w:color w:val="000000"/>
                <w:sz w:val="14"/>
                <w:szCs w:val="14"/>
              </w:rPr>
              <w:t>9,1</w:t>
            </w:r>
          </w:p>
        </w:tc>
        <w:tc>
          <w:tcPr>
            <w:tcW w:w="586" w:type="dxa"/>
            <w:tcBorders>
              <w:top w:val="nil"/>
              <w:left w:val="nil"/>
              <w:bottom w:val="single" w:sz="4" w:space="0" w:color="auto"/>
              <w:right w:val="single" w:sz="4" w:space="0" w:color="auto"/>
            </w:tcBorders>
            <w:shd w:val="clear" w:color="auto" w:fill="auto"/>
            <w:noWrap/>
            <w:vAlign w:val="center"/>
            <w:hideMark/>
          </w:tcPr>
          <w:p w14:paraId="56A584DD"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26E6E575"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vMerge/>
            <w:tcBorders>
              <w:top w:val="nil"/>
              <w:left w:val="single" w:sz="4" w:space="0" w:color="auto"/>
              <w:bottom w:val="nil"/>
              <w:right w:val="single" w:sz="4" w:space="0" w:color="auto"/>
            </w:tcBorders>
            <w:vAlign w:val="center"/>
            <w:hideMark/>
          </w:tcPr>
          <w:p w14:paraId="02FD84D0" w14:textId="77777777" w:rsidR="007A7CEC" w:rsidRPr="007A7CEC" w:rsidRDefault="007A7CEC" w:rsidP="007A7CEC">
            <w:pPr>
              <w:rPr>
                <w:color w:val="000000"/>
                <w:sz w:val="14"/>
                <w:szCs w:val="14"/>
              </w:rPr>
            </w:pPr>
          </w:p>
        </w:tc>
      </w:tr>
      <w:tr w:rsidR="007A7CEC" w:rsidRPr="007A7CEC" w14:paraId="048D0328"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A00F62E" w14:textId="77777777" w:rsidR="007A7CEC" w:rsidRPr="007A7CEC" w:rsidRDefault="007A7CEC" w:rsidP="007A7CEC">
            <w:pPr>
              <w:jc w:val="center"/>
              <w:rPr>
                <w:color w:val="000000"/>
                <w:sz w:val="14"/>
                <w:szCs w:val="14"/>
              </w:rPr>
            </w:pPr>
            <w:r w:rsidRPr="007A7CEC">
              <w:rPr>
                <w:color w:val="000000"/>
                <w:sz w:val="14"/>
                <w:szCs w:val="14"/>
              </w:rPr>
              <w:t>156</w:t>
            </w:r>
          </w:p>
        </w:tc>
        <w:tc>
          <w:tcPr>
            <w:tcW w:w="3118" w:type="dxa"/>
            <w:tcBorders>
              <w:top w:val="nil"/>
              <w:left w:val="nil"/>
              <w:bottom w:val="single" w:sz="4" w:space="0" w:color="auto"/>
              <w:right w:val="single" w:sz="4" w:space="0" w:color="auto"/>
            </w:tcBorders>
            <w:shd w:val="clear" w:color="auto" w:fill="auto"/>
            <w:vAlign w:val="center"/>
            <w:hideMark/>
          </w:tcPr>
          <w:p w14:paraId="11F12BFD" w14:textId="77777777" w:rsidR="007A7CEC" w:rsidRPr="007A7CEC" w:rsidRDefault="007A7CEC" w:rsidP="007A7CEC">
            <w:pPr>
              <w:rPr>
                <w:color w:val="000000"/>
                <w:sz w:val="14"/>
                <w:szCs w:val="14"/>
              </w:rPr>
            </w:pPr>
            <w:r w:rsidRPr="007A7CEC">
              <w:rPr>
                <w:color w:val="000000"/>
                <w:sz w:val="14"/>
                <w:szCs w:val="14"/>
              </w:rPr>
              <w:t>Смена покрытия полов из линолеума</w:t>
            </w:r>
          </w:p>
        </w:tc>
        <w:tc>
          <w:tcPr>
            <w:tcW w:w="567" w:type="dxa"/>
            <w:tcBorders>
              <w:top w:val="nil"/>
              <w:left w:val="nil"/>
              <w:bottom w:val="single" w:sz="4" w:space="0" w:color="auto"/>
              <w:right w:val="single" w:sz="4" w:space="0" w:color="auto"/>
            </w:tcBorders>
            <w:shd w:val="clear" w:color="auto" w:fill="auto"/>
            <w:noWrap/>
            <w:vAlign w:val="center"/>
            <w:hideMark/>
          </w:tcPr>
          <w:p w14:paraId="6C314453"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91725EE" w14:textId="77777777" w:rsidR="007A7CEC" w:rsidRPr="007A7CEC" w:rsidRDefault="007A7CEC" w:rsidP="007A7CEC">
            <w:pPr>
              <w:jc w:val="center"/>
              <w:rPr>
                <w:color w:val="000000"/>
                <w:sz w:val="14"/>
                <w:szCs w:val="14"/>
              </w:rPr>
            </w:pPr>
            <w:r w:rsidRPr="007A7CEC">
              <w:rPr>
                <w:color w:val="000000"/>
                <w:sz w:val="14"/>
                <w:szCs w:val="14"/>
              </w:rPr>
              <w:t>100</w:t>
            </w:r>
          </w:p>
        </w:tc>
        <w:tc>
          <w:tcPr>
            <w:tcW w:w="1332" w:type="dxa"/>
            <w:tcBorders>
              <w:top w:val="nil"/>
              <w:left w:val="nil"/>
              <w:bottom w:val="single" w:sz="4" w:space="0" w:color="auto"/>
              <w:right w:val="single" w:sz="4" w:space="0" w:color="auto"/>
            </w:tcBorders>
            <w:shd w:val="clear" w:color="auto" w:fill="auto"/>
            <w:vAlign w:val="center"/>
            <w:hideMark/>
          </w:tcPr>
          <w:p w14:paraId="4816E604" w14:textId="77777777" w:rsidR="007A7CEC" w:rsidRPr="007A7CEC" w:rsidRDefault="007A7CEC" w:rsidP="007A7CEC">
            <w:pPr>
              <w:jc w:val="center"/>
              <w:rPr>
                <w:color w:val="000000"/>
                <w:sz w:val="14"/>
                <w:szCs w:val="14"/>
              </w:rPr>
            </w:pPr>
            <w:r w:rsidRPr="007A7CEC">
              <w:rPr>
                <w:color w:val="000000"/>
                <w:sz w:val="14"/>
                <w:szCs w:val="14"/>
              </w:rPr>
              <w:t>ТЕРр 11-01-036, 11-01-040</w:t>
            </w:r>
          </w:p>
        </w:tc>
        <w:tc>
          <w:tcPr>
            <w:tcW w:w="680" w:type="dxa"/>
            <w:tcBorders>
              <w:top w:val="nil"/>
              <w:left w:val="nil"/>
              <w:bottom w:val="single" w:sz="4" w:space="0" w:color="auto"/>
              <w:right w:val="single" w:sz="4" w:space="0" w:color="auto"/>
            </w:tcBorders>
            <w:shd w:val="clear" w:color="auto" w:fill="auto"/>
            <w:noWrap/>
            <w:vAlign w:val="center"/>
            <w:hideMark/>
          </w:tcPr>
          <w:p w14:paraId="3182F707" w14:textId="77777777" w:rsidR="007A7CEC" w:rsidRPr="007A7CEC" w:rsidRDefault="007A7CEC" w:rsidP="007A7CEC">
            <w:pPr>
              <w:jc w:val="center"/>
              <w:rPr>
                <w:color w:val="000000"/>
                <w:sz w:val="14"/>
                <w:szCs w:val="14"/>
              </w:rPr>
            </w:pPr>
            <w:r w:rsidRPr="007A7CEC">
              <w:rPr>
                <w:color w:val="000000"/>
                <w:sz w:val="14"/>
                <w:szCs w:val="14"/>
              </w:rPr>
              <w:t>8.2.20</w:t>
            </w:r>
          </w:p>
        </w:tc>
        <w:tc>
          <w:tcPr>
            <w:tcW w:w="601" w:type="dxa"/>
            <w:tcBorders>
              <w:top w:val="nil"/>
              <w:left w:val="nil"/>
              <w:bottom w:val="single" w:sz="4" w:space="0" w:color="auto"/>
              <w:right w:val="single" w:sz="4" w:space="0" w:color="auto"/>
            </w:tcBorders>
            <w:shd w:val="clear" w:color="auto" w:fill="auto"/>
            <w:noWrap/>
            <w:vAlign w:val="center"/>
            <w:hideMark/>
          </w:tcPr>
          <w:p w14:paraId="084B9DA4" w14:textId="77777777" w:rsidR="007A7CEC" w:rsidRPr="007A7CEC" w:rsidRDefault="007A7CEC" w:rsidP="007A7CEC">
            <w:pPr>
              <w:jc w:val="center"/>
              <w:rPr>
                <w:color w:val="000000"/>
                <w:sz w:val="14"/>
                <w:szCs w:val="14"/>
              </w:rPr>
            </w:pPr>
            <w:r w:rsidRPr="007A7CEC">
              <w:rPr>
                <w:color w:val="000000"/>
                <w:sz w:val="14"/>
                <w:szCs w:val="14"/>
              </w:rPr>
              <w:t>100</w:t>
            </w:r>
          </w:p>
        </w:tc>
        <w:tc>
          <w:tcPr>
            <w:tcW w:w="531" w:type="dxa"/>
            <w:tcBorders>
              <w:top w:val="nil"/>
              <w:left w:val="nil"/>
              <w:bottom w:val="single" w:sz="4" w:space="0" w:color="auto"/>
              <w:right w:val="single" w:sz="4" w:space="0" w:color="auto"/>
            </w:tcBorders>
            <w:shd w:val="clear" w:color="auto" w:fill="auto"/>
            <w:noWrap/>
            <w:vAlign w:val="center"/>
            <w:hideMark/>
          </w:tcPr>
          <w:p w14:paraId="57EB44BD" w14:textId="77777777" w:rsidR="007A7CEC" w:rsidRPr="007A7CEC" w:rsidRDefault="007A7CEC" w:rsidP="007A7CEC">
            <w:pPr>
              <w:jc w:val="center"/>
              <w:rPr>
                <w:color w:val="000000"/>
                <w:sz w:val="14"/>
                <w:szCs w:val="14"/>
              </w:rPr>
            </w:pPr>
            <w:r w:rsidRPr="007A7CEC">
              <w:rPr>
                <w:color w:val="000000"/>
                <w:sz w:val="14"/>
                <w:szCs w:val="14"/>
              </w:rPr>
              <w:t>2,38</w:t>
            </w:r>
          </w:p>
        </w:tc>
        <w:tc>
          <w:tcPr>
            <w:tcW w:w="586" w:type="dxa"/>
            <w:tcBorders>
              <w:top w:val="nil"/>
              <w:left w:val="nil"/>
              <w:bottom w:val="single" w:sz="4" w:space="0" w:color="auto"/>
              <w:right w:val="single" w:sz="4" w:space="0" w:color="auto"/>
            </w:tcBorders>
            <w:shd w:val="clear" w:color="auto" w:fill="auto"/>
            <w:noWrap/>
            <w:vAlign w:val="center"/>
            <w:hideMark/>
          </w:tcPr>
          <w:p w14:paraId="77B8EE48"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0C9A4861"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vMerge/>
            <w:tcBorders>
              <w:top w:val="nil"/>
              <w:left w:val="single" w:sz="4" w:space="0" w:color="auto"/>
              <w:bottom w:val="nil"/>
              <w:right w:val="single" w:sz="4" w:space="0" w:color="auto"/>
            </w:tcBorders>
            <w:vAlign w:val="center"/>
            <w:hideMark/>
          </w:tcPr>
          <w:p w14:paraId="15D76D69" w14:textId="77777777" w:rsidR="007A7CEC" w:rsidRPr="007A7CEC" w:rsidRDefault="007A7CEC" w:rsidP="007A7CEC">
            <w:pPr>
              <w:rPr>
                <w:color w:val="000000"/>
                <w:sz w:val="14"/>
                <w:szCs w:val="14"/>
              </w:rPr>
            </w:pPr>
          </w:p>
        </w:tc>
      </w:tr>
      <w:tr w:rsidR="007A7CEC" w:rsidRPr="007A7CEC" w14:paraId="086E4805" w14:textId="77777777" w:rsidTr="00104FF4">
        <w:trPr>
          <w:gridAfter w:val="1"/>
          <w:wAfter w:w="2121"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0BEB6E0" w14:textId="77777777" w:rsidR="007A7CEC" w:rsidRPr="007A7CEC" w:rsidRDefault="007A7CEC" w:rsidP="007A7CEC">
            <w:pPr>
              <w:jc w:val="center"/>
              <w:rPr>
                <w:color w:val="000000"/>
                <w:sz w:val="14"/>
                <w:szCs w:val="14"/>
              </w:rPr>
            </w:pPr>
            <w:r w:rsidRPr="007A7CEC">
              <w:rPr>
                <w:color w:val="000000"/>
                <w:sz w:val="14"/>
                <w:szCs w:val="14"/>
              </w:rPr>
              <w:t>157</w:t>
            </w:r>
          </w:p>
        </w:tc>
        <w:tc>
          <w:tcPr>
            <w:tcW w:w="3118" w:type="dxa"/>
            <w:tcBorders>
              <w:top w:val="nil"/>
              <w:left w:val="nil"/>
              <w:bottom w:val="single" w:sz="4" w:space="0" w:color="auto"/>
              <w:right w:val="single" w:sz="4" w:space="0" w:color="auto"/>
            </w:tcBorders>
            <w:shd w:val="clear" w:color="auto" w:fill="auto"/>
            <w:vAlign w:val="center"/>
            <w:hideMark/>
          </w:tcPr>
          <w:p w14:paraId="1F7A82B3" w14:textId="77777777" w:rsidR="007A7CEC" w:rsidRPr="007A7CEC" w:rsidRDefault="007A7CEC" w:rsidP="007A7CEC">
            <w:pPr>
              <w:rPr>
                <w:color w:val="000000"/>
                <w:sz w:val="14"/>
                <w:szCs w:val="14"/>
              </w:rPr>
            </w:pPr>
            <w:r w:rsidRPr="007A7CEC">
              <w:rPr>
                <w:color w:val="000000"/>
                <w:sz w:val="14"/>
                <w:szCs w:val="14"/>
              </w:rPr>
              <w:t>Сварка (резка) стальных конструкций</w:t>
            </w:r>
          </w:p>
        </w:tc>
        <w:tc>
          <w:tcPr>
            <w:tcW w:w="567" w:type="dxa"/>
            <w:tcBorders>
              <w:top w:val="nil"/>
              <w:left w:val="nil"/>
              <w:bottom w:val="single" w:sz="4" w:space="0" w:color="auto"/>
              <w:right w:val="single" w:sz="4" w:space="0" w:color="auto"/>
            </w:tcBorders>
            <w:shd w:val="clear" w:color="auto" w:fill="auto"/>
            <w:noWrap/>
            <w:vAlign w:val="center"/>
            <w:hideMark/>
          </w:tcPr>
          <w:p w14:paraId="39F4BFE8"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D72E791" w14:textId="77777777" w:rsidR="007A7CEC" w:rsidRPr="007A7CEC" w:rsidRDefault="007A7CEC" w:rsidP="007A7CEC">
            <w:pPr>
              <w:jc w:val="center"/>
              <w:rPr>
                <w:color w:val="000000"/>
                <w:sz w:val="14"/>
                <w:szCs w:val="14"/>
              </w:rPr>
            </w:pPr>
            <w:r w:rsidRPr="007A7CEC">
              <w:rPr>
                <w:color w:val="000000"/>
                <w:sz w:val="14"/>
                <w:szCs w:val="14"/>
              </w:rPr>
              <w:t>7</w:t>
            </w:r>
          </w:p>
        </w:tc>
        <w:tc>
          <w:tcPr>
            <w:tcW w:w="1332" w:type="dxa"/>
            <w:tcBorders>
              <w:top w:val="nil"/>
              <w:left w:val="nil"/>
              <w:bottom w:val="single" w:sz="4" w:space="0" w:color="auto"/>
              <w:right w:val="single" w:sz="4" w:space="0" w:color="auto"/>
            </w:tcBorders>
            <w:shd w:val="clear" w:color="auto" w:fill="auto"/>
            <w:vAlign w:val="center"/>
            <w:hideMark/>
          </w:tcPr>
          <w:p w14:paraId="3C2AA009" w14:textId="77777777" w:rsidR="007A7CEC" w:rsidRPr="007A7CEC" w:rsidRDefault="007A7CEC" w:rsidP="007A7CEC">
            <w:pPr>
              <w:jc w:val="center"/>
              <w:rPr>
                <w:color w:val="000000"/>
                <w:sz w:val="14"/>
                <w:szCs w:val="14"/>
              </w:rPr>
            </w:pPr>
            <w:r w:rsidRPr="007A7CEC">
              <w:rPr>
                <w:color w:val="000000"/>
                <w:sz w:val="14"/>
                <w:szCs w:val="14"/>
              </w:rPr>
              <w:t>ГЭСНПи</w:t>
            </w:r>
            <w:r w:rsidRPr="007A7CEC">
              <w:rPr>
                <w:color w:val="000000"/>
                <w:sz w:val="14"/>
                <w:szCs w:val="14"/>
              </w:rPr>
              <w:br/>
              <w:t>ТЕРр 09-05-002, ТЕРр 09-05-006</w:t>
            </w:r>
          </w:p>
        </w:tc>
        <w:tc>
          <w:tcPr>
            <w:tcW w:w="680" w:type="dxa"/>
            <w:tcBorders>
              <w:top w:val="nil"/>
              <w:left w:val="nil"/>
              <w:bottom w:val="single" w:sz="4" w:space="0" w:color="auto"/>
              <w:right w:val="single" w:sz="4" w:space="0" w:color="auto"/>
            </w:tcBorders>
            <w:shd w:val="clear" w:color="auto" w:fill="auto"/>
            <w:noWrap/>
            <w:vAlign w:val="center"/>
            <w:hideMark/>
          </w:tcPr>
          <w:p w14:paraId="4A4A4492" w14:textId="77777777" w:rsidR="007A7CEC" w:rsidRPr="007A7CEC" w:rsidRDefault="007A7CEC" w:rsidP="007A7CEC">
            <w:pPr>
              <w:jc w:val="center"/>
              <w:rPr>
                <w:color w:val="000000"/>
                <w:sz w:val="14"/>
                <w:szCs w:val="14"/>
              </w:rPr>
            </w:pPr>
            <w:r w:rsidRPr="007A7CEC">
              <w:rPr>
                <w:color w:val="000000"/>
                <w:sz w:val="14"/>
                <w:szCs w:val="14"/>
              </w:rPr>
              <w:t>8.4</w:t>
            </w:r>
          </w:p>
        </w:tc>
        <w:tc>
          <w:tcPr>
            <w:tcW w:w="601" w:type="dxa"/>
            <w:tcBorders>
              <w:top w:val="nil"/>
              <w:left w:val="nil"/>
              <w:bottom w:val="single" w:sz="4" w:space="0" w:color="auto"/>
              <w:right w:val="single" w:sz="4" w:space="0" w:color="auto"/>
            </w:tcBorders>
            <w:shd w:val="clear" w:color="auto" w:fill="auto"/>
            <w:noWrap/>
            <w:vAlign w:val="center"/>
            <w:hideMark/>
          </w:tcPr>
          <w:p w14:paraId="1E3583EF" w14:textId="77777777" w:rsidR="007A7CEC" w:rsidRPr="007A7CEC" w:rsidRDefault="007A7CEC" w:rsidP="007A7CEC">
            <w:pPr>
              <w:jc w:val="center"/>
              <w:rPr>
                <w:color w:val="000000"/>
                <w:sz w:val="14"/>
                <w:szCs w:val="14"/>
              </w:rPr>
            </w:pPr>
            <w:r w:rsidRPr="007A7CEC">
              <w:rPr>
                <w:color w:val="000000"/>
                <w:sz w:val="14"/>
                <w:szCs w:val="14"/>
              </w:rPr>
              <w:t>7</w:t>
            </w:r>
          </w:p>
        </w:tc>
        <w:tc>
          <w:tcPr>
            <w:tcW w:w="531" w:type="dxa"/>
            <w:tcBorders>
              <w:top w:val="nil"/>
              <w:left w:val="nil"/>
              <w:bottom w:val="single" w:sz="4" w:space="0" w:color="auto"/>
              <w:right w:val="single" w:sz="4" w:space="0" w:color="auto"/>
            </w:tcBorders>
            <w:shd w:val="clear" w:color="auto" w:fill="auto"/>
            <w:noWrap/>
            <w:vAlign w:val="center"/>
            <w:hideMark/>
          </w:tcPr>
          <w:p w14:paraId="06133B13" w14:textId="77777777" w:rsidR="007A7CEC" w:rsidRPr="007A7CEC" w:rsidRDefault="007A7CEC" w:rsidP="007A7CEC">
            <w:pPr>
              <w:jc w:val="center"/>
              <w:rPr>
                <w:color w:val="000000"/>
                <w:sz w:val="14"/>
                <w:szCs w:val="14"/>
              </w:rPr>
            </w:pPr>
            <w:r w:rsidRPr="007A7CEC">
              <w:rPr>
                <w:color w:val="000000"/>
                <w:sz w:val="14"/>
                <w:szCs w:val="14"/>
              </w:rPr>
              <w:t>16,83</w:t>
            </w:r>
          </w:p>
        </w:tc>
        <w:tc>
          <w:tcPr>
            <w:tcW w:w="586" w:type="dxa"/>
            <w:tcBorders>
              <w:top w:val="nil"/>
              <w:left w:val="nil"/>
              <w:bottom w:val="single" w:sz="4" w:space="0" w:color="auto"/>
              <w:right w:val="single" w:sz="4" w:space="0" w:color="auto"/>
            </w:tcBorders>
            <w:shd w:val="clear" w:color="auto" w:fill="auto"/>
            <w:noWrap/>
            <w:vAlign w:val="center"/>
            <w:hideMark/>
          </w:tcPr>
          <w:p w14:paraId="2ACDF3D0"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3A0F36F9"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vMerge/>
            <w:tcBorders>
              <w:top w:val="nil"/>
              <w:left w:val="single" w:sz="4" w:space="0" w:color="auto"/>
              <w:bottom w:val="nil"/>
              <w:right w:val="single" w:sz="4" w:space="0" w:color="auto"/>
            </w:tcBorders>
            <w:vAlign w:val="center"/>
            <w:hideMark/>
          </w:tcPr>
          <w:p w14:paraId="74BCC213" w14:textId="77777777" w:rsidR="007A7CEC" w:rsidRPr="007A7CEC" w:rsidRDefault="007A7CEC" w:rsidP="007A7CEC">
            <w:pPr>
              <w:rPr>
                <w:color w:val="000000"/>
                <w:sz w:val="14"/>
                <w:szCs w:val="14"/>
              </w:rPr>
            </w:pPr>
          </w:p>
        </w:tc>
      </w:tr>
      <w:tr w:rsidR="007A7CEC" w:rsidRPr="007A7CEC" w14:paraId="4C3FBE55" w14:textId="77777777" w:rsidTr="00104FF4">
        <w:trPr>
          <w:gridAfter w:val="1"/>
          <w:wAfter w:w="2121" w:type="dxa"/>
          <w:trHeight w:val="3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9CD97B3" w14:textId="77777777" w:rsidR="007A7CEC" w:rsidRPr="007A7CEC" w:rsidRDefault="007A7CEC" w:rsidP="007A7CEC">
            <w:pPr>
              <w:jc w:val="center"/>
              <w:rPr>
                <w:color w:val="000000"/>
                <w:sz w:val="14"/>
                <w:szCs w:val="14"/>
              </w:rPr>
            </w:pPr>
            <w:r w:rsidRPr="007A7CEC">
              <w:rPr>
                <w:color w:val="000000"/>
                <w:sz w:val="14"/>
                <w:szCs w:val="14"/>
              </w:rPr>
              <w:t>158</w:t>
            </w:r>
          </w:p>
        </w:tc>
        <w:tc>
          <w:tcPr>
            <w:tcW w:w="3118" w:type="dxa"/>
            <w:tcBorders>
              <w:top w:val="nil"/>
              <w:left w:val="nil"/>
              <w:bottom w:val="single" w:sz="4" w:space="0" w:color="auto"/>
              <w:right w:val="single" w:sz="4" w:space="0" w:color="auto"/>
            </w:tcBorders>
            <w:shd w:val="clear" w:color="auto" w:fill="auto"/>
            <w:vAlign w:val="center"/>
            <w:hideMark/>
          </w:tcPr>
          <w:p w14:paraId="2F416420" w14:textId="77777777" w:rsidR="007A7CEC" w:rsidRPr="007A7CEC" w:rsidRDefault="007A7CEC" w:rsidP="007A7CEC">
            <w:pPr>
              <w:rPr>
                <w:color w:val="000000"/>
                <w:sz w:val="14"/>
                <w:szCs w:val="14"/>
              </w:rPr>
            </w:pPr>
            <w:r w:rsidRPr="007A7CEC">
              <w:rPr>
                <w:color w:val="000000"/>
                <w:sz w:val="14"/>
                <w:szCs w:val="14"/>
              </w:rPr>
              <w:t>Изготовление деталей с измерением штангенциркулем</w:t>
            </w:r>
          </w:p>
        </w:tc>
        <w:tc>
          <w:tcPr>
            <w:tcW w:w="567" w:type="dxa"/>
            <w:tcBorders>
              <w:top w:val="nil"/>
              <w:left w:val="nil"/>
              <w:bottom w:val="single" w:sz="4" w:space="0" w:color="auto"/>
              <w:right w:val="single" w:sz="4" w:space="0" w:color="auto"/>
            </w:tcBorders>
            <w:shd w:val="clear" w:color="auto" w:fill="auto"/>
            <w:noWrap/>
            <w:vAlign w:val="center"/>
            <w:hideMark/>
          </w:tcPr>
          <w:p w14:paraId="7AAAFF01"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D05D256" w14:textId="77777777" w:rsidR="007A7CEC" w:rsidRPr="007A7CEC" w:rsidRDefault="007A7CEC" w:rsidP="007A7CEC">
            <w:pPr>
              <w:jc w:val="center"/>
              <w:rPr>
                <w:color w:val="000000"/>
                <w:sz w:val="14"/>
                <w:szCs w:val="14"/>
              </w:rPr>
            </w:pPr>
            <w:r w:rsidRPr="007A7CEC">
              <w:rPr>
                <w:color w:val="000000"/>
                <w:sz w:val="14"/>
                <w:szCs w:val="14"/>
              </w:rPr>
              <w:t>822</w:t>
            </w:r>
          </w:p>
        </w:tc>
        <w:tc>
          <w:tcPr>
            <w:tcW w:w="1332" w:type="dxa"/>
            <w:tcBorders>
              <w:top w:val="nil"/>
              <w:left w:val="nil"/>
              <w:bottom w:val="single" w:sz="4" w:space="0" w:color="auto"/>
              <w:right w:val="single" w:sz="4" w:space="0" w:color="auto"/>
            </w:tcBorders>
            <w:shd w:val="clear" w:color="auto" w:fill="auto"/>
            <w:vAlign w:val="center"/>
            <w:hideMark/>
          </w:tcPr>
          <w:p w14:paraId="3362E238" w14:textId="77777777" w:rsidR="007A7CEC" w:rsidRPr="007A7CEC" w:rsidRDefault="007A7CEC" w:rsidP="007A7CEC">
            <w:pPr>
              <w:jc w:val="center"/>
              <w:rPr>
                <w:color w:val="000000"/>
                <w:sz w:val="14"/>
                <w:szCs w:val="14"/>
              </w:rPr>
            </w:pPr>
            <w:r w:rsidRPr="007A7CEC">
              <w:rPr>
                <w:color w:val="000000"/>
                <w:sz w:val="14"/>
                <w:szCs w:val="14"/>
              </w:rPr>
              <w:t>МОУНВ от 21.01.2000 №6</w:t>
            </w:r>
          </w:p>
        </w:tc>
        <w:tc>
          <w:tcPr>
            <w:tcW w:w="680" w:type="dxa"/>
            <w:tcBorders>
              <w:top w:val="nil"/>
              <w:left w:val="nil"/>
              <w:bottom w:val="single" w:sz="4" w:space="0" w:color="auto"/>
              <w:right w:val="single" w:sz="4" w:space="0" w:color="auto"/>
            </w:tcBorders>
            <w:shd w:val="clear" w:color="auto" w:fill="auto"/>
            <w:noWrap/>
            <w:vAlign w:val="center"/>
            <w:hideMark/>
          </w:tcPr>
          <w:p w14:paraId="738D41ED" w14:textId="77777777" w:rsidR="007A7CEC" w:rsidRPr="007A7CEC" w:rsidRDefault="007A7CEC" w:rsidP="007A7CEC">
            <w:pPr>
              <w:jc w:val="center"/>
              <w:rPr>
                <w:color w:val="000000"/>
                <w:sz w:val="14"/>
                <w:szCs w:val="14"/>
              </w:rPr>
            </w:pPr>
            <w:r w:rsidRPr="007A7CEC">
              <w:rPr>
                <w:color w:val="000000"/>
                <w:sz w:val="14"/>
                <w:szCs w:val="14"/>
              </w:rPr>
              <w:t>8.5</w:t>
            </w:r>
          </w:p>
        </w:tc>
        <w:tc>
          <w:tcPr>
            <w:tcW w:w="601" w:type="dxa"/>
            <w:tcBorders>
              <w:top w:val="nil"/>
              <w:left w:val="nil"/>
              <w:bottom w:val="single" w:sz="4" w:space="0" w:color="auto"/>
              <w:right w:val="single" w:sz="4" w:space="0" w:color="auto"/>
            </w:tcBorders>
            <w:shd w:val="clear" w:color="auto" w:fill="auto"/>
            <w:noWrap/>
            <w:vAlign w:val="center"/>
            <w:hideMark/>
          </w:tcPr>
          <w:p w14:paraId="0D271B29" w14:textId="77777777" w:rsidR="007A7CEC" w:rsidRPr="007A7CEC" w:rsidRDefault="007A7CEC" w:rsidP="007A7CEC">
            <w:pPr>
              <w:jc w:val="center"/>
              <w:rPr>
                <w:color w:val="000000"/>
                <w:sz w:val="14"/>
                <w:szCs w:val="14"/>
              </w:rPr>
            </w:pPr>
            <w:r w:rsidRPr="007A7CEC">
              <w:rPr>
                <w:color w:val="000000"/>
                <w:sz w:val="14"/>
                <w:szCs w:val="14"/>
              </w:rPr>
              <w:t>822</w:t>
            </w:r>
          </w:p>
        </w:tc>
        <w:tc>
          <w:tcPr>
            <w:tcW w:w="531" w:type="dxa"/>
            <w:tcBorders>
              <w:top w:val="nil"/>
              <w:left w:val="nil"/>
              <w:bottom w:val="single" w:sz="4" w:space="0" w:color="auto"/>
              <w:right w:val="single" w:sz="4" w:space="0" w:color="auto"/>
            </w:tcBorders>
            <w:shd w:val="clear" w:color="auto" w:fill="auto"/>
            <w:noWrap/>
            <w:vAlign w:val="center"/>
            <w:hideMark/>
          </w:tcPr>
          <w:p w14:paraId="3049A353" w14:textId="77777777" w:rsidR="007A7CEC" w:rsidRPr="007A7CEC" w:rsidRDefault="007A7CEC" w:rsidP="007A7CEC">
            <w:pPr>
              <w:jc w:val="center"/>
              <w:rPr>
                <w:color w:val="000000"/>
                <w:sz w:val="14"/>
                <w:szCs w:val="14"/>
              </w:rPr>
            </w:pPr>
            <w:r w:rsidRPr="007A7CEC">
              <w:rPr>
                <w:color w:val="000000"/>
                <w:sz w:val="14"/>
                <w:szCs w:val="14"/>
              </w:rPr>
              <w:t>2,39</w:t>
            </w:r>
          </w:p>
        </w:tc>
        <w:tc>
          <w:tcPr>
            <w:tcW w:w="586" w:type="dxa"/>
            <w:tcBorders>
              <w:top w:val="nil"/>
              <w:left w:val="nil"/>
              <w:bottom w:val="single" w:sz="4" w:space="0" w:color="auto"/>
              <w:right w:val="single" w:sz="4" w:space="0" w:color="auto"/>
            </w:tcBorders>
            <w:shd w:val="clear" w:color="auto" w:fill="auto"/>
            <w:noWrap/>
            <w:vAlign w:val="center"/>
            <w:hideMark/>
          </w:tcPr>
          <w:p w14:paraId="140B802C" w14:textId="77777777" w:rsidR="007A7CEC" w:rsidRPr="007A7CEC" w:rsidRDefault="007A7CEC" w:rsidP="007A7CEC">
            <w:pPr>
              <w:jc w:val="center"/>
              <w:rPr>
                <w:color w:val="000000"/>
                <w:sz w:val="14"/>
                <w:szCs w:val="14"/>
              </w:rPr>
            </w:pPr>
            <w:r w:rsidRPr="007A7CEC">
              <w:rPr>
                <w:color w:val="000000"/>
                <w:sz w:val="14"/>
                <w:szCs w:val="14"/>
              </w:rPr>
              <w:t>1</w:t>
            </w:r>
          </w:p>
        </w:tc>
        <w:tc>
          <w:tcPr>
            <w:tcW w:w="811" w:type="dxa"/>
            <w:tcBorders>
              <w:top w:val="nil"/>
              <w:left w:val="nil"/>
              <w:bottom w:val="single" w:sz="4" w:space="0" w:color="auto"/>
              <w:right w:val="single" w:sz="4" w:space="0" w:color="auto"/>
            </w:tcBorders>
            <w:shd w:val="clear" w:color="auto" w:fill="auto"/>
            <w:noWrap/>
            <w:vAlign w:val="center"/>
            <w:hideMark/>
          </w:tcPr>
          <w:p w14:paraId="1840C35F" w14:textId="77777777" w:rsidR="007A7CEC" w:rsidRPr="007A7CEC" w:rsidRDefault="007A7CEC" w:rsidP="007A7CEC">
            <w:pPr>
              <w:jc w:val="center"/>
              <w:rPr>
                <w:color w:val="000000"/>
                <w:sz w:val="14"/>
                <w:szCs w:val="14"/>
              </w:rPr>
            </w:pPr>
            <w:r w:rsidRPr="007A7CEC">
              <w:rPr>
                <w:color w:val="000000"/>
                <w:sz w:val="14"/>
                <w:szCs w:val="14"/>
              </w:rPr>
              <w:t>1 964,58</w:t>
            </w:r>
          </w:p>
        </w:tc>
        <w:tc>
          <w:tcPr>
            <w:tcW w:w="994" w:type="dxa"/>
            <w:tcBorders>
              <w:top w:val="nil"/>
              <w:left w:val="nil"/>
              <w:bottom w:val="single" w:sz="4" w:space="0" w:color="auto"/>
              <w:right w:val="single" w:sz="4" w:space="0" w:color="auto"/>
            </w:tcBorders>
            <w:shd w:val="clear" w:color="auto" w:fill="auto"/>
            <w:vAlign w:val="center"/>
            <w:hideMark/>
          </w:tcPr>
          <w:p w14:paraId="0793CD83"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471804E0" w14:textId="77777777" w:rsidTr="00104FF4">
        <w:trPr>
          <w:gridAfter w:val="1"/>
          <w:wAfter w:w="2121"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4758F02" w14:textId="77777777" w:rsidR="007A7CEC" w:rsidRPr="007A7CEC" w:rsidRDefault="007A7CEC" w:rsidP="007A7CEC">
            <w:pPr>
              <w:jc w:val="center"/>
              <w:rPr>
                <w:color w:val="000000"/>
                <w:sz w:val="14"/>
                <w:szCs w:val="14"/>
              </w:rPr>
            </w:pPr>
            <w:r w:rsidRPr="007A7CEC">
              <w:rPr>
                <w:color w:val="000000"/>
                <w:sz w:val="14"/>
                <w:szCs w:val="14"/>
              </w:rPr>
              <w:t>159</w:t>
            </w:r>
          </w:p>
        </w:tc>
        <w:tc>
          <w:tcPr>
            <w:tcW w:w="3118" w:type="dxa"/>
            <w:tcBorders>
              <w:top w:val="nil"/>
              <w:left w:val="nil"/>
              <w:bottom w:val="single" w:sz="4" w:space="0" w:color="auto"/>
              <w:right w:val="single" w:sz="4" w:space="0" w:color="auto"/>
            </w:tcBorders>
            <w:shd w:val="clear" w:color="auto" w:fill="auto"/>
            <w:vAlign w:val="center"/>
            <w:hideMark/>
          </w:tcPr>
          <w:p w14:paraId="6CFC082E" w14:textId="77777777" w:rsidR="007A7CEC" w:rsidRPr="007A7CEC" w:rsidRDefault="007A7CEC" w:rsidP="007A7CEC">
            <w:pPr>
              <w:rPr>
                <w:color w:val="000000"/>
                <w:sz w:val="14"/>
                <w:szCs w:val="14"/>
              </w:rPr>
            </w:pPr>
            <w:r w:rsidRPr="007A7CEC">
              <w:rPr>
                <w:color w:val="000000"/>
                <w:sz w:val="14"/>
                <w:szCs w:val="14"/>
              </w:rPr>
              <w:t xml:space="preserve">Испытание инструментов (указатели напряжений, токоизмерит клещей, штанг, инструмента) </w:t>
            </w:r>
          </w:p>
        </w:tc>
        <w:tc>
          <w:tcPr>
            <w:tcW w:w="567" w:type="dxa"/>
            <w:tcBorders>
              <w:top w:val="nil"/>
              <w:left w:val="nil"/>
              <w:bottom w:val="single" w:sz="4" w:space="0" w:color="auto"/>
              <w:right w:val="single" w:sz="4" w:space="0" w:color="auto"/>
            </w:tcBorders>
            <w:shd w:val="clear" w:color="auto" w:fill="auto"/>
            <w:noWrap/>
            <w:vAlign w:val="center"/>
            <w:hideMark/>
          </w:tcPr>
          <w:p w14:paraId="1BD2BF5B"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F03B63C" w14:textId="77777777" w:rsidR="007A7CEC" w:rsidRPr="007A7CEC" w:rsidRDefault="007A7CEC" w:rsidP="007A7CEC">
            <w:pPr>
              <w:jc w:val="center"/>
              <w:rPr>
                <w:color w:val="000000"/>
                <w:sz w:val="14"/>
                <w:szCs w:val="14"/>
              </w:rPr>
            </w:pPr>
            <w:r w:rsidRPr="007A7CEC">
              <w:rPr>
                <w:color w:val="000000"/>
                <w:sz w:val="14"/>
                <w:szCs w:val="14"/>
              </w:rPr>
              <w:t>2390</w:t>
            </w:r>
          </w:p>
        </w:tc>
        <w:tc>
          <w:tcPr>
            <w:tcW w:w="1332" w:type="dxa"/>
            <w:tcBorders>
              <w:top w:val="nil"/>
              <w:left w:val="nil"/>
              <w:bottom w:val="single" w:sz="4" w:space="0" w:color="auto"/>
              <w:right w:val="single" w:sz="4" w:space="0" w:color="auto"/>
            </w:tcBorders>
            <w:shd w:val="clear" w:color="auto" w:fill="auto"/>
            <w:vAlign w:val="center"/>
            <w:hideMark/>
          </w:tcPr>
          <w:p w14:paraId="4C731422" w14:textId="77777777" w:rsidR="007A7CEC" w:rsidRPr="007A7CEC" w:rsidRDefault="007A7CEC" w:rsidP="007A7CEC">
            <w:pPr>
              <w:jc w:val="center"/>
              <w:rPr>
                <w:color w:val="000000"/>
                <w:sz w:val="14"/>
                <w:szCs w:val="14"/>
              </w:rPr>
            </w:pPr>
            <w:r w:rsidRPr="007A7CEC">
              <w:rPr>
                <w:color w:val="000000"/>
                <w:sz w:val="14"/>
                <w:szCs w:val="14"/>
              </w:rPr>
              <w:t>3.3.18.1.</w:t>
            </w:r>
          </w:p>
        </w:tc>
        <w:tc>
          <w:tcPr>
            <w:tcW w:w="680" w:type="dxa"/>
            <w:tcBorders>
              <w:top w:val="nil"/>
              <w:left w:val="nil"/>
              <w:bottom w:val="single" w:sz="4" w:space="0" w:color="auto"/>
              <w:right w:val="single" w:sz="4" w:space="0" w:color="auto"/>
            </w:tcBorders>
            <w:shd w:val="clear" w:color="auto" w:fill="auto"/>
            <w:noWrap/>
            <w:vAlign w:val="center"/>
            <w:hideMark/>
          </w:tcPr>
          <w:p w14:paraId="75D82B66" w14:textId="77777777" w:rsidR="007A7CEC" w:rsidRPr="007A7CEC" w:rsidRDefault="007A7CEC" w:rsidP="007A7CEC">
            <w:pPr>
              <w:jc w:val="center"/>
              <w:rPr>
                <w:color w:val="000000"/>
                <w:sz w:val="14"/>
                <w:szCs w:val="14"/>
              </w:rPr>
            </w:pPr>
            <w:r w:rsidRPr="007A7CEC">
              <w:rPr>
                <w:color w:val="000000"/>
                <w:sz w:val="14"/>
                <w:szCs w:val="14"/>
              </w:rPr>
              <w:t>9.1</w:t>
            </w:r>
          </w:p>
        </w:tc>
        <w:tc>
          <w:tcPr>
            <w:tcW w:w="601" w:type="dxa"/>
            <w:tcBorders>
              <w:top w:val="nil"/>
              <w:left w:val="nil"/>
              <w:bottom w:val="single" w:sz="4" w:space="0" w:color="auto"/>
              <w:right w:val="single" w:sz="4" w:space="0" w:color="auto"/>
            </w:tcBorders>
            <w:shd w:val="clear" w:color="auto" w:fill="auto"/>
            <w:noWrap/>
            <w:vAlign w:val="center"/>
            <w:hideMark/>
          </w:tcPr>
          <w:p w14:paraId="0105DA1A" w14:textId="77777777" w:rsidR="007A7CEC" w:rsidRPr="007A7CEC" w:rsidRDefault="007A7CEC" w:rsidP="007A7CEC">
            <w:pPr>
              <w:jc w:val="center"/>
              <w:rPr>
                <w:color w:val="000000"/>
                <w:sz w:val="14"/>
                <w:szCs w:val="14"/>
              </w:rPr>
            </w:pPr>
            <w:r w:rsidRPr="007A7CEC">
              <w:rPr>
                <w:color w:val="000000"/>
                <w:sz w:val="14"/>
                <w:szCs w:val="14"/>
              </w:rPr>
              <w:t>2390</w:t>
            </w:r>
          </w:p>
        </w:tc>
        <w:tc>
          <w:tcPr>
            <w:tcW w:w="531" w:type="dxa"/>
            <w:tcBorders>
              <w:top w:val="nil"/>
              <w:left w:val="nil"/>
              <w:bottom w:val="single" w:sz="4" w:space="0" w:color="auto"/>
              <w:right w:val="single" w:sz="4" w:space="0" w:color="auto"/>
            </w:tcBorders>
            <w:shd w:val="clear" w:color="auto" w:fill="auto"/>
            <w:noWrap/>
            <w:vAlign w:val="center"/>
            <w:hideMark/>
          </w:tcPr>
          <w:p w14:paraId="588CB63D" w14:textId="77777777" w:rsidR="007A7CEC" w:rsidRPr="007A7CEC" w:rsidRDefault="007A7CEC" w:rsidP="007A7CEC">
            <w:pPr>
              <w:jc w:val="center"/>
              <w:rPr>
                <w:color w:val="000000"/>
                <w:sz w:val="14"/>
                <w:szCs w:val="14"/>
              </w:rPr>
            </w:pPr>
            <w:r w:rsidRPr="007A7CEC">
              <w:rPr>
                <w:color w:val="000000"/>
                <w:sz w:val="14"/>
                <w:szCs w:val="14"/>
              </w:rPr>
              <w:t>0,75</w:t>
            </w:r>
          </w:p>
        </w:tc>
        <w:tc>
          <w:tcPr>
            <w:tcW w:w="586" w:type="dxa"/>
            <w:tcBorders>
              <w:top w:val="nil"/>
              <w:left w:val="nil"/>
              <w:bottom w:val="single" w:sz="4" w:space="0" w:color="auto"/>
              <w:right w:val="single" w:sz="4" w:space="0" w:color="auto"/>
            </w:tcBorders>
            <w:shd w:val="clear" w:color="auto" w:fill="auto"/>
            <w:noWrap/>
            <w:vAlign w:val="center"/>
            <w:hideMark/>
          </w:tcPr>
          <w:p w14:paraId="2938351A" w14:textId="77777777" w:rsidR="007A7CEC" w:rsidRPr="007A7CEC" w:rsidRDefault="007A7CEC" w:rsidP="007A7CEC">
            <w:pPr>
              <w:jc w:val="center"/>
              <w:rPr>
                <w:color w:val="000000"/>
                <w:sz w:val="14"/>
                <w:szCs w:val="14"/>
              </w:rPr>
            </w:pPr>
            <w:r w:rsidRPr="007A7CEC">
              <w:rPr>
                <w:color w:val="000000"/>
                <w:sz w:val="14"/>
                <w:szCs w:val="14"/>
              </w:rPr>
              <w:t>1</w:t>
            </w:r>
          </w:p>
        </w:tc>
        <w:tc>
          <w:tcPr>
            <w:tcW w:w="811" w:type="dxa"/>
            <w:tcBorders>
              <w:top w:val="nil"/>
              <w:left w:val="nil"/>
              <w:bottom w:val="single" w:sz="4" w:space="0" w:color="auto"/>
              <w:right w:val="single" w:sz="4" w:space="0" w:color="auto"/>
            </w:tcBorders>
            <w:shd w:val="clear" w:color="auto" w:fill="auto"/>
            <w:noWrap/>
            <w:vAlign w:val="center"/>
            <w:hideMark/>
          </w:tcPr>
          <w:p w14:paraId="6C59FDCF" w14:textId="77777777" w:rsidR="007A7CEC" w:rsidRPr="007A7CEC" w:rsidRDefault="007A7CEC" w:rsidP="007A7CEC">
            <w:pPr>
              <w:jc w:val="center"/>
              <w:rPr>
                <w:color w:val="000000"/>
                <w:sz w:val="14"/>
                <w:szCs w:val="14"/>
              </w:rPr>
            </w:pPr>
            <w:r w:rsidRPr="007A7CEC">
              <w:rPr>
                <w:color w:val="000000"/>
                <w:sz w:val="14"/>
                <w:szCs w:val="14"/>
              </w:rPr>
              <w:t>1 792,50</w:t>
            </w:r>
          </w:p>
        </w:tc>
        <w:tc>
          <w:tcPr>
            <w:tcW w:w="994" w:type="dxa"/>
            <w:tcBorders>
              <w:top w:val="nil"/>
              <w:left w:val="nil"/>
              <w:bottom w:val="single" w:sz="4" w:space="0" w:color="auto"/>
              <w:right w:val="single" w:sz="4" w:space="0" w:color="auto"/>
            </w:tcBorders>
            <w:shd w:val="clear" w:color="auto" w:fill="auto"/>
            <w:noWrap/>
            <w:vAlign w:val="center"/>
            <w:hideMark/>
          </w:tcPr>
          <w:p w14:paraId="536AE675"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5635ACC1"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F7FCE34" w14:textId="77777777" w:rsidR="007A7CEC" w:rsidRPr="007A7CEC" w:rsidRDefault="007A7CEC" w:rsidP="007A7CEC">
            <w:pPr>
              <w:jc w:val="center"/>
              <w:rPr>
                <w:color w:val="000000"/>
                <w:sz w:val="14"/>
                <w:szCs w:val="14"/>
              </w:rPr>
            </w:pPr>
            <w:r w:rsidRPr="007A7CEC">
              <w:rPr>
                <w:color w:val="000000"/>
                <w:sz w:val="14"/>
                <w:szCs w:val="14"/>
              </w:rPr>
              <w:t>160</w:t>
            </w:r>
          </w:p>
        </w:tc>
        <w:tc>
          <w:tcPr>
            <w:tcW w:w="3118" w:type="dxa"/>
            <w:tcBorders>
              <w:top w:val="nil"/>
              <w:left w:val="nil"/>
              <w:bottom w:val="single" w:sz="4" w:space="0" w:color="auto"/>
              <w:right w:val="single" w:sz="4" w:space="0" w:color="auto"/>
            </w:tcBorders>
            <w:shd w:val="clear" w:color="auto" w:fill="auto"/>
            <w:vAlign w:val="center"/>
            <w:hideMark/>
          </w:tcPr>
          <w:p w14:paraId="65169002" w14:textId="77777777" w:rsidR="007A7CEC" w:rsidRPr="007A7CEC" w:rsidRDefault="007A7CEC" w:rsidP="007A7CEC">
            <w:pPr>
              <w:rPr>
                <w:color w:val="000000"/>
                <w:sz w:val="14"/>
                <w:szCs w:val="14"/>
              </w:rPr>
            </w:pPr>
            <w:r w:rsidRPr="007A7CEC">
              <w:rPr>
                <w:color w:val="000000"/>
                <w:sz w:val="14"/>
                <w:szCs w:val="14"/>
              </w:rPr>
              <w:t xml:space="preserve">Испытание диэлектрических галош, бот </w:t>
            </w:r>
          </w:p>
        </w:tc>
        <w:tc>
          <w:tcPr>
            <w:tcW w:w="567" w:type="dxa"/>
            <w:tcBorders>
              <w:top w:val="nil"/>
              <w:left w:val="nil"/>
              <w:bottom w:val="single" w:sz="4" w:space="0" w:color="auto"/>
              <w:right w:val="single" w:sz="4" w:space="0" w:color="auto"/>
            </w:tcBorders>
            <w:shd w:val="clear" w:color="auto" w:fill="auto"/>
            <w:noWrap/>
            <w:vAlign w:val="center"/>
            <w:hideMark/>
          </w:tcPr>
          <w:p w14:paraId="2D9F84F4"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BBC5184" w14:textId="77777777" w:rsidR="007A7CEC" w:rsidRPr="007A7CEC" w:rsidRDefault="007A7CEC" w:rsidP="007A7CEC">
            <w:pPr>
              <w:jc w:val="center"/>
              <w:rPr>
                <w:color w:val="000000"/>
                <w:sz w:val="14"/>
                <w:szCs w:val="14"/>
              </w:rPr>
            </w:pPr>
            <w:r w:rsidRPr="007A7CEC">
              <w:rPr>
                <w:color w:val="000000"/>
                <w:sz w:val="14"/>
                <w:szCs w:val="14"/>
              </w:rPr>
              <w:t>490</w:t>
            </w:r>
          </w:p>
        </w:tc>
        <w:tc>
          <w:tcPr>
            <w:tcW w:w="1332" w:type="dxa"/>
            <w:tcBorders>
              <w:top w:val="nil"/>
              <w:left w:val="nil"/>
              <w:bottom w:val="single" w:sz="4" w:space="0" w:color="auto"/>
              <w:right w:val="single" w:sz="4" w:space="0" w:color="auto"/>
            </w:tcBorders>
            <w:shd w:val="clear" w:color="auto" w:fill="auto"/>
            <w:vAlign w:val="center"/>
            <w:hideMark/>
          </w:tcPr>
          <w:p w14:paraId="62901CBA" w14:textId="77777777" w:rsidR="007A7CEC" w:rsidRPr="007A7CEC" w:rsidRDefault="007A7CEC" w:rsidP="007A7CEC">
            <w:pPr>
              <w:jc w:val="center"/>
              <w:rPr>
                <w:color w:val="000000"/>
                <w:sz w:val="14"/>
                <w:szCs w:val="14"/>
              </w:rPr>
            </w:pPr>
            <w:r w:rsidRPr="007A7CEC">
              <w:rPr>
                <w:color w:val="000000"/>
                <w:sz w:val="14"/>
                <w:szCs w:val="14"/>
              </w:rPr>
              <w:t>3.3.18.1.</w:t>
            </w:r>
          </w:p>
        </w:tc>
        <w:tc>
          <w:tcPr>
            <w:tcW w:w="680" w:type="dxa"/>
            <w:tcBorders>
              <w:top w:val="nil"/>
              <w:left w:val="nil"/>
              <w:bottom w:val="single" w:sz="4" w:space="0" w:color="auto"/>
              <w:right w:val="single" w:sz="4" w:space="0" w:color="auto"/>
            </w:tcBorders>
            <w:shd w:val="clear" w:color="auto" w:fill="auto"/>
            <w:noWrap/>
            <w:vAlign w:val="center"/>
            <w:hideMark/>
          </w:tcPr>
          <w:p w14:paraId="4DAAFB5D" w14:textId="77777777" w:rsidR="007A7CEC" w:rsidRPr="007A7CEC" w:rsidRDefault="007A7CEC" w:rsidP="007A7CEC">
            <w:pPr>
              <w:jc w:val="center"/>
              <w:rPr>
                <w:color w:val="000000"/>
                <w:sz w:val="14"/>
                <w:szCs w:val="14"/>
              </w:rPr>
            </w:pPr>
            <w:r w:rsidRPr="007A7CEC">
              <w:rPr>
                <w:color w:val="000000"/>
                <w:sz w:val="14"/>
                <w:szCs w:val="14"/>
              </w:rPr>
              <w:t>9.2</w:t>
            </w:r>
          </w:p>
        </w:tc>
        <w:tc>
          <w:tcPr>
            <w:tcW w:w="601" w:type="dxa"/>
            <w:tcBorders>
              <w:top w:val="nil"/>
              <w:left w:val="nil"/>
              <w:bottom w:val="single" w:sz="4" w:space="0" w:color="auto"/>
              <w:right w:val="single" w:sz="4" w:space="0" w:color="auto"/>
            </w:tcBorders>
            <w:shd w:val="clear" w:color="auto" w:fill="auto"/>
            <w:noWrap/>
            <w:vAlign w:val="center"/>
            <w:hideMark/>
          </w:tcPr>
          <w:p w14:paraId="3379F8ED" w14:textId="77777777" w:rsidR="007A7CEC" w:rsidRPr="007A7CEC" w:rsidRDefault="007A7CEC" w:rsidP="007A7CEC">
            <w:pPr>
              <w:jc w:val="center"/>
              <w:rPr>
                <w:color w:val="000000"/>
                <w:sz w:val="14"/>
                <w:szCs w:val="14"/>
              </w:rPr>
            </w:pPr>
            <w:r w:rsidRPr="007A7CEC">
              <w:rPr>
                <w:color w:val="000000"/>
                <w:sz w:val="14"/>
                <w:szCs w:val="14"/>
              </w:rPr>
              <w:t>490</w:t>
            </w:r>
          </w:p>
        </w:tc>
        <w:tc>
          <w:tcPr>
            <w:tcW w:w="531" w:type="dxa"/>
            <w:tcBorders>
              <w:top w:val="nil"/>
              <w:left w:val="nil"/>
              <w:bottom w:val="single" w:sz="4" w:space="0" w:color="auto"/>
              <w:right w:val="single" w:sz="4" w:space="0" w:color="auto"/>
            </w:tcBorders>
            <w:shd w:val="clear" w:color="auto" w:fill="auto"/>
            <w:noWrap/>
            <w:vAlign w:val="center"/>
            <w:hideMark/>
          </w:tcPr>
          <w:p w14:paraId="694F6347" w14:textId="77777777" w:rsidR="007A7CEC" w:rsidRPr="007A7CEC" w:rsidRDefault="007A7CEC" w:rsidP="007A7CEC">
            <w:pPr>
              <w:jc w:val="center"/>
              <w:rPr>
                <w:color w:val="000000"/>
                <w:sz w:val="14"/>
                <w:szCs w:val="14"/>
              </w:rPr>
            </w:pPr>
            <w:r w:rsidRPr="007A7CEC">
              <w:rPr>
                <w:color w:val="000000"/>
                <w:sz w:val="14"/>
                <w:szCs w:val="14"/>
              </w:rPr>
              <w:t>0,4</w:t>
            </w:r>
          </w:p>
        </w:tc>
        <w:tc>
          <w:tcPr>
            <w:tcW w:w="586" w:type="dxa"/>
            <w:tcBorders>
              <w:top w:val="nil"/>
              <w:left w:val="nil"/>
              <w:bottom w:val="single" w:sz="4" w:space="0" w:color="auto"/>
              <w:right w:val="single" w:sz="4" w:space="0" w:color="auto"/>
            </w:tcBorders>
            <w:shd w:val="clear" w:color="auto" w:fill="auto"/>
            <w:noWrap/>
            <w:vAlign w:val="center"/>
            <w:hideMark/>
          </w:tcPr>
          <w:p w14:paraId="25A08A10" w14:textId="77777777" w:rsidR="007A7CEC" w:rsidRPr="007A7CEC" w:rsidRDefault="007A7CEC" w:rsidP="007A7CEC">
            <w:pPr>
              <w:jc w:val="center"/>
              <w:rPr>
                <w:color w:val="000000"/>
                <w:sz w:val="14"/>
                <w:szCs w:val="14"/>
              </w:rPr>
            </w:pPr>
            <w:r w:rsidRPr="007A7CEC">
              <w:rPr>
                <w:color w:val="000000"/>
                <w:sz w:val="14"/>
                <w:szCs w:val="14"/>
              </w:rPr>
              <w:t>1</w:t>
            </w:r>
          </w:p>
        </w:tc>
        <w:tc>
          <w:tcPr>
            <w:tcW w:w="811" w:type="dxa"/>
            <w:tcBorders>
              <w:top w:val="nil"/>
              <w:left w:val="nil"/>
              <w:bottom w:val="single" w:sz="4" w:space="0" w:color="auto"/>
              <w:right w:val="single" w:sz="4" w:space="0" w:color="auto"/>
            </w:tcBorders>
            <w:shd w:val="clear" w:color="auto" w:fill="auto"/>
            <w:noWrap/>
            <w:vAlign w:val="center"/>
            <w:hideMark/>
          </w:tcPr>
          <w:p w14:paraId="1ADD578A" w14:textId="77777777" w:rsidR="007A7CEC" w:rsidRPr="007A7CEC" w:rsidRDefault="007A7CEC" w:rsidP="007A7CEC">
            <w:pPr>
              <w:jc w:val="center"/>
              <w:rPr>
                <w:color w:val="000000"/>
                <w:sz w:val="14"/>
                <w:szCs w:val="14"/>
              </w:rPr>
            </w:pPr>
            <w:r w:rsidRPr="007A7CEC">
              <w:rPr>
                <w:color w:val="000000"/>
                <w:sz w:val="14"/>
                <w:szCs w:val="14"/>
              </w:rPr>
              <w:t>196,00</w:t>
            </w:r>
          </w:p>
        </w:tc>
        <w:tc>
          <w:tcPr>
            <w:tcW w:w="994" w:type="dxa"/>
            <w:tcBorders>
              <w:top w:val="nil"/>
              <w:left w:val="nil"/>
              <w:bottom w:val="single" w:sz="4" w:space="0" w:color="auto"/>
              <w:right w:val="single" w:sz="4" w:space="0" w:color="auto"/>
            </w:tcBorders>
            <w:shd w:val="clear" w:color="auto" w:fill="auto"/>
            <w:noWrap/>
            <w:vAlign w:val="center"/>
            <w:hideMark/>
          </w:tcPr>
          <w:p w14:paraId="387406CD"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0BE23E7C"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431507D" w14:textId="77777777" w:rsidR="007A7CEC" w:rsidRPr="007A7CEC" w:rsidRDefault="007A7CEC" w:rsidP="007A7CEC">
            <w:pPr>
              <w:jc w:val="center"/>
              <w:rPr>
                <w:color w:val="000000"/>
                <w:sz w:val="14"/>
                <w:szCs w:val="14"/>
              </w:rPr>
            </w:pPr>
            <w:r w:rsidRPr="007A7CEC">
              <w:rPr>
                <w:color w:val="000000"/>
                <w:sz w:val="14"/>
                <w:szCs w:val="14"/>
              </w:rPr>
              <w:t>161</w:t>
            </w:r>
          </w:p>
        </w:tc>
        <w:tc>
          <w:tcPr>
            <w:tcW w:w="3118" w:type="dxa"/>
            <w:tcBorders>
              <w:top w:val="nil"/>
              <w:left w:val="nil"/>
              <w:bottom w:val="single" w:sz="4" w:space="0" w:color="auto"/>
              <w:right w:val="single" w:sz="4" w:space="0" w:color="auto"/>
            </w:tcBorders>
            <w:shd w:val="clear" w:color="auto" w:fill="auto"/>
            <w:vAlign w:val="center"/>
            <w:hideMark/>
          </w:tcPr>
          <w:p w14:paraId="52E9A639" w14:textId="77777777" w:rsidR="007A7CEC" w:rsidRPr="007A7CEC" w:rsidRDefault="007A7CEC" w:rsidP="007A7CEC">
            <w:pPr>
              <w:rPr>
                <w:color w:val="000000"/>
                <w:sz w:val="14"/>
                <w:szCs w:val="14"/>
              </w:rPr>
            </w:pPr>
            <w:r w:rsidRPr="007A7CEC">
              <w:rPr>
                <w:color w:val="000000"/>
                <w:sz w:val="14"/>
                <w:szCs w:val="14"/>
              </w:rPr>
              <w:t>Испытание диэлектрических перчаток</w:t>
            </w:r>
          </w:p>
        </w:tc>
        <w:tc>
          <w:tcPr>
            <w:tcW w:w="567" w:type="dxa"/>
            <w:tcBorders>
              <w:top w:val="nil"/>
              <w:left w:val="nil"/>
              <w:bottom w:val="single" w:sz="4" w:space="0" w:color="auto"/>
              <w:right w:val="single" w:sz="4" w:space="0" w:color="auto"/>
            </w:tcBorders>
            <w:shd w:val="clear" w:color="auto" w:fill="auto"/>
            <w:noWrap/>
            <w:vAlign w:val="center"/>
            <w:hideMark/>
          </w:tcPr>
          <w:p w14:paraId="689AB83D"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29AECB5" w14:textId="77777777" w:rsidR="007A7CEC" w:rsidRPr="007A7CEC" w:rsidRDefault="007A7CEC" w:rsidP="007A7CEC">
            <w:pPr>
              <w:jc w:val="center"/>
              <w:rPr>
                <w:color w:val="000000"/>
                <w:sz w:val="14"/>
                <w:szCs w:val="14"/>
              </w:rPr>
            </w:pPr>
            <w:r w:rsidRPr="007A7CEC">
              <w:rPr>
                <w:color w:val="000000"/>
                <w:sz w:val="14"/>
                <w:szCs w:val="14"/>
              </w:rPr>
              <w:t>980</w:t>
            </w:r>
          </w:p>
        </w:tc>
        <w:tc>
          <w:tcPr>
            <w:tcW w:w="1332" w:type="dxa"/>
            <w:tcBorders>
              <w:top w:val="nil"/>
              <w:left w:val="nil"/>
              <w:bottom w:val="single" w:sz="4" w:space="0" w:color="auto"/>
              <w:right w:val="single" w:sz="4" w:space="0" w:color="auto"/>
            </w:tcBorders>
            <w:shd w:val="clear" w:color="auto" w:fill="auto"/>
            <w:vAlign w:val="center"/>
            <w:hideMark/>
          </w:tcPr>
          <w:p w14:paraId="5C77887C" w14:textId="77777777" w:rsidR="007A7CEC" w:rsidRPr="007A7CEC" w:rsidRDefault="007A7CEC" w:rsidP="007A7CEC">
            <w:pPr>
              <w:jc w:val="center"/>
              <w:rPr>
                <w:color w:val="000000"/>
                <w:sz w:val="14"/>
                <w:szCs w:val="14"/>
              </w:rPr>
            </w:pPr>
            <w:r w:rsidRPr="007A7CEC">
              <w:rPr>
                <w:color w:val="000000"/>
                <w:sz w:val="14"/>
                <w:szCs w:val="14"/>
              </w:rPr>
              <w:t>3.3.18.1.</w:t>
            </w:r>
          </w:p>
        </w:tc>
        <w:tc>
          <w:tcPr>
            <w:tcW w:w="680" w:type="dxa"/>
            <w:tcBorders>
              <w:top w:val="nil"/>
              <w:left w:val="nil"/>
              <w:bottom w:val="single" w:sz="4" w:space="0" w:color="auto"/>
              <w:right w:val="single" w:sz="4" w:space="0" w:color="auto"/>
            </w:tcBorders>
            <w:shd w:val="clear" w:color="auto" w:fill="auto"/>
            <w:noWrap/>
            <w:vAlign w:val="center"/>
            <w:hideMark/>
          </w:tcPr>
          <w:p w14:paraId="70BBE7BE" w14:textId="77777777" w:rsidR="007A7CEC" w:rsidRPr="007A7CEC" w:rsidRDefault="007A7CEC" w:rsidP="007A7CEC">
            <w:pPr>
              <w:jc w:val="center"/>
              <w:rPr>
                <w:color w:val="000000"/>
                <w:sz w:val="14"/>
                <w:szCs w:val="14"/>
              </w:rPr>
            </w:pPr>
            <w:r w:rsidRPr="007A7CEC">
              <w:rPr>
                <w:color w:val="000000"/>
                <w:sz w:val="14"/>
                <w:szCs w:val="14"/>
              </w:rPr>
              <w:t>9.3</w:t>
            </w:r>
          </w:p>
        </w:tc>
        <w:tc>
          <w:tcPr>
            <w:tcW w:w="601" w:type="dxa"/>
            <w:tcBorders>
              <w:top w:val="nil"/>
              <w:left w:val="nil"/>
              <w:bottom w:val="single" w:sz="4" w:space="0" w:color="auto"/>
              <w:right w:val="single" w:sz="4" w:space="0" w:color="auto"/>
            </w:tcBorders>
            <w:shd w:val="clear" w:color="auto" w:fill="auto"/>
            <w:noWrap/>
            <w:vAlign w:val="center"/>
            <w:hideMark/>
          </w:tcPr>
          <w:p w14:paraId="73B65709" w14:textId="77777777" w:rsidR="007A7CEC" w:rsidRPr="007A7CEC" w:rsidRDefault="007A7CEC" w:rsidP="007A7CEC">
            <w:pPr>
              <w:jc w:val="center"/>
              <w:rPr>
                <w:color w:val="000000"/>
                <w:sz w:val="14"/>
                <w:szCs w:val="14"/>
              </w:rPr>
            </w:pPr>
            <w:r w:rsidRPr="007A7CEC">
              <w:rPr>
                <w:color w:val="000000"/>
                <w:sz w:val="14"/>
                <w:szCs w:val="14"/>
              </w:rPr>
              <w:t>980</w:t>
            </w:r>
          </w:p>
        </w:tc>
        <w:tc>
          <w:tcPr>
            <w:tcW w:w="531" w:type="dxa"/>
            <w:tcBorders>
              <w:top w:val="nil"/>
              <w:left w:val="nil"/>
              <w:bottom w:val="single" w:sz="4" w:space="0" w:color="auto"/>
              <w:right w:val="single" w:sz="4" w:space="0" w:color="auto"/>
            </w:tcBorders>
            <w:shd w:val="clear" w:color="auto" w:fill="auto"/>
            <w:noWrap/>
            <w:vAlign w:val="center"/>
            <w:hideMark/>
          </w:tcPr>
          <w:p w14:paraId="3535ED94" w14:textId="77777777" w:rsidR="007A7CEC" w:rsidRPr="007A7CEC" w:rsidRDefault="007A7CEC" w:rsidP="007A7CEC">
            <w:pPr>
              <w:jc w:val="center"/>
              <w:rPr>
                <w:color w:val="000000"/>
                <w:sz w:val="14"/>
                <w:szCs w:val="14"/>
              </w:rPr>
            </w:pPr>
            <w:r w:rsidRPr="007A7CEC">
              <w:rPr>
                <w:color w:val="000000"/>
                <w:sz w:val="14"/>
                <w:szCs w:val="14"/>
              </w:rPr>
              <w:t>0,4</w:t>
            </w:r>
          </w:p>
        </w:tc>
        <w:tc>
          <w:tcPr>
            <w:tcW w:w="586" w:type="dxa"/>
            <w:tcBorders>
              <w:top w:val="nil"/>
              <w:left w:val="nil"/>
              <w:bottom w:val="single" w:sz="4" w:space="0" w:color="auto"/>
              <w:right w:val="single" w:sz="4" w:space="0" w:color="auto"/>
            </w:tcBorders>
            <w:shd w:val="clear" w:color="auto" w:fill="auto"/>
            <w:noWrap/>
            <w:vAlign w:val="center"/>
            <w:hideMark/>
          </w:tcPr>
          <w:p w14:paraId="70E82399" w14:textId="77777777" w:rsidR="007A7CEC" w:rsidRPr="007A7CEC" w:rsidRDefault="007A7CEC" w:rsidP="007A7CEC">
            <w:pPr>
              <w:jc w:val="center"/>
              <w:rPr>
                <w:color w:val="000000"/>
                <w:sz w:val="14"/>
                <w:szCs w:val="14"/>
              </w:rPr>
            </w:pPr>
            <w:r w:rsidRPr="007A7CEC">
              <w:rPr>
                <w:color w:val="000000"/>
                <w:sz w:val="14"/>
                <w:szCs w:val="14"/>
              </w:rPr>
              <w:t>1</w:t>
            </w:r>
          </w:p>
        </w:tc>
        <w:tc>
          <w:tcPr>
            <w:tcW w:w="811" w:type="dxa"/>
            <w:tcBorders>
              <w:top w:val="nil"/>
              <w:left w:val="nil"/>
              <w:bottom w:val="single" w:sz="4" w:space="0" w:color="auto"/>
              <w:right w:val="single" w:sz="4" w:space="0" w:color="auto"/>
            </w:tcBorders>
            <w:shd w:val="clear" w:color="auto" w:fill="auto"/>
            <w:noWrap/>
            <w:vAlign w:val="center"/>
            <w:hideMark/>
          </w:tcPr>
          <w:p w14:paraId="14AAA6CF" w14:textId="77777777" w:rsidR="007A7CEC" w:rsidRPr="007A7CEC" w:rsidRDefault="007A7CEC" w:rsidP="007A7CEC">
            <w:pPr>
              <w:jc w:val="center"/>
              <w:rPr>
                <w:color w:val="000000"/>
                <w:sz w:val="14"/>
                <w:szCs w:val="14"/>
              </w:rPr>
            </w:pPr>
            <w:r w:rsidRPr="007A7CEC">
              <w:rPr>
                <w:color w:val="000000"/>
                <w:sz w:val="14"/>
                <w:szCs w:val="14"/>
              </w:rPr>
              <w:t>392,00</w:t>
            </w:r>
          </w:p>
        </w:tc>
        <w:tc>
          <w:tcPr>
            <w:tcW w:w="994" w:type="dxa"/>
            <w:tcBorders>
              <w:top w:val="nil"/>
              <w:left w:val="nil"/>
              <w:bottom w:val="single" w:sz="4" w:space="0" w:color="auto"/>
              <w:right w:val="single" w:sz="4" w:space="0" w:color="auto"/>
            </w:tcBorders>
            <w:shd w:val="clear" w:color="auto" w:fill="auto"/>
            <w:noWrap/>
            <w:vAlign w:val="center"/>
            <w:hideMark/>
          </w:tcPr>
          <w:p w14:paraId="71CE2159"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64283D60"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183C4F0" w14:textId="77777777" w:rsidR="007A7CEC" w:rsidRPr="007A7CEC" w:rsidRDefault="007A7CEC" w:rsidP="007A7CEC">
            <w:pPr>
              <w:jc w:val="center"/>
              <w:rPr>
                <w:color w:val="000000"/>
                <w:sz w:val="14"/>
                <w:szCs w:val="14"/>
              </w:rPr>
            </w:pPr>
            <w:r w:rsidRPr="007A7CEC">
              <w:rPr>
                <w:color w:val="000000"/>
                <w:sz w:val="14"/>
                <w:szCs w:val="14"/>
              </w:rPr>
              <w:lastRenderedPageBreak/>
              <w:t>162</w:t>
            </w:r>
          </w:p>
        </w:tc>
        <w:tc>
          <w:tcPr>
            <w:tcW w:w="3118" w:type="dxa"/>
            <w:tcBorders>
              <w:top w:val="nil"/>
              <w:left w:val="nil"/>
              <w:bottom w:val="single" w:sz="4" w:space="0" w:color="auto"/>
              <w:right w:val="single" w:sz="4" w:space="0" w:color="auto"/>
            </w:tcBorders>
            <w:shd w:val="clear" w:color="auto" w:fill="auto"/>
            <w:vAlign w:val="center"/>
            <w:hideMark/>
          </w:tcPr>
          <w:p w14:paraId="3726CCE8" w14:textId="77777777" w:rsidR="007A7CEC" w:rsidRPr="007A7CEC" w:rsidRDefault="007A7CEC" w:rsidP="007A7CEC">
            <w:pPr>
              <w:rPr>
                <w:color w:val="000000"/>
                <w:sz w:val="14"/>
                <w:szCs w:val="14"/>
              </w:rPr>
            </w:pPr>
            <w:r w:rsidRPr="007A7CEC">
              <w:rPr>
                <w:color w:val="000000"/>
                <w:sz w:val="14"/>
                <w:szCs w:val="14"/>
              </w:rPr>
              <w:t>Испытание диэлектрических ковриков</w:t>
            </w:r>
          </w:p>
        </w:tc>
        <w:tc>
          <w:tcPr>
            <w:tcW w:w="567" w:type="dxa"/>
            <w:tcBorders>
              <w:top w:val="nil"/>
              <w:left w:val="nil"/>
              <w:bottom w:val="single" w:sz="4" w:space="0" w:color="auto"/>
              <w:right w:val="single" w:sz="4" w:space="0" w:color="auto"/>
            </w:tcBorders>
            <w:shd w:val="clear" w:color="auto" w:fill="auto"/>
            <w:noWrap/>
            <w:vAlign w:val="center"/>
            <w:hideMark/>
          </w:tcPr>
          <w:p w14:paraId="668FB014"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162E5BA" w14:textId="77777777" w:rsidR="007A7CEC" w:rsidRPr="007A7CEC" w:rsidRDefault="007A7CEC" w:rsidP="007A7CEC">
            <w:pPr>
              <w:jc w:val="center"/>
              <w:rPr>
                <w:color w:val="000000"/>
                <w:sz w:val="14"/>
                <w:szCs w:val="14"/>
              </w:rPr>
            </w:pPr>
            <w:r w:rsidRPr="007A7CEC">
              <w:rPr>
                <w:color w:val="000000"/>
                <w:sz w:val="14"/>
                <w:szCs w:val="14"/>
              </w:rPr>
              <w:t>980</w:t>
            </w:r>
          </w:p>
        </w:tc>
        <w:tc>
          <w:tcPr>
            <w:tcW w:w="1332" w:type="dxa"/>
            <w:tcBorders>
              <w:top w:val="nil"/>
              <w:left w:val="nil"/>
              <w:bottom w:val="single" w:sz="4" w:space="0" w:color="auto"/>
              <w:right w:val="single" w:sz="4" w:space="0" w:color="auto"/>
            </w:tcBorders>
            <w:shd w:val="clear" w:color="auto" w:fill="auto"/>
            <w:vAlign w:val="center"/>
            <w:hideMark/>
          </w:tcPr>
          <w:p w14:paraId="3A13F114" w14:textId="77777777" w:rsidR="007A7CEC" w:rsidRPr="007A7CEC" w:rsidRDefault="007A7CEC" w:rsidP="007A7CEC">
            <w:pPr>
              <w:jc w:val="center"/>
              <w:rPr>
                <w:color w:val="000000"/>
                <w:sz w:val="14"/>
                <w:szCs w:val="14"/>
              </w:rPr>
            </w:pPr>
            <w:r w:rsidRPr="007A7CEC">
              <w:rPr>
                <w:color w:val="000000"/>
                <w:sz w:val="14"/>
                <w:szCs w:val="14"/>
              </w:rPr>
              <w:t>3.3.18.1.</w:t>
            </w:r>
          </w:p>
        </w:tc>
        <w:tc>
          <w:tcPr>
            <w:tcW w:w="680" w:type="dxa"/>
            <w:tcBorders>
              <w:top w:val="nil"/>
              <w:left w:val="nil"/>
              <w:bottom w:val="single" w:sz="4" w:space="0" w:color="auto"/>
              <w:right w:val="single" w:sz="4" w:space="0" w:color="auto"/>
            </w:tcBorders>
            <w:shd w:val="clear" w:color="auto" w:fill="auto"/>
            <w:noWrap/>
            <w:vAlign w:val="center"/>
            <w:hideMark/>
          </w:tcPr>
          <w:p w14:paraId="2A14644F" w14:textId="77777777" w:rsidR="007A7CEC" w:rsidRPr="007A7CEC" w:rsidRDefault="007A7CEC" w:rsidP="007A7CEC">
            <w:pPr>
              <w:jc w:val="center"/>
              <w:rPr>
                <w:color w:val="000000"/>
                <w:sz w:val="14"/>
                <w:szCs w:val="14"/>
              </w:rPr>
            </w:pPr>
            <w:r w:rsidRPr="007A7CEC">
              <w:rPr>
                <w:color w:val="000000"/>
                <w:sz w:val="14"/>
                <w:szCs w:val="14"/>
              </w:rPr>
              <w:t>9.4</w:t>
            </w:r>
          </w:p>
        </w:tc>
        <w:tc>
          <w:tcPr>
            <w:tcW w:w="601" w:type="dxa"/>
            <w:tcBorders>
              <w:top w:val="nil"/>
              <w:left w:val="nil"/>
              <w:bottom w:val="single" w:sz="4" w:space="0" w:color="auto"/>
              <w:right w:val="single" w:sz="4" w:space="0" w:color="auto"/>
            </w:tcBorders>
            <w:shd w:val="clear" w:color="auto" w:fill="auto"/>
            <w:noWrap/>
            <w:vAlign w:val="center"/>
            <w:hideMark/>
          </w:tcPr>
          <w:p w14:paraId="6B58EE95" w14:textId="77777777" w:rsidR="007A7CEC" w:rsidRPr="007A7CEC" w:rsidRDefault="007A7CEC" w:rsidP="007A7CEC">
            <w:pPr>
              <w:jc w:val="center"/>
              <w:rPr>
                <w:color w:val="000000"/>
                <w:sz w:val="14"/>
                <w:szCs w:val="14"/>
              </w:rPr>
            </w:pPr>
            <w:r w:rsidRPr="007A7CEC">
              <w:rPr>
                <w:color w:val="000000"/>
                <w:sz w:val="14"/>
                <w:szCs w:val="14"/>
              </w:rPr>
              <w:t>980</w:t>
            </w:r>
          </w:p>
        </w:tc>
        <w:tc>
          <w:tcPr>
            <w:tcW w:w="531" w:type="dxa"/>
            <w:tcBorders>
              <w:top w:val="nil"/>
              <w:left w:val="nil"/>
              <w:bottom w:val="single" w:sz="4" w:space="0" w:color="auto"/>
              <w:right w:val="single" w:sz="4" w:space="0" w:color="auto"/>
            </w:tcBorders>
            <w:shd w:val="clear" w:color="auto" w:fill="auto"/>
            <w:noWrap/>
            <w:vAlign w:val="center"/>
            <w:hideMark/>
          </w:tcPr>
          <w:p w14:paraId="4DC5B9B2" w14:textId="77777777" w:rsidR="007A7CEC" w:rsidRPr="007A7CEC" w:rsidRDefault="007A7CEC" w:rsidP="007A7CEC">
            <w:pPr>
              <w:jc w:val="center"/>
              <w:rPr>
                <w:color w:val="000000"/>
                <w:sz w:val="14"/>
                <w:szCs w:val="14"/>
              </w:rPr>
            </w:pPr>
            <w:r w:rsidRPr="007A7CEC">
              <w:rPr>
                <w:color w:val="000000"/>
                <w:sz w:val="14"/>
                <w:szCs w:val="14"/>
              </w:rPr>
              <w:t>0,4</w:t>
            </w:r>
          </w:p>
        </w:tc>
        <w:tc>
          <w:tcPr>
            <w:tcW w:w="586" w:type="dxa"/>
            <w:tcBorders>
              <w:top w:val="nil"/>
              <w:left w:val="nil"/>
              <w:bottom w:val="single" w:sz="4" w:space="0" w:color="auto"/>
              <w:right w:val="single" w:sz="4" w:space="0" w:color="auto"/>
            </w:tcBorders>
            <w:shd w:val="clear" w:color="auto" w:fill="auto"/>
            <w:noWrap/>
            <w:vAlign w:val="center"/>
            <w:hideMark/>
          </w:tcPr>
          <w:p w14:paraId="3571CD56" w14:textId="77777777" w:rsidR="007A7CEC" w:rsidRPr="007A7CEC" w:rsidRDefault="007A7CEC" w:rsidP="007A7CEC">
            <w:pPr>
              <w:jc w:val="center"/>
              <w:rPr>
                <w:color w:val="000000"/>
                <w:sz w:val="14"/>
                <w:szCs w:val="14"/>
              </w:rPr>
            </w:pPr>
            <w:r w:rsidRPr="007A7CEC">
              <w:rPr>
                <w:color w:val="000000"/>
                <w:sz w:val="14"/>
                <w:szCs w:val="14"/>
              </w:rPr>
              <w:t>1</w:t>
            </w:r>
          </w:p>
        </w:tc>
        <w:tc>
          <w:tcPr>
            <w:tcW w:w="811" w:type="dxa"/>
            <w:tcBorders>
              <w:top w:val="nil"/>
              <w:left w:val="nil"/>
              <w:bottom w:val="single" w:sz="4" w:space="0" w:color="auto"/>
              <w:right w:val="single" w:sz="4" w:space="0" w:color="auto"/>
            </w:tcBorders>
            <w:shd w:val="clear" w:color="auto" w:fill="auto"/>
            <w:noWrap/>
            <w:vAlign w:val="center"/>
            <w:hideMark/>
          </w:tcPr>
          <w:p w14:paraId="69DF36C1" w14:textId="77777777" w:rsidR="007A7CEC" w:rsidRPr="007A7CEC" w:rsidRDefault="007A7CEC" w:rsidP="007A7CEC">
            <w:pPr>
              <w:jc w:val="center"/>
              <w:rPr>
                <w:color w:val="000000"/>
                <w:sz w:val="14"/>
                <w:szCs w:val="14"/>
              </w:rPr>
            </w:pPr>
            <w:r w:rsidRPr="007A7CEC">
              <w:rPr>
                <w:color w:val="000000"/>
                <w:sz w:val="14"/>
                <w:szCs w:val="14"/>
              </w:rPr>
              <w:t>392,00</w:t>
            </w:r>
          </w:p>
        </w:tc>
        <w:tc>
          <w:tcPr>
            <w:tcW w:w="994" w:type="dxa"/>
            <w:tcBorders>
              <w:top w:val="nil"/>
              <w:left w:val="nil"/>
              <w:bottom w:val="single" w:sz="4" w:space="0" w:color="auto"/>
              <w:right w:val="single" w:sz="4" w:space="0" w:color="auto"/>
            </w:tcBorders>
            <w:shd w:val="clear" w:color="auto" w:fill="auto"/>
            <w:noWrap/>
            <w:vAlign w:val="center"/>
            <w:hideMark/>
          </w:tcPr>
          <w:p w14:paraId="33447423"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1E95BD01" w14:textId="77777777" w:rsidTr="00104FF4">
        <w:trPr>
          <w:gridAfter w:val="1"/>
          <w:wAfter w:w="2121" w:type="dxa"/>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6C783D5" w14:textId="77777777" w:rsidR="007A7CEC" w:rsidRPr="007A7CEC" w:rsidRDefault="007A7CEC" w:rsidP="007A7CEC">
            <w:pPr>
              <w:jc w:val="center"/>
              <w:rPr>
                <w:color w:val="000000"/>
                <w:sz w:val="14"/>
                <w:szCs w:val="14"/>
              </w:rPr>
            </w:pPr>
            <w:r w:rsidRPr="007A7CEC">
              <w:rPr>
                <w:color w:val="000000"/>
                <w:sz w:val="14"/>
                <w:szCs w:val="14"/>
              </w:rPr>
              <w:t>163</w:t>
            </w:r>
          </w:p>
        </w:tc>
        <w:tc>
          <w:tcPr>
            <w:tcW w:w="3118" w:type="dxa"/>
            <w:tcBorders>
              <w:top w:val="nil"/>
              <w:left w:val="nil"/>
              <w:bottom w:val="single" w:sz="4" w:space="0" w:color="auto"/>
              <w:right w:val="single" w:sz="4" w:space="0" w:color="auto"/>
            </w:tcBorders>
            <w:shd w:val="clear" w:color="auto" w:fill="auto"/>
            <w:vAlign w:val="center"/>
            <w:hideMark/>
          </w:tcPr>
          <w:p w14:paraId="5F197B29" w14:textId="77777777" w:rsidR="007A7CEC" w:rsidRPr="007A7CEC" w:rsidRDefault="007A7CEC" w:rsidP="007A7CEC">
            <w:pPr>
              <w:rPr>
                <w:color w:val="000000"/>
                <w:sz w:val="14"/>
                <w:szCs w:val="14"/>
              </w:rPr>
            </w:pPr>
            <w:r w:rsidRPr="007A7CEC">
              <w:rPr>
                <w:color w:val="000000"/>
                <w:sz w:val="14"/>
                <w:szCs w:val="14"/>
              </w:rPr>
              <w:t>Испытание поясов, канатов</w:t>
            </w:r>
          </w:p>
        </w:tc>
        <w:tc>
          <w:tcPr>
            <w:tcW w:w="567" w:type="dxa"/>
            <w:tcBorders>
              <w:top w:val="nil"/>
              <w:left w:val="nil"/>
              <w:bottom w:val="single" w:sz="4" w:space="0" w:color="auto"/>
              <w:right w:val="single" w:sz="4" w:space="0" w:color="auto"/>
            </w:tcBorders>
            <w:shd w:val="clear" w:color="auto" w:fill="auto"/>
            <w:noWrap/>
            <w:vAlign w:val="center"/>
            <w:hideMark/>
          </w:tcPr>
          <w:p w14:paraId="6F96CC9A"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73421B1" w14:textId="77777777" w:rsidR="007A7CEC" w:rsidRPr="007A7CEC" w:rsidRDefault="007A7CEC" w:rsidP="007A7CEC">
            <w:pPr>
              <w:jc w:val="center"/>
              <w:rPr>
                <w:color w:val="000000"/>
                <w:sz w:val="14"/>
                <w:szCs w:val="14"/>
              </w:rPr>
            </w:pPr>
            <w:r w:rsidRPr="007A7CEC">
              <w:rPr>
                <w:color w:val="000000"/>
                <w:sz w:val="14"/>
                <w:szCs w:val="14"/>
              </w:rPr>
              <w:t>850</w:t>
            </w:r>
          </w:p>
        </w:tc>
        <w:tc>
          <w:tcPr>
            <w:tcW w:w="1332" w:type="dxa"/>
            <w:tcBorders>
              <w:top w:val="nil"/>
              <w:left w:val="nil"/>
              <w:bottom w:val="single" w:sz="4" w:space="0" w:color="auto"/>
              <w:right w:val="single" w:sz="4" w:space="0" w:color="auto"/>
            </w:tcBorders>
            <w:shd w:val="clear" w:color="auto" w:fill="auto"/>
            <w:vAlign w:val="center"/>
            <w:hideMark/>
          </w:tcPr>
          <w:p w14:paraId="75FD2C95" w14:textId="77777777" w:rsidR="007A7CEC" w:rsidRPr="007A7CEC" w:rsidRDefault="007A7CEC" w:rsidP="007A7CEC">
            <w:pPr>
              <w:jc w:val="center"/>
              <w:rPr>
                <w:color w:val="000000"/>
                <w:sz w:val="14"/>
                <w:szCs w:val="14"/>
              </w:rPr>
            </w:pPr>
            <w:r w:rsidRPr="007A7CEC">
              <w:rPr>
                <w:color w:val="000000"/>
                <w:sz w:val="14"/>
                <w:szCs w:val="14"/>
              </w:rPr>
              <w:t>3.3.18.1.</w:t>
            </w:r>
          </w:p>
        </w:tc>
        <w:tc>
          <w:tcPr>
            <w:tcW w:w="680" w:type="dxa"/>
            <w:tcBorders>
              <w:top w:val="nil"/>
              <w:left w:val="nil"/>
              <w:bottom w:val="single" w:sz="4" w:space="0" w:color="auto"/>
              <w:right w:val="single" w:sz="4" w:space="0" w:color="auto"/>
            </w:tcBorders>
            <w:shd w:val="clear" w:color="auto" w:fill="auto"/>
            <w:noWrap/>
            <w:vAlign w:val="center"/>
            <w:hideMark/>
          </w:tcPr>
          <w:p w14:paraId="0CA4538E" w14:textId="77777777" w:rsidR="007A7CEC" w:rsidRPr="007A7CEC" w:rsidRDefault="007A7CEC" w:rsidP="007A7CEC">
            <w:pPr>
              <w:jc w:val="center"/>
              <w:rPr>
                <w:color w:val="000000"/>
                <w:sz w:val="14"/>
                <w:szCs w:val="14"/>
              </w:rPr>
            </w:pPr>
            <w:r w:rsidRPr="007A7CEC">
              <w:rPr>
                <w:color w:val="000000"/>
                <w:sz w:val="14"/>
                <w:szCs w:val="14"/>
              </w:rPr>
              <w:t>9.5</w:t>
            </w:r>
          </w:p>
        </w:tc>
        <w:tc>
          <w:tcPr>
            <w:tcW w:w="601" w:type="dxa"/>
            <w:tcBorders>
              <w:top w:val="nil"/>
              <w:left w:val="nil"/>
              <w:bottom w:val="single" w:sz="4" w:space="0" w:color="auto"/>
              <w:right w:val="single" w:sz="4" w:space="0" w:color="auto"/>
            </w:tcBorders>
            <w:shd w:val="clear" w:color="auto" w:fill="auto"/>
            <w:noWrap/>
            <w:vAlign w:val="center"/>
            <w:hideMark/>
          </w:tcPr>
          <w:p w14:paraId="17263924" w14:textId="77777777" w:rsidR="007A7CEC" w:rsidRPr="007A7CEC" w:rsidRDefault="007A7CEC" w:rsidP="007A7CEC">
            <w:pPr>
              <w:jc w:val="center"/>
              <w:rPr>
                <w:color w:val="000000"/>
                <w:sz w:val="14"/>
                <w:szCs w:val="14"/>
              </w:rPr>
            </w:pPr>
            <w:r w:rsidRPr="007A7CEC">
              <w:rPr>
                <w:color w:val="000000"/>
                <w:sz w:val="14"/>
                <w:szCs w:val="14"/>
              </w:rPr>
              <w:t>850</w:t>
            </w:r>
          </w:p>
        </w:tc>
        <w:tc>
          <w:tcPr>
            <w:tcW w:w="531" w:type="dxa"/>
            <w:tcBorders>
              <w:top w:val="nil"/>
              <w:left w:val="nil"/>
              <w:bottom w:val="single" w:sz="4" w:space="0" w:color="auto"/>
              <w:right w:val="single" w:sz="4" w:space="0" w:color="auto"/>
            </w:tcBorders>
            <w:shd w:val="clear" w:color="auto" w:fill="auto"/>
            <w:noWrap/>
            <w:vAlign w:val="center"/>
            <w:hideMark/>
          </w:tcPr>
          <w:p w14:paraId="306AE9A7" w14:textId="77777777" w:rsidR="007A7CEC" w:rsidRPr="007A7CEC" w:rsidRDefault="007A7CEC" w:rsidP="007A7CEC">
            <w:pPr>
              <w:jc w:val="center"/>
              <w:rPr>
                <w:color w:val="000000"/>
                <w:sz w:val="14"/>
                <w:szCs w:val="14"/>
              </w:rPr>
            </w:pPr>
            <w:r w:rsidRPr="007A7CEC">
              <w:rPr>
                <w:color w:val="000000"/>
                <w:sz w:val="14"/>
                <w:szCs w:val="14"/>
              </w:rPr>
              <w:t>0,4</w:t>
            </w:r>
          </w:p>
        </w:tc>
        <w:tc>
          <w:tcPr>
            <w:tcW w:w="586" w:type="dxa"/>
            <w:tcBorders>
              <w:top w:val="nil"/>
              <w:left w:val="nil"/>
              <w:bottom w:val="single" w:sz="4" w:space="0" w:color="auto"/>
              <w:right w:val="single" w:sz="4" w:space="0" w:color="auto"/>
            </w:tcBorders>
            <w:shd w:val="clear" w:color="auto" w:fill="auto"/>
            <w:noWrap/>
            <w:vAlign w:val="center"/>
            <w:hideMark/>
          </w:tcPr>
          <w:p w14:paraId="109281C4" w14:textId="77777777" w:rsidR="007A7CEC" w:rsidRPr="007A7CEC" w:rsidRDefault="007A7CEC" w:rsidP="007A7CEC">
            <w:pPr>
              <w:jc w:val="center"/>
              <w:rPr>
                <w:color w:val="000000"/>
                <w:sz w:val="14"/>
                <w:szCs w:val="14"/>
              </w:rPr>
            </w:pPr>
            <w:r w:rsidRPr="007A7CEC">
              <w:rPr>
                <w:color w:val="000000"/>
                <w:sz w:val="14"/>
                <w:szCs w:val="14"/>
              </w:rPr>
              <w:t>1</w:t>
            </w:r>
          </w:p>
        </w:tc>
        <w:tc>
          <w:tcPr>
            <w:tcW w:w="811" w:type="dxa"/>
            <w:tcBorders>
              <w:top w:val="nil"/>
              <w:left w:val="nil"/>
              <w:bottom w:val="single" w:sz="4" w:space="0" w:color="auto"/>
              <w:right w:val="single" w:sz="4" w:space="0" w:color="auto"/>
            </w:tcBorders>
            <w:shd w:val="clear" w:color="auto" w:fill="auto"/>
            <w:noWrap/>
            <w:vAlign w:val="center"/>
            <w:hideMark/>
          </w:tcPr>
          <w:p w14:paraId="5F88E45D" w14:textId="77777777" w:rsidR="007A7CEC" w:rsidRPr="007A7CEC" w:rsidRDefault="007A7CEC" w:rsidP="007A7CEC">
            <w:pPr>
              <w:jc w:val="center"/>
              <w:rPr>
                <w:color w:val="000000"/>
                <w:sz w:val="14"/>
                <w:szCs w:val="14"/>
              </w:rPr>
            </w:pPr>
            <w:r w:rsidRPr="007A7CEC">
              <w:rPr>
                <w:color w:val="000000"/>
                <w:sz w:val="14"/>
                <w:szCs w:val="14"/>
              </w:rPr>
              <w:t>340,00</w:t>
            </w:r>
          </w:p>
        </w:tc>
        <w:tc>
          <w:tcPr>
            <w:tcW w:w="994" w:type="dxa"/>
            <w:tcBorders>
              <w:top w:val="nil"/>
              <w:left w:val="nil"/>
              <w:bottom w:val="single" w:sz="4" w:space="0" w:color="auto"/>
              <w:right w:val="single" w:sz="4" w:space="0" w:color="auto"/>
            </w:tcBorders>
            <w:shd w:val="clear" w:color="auto" w:fill="auto"/>
            <w:noWrap/>
            <w:vAlign w:val="center"/>
            <w:hideMark/>
          </w:tcPr>
          <w:p w14:paraId="21ADAB6A"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73A00BB6"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1808B61" w14:textId="77777777" w:rsidR="007A7CEC" w:rsidRPr="007A7CEC" w:rsidRDefault="007A7CEC" w:rsidP="007A7CEC">
            <w:pPr>
              <w:jc w:val="center"/>
              <w:rPr>
                <w:color w:val="000000"/>
                <w:sz w:val="14"/>
                <w:szCs w:val="14"/>
              </w:rPr>
            </w:pPr>
            <w:r w:rsidRPr="007A7CEC">
              <w:rPr>
                <w:color w:val="000000"/>
                <w:sz w:val="14"/>
                <w:szCs w:val="14"/>
              </w:rPr>
              <w:t>164</w:t>
            </w:r>
          </w:p>
        </w:tc>
        <w:tc>
          <w:tcPr>
            <w:tcW w:w="3118" w:type="dxa"/>
            <w:tcBorders>
              <w:top w:val="nil"/>
              <w:left w:val="nil"/>
              <w:bottom w:val="single" w:sz="4" w:space="0" w:color="auto"/>
              <w:right w:val="single" w:sz="4" w:space="0" w:color="auto"/>
            </w:tcBorders>
            <w:shd w:val="clear" w:color="auto" w:fill="auto"/>
            <w:vAlign w:val="center"/>
            <w:hideMark/>
          </w:tcPr>
          <w:p w14:paraId="6B6FF508" w14:textId="77777777" w:rsidR="007A7CEC" w:rsidRPr="007A7CEC" w:rsidRDefault="007A7CEC" w:rsidP="007A7CEC">
            <w:pPr>
              <w:rPr>
                <w:color w:val="000000"/>
                <w:sz w:val="14"/>
                <w:szCs w:val="14"/>
              </w:rPr>
            </w:pPr>
            <w:r w:rsidRPr="007A7CEC">
              <w:rPr>
                <w:color w:val="000000"/>
                <w:sz w:val="14"/>
                <w:szCs w:val="14"/>
              </w:rPr>
              <w:t>Испытание лазов</w:t>
            </w:r>
          </w:p>
        </w:tc>
        <w:tc>
          <w:tcPr>
            <w:tcW w:w="567" w:type="dxa"/>
            <w:tcBorders>
              <w:top w:val="nil"/>
              <w:left w:val="nil"/>
              <w:bottom w:val="single" w:sz="4" w:space="0" w:color="auto"/>
              <w:right w:val="single" w:sz="4" w:space="0" w:color="auto"/>
            </w:tcBorders>
            <w:shd w:val="clear" w:color="auto" w:fill="auto"/>
            <w:noWrap/>
            <w:vAlign w:val="center"/>
            <w:hideMark/>
          </w:tcPr>
          <w:p w14:paraId="41182A38"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71878FD" w14:textId="77777777" w:rsidR="007A7CEC" w:rsidRPr="007A7CEC" w:rsidRDefault="007A7CEC" w:rsidP="007A7CEC">
            <w:pPr>
              <w:jc w:val="center"/>
              <w:rPr>
                <w:color w:val="000000"/>
                <w:sz w:val="14"/>
                <w:szCs w:val="14"/>
              </w:rPr>
            </w:pPr>
            <w:r w:rsidRPr="007A7CEC">
              <w:rPr>
                <w:color w:val="000000"/>
                <w:sz w:val="14"/>
                <w:szCs w:val="14"/>
              </w:rPr>
              <w:t>796</w:t>
            </w:r>
          </w:p>
        </w:tc>
        <w:tc>
          <w:tcPr>
            <w:tcW w:w="1332" w:type="dxa"/>
            <w:tcBorders>
              <w:top w:val="nil"/>
              <w:left w:val="nil"/>
              <w:bottom w:val="single" w:sz="4" w:space="0" w:color="auto"/>
              <w:right w:val="single" w:sz="4" w:space="0" w:color="auto"/>
            </w:tcBorders>
            <w:shd w:val="clear" w:color="auto" w:fill="auto"/>
            <w:vAlign w:val="center"/>
            <w:hideMark/>
          </w:tcPr>
          <w:p w14:paraId="60E66929" w14:textId="77777777" w:rsidR="007A7CEC" w:rsidRPr="007A7CEC" w:rsidRDefault="007A7CEC" w:rsidP="007A7CEC">
            <w:pPr>
              <w:jc w:val="center"/>
              <w:rPr>
                <w:color w:val="000000"/>
                <w:sz w:val="14"/>
                <w:szCs w:val="14"/>
              </w:rPr>
            </w:pPr>
            <w:r w:rsidRPr="007A7CEC">
              <w:rPr>
                <w:color w:val="000000"/>
                <w:sz w:val="14"/>
                <w:szCs w:val="14"/>
              </w:rPr>
              <w:t>3.3.18.1.</w:t>
            </w:r>
          </w:p>
        </w:tc>
        <w:tc>
          <w:tcPr>
            <w:tcW w:w="680" w:type="dxa"/>
            <w:tcBorders>
              <w:top w:val="nil"/>
              <w:left w:val="nil"/>
              <w:bottom w:val="single" w:sz="4" w:space="0" w:color="auto"/>
              <w:right w:val="single" w:sz="4" w:space="0" w:color="auto"/>
            </w:tcBorders>
            <w:shd w:val="clear" w:color="auto" w:fill="auto"/>
            <w:noWrap/>
            <w:vAlign w:val="center"/>
            <w:hideMark/>
          </w:tcPr>
          <w:p w14:paraId="025D2F47" w14:textId="77777777" w:rsidR="007A7CEC" w:rsidRPr="007A7CEC" w:rsidRDefault="007A7CEC" w:rsidP="007A7CEC">
            <w:pPr>
              <w:jc w:val="center"/>
              <w:rPr>
                <w:color w:val="000000"/>
                <w:sz w:val="14"/>
                <w:szCs w:val="14"/>
              </w:rPr>
            </w:pPr>
            <w:r w:rsidRPr="007A7CEC">
              <w:rPr>
                <w:color w:val="000000"/>
                <w:sz w:val="14"/>
                <w:szCs w:val="14"/>
              </w:rPr>
              <w:t>9.6</w:t>
            </w:r>
          </w:p>
        </w:tc>
        <w:tc>
          <w:tcPr>
            <w:tcW w:w="601" w:type="dxa"/>
            <w:tcBorders>
              <w:top w:val="nil"/>
              <w:left w:val="nil"/>
              <w:bottom w:val="single" w:sz="4" w:space="0" w:color="auto"/>
              <w:right w:val="single" w:sz="4" w:space="0" w:color="auto"/>
            </w:tcBorders>
            <w:shd w:val="clear" w:color="auto" w:fill="auto"/>
            <w:noWrap/>
            <w:vAlign w:val="center"/>
            <w:hideMark/>
          </w:tcPr>
          <w:p w14:paraId="4BEB610D" w14:textId="77777777" w:rsidR="007A7CEC" w:rsidRPr="007A7CEC" w:rsidRDefault="007A7CEC" w:rsidP="007A7CEC">
            <w:pPr>
              <w:jc w:val="center"/>
              <w:rPr>
                <w:color w:val="000000"/>
                <w:sz w:val="14"/>
                <w:szCs w:val="14"/>
              </w:rPr>
            </w:pPr>
            <w:r w:rsidRPr="007A7CEC">
              <w:rPr>
                <w:color w:val="000000"/>
                <w:sz w:val="14"/>
                <w:szCs w:val="14"/>
              </w:rPr>
              <w:t>796</w:t>
            </w:r>
          </w:p>
        </w:tc>
        <w:tc>
          <w:tcPr>
            <w:tcW w:w="531" w:type="dxa"/>
            <w:tcBorders>
              <w:top w:val="nil"/>
              <w:left w:val="nil"/>
              <w:bottom w:val="single" w:sz="4" w:space="0" w:color="auto"/>
              <w:right w:val="single" w:sz="4" w:space="0" w:color="auto"/>
            </w:tcBorders>
            <w:shd w:val="clear" w:color="auto" w:fill="auto"/>
            <w:noWrap/>
            <w:vAlign w:val="center"/>
            <w:hideMark/>
          </w:tcPr>
          <w:p w14:paraId="1FF71AA6" w14:textId="77777777" w:rsidR="007A7CEC" w:rsidRPr="007A7CEC" w:rsidRDefault="007A7CEC" w:rsidP="007A7CEC">
            <w:pPr>
              <w:jc w:val="center"/>
              <w:rPr>
                <w:color w:val="000000"/>
                <w:sz w:val="14"/>
                <w:szCs w:val="14"/>
              </w:rPr>
            </w:pPr>
            <w:r w:rsidRPr="007A7CEC">
              <w:rPr>
                <w:color w:val="000000"/>
                <w:sz w:val="14"/>
                <w:szCs w:val="14"/>
              </w:rPr>
              <w:t>0,75</w:t>
            </w:r>
          </w:p>
        </w:tc>
        <w:tc>
          <w:tcPr>
            <w:tcW w:w="586" w:type="dxa"/>
            <w:tcBorders>
              <w:top w:val="nil"/>
              <w:left w:val="nil"/>
              <w:bottom w:val="single" w:sz="4" w:space="0" w:color="auto"/>
              <w:right w:val="single" w:sz="4" w:space="0" w:color="auto"/>
            </w:tcBorders>
            <w:shd w:val="clear" w:color="auto" w:fill="auto"/>
            <w:noWrap/>
            <w:vAlign w:val="center"/>
            <w:hideMark/>
          </w:tcPr>
          <w:p w14:paraId="65C62480" w14:textId="77777777" w:rsidR="007A7CEC" w:rsidRPr="007A7CEC" w:rsidRDefault="007A7CEC" w:rsidP="007A7CEC">
            <w:pPr>
              <w:jc w:val="center"/>
              <w:rPr>
                <w:color w:val="000000"/>
                <w:sz w:val="14"/>
                <w:szCs w:val="14"/>
              </w:rPr>
            </w:pPr>
            <w:r w:rsidRPr="007A7CEC">
              <w:rPr>
                <w:color w:val="000000"/>
                <w:sz w:val="14"/>
                <w:szCs w:val="14"/>
              </w:rPr>
              <w:t>1</w:t>
            </w:r>
          </w:p>
        </w:tc>
        <w:tc>
          <w:tcPr>
            <w:tcW w:w="811" w:type="dxa"/>
            <w:tcBorders>
              <w:top w:val="nil"/>
              <w:left w:val="nil"/>
              <w:bottom w:val="single" w:sz="4" w:space="0" w:color="auto"/>
              <w:right w:val="single" w:sz="4" w:space="0" w:color="auto"/>
            </w:tcBorders>
            <w:shd w:val="clear" w:color="auto" w:fill="auto"/>
            <w:noWrap/>
            <w:vAlign w:val="center"/>
            <w:hideMark/>
          </w:tcPr>
          <w:p w14:paraId="7D73264D" w14:textId="77777777" w:rsidR="007A7CEC" w:rsidRPr="007A7CEC" w:rsidRDefault="007A7CEC" w:rsidP="007A7CEC">
            <w:pPr>
              <w:jc w:val="center"/>
              <w:rPr>
                <w:color w:val="000000"/>
                <w:sz w:val="14"/>
                <w:szCs w:val="14"/>
              </w:rPr>
            </w:pPr>
            <w:r w:rsidRPr="007A7CEC">
              <w:rPr>
                <w:color w:val="000000"/>
                <w:sz w:val="14"/>
                <w:szCs w:val="14"/>
              </w:rPr>
              <w:t>597,00</w:t>
            </w:r>
          </w:p>
        </w:tc>
        <w:tc>
          <w:tcPr>
            <w:tcW w:w="994" w:type="dxa"/>
            <w:tcBorders>
              <w:top w:val="nil"/>
              <w:left w:val="nil"/>
              <w:bottom w:val="single" w:sz="4" w:space="0" w:color="auto"/>
              <w:right w:val="single" w:sz="4" w:space="0" w:color="auto"/>
            </w:tcBorders>
            <w:shd w:val="clear" w:color="auto" w:fill="auto"/>
            <w:noWrap/>
            <w:vAlign w:val="center"/>
            <w:hideMark/>
          </w:tcPr>
          <w:p w14:paraId="45915614"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0DE82817"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DEE4C23" w14:textId="77777777" w:rsidR="007A7CEC" w:rsidRPr="007A7CEC" w:rsidRDefault="007A7CEC" w:rsidP="007A7CEC">
            <w:pPr>
              <w:jc w:val="center"/>
              <w:rPr>
                <w:color w:val="000000"/>
                <w:sz w:val="14"/>
                <w:szCs w:val="14"/>
              </w:rPr>
            </w:pPr>
            <w:r w:rsidRPr="007A7CEC">
              <w:rPr>
                <w:color w:val="000000"/>
                <w:sz w:val="14"/>
                <w:szCs w:val="14"/>
              </w:rPr>
              <w:t>165</w:t>
            </w:r>
          </w:p>
        </w:tc>
        <w:tc>
          <w:tcPr>
            <w:tcW w:w="3118" w:type="dxa"/>
            <w:tcBorders>
              <w:top w:val="nil"/>
              <w:left w:val="nil"/>
              <w:bottom w:val="single" w:sz="4" w:space="0" w:color="auto"/>
              <w:right w:val="single" w:sz="4" w:space="0" w:color="auto"/>
            </w:tcBorders>
            <w:shd w:val="clear" w:color="auto" w:fill="auto"/>
            <w:vAlign w:val="center"/>
            <w:hideMark/>
          </w:tcPr>
          <w:p w14:paraId="19EBC0D8" w14:textId="77777777" w:rsidR="007A7CEC" w:rsidRPr="007A7CEC" w:rsidRDefault="007A7CEC" w:rsidP="007A7CEC">
            <w:pPr>
              <w:rPr>
                <w:color w:val="000000"/>
                <w:sz w:val="14"/>
                <w:szCs w:val="14"/>
              </w:rPr>
            </w:pPr>
            <w:r w:rsidRPr="007A7CEC">
              <w:rPr>
                <w:color w:val="000000"/>
                <w:sz w:val="14"/>
                <w:szCs w:val="14"/>
              </w:rPr>
              <w:t>Испытание лестниц</w:t>
            </w:r>
          </w:p>
        </w:tc>
        <w:tc>
          <w:tcPr>
            <w:tcW w:w="567" w:type="dxa"/>
            <w:tcBorders>
              <w:top w:val="nil"/>
              <w:left w:val="nil"/>
              <w:bottom w:val="single" w:sz="4" w:space="0" w:color="auto"/>
              <w:right w:val="single" w:sz="4" w:space="0" w:color="auto"/>
            </w:tcBorders>
            <w:shd w:val="clear" w:color="auto" w:fill="auto"/>
            <w:noWrap/>
            <w:vAlign w:val="center"/>
            <w:hideMark/>
          </w:tcPr>
          <w:p w14:paraId="0451E80D"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53FFC6F" w14:textId="77777777" w:rsidR="007A7CEC" w:rsidRPr="007A7CEC" w:rsidRDefault="007A7CEC" w:rsidP="007A7CEC">
            <w:pPr>
              <w:jc w:val="center"/>
              <w:rPr>
                <w:color w:val="000000"/>
                <w:sz w:val="14"/>
                <w:szCs w:val="14"/>
              </w:rPr>
            </w:pPr>
            <w:r w:rsidRPr="007A7CEC">
              <w:rPr>
                <w:color w:val="000000"/>
                <w:sz w:val="14"/>
                <w:szCs w:val="14"/>
              </w:rPr>
              <w:t>154</w:t>
            </w:r>
          </w:p>
        </w:tc>
        <w:tc>
          <w:tcPr>
            <w:tcW w:w="1332" w:type="dxa"/>
            <w:tcBorders>
              <w:top w:val="nil"/>
              <w:left w:val="nil"/>
              <w:bottom w:val="single" w:sz="4" w:space="0" w:color="auto"/>
              <w:right w:val="single" w:sz="4" w:space="0" w:color="auto"/>
            </w:tcBorders>
            <w:shd w:val="clear" w:color="auto" w:fill="auto"/>
            <w:vAlign w:val="center"/>
            <w:hideMark/>
          </w:tcPr>
          <w:p w14:paraId="12C413A1" w14:textId="77777777" w:rsidR="007A7CEC" w:rsidRPr="007A7CEC" w:rsidRDefault="007A7CEC" w:rsidP="007A7CEC">
            <w:pPr>
              <w:jc w:val="center"/>
              <w:rPr>
                <w:color w:val="000000"/>
                <w:sz w:val="14"/>
                <w:szCs w:val="14"/>
              </w:rPr>
            </w:pPr>
            <w:r w:rsidRPr="007A7CEC">
              <w:rPr>
                <w:color w:val="000000"/>
                <w:sz w:val="14"/>
                <w:szCs w:val="14"/>
              </w:rPr>
              <w:t>3.3.18.1.</w:t>
            </w:r>
          </w:p>
        </w:tc>
        <w:tc>
          <w:tcPr>
            <w:tcW w:w="680" w:type="dxa"/>
            <w:tcBorders>
              <w:top w:val="nil"/>
              <w:left w:val="nil"/>
              <w:bottom w:val="single" w:sz="4" w:space="0" w:color="auto"/>
              <w:right w:val="single" w:sz="4" w:space="0" w:color="auto"/>
            </w:tcBorders>
            <w:shd w:val="clear" w:color="auto" w:fill="auto"/>
            <w:noWrap/>
            <w:vAlign w:val="center"/>
            <w:hideMark/>
          </w:tcPr>
          <w:p w14:paraId="0731D126" w14:textId="77777777" w:rsidR="007A7CEC" w:rsidRPr="007A7CEC" w:rsidRDefault="007A7CEC" w:rsidP="007A7CEC">
            <w:pPr>
              <w:jc w:val="center"/>
              <w:rPr>
                <w:color w:val="000000"/>
                <w:sz w:val="14"/>
                <w:szCs w:val="14"/>
              </w:rPr>
            </w:pPr>
            <w:r w:rsidRPr="007A7CEC">
              <w:rPr>
                <w:color w:val="000000"/>
                <w:sz w:val="14"/>
                <w:szCs w:val="14"/>
              </w:rPr>
              <w:t>9.7</w:t>
            </w:r>
          </w:p>
        </w:tc>
        <w:tc>
          <w:tcPr>
            <w:tcW w:w="601" w:type="dxa"/>
            <w:tcBorders>
              <w:top w:val="nil"/>
              <w:left w:val="nil"/>
              <w:bottom w:val="single" w:sz="4" w:space="0" w:color="auto"/>
              <w:right w:val="single" w:sz="4" w:space="0" w:color="auto"/>
            </w:tcBorders>
            <w:shd w:val="clear" w:color="auto" w:fill="auto"/>
            <w:noWrap/>
            <w:vAlign w:val="center"/>
            <w:hideMark/>
          </w:tcPr>
          <w:p w14:paraId="1D314120" w14:textId="77777777" w:rsidR="007A7CEC" w:rsidRPr="007A7CEC" w:rsidRDefault="007A7CEC" w:rsidP="007A7CEC">
            <w:pPr>
              <w:jc w:val="center"/>
              <w:rPr>
                <w:color w:val="000000"/>
                <w:sz w:val="14"/>
                <w:szCs w:val="14"/>
              </w:rPr>
            </w:pPr>
            <w:r w:rsidRPr="007A7CEC">
              <w:rPr>
                <w:color w:val="000000"/>
                <w:sz w:val="14"/>
                <w:szCs w:val="14"/>
              </w:rPr>
              <w:t>154</w:t>
            </w:r>
          </w:p>
        </w:tc>
        <w:tc>
          <w:tcPr>
            <w:tcW w:w="531" w:type="dxa"/>
            <w:tcBorders>
              <w:top w:val="nil"/>
              <w:left w:val="nil"/>
              <w:bottom w:val="single" w:sz="4" w:space="0" w:color="auto"/>
              <w:right w:val="single" w:sz="4" w:space="0" w:color="auto"/>
            </w:tcBorders>
            <w:shd w:val="clear" w:color="auto" w:fill="auto"/>
            <w:noWrap/>
            <w:vAlign w:val="center"/>
            <w:hideMark/>
          </w:tcPr>
          <w:p w14:paraId="059C2373" w14:textId="77777777" w:rsidR="007A7CEC" w:rsidRPr="007A7CEC" w:rsidRDefault="007A7CEC" w:rsidP="007A7CEC">
            <w:pPr>
              <w:jc w:val="center"/>
              <w:rPr>
                <w:color w:val="000000"/>
                <w:sz w:val="14"/>
                <w:szCs w:val="14"/>
              </w:rPr>
            </w:pPr>
            <w:r w:rsidRPr="007A7CEC">
              <w:rPr>
                <w:color w:val="000000"/>
                <w:sz w:val="14"/>
                <w:szCs w:val="14"/>
              </w:rPr>
              <w:t>0,7</w:t>
            </w:r>
          </w:p>
        </w:tc>
        <w:tc>
          <w:tcPr>
            <w:tcW w:w="586" w:type="dxa"/>
            <w:tcBorders>
              <w:top w:val="nil"/>
              <w:left w:val="nil"/>
              <w:bottom w:val="single" w:sz="4" w:space="0" w:color="auto"/>
              <w:right w:val="single" w:sz="4" w:space="0" w:color="auto"/>
            </w:tcBorders>
            <w:shd w:val="clear" w:color="auto" w:fill="auto"/>
            <w:noWrap/>
            <w:vAlign w:val="center"/>
            <w:hideMark/>
          </w:tcPr>
          <w:p w14:paraId="52089671" w14:textId="77777777" w:rsidR="007A7CEC" w:rsidRPr="007A7CEC" w:rsidRDefault="007A7CEC" w:rsidP="007A7CEC">
            <w:pPr>
              <w:jc w:val="center"/>
              <w:rPr>
                <w:color w:val="000000"/>
                <w:sz w:val="14"/>
                <w:szCs w:val="14"/>
              </w:rPr>
            </w:pPr>
            <w:r w:rsidRPr="007A7CEC">
              <w:rPr>
                <w:color w:val="000000"/>
                <w:sz w:val="14"/>
                <w:szCs w:val="14"/>
              </w:rPr>
              <w:t>1</w:t>
            </w:r>
          </w:p>
        </w:tc>
        <w:tc>
          <w:tcPr>
            <w:tcW w:w="811" w:type="dxa"/>
            <w:tcBorders>
              <w:top w:val="nil"/>
              <w:left w:val="nil"/>
              <w:bottom w:val="single" w:sz="4" w:space="0" w:color="auto"/>
              <w:right w:val="single" w:sz="4" w:space="0" w:color="auto"/>
            </w:tcBorders>
            <w:shd w:val="clear" w:color="auto" w:fill="auto"/>
            <w:noWrap/>
            <w:vAlign w:val="center"/>
            <w:hideMark/>
          </w:tcPr>
          <w:p w14:paraId="2E805893" w14:textId="77777777" w:rsidR="007A7CEC" w:rsidRPr="007A7CEC" w:rsidRDefault="007A7CEC" w:rsidP="007A7CEC">
            <w:pPr>
              <w:jc w:val="center"/>
              <w:rPr>
                <w:color w:val="000000"/>
                <w:sz w:val="14"/>
                <w:szCs w:val="14"/>
              </w:rPr>
            </w:pPr>
            <w:r w:rsidRPr="007A7CEC">
              <w:rPr>
                <w:color w:val="000000"/>
                <w:sz w:val="14"/>
                <w:szCs w:val="14"/>
              </w:rPr>
              <w:t>107,80</w:t>
            </w:r>
          </w:p>
        </w:tc>
        <w:tc>
          <w:tcPr>
            <w:tcW w:w="994" w:type="dxa"/>
            <w:tcBorders>
              <w:top w:val="nil"/>
              <w:left w:val="nil"/>
              <w:bottom w:val="single" w:sz="4" w:space="0" w:color="auto"/>
              <w:right w:val="single" w:sz="4" w:space="0" w:color="auto"/>
            </w:tcBorders>
            <w:shd w:val="clear" w:color="auto" w:fill="auto"/>
            <w:noWrap/>
            <w:vAlign w:val="center"/>
            <w:hideMark/>
          </w:tcPr>
          <w:p w14:paraId="0CD2CBFC"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0322EADF" w14:textId="77777777" w:rsidTr="00104FF4">
        <w:trPr>
          <w:gridAfter w:val="1"/>
          <w:wAfter w:w="2121" w:type="dxa"/>
          <w:trHeight w:val="8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E56ADE9" w14:textId="77777777" w:rsidR="007A7CEC" w:rsidRPr="007A7CEC" w:rsidRDefault="007A7CEC" w:rsidP="007A7CEC">
            <w:pPr>
              <w:jc w:val="center"/>
              <w:rPr>
                <w:color w:val="000000"/>
                <w:sz w:val="14"/>
                <w:szCs w:val="14"/>
              </w:rPr>
            </w:pPr>
            <w:r w:rsidRPr="007A7CEC">
              <w:rPr>
                <w:color w:val="000000"/>
                <w:sz w:val="14"/>
                <w:szCs w:val="14"/>
              </w:rPr>
              <w:t>166</w:t>
            </w:r>
          </w:p>
        </w:tc>
        <w:tc>
          <w:tcPr>
            <w:tcW w:w="3118" w:type="dxa"/>
            <w:tcBorders>
              <w:top w:val="nil"/>
              <w:left w:val="nil"/>
              <w:bottom w:val="single" w:sz="4" w:space="0" w:color="auto"/>
              <w:right w:val="single" w:sz="4" w:space="0" w:color="auto"/>
            </w:tcBorders>
            <w:shd w:val="clear" w:color="auto" w:fill="auto"/>
            <w:vAlign w:val="center"/>
            <w:hideMark/>
          </w:tcPr>
          <w:p w14:paraId="7E5A75EB" w14:textId="77777777" w:rsidR="007A7CEC" w:rsidRPr="007A7CEC" w:rsidRDefault="007A7CEC" w:rsidP="007A7CEC">
            <w:pPr>
              <w:rPr>
                <w:color w:val="000000"/>
                <w:sz w:val="14"/>
                <w:szCs w:val="14"/>
              </w:rPr>
            </w:pPr>
            <w:r w:rsidRPr="007A7CEC">
              <w:rPr>
                <w:color w:val="000000"/>
                <w:sz w:val="14"/>
                <w:szCs w:val="14"/>
              </w:rPr>
              <w:t>Текущий ремонт силовых трансформаторов 6(10) кВ мощностью 40 -1000 кВА</w:t>
            </w:r>
          </w:p>
        </w:tc>
        <w:tc>
          <w:tcPr>
            <w:tcW w:w="567" w:type="dxa"/>
            <w:tcBorders>
              <w:top w:val="nil"/>
              <w:left w:val="nil"/>
              <w:bottom w:val="single" w:sz="4" w:space="0" w:color="auto"/>
              <w:right w:val="single" w:sz="4" w:space="0" w:color="auto"/>
            </w:tcBorders>
            <w:shd w:val="clear" w:color="auto" w:fill="auto"/>
            <w:noWrap/>
            <w:vAlign w:val="center"/>
            <w:hideMark/>
          </w:tcPr>
          <w:p w14:paraId="6F6AB400"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B88591C" w14:textId="77777777" w:rsidR="007A7CEC" w:rsidRPr="007A7CEC" w:rsidRDefault="007A7CEC" w:rsidP="007A7CEC">
            <w:pPr>
              <w:jc w:val="center"/>
              <w:rPr>
                <w:color w:val="000000"/>
                <w:sz w:val="14"/>
                <w:szCs w:val="14"/>
              </w:rPr>
            </w:pPr>
            <w:r w:rsidRPr="007A7CEC">
              <w:rPr>
                <w:color w:val="000000"/>
                <w:sz w:val="14"/>
                <w:szCs w:val="14"/>
              </w:rPr>
              <w:t>85</w:t>
            </w:r>
          </w:p>
        </w:tc>
        <w:tc>
          <w:tcPr>
            <w:tcW w:w="1332" w:type="dxa"/>
            <w:tcBorders>
              <w:top w:val="nil"/>
              <w:left w:val="nil"/>
              <w:bottom w:val="single" w:sz="4" w:space="0" w:color="auto"/>
              <w:right w:val="single" w:sz="4" w:space="0" w:color="auto"/>
            </w:tcBorders>
            <w:shd w:val="clear" w:color="auto" w:fill="auto"/>
            <w:vAlign w:val="center"/>
            <w:hideMark/>
          </w:tcPr>
          <w:p w14:paraId="68CF83C7" w14:textId="77777777" w:rsidR="007A7CEC" w:rsidRPr="007A7CEC" w:rsidRDefault="007A7CEC" w:rsidP="007A7CEC">
            <w:pPr>
              <w:jc w:val="center"/>
              <w:rPr>
                <w:color w:val="000000"/>
                <w:sz w:val="14"/>
                <w:szCs w:val="14"/>
              </w:rPr>
            </w:pPr>
            <w:r w:rsidRPr="007A7CEC">
              <w:rPr>
                <w:color w:val="000000"/>
                <w:sz w:val="14"/>
                <w:szCs w:val="14"/>
              </w:rPr>
              <w:t>3.3.2.1,</w:t>
            </w:r>
            <w:r w:rsidRPr="007A7CEC">
              <w:rPr>
                <w:color w:val="000000"/>
                <w:sz w:val="14"/>
                <w:szCs w:val="14"/>
              </w:rPr>
              <w:br/>
              <w:t>3.3.2.2.,</w:t>
            </w:r>
            <w:r w:rsidRPr="007A7CEC">
              <w:rPr>
                <w:color w:val="000000"/>
                <w:sz w:val="14"/>
                <w:szCs w:val="14"/>
              </w:rPr>
              <w:br/>
              <w:t>3.3.2.3</w:t>
            </w:r>
            <w:r w:rsidRPr="007A7CEC">
              <w:rPr>
                <w:color w:val="000000"/>
                <w:sz w:val="14"/>
                <w:szCs w:val="14"/>
              </w:rPr>
              <w:br/>
              <w:t>3.3.2.4</w:t>
            </w:r>
          </w:p>
        </w:tc>
        <w:tc>
          <w:tcPr>
            <w:tcW w:w="680" w:type="dxa"/>
            <w:tcBorders>
              <w:top w:val="nil"/>
              <w:left w:val="nil"/>
              <w:bottom w:val="single" w:sz="4" w:space="0" w:color="auto"/>
              <w:right w:val="single" w:sz="4" w:space="0" w:color="auto"/>
            </w:tcBorders>
            <w:shd w:val="clear" w:color="auto" w:fill="auto"/>
            <w:noWrap/>
            <w:vAlign w:val="center"/>
            <w:hideMark/>
          </w:tcPr>
          <w:p w14:paraId="7BFF45D3" w14:textId="77777777" w:rsidR="007A7CEC" w:rsidRPr="007A7CEC" w:rsidRDefault="007A7CEC" w:rsidP="007A7CEC">
            <w:pPr>
              <w:jc w:val="center"/>
              <w:rPr>
                <w:color w:val="000000"/>
                <w:sz w:val="14"/>
                <w:szCs w:val="14"/>
              </w:rPr>
            </w:pPr>
            <w:r w:rsidRPr="007A7CEC">
              <w:rPr>
                <w:color w:val="000000"/>
                <w:sz w:val="14"/>
                <w:szCs w:val="14"/>
              </w:rPr>
              <w:t>10.3.1</w:t>
            </w:r>
          </w:p>
        </w:tc>
        <w:tc>
          <w:tcPr>
            <w:tcW w:w="601" w:type="dxa"/>
            <w:tcBorders>
              <w:top w:val="nil"/>
              <w:left w:val="nil"/>
              <w:bottom w:val="single" w:sz="4" w:space="0" w:color="auto"/>
              <w:right w:val="single" w:sz="4" w:space="0" w:color="auto"/>
            </w:tcBorders>
            <w:shd w:val="clear" w:color="auto" w:fill="auto"/>
            <w:noWrap/>
            <w:vAlign w:val="center"/>
            <w:hideMark/>
          </w:tcPr>
          <w:p w14:paraId="0B26BC5F" w14:textId="77777777" w:rsidR="007A7CEC" w:rsidRPr="007A7CEC" w:rsidRDefault="007A7CEC" w:rsidP="007A7CEC">
            <w:pPr>
              <w:jc w:val="center"/>
              <w:rPr>
                <w:color w:val="000000"/>
                <w:sz w:val="14"/>
                <w:szCs w:val="14"/>
              </w:rPr>
            </w:pPr>
            <w:r w:rsidRPr="007A7CEC">
              <w:rPr>
                <w:color w:val="000000"/>
                <w:sz w:val="14"/>
                <w:szCs w:val="14"/>
              </w:rPr>
              <w:t>85</w:t>
            </w:r>
          </w:p>
        </w:tc>
        <w:tc>
          <w:tcPr>
            <w:tcW w:w="531" w:type="dxa"/>
            <w:tcBorders>
              <w:top w:val="nil"/>
              <w:left w:val="nil"/>
              <w:bottom w:val="single" w:sz="4" w:space="0" w:color="auto"/>
              <w:right w:val="single" w:sz="4" w:space="0" w:color="auto"/>
            </w:tcBorders>
            <w:shd w:val="clear" w:color="auto" w:fill="auto"/>
            <w:noWrap/>
            <w:vAlign w:val="center"/>
            <w:hideMark/>
          </w:tcPr>
          <w:p w14:paraId="681540C8" w14:textId="77777777" w:rsidR="007A7CEC" w:rsidRPr="007A7CEC" w:rsidRDefault="007A7CEC" w:rsidP="007A7CEC">
            <w:pPr>
              <w:jc w:val="center"/>
              <w:rPr>
                <w:color w:val="000000"/>
                <w:sz w:val="14"/>
                <w:szCs w:val="14"/>
              </w:rPr>
            </w:pPr>
            <w:r w:rsidRPr="007A7CEC">
              <w:rPr>
                <w:color w:val="000000"/>
                <w:sz w:val="14"/>
                <w:szCs w:val="14"/>
              </w:rPr>
              <w:t>4,6</w:t>
            </w:r>
          </w:p>
        </w:tc>
        <w:tc>
          <w:tcPr>
            <w:tcW w:w="586" w:type="dxa"/>
            <w:tcBorders>
              <w:top w:val="nil"/>
              <w:left w:val="nil"/>
              <w:bottom w:val="single" w:sz="4" w:space="0" w:color="auto"/>
              <w:right w:val="single" w:sz="4" w:space="0" w:color="auto"/>
            </w:tcBorders>
            <w:shd w:val="clear" w:color="auto" w:fill="auto"/>
            <w:noWrap/>
            <w:vAlign w:val="center"/>
            <w:hideMark/>
          </w:tcPr>
          <w:p w14:paraId="1263224F"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0027E886"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16101C85"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1D1FBD77" w14:textId="77777777" w:rsidTr="00104FF4">
        <w:trPr>
          <w:gridAfter w:val="1"/>
          <w:wAfter w:w="2121"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D99129B" w14:textId="77777777" w:rsidR="007A7CEC" w:rsidRPr="007A7CEC" w:rsidRDefault="007A7CEC" w:rsidP="007A7CEC">
            <w:pPr>
              <w:jc w:val="center"/>
              <w:rPr>
                <w:color w:val="000000"/>
                <w:sz w:val="14"/>
                <w:szCs w:val="14"/>
              </w:rPr>
            </w:pPr>
            <w:r w:rsidRPr="007A7CEC">
              <w:rPr>
                <w:color w:val="000000"/>
                <w:sz w:val="14"/>
                <w:szCs w:val="14"/>
              </w:rPr>
              <w:t>167</w:t>
            </w:r>
          </w:p>
        </w:tc>
        <w:tc>
          <w:tcPr>
            <w:tcW w:w="3118" w:type="dxa"/>
            <w:tcBorders>
              <w:top w:val="nil"/>
              <w:left w:val="nil"/>
              <w:bottom w:val="single" w:sz="4" w:space="0" w:color="auto"/>
              <w:right w:val="single" w:sz="4" w:space="0" w:color="auto"/>
            </w:tcBorders>
            <w:shd w:val="clear" w:color="auto" w:fill="auto"/>
            <w:vAlign w:val="center"/>
            <w:hideMark/>
          </w:tcPr>
          <w:p w14:paraId="246BAD0B" w14:textId="77777777" w:rsidR="007A7CEC" w:rsidRPr="007A7CEC" w:rsidRDefault="007A7CEC" w:rsidP="007A7CEC">
            <w:pPr>
              <w:rPr>
                <w:color w:val="000000"/>
                <w:sz w:val="14"/>
                <w:szCs w:val="14"/>
              </w:rPr>
            </w:pPr>
            <w:r w:rsidRPr="007A7CEC">
              <w:rPr>
                <w:color w:val="000000"/>
                <w:sz w:val="14"/>
                <w:szCs w:val="14"/>
              </w:rPr>
              <w:t xml:space="preserve"> Производство химических анализов трансформаторного масла</w:t>
            </w:r>
          </w:p>
        </w:tc>
        <w:tc>
          <w:tcPr>
            <w:tcW w:w="567" w:type="dxa"/>
            <w:tcBorders>
              <w:top w:val="nil"/>
              <w:left w:val="nil"/>
              <w:bottom w:val="single" w:sz="4" w:space="0" w:color="auto"/>
              <w:right w:val="single" w:sz="4" w:space="0" w:color="auto"/>
            </w:tcBorders>
            <w:shd w:val="clear" w:color="auto" w:fill="auto"/>
            <w:noWrap/>
            <w:vAlign w:val="center"/>
            <w:hideMark/>
          </w:tcPr>
          <w:p w14:paraId="51DA4ECB"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F0DACBE" w14:textId="77777777" w:rsidR="007A7CEC" w:rsidRPr="007A7CEC" w:rsidRDefault="007A7CEC" w:rsidP="007A7CEC">
            <w:pPr>
              <w:jc w:val="center"/>
              <w:rPr>
                <w:color w:val="000000"/>
                <w:sz w:val="14"/>
                <w:szCs w:val="14"/>
              </w:rPr>
            </w:pPr>
            <w:r w:rsidRPr="007A7CEC">
              <w:rPr>
                <w:color w:val="000000"/>
                <w:sz w:val="14"/>
                <w:szCs w:val="14"/>
              </w:rPr>
              <w:t>664</w:t>
            </w:r>
          </w:p>
        </w:tc>
        <w:tc>
          <w:tcPr>
            <w:tcW w:w="1332" w:type="dxa"/>
            <w:tcBorders>
              <w:top w:val="nil"/>
              <w:left w:val="nil"/>
              <w:bottom w:val="single" w:sz="4" w:space="0" w:color="auto"/>
              <w:right w:val="single" w:sz="4" w:space="0" w:color="auto"/>
            </w:tcBorders>
            <w:shd w:val="clear" w:color="auto" w:fill="auto"/>
            <w:vAlign w:val="center"/>
            <w:hideMark/>
          </w:tcPr>
          <w:p w14:paraId="0AA8DD8D" w14:textId="77777777" w:rsidR="007A7CEC" w:rsidRPr="007A7CEC" w:rsidRDefault="007A7CEC" w:rsidP="007A7CEC">
            <w:pPr>
              <w:jc w:val="center"/>
              <w:rPr>
                <w:color w:val="000000"/>
                <w:sz w:val="14"/>
                <w:szCs w:val="14"/>
              </w:rPr>
            </w:pPr>
            <w:r w:rsidRPr="007A7CEC">
              <w:rPr>
                <w:color w:val="000000"/>
                <w:sz w:val="14"/>
                <w:szCs w:val="14"/>
              </w:rPr>
              <w:t>ВНТП 5-95</w:t>
            </w:r>
          </w:p>
        </w:tc>
        <w:tc>
          <w:tcPr>
            <w:tcW w:w="680" w:type="dxa"/>
            <w:tcBorders>
              <w:top w:val="nil"/>
              <w:left w:val="nil"/>
              <w:bottom w:val="single" w:sz="4" w:space="0" w:color="auto"/>
              <w:right w:val="single" w:sz="4" w:space="0" w:color="auto"/>
            </w:tcBorders>
            <w:shd w:val="clear" w:color="auto" w:fill="auto"/>
            <w:noWrap/>
            <w:vAlign w:val="center"/>
            <w:hideMark/>
          </w:tcPr>
          <w:p w14:paraId="0B482C9D" w14:textId="77777777" w:rsidR="007A7CEC" w:rsidRPr="007A7CEC" w:rsidRDefault="007A7CEC" w:rsidP="007A7CEC">
            <w:pPr>
              <w:jc w:val="center"/>
              <w:rPr>
                <w:color w:val="000000"/>
                <w:sz w:val="14"/>
                <w:szCs w:val="14"/>
              </w:rPr>
            </w:pPr>
            <w:r w:rsidRPr="007A7CEC">
              <w:rPr>
                <w:color w:val="000000"/>
                <w:sz w:val="14"/>
                <w:szCs w:val="14"/>
              </w:rPr>
              <w:t>10.3.2</w:t>
            </w:r>
          </w:p>
        </w:tc>
        <w:tc>
          <w:tcPr>
            <w:tcW w:w="601" w:type="dxa"/>
            <w:tcBorders>
              <w:top w:val="nil"/>
              <w:left w:val="nil"/>
              <w:bottom w:val="single" w:sz="4" w:space="0" w:color="auto"/>
              <w:right w:val="single" w:sz="4" w:space="0" w:color="auto"/>
            </w:tcBorders>
            <w:shd w:val="clear" w:color="auto" w:fill="auto"/>
            <w:noWrap/>
            <w:vAlign w:val="center"/>
            <w:hideMark/>
          </w:tcPr>
          <w:p w14:paraId="6AE433F6" w14:textId="77777777" w:rsidR="007A7CEC" w:rsidRPr="007A7CEC" w:rsidRDefault="007A7CEC" w:rsidP="007A7CEC">
            <w:pPr>
              <w:jc w:val="center"/>
              <w:rPr>
                <w:color w:val="000000"/>
                <w:sz w:val="14"/>
                <w:szCs w:val="14"/>
              </w:rPr>
            </w:pPr>
            <w:r w:rsidRPr="007A7CEC">
              <w:rPr>
                <w:color w:val="000000"/>
                <w:sz w:val="14"/>
                <w:szCs w:val="14"/>
              </w:rPr>
              <w:t>664</w:t>
            </w:r>
          </w:p>
        </w:tc>
        <w:tc>
          <w:tcPr>
            <w:tcW w:w="531" w:type="dxa"/>
            <w:tcBorders>
              <w:top w:val="nil"/>
              <w:left w:val="nil"/>
              <w:bottom w:val="single" w:sz="4" w:space="0" w:color="auto"/>
              <w:right w:val="single" w:sz="4" w:space="0" w:color="auto"/>
            </w:tcBorders>
            <w:shd w:val="clear" w:color="auto" w:fill="auto"/>
            <w:noWrap/>
            <w:vAlign w:val="center"/>
            <w:hideMark/>
          </w:tcPr>
          <w:p w14:paraId="4FAA55A8" w14:textId="77777777" w:rsidR="007A7CEC" w:rsidRPr="007A7CEC" w:rsidRDefault="007A7CEC" w:rsidP="007A7CEC">
            <w:pPr>
              <w:jc w:val="center"/>
              <w:rPr>
                <w:color w:val="000000"/>
                <w:sz w:val="14"/>
                <w:szCs w:val="14"/>
              </w:rPr>
            </w:pPr>
            <w:r w:rsidRPr="007A7CEC">
              <w:rPr>
                <w:color w:val="000000"/>
                <w:sz w:val="14"/>
                <w:szCs w:val="14"/>
              </w:rPr>
              <w:t>4</w:t>
            </w:r>
          </w:p>
        </w:tc>
        <w:tc>
          <w:tcPr>
            <w:tcW w:w="586" w:type="dxa"/>
            <w:tcBorders>
              <w:top w:val="nil"/>
              <w:left w:val="nil"/>
              <w:bottom w:val="single" w:sz="4" w:space="0" w:color="auto"/>
              <w:right w:val="single" w:sz="4" w:space="0" w:color="auto"/>
            </w:tcBorders>
            <w:shd w:val="clear" w:color="auto" w:fill="auto"/>
            <w:noWrap/>
            <w:vAlign w:val="center"/>
            <w:hideMark/>
          </w:tcPr>
          <w:p w14:paraId="54A50072" w14:textId="77777777" w:rsidR="007A7CEC" w:rsidRPr="007A7CEC" w:rsidRDefault="007A7CEC" w:rsidP="007A7CEC">
            <w:pPr>
              <w:jc w:val="center"/>
              <w:rPr>
                <w:color w:val="000000"/>
                <w:sz w:val="14"/>
                <w:szCs w:val="14"/>
              </w:rPr>
            </w:pPr>
            <w:r w:rsidRPr="007A7CEC">
              <w:rPr>
                <w:color w:val="000000"/>
                <w:sz w:val="14"/>
                <w:szCs w:val="14"/>
              </w:rPr>
              <w:t>1</w:t>
            </w:r>
          </w:p>
        </w:tc>
        <w:tc>
          <w:tcPr>
            <w:tcW w:w="811" w:type="dxa"/>
            <w:tcBorders>
              <w:top w:val="nil"/>
              <w:left w:val="nil"/>
              <w:bottom w:val="single" w:sz="4" w:space="0" w:color="auto"/>
              <w:right w:val="single" w:sz="4" w:space="0" w:color="auto"/>
            </w:tcBorders>
            <w:shd w:val="clear" w:color="auto" w:fill="auto"/>
            <w:noWrap/>
            <w:vAlign w:val="center"/>
            <w:hideMark/>
          </w:tcPr>
          <w:p w14:paraId="590EFD43" w14:textId="77777777" w:rsidR="007A7CEC" w:rsidRPr="007A7CEC" w:rsidRDefault="007A7CEC" w:rsidP="007A7CEC">
            <w:pPr>
              <w:jc w:val="center"/>
              <w:rPr>
                <w:color w:val="000000"/>
                <w:sz w:val="14"/>
                <w:szCs w:val="14"/>
              </w:rPr>
            </w:pPr>
            <w:r w:rsidRPr="007A7CEC">
              <w:rPr>
                <w:color w:val="000000"/>
                <w:sz w:val="14"/>
                <w:szCs w:val="14"/>
              </w:rPr>
              <w:t>2 656,00</w:t>
            </w:r>
          </w:p>
        </w:tc>
        <w:tc>
          <w:tcPr>
            <w:tcW w:w="994" w:type="dxa"/>
            <w:tcBorders>
              <w:top w:val="nil"/>
              <w:left w:val="nil"/>
              <w:bottom w:val="single" w:sz="4" w:space="0" w:color="auto"/>
              <w:right w:val="single" w:sz="4" w:space="0" w:color="auto"/>
            </w:tcBorders>
            <w:shd w:val="clear" w:color="auto" w:fill="auto"/>
            <w:noWrap/>
            <w:vAlign w:val="center"/>
            <w:hideMark/>
          </w:tcPr>
          <w:p w14:paraId="2F16EA1A"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218ACC5D"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5B445C9" w14:textId="77777777" w:rsidR="007A7CEC" w:rsidRPr="007A7CEC" w:rsidRDefault="007A7CEC" w:rsidP="007A7CEC">
            <w:pPr>
              <w:jc w:val="center"/>
              <w:rPr>
                <w:color w:val="000000"/>
                <w:sz w:val="14"/>
                <w:szCs w:val="14"/>
              </w:rPr>
            </w:pPr>
            <w:r w:rsidRPr="007A7CEC">
              <w:rPr>
                <w:color w:val="000000"/>
                <w:sz w:val="14"/>
                <w:szCs w:val="14"/>
              </w:rPr>
              <w:t>168</w:t>
            </w:r>
          </w:p>
        </w:tc>
        <w:tc>
          <w:tcPr>
            <w:tcW w:w="3118" w:type="dxa"/>
            <w:tcBorders>
              <w:top w:val="nil"/>
              <w:left w:val="nil"/>
              <w:bottom w:val="single" w:sz="4" w:space="0" w:color="auto"/>
              <w:right w:val="single" w:sz="4" w:space="0" w:color="auto"/>
            </w:tcBorders>
            <w:shd w:val="clear" w:color="auto" w:fill="auto"/>
            <w:vAlign w:val="center"/>
            <w:hideMark/>
          </w:tcPr>
          <w:p w14:paraId="4FE61BC4" w14:textId="77777777" w:rsidR="007A7CEC" w:rsidRPr="007A7CEC" w:rsidRDefault="007A7CEC" w:rsidP="007A7CEC">
            <w:pPr>
              <w:rPr>
                <w:color w:val="000000"/>
                <w:sz w:val="14"/>
                <w:szCs w:val="14"/>
              </w:rPr>
            </w:pPr>
            <w:r w:rsidRPr="007A7CEC">
              <w:rPr>
                <w:color w:val="000000"/>
                <w:sz w:val="14"/>
                <w:szCs w:val="14"/>
              </w:rPr>
              <w:t xml:space="preserve">Диспетчера </w:t>
            </w:r>
          </w:p>
        </w:tc>
        <w:tc>
          <w:tcPr>
            <w:tcW w:w="567" w:type="dxa"/>
            <w:tcBorders>
              <w:top w:val="nil"/>
              <w:left w:val="nil"/>
              <w:bottom w:val="single" w:sz="4" w:space="0" w:color="auto"/>
              <w:right w:val="single" w:sz="4" w:space="0" w:color="auto"/>
            </w:tcBorders>
            <w:shd w:val="clear" w:color="auto" w:fill="auto"/>
            <w:noWrap/>
            <w:vAlign w:val="center"/>
            <w:hideMark/>
          </w:tcPr>
          <w:p w14:paraId="49C40FAF"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19A927B" w14:textId="77777777" w:rsidR="007A7CEC" w:rsidRPr="007A7CEC" w:rsidRDefault="007A7CEC" w:rsidP="007A7CEC">
            <w:pPr>
              <w:jc w:val="center"/>
              <w:rPr>
                <w:color w:val="000000"/>
                <w:sz w:val="14"/>
                <w:szCs w:val="14"/>
              </w:rPr>
            </w:pPr>
            <w:r w:rsidRPr="007A7CEC">
              <w:rPr>
                <w:color w:val="000000"/>
                <w:sz w:val="14"/>
                <w:szCs w:val="14"/>
              </w:rPr>
              <w:t>40,42</w:t>
            </w:r>
          </w:p>
        </w:tc>
        <w:tc>
          <w:tcPr>
            <w:tcW w:w="1332" w:type="dxa"/>
            <w:tcBorders>
              <w:top w:val="nil"/>
              <w:left w:val="nil"/>
              <w:bottom w:val="single" w:sz="4" w:space="0" w:color="auto"/>
              <w:right w:val="single" w:sz="4" w:space="0" w:color="auto"/>
            </w:tcBorders>
            <w:shd w:val="clear" w:color="auto" w:fill="auto"/>
            <w:vAlign w:val="center"/>
            <w:hideMark/>
          </w:tcPr>
          <w:p w14:paraId="21F22D5C" w14:textId="77777777" w:rsidR="007A7CEC" w:rsidRPr="007A7CEC" w:rsidRDefault="007A7CEC" w:rsidP="007A7CEC">
            <w:pPr>
              <w:jc w:val="center"/>
              <w:rPr>
                <w:color w:val="000000"/>
                <w:sz w:val="14"/>
                <w:szCs w:val="14"/>
              </w:rPr>
            </w:pPr>
            <w:r w:rsidRPr="007A7CEC">
              <w:rPr>
                <w:color w:val="000000"/>
                <w:sz w:val="14"/>
                <w:szCs w:val="14"/>
              </w:rPr>
              <w:t>ПТЭСС п.6.1</w:t>
            </w:r>
          </w:p>
        </w:tc>
        <w:tc>
          <w:tcPr>
            <w:tcW w:w="680" w:type="dxa"/>
            <w:tcBorders>
              <w:top w:val="nil"/>
              <w:left w:val="nil"/>
              <w:bottom w:val="single" w:sz="4" w:space="0" w:color="auto"/>
              <w:right w:val="single" w:sz="4" w:space="0" w:color="auto"/>
            </w:tcBorders>
            <w:shd w:val="clear" w:color="auto" w:fill="auto"/>
            <w:noWrap/>
            <w:vAlign w:val="center"/>
            <w:hideMark/>
          </w:tcPr>
          <w:p w14:paraId="62C2F07F" w14:textId="77777777" w:rsidR="007A7CEC" w:rsidRPr="007A7CEC" w:rsidRDefault="007A7CEC" w:rsidP="007A7CEC">
            <w:pPr>
              <w:jc w:val="center"/>
              <w:rPr>
                <w:color w:val="000000"/>
                <w:sz w:val="14"/>
                <w:szCs w:val="14"/>
              </w:rPr>
            </w:pPr>
            <w:r w:rsidRPr="007A7CEC">
              <w:rPr>
                <w:color w:val="000000"/>
                <w:sz w:val="14"/>
                <w:szCs w:val="14"/>
              </w:rPr>
              <w:t>11.1.</w:t>
            </w:r>
          </w:p>
        </w:tc>
        <w:tc>
          <w:tcPr>
            <w:tcW w:w="601" w:type="dxa"/>
            <w:tcBorders>
              <w:top w:val="nil"/>
              <w:left w:val="nil"/>
              <w:bottom w:val="single" w:sz="4" w:space="0" w:color="auto"/>
              <w:right w:val="single" w:sz="4" w:space="0" w:color="auto"/>
            </w:tcBorders>
            <w:shd w:val="clear" w:color="auto" w:fill="auto"/>
            <w:noWrap/>
            <w:vAlign w:val="center"/>
            <w:hideMark/>
          </w:tcPr>
          <w:p w14:paraId="6B9127D1" w14:textId="77777777" w:rsidR="007A7CEC" w:rsidRPr="007A7CEC" w:rsidRDefault="007A7CEC" w:rsidP="007A7CEC">
            <w:pPr>
              <w:jc w:val="center"/>
              <w:rPr>
                <w:color w:val="000000"/>
                <w:sz w:val="14"/>
                <w:szCs w:val="14"/>
              </w:rPr>
            </w:pPr>
            <w:r w:rsidRPr="007A7CEC">
              <w:rPr>
                <w:color w:val="000000"/>
                <w:sz w:val="14"/>
                <w:szCs w:val="14"/>
              </w:rPr>
              <w:t>5</w:t>
            </w:r>
          </w:p>
        </w:tc>
        <w:tc>
          <w:tcPr>
            <w:tcW w:w="531" w:type="dxa"/>
            <w:tcBorders>
              <w:top w:val="nil"/>
              <w:left w:val="nil"/>
              <w:bottom w:val="single" w:sz="4" w:space="0" w:color="auto"/>
              <w:right w:val="single" w:sz="4" w:space="0" w:color="auto"/>
            </w:tcBorders>
            <w:shd w:val="clear" w:color="auto" w:fill="auto"/>
            <w:noWrap/>
            <w:vAlign w:val="center"/>
            <w:hideMark/>
          </w:tcPr>
          <w:p w14:paraId="3AB15FD5" w14:textId="77777777" w:rsidR="007A7CEC" w:rsidRPr="007A7CEC" w:rsidRDefault="007A7CEC" w:rsidP="007A7CEC">
            <w:pPr>
              <w:jc w:val="center"/>
              <w:rPr>
                <w:color w:val="000000"/>
                <w:sz w:val="14"/>
                <w:szCs w:val="14"/>
              </w:rPr>
            </w:pPr>
            <w:r w:rsidRPr="007A7CEC">
              <w:rPr>
                <w:color w:val="000000"/>
                <w:sz w:val="14"/>
                <w:szCs w:val="14"/>
              </w:rPr>
              <w:t>1979</w:t>
            </w:r>
          </w:p>
        </w:tc>
        <w:tc>
          <w:tcPr>
            <w:tcW w:w="586" w:type="dxa"/>
            <w:tcBorders>
              <w:top w:val="nil"/>
              <w:left w:val="nil"/>
              <w:bottom w:val="single" w:sz="4" w:space="0" w:color="auto"/>
              <w:right w:val="single" w:sz="4" w:space="0" w:color="auto"/>
            </w:tcBorders>
            <w:shd w:val="clear" w:color="auto" w:fill="auto"/>
            <w:noWrap/>
            <w:vAlign w:val="center"/>
            <w:hideMark/>
          </w:tcPr>
          <w:p w14:paraId="41B63F3A" w14:textId="77777777" w:rsidR="007A7CEC" w:rsidRPr="007A7CEC" w:rsidRDefault="007A7CEC" w:rsidP="007A7CEC">
            <w:pPr>
              <w:jc w:val="center"/>
              <w:rPr>
                <w:color w:val="000000"/>
                <w:sz w:val="14"/>
                <w:szCs w:val="14"/>
              </w:rPr>
            </w:pPr>
            <w:r w:rsidRPr="007A7CEC">
              <w:rPr>
                <w:color w:val="000000"/>
                <w:sz w:val="14"/>
                <w:szCs w:val="14"/>
              </w:rPr>
              <w:t>1</w:t>
            </w:r>
          </w:p>
        </w:tc>
        <w:tc>
          <w:tcPr>
            <w:tcW w:w="811" w:type="dxa"/>
            <w:tcBorders>
              <w:top w:val="nil"/>
              <w:left w:val="nil"/>
              <w:bottom w:val="single" w:sz="4" w:space="0" w:color="auto"/>
              <w:right w:val="single" w:sz="4" w:space="0" w:color="auto"/>
            </w:tcBorders>
            <w:shd w:val="clear" w:color="auto" w:fill="auto"/>
            <w:noWrap/>
            <w:vAlign w:val="center"/>
            <w:hideMark/>
          </w:tcPr>
          <w:p w14:paraId="07A46D8A" w14:textId="77777777" w:rsidR="007A7CEC" w:rsidRPr="007A7CEC" w:rsidRDefault="007A7CEC" w:rsidP="007A7CEC">
            <w:pPr>
              <w:jc w:val="center"/>
              <w:rPr>
                <w:color w:val="000000"/>
                <w:sz w:val="14"/>
                <w:szCs w:val="14"/>
              </w:rPr>
            </w:pPr>
            <w:r w:rsidRPr="007A7CEC">
              <w:rPr>
                <w:color w:val="000000"/>
                <w:sz w:val="14"/>
                <w:szCs w:val="14"/>
              </w:rPr>
              <w:t>9 895,00</w:t>
            </w:r>
          </w:p>
        </w:tc>
        <w:tc>
          <w:tcPr>
            <w:tcW w:w="994" w:type="dxa"/>
            <w:tcBorders>
              <w:top w:val="nil"/>
              <w:left w:val="nil"/>
              <w:bottom w:val="single" w:sz="4" w:space="0" w:color="auto"/>
              <w:right w:val="single" w:sz="4" w:space="0" w:color="auto"/>
            </w:tcBorders>
            <w:shd w:val="clear" w:color="auto" w:fill="auto"/>
            <w:noWrap/>
            <w:vAlign w:val="center"/>
            <w:hideMark/>
          </w:tcPr>
          <w:p w14:paraId="4A0AF5F6"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33E59C2B" w14:textId="77777777" w:rsidTr="00104FF4">
        <w:trPr>
          <w:gridAfter w:val="1"/>
          <w:wAfter w:w="2121" w:type="dxa"/>
          <w:trHeight w:val="58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4CED823" w14:textId="77777777" w:rsidR="007A7CEC" w:rsidRPr="007A7CEC" w:rsidRDefault="007A7CEC" w:rsidP="007A7CEC">
            <w:pPr>
              <w:jc w:val="center"/>
              <w:rPr>
                <w:color w:val="000000"/>
                <w:sz w:val="14"/>
                <w:szCs w:val="14"/>
              </w:rPr>
            </w:pPr>
            <w:r w:rsidRPr="007A7CEC">
              <w:rPr>
                <w:color w:val="000000"/>
                <w:sz w:val="14"/>
                <w:szCs w:val="14"/>
              </w:rPr>
              <w:t>169</w:t>
            </w:r>
          </w:p>
        </w:tc>
        <w:tc>
          <w:tcPr>
            <w:tcW w:w="3118" w:type="dxa"/>
            <w:tcBorders>
              <w:top w:val="nil"/>
              <w:left w:val="nil"/>
              <w:bottom w:val="single" w:sz="4" w:space="0" w:color="auto"/>
              <w:right w:val="single" w:sz="4" w:space="0" w:color="auto"/>
            </w:tcBorders>
            <w:shd w:val="clear" w:color="auto" w:fill="auto"/>
            <w:vAlign w:val="center"/>
            <w:hideMark/>
          </w:tcPr>
          <w:p w14:paraId="6E469413" w14:textId="77777777" w:rsidR="007A7CEC" w:rsidRPr="007A7CEC" w:rsidRDefault="007A7CEC" w:rsidP="007A7CEC">
            <w:pPr>
              <w:rPr>
                <w:color w:val="000000"/>
                <w:sz w:val="14"/>
                <w:szCs w:val="14"/>
              </w:rPr>
            </w:pPr>
            <w:r w:rsidRPr="007A7CEC">
              <w:rPr>
                <w:color w:val="000000"/>
                <w:sz w:val="14"/>
                <w:szCs w:val="14"/>
              </w:rPr>
              <w:t>Оперативно-выездные бригады (круглосуточное дежурство)</w:t>
            </w:r>
          </w:p>
        </w:tc>
        <w:tc>
          <w:tcPr>
            <w:tcW w:w="567" w:type="dxa"/>
            <w:tcBorders>
              <w:top w:val="nil"/>
              <w:left w:val="nil"/>
              <w:bottom w:val="single" w:sz="4" w:space="0" w:color="auto"/>
              <w:right w:val="single" w:sz="4" w:space="0" w:color="auto"/>
            </w:tcBorders>
            <w:shd w:val="clear" w:color="auto" w:fill="auto"/>
            <w:noWrap/>
            <w:vAlign w:val="center"/>
            <w:hideMark/>
          </w:tcPr>
          <w:p w14:paraId="24AB832E"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2D4534D" w14:textId="77777777" w:rsidR="007A7CEC" w:rsidRPr="007A7CEC" w:rsidRDefault="007A7CEC" w:rsidP="007A7CEC">
            <w:pPr>
              <w:jc w:val="center"/>
              <w:rPr>
                <w:color w:val="000000"/>
                <w:sz w:val="14"/>
                <w:szCs w:val="14"/>
              </w:rPr>
            </w:pPr>
            <w:r w:rsidRPr="007A7CEC">
              <w:rPr>
                <w:color w:val="000000"/>
                <w:sz w:val="14"/>
                <w:szCs w:val="14"/>
              </w:rPr>
              <w:t>48</w:t>
            </w:r>
          </w:p>
        </w:tc>
        <w:tc>
          <w:tcPr>
            <w:tcW w:w="1332" w:type="dxa"/>
            <w:tcBorders>
              <w:top w:val="nil"/>
              <w:left w:val="nil"/>
              <w:bottom w:val="single" w:sz="4" w:space="0" w:color="auto"/>
              <w:right w:val="single" w:sz="4" w:space="0" w:color="auto"/>
            </w:tcBorders>
            <w:shd w:val="clear" w:color="auto" w:fill="auto"/>
            <w:vAlign w:val="center"/>
            <w:hideMark/>
          </w:tcPr>
          <w:p w14:paraId="068C97C7" w14:textId="77777777" w:rsidR="007A7CEC" w:rsidRPr="007A7CEC" w:rsidRDefault="007A7CEC" w:rsidP="007A7CEC">
            <w:pPr>
              <w:jc w:val="center"/>
              <w:rPr>
                <w:color w:val="000000"/>
                <w:sz w:val="14"/>
                <w:szCs w:val="14"/>
              </w:rPr>
            </w:pPr>
            <w:r w:rsidRPr="007A7CEC">
              <w:rPr>
                <w:color w:val="000000"/>
                <w:sz w:val="14"/>
                <w:szCs w:val="14"/>
              </w:rPr>
              <w:t>ПТЭСС п.6.2</w:t>
            </w:r>
          </w:p>
        </w:tc>
        <w:tc>
          <w:tcPr>
            <w:tcW w:w="680" w:type="dxa"/>
            <w:tcBorders>
              <w:top w:val="nil"/>
              <w:left w:val="nil"/>
              <w:bottom w:val="single" w:sz="4" w:space="0" w:color="auto"/>
              <w:right w:val="single" w:sz="4" w:space="0" w:color="auto"/>
            </w:tcBorders>
            <w:shd w:val="clear" w:color="auto" w:fill="auto"/>
            <w:noWrap/>
            <w:vAlign w:val="center"/>
            <w:hideMark/>
          </w:tcPr>
          <w:p w14:paraId="5AA768DC" w14:textId="77777777" w:rsidR="007A7CEC" w:rsidRPr="007A7CEC" w:rsidRDefault="007A7CEC" w:rsidP="007A7CEC">
            <w:pPr>
              <w:jc w:val="center"/>
              <w:rPr>
                <w:color w:val="000000"/>
                <w:sz w:val="14"/>
                <w:szCs w:val="14"/>
              </w:rPr>
            </w:pPr>
            <w:r w:rsidRPr="007A7CEC">
              <w:rPr>
                <w:color w:val="000000"/>
                <w:sz w:val="14"/>
                <w:szCs w:val="14"/>
              </w:rPr>
              <w:t>11.2.</w:t>
            </w:r>
          </w:p>
        </w:tc>
        <w:tc>
          <w:tcPr>
            <w:tcW w:w="601" w:type="dxa"/>
            <w:tcBorders>
              <w:top w:val="nil"/>
              <w:left w:val="nil"/>
              <w:bottom w:val="single" w:sz="4" w:space="0" w:color="auto"/>
              <w:right w:val="single" w:sz="4" w:space="0" w:color="auto"/>
            </w:tcBorders>
            <w:shd w:val="clear" w:color="auto" w:fill="auto"/>
            <w:noWrap/>
            <w:vAlign w:val="center"/>
            <w:hideMark/>
          </w:tcPr>
          <w:p w14:paraId="636EA945" w14:textId="77777777" w:rsidR="007A7CEC" w:rsidRPr="007A7CEC" w:rsidRDefault="007A7CEC" w:rsidP="007A7CEC">
            <w:pPr>
              <w:jc w:val="center"/>
              <w:rPr>
                <w:color w:val="000000"/>
                <w:sz w:val="14"/>
                <w:szCs w:val="14"/>
              </w:rPr>
            </w:pPr>
            <w:r w:rsidRPr="007A7CEC">
              <w:rPr>
                <w:color w:val="000000"/>
                <w:sz w:val="14"/>
                <w:szCs w:val="14"/>
              </w:rPr>
              <w:t>48</w:t>
            </w:r>
          </w:p>
        </w:tc>
        <w:tc>
          <w:tcPr>
            <w:tcW w:w="531" w:type="dxa"/>
            <w:tcBorders>
              <w:top w:val="nil"/>
              <w:left w:val="nil"/>
              <w:bottom w:val="single" w:sz="4" w:space="0" w:color="auto"/>
              <w:right w:val="single" w:sz="4" w:space="0" w:color="auto"/>
            </w:tcBorders>
            <w:shd w:val="clear" w:color="auto" w:fill="auto"/>
            <w:noWrap/>
            <w:vAlign w:val="center"/>
            <w:hideMark/>
          </w:tcPr>
          <w:p w14:paraId="2760A4BE" w14:textId="77777777" w:rsidR="007A7CEC" w:rsidRPr="007A7CEC" w:rsidRDefault="007A7CEC" w:rsidP="007A7CEC">
            <w:pPr>
              <w:jc w:val="center"/>
              <w:rPr>
                <w:color w:val="000000"/>
                <w:sz w:val="14"/>
                <w:szCs w:val="14"/>
              </w:rPr>
            </w:pPr>
            <w:r w:rsidRPr="007A7CEC">
              <w:rPr>
                <w:color w:val="000000"/>
                <w:sz w:val="14"/>
                <w:szCs w:val="14"/>
              </w:rPr>
              <w:t>1979</w:t>
            </w:r>
          </w:p>
        </w:tc>
        <w:tc>
          <w:tcPr>
            <w:tcW w:w="586" w:type="dxa"/>
            <w:tcBorders>
              <w:top w:val="nil"/>
              <w:left w:val="nil"/>
              <w:bottom w:val="single" w:sz="4" w:space="0" w:color="auto"/>
              <w:right w:val="single" w:sz="4" w:space="0" w:color="auto"/>
            </w:tcBorders>
            <w:shd w:val="clear" w:color="auto" w:fill="auto"/>
            <w:noWrap/>
            <w:vAlign w:val="center"/>
            <w:hideMark/>
          </w:tcPr>
          <w:p w14:paraId="419CDD59"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39E46E62" w14:textId="77777777" w:rsidR="007A7CEC" w:rsidRPr="007A7CEC" w:rsidRDefault="007A7CEC" w:rsidP="007A7CEC">
            <w:pPr>
              <w:jc w:val="center"/>
              <w:rPr>
                <w:color w:val="000000"/>
                <w:sz w:val="14"/>
                <w:szCs w:val="14"/>
              </w:rPr>
            </w:pPr>
            <w:r w:rsidRPr="007A7CEC">
              <w:rPr>
                <w:color w:val="000000"/>
                <w:sz w:val="14"/>
                <w:szCs w:val="14"/>
              </w:rPr>
              <w:t>113990,40</w:t>
            </w:r>
          </w:p>
        </w:tc>
        <w:tc>
          <w:tcPr>
            <w:tcW w:w="994" w:type="dxa"/>
            <w:tcBorders>
              <w:top w:val="nil"/>
              <w:left w:val="nil"/>
              <w:bottom w:val="single" w:sz="4" w:space="0" w:color="auto"/>
              <w:right w:val="single" w:sz="4" w:space="0" w:color="auto"/>
            </w:tcBorders>
            <w:shd w:val="clear" w:color="auto" w:fill="auto"/>
            <w:noWrap/>
            <w:vAlign w:val="center"/>
            <w:hideMark/>
          </w:tcPr>
          <w:p w14:paraId="0B6B7148"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0ED1B6D6"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AA4DC44" w14:textId="77777777" w:rsidR="007A7CEC" w:rsidRPr="007A7CEC" w:rsidRDefault="007A7CEC" w:rsidP="007A7CEC">
            <w:pPr>
              <w:jc w:val="center"/>
              <w:rPr>
                <w:color w:val="000000"/>
                <w:sz w:val="14"/>
                <w:szCs w:val="14"/>
              </w:rPr>
            </w:pPr>
            <w:r w:rsidRPr="007A7CEC">
              <w:rPr>
                <w:color w:val="000000"/>
                <w:sz w:val="14"/>
                <w:szCs w:val="14"/>
              </w:rPr>
              <w:t>170</w:t>
            </w:r>
          </w:p>
        </w:tc>
        <w:tc>
          <w:tcPr>
            <w:tcW w:w="3118" w:type="dxa"/>
            <w:tcBorders>
              <w:top w:val="nil"/>
              <w:left w:val="nil"/>
              <w:bottom w:val="single" w:sz="4" w:space="0" w:color="auto"/>
              <w:right w:val="single" w:sz="4" w:space="0" w:color="auto"/>
            </w:tcBorders>
            <w:shd w:val="clear" w:color="auto" w:fill="auto"/>
            <w:vAlign w:val="center"/>
            <w:hideMark/>
          </w:tcPr>
          <w:p w14:paraId="71A2CA7B" w14:textId="77777777" w:rsidR="007A7CEC" w:rsidRPr="007A7CEC" w:rsidRDefault="007A7CEC" w:rsidP="007A7CEC">
            <w:pPr>
              <w:rPr>
                <w:color w:val="000000"/>
                <w:sz w:val="14"/>
                <w:szCs w:val="14"/>
              </w:rPr>
            </w:pPr>
            <w:r w:rsidRPr="007A7CEC">
              <w:rPr>
                <w:color w:val="000000"/>
                <w:sz w:val="14"/>
                <w:szCs w:val="14"/>
              </w:rPr>
              <w:t xml:space="preserve">Дежурные на подстанции (5чел на 1 подстанцию) п. 2.2.4 </w:t>
            </w:r>
            <w:r w:rsidRPr="007A7CEC">
              <w:rPr>
                <w:b/>
                <w:bCs/>
                <w:color w:val="000000"/>
                <w:sz w:val="14"/>
                <w:szCs w:val="14"/>
              </w:rPr>
              <w:t>4 чел</w:t>
            </w:r>
            <w:r w:rsidRPr="007A7CEC">
              <w:rPr>
                <w:color w:val="000000"/>
                <w:sz w:val="14"/>
                <w:szCs w:val="14"/>
              </w:rPr>
              <w:t>.</w:t>
            </w:r>
          </w:p>
        </w:tc>
        <w:tc>
          <w:tcPr>
            <w:tcW w:w="567" w:type="dxa"/>
            <w:tcBorders>
              <w:top w:val="nil"/>
              <w:left w:val="nil"/>
              <w:bottom w:val="single" w:sz="4" w:space="0" w:color="auto"/>
              <w:right w:val="single" w:sz="4" w:space="0" w:color="auto"/>
            </w:tcBorders>
            <w:shd w:val="clear" w:color="auto" w:fill="auto"/>
            <w:noWrap/>
            <w:vAlign w:val="center"/>
            <w:hideMark/>
          </w:tcPr>
          <w:p w14:paraId="0D3ED037"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DC68773" w14:textId="77777777" w:rsidR="007A7CEC" w:rsidRPr="007A7CEC" w:rsidRDefault="007A7CEC" w:rsidP="007A7CEC">
            <w:pPr>
              <w:jc w:val="center"/>
              <w:rPr>
                <w:color w:val="000000"/>
                <w:sz w:val="14"/>
                <w:szCs w:val="14"/>
              </w:rPr>
            </w:pPr>
            <w:r w:rsidRPr="007A7CEC">
              <w:rPr>
                <w:color w:val="000000"/>
                <w:sz w:val="14"/>
                <w:szCs w:val="14"/>
              </w:rPr>
              <w:t>20</w:t>
            </w:r>
          </w:p>
        </w:tc>
        <w:tc>
          <w:tcPr>
            <w:tcW w:w="1332" w:type="dxa"/>
            <w:tcBorders>
              <w:top w:val="nil"/>
              <w:left w:val="nil"/>
              <w:bottom w:val="single" w:sz="4" w:space="0" w:color="auto"/>
              <w:right w:val="single" w:sz="4" w:space="0" w:color="auto"/>
            </w:tcBorders>
            <w:shd w:val="clear" w:color="auto" w:fill="auto"/>
            <w:vAlign w:val="center"/>
            <w:hideMark/>
          </w:tcPr>
          <w:p w14:paraId="04472CD5" w14:textId="77777777" w:rsidR="007A7CEC" w:rsidRPr="007A7CEC" w:rsidRDefault="007A7CEC" w:rsidP="007A7CEC">
            <w:pPr>
              <w:jc w:val="center"/>
              <w:rPr>
                <w:color w:val="000000"/>
                <w:sz w:val="14"/>
                <w:szCs w:val="14"/>
              </w:rPr>
            </w:pPr>
            <w:r w:rsidRPr="007A7CEC">
              <w:rPr>
                <w:color w:val="000000"/>
                <w:sz w:val="14"/>
                <w:szCs w:val="14"/>
              </w:rPr>
              <w:t>ПТЭСС п.6.1</w:t>
            </w:r>
          </w:p>
        </w:tc>
        <w:tc>
          <w:tcPr>
            <w:tcW w:w="680" w:type="dxa"/>
            <w:tcBorders>
              <w:top w:val="nil"/>
              <w:left w:val="nil"/>
              <w:bottom w:val="single" w:sz="4" w:space="0" w:color="auto"/>
              <w:right w:val="single" w:sz="4" w:space="0" w:color="auto"/>
            </w:tcBorders>
            <w:shd w:val="clear" w:color="auto" w:fill="auto"/>
            <w:noWrap/>
            <w:vAlign w:val="center"/>
            <w:hideMark/>
          </w:tcPr>
          <w:p w14:paraId="398FA9FE" w14:textId="77777777" w:rsidR="007A7CEC" w:rsidRPr="007A7CEC" w:rsidRDefault="007A7CEC" w:rsidP="007A7CEC">
            <w:pPr>
              <w:jc w:val="center"/>
              <w:rPr>
                <w:color w:val="000000"/>
                <w:sz w:val="14"/>
                <w:szCs w:val="14"/>
              </w:rPr>
            </w:pPr>
            <w:r w:rsidRPr="007A7CEC">
              <w:rPr>
                <w:color w:val="000000"/>
                <w:sz w:val="14"/>
                <w:szCs w:val="14"/>
              </w:rPr>
              <w:t>12.1.</w:t>
            </w:r>
          </w:p>
        </w:tc>
        <w:tc>
          <w:tcPr>
            <w:tcW w:w="601" w:type="dxa"/>
            <w:tcBorders>
              <w:top w:val="nil"/>
              <w:left w:val="nil"/>
              <w:bottom w:val="single" w:sz="4" w:space="0" w:color="auto"/>
              <w:right w:val="single" w:sz="4" w:space="0" w:color="auto"/>
            </w:tcBorders>
            <w:shd w:val="clear" w:color="auto" w:fill="auto"/>
            <w:noWrap/>
            <w:vAlign w:val="center"/>
            <w:hideMark/>
          </w:tcPr>
          <w:p w14:paraId="57793B1B" w14:textId="77777777" w:rsidR="007A7CEC" w:rsidRPr="007A7CEC" w:rsidRDefault="007A7CEC" w:rsidP="007A7CEC">
            <w:pPr>
              <w:jc w:val="center"/>
              <w:rPr>
                <w:color w:val="000000"/>
                <w:sz w:val="14"/>
                <w:szCs w:val="14"/>
              </w:rPr>
            </w:pPr>
            <w:r w:rsidRPr="007A7CEC">
              <w:rPr>
                <w:color w:val="000000"/>
                <w:sz w:val="14"/>
                <w:szCs w:val="14"/>
              </w:rPr>
              <w:t>20</w:t>
            </w:r>
          </w:p>
        </w:tc>
        <w:tc>
          <w:tcPr>
            <w:tcW w:w="531" w:type="dxa"/>
            <w:tcBorders>
              <w:top w:val="nil"/>
              <w:left w:val="nil"/>
              <w:bottom w:val="single" w:sz="4" w:space="0" w:color="auto"/>
              <w:right w:val="single" w:sz="4" w:space="0" w:color="auto"/>
            </w:tcBorders>
            <w:shd w:val="clear" w:color="auto" w:fill="auto"/>
            <w:noWrap/>
            <w:vAlign w:val="center"/>
            <w:hideMark/>
          </w:tcPr>
          <w:p w14:paraId="60DD5FBC" w14:textId="77777777" w:rsidR="007A7CEC" w:rsidRPr="007A7CEC" w:rsidRDefault="007A7CEC" w:rsidP="007A7CEC">
            <w:pPr>
              <w:jc w:val="center"/>
              <w:rPr>
                <w:color w:val="000000"/>
                <w:sz w:val="14"/>
                <w:szCs w:val="14"/>
              </w:rPr>
            </w:pPr>
            <w:r w:rsidRPr="007A7CEC">
              <w:rPr>
                <w:color w:val="000000"/>
                <w:sz w:val="14"/>
                <w:szCs w:val="14"/>
              </w:rPr>
              <w:t>1979</w:t>
            </w:r>
          </w:p>
        </w:tc>
        <w:tc>
          <w:tcPr>
            <w:tcW w:w="586" w:type="dxa"/>
            <w:tcBorders>
              <w:top w:val="nil"/>
              <w:left w:val="nil"/>
              <w:bottom w:val="single" w:sz="4" w:space="0" w:color="auto"/>
              <w:right w:val="single" w:sz="4" w:space="0" w:color="auto"/>
            </w:tcBorders>
            <w:shd w:val="clear" w:color="auto" w:fill="auto"/>
            <w:noWrap/>
            <w:vAlign w:val="center"/>
            <w:hideMark/>
          </w:tcPr>
          <w:p w14:paraId="27AEA2D7"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1A9C906" w14:textId="77777777" w:rsidR="007A7CEC" w:rsidRPr="007A7CEC" w:rsidRDefault="007A7CEC" w:rsidP="007A7CEC">
            <w:pPr>
              <w:jc w:val="center"/>
              <w:rPr>
                <w:color w:val="000000"/>
                <w:sz w:val="14"/>
                <w:szCs w:val="14"/>
              </w:rPr>
            </w:pPr>
            <w:r w:rsidRPr="007A7CEC">
              <w:rPr>
                <w:color w:val="000000"/>
                <w:sz w:val="14"/>
                <w:szCs w:val="14"/>
              </w:rPr>
              <w:t>53 433,00</w:t>
            </w:r>
          </w:p>
        </w:tc>
        <w:tc>
          <w:tcPr>
            <w:tcW w:w="994" w:type="dxa"/>
            <w:tcBorders>
              <w:top w:val="nil"/>
              <w:left w:val="nil"/>
              <w:bottom w:val="single" w:sz="4" w:space="0" w:color="auto"/>
              <w:right w:val="single" w:sz="4" w:space="0" w:color="auto"/>
            </w:tcBorders>
            <w:shd w:val="clear" w:color="auto" w:fill="auto"/>
            <w:vAlign w:val="center"/>
            <w:hideMark/>
          </w:tcPr>
          <w:p w14:paraId="1991F0DB" w14:textId="77777777" w:rsidR="007A7CEC" w:rsidRPr="007A7CEC" w:rsidRDefault="007A7CEC" w:rsidP="007A7CEC">
            <w:pPr>
              <w:jc w:val="center"/>
              <w:rPr>
                <w:color w:val="000000"/>
                <w:sz w:val="14"/>
                <w:szCs w:val="14"/>
              </w:rPr>
            </w:pPr>
            <w:r w:rsidRPr="007A7CEC">
              <w:rPr>
                <w:color w:val="000000"/>
                <w:sz w:val="14"/>
                <w:szCs w:val="14"/>
              </w:rPr>
              <w:t>Изменено на 4 чел. на 1 подстанцию</w:t>
            </w:r>
          </w:p>
        </w:tc>
      </w:tr>
      <w:tr w:rsidR="007A7CEC" w:rsidRPr="007A7CEC" w14:paraId="0691B175"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E5FE8D7" w14:textId="77777777" w:rsidR="007A7CEC" w:rsidRPr="007A7CEC" w:rsidRDefault="007A7CEC" w:rsidP="007A7CEC">
            <w:pPr>
              <w:jc w:val="center"/>
              <w:rPr>
                <w:color w:val="000000"/>
                <w:sz w:val="14"/>
                <w:szCs w:val="14"/>
              </w:rPr>
            </w:pPr>
            <w:r w:rsidRPr="007A7CEC">
              <w:rPr>
                <w:color w:val="000000"/>
                <w:sz w:val="14"/>
                <w:szCs w:val="14"/>
              </w:rPr>
              <w:t>171</w:t>
            </w:r>
          </w:p>
        </w:tc>
        <w:tc>
          <w:tcPr>
            <w:tcW w:w="3118" w:type="dxa"/>
            <w:tcBorders>
              <w:top w:val="nil"/>
              <w:left w:val="nil"/>
              <w:bottom w:val="single" w:sz="4" w:space="0" w:color="auto"/>
              <w:right w:val="single" w:sz="4" w:space="0" w:color="auto"/>
            </w:tcBorders>
            <w:shd w:val="clear" w:color="auto" w:fill="auto"/>
            <w:vAlign w:val="center"/>
            <w:hideMark/>
          </w:tcPr>
          <w:p w14:paraId="60744351" w14:textId="77777777" w:rsidR="007A7CEC" w:rsidRPr="007A7CEC" w:rsidRDefault="007A7CEC" w:rsidP="007A7CEC">
            <w:pPr>
              <w:rPr>
                <w:color w:val="000000"/>
                <w:sz w:val="14"/>
                <w:szCs w:val="14"/>
              </w:rPr>
            </w:pPr>
            <w:r w:rsidRPr="007A7CEC">
              <w:rPr>
                <w:color w:val="000000"/>
                <w:sz w:val="14"/>
                <w:szCs w:val="14"/>
              </w:rPr>
              <w:t xml:space="preserve">Техническое обслуживание подстанций </w:t>
            </w:r>
          </w:p>
        </w:tc>
        <w:tc>
          <w:tcPr>
            <w:tcW w:w="567" w:type="dxa"/>
            <w:tcBorders>
              <w:top w:val="nil"/>
              <w:left w:val="nil"/>
              <w:bottom w:val="single" w:sz="4" w:space="0" w:color="auto"/>
              <w:right w:val="single" w:sz="4" w:space="0" w:color="auto"/>
            </w:tcBorders>
            <w:shd w:val="clear" w:color="auto" w:fill="auto"/>
            <w:noWrap/>
            <w:vAlign w:val="center"/>
            <w:hideMark/>
          </w:tcPr>
          <w:p w14:paraId="674751A4"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613EAE7" w14:textId="77777777" w:rsidR="007A7CEC" w:rsidRPr="007A7CEC" w:rsidRDefault="007A7CEC" w:rsidP="007A7CEC">
            <w:pPr>
              <w:jc w:val="center"/>
              <w:rPr>
                <w:color w:val="000000"/>
                <w:sz w:val="14"/>
                <w:szCs w:val="14"/>
              </w:rPr>
            </w:pPr>
            <w:r w:rsidRPr="007A7CEC">
              <w:rPr>
                <w:color w:val="000000"/>
                <w:sz w:val="14"/>
                <w:szCs w:val="14"/>
              </w:rPr>
              <w:t>5</w:t>
            </w:r>
          </w:p>
        </w:tc>
        <w:tc>
          <w:tcPr>
            <w:tcW w:w="1332" w:type="dxa"/>
            <w:tcBorders>
              <w:top w:val="nil"/>
              <w:left w:val="nil"/>
              <w:bottom w:val="single" w:sz="4" w:space="0" w:color="auto"/>
              <w:right w:val="single" w:sz="4" w:space="0" w:color="auto"/>
            </w:tcBorders>
            <w:shd w:val="clear" w:color="auto" w:fill="auto"/>
            <w:vAlign w:val="center"/>
            <w:hideMark/>
          </w:tcPr>
          <w:p w14:paraId="35277018" w14:textId="77777777" w:rsidR="007A7CEC" w:rsidRPr="007A7CEC" w:rsidRDefault="007A7CEC" w:rsidP="007A7CEC">
            <w:pPr>
              <w:jc w:val="center"/>
              <w:rPr>
                <w:color w:val="000000"/>
                <w:sz w:val="14"/>
                <w:szCs w:val="14"/>
              </w:rPr>
            </w:pPr>
            <w:r w:rsidRPr="007A7CEC">
              <w:rPr>
                <w:color w:val="000000"/>
                <w:sz w:val="14"/>
                <w:szCs w:val="14"/>
              </w:rPr>
              <w:t>СО 34.04.181</w:t>
            </w:r>
          </w:p>
        </w:tc>
        <w:tc>
          <w:tcPr>
            <w:tcW w:w="680" w:type="dxa"/>
            <w:tcBorders>
              <w:top w:val="nil"/>
              <w:left w:val="nil"/>
              <w:bottom w:val="single" w:sz="4" w:space="0" w:color="auto"/>
              <w:right w:val="single" w:sz="4" w:space="0" w:color="auto"/>
            </w:tcBorders>
            <w:shd w:val="clear" w:color="auto" w:fill="auto"/>
            <w:noWrap/>
            <w:vAlign w:val="center"/>
            <w:hideMark/>
          </w:tcPr>
          <w:p w14:paraId="450409D5" w14:textId="77777777" w:rsidR="007A7CEC" w:rsidRPr="007A7CEC" w:rsidRDefault="007A7CEC" w:rsidP="007A7CEC">
            <w:pPr>
              <w:jc w:val="center"/>
              <w:rPr>
                <w:color w:val="000000"/>
                <w:sz w:val="14"/>
                <w:szCs w:val="14"/>
              </w:rPr>
            </w:pPr>
            <w:r w:rsidRPr="007A7CEC">
              <w:rPr>
                <w:color w:val="000000"/>
                <w:sz w:val="14"/>
                <w:szCs w:val="14"/>
              </w:rPr>
              <w:t>12.2.</w:t>
            </w:r>
          </w:p>
        </w:tc>
        <w:tc>
          <w:tcPr>
            <w:tcW w:w="601" w:type="dxa"/>
            <w:tcBorders>
              <w:top w:val="nil"/>
              <w:left w:val="nil"/>
              <w:bottom w:val="single" w:sz="4" w:space="0" w:color="auto"/>
              <w:right w:val="single" w:sz="4" w:space="0" w:color="auto"/>
            </w:tcBorders>
            <w:shd w:val="clear" w:color="auto" w:fill="auto"/>
            <w:noWrap/>
            <w:vAlign w:val="center"/>
            <w:hideMark/>
          </w:tcPr>
          <w:p w14:paraId="46FA044C" w14:textId="77777777" w:rsidR="007A7CEC" w:rsidRPr="007A7CEC" w:rsidRDefault="007A7CEC" w:rsidP="007A7CEC">
            <w:pPr>
              <w:jc w:val="center"/>
              <w:rPr>
                <w:color w:val="000000"/>
                <w:sz w:val="14"/>
                <w:szCs w:val="14"/>
              </w:rPr>
            </w:pPr>
            <w:r w:rsidRPr="007A7CEC">
              <w:rPr>
                <w:color w:val="000000"/>
                <w:sz w:val="14"/>
                <w:szCs w:val="14"/>
              </w:rPr>
              <w:t>5</w:t>
            </w:r>
          </w:p>
        </w:tc>
        <w:tc>
          <w:tcPr>
            <w:tcW w:w="531" w:type="dxa"/>
            <w:tcBorders>
              <w:top w:val="nil"/>
              <w:left w:val="nil"/>
              <w:bottom w:val="single" w:sz="4" w:space="0" w:color="auto"/>
              <w:right w:val="single" w:sz="4" w:space="0" w:color="auto"/>
            </w:tcBorders>
            <w:shd w:val="clear" w:color="auto" w:fill="auto"/>
            <w:noWrap/>
            <w:vAlign w:val="center"/>
            <w:hideMark/>
          </w:tcPr>
          <w:p w14:paraId="0083C23D" w14:textId="77777777" w:rsidR="007A7CEC" w:rsidRPr="007A7CEC" w:rsidRDefault="007A7CEC" w:rsidP="007A7CEC">
            <w:pPr>
              <w:jc w:val="center"/>
              <w:rPr>
                <w:color w:val="000000"/>
                <w:sz w:val="14"/>
                <w:szCs w:val="14"/>
              </w:rPr>
            </w:pPr>
            <w:r w:rsidRPr="007A7CEC">
              <w:rPr>
                <w:color w:val="000000"/>
                <w:sz w:val="14"/>
                <w:szCs w:val="14"/>
              </w:rPr>
              <w:t>1722</w:t>
            </w:r>
          </w:p>
        </w:tc>
        <w:tc>
          <w:tcPr>
            <w:tcW w:w="586" w:type="dxa"/>
            <w:tcBorders>
              <w:top w:val="nil"/>
              <w:left w:val="nil"/>
              <w:bottom w:val="single" w:sz="4" w:space="0" w:color="auto"/>
              <w:right w:val="single" w:sz="4" w:space="0" w:color="auto"/>
            </w:tcBorders>
            <w:shd w:val="clear" w:color="auto" w:fill="auto"/>
            <w:noWrap/>
            <w:vAlign w:val="center"/>
            <w:hideMark/>
          </w:tcPr>
          <w:p w14:paraId="59BF3D7B"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18A66EAE" w14:textId="77777777" w:rsidR="007A7CEC" w:rsidRPr="007A7CEC" w:rsidRDefault="007A7CEC" w:rsidP="007A7CEC">
            <w:pPr>
              <w:jc w:val="center"/>
              <w:rPr>
                <w:color w:val="000000"/>
                <w:sz w:val="14"/>
                <w:szCs w:val="14"/>
              </w:rPr>
            </w:pPr>
            <w:r w:rsidRPr="007A7CEC">
              <w:rPr>
                <w:color w:val="000000"/>
                <w:sz w:val="14"/>
                <w:szCs w:val="14"/>
              </w:rPr>
              <w:t>11 623,50</w:t>
            </w:r>
          </w:p>
        </w:tc>
        <w:tc>
          <w:tcPr>
            <w:tcW w:w="994" w:type="dxa"/>
            <w:tcBorders>
              <w:top w:val="nil"/>
              <w:left w:val="nil"/>
              <w:bottom w:val="single" w:sz="4" w:space="0" w:color="auto"/>
              <w:right w:val="single" w:sz="4" w:space="0" w:color="auto"/>
            </w:tcBorders>
            <w:shd w:val="clear" w:color="auto" w:fill="auto"/>
            <w:noWrap/>
            <w:vAlign w:val="center"/>
            <w:hideMark/>
          </w:tcPr>
          <w:p w14:paraId="43F0C3BB"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45F2869A"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E5184C9" w14:textId="77777777" w:rsidR="007A7CEC" w:rsidRPr="007A7CEC" w:rsidRDefault="007A7CEC" w:rsidP="007A7CEC">
            <w:pPr>
              <w:jc w:val="center"/>
              <w:rPr>
                <w:color w:val="000000"/>
                <w:sz w:val="14"/>
                <w:szCs w:val="14"/>
              </w:rPr>
            </w:pPr>
            <w:r w:rsidRPr="007A7CEC">
              <w:rPr>
                <w:color w:val="000000"/>
                <w:sz w:val="14"/>
                <w:szCs w:val="14"/>
              </w:rPr>
              <w:t>172</w:t>
            </w:r>
          </w:p>
        </w:tc>
        <w:tc>
          <w:tcPr>
            <w:tcW w:w="3118" w:type="dxa"/>
            <w:tcBorders>
              <w:top w:val="nil"/>
              <w:left w:val="nil"/>
              <w:bottom w:val="single" w:sz="4" w:space="0" w:color="auto"/>
              <w:right w:val="single" w:sz="4" w:space="0" w:color="auto"/>
            </w:tcBorders>
            <w:shd w:val="clear" w:color="auto" w:fill="auto"/>
            <w:vAlign w:val="center"/>
            <w:hideMark/>
          </w:tcPr>
          <w:p w14:paraId="385FDE19" w14:textId="77777777" w:rsidR="007A7CEC" w:rsidRPr="007A7CEC" w:rsidRDefault="007A7CEC" w:rsidP="007A7CEC">
            <w:pPr>
              <w:rPr>
                <w:color w:val="000000"/>
                <w:sz w:val="14"/>
                <w:szCs w:val="14"/>
              </w:rPr>
            </w:pPr>
            <w:r w:rsidRPr="007A7CEC">
              <w:rPr>
                <w:color w:val="000000"/>
                <w:sz w:val="14"/>
                <w:szCs w:val="14"/>
              </w:rPr>
              <w:t>Очистка ТП от снега в зимний период</w:t>
            </w:r>
          </w:p>
        </w:tc>
        <w:tc>
          <w:tcPr>
            <w:tcW w:w="567" w:type="dxa"/>
            <w:tcBorders>
              <w:top w:val="nil"/>
              <w:left w:val="nil"/>
              <w:bottom w:val="single" w:sz="4" w:space="0" w:color="auto"/>
              <w:right w:val="single" w:sz="4" w:space="0" w:color="auto"/>
            </w:tcBorders>
            <w:shd w:val="clear" w:color="auto" w:fill="auto"/>
            <w:noWrap/>
            <w:vAlign w:val="center"/>
            <w:hideMark/>
          </w:tcPr>
          <w:p w14:paraId="50D83F12"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2F87527" w14:textId="77777777" w:rsidR="007A7CEC" w:rsidRPr="007A7CEC" w:rsidRDefault="007A7CEC" w:rsidP="007A7CEC">
            <w:pPr>
              <w:jc w:val="center"/>
              <w:rPr>
                <w:color w:val="000000"/>
                <w:sz w:val="14"/>
                <w:szCs w:val="14"/>
              </w:rPr>
            </w:pPr>
            <w:r w:rsidRPr="007A7CEC">
              <w:rPr>
                <w:color w:val="000000"/>
                <w:sz w:val="14"/>
                <w:szCs w:val="14"/>
              </w:rPr>
              <w:t>2304</w:t>
            </w:r>
          </w:p>
        </w:tc>
        <w:tc>
          <w:tcPr>
            <w:tcW w:w="1332" w:type="dxa"/>
            <w:tcBorders>
              <w:top w:val="nil"/>
              <w:left w:val="nil"/>
              <w:bottom w:val="single" w:sz="4" w:space="0" w:color="auto"/>
              <w:right w:val="single" w:sz="4" w:space="0" w:color="auto"/>
            </w:tcBorders>
            <w:shd w:val="clear" w:color="auto" w:fill="auto"/>
            <w:vAlign w:val="center"/>
            <w:hideMark/>
          </w:tcPr>
          <w:p w14:paraId="60B303F3" w14:textId="77777777" w:rsidR="007A7CEC" w:rsidRPr="007A7CEC" w:rsidRDefault="007A7CEC" w:rsidP="007A7CEC">
            <w:pPr>
              <w:jc w:val="center"/>
              <w:rPr>
                <w:color w:val="000000"/>
                <w:sz w:val="14"/>
                <w:szCs w:val="14"/>
              </w:rPr>
            </w:pPr>
            <w:r w:rsidRPr="007A7CEC">
              <w:rPr>
                <w:color w:val="000000"/>
                <w:sz w:val="14"/>
                <w:szCs w:val="14"/>
              </w:rPr>
              <w:t>3.3.15.3.</w:t>
            </w:r>
          </w:p>
        </w:tc>
        <w:tc>
          <w:tcPr>
            <w:tcW w:w="680" w:type="dxa"/>
            <w:tcBorders>
              <w:top w:val="nil"/>
              <w:left w:val="nil"/>
              <w:bottom w:val="single" w:sz="4" w:space="0" w:color="auto"/>
              <w:right w:val="single" w:sz="4" w:space="0" w:color="auto"/>
            </w:tcBorders>
            <w:shd w:val="clear" w:color="auto" w:fill="auto"/>
            <w:noWrap/>
            <w:vAlign w:val="center"/>
            <w:hideMark/>
          </w:tcPr>
          <w:p w14:paraId="4EAB769D" w14:textId="77777777" w:rsidR="007A7CEC" w:rsidRPr="007A7CEC" w:rsidRDefault="007A7CEC" w:rsidP="007A7CEC">
            <w:pPr>
              <w:jc w:val="center"/>
              <w:rPr>
                <w:color w:val="000000"/>
                <w:sz w:val="14"/>
                <w:szCs w:val="14"/>
              </w:rPr>
            </w:pPr>
            <w:r w:rsidRPr="007A7CEC">
              <w:rPr>
                <w:color w:val="000000"/>
                <w:sz w:val="14"/>
                <w:szCs w:val="14"/>
              </w:rPr>
              <w:t>13.1.</w:t>
            </w:r>
          </w:p>
        </w:tc>
        <w:tc>
          <w:tcPr>
            <w:tcW w:w="601" w:type="dxa"/>
            <w:tcBorders>
              <w:top w:val="nil"/>
              <w:left w:val="nil"/>
              <w:bottom w:val="single" w:sz="4" w:space="0" w:color="auto"/>
              <w:right w:val="single" w:sz="4" w:space="0" w:color="auto"/>
            </w:tcBorders>
            <w:shd w:val="clear" w:color="auto" w:fill="auto"/>
            <w:noWrap/>
            <w:vAlign w:val="center"/>
            <w:hideMark/>
          </w:tcPr>
          <w:p w14:paraId="22F2501C" w14:textId="77777777" w:rsidR="007A7CEC" w:rsidRPr="007A7CEC" w:rsidRDefault="007A7CEC" w:rsidP="007A7CEC">
            <w:pPr>
              <w:jc w:val="center"/>
              <w:rPr>
                <w:color w:val="000000"/>
                <w:sz w:val="14"/>
                <w:szCs w:val="14"/>
              </w:rPr>
            </w:pPr>
            <w:r w:rsidRPr="007A7CEC">
              <w:rPr>
                <w:color w:val="000000"/>
                <w:sz w:val="14"/>
                <w:szCs w:val="14"/>
              </w:rPr>
              <w:t>2304</w:t>
            </w:r>
          </w:p>
        </w:tc>
        <w:tc>
          <w:tcPr>
            <w:tcW w:w="531" w:type="dxa"/>
            <w:tcBorders>
              <w:top w:val="nil"/>
              <w:left w:val="nil"/>
              <w:bottom w:val="single" w:sz="4" w:space="0" w:color="auto"/>
              <w:right w:val="single" w:sz="4" w:space="0" w:color="auto"/>
            </w:tcBorders>
            <w:shd w:val="clear" w:color="auto" w:fill="auto"/>
            <w:noWrap/>
            <w:vAlign w:val="center"/>
            <w:hideMark/>
          </w:tcPr>
          <w:p w14:paraId="44F80B4D" w14:textId="77777777" w:rsidR="007A7CEC" w:rsidRPr="007A7CEC" w:rsidRDefault="007A7CEC" w:rsidP="007A7CEC">
            <w:pPr>
              <w:jc w:val="center"/>
              <w:rPr>
                <w:color w:val="000000"/>
                <w:sz w:val="14"/>
                <w:szCs w:val="14"/>
              </w:rPr>
            </w:pPr>
            <w:r w:rsidRPr="007A7CEC">
              <w:rPr>
                <w:color w:val="000000"/>
                <w:sz w:val="14"/>
                <w:szCs w:val="14"/>
              </w:rPr>
              <w:t>1,61</w:t>
            </w:r>
          </w:p>
        </w:tc>
        <w:tc>
          <w:tcPr>
            <w:tcW w:w="586" w:type="dxa"/>
            <w:tcBorders>
              <w:top w:val="nil"/>
              <w:left w:val="nil"/>
              <w:bottom w:val="single" w:sz="4" w:space="0" w:color="auto"/>
              <w:right w:val="single" w:sz="4" w:space="0" w:color="auto"/>
            </w:tcBorders>
            <w:shd w:val="clear" w:color="auto" w:fill="auto"/>
            <w:noWrap/>
            <w:vAlign w:val="center"/>
            <w:hideMark/>
          </w:tcPr>
          <w:p w14:paraId="7AD66D99"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0F37849D" w14:textId="77777777" w:rsidR="007A7CEC" w:rsidRPr="007A7CEC" w:rsidRDefault="007A7CEC" w:rsidP="007A7CEC">
            <w:pPr>
              <w:jc w:val="center"/>
              <w:rPr>
                <w:color w:val="000000"/>
                <w:sz w:val="14"/>
                <w:szCs w:val="14"/>
              </w:rPr>
            </w:pPr>
            <w:r w:rsidRPr="007A7CEC">
              <w:rPr>
                <w:color w:val="000000"/>
                <w:sz w:val="14"/>
                <w:szCs w:val="14"/>
              </w:rPr>
              <w:t>5 007,74</w:t>
            </w:r>
          </w:p>
        </w:tc>
        <w:tc>
          <w:tcPr>
            <w:tcW w:w="994" w:type="dxa"/>
            <w:tcBorders>
              <w:top w:val="nil"/>
              <w:left w:val="nil"/>
              <w:bottom w:val="single" w:sz="4" w:space="0" w:color="auto"/>
              <w:right w:val="single" w:sz="4" w:space="0" w:color="auto"/>
            </w:tcBorders>
            <w:shd w:val="clear" w:color="auto" w:fill="auto"/>
            <w:noWrap/>
            <w:vAlign w:val="center"/>
            <w:hideMark/>
          </w:tcPr>
          <w:p w14:paraId="5FE74297"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685898C3"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422A36E" w14:textId="77777777" w:rsidR="007A7CEC" w:rsidRPr="007A7CEC" w:rsidRDefault="007A7CEC" w:rsidP="007A7CEC">
            <w:pPr>
              <w:jc w:val="center"/>
              <w:rPr>
                <w:color w:val="000000"/>
                <w:sz w:val="14"/>
                <w:szCs w:val="14"/>
              </w:rPr>
            </w:pPr>
            <w:r w:rsidRPr="007A7CEC">
              <w:rPr>
                <w:color w:val="000000"/>
                <w:sz w:val="14"/>
                <w:szCs w:val="14"/>
              </w:rPr>
              <w:t>173</w:t>
            </w:r>
          </w:p>
        </w:tc>
        <w:tc>
          <w:tcPr>
            <w:tcW w:w="3118" w:type="dxa"/>
            <w:tcBorders>
              <w:top w:val="nil"/>
              <w:left w:val="nil"/>
              <w:bottom w:val="single" w:sz="4" w:space="0" w:color="auto"/>
              <w:right w:val="single" w:sz="4" w:space="0" w:color="auto"/>
            </w:tcBorders>
            <w:shd w:val="clear" w:color="auto" w:fill="auto"/>
            <w:vAlign w:val="center"/>
            <w:hideMark/>
          </w:tcPr>
          <w:p w14:paraId="3FE47280" w14:textId="77777777" w:rsidR="007A7CEC" w:rsidRPr="007A7CEC" w:rsidRDefault="007A7CEC" w:rsidP="007A7CEC">
            <w:pPr>
              <w:rPr>
                <w:color w:val="000000"/>
                <w:sz w:val="14"/>
                <w:szCs w:val="14"/>
              </w:rPr>
            </w:pPr>
            <w:r w:rsidRPr="007A7CEC">
              <w:rPr>
                <w:color w:val="000000"/>
                <w:sz w:val="14"/>
                <w:szCs w:val="14"/>
              </w:rPr>
              <w:t>Очистка ТП от снега, отвод паводковых вод в весенний период</w:t>
            </w:r>
          </w:p>
        </w:tc>
        <w:tc>
          <w:tcPr>
            <w:tcW w:w="567" w:type="dxa"/>
            <w:tcBorders>
              <w:top w:val="nil"/>
              <w:left w:val="nil"/>
              <w:bottom w:val="single" w:sz="4" w:space="0" w:color="auto"/>
              <w:right w:val="single" w:sz="4" w:space="0" w:color="auto"/>
            </w:tcBorders>
            <w:shd w:val="clear" w:color="auto" w:fill="auto"/>
            <w:noWrap/>
            <w:vAlign w:val="center"/>
            <w:hideMark/>
          </w:tcPr>
          <w:p w14:paraId="3A09738A"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7A24336" w14:textId="77777777" w:rsidR="007A7CEC" w:rsidRPr="007A7CEC" w:rsidRDefault="007A7CEC" w:rsidP="007A7CEC">
            <w:pPr>
              <w:jc w:val="center"/>
              <w:rPr>
                <w:color w:val="000000"/>
                <w:sz w:val="14"/>
                <w:szCs w:val="14"/>
              </w:rPr>
            </w:pPr>
            <w:r w:rsidRPr="007A7CEC">
              <w:rPr>
                <w:color w:val="000000"/>
                <w:sz w:val="14"/>
                <w:szCs w:val="14"/>
              </w:rPr>
              <w:t>1152</w:t>
            </w:r>
          </w:p>
        </w:tc>
        <w:tc>
          <w:tcPr>
            <w:tcW w:w="1332" w:type="dxa"/>
            <w:tcBorders>
              <w:top w:val="nil"/>
              <w:left w:val="nil"/>
              <w:bottom w:val="single" w:sz="4" w:space="0" w:color="auto"/>
              <w:right w:val="single" w:sz="4" w:space="0" w:color="auto"/>
            </w:tcBorders>
            <w:shd w:val="clear" w:color="auto" w:fill="auto"/>
            <w:vAlign w:val="center"/>
            <w:hideMark/>
          </w:tcPr>
          <w:p w14:paraId="46F92C6F" w14:textId="77777777" w:rsidR="007A7CEC" w:rsidRPr="007A7CEC" w:rsidRDefault="007A7CEC" w:rsidP="007A7CEC">
            <w:pPr>
              <w:jc w:val="center"/>
              <w:rPr>
                <w:color w:val="000000"/>
                <w:sz w:val="14"/>
                <w:szCs w:val="14"/>
              </w:rPr>
            </w:pPr>
            <w:r w:rsidRPr="007A7CEC">
              <w:rPr>
                <w:color w:val="000000"/>
                <w:sz w:val="14"/>
                <w:szCs w:val="14"/>
              </w:rPr>
              <w:t>3.3.15.3.</w:t>
            </w:r>
          </w:p>
        </w:tc>
        <w:tc>
          <w:tcPr>
            <w:tcW w:w="680" w:type="dxa"/>
            <w:tcBorders>
              <w:top w:val="nil"/>
              <w:left w:val="nil"/>
              <w:bottom w:val="single" w:sz="4" w:space="0" w:color="auto"/>
              <w:right w:val="single" w:sz="4" w:space="0" w:color="auto"/>
            </w:tcBorders>
            <w:shd w:val="clear" w:color="auto" w:fill="auto"/>
            <w:noWrap/>
            <w:vAlign w:val="center"/>
            <w:hideMark/>
          </w:tcPr>
          <w:p w14:paraId="602A728B" w14:textId="77777777" w:rsidR="007A7CEC" w:rsidRPr="007A7CEC" w:rsidRDefault="007A7CEC" w:rsidP="007A7CEC">
            <w:pPr>
              <w:jc w:val="center"/>
              <w:rPr>
                <w:color w:val="000000"/>
                <w:sz w:val="14"/>
                <w:szCs w:val="14"/>
              </w:rPr>
            </w:pPr>
            <w:r w:rsidRPr="007A7CEC">
              <w:rPr>
                <w:color w:val="000000"/>
                <w:sz w:val="14"/>
                <w:szCs w:val="14"/>
              </w:rPr>
              <w:t>13.2.</w:t>
            </w:r>
          </w:p>
        </w:tc>
        <w:tc>
          <w:tcPr>
            <w:tcW w:w="601" w:type="dxa"/>
            <w:tcBorders>
              <w:top w:val="nil"/>
              <w:left w:val="nil"/>
              <w:bottom w:val="single" w:sz="4" w:space="0" w:color="auto"/>
              <w:right w:val="single" w:sz="4" w:space="0" w:color="auto"/>
            </w:tcBorders>
            <w:shd w:val="clear" w:color="auto" w:fill="auto"/>
            <w:noWrap/>
            <w:vAlign w:val="center"/>
            <w:hideMark/>
          </w:tcPr>
          <w:p w14:paraId="57791EA1" w14:textId="77777777" w:rsidR="007A7CEC" w:rsidRPr="007A7CEC" w:rsidRDefault="007A7CEC" w:rsidP="007A7CEC">
            <w:pPr>
              <w:jc w:val="center"/>
              <w:rPr>
                <w:color w:val="000000"/>
                <w:sz w:val="14"/>
                <w:szCs w:val="14"/>
              </w:rPr>
            </w:pPr>
            <w:r w:rsidRPr="007A7CEC">
              <w:rPr>
                <w:color w:val="000000"/>
                <w:sz w:val="14"/>
                <w:szCs w:val="14"/>
              </w:rPr>
              <w:t>2304</w:t>
            </w:r>
          </w:p>
        </w:tc>
        <w:tc>
          <w:tcPr>
            <w:tcW w:w="531" w:type="dxa"/>
            <w:tcBorders>
              <w:top w:val="nil"/>
              <w:left w:val="nil"/>
              <w:bottom w:val="single" w:sz="4" w:space="0" w:color="auto"/>
              <w:right w:val="single" w:sz="4" w:space="0" w:color="auto"/>
            </w:tcBorders>
            <w:shd w:val="clear" w:color="auto" w:fill="auto"/>
            <w:noWrap/>
            <w:vAlign w:val="center"/>
            <w:hideMark/>
          </w:tcPr>
          <w:p w14:paraId="5C98E20D" w14:textId="77777777" w:rsidR="007A7CEC" w:rsidRPr="007A7CEC" w:rsidRDefault="007A7CEC" w:rsidP="007A7CEC">
            <w:pPr>
              <w:jc w:val="center"/>
              <w:rPr>
                <w:color w:val="000000"/>
                <w:sz w:val="14"/>
                <w:szCs w:val="14"/>
              </w:rPr>
            </w:pPr>
            <w:r w:rsidRPr="007A7CEC">
              <w:rPr>
                <w:color w:val="000000"/>
                <w:sz w:val="14"/>
                <w:szCs w:val="14"/>
              </w:rPr>
              <w:t>2,26</w:t>
            </w:r>
          </w:p>
        </w:tc>
        <w:tc>
          <w:tcPr>
            <w:tcW w:w="586" w:type="dxa"/>
            <w:tcBorders>
              <w:top w:val="nil"/>
              <w:left w:val="nil"/>
              <w:bottom w:val="single" w:sz="4" w:space="0" w:color="auto"/>
              <w:right w:val="single" w:sz="4" w:space="0" w:color="auto"/>
            </w:tcBorders>
            <w:shd w:val="clear" w:color="auto" w:fill="auto"/>
            <w:noWrap/>
            <w:vAlign w:val="center"/>
            <w:hideMark/>
          </w:tcPr>
          <w:p w14:paraId="7024E536"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527A3650" w14:textId="77777777" w:rsidR="007A7CEC" w:rsidRPr="007A7CEC" w:rsidRDefault="007A7CEC" w:rsidP="007A7CEC">
            <w:pPr>
              <w:jc w:val="center"/>
              <w:rPr>
                <w:color w:val="000000"/>
                <w:sz w:val="14"/>
                <w:szCs w:val="14"/>
              </w:rPr>
            </w:pPr>
            <w:r w:rsidRPr="007A7CEC">
              <w:rPr>
                <w:color w:val="000000"/>
                <w:sz w:val="14"/>
                <w:szCs w:val="14"/>
              </w:rPr>
              <w:t>7 029,50</w:t>
            </w:r>
          </w:p>
        </w:tc>
        <w:tc>
          <w:tcPr>
            <w:tcW w:w="994" w:type="dxa"/>
            <w:tcBorders>
              <w:top w:val="nil"/>
              <w:left w:val="nil"/>
              <w:bottom w:val="single" w:sz="4" w:space="0" w:color="auto"/>
              <w:right w:val="single" w:sz="4" w:space="0" w:color="auto"/>
            </w:tcBorders>
            <w:shd w:val="clear" w:color="auto" w:fill="auto"/>
            <w:noWrap/>
            <w:vAlign w:val="center"/>
            <w:hideMark/>
          </w:tcPr>
          <w:p w14:paraId="358271E8"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725C5B21"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9E9559F" w14:textId="77777777" w:rsidR="007A7CEC" w:rsidRPr="007A7CEC" w:rsidRDefault="007A7CEC" w:rsidP="007A7CEC">
            <w:pPr>
              <w:jc w:val="center"/>
              <w:rPr>
                <w:color w:val="000000"/>
                <w:sz w:val="14"/>
                <w:szCs w:val="14"/>
              </w:rPr>
            </w:pPr>
            <w:r w:rsidRPr="007A7CEC">
              <w:rPr>
                <w:color w:val="000000"/>
                <w:sz w:val="14"/>
                <w:szCs w:val="14"/>
              </w:rPr>
              <w:t>174</w:t>
            </w:r>
          </w:p>
        </w:tc>
        <w:tc>
          <w:tcPr>
            <w:tcW w:w="3118" w:type="dxa"/>
            <w:tcBorders>
              <w:top w:val="nil"/>
              <w:left w:val="nil"/>
              <w:bottom w:val="single" w:sz="4" w:space="0" w:color="auto"/>
              <w:right w:val="single" w:sz="4" w:space="0" w:color="auto"/>
            </w:tcBorders>
            <w:shd w:val="clear" w:color="auto" w:fill="auto"/>
            <w:vAlign w:val="center"/>
            <w:hideMark/>
          </w:tcPr>
          <w:p w14:paraId="77867400" w14:textId="77777777" w:rsidR="007A7CEC" w:rsidRPr="007A7CEC" w:rsidRDefault="007A7CEC" w:rsidP="007A7CEC">
            <w:pPr>
              <w:rPr>
                <w:color w:val="000000"/>
                <w:sz w:val="14"/>
                <w:szCs w:val="14"/>
              </w:rPr>
            </w:pPr>
            <w:r w:rsidRPr="007A7CEC">
              <w:rPr>
                <w:color w:val="000000"/>
                <w:sz w:val="14"/>
                <w:szCs w:val="14"/>
              </w:rPr>
              <w:t xml:space="preserve">Очистка от снега РП </w:t>
            </w:r>
          </w:p>
        </w:tc>
        <w:tc>
          <w:tcPr>
            <w:tcW w:w="567" w:type="dxa"/>
            <w:tcBorders>
              <w:top w:val="nil"/>
              <w:left w:val="nil"/>
              <w:bottom w:val="single" w:sz="4" w:space="0" w:color="auto"/>
              <w:right w:val="single" w:sz="4" w:space="0" w:color="auto"/>
            </w:tcBorders>
            <w:shd w:val="clear" w:color="auto" w:fill="auto"/>
            <w:noWrap/>
            <w:vAlign w:val="center"/>
            <w:hideMark/>
          </w:tcPr>
          <w:p w14:paraId="7C1D0986"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1035EAE" w14:textId="77777777" w:rsidR="007A7CEC" w:rsidRPr="007A7CEC" w:rsidRDefault="007A7CEC" w:rsidP="007A7CEC">
            <w:pPr>
              <w:jc w:val="center"/>
              <w:rPr>
                <w:color w:val="000000"/>
                <w:sz w:val="14"/>
                <w:szCs w:val="14"/>
              </w:rPr>
            </w:pPr>
            <w:r w:rsidRPr="007A7CEC">
              <w:rPr>
                <w:color w:val="000000"/>
                <w:sz w:val="14"/>
                <w:szCs w:val="14"/>
              </w:rPr>
              <w:t>255</w:t>
            </w:r>
          </w:p>
        </w:tc>
        <w:tc>
          <w:tcPr>
            <w:tcW w:w="1332" w:type="dxa"/>
            <w:tcBorders>
              <w:top w:val="nil"/>
              <w:left w:val="nil"/>
              <w:bottom w:val="single" w:sz="4" w:space="0" w:color="auto"/>
              <w:right w:val="single" w:sz="4" w:space="0" w:color="auto"/>
            </w:tcBorders>
            <w:shd w:val="clear" w:color="auto" w:fill="auto"/>
            <w:vAlign w:val="center"/>
            <w:hideMark/>
          </w:tcPr>
          <w:p w14:paraId="7953FC91" w14:textId="77777777" w:rsidR="007A7CEC" w:rsidRPr="007A7CEC" w:rsidRDefault="007A7CEC" w:rsidP="007A7CEC">
            <w:pPr>
              <w:jc w:val="center"/>
              <w:rPr>
                <w:color w:val="000000"/>
                <w:sz w:val="14"/>
                <w:szCs w:val="14"/>
              </w:rPr>
            </w:pPr>
            <w:r w:rsidRPr="007A7CEC">
              <w:rPr>
                <w:color w:val="000000"/>
                <w:sz w:val="14"/>
                <w:szCs w:val="14"/>
              </w:rPr>
              <w:t>3.3.15.3</w:t>
            </w:r>
          </w:p>
        </w:tc>
        <w:tc>
          <w:tcPr>
            <w:tcW w:w="680" w:type="dxa"/>
            <w:tcBorders>
              <w:top w:val="nil"/>
              <w:left w:val="nil"/>
              <w:bottom w:val="single" w:sz="4" w:space="0" w:color="auto"/>
              <w:right w:val="single" w:sz="4" w:space="0" w:color="auto"/>
            </w:tcBorders>
            <w:shd w:val="clear" w:color="auto" w:fill="auto"/>
            <w:noWrap/>
            <w:vAlign w:val="center"/>
            <w:hideMark/>
          </w:tcPr>
          <w:p w14:paraId="260D5232" w14:textId="77777777" w:rsidR="007A7CEC" w:rsidRPr="007A7CEC" w:rsidRDefault="007A7CEC" w:rsidP="007A7CEC">
            <w:pPr>
              <w:jc w:val="center"/>
              <w:rPr>
                <w:color w:val="000000"/>
                <w:sz w:val="14"/>
                <w:szCs w:val="14"/>
              </w:rPr>
            </w:pPr>
            <w:r w:rsidRPr="007A7CEC">
              <w:rPr>
                <w:color w:val="000000"/>
                <w:sz w:val="14"/>
                <w:szCs w:val="14"/>
              </w:rPr>
              <w:t>13.3.</w:t>
            </w:r>
          </w:p>
        </w:tc>
        <w:tc>
          <w:tcPr>
            <w:tcW w:w="601" w:type="dxa"/>
            <w:tcBorders>
              <w:top w:val="nil"/>
              <w:left w:val="nil"/>
              <w:bottom w:val="single" w:sz="4" w:space="0" w:color="auto"/>
              <w:right w:val="single" w:sz="4" w:space="0" w:color="auto"/>
            </w:tcBorders>
            <w:shd w:val="clear" w:color="auto" w:fill="auto"/>
            <w:noWrap/>
            <w:vAlign w:val="center"/>
            <w:hideMark/>
          </w:tcPr>
          <w:p w14:paraId="68170F6B" w14:textId="77777777" w:rsidR="007A7CEC" w:rsidRPr="007A7CEC" w:rsidRDefault="007A7CEC" w:rsidP="007A7CEC">
            <w:pPr>
              <w:jc w:val="center"/>
              <w:rPr>
                <w:color w:val="000000"/>
                <w:sz w:val="14"/>
                <w:szCs w:val="14"/>
              </w:rPr>
            </w:pPr>
            <w:r w:rsidRPr="007A7CEC">
              <w:rPr>
                <w:color w:val="000000"/>
                <w:sz w:val="14"/>
                <w:szCs w:val="14"/>
              </w:rPr>
              <w:t>255</w:t>
            </w:r>
          </w:p>
        </w:tc>
        <w:tc>
          <w:tcPr>
            <w:tcW w:w="531" w:type="dxa"/>
            <w:tcBorders>
              <w:top w:val="nil"/>
              <w:left w:val="nil"/>
              <w:bottom w:val="single" w:sz="4" w:space="0" w:color="auto"/>
              <w:right w:val="single" w:sz="4" w:space="0" w:color="auto"/>
            </w:tcBorders>
            <w:shd w:val="clear" w:color="auto" w:fill="auto"/>
            <w:noWrap/>
            <w:vAlign w:val="center"/>
            <w:hideMark/>
          </w:tcPr>
          <w:p w14:paraId="57B7721B" w14:textId="77777777" w:rsidR="007A7CEC" w:rsidRPr="007A7CEC" w:rsidRDefault="007A7CEC" w:rsidP="007A7CEC">
            <w:pPr>
              <w:jc w:val="center"/>
              <w:rPr>
                <w:color w:val="000000"/>
                <w:sz w:val="14"/>
                <w:szCs w:val="14"/>
              </w:rPr>
            </w:pPr>
            <w:r w:rsidRPr="007A7CEC">
              <w:rPr>
                <w:color w:val="000000"/>
                <w:sz w:val="14"/>
                <w:szCs w:val="14"/>
              </w:rPr>
              <w:t>1,61</w:t>
            </w:r>
          </w:p>
        </w:tc>
        <w:tc>
          <w:tcPr>
            <w:tcW w:w="586" w:type="dxa"/>
            <w:tcBorders>
              <w:top w:val="nil"/>
              <w:left w:val="nil"/>
              <w:bottom w:val="single" w:sz="4" w:space="0" w:color="auto"/>
              <w:right w:val="single" w:sz="4" w:space="0" w:color="auto"/>
            </w:tcBorders>
            <w:shd w:val="clear" w:color="auto" w:fill="auto"/>
            <w:noWrap/>
            <w:vAlign w:val="center"/>
            <w:hideMark/>
          </w:tcPr>
          <w:p w14:paraId="33A167C7"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5216FB55" w14:textId="77777777" w:rsidR="007A7CEC" w:rsidRPr="007A7CEC" w:rsidRDefault="007A7CEC" w:rsidP="007A7CEC">
            <w:pPr>
              <w:jc w:val="center"/>
              <w:rPr>
                <w:color w:val="000000"/>
                <w:sz w:val="14"/>
                <w:szCs w:val="14"/>
              </w:rPr>
            </w:pPr>
            <w:r w:rsidRPr="007A7CEC">
              <w:rPr>
                <w:color w:val="000000"/>
                <w:sz w:val="14"/>
                <w:szCs w:val="14"/>
              </w:rPr>
              <w:t>554,24</w:t>
            </w:r>
          </w:p>
        </w:tc>
        <w:tc>
          <w:tcPr>
            <w:tcW w:w="994" w:type="dxa"/>
            <w:tcBorders>
              <w:top w:val="nil"/>
              <w:left w:val="nil"/>
              <w:bottom w:val="single" w:sz="4" w:space="0" w:color="auto"/>
              <w:right w:val="single" w:sz="4" w:space="0" w:color="auto"/>
            </w:tcBorders>
            <w:shd w:val="clear" w:color="auto" w:fill="auto"/>
            <w:noWrap/>
            <w:vAlign w:val="center"/>
            <w:hideMark/>
          </w:tcPr>
          <w:p w14:paraId="56B4D501"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4C7397EB"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C210409" w14:textId="77777777" w:rsidR="007A7CEC" w:rsidRPr="007A7CEC" w:rsidRDefault="007A7CEC" w:rsidP="007A7CEC">
            <w:pPr>
              <w:jc w:val="center"/>
              <w:rPr>
                <w:color w:val="000000"/>
                <w:sz w:val="14"/>
                <w:szCs w:val="14"/>
              </w:rPr>
            </w:pPr>
            <w:r w:rsidRPr="007A7CEC">
              <w:rPr>
                <w:color w:val="000000"/>
                <w:sz w:val="14"/>
                <w:szCs w:val="14"/>
              </w:rPr>
              <w:t>175</w:t>
            </w:r>
          </w:p>
        </w:tc>
        <w:tc>
          <w:tcPr>
            <w:tcW w:w="3118" w:type="dxa"/>
            <w:tcBorders>
              <w:top w:val="nil"/>
              <w:left w:val="nil"/>
              <w:bottom w:val="single" w:sz="4" w:space="0" w:color="auto"/>
              <w:right w:val="single" w:sz="4" w:space="0" w:color="auto"/>
            </w:tcBorders>
            <w:shd w:val="clear" w:color="auto" w:fill="auto"/>
            <w:vAlign w:val="center"/>
            <w:hideMark/>
          </w:tcPr>
          <w:p w14:paraId="79A4C1A1" w14:textId="77777777" w:rsidR="007A7CEC" w:rsidRPr="007A7CEC" w:rsidRDefault="007A7CEC" w:rsidP="007A7CEC">
            <w:pPr>
              <w:rPr>
                <w:color w:val="000000"/>
                <w:sz w:val="14"/>
                <w:szCs w:val="14"/>
              </w:rPr>
            </w:pPr>
            <w:r w:rsidRPr="007A7CEC">
              <w:rPr>
                <w:color w:val="000000"/>
                <w:sz w:val="14"/>
                <w:szCs w:val="14"/>
              </w:rPr>
              <w:t>Территории  ОРУ -35: очистка от снега подстанций</w:t>
            </w:r>
          </w:p>
        </w:tc>
        <w:tc>
          <w:tcPr>
            <w:tcW w:w="567" w:type="dxa"/>
            <w:tcBorders>
              <w:top w:val="nil"/>
              <w:left w:val="nil"/>
              <w:bottom w:val="single" w:sz="4" w:space="0" w:color="auto"/>
              <w:right w:val="single" w:sz="4" w:space="0" w:color="auto"/>
            </w:tcBorders>
            <w:shd w:val="clear" w:color="auto" w:fill="auto"/>
            <w:noWrap/>
            <w:vAlign w:val="center"/>
            <w:hideMark/>
          </w:tcPr>
          <w:p w14:paraId="40A54110"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EBDDB28" w14:textId="77777777" w:rsidR="007A7CEC" w:rsidRPr="007A7CEC" w:rsidRDefault="007A7CEC" w:rsidP="007A7CEC">
            <w:pPr>
              <w:jc w:val="center"/>
              <w:rPr>
                <w:color w:val="000000"/>
                <w:sz w:val="14"/>
                <w:szCs w:val="14"/>
              </w:rPr>
            </w:pPr>
            <w:r w:rsidRPr="007A7CEC">
              <w:rPr>
                <w:color w:val="000000"/>
                <w:sz w:val="14"/>
                <w:szCs w:val="14"/>
              </w:rPr>
              <w:t>900</w:t>
            </w:r>
          </w:p>
        </w:tc>
        <w:tc>
          <w:tcPr>
            <w:tcW w:w="1332" w:type="dxa"/>
            <w:tcBorders>
              <w:top w:val="nil"/>
              <w:left w:val="nil"/>
              <w:bottom w:val="single" w:sz="4" w:space="0" w:color="auto"/>
              <w:right w:val="single" w:sz="4" w:space="0" w:color="auto"/>
            </w:tcBorders>
            <w:shd w:val="clear" w:color="auto" w:fill="auto"/>
            <w:vAlign w:val="center"/>
            <w:hideMark/>
          </w:tcPr>
          <w:p w14:paraId="748D46EC" w14:textId="77777777" w:rsidR="007A7CEC" w:rsidRPr="007A7CEC" w:rsidRDefault="007A7CEC" w:rsidP="007A7CEC">
            <w:pPr>
              <w:jc w:val="center"/>
              <w:rPr>
                <w:color w:val="000000"/>
                <w:sz w:val="14"/>
                <w:szCs w:val="14"/>
              </w:rPr>
            </w:pPr>
            <w:r w:rsidRPr="007A7CEC">
              <w:rPr>
                <w:color w:val="000000"/>
                <w:sz w:val="14"/>
                <w:szCs w:val="14"/>
              </w:rPr>
              <w:t>НР 17-139</w:t>
            </w:r>
          </w:p>
        </w:tc>
        <w:tc>
          <w:tcPr>
            <w:tcW w:w="680" w:type="dxa"/>
            <w:tcBorders>
              <w:top w:val="nil"/>
              <w:left w:val="nil"/>
              <w:bottom w:val="single" w:sz="4" w:space="0" w:color="auto"/>
              <w:right w:val="single" w:sz="4" w:space="0" w:color="auto"/>
            </w:tcBorders>
            <w:shd w:val="clear" w:color="auto" w:fill="auto"/>
            <w:noWrap/>
            <w:vAlign w:val="center"/>
            <w:hideMark/>
          </w:tcPr>
          <w:p w14:paraId="6AE6D12E" w14:textId="77777777" w:rsidR="007A7CEC" w:rsidRPr="007A7CEC" w:rsidRDefault="007A7CEC" w:rsidP="007A7CEC">
            <w:pPr>
              <w:jc w:val="center"/>
              <w:rPr>
                <w:color w:val="000000"/>
                <w:sz w:val="14"/>
                <w:szCs w:val="14"/>
              </w:rPr>
            </w:pPr>
            <w:r w:rsidRPr="007A7CEC">
              <w:rPr>
                <w:color w:val="000000"/>
                <w:sz w:val="14"/>
                <w:szCs w:val="14"/>
              </w:rPr>
              <w:t>13.4.</w:t>
            </w:r>
          </w:p>
        </w:tc>
        <w:tc>
          <w:tcPr>
            <w:tcW w:w="601" w:type="dxa"/>
            <w:tcBorders>
              <w:top w:val="nil"/>
              <w:left w:val="nil"/>
              <w:bottom w:val="single" w:sz="4" w:space="0" w:color="auto"/>
              <w:right w:val="single" w:sz="4" w:space="0" w:color="auto"/>
            </w:tcBorders>
            <w:shd w:val="clear" w:color="auto" w:fill="auto"/>
            <w:noWrap/>
            <w:vAlign w:val="center"/>
            <w:hideMark/>
          </w:tcPr>
          <w:p w14:paraId="33F3BEE2" w14:textId="77777777" w:rsidR="007A7CEC" w:rsidRPr="007A7CEC" w:rsidRDefault="007A7CEC" w:rsidP="007A7CEC">
            <w:pPr>
              <w:jc w:val="center"/>
              <w:rPr>
                <w:color w:val="000000"/>
                <w:sz w:val="14"/>
                <w:szCs w:val="14"/>
              </w:rPr>
            </w:pPr>
            <w:r w:rsidRPr="007A7CEC">
              <w:rPr>
                <w:color w:val="000000"/>
                <w:sz w:val="14"/>
                <w:szCs w:val="14"/>
              </w:rPr>
              <w:t>900</w:t>
            </w:r>
          </w:p>
        </w:tc>
        <w:tc>
          <w:tcPr>
            <w:tcW w:w="531" w:type="dxa"/>
            <w:tcBorders>
              <w:top w:val="nil"/>
              <w:left w:val="nil"/>
              <w:bottom w:val="single" w:sz="4" w:space="0" w:color="auto"/>
              <w:right w:val="single" w:sz="4" w:space="0" w:color="auto"/>
            </w:tcBorders>
            <w:shd w:val="clear" w:color="auto" w:fill="auto"/>
            <w:noWrap/>
            <w:vAlign w:val="center"/>
            <w:hideMark/>
          </w:tcPr>
          <w:p w14:paraId="28EEB09B" w14:textId="77777777" w:rsidR="007A7CEC" w:rsidRPr="007A7CEC" w:rsidRDefault="007A7CEC" w:rsidP="007A7CEC">
            <w:pPr>
              <w:jc w:val="center"/>
              <w:rPr>
                <w:color w:val="000000"/>
                <w:sz w:val="14"/>
                <w:szCs w:val="14"/>
              </w:rPr>
            </w:pPr>
            <w:r w:rsidRPr="007A7CEC">
              <w:rPr>
                <w:color w:val="000000"/>
                <w:sz w:val="14"/>
                <w:szCs w:val="14"/>
              </w:rPr>
              <w:t>0,9</w:t>
            </w:r>
          </w:p>
        </w:tc>
        <w:tc>
          <w:tcPr>
            <w:tcW w:w="586" w:type="dxa"/>
            <w:tcBorders>
              <w:top w:val="nil"/>
              <w:left w:val="nil"/>
              <w:bottom w:val="single" w:sz="4" w:space="0" w:color="auto"/>
              <w:right w:val="single" w:sz="4" w:space="0" w:color="auto"/>
            </w:tcBorders>
            <w:shd w:val="clear" w:color="auto" w:fill="auto"/>
            <w:noWrap/>
            <w:vAlign w:val="center"/>
            <w:hideMark/>
          </w:tcPr>
          <w:p w14:paraId="67F9EF3E"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A5BFB8E" w14:textId="77777777" w:rsidR="007A7CEC" w:rsidRPr="007A7CEC" w:rsidRDefault="007A7CEC" w:rsidP="007A7CEC">
            <w:pPr>
              <w:jc w:val="center"/>
              <w:rPr>
                <w:color w:val="000000"/>
                <w:sz w:val="14"/>
                <w:szCs w:val="14"/>
              </w:rPr>
            </w:pPr>
            <w:r w:rsidRPr="007A7CEC">
              <w:rPr>
                <w:color w:val="000000"/>
                <w:sz w:val="14"/>
                <w:szCs w:val="14"/>
              </w:rPr>
              <w:t>1 093,50</w:t>
            </w:r>
          </w:p>
        </w:tc>
        <w:tc>
          <w:tcPr>
            <w:tcW w:w="994" w:type="dxa"/>
            <w:tcBorders>
              <w:top w:val="nil"/>
              <w:left w:val="nil"/>
              <w:bottom w:val="single" w:sz="4" w:space="0" w:color="auto"/>
              <w:right w:val="single" w:sz="4" w:space="0" w:color="auto"/>
            </w:tcBorders>
            <w:shd w:val="clear" w:color="auto" w:fill="auto"/>
            <w:noWrap/>
            <w:vAlign w:val="center"/>
            <w:hideMark/>
          </w:tcPr>
          <w:p w14:paraId="35CE7537"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33188302"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9980384" w14:textId="77777777" w:rsidR="007A7CEC" w:rsidRPr="007A7CEC" w:rsidRDefault="007A7CEC" w:rsidP="007A7CEC">
            <w:pPr>
              <w:jc w:val="center"/>
              <w:rPr>
                <w:color w:val="000000"/>
                <w:sz w:val="14"/>
                <w:szCs w:val="14"/>
              </w:rPr>
            </w:pPr>
            <w:r w:rsidRPr="007A7CEC">
              <w:rPr>
                <w:color w:val="000000"/>
                <w:sz w:val="14"/>
                <w:szCs w:val="14"/>
              </w:rPr>
              <w:t>176</w:t>
            </w:r>
          </w:p>
        </w:tc>
        <w:tc>
          <w:tcPr>
            <w:tcW w:w="3118" w:type="dxa"/>
            <w:tcBorders>
              <w:top w:val="nil"/>
              <w:left w:val="nil"/>
              <w:bottom w:val="single" w:sz="4" w:space="0" w:color="auto"/>
              <w:right w:val="single" w:sz="4" w:space="0" w:color="auto"/>
            </w:tcBorders>
            <w:shd w:val="clear" w:color="auto" w:fill="auto"/>
            <w:vAlign w:val="center"/>
            <w:hideMark/>
          </w:tcPr>
          <w:p w14:paraId="27CB9D12" w14:textId="77777777" w:rsidR="007A7CEC" w:rsidRPr="007A7CEC" w:rsidRDefault="007A7CEC" w:rsidP="007A7CEC">
            <w:pPr>
              <w:rPr>
                <w:color w:val="000000"/>
                <w:sz w:val="14"/>
                <w:szCs w:val="14"/>
              </w:rPr>
            </w:pPr>
            <w:r w:rsidRPr="007A7CEC">
              <w:rPr>
                <w:color w:val="000000"/>
                <w:sz w:val="14"/>
                <w:szCs w:val="14"/>
              </w:rPr>
              <w:t>Территории  ОРУ -35: противопаводковые мероприятия</w:t>
            </w:r>
          </w:p>
        </w:tc>
        <w:tc>
          <w:tcPr>
            <w:tcW w:w="567" w:type="dxa"/>
            <w:tcBorders>
              <w:top w:val="nil"/>
              <w:left w:val="nil"/>
              <w:bottom w:val="single" w:sz="4" w:space="0" w:color="auto"/>
              <w:right w:val="single" w:sz="4" w:space="0" w:color="auto"/>
            </w:tcBorders>
            <w:shd w:val="clear" w:color="auto" w:fill="auto"/>
            <w:noWrap/>
            <w:vAlign w:val="center"/>
            <w:hideMark/>
          </w:tcPr>
          <w:p w14:paraId="49558545"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0E677B6" w14:textId="77777777" w:rsidR="007A7CEC" w:rsidRPr="007A7CEC" w:rsidRDefault="007A7CEC" w:rsidP="007A7CEC">
            <w:pPr>
              <w:jc w:val="center"/>
              <w:rPr>
                <w:color w:val="000000"/>
                <w:sz w:val="14"/>
                <w:szCs w:val="14"/>
              </w:rPr>
            </w:pPr>
            <w:r w:rsidRPr="007A7CEC">
              <w:rPr>
                <w:color w:val="000000"/>
                <w:sz w:val="14"/>
                <w:szCs w:val="14"/>
              </w:rPr>
              <w:t>90</w:t>
            </w:r>
          </w:p>
        </w:tc>
        <w:tc>
          <w:tcPr>
            <w:tcW w:w="1332" w:type="dxa"/>
            <w:tcBorders>
              <w:top w:val="nil"/>
              <w:left w:val="nil"/>
              <w:bottom w:val="single" w:sz="4" w:space="0" w:color="auto"/>
              <w:right w:val="single" w:sz="4" w:space="0" w:color="auto"/>
            </w:tcBorders>
            <w:shd w:val="clear" w:color="auto" w:fill="auto"/>
            <w:vAlign w:val="center"/>
            <w:hideMark/>
          </w:tcPr>
          <w:p w14:paraId="548B848A" w14:textId="77777777" w:rsidR="007A7CEC" w:rsidRPr="007A7CEC" w:rsidRDefault="007A7CEC" w:rsidP="007A7CEC">
            <w:pPr>
              <w:jc w:val="center"/>
              <w:rPr>
                <w:color w:val="000000"/>
                <w:sz w:val="14"/>
                <w:szCs w:val="14"/>
              </w:rPr>
            </w:pPr>
            <w:r w:rsidRPr="007A7CEC">
              <w:rPr>
                <w:color w:val="000000"/>
                <w:sz w:val="14"/>
                <w:szCs w:val="14"/>
              </w:rPr>
              <w:t>Временное положение приложение № 10</w:t>
            </w:r>
          </w:p>
        </w:tc>
        <w:tc>
          <w:tcPr>
            <w:tcW w:w="680" w:type="dxa"/>
            <w:tcBorders>
              <w:top w:val="nil"/>
              <w:left w:val="nil"/>
              <w:bottom w:val="single" w:sz="4" w:space="0" w:color="auto"/>
              <w:right w:val="single" w:sz="4" w:space="0" w:color="auto"/>
            </w:tcBorders>
            <w:shd w:val="clear" w:color="auto" w:fill="auto"/>
            <w:noWrap/>
            <w:vAlign w:val="center"/>
            <w:hideMark/>
          </w:tcPr>
          <w:p w14:paraId="0768930E" w14:textId="77777777" w:rsidR="007A7CEC" w:rsidRPr="007A7CEC" w:rsidRDefault="007A7CEC" w:rsidP="007A7CEC">
            <w:pPr>
              <w:jc w:val="center"/>
              <w:rPr>
                <w:color w:val="000000"/>
                <w:sz w:val="14"/>
                <w:szCs w:val="14"/>
              </w:rPr>
            </w:pPr>
            <w:r w:rsidRPr="007A7CEC">
              <w:rPr>
                <w:color w:val="000000"/>
                <w:sz w:val="14"/>
                <w:szCs w:val="14"/>
              </w:rPr>
              <w:t>13.5.</w:t>
            </w:r>
          </w:p>
        </w:tc>
        <w:tc>
          <w:tcPr>
            <w:tcW w:w="601" w:type="dxa"/>
            <w:tcBorders>
              <w:top w:val="nil"/>
              <w:left w:val="nil"/>
              <w:bottom w:val="single" w:sz="4" w:space="0" w:color="auto"/>
              <w:right w:val="single" w:sz="4" w:space="0" w:color="auto"/>
            </w:tcBorders>
            <w:shd w:val="clear" w:color="auto" w:fill="auto"/>
            <w:noWrap/>
            <w:vAlign w:val="center"/>
            <w:hideMark/>
          </w:tcPr>
          <w:p w14:paraId="51DE294C" w14:textId="77777777" w:rsidR="007A7CEC" w:rsidRPr="007A7CEC" w:rsidRDefault="007A7CEC" w:rsidP="007A7CEC">
            <w:pPr>
              <w:jc w:val="center"/>
              <w:rPr>
                <w:color w:val="000000"/>
                <w:sz w:val="14"/>
                <w:szCs w:val="14"/>
              </w:rPr>
            </w:pPr>
            <w:r w:rsidRPr="007A7CEC">
              <w:rPr>
                <w:color w:val="000000"/>
                <w:sz w:val="14"/>
                <w:szCs w:val="14"/>
              </w:rPr>
              <w:t>90</w:t>
            </w:r>
          </w:p>
        </w:tc>
        <w:tc>
          <w:tcPr>
            <w:tcW w:w="531" w:type="dxa"/>
            <w:tcBorders>
              <w:top w:val="nil"/>
              <w:left w:val="nil"/>
              <w:bottom w:val="single" w:sz="4" w:space="0" w:color="auto"/>
              <w:right w:val="single" w:sz="4" w:space="0" w:color="auto"/>
            </w:tcBorders>
            <w:shd w:val="clear" w:color="auto" w:fill="auto"/>
            <w:noWrap/>
            <w:vAlign w:val="center"/>
            <w:hideMark/>
          </w:tcPr>
          <w:p w14:paraId="52E31EB3" w14:textId="77777777" w:rsidR="007A7CEC" w:rsidRPr="007A7CEC" w:rsidRDefault="007A7CEC" w:rsidP="007A7CEC">
            <w:pPr>
              <w:jc w:val="center"/>
              <w:rPr>
                <w:color w:val="000000"/>
                <w:sz w:val="14"/>
                <w:szCs w:val="14"/>
              </w:rPr>
            </w:pPr>
            <w:r w:rsidRPr="007A7CEC">
              <w:rPr>
                <w:color w:val="000000"/>
                <w:sz w:val="14"/>
                <w:szCs w:val="14"/>
              </w:rPr>
              <w:t>0,9</w:t>
            </w:r>
          </w:p>
        </w:tc>
        <w:tc>
          <w:tcPr>
            <w:tcW w:w="586" w:type="dxa"/>
            <w:tcBorders>
              <w:top w:val="nil"/>
              <w:left w:val="nil"/>
              <w:bottom w:val="single" w:sz="4" w:space="0" w:color="auto"/>
              <w:right w:val="single" w:sz="4" w:space="0" w:color="auto"/>
            </w:tcBorders>
            <w:shd w:val="clear" w:color="auto" w:fill="auto"/>
            <w:noWrap/>
            <w:vAlign w:val="center"/>
            <w:hideMark/>
          </w:tcPr>
          <w:p w14:paraId="6E1DADEA"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03A5D1A3" w14:textId="77777777" w:rsidR="007A7CEC" w:rsidRPr="007A7CEC" w:rsidRDefault="007A7CEC" w:rsidP="007A7CEC">
            <w:pPr>
              <w:jc w:val="center"/>
              <w:rPr>
                <w:color w:val="000000"/>
                <w:sz w:val="14"/>
                <w:szCs w:val="14"/>
              </w:rPr>
            </w:pPr>
            <w:r w:rsidRPr="007A7CEC">
              <w:rPr>
                <w:color w:val="000000"/>
                <w:sz w:val="14"/>
                <w:szCs w:val="14"/>
              </w:rPr>
              <w:t>109,35</w:t>
            </w:r>
          </w:p>
        </w:tc>
        <w:tc>
          <w:tcPr>
            <w:tcW w:w="994" w:type="dxa"/>
            <w:tcBorders>
              <w:top w:val="nil"/>
              <w:left w:val="nil"/>
              <w:bottom w:val="single" w:sz="4" w:space="0" w:color="auto"/>
              <w:right w:val="single" w:sz="4" w:space="0" w:color="auto"/>
            </w:tcBorders>
            <w:shd w:val="clear" w:color="auto" w:fill="auto"/>
            <w:noWrap/>
            <w:vAlign w:val="center"/>
            <w:hideMark/>
          </w:tcPr>
          <w:p w14:paraId="0B6815C9"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23E12414"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E66A60A" w14:textId="77777777" w:rsidR="007A7CEC" w:rsidRPr="007A7CEC" w:rsidRDefault="007A7CEC" w:rsidP="007A7CEC">
            <w:pPr>
              <w:jc w:val="center"/>
              <w:rPr>
                <w:color w:val="000000"/>
                <w:sz w:val="14"/>
                <w:szCs w:val="14"/>
              </w:rPr>
            </w:pPr>
            <w:r w:rsidRPr="007A7CEC">
              <w:rPr>
                <w:color w:val="000000"/>
                <w:sz w:val="14"/>
                <w:szCs w:val="14"/>
              </w:rPr>
              <w:t>177</w:t>
            </w:r>
          </w:p>
        </w:tc>
        <w:tc>
          <w:tcPr>
            <w:tcW w:w="3118" w:type="dxa"/>
            <w:tcBorders>
              <w:top w:val="nil"/>
              <w:left w:val="nil"/>
              <w:bottom w:val="single" w:sz="4" w:space="0" w:color="auto"/>
              <w:right w:val="single" w:sz="4" w:space="0" w:color="auto"/>
            </w:tcBorders>
            <w:shd w:val="clear" w:color="auto" w:fill="auto"/>
            <w:vAlign w:val="center"/>
            <w:hideMark/>
          </w:tcPr>
          <w:p w14:paraId="52FC9DF5" w14:textId="77777777" w:rsidR="007A7CEC" w:rsidRPr="007A7CEC" w:rsidRDefault="007A7CEC" w:rsidP="007A7CEC">
            <w:pPr>
              <w:rPr>
                <w:color w:val="000000"/>
                <w:sz w:val="14"/>
                <w:szCs w:val="14"/>
              </w:rPr>
            </w:pPr>
            <w:r w:rsidRPr="007A7CEC">
              <w:rPr>
                <w:color w:val="000000"/>
                <w:sz w:val="14"/>
                <w:szCs w:val="14"/>
              </w:rPr>
              <w:t>Территории  ОРУ -35: отсыпка щебнем территории ОРУ и трансформаторов, разметка зоны безопасности (п/ст 35кв)</w:t>
            </w:r>
          </w:p>
        </w:tc>
        <w:tc>
          <w:tcPr>
            <w:tcW w:w="567" w:type="dxa"/>
            <w:tcBorders>
              <w:top w:val="nil"/>
              <w:left w:val="nil"/>
              <w:bottom w:val="single" w:sz="4" w:space="0" w:color="auto"/>
              <w:right w:val="single" w:sz="4" w:space="0" w:color="auto"/>
            </w:tcBorders>
            <w:shd w:val="clear" w:color="auto" w:fill="auto"/>
            <w:noWrap/>
            <w:vAlign w:val="center"/>
            <w:hideMark/>
          </w:tcPr>
          <w:p w14:paraId="40448F0E"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130D7C4" w14:textId="77777777" w:rsidR="007A7CEC" w:rsidRPr="007A7CEC" w:rsidRDefault="007A7CEC" w:rsidP="007A7CEC">
            <w:pPr>
              <w:jc w:val="center"/>
              <w:rPr>
                <w:color w:val="000000"/>
                <w:sz w:val="14"/>
                <w:szCs w:val="14"/>
              </w:rPr>
            </w:pPr>
            <w:r w:rsidRPr="007A7CEC">
              <w:rPr>
                <w:color w:val="000000"/>
                <w:sz w:val="14"/>
                <w:szCs w:val="14"/>
              </w:rPr>
              <w:t>5</w:t>
            </w:r>
          </w:p>
        </w:tc>
        <w:tc>
          <w:tcPr>
            <w:tcW w:w="1332" w:type="dxa"/>
            <w:tcBorders>
              <w:top w:val="nil"/>
              <w:left w:val="nil"/>
              <w:bottom w:val="single" w:sz="4" w:space="0" w:color="auto"/>
              <w:right w:val="single" w:sz="4" w:space="0" w:color="auto"/>
            </w:tcBorders>
            <w:shd w:val="clear" w:color="auto" w:fill="auto"/>
            <w:vAlign w:val="center"/>
            <w:hideMark/>
          </w:tcPr>
          <w:p w14:paraId="69D23F36" w14:textId="77777777" w:rsidR="007A7CEC" w:rsidRPr="007A7CEC" w:rsidRDefault="007A7CEC" w:rsidP="007A7CEC">
            <w:pPr>
              <w:jc w:val="center"/>
              <w:rPr>
                <w:color w:val="000000"/>
                <w:sz w:val="14"/>
                <w:szCs w:val="14"/>
              </w:rPr>
            </w:pPr>
            <w:r w:rsidRPr="007A7CEC">
              <w:rPr>
                <w:color w:val="000000"/>
                <w:sz w:val="14"/>
                <w:szCs w:val="14"/>
              </w:rPr>
              <w:t>ГЕСНПи</w:t>
            </w:r>
            <w:r w:rsidRPr="007A7CEC">
              <w:rPr>
                <w:color w:val="000000"/>
                <w:sz w:val="14"/>
                <w:szCs w:val="14"/>
              </w:rPr>
              <w:br/>
              <w:t>ТЕРр 68-9</w:t>
            </w:r>
          </w:p>
        </w:tc>
        <w:tc>
          <w:tcPr>
            <w:tcW w:w="680" w:type="dxa"/>
            <w:tcBorders>
              <w:top w:val="nil"/>
              <w:left w:val="nil"/>
              <w:bottom w:val="single" w:sz="4" w:space="0" w:color="auto"/>
              <w:right w:val="single" w:sz="4" w:space="0" w:color="auto"/>
            </w:tcBorders>
            <w:shd w:val="clear" w:color="auto" w:fill="auto"/>
            <w:noWrap/>
            <w:vAlign w:val="center"/>
            <w:hideMark/>
          </w:tcPr>
          <w:p w14:paraId="41CFDF9F" w14:textId="77777777" w:rsidR="007A7CEC" w:rsidRPr="007A7CEC" w:rsidRDefault="007A7CEC" w:rsidP="007A7CEC">
            <w:pPr>
              <w:jc w:val="center"/>
              <w:rPr>
                <w:color w:val="000000"/>
                <w:sz w:val="14"/>
                <w:szCs w:val="14"/>
              </w:rPr>
            </w:pPr>
            <w:r w:rsidRPr="007A7CEC">
              <w:rPr>
                <w:color w:val="000000"/>
                <w:sz w:val="14"/>
                <w:szCs w:val="14"/>
              </w:rPr>
              <w:t>13.6.</w:t>
            </w:r>
          </w:p>
        </w:tc>
        <w:tc>
          <w:tcPr>
            <w:tcW w:w="601" w:type="dxa"/>
            <w:tcBorders>
              <w:top w:val="nil"/>
              <w:left w:val="nil"/>
              <w:bottom w:val="single" w:sz="4" w:space="0" w:color="auto"/>
              <w:right w:val="single" w:sz="4" w:space="0" w:color="auto"/>
            </w:tcBorders>
            <w:shd w:val="clear" w:color="auto" w:fill="auto"/>
            <w:noWrap/>
            <w:vAlign w:val="center"/>
            <w:hideMark/>
          </w:tcPr>
          <w:p w14:paraId="5EC2AAE8" w14:textId="77777777" w:rsidR="007A7CEC" w:rsidRPr="007A7CEC" w:rsidRDefault="007A7CEC" w:rsidP="007A7CEC">
            <w:pPr>
              <w:jc w:val="center"/>
              <w:rPr>
                <w:color w:val="000000"/>
                <w:sz w:val="14"/>
                <w:szCs w:val="14"/>
              </w:rPr>
            </w:pPr>
            <w:r w:rsidRPr="007A7CEC">
              <w:rPr>
                <w:color w:val="000000"/>
                <w:sz w:val="14"/>
                <w:szCs w:val="14"/>
              </w:rPr>
              <w:t>5</w:t>
            </w:r>
          </w:p>
        </w:tc>
        <w:tc>
          <w:tcPr>
            <w:tcW w:w="531" w:type="dxa"/>
            <w:tcBorders>
              <w:top w:val="nil"/>
              <w:left w:val="nil"/>
              <w:bottom w:val="single" w:sz="4" w:space="0" w:color="auto"/>
              <w:right w:val="single" w:sz="4" w:space="0" w:color="auto"/>
            </w:tcBorders>
            <w:shd w:val="clear" w:color="auto" w:fill="auto"/>
            <w:noWrap/>
            <w:vAlign w:val="center"/>
            <w:hideMark/>
          </w:tcPr>
          <w:p w14:paraId="6D235F72" w14:textId="77777777" w:rsidR="007A7CEC" w:rsidRPr="007A7CEC" w:rsidRDefault="007A7CEC" w:rsidP="007A7CEC">
            <w:pPr>
              <w:jc w:val="center"/>
              <w:rPr>
                <w:color w:val="000000"/>
                <w:sz w:val="14"/>
                <w:szCs w:val="14"/>
              </w:rPr>
            </w:pPr>
            <w:r w:rsidRPr="007A7CEC">
              <w:rPr>
                <w:color w:val="000000"/>
                <w:sz w:val="14"/>
                <w:szCs w:val="14"/>
              </w:rPr>
              <w:t>4</w:t>
            </w:r>
          </w:p>
        </w:tc>
        <w:tc>
          <w:tcPr>
            <w:tcW w:w="586" w:type="dxa"/>
            <w:tcBorders>
              <w:top w:val="nil"/>
              <w:left w:val="nil"/>
              <w:bottom w:val="single" w:sz="4" w:space="0" w:color="auto"/>
              <w:right w:val="single" w:sz="4" w:space="0" w:color="auto"/>
            </w:tcBorders>
            <w:shd w:val="clear" w:color="auto" w:fill="auto"/>
            <w:noWrap/>
            <w:vAlign w:val="center"/>
            <w:hideMark/>
          </w:tcPr>
          <w:p w14:paraId="0111781A"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16392F47" w14:textId="77777777" w:rsidR="007A7CEC" w:rsidRPr="007A7CEC" w:rsidRDefault="007A7CEC" w:rsidP="007A7CEC">
            <w:pPr>
              <w:jc w:val="center"/>
              <w:rPr>
                <w:color w:val="000000"/>
                <w:sz w:val="14"/>
                <w:szCs w:val="14"/>
              </w:rPr>
            </w:pPr>
            <w:r w:rsidRPr="007A7CEC">
              <w:rPr>
                <w:color w:val="000000"/>
                <w:sz w:val="14"/>
                <w:szCs w:val="14"/>
              </w:rPr>
              <w:t>27,00</w:t>
            </w:r>
          </w:p>
        </w:tc>
        <w:tc>
          <w:tcPr>
            <w:tcW w:w="994" w:type="dxa"/>
            <w:tcBorders>
              <w:top w:val="nil"/>
              <w:left w:val="nil"/>
              <w:bottom w:val="single" w:sz="4" w:space="0" w:color="auto"/>
              <w:right w:val="single" w:sz="4" w:space="0" w:color="auto"/>
            </w:tcBorders>
            <w:shd w:val="clear" w:color="auto" w:fill="auto"/>
            <w:noWrap/>
            <w:vAlign w:val="center"/>
            <w:hideMark/>
          </w:tcPr>
          <w:p w14:paraId="2AD76241"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5B7E2AA9"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F31E7E7" w14:textId="77777777" w:rsidR="007A7CEC" w:rsidRPr="007A7CEC" w:rsidRDefault="007A7CEC" w:rsidP="007A7CEC">
            <w:pPr>
              <w:jc w:val="center"/>
              <w:rPr>
                <w:color w:val="000000"/>
                <w:sz w:val="14"/>
                <w:szCs w:val="14"/>
              </w:rPr>
            </w:pPr>
            <w:r w:rsidRPr="007A7CEC">
              <w:rPr>
                <w:color w:val="000000"/>
                <w:sz w:val="14"/>
                <w:szCs w:val="14"/>
              </w:rPr>
              <w:t>178</w:t>
            </w:r>
          </w:p>
        </w:tc>
        <w:tc>
          <w:tcPr>
            <w:tcW w:w="3118" w:type="dxa"/>
            <w:tcBorders>
              <w:top w:val="nil"/>
              <w:left w:val="nil"/>
              <w:bottom w:val="single" w:sz="4" w:space="0" w:color="auto"/>
              <w:right w:val="single" w:sz="4" w:space="0" w:color="auto"/>
            </w:tcBorders>
            <w:shd w:val="clear" w:color="auto" w:fill="auto"/>
            <w:vAlign w:val="center"/>
            <w:hideMark/>
          </w:tcPr>
          <w:p w14:paraId="089A2F79" w14:textId="77777777" w:rsidR="007A7CEC" w:rsidRPr="007A7CEC" w:rsidRDefault="007A7CEC" w:rsidP="007A7CEC">
            <w:pPr>
              <w:rPr>
                <w:color w:val="000000"/>
                <w:sz w:val="14"/>
                <w:szCs w:val="14"/>
              </w:rPr>
            </w:pPr>
            <w:r w:rsidRPr="007A7CEC">
              <w:rPr>
                <w:color w:val="000000"/>
                <w:sz w:val="14"/>
                <w:szCs w:val="14"/>
              </w:rPr>
              <w:t>Территории  ОРУ -35: скашивание травы в открытых распредустройствах (п/ст 35кв)</w:t>
            </w:r>
          </w:p>
        </w:tc>
        <w:tc>
          <w:tcPr>
            <w:tcW w:w="567" w:type="dxa"/>
            <w:tcBorders>
              <w:top w:val="nil"/>
              <w:left w:val="nil"/>
              <w:bottom w:val="single" w:sz="4" w:space="0" w:color="auto"/>
              <w:right w:val="single" w:sz="4" w:space="0" w:color="auto"/>
            </w:tcBorders>
            <w:shd w:val="clear" w:color="auto" w:fill="auto"/>
            <w:noWrap/>
            <w:vAlign w:val="center"/>
            <w:hideMark/>
          </w:tcPr>
          <w:p w14:paraId="1E1BE6AD"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F6D2F09" w14:textId="77777777" w:rsidR="007A7CEC" w:rsidRPr="007A7CEC" w:rsidRDefault="007A7CEC" w:rsidP="007A7CEC">
            <w:pPr>
              <w:jc w:val="center"/>
              <w:rPr>
                <w:color w:val="000000"/>
                <w:sz w:val="14"/>
                <w:szCs w:val="14"/>
              </w:rPr>
            </w:pPr>
            <w:r w:rsidRPr="007A7CEC">
              <w:rPr>
                <w:color w:val="000000"/>
                <w:sz w:val="14"/>
                <w:szCs w:val="14"/>
              </w:rPr>
              <w:t>45</w:t>
            </w:r>
          </w:p>
        </w:tc>
        <w:tc>
          <w:tcPr>
            <w:tcW w:w="1332" w:type="dxa"/>
            <w:tcBorders>
              <w:top w:val="nil"/>
              <w:left w:val="nil"/>
              <w:bottom w:val="single" w:sz="4" w:space="0" w:color="auto"/>
              <w:right w:val="single" w:sz="4" w:space="0" w:color="auto"/>
            </w:tcBorders>
            <w:shd w:val="clear" w:color="auto" w:fill="auto"/>
            <w:vAlign w:val="center"/>
            <w:hideMark/>
          </w:tcPr>
          <w:p w14:paraId="0AB24699" w14:textId="77777777" w:rsidR="007A7CEC" w:rsidRPr="007A7CEC" w:rsidRDefault="007A7CEC" w:rsidP="007A7CEC">
            <w:pPr>
              <w:jc w:val="center"/>
              <w:rPr>
                <w:color w:val="000000"/>
                <w:sz w:val="14"/>
                <w:szCs w:val="14"/>
              </w:rPr>
            </w:pPr>
            <w:r w:rsidRPr="007A7CEC">
              <w:rPr>
                <w:color w:val="000000"/>
                <w:sz w:val="14"/>
                <w:szCs w:val="14"/>
              </w:rPr>
              <w:t>ГЭСНПи</w:t>
            </w:r>
            <w:r w:rsidRPr="007A7CEC">
              <w:rPr>
                <w:color w:val="000000"/>
                <w:sz w:val="14"/>
                <w:szCs w:val="14"/>
              </w:rPr>
              <w:br/>
              <w:t>ТЕРр68-4</w:t>
            </w:r>
          </w:p>
        </w:tc>
        <w:tc>
          <w:tcPr>
            <w:tcW w:w="680" w:type="dxa"/>
            <w:tcBorders>
              <w:top w:val="nil"/>
              <w:left w:val="nil"/>
              <w:bottom w:val="single" w:sz="4" w:space="0" w:color="auto"/>
              <w:right w:val="single" w:sz="4" w:space="0" w:color="auto"/>
            </w:tcBorders>
            <w:shd w:val="clear" w:color="auto" w:fill="auto"/>
            <w:noWrap/>
            <w:vAlign w:val="center"/>
            <w:hideMark/>
          </w:tcPr>
          <w:p w14:paraId="744B2100" w14:textId="77777777" w:rsidR="007A7CEC" w:rsidRPr="007A7CEC" w:rsidRDefault="007A7CEC" w:rsidP="007A7CEC">
            <w:pPr>
              <w:jc w:val="center"/>
              <w:rPr>
                <w:color w:val="000000"/>
                <w:sz w:val="14"/>
                <w:szCs w:val="14"/>
              </w:rPr>
            </w:pPr>
            <w:r w:rsidRPr="007A7CEC">
              <w:rPr>
                <w:color w:val="000000"/>
                <w:sz w:val="14"/>
                <w:szCs w:val="14"/>
              </w:rPr>
              <w:t>13.7.</w:t>
            </w:r>
          </w:p>
        </w:tc>
        <w:tc>
          <w:tcPr>
            <w:tcW w:w="601" w:type="dxa"/>
            <w:tcBorders>
              <w:top w:val="nil"/>
              <w:left w:val="nil"/>
              <w:bottom w:val="single" w:sz="4" w:space="0" w:color="auto"/>
              <w:right w:val="single" w:sz="4" w:space="0" w:color="auto"/>
            </w:tcBorders>
            <w:shd w:val="clear" w:color="auto" w:fill="auto"/>
            <w:noWrap/>
            <w:vAlign w:val="center"/>
            <w:hideMark/>
          </w:tcPr>
          <w:p w14:paraId="013DF527" w14:textId="77777777" w:rsidR="007A7CEC" w:rsidRPr="007A7CEC" w:rsidRDefault="007A7CEC" w:rsidP="007A7CEC">
            <w:pPr>
              <w:jc w:val="center"/>
              <w:rPr>
                <w:color w:val="000000"/>
                <w:sz w:val="14"/>
                <w:szCs w:val="14"/>
              </w:rPr>
            </w:pPr>
            <w:r w:rsidRPr="007A7CEC">
              <w:rPr>
                <w:color w:val="000000"/>
                <w:sz w:val="14"/>
                <w:szCs w:val="14"/>
              </w:rPr>
              <w:t>45</w:t>
            </w:r>
          </w:p>
        </w:tc>
        <w:tc>
          <w:tcPr>
            <w:tcW w:w="531" w:type="dxa"/>
            <w:tcBorders>
              <w:top w:val="nil"/>
              <w:left w:val="nil"/>
              <w:bottom w:val="single" w:sz="4" w:space="0" w:color="auto"/>
              <w:right w:val="single" w:sz="4" w:space="0" w:color="auto"/>
            </w:tcBorders>
            <w:shd w:val="clear" w:color="auto" w:fill="auto"/>
            <w:noWrap/>
            <w:vAlign w:val="center"/>
            <w:hideMark/>
          </w:tcPr>
          <w:p w14:paraId="40F28381" w14:textId="77777777" w:rsidR="007A7CEC" w:rsidRPr="007A7CEC" w:rsidRDefault="007A7CEC" w:rsidP="007A7CEC">
            <w:pPr>
              <w:jc w:val="center"/>
              <w:rPr>
                <w:color w:val="000000"/>
                <w:sz w:val="14"/>
                <w:szCs w:val="14"/>
              </w:rPr>
            </w:pPr>
            <w:r w:rsidRPr="007A7CEC">
              <w:rPr>
                <w:color w:val="000000"/>
                <w:sz w:val="14"/>
                <w:szCs w:val="14"/>
              </w:rPr>
              <w:t>1,08</w:t>
            </w:r>
          </w:p>
        </w:tc>
        <w:tc>
          <w:tcPr>
            <w:tcW w:w="586" w:type="dxa"/>
            <w:tcBorders>
              <w:top w:val="nil"/>
              <w:left w:val="nil"/>
              <w:bottom w:val="single" w:sz="4" w:space="0" w:color="auto"/>
              <w:right w:val="single" w:sz="4" w:space="0" w:color="auto"/>
            </w:tcBorders>
            <w:shd w:val="clear" w:color="auto" w:fill="auto"/>
            <w:noWrap/>
            <w:vAlign w:val="center"/>
            <w:hideMark/>
          </w:tcPr>
          <w:p w14:paraId="32ABB765"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00A7603B" w14:textId="77777777" w:rsidR="007A7CEC" w:rsidRPr="007A7CEC" w:rsidRDefault="007A7CEC" w:rsidP="007A7CEC">
            <w:pPr>
              <w:jc w:val="center"/>
              <w:rPr>
                <w:color w:val="000000"/>
                <w:sz w:val="14"/>
                <w:szCs w:val="14"/>
              </w:rPr>
            </w:pPr>
            <w:r w:rsidRPr="007A7CEC">
              <w:rPr>
                <w:color w:val="000000"/>
                <w:sz w:val="14"/>
                <w:szCs w:val="14"/>
              </w:rPr>
              <w:t>65,61</w:t>
            </w:r>
          </w:p>
        </w:tc>
        <w:tc>
          <w:tcPr>
            <w:tcW w:w="994" w:type="dxa"/>
            <w:tcBorders>
              <w:top w:val="nil"/>
              <w:left w:val="nil"/>
              <w:bottom w:val="single" w:sz="4" w:space="0" w:color="auto"/>
              <w:right w:val="single" w:sz="4" w:space="0" w:color="auto"/>
            </w:tcBorders>
            <w:shd w:val="clear" w:color="auto" w:fill="auto"/>
            <w:noWrap/>
            <w:vAlign w:val="center"/>
            <w:hideMark/>
          </w:tcPr>
          <w:p w14:paraId="3023764D"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03BC0A53"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2376DB3" w14:textId="77777777" w:rsidR="007A7CEC" w:rsidRPr="007A7CEC" w:rsidRDefault="007A7CEC" w:rsidP="007A7CEC">
            <w:pPr>
              <w:jc w:val="center"/>
              <w:rPr>
                <w:color w:val="000000"/>
                <w:sz w:val="14"/>
                <w:szCs w:val="14"/>
              </w:rPr>
            </w:pPr>
            <w:r w:rsidRPr="007A7CEC">
              <w:rPr>
                <w:color w:val="000000"/>
                <w:sz w:val="14"/>
                <w:szCs w:val="14"/>
              </w:rPr>
              <w:t>179</w:t>
            </w:r>
          </w:p>
        </w:tc>
        <w:tc>
          <w:tcPr>
            <w:tcW w:w="3118" w:type="dxa"/>
            <w:tcBorders>
              <w:top w:val="nil"/>
              <w:left w:val="nil"/>
              <w:bottom w:val="single" w:sz="4" w:space="0" w:color="auto"/>
              <w:right w:val="single" w:sz="4" w:space="0" w:color="auto"/>
            </w:tcBorders>
            <w:shd w:val="clear" w:color="auto" w:fill="auto"/>
            <w:vAlign w:val="center"/>
            <w:hideMark/>
          </w:tcPr>
          <w:p w14:paraId="73783528" w14:textId="77777777" w:rsidR="007A7CEC" w:rsidRPr="007A7CEC" w:rsidRDefault="007A7CEC" w:rsidP="007A7CEC">
            <w:pPr>
              <w:rPr>
                <w:color w:val="000000"/>
                <w:sz w:val="14"/>
                <w:szCs w:val="14"/>
              </w:rPr>
            </w:pPr>
            <w:r w:rsidRPr="007A7CEC">
              <w:rPr>
                <w:color w:val="000000"/>
                <w:sz w:val="14"/>
                <w:szCs w:val="14"/>
              </w:rPr>
              <w:t xml:space="preserve"> Скашивание травы территории РП</w:t>
            </w:r>
          </w:p>
        </w:tc>
        <w:tc>
          <w:tcPr>
            <w:tcW w:w="567" w:type="dxa"/>
            <w:tcBorders>
              <w:top w:val="nil"/>
              <w:left w:val="nil"/>
              <w:bottom w:val="single" w:sz="4" w:space="0" w:color="auto"/>
              <w:right w:val="single" w:sz="4" w:space="0" w:color="auto"/>
            </w:tcBorders>
            <w:shd w:val="clear" w:color="auto" w:fill="auto"/>
            <w:noWrap/>
            <w:vAlign w:val="center"/>
            <w:hideMark/>
          </w:tcPr>
          <w:p w14:paraId="659C2428"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22410A3" w14:textId="77777777" w:rsidR="007A7CEC" w:rsidRPr="007A7CEC" w:rsidRDefault="007A7CEC" w:rsidP="007A7CEC">
            <w:pPr>
              <w:jc w:val="center"/>
              <w:rPr>
                <w:color w:val="000000"/>
                <w:sz w:val="14"/>
                <w:szCs w:val="14"/>
              </w:rPr>
            </w:pPr>
            <w:r w:rsidRPr="007A7CEC">
              <w:rPr>
                <w:color w:val="000000"/>
                <w:sz w:val="14"/>
                <w:szCs w:val="14"/>
              </w:rPr>
              <w:t>204</w:t>
            </w:r>
          </w:p>
        </w:tc>
        <w:tc>
          <w:tcPr>
            <w:tcW w:w="1332" w:type="dxa"/>
            <w:tcBorders>
              <w:top w:val="nil"/>
              <w:left w:val="nil"/>
              <w:bottom w:val="single" w:sz="4" w:space="0" w:color="auto"/>
              <w:right w:val="single" w:sz="4" w:space="0" w:color="auto"/>
            </w:tcBorders>
            <w:shd w:val="clear" w:color="auto" w:fill="auto"/>
            <w:vAlign w:val="center"/>
            <w:hideMark/>
          </w:tcPr>
          <w:p w14:paraId="2C9F0B97" w14:textId="77777777" w:rsidR="007A7CEC" w:rsidRPr="007A7CEC" w:rsidRDefault="007A7CEC" w:rsidP="007A7CEC">
            <w:pPr>
              <w:jc w:val="center"/>
              <w:rPr>
                <w:color w:val="000000"/>
                <w:sz w:val="14"/>
                <w:szCs w:val="14"/>
              </w:rPr>
            </w:pPr>
            <w:r w:rsidRPr="007A7CEC">
              <w:rPr>
                <w:color w:val="000000"/>
                <w:sz w:val="14"/>
                <w:szCs w:val="14"/>
              </w:rPr>
              <w:t>ГЭСПи</w:t>
            </w:r>
            <w:r w:rsidRPr="007A7CEC">
              <w:rPr>
                <w:color w:val="000000"/>
                <w:sz w:val="14"/>
                <w:szCs w:val="14"/>
              </w:rPr>
              <w:br/>
              <w:t>ТЕРр68-4</w:t>
            </w:r>
          </w:p>
        </w:tc>
        <w:tc>
          <w:tcPr>
            <w:tcW w:w="680" w:type="dxa"/>
            <w:tcBorders>
              <w:top w:val="nil"/>
              <w:left w:val="nil"/>
              <w:bottom w:val="single" w:sz="4" w:space="0" w:color="auto"/>
              <w:right w:val="single" w:sz="4" w:space="0" w:color="auto"/>
            </w:tcBorders>
            <w:shd w:val="clear" w:color="auto" w:fill="auto"/>
            <w:noWrap/>
            <w:vAlign w:val="center"/>
            <w:hideMark/>
          </w:tcPr>
          <w:p w14:paraId="6C8C798B" w14:textId="77777777" w:rsidR="007A7CEC" w:rsidRPr="007A7CEC" w:rsidRDefault="007A7CEC" w:rsidP="007A7CEC">
            <w:pPr>
              <w:jc w:val="center"/>
              <w:rPr>
                <w:color w:val="000000"/>
                <w:sz w:val="14"/>
                <w:szCs w:val="14"/>
              </w:rPr>
            </w:pPr>
            <w:r w:rsidRPr="007A7CEC">
              <w:rPr>
                <w:color w:val="000000"/>
                <w:sz w:val="14"/>
                <w:szCs w:val="14"/>
              </w:rPr>
              <w:t>13.8.</w:t>
            </w:r>
          </w:p>
        </w:tc>
        <w:tc>
          <w:tcPr>
            <w:tcW w:w="601" w:type="dxa"/>
            <w:tcBorders>
              <w:top w:val="nil"/>
              <w:left w:val="nil"/>
              <w:bottom w:val="single" w:sz="4" w:space="0" w:color="auto"/>
              <w:right w:val="single" w:sz="4" w:space="0" w:color="auto"/>
            </w:tcBorders>
            <w:shd w:val="clear" w:color="auto" w:fill="auto"/>
            <w:noWrap/>
            <w:vAlign w:val="center"/>
            <w:hideMark/>
          </w:tcPr>
          <w:p w14:paraId="641FB398" w14:textId="77777777" w:rsidR="007A7CEC" w:rsidRPr="007A7CEC" w:rsidRDefault="007A7CEC" w:rsidP="007A7CEC">
            <w:pPr>
              <w:jc w:val="center"/>
              <w:rPr>
                <w:color w:val="000000"/>
                <w:sz w:val="14"/>
                <w:szCs w:val="14"/>
              </w:rPr>
            </w:pPr>
            <w:r w:rsidRPr="007A7CEC">
              <w:rPr>
                <w:color w:val="000000"/>
                <w:sz w:val="14"/>
                <w:szCs w:val="14"/>
              </w:rPr>
              <w:t>204</w:t>
            </w:r>
          </w:p>
        </w:tc>
        <w:tc>
          <w:tcPr>
            <w:tcW w:w="531" w:type="dxa"/>
            <w:tcBorders>
              <w:top w:val="nil"/>
              <w:left w:val="nil"/>
              <w:bottom w:val="single" w:sz="4" w:space="0" w:color="auto"/>
              <w:right w:val="single" w:sz="4" w:space="0" w:color="auto"/>
            </w:tcBorders>
            <w:shd w:val="clear" w:color="auto" w:fill="auto"/>
            <w:noWrap/>
            <w:vAlign w:val="center"/>
            <w:hideMark/>
          </w:tcPr>
          <w:p w14:paraId="2F39AFDA" w14:textId="77777777" w:rsidR="007A7CEC" w:rsidRPr="007A7CEC" w:rsidRDefault="007A7CEC" w:rsidP="007A7CEC">
            <w:pPr>
              <w:jc w:val="center"/>
              <w:rPr>
                <w:color w:val="000000"/>
                <w:sz w:val="14"/>
                <w:szCs w:val="14"/>
              </w:rPr>
            </w:pPr>
            <w:r w:rsidRPr="007A7CEC">
              <w:rPr>
                <w:color w:val="000000"/>
                <w:sz w:val="14"/>
                <w:szCs w:val="14"/>
              </w:rPr>
              <w:t>0,08</w:t>
            </w:r>
          </w:p>
        </w:tc>
        <w:tc>
          <w:tcPr>
            <w:tcW w:w="586" w:type="dxa"/>
            <w:tcBorders>
              <w:top w:val="nil"/>
              <w:left w:val="nil"/>
              <w:bottom w:val="single" w:sz="4" w:space="0" w:color="auto"/>
              <w:right w:val="single" w:sz="4" w:space="0" w:color="auto"/>
            </w:tcBorders>
            <w:shd w:val="clear" w:color="auto" w:fill="auto"/>
            <w:noWrap/>
            <w:vAlign w:val="center"/>
            <w:hideMark/>
          </w:tcPr>
          <w:p w14:paraId="531C0BAC"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5F89847" w14:textId="77777777" w:rsidR="007A7CEC" w:rsidRPr="007A7CEC" w:rsidRDefault="007A7CEC" w:rsidP="007A7CEC">
            <w:pPr>
              <w:jc w:val="center"/>
              <w:rPr>
                <w:color w:val="000000"/>
                <w:sz w:val="14"/>
                <w:szCs w:val="14"/>
              </w:rPr>
            </w:pPr>
            <w:r w:rsidRPr="007A7CEC">
              <w:rPr>
                <w:color w:val="000000"/>
                <w:sz w:val="14"/>
                <w:szCs w:val="14"/>
              </w:rPr>
              <w:t>22,03</w:t>
            </w:r>
          </w:p>
        </w:tc>
        <w:tc>
          <w:tcPr>
            <w:tcW w:w="994" w:type="dxa"/>
            <w:tcBorders>
              <w:top w:val="nil"/>
              <w:left w:val="nil"/>
              <w:bottom w:val="single" w:sz="4" w:space="0" w:color="auto"/>
              <w:right w:val="single" w:sz="4" w:space="0" w:color="auto"/>
            </w:tcBorders>
            <w:shd w:val="clear" w:color="auto" w:fill="auto"/>
            <w:noWrap/>
            <w:vAlign w:val="center"/>
            <w:hideMark/>
          </w:tcPr>
          <w:p w14:paraId="5CF6D0FB"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6571DF0C"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FE4BD29" w14:textId="77777777" w:rsidR="007A7CEC" w:rsidRPr="007A7CEC" w:rsidRDefault="007A7CEC" w:rsidP="007A7CEC">
            <w:pPr>
              <w:jc w:val="center"/>
              <w:rPr>
                <w:color w:val="000000"/>
                <w:sz w:val="14"/>
                <w:szCs w:val="14"/>
              </w:rPr>
            </w:pPr>
            <w:r w:rsidRPr="007A7CEC">
              <w:rPr>
                <w:color w:val="000000"/>
                <w:sz w:val="14"/>
                <w:szCs w:val="14"/>
              </w:rPr>
              <w:t>180</w:t>
            </w:r>
          </w:p>
        </w:tc>
        <w:tc>
          <w:tcPr>
            <w:tcW w:w="3118" w:type="dxa"/>
            <w:tcBorders>
              <w:top w:val="nil"/>
              <w:left w:val="nil"/>
              <w:bottom w:val="single" w:sz="4" w:space="0" w:color="auto"/>
              <w:right w:val="single" w:sz="4" w:space="0" w:color="auto"/>
            </w:tcBorders>
            <w:shd w:val="clear" w:color="auto" w:fill="auto"/>
            <w:vAlign w:val="center"/>
            <w:hideMark/>
          </w:tcPr>
          <w:p w14:paraId="6539B1C6" w14:textId="77777777" w:rsidR="007A7CEC" w:rsidRPr="007A7CEC" w:rsidRDefault="007A7CEC" w:rsidP="007A7CEC">
            <w:pPr>
              <w:rPr>
                <w:color w:val="000000"/>
                <w:sz w:val="14"/>
                <w:szCs w:val="14"/>
              </w:rPr>
            </w:pPr>
            <w:r w:rsidRPr="007A7CEC">
              <w:rPr>
                <w:color w:val="000000"/>
                <w:sz w:val="14"/>
                <w:szCs w:val="14"/>
              </w:rPr>
              <w:t>Обрезка кустарников  в охранной зоне, вывоз на свалку</w:t>
            </w:r>
          </w:p>
        </w:tc>
        <w:tc>
          <w:tcPr>
            <w:tcW w:w="567" w:type="dxa"/>
            <w:tcBorders>
              <w:top w:val="nil"/>
              <w:left w:val="nil"/>
              <w:bottom w:val="single" w:sz="4" w:space="0" w:color="auto"/>
              <w:right w:val="single" w:sz="4" w:space="0" w:color="auto"/>
            </w:tcBorders>
            <w:shd w:val="clear" w:color="auto" w:fill="auto"/>
            <w:noWrap/>
            <w:vAlign w:val="center"/>
            <w:hideMark/>
          </w:tcPr>
          <w:p w14:paraId="7165D7A3"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B0E78D4" w14:textId="77777777" w:rsidR="007A7CEC" w:rsidRPr="007A7CEC" w:rsidRDefault="007A7CEC" w:rsidP="007A7CEC">
            <w:pPr>
              <w:jc w:val="center"/>
              <w:rPr>
                <w:color w:val="000000"/>
                <w:sz w:val="14"/>
                <w:szCs w:val="14"/>
              </w:rPr>
            </w:pPr>
            <w:r w:rsidRPr="007A7CEC">
              <w:rPr>
                <w:color w:val="000000"/>
                <w:sz w:val="14"/>
                <w:szCs w:val="14"/>
              </w:rPr>
              <w:t>9400</w:t>
            </w:r>
          </w:p>
        </w:tc>
        <w:tc>
          <w:tcPr>
            <w:tcW w:w="1332" w:type="dxa"/>
            <w:tcBorders>
              <w:top w:val="nil"/>
              <w:left w:val="nil"/>
              <w:bottom w:val="single" w:sz="4" w:space="0" w:color="auto"/>
              <w:right w:val="single" w:sz="4" w:space="0" w:color="auto"/>
            </w:tcBorders>
            <w:shd w:val="clear" w:color="auto" w:fill="auto"/>
            <w:vAlign w:val="center"/>
            <w:hideMark/>
          </w:tcPr>
          <w:p w14:paraId="253E5D85" w14:textId="77777777" w:rsidR="007A7CEC" w:rsidRPr="007A7CEC" w:rsidRDefault="007A7CEC" w:rsidP="007A7CEC">
            <w:pPr>
              <w:jc w:val="center"/>
              <w:rPr>
                <w:color w:val="000000"/>
                <w:sz w:val="14"/>
                <w:szCs w:val="14"/>
              </w:rPr>
            </w:pPr>
            <w:r w:rsidRPr="007A7CEC">
              <w:rPr>
                <w:color w:val="000000"/>
                <w:sz w:val="14"/>
                <w:szCs w:val="14"/>
              </w:rPr>
              <w:t>ГЭСНПи</w:t>
            </w:r>
            <w:r w:rsidRPr="007A7CEC">
              <w:rPr>
                <w:color w:val="000000"/>
                <w:sz w:val="14"/>
                <w:szCs w:val="14"/>
              </w:rPr>
              <w:br/>
              <w:t>ТЕРр68-5</w:t>
            </w:r>
          </w:p>
        </w:tc>
        <w:tc>
          <w:tcPr>
            <w:tcW w:w="680" w:type="dxa"/>
            <w:tcBorders>
              <w:top w:val="nil"/>
              <w:left w:val="nil"/>
              <w:bottom w:val="single" w:sz="4" w:space="0" w:color="auto"/>
              <w:right w:val="single" w:sz="4" w:space="0" w:color="auto"/>
            </w:tcBorders>
            <w:shd w:val="clear" w:color="auto" w:fill="auto"/>
            <w:noWrap/>
            <w:vAlign w:val="center"/>
            <w:hideMark/>
          </w:tcPr>
          <w:p w14:paraId="64967E92" w14:textId="77777777" w:rsidR="007A7CEC" w:rsidRPr="007A7CEC" w:rsidRDefault="007A7CEC" w:rsidP="007A7CEC">
            <w:pPr>
              <w:jc w:val="center"/>
              <w:rPr>
                <w:color w:val="000000"/>
                <w:sz w:val="14"/>
                <w:szCs w:val="14"/>
              </w:rPr>
            </w:pPr>
            <w:r w:rsidRPr="007A7CEC">
              <w:rPr>
                <w:color w:val="000000"/>
                <w:sz w:val="14"/>
                <w:szCs w:val="14"/>
              </w:rPr>
              <w:t>13.9.</w:t>
            </w:r>
          </w:p>
        </w:tc>
        <w:tc>
          <w:tcPr>
            <w:tcW w:w="601" w:type="dxa"/>
            <w:tcBorders>
              <w:top w:val="nil"/>
              <w:left w:val="nil"/>
              <w:bottom w:val="single" w:sz="4" w:space="0" w:color="auto"/>
              <w:right w:val="single" w:sz="4" w:space="0" w:color="auto"/>
            </w:tcBorders>
            <w:shd w:val="clear" w:color="auto" w:fill="auto"/>
            <w:noWrap/>
            <w:vAlign w:val="center"/>
            <w:hideMark/>
          </w:tcPr>
          <w:p w14:paraId="7C829D46" w14:textId="77777777" w:rsidR="007A7CEC" w:rsidRPr="007A7CEC" w:rsidRDefault="007A7CEC" w:rsidP="007A7CEC">
            <w:pPr>
              <w:jc w:val="center"/>
              <w:rPr>
                <w:color w:val="000000"/>
                <w:sz w:val="14"/>
                <w:szCs w:val="14"/>
              </w:rPr>
            </w:pPr>
            <w:r w:rsidRPr="007A7CEC">
              <w:rPr>
                <w:color w:val="000000"/>
                <w:sz w:val="14"/>
                <w:szCs w:val="14"/>
              </w:rPr>
              <w:t>9400</w:t>
            </w:r>
          </w:p>
        </w:tc>
        <w:tc>
          <w:tcPr>
            <w:tcW w:w="531" w:type="dxa"/>
            <w:tcBorders>
              <w:top w:val="nil"/>
              <w:left w:val="nil"/>
              <w:bottom w:val="single" w:sz="4" w:space="0" w:color="auto"/>
              <w:right w:val="single" w:sz="4" w:space="0" w:color="auto"/>
            </w:tcBorders>
            <w:shd w:val="clear" w:color="auto" w:fill="auto"/>
            <w:noWrap/>
            <w:vAlign w:val="center"/>
            <w:hideMark/>
          </w:tcPr>
          <w:p w14:paraId="39D87865" w14:textId="77777777" w:rsidR="007A7CEC" w:rsidRPr="007A7CEC" w:rsidRDefault="007A7CEC" w:rsidP="007A7CEC">
            <w:pPr>
              <w:jc w:val="center"/>
              <w:rPr>
                <w:color w:val="000000"/>
                <w:sz w:val="14"/>
                <w:szCs w:val="14"/>
              </w:rPr>
            </w:pPr>
            <w:r w:rsidRPr="007A7CEC">
              <w:rPr>
                <w:color w:val="000000"/>
                <w:sz w:val="14"/>
                <w:szCs w:val="14"/>
              </w:rPr>
              <w:t>6,65</w:t>
            </w:r>
          </w:p>
        </w:tc>
        <w:tc>
          <w:tcPr>
            <w:tcW w:w="586" w:type="dxa"/>
            <w:tcBorders>
              <w:top w:val="nil"/>
              <w:left w:val="nil"/>
              <w:bottom w:val="single" w:sz="4" w:space="0" w:color="auto"/>
              <w:right w:val="single" w:sz="4" w:space="0" w:color="auto"/>
            </w:tcBorders>
            <w:shd w:val="clear" w:color="auto" w:fill="auto"/>
            <w:noWrap/>
            <w:vAlign w:val="center"/>
            <w:hideMark/>
          </w:tcPr>
          <w:p w14:paraId="408F9F2C"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60DA24B6" w14:textId="77777777" w:rsidR="007A7CEC" w:rsidRPr="007A7CEC" w:rsidRDefault="007A7CEC" w:rsidP="007A7CEC">
            <w:pPr>
              <w:jc w:val="center"/>
              <w:rPr>
                <w:color w:val="000000"/>
                <w:sz w:val="14"/>
                <w:szCs w:val="14"/>
              </w:rPr>
            </w:pPr>
            <w:r w:rsidRPr="007A7CEC">
              <w:rPr>
                <w:color w:val="000000"/>
                <w:sz w:val="14"/>
                <w:szCs w:val="14"/>
              </w:rPr>
              <w:t>75 012,00</w:t>
            </w:r>
          </w:p>
        </w:tc>
        <w:tc>
          <w:tcPr>
            <w:tcW w:w="994" w:type="dxa"/>
            <w:tcBorders>
              <w:top w:val="nil"/>
              <w:left w:val="nil"/>
              <w:bottom w:val="single" w:sz="4" w:space="0" w:color="auto"/>
              <w:right w:val="single" w:sz="4" w:space="0" w:color="auto"/>
            </w:tcBorders>
            <w:shd w:val="clear" w:color="auto" w:fill="auto"/>
            <w:noWrap/>
            <w:vAlign w:val="center"/>
            <w:hideMark/>
          </w:tcPr>
          <w:p w14:paraId="2BBF5021"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04CC65F4"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C86C020" w14:textId="77777777" w:rsidR="007A7CEC" w:rsidRPr="007A7CEC" w:rsidRDefault="007A7CEC" w:rsidP="007A7CEC">
            <w:pPr>
              <w:jc w:val="center"/>
              <w:rPr>
                <w:color w:val="000000"/>
                <w:sz w:val="14"/>
                <w:szCs w:val="14"/>
              </w:rPr>
            </w:pPr>
            <w:r w:rsidRPr="007A7CEC">
              <w:rPr>
                <w:color w:val="000000"/>
                <w:sz w:val="14"/>
                <w:szCs w:val="14"/>
              </w:rPr>
              <w:t>181</w:t>
            </w:r>
          </w:p>
        </w:tc>
        <w:tc>
          <w:tcPr>
            <w:tcW w:w="3118" w:type="dxa"/>
            <w:tcBorders>
              <w:top w:val="nil"/>
              <w:left w:val="nil"/>
              <w:bottom w:val="single" w:sz="4" w:space="0" w:color="auto"/>
              <w:right w:val="single" w:sz="4" w:space="0" w:color="auto"/>
            </w:tcBorders>
            <w:shd w:val="clear" w:color="auto" w:fill="auto"/>
            <w:noWrap/>
            <w:vAlign w:val="center"/>
            <w:hideMark/>
          </w:tcPr>
          <w:p w14:paraId="388573A0" w14:textId="77777777" w:rsidR="007A7CEC" w:rsidRPr="007A7CEC" w:rsidRDefault="007A7CEC" w:rsidP="007A7CEC">
            <w:pPr>
              <w:rPr>
                <w:color w:val="000000"/>
                <w:sz w:val="14"/>
                <w:szCs w:val="14"/>
              </w:rPr>
            </w:pPr>
            <w:r w:rsidRPr="007A7CEC">
              <w:rPr>
                <w:color w:val="000000"/>
                <w:sz w:val="14"/>
                <w:szCs w:val="14"/>
              </w:rPr>
              <w:t>Наблюдения по телефонограммам</w:t>
            </w:r>
          </w:p>
        </w:tc>
        <w:tc>
          <w:tcPr>
            <w:tcW w:w="567" w:type="dxa"/>
            <w:tcBorders>
              <w:top w:val="nil"/>
              <w:left w:val="nil"/>
              <w:bottom w:val="single" w:sz="4" w:space="0" w:color="auto"/>
              <w:right w:val="single" w:sz="4" w:space="0" w:color="auto"/>
            </w:tcBorders>
            <w:shd w:val="clear" w:color="auto" w:fill="auto"/>
            <w:noWrap/>
            <w:vAlign w:val="center"/>
            <w:hideMark/>
          </w:tcPr>
          <w:p w14:paraId="72B19F75"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33F3FA5" w14:textId="77777777" w:rsidR="007A7CEC" w:rsidRPr="007A7CEC" w:rsidRDefault="007A7CEC" w:rsidP="007A7CEC">
            <w:pPr>
              <w:jc w:val="center"/>
              <w:rPr>
                <w:color w:val="000000"/>
                <w:sz w:val="14"/>
                <w:szCs w:val="14"/>
              </w:rPr>
            </w:pPr>
            <w:r w:rsidRPr="007A7CEC">
              <w:rPr>
                <w:color w:val="000000"/>
                <w:sz w:val="14"/>
                <w:szCs w:val="14"/>
              </w:rPr>
              <w:t>1120</w:t>
            </w:r>
          </w:p>
        </w:tc>
        <w:tc>
          <w:tcPr>
            <w:tcW w:w="1332" w:type="dxa"/>
            <w:tcBorders>
              <w:top w:val="nil"/>
              <w:left w:val="nil"/>
              <w:bottom w:val="single" w:sz="4" w:space="0" w:color="auto"/>
              <w:right w:val="single" w:sz="4" w:space="0" w:color="auto"/>
            </w:tcBorders>
            <w:shd w:val="clear" w:color="auto" w:fill="auto"/>
            <w:vAlign w:val="center"/>
            <w:hideMark/>
          </w:tcPr>
          <w:p w14:paraId="4C796566" w14:textId="77777777" w:rsidR="007A7CEC" w:rsidRPr="007A7CEC" w:rsidRDefault="007A7CEC" w:rsidP="007A7CEC">
            <w:pPr>
              <w:jc w:val="center"/>
              <w:rPr>
                <w:color w:val="000000"/>
                <w:sz w:val="14"/>
                <w:szCs w:val="14"/>
              </w:rPr>
            </w:pPr>
            <w:r w:rsidRPr="007A7CEC">
              <w:rPr>
                <w:color w:val="000000"/>
                <w:sz w:val="14"/>
                <w:szCs w:val="14"/>
              </w:rPr>
              <w:t>3.3.18.1.</w:t>
            </w:r>
          </w:p>
        </w:tc>
        <w:tc>
          <w:tcPr>
            <w:tcW w:w="680" w:type="dxa"/>
            <w:tcBorders>
              <w:top w:val="nil"/>
              <w:left w:val="nil"/>
              <w:bottom w:val="single" w:sz="4" w:space="0" w:color="auto"/>
              <w:right w:val="single" w:sz="4" w:space="0" w:color="auto"/>
            </w:tcBorders>
            <w:shd w:val="clear" w:color="auto" w:fill="auto"/>
            <w:noWrap/>
            <w:vAlign w:val="center"/>
            <w:hideMark/>
          </w:tcPr>
          <w:p w14:paraId="6833C654" w14:textId="77777777" w:rsidR="007A7CEC" w:rsidRPr="007A7CEC" w:rsidRDefault="007A7CEC" w:rsidP="007A7CEC">
            <w:pPr>
              <w:jc w:val="center"/>
              <w:rPr>
                <w:color w:val="000000"/>
                <w:sz w:val="14"/>
                <w:szCs w:val="14"/>
              </w:rPr>
            </w:pPr>
            <w:r w:rsidRPr="007A7CEC">
              <w:rPr>
                <w:color w:val="000000"/>
                <w:sz w:val="14"/>
                <w:szCs w:val="14"/>
              </w:rPr>
              <w:t>14.1.</w:t>
            </w:r>
          </w:p>
        </w:tc>
        <w:tc>
          <w:tcPr>
            <w:tcW w:w="601" w:type="dxa"/>
            <w:tcBorders>
              <w:top w:val="nil"/>
              <w:left w:val="nil"/>
              <w:bottom w:val="single" w:sz="4" w:space="0" w:color="auto"/>
              <w:right w:val="single" w:sz="4" w:space="0" w:color="auto"/>
            </w:tcBorders>
            <w:shd w:val="clear" w:color="auto" w:fill="auto"/>
            <w:noWrap/>
            <w:vAlign w:val="center"/>
            <w:hideMark/>
          </w:tcPr>
          <w:p w14:paraId="254C8146" w14:textId="77777777" w:rsidR="007A7CEC" w:rsidRPr="007A7CEC" w:rsidRDefault="007A7CEC" w:rsidP="007A7CEC">
            <w:pPr>
              <w:jc w:val="center"/>
              <w:rPr>
                <w:color w:val="000000"/>
                <w:sz w:val="14"/>
                <w:szCs w:val="14"/>
              </w:rPr>
            </w:pPr>
            <w:r w:rsidRPr="007A7CEC">
              <w:rPr>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center"/>
            <w:hideMark/>
          </w:tcPr>
          <w:p w14:paraId="03081E78" w14:textId="77777777" w:rsidR="007A7CEC" w:rsidRPr="007A7CEC" w:rsidRDefault="007A7CEC" w:rsidP="007A7CEC">
            <w:pPr>
              <w:jc w:val="center"/>
              <w:rPr>
                <w:color w:val="000000"/>
                <w:sz w:val="14"/>
                <w:szCs w:val="14"/>
              </w:rPr>
            </w:pPr>
            <w:r w:rsidRPr="007A7CEC">
              <w:rPr>
                <w:color w:val="000000"/>
                <w:sz w:val="14"/>
                <w:szCs w:val="14"/>
              </w:rPr>
              <w:t> </w:t>
            </w:r>
          </w:p>
        </w:tc>
        <w:tc>
          <w:tcPr>
            <w:tcW w:w="586" w:type="dxa"/>
            <w:tcBorders>
              <w:top w:val="nil"/>
              <w:left w:val="nil"/>
              <w:bottom w:val="single" w:sz="4" w:space="0" w:color="auto"/>
              <w:right w:val="single" w:sz="4" w:space="0" w:color="auto"/>
            </w:tcBorders>
            <w:shd w:val="clear" w:color="auto" w:fill="auto"/>
            <w:noWrap/>
            <w:vAlign w:val="center"/>
            <w:hideMark/>
          </w:tcPr>
          <w:p w14:paraId="6985925F" w14:textId="77777777" w:rsidR="007A7CEC" w:rsidRPr="007A7CEC" w:rsidRDefault="007A7CEC" w:rsidP="007A7CEC">
            <w:pPr>
              <w:jc w:val="center"/>
              <w:rPr>
                <w:color w:val="000000"/>
                <w:sz w:val="14"/>
                <w:szCs w:val="14"/>
              </w:rPr>
            </w:pPr>
            <w:r w:rsidRPr="007A7CEC">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center"/>
            <w:hideMark/>
          </w:tcPr>
          <w:p w14:paraId="444D29DE"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vMerge w:val="restart"/>
            <w:tcBorders>
              <w:top w:val="nil"/>
              <w:left w:val="single" w:sz="4" w:space="0" w:color="auto"/>
              <w:bottom w:val="single" w:sz="4" w:space="0" w:color="000000"/>
              <w:right w:val="single" w:sz="4" w:space="0" w:color="auto"/>
            </w:tcBorders>
            <w:shd w:val="clear" w:color="auto" w:fill="auto"/>
            <w:vAlign w:val="center"/>
            <w:hideMark/>
          </w:tcPr>
          <w:p w14:paraId="5F4C14F2" w14:textId="77777777" w:rsidR="007A7CEC" w:rsidRPr="007A7CEC" w:rsidRDefault="007A7CEC" w:rsidP="007A7CEC">
            <w:pPr>
              <w:jc w:val="center"/>
              <w:rPr>
                <w:color w:val="000000"/>
                <w:sz w:val="14"/>
                <w:szCs w:val="14"/>
              </w:rPr>
            </w:pPr>
            <w:r w:rsidRPr="007A7CEC">
              <w:rPr>
                <w:color w:val="000000"/>
                <w:sz w:val="14"/>
                <w:szCs w:val="14"/>
              </w:rPr>
              <w:t>Учтено  накладных расходах</w:t>
            </w:r>
          </w:p>
        </w:tc>
      </w:tr>
      <w:tr w:rsidR="007A7CEC" w:rsidRPr="007A7CEC" w14:paraId="5F475BF2"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06FF38B" w14:textId="77777777" w:rsidR="007A7CEC" w:rsidRPr="007A7CEC" w:rsidRDefault="007A7CEC" w:rsidP="007A7CEC">
            <w:pPr>
              <w:jc w:val="center"/>
              <w:rPr>
                <w:color w:val="000000"/>
                <w:sz w:val="14"/>
                <w:szCs w:val="14"/>
              </w:rPr>
            </w:pPr>
            <w:r w:rsidRPr="007A7CEC">
              <w:rPr>
                <w:color w:val="000000"/>
                <w:sz w:val="14"/>
                <w:szCs w:val="14"/>
              </w:rPr>
              <w:t>182</w:t>
            </w:r>
          </w:p>
        </w:tc>
        <w:tc>
          <w:tcPr>
            <w:tcW w:w="3118" w:type="dxa"/>
            <w:tcBorders>
              <w:top w:val="nil"/>
              <w:left w:val="nil"/>
              <w:bottom w:val="single" w:sz="4" w:space="0" w:color="auto"/>
              <w:right w:val="single" w:sz="4" w:space="0" w:color="auto"/>
            </w:tcBorders>
            <w:shd w:val="clear" w:color="auto" w:fill="auto"/>
            <w:noWrap/>
            <w:vAlign w:val="center"/>
            <w:hideMark/>
          </w:tcPr>
          <w:p w14:paraId="51DEF449" w14:textId="77777777" w:rsidR="007A7CEC" w:rsidRPr="007A7CEC" w:rsidRDefault="007A7CEC" w:rsidP="007A7CEC">
            <w:pPr>
              <w:rPr>
                <w:color w:val="000000"/>
                <w:sz w:val="14"/>
                <w:szCs w:val="14"/>
              </w:rPr>
            </w:pPr>
            <w:r w:rsidRPr="007A7CEC">
              <w:rPr>
                <w:color w:val="000000"/>
                <w:sz w:val="14"/>
                <w:szCs w:val="14"/>
              </w:rPr>
              <w:t>Доставка воды по п/ст  (еженедельно)</w:t>
            </w:r>
          </w:p>
        </w:tc>
        <w:tc>
          <w:tcPr>
            <w:tcW w:w="567" w:type="dxa"/>
            <w:tcBorders>
              <w:top w:val="nil"/>
              <w:left w:val="nil"/>
              <w:bottom w:val="single" w:sz="4" w:space="0" w:color="auto"/>
              <w:right w:val="single" w:sz="4" w:space="0" w:color="auto"/>
            </w:tcBorders>
            <w:shd w:val="clear" w:color="auto" w:fill="auto"/>
            <w:noWrap/>
            <w:vAlign w:val="center"/>
            <w:hideMark/>
          </w:tcPr>
          <w:p w14:paraId="714E77B9"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A53E0ED" w14:textId="77777777" w:rsidR="007A7CEC" w:rsidRPr="007A7CEC" w:rsidRDefault="007A7CEC" w:rsidP="007A7CEC">
            <w:pPr>
              <w:jc w:val="center"/>
              <w:rPr>
                <w:color w:val="000000"/>
                <w:sz w:val="14"/>
                <w:szCs w:val="14"/>
              </w:rPr>
            </w:pPr>
            <w:r w:rsidRPr="007A7CEC">
              <w:rPr>
                <w:color w:val="000000"/>
                <w:sz w:val="14"/>
                <w:szCs w:val="14"/>
              </w:rPr>
              <w:t>104</w:t>
            </w:r>
          </w:p>
        </w:tc>
        <w:tc>
          <w:tcPr>
            <w:tcW w:w="1332" w:type="dxa"/>
            <w:tcBorders>
              <w:top w:val="nil"/>
              <w:left w:val="nil"/>
              <w:bottom w:val="single" w:sz="4" w:space="0" w:color="auto"/>
              <w:right w:val="single" w:sz="4" w:space="0" w:color="auto"/>
            </w:tcBorders>
            <w:shd w:val="clear" w:color="auto" w:fill="auto"/>
            <w:vAlign w:val="center"/>
            <w:hideMark/>
          </w:tcPr>
          <w:p w14:paraId="2EE8D384" w14:textId="77777777" w:rsidR="007A7CEC" w:rsidRPr="007A7CEC" w:rsidRDefault="007A7CEC" w:rsidP="007A7CEC">
            <w:pPr>
              <w:jc w:val="center"/>
              <w:rPr>
                <w:color w:val="000000"/>
                <w:sz w:val="14"/>
                <w:szCs w:val="14"/>
              </w:rPr>
            </w:pPr>
            <w:r w:rsidRPr="007A7CEC">
              <w:rPr>
                <w:color w:val="000000"/>
                <w:sz w:val="14"/>
                <w:szCs w:val="14"/>
              </w:rPr>
              <w:t xml:space="preserve">СНиП </w:t>
            </w:r>
            <w:r w:rsidRPr="007A7CEC">
              <w:rPr>
                <w:color w:val="000000"/>
                <w:sz w:val="14"/>
                <w:szCs w:val="14"/>
              </w:rPr>
              <w:br/>
              <w:t>2.04.01-85</w:t>
            </w:r>
          </w:p>
        </w:tc>
        <w:tc>
          <w:tcPr>
            <w:tcW w:w="680" w:type="dxa"/>
            <w:tcBorders>
              <w:top w:val="nil"/>
              <w:left w:val="nil"/>
              <w:bottom w:val="single" w:sz="4" w:space="0" w:color="auto"/>
              <w:right w:val="single" w:sz="4" w:space="0" w:color="auto"/>
            </w:tcBorders>
            <w:shd w:val="clear" w:color="auto" w:fill="auto"/>
            <w:noWrap/>
            <w:vAlign w:val="center"/>
            <w:hideMark/>
          </w:tcPr>
          <w:p w14:paraId="35074C9D" w14:textId="77777777" w:rsidR="007A7CEC" w:rsidRPr="007A7CEC" w:rsidRDefault="007A7CEC" w:rsidP="007A7CEC">
            <w:pPr>
              <w:jc w:val="center"/>
              <w:rPr>
                <w:color w:val="000000"/>
                <w:sz w:val="14"/>
                <w:szCs w:val="14"/>
              </w:rPr>
            </w:pPr>
            <w:r w:rsidRPr="007A7CEC">
              <w:rPr>
                <w:color w:val="000000"/>
                <w:sz w:val="14"/>
                <w:szCs w:val="14"/>
              </w:rPr>
              <w:t>14.2.</w:t>
            </w:r>
          </w:p>
        </w:tc>
        <w:tc>
          <w:tcPr>
            <w:tcW w:w="601" w:type="dxa"/>
            <w:tcBorders>
              <w:top w:val="nil"/>
              <w:left w:val="nil"/>
              <w:bottom w:val="single" w:sz="4" w:space="0" w:color="auto"/>
              <w:right w:val="single" w:sz="4" w:space="0" w:color="auto"/>
            </w:tcBorders>
            <w:shd w:val="clear" w:color="auto" w:fill="auto"/>
            <w:noWrap/>
            <w:vAlign w:val="center"/>
            <w:hideMark/>
          </w:tcPr>
          <w:p w14:paraId="7412FED2" w14:textId="77777777" w:rsidR="007A7CEC" w:rsidRPr="007A7CEC" w:rsidRDefault="007A7CEC" w:rsidP="007A7CEC">
            <w:pPr>
              <w:jc w:val="center"/>
              <w:rPr>
                <w:color w:val="000000"/>
                <w:sz w:val="14"/>
                <w:szCs w:val="14"/>
              </w:rPr>
            </w:pPr>
            <w:r w:rsidRPr="007A7CEC">
              <w:rPr>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center"/>
            <w:hideMark/>
          </w:tcPr>
          <w:p w14:paraId="17C6ABB0" w14:textId="77777777" w:rsidR="007A7CEC" w:rsidRPr="007A7CEC" w:rsidRDefault="007A7CEC" w:rsidP="007A7CEC">
            <w:pPr>
              <w:jc w:val="center"/>
              <w:rPr>
                <w:color w:val="000000"/>
                <w:sz w:val="14"/>
                <w:szCs w:val="14"/>
              </w:rPr>
            </w:pPr>
            <w:r w:rsidRPr="007A7CEC">
              <w:rPr>
                <w:color w:val="000000"/>
                <w:sz w:val="14"/>
                <w:szCs w:val="14"/>
              </w:rPr>
              <w:t> </w:t>
            </w:r>
          </w:p>
        </w:tc>
        <w:tc>
          <w:tcPr>
            <w:tcW w:w="586" w:type="dxa"/>
            <w:tcBorders>
              <w:top w:val="nil"/>
              <w:left w:val="nil"/>
              <w:bottom w:val="single" w:sz="4" w:space="0" w:color="auto"/>
              <w:right w:val="single" w:sz="4" w:space="0" w:color="auto"/>
            </w:tcBorders>
            <w:shd w:val="clear" w:color="auto" w:fill="auto"/>
            <w:noWrap/>
            <w:vAlign w:val="center"/>
            <w:hideMark/>
          </w:tcPr>
          <w:p w14:paraId="3BB539E8" w14:textId="77777777" w:rsidR="007A7CEC" w:rsidRPr="007A7CEC" w:rsidRDefault="007A7CEC" w:rsidP="007A7CEC">
            <w:pPr>
              <w:jc w:val="center"/>
              <w:rPr>
                <w:color w:val="000000"/>
                <w:sz w:val="14"/>
                <w:szCs w:val="14"/>
              </w:rPr>
            </w:pPr>
            <w:r w:rsidRPr="007A7CEC">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center"/>
            <w:hideMark/>
          </w:tcPr>
          <w:p w14:paraId="327B5140"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vMerge/>
            <w:tcBorders>
              <w:top w:val="nil"/>
              <w:left w:val="single" w:sz="4" w:space="0" w:color="auto"/>
              <w:bottom w:val="single" w:sz="4" w:space="0" w:color="000000"/>
              <w:right w:val="single" w:sz="4" w:space="0" w:color="auto"/>
            </w:tcBorders>
            <w:vAlign w:val="center"/>
            <w:hideMark/>
          </w:tcPr>
          <w:p w14:paraId="3FE8C12B" w14:textId="77777777" w:rsidR="007A7CEC" w:rsidRPr="007A7CEC" w:rsidRDefault="007A7CEC" w:rsidP="007A7CEC">
            <w:pPr>
              <w:rPr>
                <w:color w:val="000000"/>
                <w:sz w:val="14"/>
                <w:szCs w:val="14"/>
              </w:rPr>
            </w:pPr>
          </w:p>
        </w:tc>
      </w:tr>
      <w:tr w:rsidR="007A7CEC" w:rsidRPr="007A7CEC" w14:paraId="049C2EE1"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F9F3E23" w14:textId="77777777" w:rsidR="007A7CEC" w:rsidRPr="007A7CEC" w:rsidRDefault="007A7CEC" w:rsidP="007A7CEC">
            <w:pPr>
              <w:jc w:val="center"/>
              <w:rPr>
                <w:color w:val="000000"/>
                <w:sz w:val="14"/>
                <w:szCs w:val="14"/>
              </w:rPr>
            </w:pPr>
            <w:r w:rsidRPr="007A7CEC">
              <w:rPr>
                <w:color w:val="000000"/>
                <w:sz w:val="14"/>
                <w:szCs w:val="14"/>
              </w:rPr>
              <w:t>183</w:t>
            </w:r>
          </w:p>
        </w:tc>
        <w:tc>
          <w:tcPr>
            <w:tcW w:w="3118" w:type="dxa"/>
            <w:tcBorders>
              <w:top w:val="nil"/>
              <w:left w:val="nil"/>
              <w:bottom w:val="single" w:sz="4" w:space="0" w:color="auto"/>
              <w:right w:val="single" w:sz="4" w:space="0" w:color="auto"/>
            </w:tcBorders>
            <w:shd w:val="clear" w:color="auto" w:fill="auto"/>
            <w:noWrap/>
            <w:vAlign w:val="center"/>
            <w:hideMark/>
          </w:tcPr>
          <w:p w14:paraId="2B1F9BC8" w14:textId="77777777" w:rsidR="007A7CEC" w:rsidRPr="007A7CEC" w:rsidRDefault="007A7CEC" w:rsidP="007A7CEC">
            <w:pPr>
              <w:rPr>
                <w:color w:val="000000"/>
                <w:sz w:val="14"/>
                <w:szCs w:val="14"/>
              </w:rPr>
            </w:pPr>
            <w:r w:rsidRPr="007A7CEC">
              <w:rPr>
                <w:color w:val="000000"/>
                <w:sz w:val="14"/>
                <w:szCs w:val="14"/>
              </w:rPr>
              <w:t>Ведение технической документации</w:t>
            </w:r>
          </w:p>
        </w:tc>
        <w:tc>
          <w:tcPr>
            <w:tcW w:w="567" w:type="dxa"/>
            <w:tcBorders>
              <w:top w:val="nil"/>
              <w:left w:val="nil"/>
              <w:bottom w:val="single" w:sz="4" w:space="0" w:color="auto"/>
              <w:right w:val="single" w:sz="4" w:space="0" w:color="auto"/>
            </w:tcBorders>
            <w:shd w:val="clear" w:color="auto" w:fill="auto"/>
            <w:noWrap/>
            <w:vAlign w:val="center"/>
            <w:hideMark/>
          </w:tcPr>
          <w:p w14:paraId="76A8240A"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B7B926A" w14:textId="77777777" w:rsidR="007A7CEC" w:rsidRPr="007A7CEC" w:rsidRDefault="007A7CEC" w:rsidP="007A7CEC">
            <w:pPr>
              <w:jc w:val="center"/>
              <w:rPr>
                <w:color w:val="000000"/>
                <w:sz w:val="14"/>
                <w:szCs w:val="14"/>
              </w:rPr>
            </w:pPr>
            <w:r w:rsidRPr="007A7CEC">
              <w:rPr>
                <w:color w:val="000000"/>
                <w:sz w:val="14"/>
                <w:szCs w:val="14"/>
              </w:rPr>
              <w:t>17</w:t>
            </w:r>
          </w:p>
        </w:tc>
        <w:tc>
          <w:tcPr>
            <w:tcW w:w="1332" w:type="dxa"/>
            <w:tcBorders>
              <w:top w:val="nil"/>
              <w:left w:val="nil"/>
              <w:bottom w:val="single" w:sz="4" w:space="0" w:color="auto"/>
              <w:right w:val="single" w:sz="4" w:space="0" w:color="auto"/>
            </w:tcBorders>
            <w:shd w:val="clear" w:color="auto" w:fill="auto"/>
            <w:vAlign w:val="center"/>
            <w:hideMark/>
          </w:tcPr>
          <w:p w14:paraId="3EACACDF" w14:textId="77777777" w:rsidR="007A7CEC" w:rsidRPr="007A7CEC" w:rsidRDefault="007A7CEC" w:rsidP="007A7CEC">
            <w:pPr>
              <w:jc w:val="center"/>
              <w:rPr>
                <w:color w:val="000000"/>
                <w:sz w:val="14"/>
                <w:szCs w:val="14"/>
              </w:rPr>
            </w:pPr>
            <w:r w:rsidRPr="007A7CEC">
              <w:rPr>
                <w:color w:val="000000"/>
                <w:sz w:val="14"/>
                <w:szCs w:val="14"/>
              </w:rPr>
              <w:t>ПТЭСС п.1.7</w:t>
            </w:r>
          </w:p>
        </w:tc>
        <w:tc>
          <w:tcPr>
            <w:tcW w:w="680" w:type="dxa"/>
            <w:tcBorders>
              <w:top w:val="nil"/>
              <w:left w:val="nil"/>
              <w:bottom w:val="single" w:sz="4" w:space="0" w:color="auto"/>
              <w:right w:val="single" w:sz="4" w:space="0" w:color="auto"/>
            </w:tcBorders>
            <w:shd w:val="clear" w:color="auto" w:fill="auto"/>
            <w:noWrap/>
            <w:vAlign w:val="center"/>
            <w:hideMark/>
          </w:tcPr>
          <w:p w14:paraId="0170C1FB" w14:textId="77777777" w:rsidR="007A7CEC" w:rsidRPr="007A7CEC" w:rsidRDefault="007A7CEC" w:rsidP="007A7CEC">
            <w:pPr>
              <w:jc w:val="center"/>
              <w:rPr>
                <w:color w:val="000000"/>
                <w:sz w:val="14"/>
                <w:szCs w:val="14"/>
              </w:rPr>
            </w:pPr>
            <w:r w:rsidRPr="007A7CEC">
              <w:rPr>
                <w:color w:val="000000"/>
                <w:sz w:val="14"/>
                <w:szCs w:val="14"/>
              </w:rPr>
              <w:t>14.3.</w:t>
            </w:r>
          </w:p>
        </w:tc>
        <w:tc>
          <w:tcPr>
            <w:tcW w:w="601" w:type="dxa"/>
            <w:tcBorders>
              <w:top w:val="nil"/>
              <w:left w:val="nil"/>
              <w:bottom w:val="single" w:sz="4" w:space="0" w:color="auto"/>
              <w:right w:val="single" w:sz="4" w:space="0" w:color="auto"/>
            </w:tcBorders>
            <w:shd w:val="clear" w:color="auto" w:fill="auto"/>
            <w:noWrap/>
            <w:vAlign w:val="center"/>
            <w:hideMark/>
          </w:tcPr>
          <w:p w14:paraId="5DCE5AED" w14:textId="77777777" w:rsidR="007A7CEC" w:rsidRPr="007A7CEC" w:rsidRDefault="007A7CEC" w:rsidP="007A7CEC">
            <w:pPr>
              <w:jc w:val="center"/>
              <w:rPr>
                <w:color w:val="000000"/>
                <w:sz w:val="14"/>
                <w:szCs w:val="14"/>
              </w:rPr>
            </w:pPr>
            <w:r w:rsidRPr="007A7CEC">
              <w:rPr>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center"/>
            <w:hideMark/>
          </w:tcPr>
          <w:p w14:paraId="50831E66" w14:textId="77777777" w:rsidR="007A7CEC" w:rsidRPr="007A7CEC" w:rsidRDefault="007A7CEC" w:rsidP="007A7CEC">
            <w:pPr>
              <w:jc w:val="center"/>
              <w:rPr>
                <w:color w:val="000000"/>
                <w:sz w:val="14"/>
                <w:szCs w:val="14"/>
              </w:rPr>
            </w:pPr>
            <w:r w:rsidRPr="007A7CEC">
              <w:rPr>
                <w:color w:val="000000"/>
                <w:sz w:val="14"/>
                <w:szCs w:val="14"/>
              </w:rPr>
              <w:t> </w:t>
            </w:r>
          </w:p>
        </w:tc>
        <w:tc>
          <w:tcPr>
            <w:tcW w:w="586" w:type="dxa"/>
            <w:tcBorders>
              <w:top w:val="nil"/>
              <w:left w:val="nil"/>
              <w:bottom w:val="single" w:sz="4" w:space="0" w:color="auto"/>
              <w:right w:val="single" w:sz="4" w:space="0" w:color="auto"/>
            </w:tcBorders>
            <w:shd w:val="clear" w:color="auto" w:fill="auto"/>
            <w:noWrap/>
            <w:vAlign w:val="center"/>
            <w:hideMark/>
          </w:tcPr>
          <w:p w14:paraId="51320E5D" w14:textId="77777777" w:rsidR="007A7CEC" w:rsidRPr="007A7CEC" w:rsidRDefault="007A7CEC" w:rsidP="007A7CEC">
            <w:pPr>
              <w:jc w:val="center"/>
              <w:rPr>
                <w:color w:val="000000"/>
                <w:sz w:val="14"/>
                <w:szCs w:val="14"/>
              </w:rPr>
            </w:pPr>
            <w:r w:rsidRPr="007A7CEC">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center"/>
            <w:hideMark/>
          </w:tcPr>
          <w:p w14:paraId="085DE16D"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vMerge/>
            <w:tcBorders>
              <w:top w:val="nil"/>
              <w:left w:val="single" w:sz="4" w:space="0" w:color="auto"/>
              <w:bottom w:val="single" w:sz="4" w:space="0" w:color="000000"/>
              <w:right w:val="single" w:sz="4" w:space="0" w:color="auto"/>
            </w:tcBorders>
            <w:vAlign w:val="center"/>
            <w:hideMark/>
          </w:tcPr>
          <w:p w14:paraId="149DCBB2" w14:textId="77777777" w:rsidR="007A7CEC" w:rsidRPr="007A7CEC" w:rsidRDefault="007A7CEC" w:rsidP="007A7CEC">
            <w:pPr>
              <w:rPr>
                <w:color w:val="000000"/>
                <w:sz w:val="14"/>
                <w:szCs w:val="14"/>
              </w:rPr>
            </w:pPr>
          </w:p>
        </w:tc>
      </w:tr>
      <w:tr w:rsidR="007A7CEC" w:rsidRPr="007A7CEC" w14:paraId="6B814DAB"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6BF1E97" w14:textId="77777777" w:rsidR="007A7CEC" w:rsidRPr="007A7CEC" w:rsidRDefault="007A7CEC" w:rsidP="007A7CEC">
            <w:pPr>
              <w:jc w:val="center"/>
              <w:rPr>
                <w:color w:val="000000"/>
                <w:sz w:val="14"/>
                <w:szCs w:val="14"/>
              </w:rPr>
            </w:pPr>
            <w:r w:rsidRPr="007A7CEC">
              <w:rPr>
                <w:color w:val="000000"/>
                <w:sz w:val="14"/>
                <w:szCs w:val="14"/>
              </w:rPr>
              <w:t>184</w:t>
            </w:r>
          </w:p>
        </w:tc>
        <w:tc>
          <w:tcPr>
            <w:tcW w:w="3118" w:type="dxa"/>
            <w:tcBorders>
              <w:top w:val="nil"/>
              <w:left w:val="nil"/>
              <w:bottom w:val="single" w:sz="4" w:space="0" w:color="auto"/>
              <w:right w:val="single" w:sz="4" w:space="0" w:color="auto"/>
            </w:tcBorders>
            <w:shd w:val="clear" w:color="auto" w:fill="auto"/>
            <w:vAlign w:val="center"/>
            <w:hideMark/>
          </w:tcPr>
          <w:p w14:paraId="1D05712E" w14:textId="77777777" w:rsidR="007A7CEC" w:rsidRPr="007A7CEC" w:rsidRDefault="007A7CEC" w:rsidP="007A7CEC">
            <w:pPr>
              <w:rPr>
                <w:color w:val="000000"/>
                <w:sz w:val="14"/>
                <w:szCs w:val="14"/>
              </w:rPr>
            </w:pPr>
            <w:r w:rsidRPr="007A7CEC">
              <w:rPr>
                <w:color w:val="000000"/>
                <w:sz w:val="14"/>
                <w:szCs w:val="14"/>
              </w:rPr>
              <w:t>Профобучение персонала, обучение безопасным методам труда</w:t>
            </w:r>
          </w:p>
        </w:tc>
        <w:tc>
          <w:tcPr>
            <w:tcW w:w="567" w:type="dxa"/>
            <w:tcBorders>
              <w:top w:val="nil"/>
              <w:left w:val="nil"/>
              <w:bottom w:val="single" w:sz="4" w:space="0" w:color="auto"/>
              <w:right w:val="single" w:sz="4" w:space="0" w:color="auto"/>
            </w:tcBorders>
            <w:shd w:val="clear" w:color="auto" w:fill="auto"/>
            <w:noWrap/>
            <w:vAlign w:val="center"/>
            <w:hideMark/>
          </w:tcPr>
          <w:p w14:paraId="74D3C1F5"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AC4C272" w14:textId="77777777" w:rsidR="007A7CEC" w:rsidRPr="007A7CEC" w:rsidRDefault="007A7CEC" w:rsidP="007A7CEC">
            <w:pPr>
              <w:jc w:val="center"/>
              <w:rPr>
                <w:color w:val="000000"/>
                <w:sz w:val="14"/>
                <w:szCs w:val="14"/>
              </w:rPr>
            </w:pPr>
            <w:r w:rsidRPr="007A7CEC">
              <w:rPr>
                <w:color w:val="000000"/>
                <w:sz w:val="14"/>
                <w:szCs w:val="14"/>
              </w:rPr>
              <w:t>10269</w:t>
            </w:r>
          </w:p>
        </w:tc>
        <w:tc>
          <w:tcPr>
            <w:tcW w:w="1332" w:type="dxa"/>
            <w:tcBorders>
              <w:top w:val="nil"/>
              <w:left w:val="nil"/>
              <w:bottom w:val="single" w:sz="4" w:space="0" w:color="auto"/>
              <w:right w:val="single" w:sz="4" w:space="0" w:color="auto"/>
            </w:tcBorders>
            <w:shd w:val="clear" w:color="auto" w:fill="auto"/>
            <w:vAlign w:val="center"/>
            <w:hideMark/>
          </w:tcPr>
          <w:p w14:paraId="696485B9" w14:textId="77777777" w:rsidR="007A7CEC" w:rsidRPr="007A7CEC" w:rsidRDefault="007A7CEC" w:rsidP="007A7CEC">
            <w:pPr>
              <w:jc w:val="center"/>
              <w:rPr>
                <w:color w:val="000000"/>
                <w:sz w:val="14"/>
                <w:szCs w:val="14"/>
              </w:rPr>
            </w:pPr>
            <w:r w:rsidRPr="007A7CEC">
              <w:rPr>
                <w:color w:val="000000"/>
                <w:sz w:val="14"/>
                <w:szCs w:val="14"/>
              </w:rPr>
              <w:t>Правила ОТ</w:t>
            </w:r>
            <w:r w:rsidRPr="007A7CEC">
              <w:rPr>
                <w:color w:val="000000"/>
                <w:sz w:val="14"/>
                <w:szCs w:val="14"/>
              </w:rPr>
              <w:br/>
              <w:t xml:space="preserve"> при экспл. ЭУ </w:t>
            </w:r>
          </w:p>
        </w:tc>
        <w:tc>
          <w:tcPr>
            <w:tcW w:w="680" w:type="dxa"/>
            <w:tcBorders>
              <w:top w:val="nil"/>
              <w:left w:val="nil"/>
              <w:bottom w:val="single" w:sz="4" w:space="0" w:color="auto"/>
              <w:right w:val="single" w:sz="4" w:space="0" w:color="auto"/>
            </w:tcBorders>
            <w:shd w:val="clear" w:color="auto" w:fill="auto"/>
            <w:noWrap/>
            <w:vAlign w:val="center"/>
            <w:hideMark/>
          </w:tcPr>
          <w:p w14:paraId="506B0337" w14:textId="77777777" w:rsidR="007A7CEC" w:rsidRPr="007A7CEC" w:rsidRDefault="007A7CEC" w:rsidP="007A7CEC">
            <w:pPr>
              <w:jc w:val="center"/>
              <w:rPr>
                <w:color w:val="000000"/>
                <w:sz w:val="14"/>
                <w:szCs w:val="14"/>
              </w:rPr>
            </w:pPr>
            <w:r w:rsidRPr="007A7CEC">
              <w:rPr>
                <w:color w:val="000000"/>
                <w:sz w:val="14"/>
                <w:szCs w:val="14"/>
              </w:rPr>
              <w:t>14.4.</w:t>
            </w:r>
          </w:p>
        </w:tc>
        <w:tc>
          <w:tcPr>
            <w:tcW w:w="601" w:type="dxa"/>
            <w:tcBorders>
              <w:top w:val="nil"/>
              <w:left w:val="nil"/>
              <w:bottom w:val="single" w:sz="4" w:space="0" w:color="auto"/>
              <w:right w:val="single" w:sz="4" w:space="0" w:color="auto"/>
            </w:tcBorders>
            <w:shd w:val="clear" w:color="auto" w:fill="auto"/>
            <w:noWrap/>
            <w:vAlign w:val="center"/>
            <w:hideMark/>
          </w:tcPr>
          <w:p w14:paraId="34673C3C" w14:textId="77777777" w:rsidR="007A7CEC" w:rsidRPr="007A7CEC" w:rsidRDefault="007A7CEC" w:rsidP="007A7CEC">
            <w:pPr>
              <w:jc w:val="center"/>
              <w:rPr>
                <w:color w:val="000000"/>
                <w:sz w:val="14"/>
                <w:szCs w:val="14"/>
              </w:rPr>
            </w:pPr>
            <w:r w:rsidRPr="007A7CEC">
              <w:rPr>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center"/>
            <w:hideMark/>
          </w:tcPr>
          <w:p w14:paraId="777E88CF" w14:textId="77777777" w:rsidR="007A7CEC" w:rsidRPr="007A7CEC" w:rsidRDefault="007A7CEC" w:rsidP="007A7CEC">
            <w:pPr>
              <w:jc w:val="center"/>
              <w:rPr>
                <w:color w:val="000000"/>
                <w:sz w:val="14"/>
                <w:szCs w:val="14"/>
              </w:rPr>
            </w:pPr>
            <w:r w:rsidRPr="007A7CEC">
              <w:rPr>
                <w:color w:val="000000"/>
                <w:sz w:val="14"/>
                <w:szCs w:val="14"/>
              </w:rPr>
              <w:t> </w:t>
            </w:r>
          </w:p>
        </w:tc>
        <w:tc>
          <w:tcPr>
            <w:tcW w:w="586" w:type="dxa"/>
            <w:tcBorders>
              <w:top w:val="nil"/>
              <w:left w:val="nil"/>
              <w:bottom w:val="single" w:sz="4" w:space="0" w:color="auto"/>
              <w:right w:val="single" w:sz="4" w:space="0" w:color="auto"/>
            </w:tcBorders>
            <w:shd w:val="clear" w:color="auto" w:fill="auto"/>
            <w:noWrap/>
            <w:vAlign w:val="center"/>
            <w:hideMark/>
          </w:tcPr>
          <w:p w14:paraId="4C53642F" w14:textId="77777777" w:rsidR="007A7CEC" w:rsidRPr="007A7CEC" w:rsidRDefault="007A7CEC" w:rsidP="007A7CEC">
            <w:pPr>
              <w:jc w:val="center"/>
              <w:rPr>
                <w:color w:val="000000"/>
                <w:sz w:val="14"/>
                <w:szCs w:val="14"/>
              </w:rPr>
            </w:pPr>
            <w:r w:rsidRPr="007A7CEC">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center"/>
            <w:hideMark/>
          </w:tcPr>
          <w:p w14:paraId="363749FF"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vMerge/>
            <w:tcBorders>
              <w:top w:val="nil"/>
              <w:left w:val="single" w:sz="4" w:space="0" w:color="auto"/>
              <w:bottom w:val="single" w:sz="4" w:space="0" w:color="000000"/>
              <w:right w:val="single" w:sz="4" w:space="0" w:color="auto"/>
            </w:tcBorders>
            <w:vAlign w:val="center"/>
            <w:hideMark/>
          </w:tcPr>
          <w:p w14:paraId="021E9D33" w14:textId="77777777" w:rsidR="007A7CEC" w:rsidRPr="007A7CEC" w:rsidRDefault="007A7CEC" w:rsidP="007A7CEC">
            <w:pPr>
              <w:rPr>
                <w:color w:val="000000"/>
                <w:sz w:val="14"/>
                <w:szCs w:val="14"/>
              </w:rPr>
            </w:pPr>
          </w:p>
        </w:tc>
      </w:tr>
      <w:tr w:rsidR="007A7CEC" w:rsidRPr="007A7CEC" w14:paraId="7079E7DD"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A8D9667" w14:textId="77777777" w:rsidR="007A7CEC" w:rsidRPr="007A7CEC" w:rsidRDefault="007A7CEC" w:rsidP="007A7CEC">
            <w:pPr>
              <w:jc w:val="center"/>
              <w:rPr>
                <w:color w:val="000000"/>
                <w:sz w:val="14"/>
                <w:szCs w:val="14"/>
              </w:rPr>
            </w:pPr>
            <w:r w:rsidRPr="007A7CEC">
              <w:rPr>
                <w:color w:val="000000"/>
                <w:sz w:val="14"/>
                <w:szCs w:val="14"/>
              </w:rPr>
              <w:t> </w:t>
            </w:r>
          </w:p>
        </w:tc>
        <w:tc>
          <w:tcPr>
            <w:tcW w:w="3118" w:type="dxa"/>
            <w:tcBorders>
              <w:top w:val="nil"/>
              <w:left w:val="nil"/>
              <w:bottom w:val="single" w:sz="4" w:space="0" w:color="auto"/>
              <w:right w:val="single" w:sz="4" w:space="0" w:color="auto"/>
            </w:tcBorders>
            <w:shd w:val="clear" w:color="auto" w:fill="auto"/>
            <w:noWrap/>
            <w:vAlign w:val="center"/>
            <w:hideMark/>
          </w:tcPr>
          <w:p w14:paraId="04CFD2F3" w14:textId="77777777" w:rsidR="007A7CEC" w:rsidRPr="007A7CEC" w:rsidRDefault="007A7CEC" w:rsidP="007A7CEC">
            <w:pPr>
              <w:rPr>
                <w:color w:val="000000"/>
                <w:sz w:val="14"/>
                <w:szCs w:val="14"/>
              </w:rPr>
            </w:pPr>
            <w:r w:rsidRPr="007A7CEC">
              <w:rPr>
                <w:color w:val="000000"/>
                <w:sz w:val="14"/>
                <w:szCs w:val="14"/>
              </w:rPr>
              <w:t>Годовой фонд рабочего времени</w:t>
            </w:r>
          </w:p>
        </w:tc>
        <w:tc>
          <w:tcPr>
            <w:tcW w:w="567" w:type="dxa"/>
            <w:tcBorders>
              <w:top w:val="nil"/>
              <w:left w:val="nil"/>
              <w:bottom w:val="single" w:sz="4" w:space="0" w:color="auto"/>
              <w:right w:val="single" w:sz="4" w:space="0" w:color="auto"/>
            </w:tcBorders>
            <w:shd w:val="clear" w:color="auto" w:fill="auto"/>
            <w:noWrap/>
            <w:vAlign w:val="center"/>
            <w:hideMark/>
          </w:tcPr>
          <w:p w14:paraId="33DC6C7A" w14:textId="77777777" w:rsidR="007A7CEC" w:rsidRPr="007A7CEC" w:rsidRDefault="007A7CEC" w:rsidP="007A7CEC">
            <w:pPr>
              <w:jc w:val="center"/>
              <w:rPr>
                <w:color w:val="000000"/>
                <w:sz w:val="14"/>
                <w:szCs w:val="14"/>
              </w:rPr>
            </w:pPr>
            <w:r w:rsidRPr="007A7CEC">
              <w:rPr>
                <w:color w:val="000000"/>
                <w:sz w:val="14"/>
                <w:szCs w:val="14"/>
              </w:rPr>
              <w:t> </w:t>
            </w:r>
          </w:p>
        </w:tc>
        <w:tc>
          <w:tcPr>
            <w:tcW w:w="566" w:type="dxa"/>
            <w:tcBorders>
              <w:top w:val="nil"/>
              <w:left w:val="nil"/>
              <w:bottom w:val="single" w:sz="4" w:space="0" w:color="auto"/>
              <w:right w:val="single" w:sz="4" w:space="0" w:color="auto"/>
            </w:tcBorders>
            <w:shd w:val="clear" w:color="auto" w:fill="auto"/>
            <w:noWrap/>
            <w:vAlign w:val="center"/>
            <w:hideMark/>
          </w:tcPr>
          <w:p w14:paraId="2A3A40A4" w14:textId="77777777" w:rsidR="007A7CEC" w:rsidRPr="007A7CEC" w:rsidRDefault="007A7CEC" w:rsidP="007A7CEC">
            <w:pPr>
              <w:jc w:val="center"/>
              <w:rPr>
                <w:color w:val="000000"/>
                <w:sz w:val="14"/>
                <w:szCs w:val="14"/>
              </w:rPr>
            </w:pPr>
            <w:r w:rsidRPr="007A7CEC">
              <w:rPr>
                <w:color w:val="000000"/>
                <w:sz w:val="14"/>
                <w:szCs w:val="14"/>
              </w:rPr>
              <w:t> </w:t>
            </w:r>
          </w:p>
        </w:tc>
        <w:tc>
          <w:tcPr>
            <w:tcW w:w="1332" w:type="dxa"/>
            <w:tcBorders>
              <w:top w:val="nil"/>
              <w:left w:val="nil"/>
              <w:bottom w:val="single" w:sz="4" w:space="0" w:color="auto"/>
              <w:right w:val="single" w:sz="4" w:space="0" w:color="auto"/>
            </w:tcBorders>
            <w:shd w:val="clear" w:color="auto" w:fill="auto"/>
            <w:vAlign w:val="center"/>
            <w:hideMark/>
          </w:tcPr>
          <w:p w14:paraId="17CE8F86" w14:textId="77777777" w:rsidR="007A7CEC" w:rsidRPr="007A7CEC" w:rsidRDefault="007A7CEC" w:rsidP="007A7CEC">
            <w:pPr>
              <w:jc w:val="center"/>
              <w:rPr>
                <w:color w:val="000000"/>
                <w:sz w:val="14"/>
                <w:szCs w:val="14"/>
              </w:rPr>
            </w:pPr>
            <w:r w:rsidRPr="007A7CEC">
              <w:rPr>
                <w:color w:val="000000"/>
                <w:sz w:val="14"/>
                <w:szCs w:val="14"/>
              </w:rPr>
              <w:t> </w:t>
            </w:r>
          </w:p>
        </w:tc>
        <w:tc>
          <w:tcPr>
            <w:tcW w:w="680" w:type="dxa"/>
            <w:tcBorders>
              <w:top w:val="nil"/>
              <w:left w:val="nil"/>
              <w:bottom w:val="single" w:sz="4" w:space="0" w:color="auto"/>
              <w:right w:val="single" w:sz="4" w:space="0" w:color="auto"/>
            </w:tcBorders>
            <w:shd w:val="clear" w:color="auto" w:fill="auto"/>
            <w:noWrap/>
            <w:vAlign w:val="center"/>
            <w:hideMark/>
          </w:tcPr>
          <w:p w14:paraId="6A64C724" w14:textId="77777777" w:rsidR="007A7CEC" w:rsidRPr="007A7CEC" w:rsidRDefault="007A7CEC" w:rsidP="007A7CEC">
            <w:pPr>
              <w:jc w:val="center"/>
              <w:rPr>
                <w:color w:val="000000"/>
                <w:sz w:val="14"/>
                <w:szCs w:val="14"/>
              </w:rPr>
            </w:pPr>
            <w:r w:rsidRPr="007A7CEC">
              <w:rPr>
                <w:color w:val="000000"/>
                <w:sz w:val="14"/>
                <w:szCs w:val="14"/>
              </w:rPr>
              <w:t> </w:t>
            </w:r>
          </w:p>
        </w:tc>
        <w:tc>
          <w:tcPr>
            <w:tcW w:w="601" w:type="dxa"/>
            <w:tcBorders>
              <w:top w:val="nil"/>
              <w:left w:val="nil"/>
              <w:bottom w:val="single" w:sz="4" w:space="0" w:color="auto"/>
              <w:right w:val="single" w:sz="4" w:space="0" w:color="auto"/>
            </w:tcBorders>
            <w:shd w:val="clear" w:color="auto" w:fill="auto"/>
            <w:noWrap/>
            <w:vAlign w:val="center"/>
            <w:hideMark/>
          </w:tcPr>
          <w:p w14:paraId="3738AA83" w14:textId="77777777" w:rsidR="007A7CEC" w:rsidRPr="007A7CEC" w:rsidRDefault="007A7CEC" w:rsidP="007A7CEC">
            <w:pPr>
              <w:jc w:val="center"/>
              <w:rPr>
                <w:color w:val="000000"/>
                <w:sz w:val="14"/>
                <w:szCs w:val="14"/>
              </w:rPr>
            </w:pPr>
            <w:r w:rsidRPr="007A7CEC">
              <w:rPr>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center"/>
            <w:hideMark/>
          </w:tcPr>
          <w:p w14:paraId="13F235CA" w14:textId="77777777" w:rsidR="007A7CEC" w:rsidRPr="007A7CEC" w:rsidRDefault="007A7CEC" w:rsidP="007A7CEC">
            <w:pPr>
              <w:jc w:val="center"/>
              <w:rPr>
                <w:color w:val="000000"/>
                <w:sz w:val="14"/>
                <w:szCs w:val="14"/>
              </w:rPr>
            </w:pPr>
            <w:r w:rsidRPr="007A7CEC">
              <w:rPr>
                <w:color w:val="000000"/>
                <w:sz w:val="14"/>
                <w:szCs w:val="14"/>
              </w:rPr>
              <w:t> </w:t>
            </w:r>
          </w:p>
        </w:tc>
        <w:tc>
          <w:tcPr>
            <w:tcW w:w="586" w:type="dxa"/>
            <w:tcBorders>
              <w:top w:val="nil"/>
              <w:left w:val="nil"/>
              <w:bottom w:val="single" w:sz="4" w:space="0" w:color="auto"/>
              <w:right w:val="single" w:sz="4" w:space="0" w:color="auto"/>
            </w:tcBorders>
            <w:shd w:val="clear" w:color="auto" w:fill="auto"/>
            <w:noWrap/>
            <w:vAlign w:val="center"/>
            <w:hideMark/>
          </w:tcPr>
          <w:p w14:paraId="4E0643D3" w14:textId="77777777" w:rsidR="007A7CEC" w:rsidRPr="007A7CEC" w:rsidRDefault="007A7CEC" w:rsidP="007A7CEC">
            <w:pPr>
              <w:jc w:val="center"/>
              <w:rPr>
                <w:color w:val="000000"/>
                <w:sz w:val="14"/>
                <w:szCs w:val="14"/>
              </w:rPr>
            </w:pPr>
            <w:r w:rsidRPr="007A7CEC">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center"/>
            <w:hideMark/>
          </w:tcPr>
          <w:p w14:paraId="6164CD64" w14:textId="77777777" w:rsidR="007A7CEC" w:rsidRPr="007A7CEC" w:rsidRDefault="007A7CEC" w:rsidP="007A7CEC">
            <w:pPr>
              <w:jc w:val="center"/>
              <w:rPr>
                <w:b/>
                <w:bCs/>
                <w:color w:val="000000"/>
                <w:sz w:val="14"/>
                <w:szCs w:val="14"/>
              </w:rPr>
            </w:pPr>
            <w:r w:rsidRPr="007A7CEC">
              <w:rPr>
                <w:b/>
                <w:bCs/>
                <w:color w:val="000000"/>
                <w:sz w:val="14"/>
                <w:szCs w:val="14"/>
              </w:rPr>
              <w:t>626 939,55</w:t>
            </w:r>
          </w:p>
        </w:tc>
        <w:tc>
          <w:tcPr>
            <w:tcW w:w="994" w:type="dxa"/>
            <w:tcBorders>
              <w:top w:val="nil"/>
              <w:left w:val="nil"/>
              <w:bottom w:val="single" w:sz="4" w:space="0" w:color="auto"/>
              <w:right w:val="single" w:sz="4" w:space="0" w:color="auto"/>
            </w:tcBorders>
            <w:shd w:val="clear" w:color="auto" w:fill="auto"/>
            <w:noWrap/>
            <w:vAlign w:val="center"/>
            <w:hideMark/>
          </w:tcPr>
          <w:p w14:paraId="73286A10"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7128FF04"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FC0F376" w14:textId="77777777" w:rsidR="007A7CEC" w:rsidRPr="007A7CEC" w:rsidRDefault="007A7CEC" w:rsidP="007A7CEC">
            <w:pPr>
              <w:jc w:val="center"/>
              <w:rPr>
                <w:color w:val="000000"/>
                <w:sz w:val="14"/>
                <w:szCs w:val="14"/>
              </w:rPr>
            </w:pPr>
            <w:r w:rsidRPr="007A7CEC">
              <w:rPr>
                <w:color w:val="000000"/>
                <w:sz w:val="14"/>
                <w:szCs w:val="14"/>
              </w:rPr>
              <w:t> </w:t>
            </w:r>
          </w:p>
        </w:tc>
        <w:tc>
          <w:tcPr>
            <w:tcW w:w="3118" w:type="dxa"/>
            <w:tcBorders>
              <w:top w:val="nil"/>
              <w:left w:val="nil"/>
              <w:bottom w:val="single" w:sz="4" w:space="0" w:color="auto"/>
              <w:right w:val="single" w:sz="4" w:space="0" w:color="auto"/>
            </w:tcBorders>
            <w:shd w:val="clear" w:color="auto" w:fill="auto"/>
            <w:vAlign w:val="center"/>
            <w:hideMark/>
          </w:tcPr>
          <w:p w14:paraId="7848B82D" w14:textId="77777777" w:rsidR="007A7CEC" w:rsidRPr="007A7CEC" w:rsidRDefault="007A7CEC" w:rsidP="007A7CEC">
            <w:pPr>
              <w:rPr>
                <w:color w:val="000000"/>
                <w:sz w:val="14"/>
                <w:szCs w:val="14"/>
              </w:rPr>
            </w:pPr>
            <w:r w:rsidRPr="007A7CEC">
              <w:rPr>
                <w:color w:val="000000"/>
                <w:sz w:val="14"/>
                <w:szCs w:val="14"/>
              </w:rPr>
              <w:t>Заработная плата 34014,42*1,03 (ФЗП на 2019 год/нормативная численность)</w:t>
            </w:r>
          </w:p>
        </w:tc>
        <w:tc>
          <w:tcPr>
            <w:tcW w:w="567" w:type="dxa"/>
            <w:tcBorders>
              <w:top w:val="nil"/>
              <w:left w:val="nil"/>
              <w:bottom w:val="single" w:sz="4" w:space="0" w:color="auto"/>
              <w:right w:val="single" w:sz="4" w:space="0" w:color="auto"/>
            </w:tcBorders>
            <w:shd w:val="clear" w:color="auto" w:fill="auto"/>
            <w:noWrap/>
            <w:vAlign w:val="center"/>
            <w:hideMark/>
          </w:tcPr>
          <w:p w14:paraId="18CE8D09" w14:textId="77777777" w:rsidR="007A7CEC" w:rsidRPr="007A7CEC" w:rsidRDefault="007A7CEC" w:rsidP="007A7CEC">
            <w:pPr>
              <w:jc w:val="center"/>
              <w:rPr>
                <w:color w:val="000000"/>
                <w:sz w:val="14"/>
                <w:szCs w:val="14"/>
              </w:rPr>
            </w:pPr>
            <w:r w:rsidRPr="007A7CEC">
              <w:rPr>
                <w:color w:val="000000"/>
                <w:sz w:val="14"/>
                <w:szCs w:val="14"/>
              </w:rPr>
              <w:t> </w:t>
            </w:r>
          </w:p>
        </w:tc>
        <w:tc>
          <w:tcPr>
            <w:tcW w:w="566" w:type="dxa"/>
            <w:tcBorders>
              <w:top w:val="nil"/>
              <w:left w:val="nil"/>
              <w:bottom w:val="single" w:sz="4" w:space="0" w:color="auto"/>
              <w:right w:val="single" w:sz="4" w:space="0" w:color="auto"/>
            </w:tcBorders>
            <w:shd w:val="clear" w:color="auto" w:fill="auto"/>
            <w:noWrap/>
            <w:vAlign w:val="center"/>
            <w:hideMark/>
          </w:tcPr>
          <w:p w14:paraId="47056152" w14:textId="77777777" w:rsidR="007A7CEC" w:rsidRPr="007A7CEC" w:rsidRDefault="007A7CEC" w:rsidP="007A7CEC">
            <w:pPr>
              <w:jc w:val="center"/>
              <w:rPr>
                <w:color w:val="000000"/>
                <w:sz w:val="14"/>
                <w:szCs w:val="14"/>
              </w:rPr>
            </w:pPr>
            <w:r w:rsidRPr="007A7CEC">
              <w:rPr>
                <w:color w:val="000000"/>
                <w:sz w:val="14"/>
                <w:szCs w:val="14"/>
              </w:rPr>
              <w:t> </w:t>
            </w:r>
          </w:p>
        </w:tc>
        <w:tc>
          <w:tcPr>
            <w:tcW w:w="1332" w:type="dxa"/>
            <w:tcBorders>
              <w:top w:val="nil"/>
              <w:left w:val="nil"/>
              <w:bottom w:val="single" w:sz="4" w:space="0" w:color="auto"/>
              <w:right w:val="single" w:sz="4" w:space="0" w:color="auto"/>
            </w:tcBorders>
            <w:shd w:val="clear" w:color="auto" w:fill="auto"/>
            <w:vAlign w:val="center"/>
            <w:hideMark/>
          </w:tcPr>
          <w:p w14:paraId="34735278" w14:textId="77777777" w:rsidR="007A7CEC" w:rsidRPr="007A7CEC" w:rsidRDefault="007A7CEC" w:rsidP="007A7CEC">
            <w:pPr>
              <w:jc w:val="center"/>
              <w:rPr>
                <w:color w:val="000000"/>
                <w:sz w:val="14"/>
                <w:szCs w:val="14"/>
              </w:rPr>
            </w:pPr>
            <w:r w:rsidRPr="007A7CEC">
              <w:rPr>
                <w:color w:val="000000"/>
                <w:sz w:val="14"/>
                <w:szCs w:val="14"/>
              </w:rPr>
              <w:t> </w:t>
            </w:r>
          </w:p>
        </w:tc>
        <w:tc>
          <w:tcPr>
            <w:tcW w:w="680" w:type="dxa"/>
            <w:tcBorders>
              <w:top w:val="nil"/>
              <w:left w:val="nil"/>
              <w:bottom w:val="single" w:sz="4" w:space="0" w:color="auto"/>
              <w:right w:val="single" w:sz="4" w:space="0" w:color="auto"/>
            </w:tcBorders>
            <w:shd w:val="clear" w:color="auto" w:fill="auto"/>
            <w:noWrap/>
            <w:vAlign w:val="center"/>
            <w:hideMark/>
          </w:tcPr>
          <w:p w14:paraId="472F8A9A" w14:textId="77777777" w:rsidR="007A7CEC" w:rsidRPr="007A7CEC" w:rsidRDefault="007A7CEC" w:rsidP="007A7CEC">
            <w:pPr>
              <w:jc w:val="center"/>
              <w:rPr>
                <w:color w:val="000000"/>
                <w:sz w:val="14"/>
                <w:szCs w:val="14"/>
              </w:rPr>
            </w:pPr>
            <w:r w:rsidRPr="007A7CEC">
              <w:rPr>
                <w:color w:val="000000"/>
                <w:sz w:val="14"/>
                <w:szCs w:val="14"/>
              </w:rPr>
              <w:t> </w:t>
            </w:r>
          </w:p>
        </w:tc>
        <w:tc>
          <w:tcPr>
            <w:tcW w:w="601" w:type="dxa"/>
            <w:tcBorders>
              <w:top w:val="nil"/>
              <w:left w:val="nil"/>
              <w:bottom w:val="single" w:sz="4" w:space="0" w:color="auto"/>
              <w:right w:val="single" w:sz="4" w:space="0" w:color="auto"/>
            </w:tcBorders>
            <w:shd w:val="clear" w:color="auto" w:fill="auto"/>
            <w:noWrap/>
            <w:vAlign w:val="center"/>
            <w:hideMark/>
          </w:tcPr>
          <w:p w14:paraId="05E51AF4" w14:textId="77777777" w:rsidR="007A7CEC" w:rsidRPr="007A7CEC" w:rsidRDefault="007A7CEC" w:rsidP="007A7CEC">
            <w:pPr>
              <w:jc w:val="center"/>
              <w:rPr>
                <w:color w:val="000000"/>
                <w:sz w:val="14"/>
                <w:szCs w:val="14"/>
              </w:rPr>
            </w:pPr>
            <w:r w:rsidRPr="007A7CEC">
              <w:rPr>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center"/>
            <w:hideMark/>
          </w:tcPr>
          <w:p w14:paraId="4147B06C" w14:textId="77777777" w:rsidR="007A7CEC" w:rsidRPr="007A7CEC" w:rsidRDefault="007A7CEC" w:rsidP="007A7CEC">
            <w:pPr>
              <w:jc w:val="center"/>
              <w:rPr>
                <w:color w:val="000000"/>
                <w:sz w:val="14"/>
                <w:szCs w:val="14"/>
              </w:rPr>
            </w:pPr>
            <w:r w:rsidRPr="007A7CEC">
              <w:rPr>
                <w:color w:val="000000"/>
                <w:sz w:val="14"/>
                <w:szCs w:val="14"/>
              </w:rPr>
              <w:t> </w:t>
            </w:r>
          </w:p>
        </w:tc>
        <w:tc>
          <w:tcPr>
            <w:tcW w:w="586" w:type="dxa"/>
            <w:tcBorders>
              <w:top w:val="nil"/>
              <w:left w:val="nil"/>
              <w:bottom w:val="single" w:sz="4" w:space="0" w:color="auto"/>
              <w:right w:val="single" w:sz="4" w:space="0" w:color="auto"/>
            </w:tcBorders>
            <w:shd w:val="clear" w:color="auto" w:fill="auto"/>
            <w:noWrap/>
            <w:vAlign w:val="center"/>
            <w:hideMark/>
          </w:tcPr>
          <w:p w14:paraId="7647F865" w14:textId="77777777" w:rsidR="007A7CEC" w:rsidRPr="007A7CEC" w:rsidRDefault="007A7CEC" w:rsidP="007A7CEC">
            <w:pPr>
              <w:jc w:val="center"/>
              <w:rPr>
                <w:color w:val="000000"/>
                <w:sz w:val="14"/>
                <w:szCs w:val="14"/>
              </w:rPr>
            </w:pPr>
            <w:r w:rsidRPr="007A7CEC">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center"/>
            <w:hideMark/>
          </w:tcPr>
          <w:p w14:paraId="421140BD" w14:textId="77777777" w:rsidR="007A7CEC" w:rsidRPr="007A7CEC" w:rsidRDefault="007A7CEC" w:rsidP="007A7CEC">
            <w:pPr>
              <w:jc w:val="center"/>
              <w:rPr>
                <w:color w:val="000000"/>
                <w:sz w:val="14"/>
                <w:szCs w:val="14"/>
              </w:rPr>
            </w:pPr>
            <w:r w:rsidRPr="007A7CEC">
              <w:rPr>
                <w:color w:val="000000"/>
                <w:sz w:val="14"/>
                <w:szCs w:val="14"/>
              </w:rPr>
              <w:t>35 034,85</w:t>
            </w:r>
          </w:p>
        </w:tc>
        <w:tc>
          <w:tcPr>
            <w:tcW w:w="994" w:type="dxa"/>
            <w:tcBorders>
              <w:top w:val="nil"/>
              <w:left w:val="nil"/>
              <w:bottom w:val="single" w:sz="4" w:space="0" w:color="auto"/>
              <w:right w:val="single" w:sz="4" w:space="0" w:color="auto"/>
            </w:tcBorders>
            <w:shd w:val="clear" w:color="auto" w:fill="auto"/>
            <w:noWrap/>
            <w:vAlign w:val="center"/>
            <w:hideMark/>
          </w:tcPr>
          <w:p w14:paraId="2AED6ADA"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7511B429"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CCC23C7" w14:textId="77777777" w:rsidR="007A7CEC" w:rsidRPr="007A7CEC" w:rsidRDefault="007A7CEC" w:rsidP="007A7CEC">
            <w:pPr>
              <w:jc w:val="center"/>
              <w:rPr>
                <w:color w:val="000000"/>
                <w:sz w:val="14"/>
                <w:szCs w:val="14"/>
              </w:rPr>
            </w:pPr>
            <w:r w:rsidRPr="007A7CEC">
              <w:rPr>
                <w:color w:val="000000"/>
                <w:sz w:val="14"/>
                <w:szCs w:val="14"/>
              </w:rPr>
              <w:t> </w:t>
            </w:r>
          </w:p>
        </w:tc>
        <w:tc>
          <w:tcPr>
            <w:tcW w:w="3118" w:type="dxa"/>
            <w:tcBorders>
              <w:top w:val="nil"/>
              <w:left w:val="nil"/>
              <w:bottom w:val="single" w:sz="4" w:space="0" w:color="auto"/>
              <w:right w:val="single" w:sz="4" w:space="0" w:color="auto"/>
            </w:tcBorders>
            <w:shd w:val="clear" w:color="auto" w:fill="auto"/>
            <w:noWrap/>
            <w:vAlign w:val="center"/>
            <w:hideMark/>
          </w:tcPr>
          <w:p w14:paraId="4E8575B7" w14:textId="77777777" w:rsidR="007A7CEC" w:rsidRPr="007A7CEC" w:rsidRDefault="007A7CEC" w:rsidP="007A7CEC">
            <w:pPr>
              <w:rPr>
                <w:color w:val="000000"/>
                <w:sz w:val="14"/>
                <w:szCs w:val="14"/>
              </w:rPr>
            </w:pPr>
            <w:r w:rsidRPr="007A7CEC">
              <w:rPr>
                <w:color w:val="000000"/>
                <w:sz w:val="14"/>
                <w:szCs w:val="14"/>
              </w:rPr>
              <w:t>Заработная плата</w:t>
            </w:r>
          </w:p>
        </w:tc>
        <w:tc>
          <w:tcPr>
            <w:tcW w:w="567" w:type="dxa"/>
            <w:tcBorders>
              <w:top w:val="nil"/>
              <w:left w:val="nil"/>
              <w:bottom w:val="single" w:sz="4" w:space="0" w:color="auto"/>
              <w:right w:val="single" w:sz="4" w:space="0" w:color="auto"/>
            </w:tcBorders>
            <w:shd w:val="clear" w:color="auto" w:fill="auto"/>
            <w:noWrap/>
            <w:vAlign w:val="center"/>
            <w:hideMark/>
          </w:tcPr>
          <w:p w14:paraId="7101C0F3" w14:textId="77777777" w:rsidR="007A7CEC" w:rsidRPr="007A7CEC" w:rsidRDefault="007A7CEC" w:rsidP="007A7CEC">
            <w:pPr>
              <w:jc w:val="center"/>
              <w:rPr>
                <w:color w:val="000000"/>
                <w:sz w:val="14"/>
                <w:szCs w:val="14"/>
              </w:rPr>
            </w:pPr>
            <w:r w:rsidRPr="007A7CEC">
              <w:rPr>
                <w:color w:val="000000"/>
                <w:sz w:val="14"/>
                <w:szCs w:val="14"/>
              </w:rPr>
              <w:t> </w:t>
            </w:r>
          </w:p>
        </w:tc>
        <w:tc>
          <w:tcPr>
            <w:tcW w:w="566" w:type="dxa"/>
            <w:tcBorders>
              <w:top w:val="nil"/>
              <w:left w:val="nil"/>
              <w:bottom w:val="single" w:sz="4" w:space="0" w:color="auto"/>
              <w:right w:val="single" w:sz="4" w:space="0" w:color="auto"/>
            </w:tcBorders>
            <w:shd w:val="clear" w:color="auto" w:fill="auto"/>
            <w:noWrap/>
            <w:vAlign w:val="center"/>
            <w:hideMark/>
          </w:tcPr>
          <w:p w14:paraId="6B541174" w14:textId="77777777" w:rsidR="007A7CEC" w:rsidRPr="007A7CEC" w:rsidRDefault="007A7CEC" w:rsidP="007A7CEC">
            <w:pPr>
              <w:jc w:val="center"/>
              <w:rPr>
                <w:color w:val="000000"/>
                <w:sz w:val="14"/>
                <w:szCs w:val="14"/>
              </w:rPr>
            </w:pPr>
            <w:r w:rsidRPr="007A7CEC">
              <w:rPr>
                <w:color w:val="000000"/>
                <w:sz w:val="14"/>
                <w:szCs w:val="14"/>
              </w:rPr>
              <w:t> </w:t>
            </w:r>
          </w:p>
        </w:tc>
        <w:tc>
          <w:tcPr>
            <w:tcW w:w="1332" w:type="dxa"/>
            <w:tcBorders>
              <w:top w:val="nil"/>
              <w:left w:val="nil"/>
              <w:bottom w:val="single" w:sz="4" w:space="0" w:color="auto"/>
              <w:right w:val="single" w:sz="4" w:space="0" w:color="auto"/>
            </w:tcBorders>
            <w:shd w:val="clear" w:color="auto" w:fill="auto"/>
            <w:vAlign w:val="center"/>
            <w:hideMark/>
          </w:tcPr>
          <w:p w14:paraId="132E6DA1" w14:textId="77777777" w:rsidR="007A7CEC" w:rsidRPr="007A7CEC" w:rsidRDefault="007A7CEC" w:rsidP="007A7CEC">
            <w:pPr>
              <w:jc w:val="center"/>
              <w:rPr>
                <w:color w:val="000000"/>
                <w:sz w:val="14"/>
                <w:szCs w:val="14"/>
              </w:rPr>
            </w:pPr>
            <w:r w:rsidRPr="007A7CEC">
              <w:rPr>
                <w:color w:val="000000"/>
                <w:sz w:val="14"/>
                <w:szCs w:val="14"/>
              </w:rPr>
              <w:t> </w:t>
            </w:r>
          </w:p>
        </w:tc>
        <w:tc>
          <w:tcPr>
            <w:tcW w:w="680" w:type="dxa"/>
            <w:tcBorders>
              <w:top w:val="nil"/>
              <w:left w:val="nil"/>
              <w:bottom w:val="single" w:sz="4" w:space="0" w:color="auto"/>
              <w:right w:val="single" w:sz="4" w:space="0" w:color="auto"/>
            </w:tcBorders>
            <w:shd w:val="clear" w:color="auto" w:fill="auto"/>
            <w:noWrap/>
            <w:vAlign w:val="center"/>
            <w:hideMark/>
          </w:tcPr>
          <w:p w14:paraId="77306EE9" w14:textId="77777777" w:rsidR="007A7CEC" w:rsidRPr="007A7CEC" w:rsidRDefault="007A7CEC" w:rsidP="007A7CEC">
            <w:pPr>
              <w:jc w:val="center"/>
              <w:rPr>
                <w:color w:val="000000"/>
                <w:sz w:val="14"/>
                <w:szCs w:val="14"/>
              </w:rPr>
            </w:pPr>
            <w:r w:rsidRPr="007A7CEC">
              <w:rPr>
                <w:color w:val="000000"/>
                <w:sz w:val="14"/>
                <w:szCs w:val="14"/>
              </w:rPr>
              <w:t> </w:t>
            </w:r>
          </w:p>
        </w:tc>
        <w:tc>
          <w:tcPr>
            <w:tcW w:w="601" w:type="dxa"/>
            <w:tcBorders>
              <w:top w:val="nil"/>
              <w:left w:val="nil"/>
              <w:bottom w:val="single" w:sz="4" w:space="0" w:color="auto"/>
              <w:right w:val="single" w:sz="4" w:space="0" w:color="auto"/>
            </w:tcBorders>
            <w:shd w:val="clear" w:color="auto" w:fill="auto"/>
            <w:noWrap/>
            <w:vAlign w:val="center"/>
            <w:hideMark/>
          </w:tcPr>
          <w:p w14:paraId="181BCE0B" w14:textId="77777777" w:rsidR="007A7CEC" w:rsidRPr="007A7CEC" w:rsidRDefault="007A7CEC" w:rsidP="007A7CEC">
            <w:pPr>
              <w:jc w:val="center"/>
              <w:rPr>
                <w:color w:val="000000"/>
                <w:sz w:val="14"/>
                <w:szCs w:val="14"/>
              </w:rPr>
            </w:pPr>
            <w:r w:rsidRPr="007A7CEC">
              <w:rPr>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center"/>
            <w:hideMark/>
          </w:tcPr>
          <w:p w14:paraId="7DBC36F6" w14:textId="77777777" w:rsidR="007A7CEC" w:rsidRPr="007A7CEC" w:rsidRDefault="007A7CEC" w:rsidP="007A7CEC">
            <w:pPr>
              <w:jc w:val="center"/>
              <w:rPr>
                <w:color w:val="000000"/>
                <w:sz w:val="14"/>
                <w:szCs w:val="14"/>
              </w:rPr>
            </w:pPr>
            <w:r w:rsidRPr="007A7CEC">
              <w:rPr>
                <w:color w:val="000000"/>
                <w:sz w:val="14"/>
                <w:szCs w:val="14"/>
              </w:rPr>
              <w:t> </w:t>
            </w:r>
          </w:p>
        </w:tc>
        <w:tc>
          <w:tcPr>
            <w:tcW w:w="586" w:type="dxa"/>
            <w:tcBorders>
              <w:top w:val="nil"/>
              <w:left w:val="nil"/>
              <w:bottom w:val="single" w:sz="4" w:space="0" w:color="auto"/>
              <w:right w:val="single" w:sz="4" w:space="0" w:color="auto"/>
            </w:tcBorders>
            <w:shd w:val="clear" w:color="auto" w:fill="auto"/>
            <w:noWrap/>
            <w:vAlign w:val="center"/>
            <w:hideMark/>
          </w:tcPr>
          <w:p w14:paraId="389579B2" w14:textId="77777777" w:rsidR="007A7CEC" w:rsidRPr="007A7CEC" w:rsidRDefault="007A7CEC" w:rsidP="007A7CEC">
            <w:pPr>
              <w:jc w:val="center"/>
              <w:rPr>
                <w:color w:val="000000"/>
                <w:sz w:val="14"/>
                <w:szCs w:val="14"/>
              </w:rPr>
            </w:pPr>
            <w:r w:rsidRPr="007A7CEC">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center"/>
            <w:hideMark/>
          </w:tcPr>
          <w:p w14:paraId="596A8518" w14:textId="77777777" w:rsidR="007A7CEC" w:rsidRPr="007A7CEC" w:rsidRDefault="007A7CEC" w:rsidP="007A7CEC">
            <w:pPr>
              <w:jc w:val="center"/>
              <w:rPr>
                <w:color w:val="000000"/>
                <w:sz w:val="14"/>
                <w:szCs w:val="14"/>
              </w:rPr>
            </w:pPr>
            <w:r w:rsidRPr="007A7CEC">
              <w:rPr>
                <w:color w:val="000000"/>
                <w:sz w:val="14"/>
                <w:szCs w:val="14"/>
              </w:rPr>
              <w:t>133 184,17</w:t>
            </w:r>
          </w:p>
        </w:tc>
        <w:tc>
          <w:tcPr>
            <w:tcW w:w="994" w:type="dxa"/>
            <w:tcBorders>
              <w:top w:val="nil"/>
              <w:left w:val="nil"/>
              <w:bottom w:val="single" w:sz="4" w:space="0" w:color="auto"/>
              <w:right w:val="single" w:sz="4" w:space="0" w:color="auto"/>
            </w:tcBorders>
            <w:shd w:val="clear" w:color="auto" w:fill="auto"/>
            <w:noWrap/>
            <w:vAlign w:val="center"/>
            <w:hideMark/>
          </w:tcPr>
          <w:p w14:paraId="6680C4FB"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29D0DE4E"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3398713" w14:textId="77777777" w:rsidR="007A7CEC" w:rsidRPr="007A7CEC" w:rsidRDefault="007A7CEC" w:rsidP="007A7CEC">
            <w:pPr>
              <w:jc w:val="center"/>
              <w:rPr>
                <w:color w:val="000000"/>
                <w:sz w:val="14"/>
                <w:szCs w:val="14"/>
              </w:rPr>
            </w:pPr>
            <w:r w:rsidRPr="007A7CEC">
              <w:rPr>
                <w:color w:val="000000"/>
                <w:sz w:val="14"/>
                <w:szCs w:val="14"/>
              </w:rPr>
              <w:t> </w:t>
            </w:r>
          </w:p>
        </w:tc>
        <w:tc>
          <w:tcPr>
            <w:tcW w:w="3118" w:type="dxa"/>
            <w:tcBorders>
              <w:top w:val="nil"/>
              <w:left w:val="nil"/>
              <w:bottom w:val="single" w:sz="4" w:space="0" w:color="auto"/>
              <w:right w:val="single" w:sz="4" w:space="0" w:color="auto"/>
            </w:tcBorders>
            <w:shd w:val="clear" w:color="auto" w:fill="auto"/>
            <w:noWrap/>
            <w:vAlign w:val="center"/>
            <w:hideMark/>
          </w:tcPr>
          <w:p w14:paraId="10FFB940" w14:textId="77777777" w:rsidR="007A7CEC" w:rsidRPr="007A7CEC" w:rsidRDefault="007A7CEC" w:rsidP="007A7CEC">
            <w:pPr>
              <w:rPr>
                <w:color w:val="000000"/>
                <w:sz w:val="14"/>
                <w:szCs w:val="14"/>
              </w:rPr>
            </w:pPr>
            <w:r w:rsidRPr="007A7CEC">
              <w:rPr>
                <w:color w:val="000000"/>
                <w:sz w:val="14"/>
                <w:szCs w:val="14"/>
              </w:rPr>
              <w:t>Накладные расходы 85%</w:t>
            </w:r>
          </w:p>
        </w:tc>
        <w:tc>
          <w:tcPr>
            <w:tcW w:w="567" w:type="dxa"/>
            <w:tcBorders>
              <w:top w:val="nil"/>
              <w:left w:val="nil"/>
              <w:bottom w:val="single" w:sz="4" w:space="0" w:color="auto"/>
              <w:right w:val="single" w:sz="4" w:space="0" w:color="auto"/>
            </w:tcBorders>
            <w:shd w:val="clear" w:color="auto" w:fill="auto"/>
            <w:noWrap/>
            <w:vAlign w:val="center"/>
            <w:hideMark/>
          </w:tcPr>
          <w:p w14:paraId="3D727B75" w14:textId="77777777" w:rsidR="007A7CEC" w:rsidRPr="007A7CEC" w:rsidRDefault="007A7CEC" w:rsidP="007A7CEC">
            <w:pPr>
              <w:jc w:val="center"/>
              <w:rPr>
                <w:color w:val="000000"/>
                <w:sz w:val="14"/>
                <w:szCs w:val="14"/>
              </w:rPr>
            </w:pPr>
            <w:r w:rsidRPr="007A7CEC">
              <w:rPr>
                <w:color w:val="000000"/>
                <w:sz w:val="14"/>
                <w:szCs w:val="14"/>
              </w:rPr>
              <w:t> </w:t>
            </w:r>
          </w:p>
        </w:tc>
        <w:tc>
          <w:tcPr>
            <w:tcW w:w="566" w:type="dxa"/>
            <w:tcBorders>
              <w:top w:val="nil"/>
              <w:left w:val="nil"/>
              <w:bottom w:val="single" w:sz="4" w:space="0" w:color="auto"/>
              <w:right w:val="single" w:sz="4" w:space="0" w:color="auto"/>
            </w:tcBorders>
            <w:shd w:val="clear" w:color="auto" w:fill="auto"/>
            <w:noWrap/>
            <w:vAlign w:val="center"/>
            <w:hideMark/>
          </w:tcPr>
          <w:p w14:paraId="6BF6FB9D" w14:textId="77777777" w:rsidR="007A7CEC" w:rsidRPr="007A7CEC" w:rsidRDefault="007A7CEC" w:rsidP="007A7CEC">
            <w:pPr>
              <w:jc w:val="center"/>
              <w:rPr>
                <w:color w:val="000000"/>
                <w:sz w:val="14"/>
                <w:szCs w:val="14"/>
              </w:rPr>
            </w:pPr>
            <w:r w:rsidRPr="007A7CEC">
              <w:rPr>
                <w:color w:val="000000"/>
                <w:sz w:val="14"/>
                <w:szCs w:val="14"/>
              </w:rPr>
              <w:t> </w:t>
            </w:r>
          </w:p>
        </w:tc>
        <w:tc>
          <w:tcPr>
            <w:tcW w:w="1332" w:type="dxa"/>
            <w:tcBorders>
              <w:top w:val="nil"/>
              <w:left w:val="nil"/>
              <w:bottom w:val="single" w:sz="4" w:space="0" w:color="auto"/>
              <w:right w:val="single" w:sz="4" w:space="0" w:color="auto"/>
            </w:tcBorders>
            <w:shd w:val="clear" w:color="auto" w:fill="auto"/>
            <w:vAlign w:val="center"/>
            <w:hideMark/>
          </w:tcPr>
          <w:p w14:paraId="7D1F9424" w14:textId="77777777" w:rsidR="007A7CEC" w:rsidRPr="007A7CEC" w:rsidRDefault="007A7CEC" w:rsidP="007A7CEC">
            <w:pPr>
              <w:jc w:val="center"/>
              <w:rPr>
                <w:color w:val="000000"/>
                <w:sz w:val="14"/>
                <w:szCs w:val="14"/>
              </w:rPr>
            </w:pPr>
            <w:r w:rsidRPr="007A7CEC">
              <w:rPr>
                <w:color w:val="000000"/>
                <w:sz w:val="14"/>
                <w:szCs w:val="14"/>
              </w:rPr>
              <w:t> </w:t>
            </w:r>
          </w:p>
        </w:tc>
        <w:tc>
          <w:tcPr>
            <w:tcW w:w="680" w:type="dxa"/>
            <w:tcBorders>
              <w:top w:val="nil"/>
              <w:left w:val="nil"/>
              <w:bottom w:val="single" w:sz="4" w:space="0" w:color="auto"/>
              <w:right w:val="single" w:sz="4" w:space="0" w:color="auto"/>
            </w:tcBorders>
            <w:shd w:val="clear" w:color="auto" w:fill="auto"/>
            <w:noWrap/>
            <w:vAlign w:val="center"/>
            <w:hideMark/>
          </w:tcPr>
          <w:p w14:paraId="3F832EAD" w14:textId="77777777" w:rsidR="007A7CEC" w:rsidRPr="007A7CEC" w:rsidRDefault="007A7CEC" w:rsidP="007A7CEC">
            <w:pPr>
              <w:jc w:val="center"/>
              <w:rPr>
                <w:color w:val="000000"/>
                <w:sz w:val="14"/>
                <w:szCs w:val="14"/>
              </w:rPr>
            </w:pPr>
            <w:r w:rsidRPr="007A7CEC">
              <w:rPr>
                <w:color w:val="000000"/>
                <w:sz w:val="14"/>
                <w:szCs w:val="14"/>
              </w:rPr>
              <w:t> </w:t>
            </w:r>
          </w:p>
        </w:tc>
        <w:tc>
          <w:tcPr>
            <w:tcW w:w="601" w:type="dxa"/>
            <w:tcBorders>
              <w:top w:val="nil"/>
              <w:left w:val="nil"/>
              <w:bottom w:val="single" w:sz="4" w:space="0" w:color="auto"/>
              <w:right w:val="single" w:sz="4" w:space="0" w:color="auto"/>
            </w:tcBorders>
            <w:shd w:val="clear" w:color="auto" w:fill="auto"/>
            <w:noWrap/>
            <w:vAlign w:val="center"/>
            <w:hideMark/>
          </w:tcPr>
          <w:p w14:paraId="26A27798" w14:textId="77777777" w:rsidR="007A7CEC" w:rsidRPr="007A7CEC" w:rsidRDefault="007A7CEC" w:rsidP="007A7CEC">
            <w:pPr>
              <w:jc w:val="center"/>
              <w:rPr>
                <w:color w:val="000000"/>
                <w:sz w:val="14"/>
                <w:szCs w:val="14"/>
              </w:rPr>
            </w:pPr>
            <w:r w:rsidRPr="007A7CEC">
              <w:rPr>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center"/>
            <w:hideMark/>
          </w:tcPr>
          <w:p w14:paraId="41D2C667" w14:textId="77777777" w:rsidR="007A7CEC" w:rsidRPr="007A7CEC" w:rsidRDefault="007A7CEC" w:rsidP="007A7CEC">
            <w:pPr>
              <w:jc w:val="center"/>
              <w:rPr>
                <w:color w:val="000000"/>
                <w:sz w:val="14"/>
                <w:szCs w:val="14"/>
              </w:rPr>
            </w:pPr>
            <w:r w:rsidRPr="007A7CEC">
              <w:rPr>
                <w:color w:val="000000"/>
                <w:sz w:val="14"/>
                <w:szCs w:val="14"/>
              </w:rPr>
              <w:t> </w:t>
            </w:r>
          </w:p>
        </w:tc>
        <w:tc>
          <w:tcPr>
            <w:tcW w:w="586" w:type="dxa"/>
            <w:tcBorders>
              <w:top w:val="nil"/>
              <w:left w:val="nil"/>
              <w:bottom w:val="single" w:sz="4" w:space="0" w:color="auto"/>
              <w:right w:val="single" w:sz="4" w:space="0" w:color="auto"/>
            </w:tcBorders>
            <w:shd w:val="clear" w:color="auto" w:fill="auto"/>
            <w:noWrap/>
            <w:vAlign w:val="center"/>
            <w:hideMark/>
          </w:tcPr>
          <w:p w14:paraId="4E12427F" w14:textId="77777777" w:rsidR="007A7CEC" w:rsidRPr="007A7CEC" w:rsidRDefault="007A7CEC" w:rsidP="007A7CEC">
            <w:pPr>
              <w:jc w:val="center"/>
              <w:rPr>
                <w:color w:val="000000"/>
                <w:sz w:val="14"/>
                <w:szCs w:val="14"/>
              </w:rPr>
            </w:pPr>
            <w:r w:rsidRPr="007A7CEC">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center"/>
            <w:hideMark/>
          </w:tcPr>
          <w:p w14:paraId="2D8DDD40" w14:textId="77777777" w:rsidR="007A7CEC" w:rsidRPr="007A7CEC" w:rsidRDefault="007A7CEC" w:rsidP="007A7CEC">
            <w:pPr>
              <w:jc w:val="center"/>
              <w:rPr>
                <w:color w:val="000000"/>
                <w:sz w:val="14"/>
                <w:szCs w:val="14"/>
              </w:rPr>
            </w:pPr>
            <w:r w:rsidRPr="007A7CEC">
              <w:rPr>
                <w:color w:val="000000"/>
                <w:sz w:val="14"/>
                <w:szCs w:val="14"/>
              </w:rPr>
              <w:t>113 206,54</w:t>
            </w:r>
          </w:p>
        </w:tc>
        <w:tc>
          <w:tcPr>
            <w:tcW w:w="994" w:type="dxa"/>
            <w:tcBorders>
              <w:top w:val="nil"/>
              <w:left w:val="nil"/>
              <w:bottom w:val="single" w:sz="4" w:space="0" w:color="auto"/>
              <w:right w:val="single" w:sz="4" w:space="0" w:color="auto"/>
            </w:tcBorders>
            <w:shd w:val="clear" w:color="auto" w:fill="auto"/>
            <w:noWrap/>
            <w:vAlign w:val="center"/>
            <w:hideMark/>
          </w:tcPr>
          <w:p w14:paraId="366DB54B"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6E0794B8"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CED2AEE" w14:textId="77777777" w:rsidR="007A7CEC" w:rsidRPr="007A7CEC" w:rsidRDefault="007A7CEC" w:rsidP="007A7CEC">
            <w:pPr>
              <w:jc w:val="center"/>
              <w:rPr>
                <w:color w:val="000000"/>
                <w:sz w:val="14"/>
                <w:szCs w:val="14"/>
              </w:rPr>
            </w:pPr>
            <w:r w:rsidRPr="007A7CEC">
              <w:rPr>
                <w:color w:val="000000"/>
                <w:sz w:val="14"/>
                <w:szCs w:val="14"/>
              </w:rPr>
              <w:t> </w:t>
            </w:r>
          </w:p>
        </w:tc>
        <w:tc>
          <w:tcPr>
            <w:tcW w:w="3118" w:type="dxa"/>
            <w:tcBorders>
              <w:top w:val="nil"/>
              <w:left w:val="nil"/>
              <w:bottom w:val="single" w:sz="4" w:space="0" w:color="auto"/>
              <w:right w:val="single" w:sz="4" w:space="0" w:color="auto"/>
            </w:tcBorders>
            <w:shd w:val="clear" w:color="auto" w:fill="auto"/>
            <w:noWrap/>
            <w:vAlign w:val="center"/>
            <w:hideMark/>
          </w:tcPr>
          <w:p w14:paraId="4194C913" w14:textId="77777777" w:rsidR="007A7CEC" w:rsidRPr="007A7CEC" w:rsidRDefault="007A7CEC" w:rsidP="007A7CEC">
            <w:pPr>
              <w:rPr>
                <w:color w:val="000000"/>
                <w:sz w:val="14"/>
                <w:szCs w:val="14"/>
              </w:rPr>
            </w:pPr>
            <w:r w:rsidRPr="007A7CEC">
              <w:rPr>
                <w:color w:val="000000"/>
                <w:sz w:val="14"/>
                <w:szCs w:val="14"/>
              </w:rPr>
              <w:t>Прибыль 65%</w:t>
            </w:r>
          </w:p>
        </w:tc>
        <w:tc>
          <w:tcPr>
            <w:tcW w:w="567" w:type="dxa"/>
            <w:tcBorders>
              <w:top w:val="nil"/>
              <w:left w:val="nil"/>
              <w:bottom w:val="single" w:sz="4" w:space="0" w:color="auto"/>
              <w:right w:val="single" w:sz="4" w:space="0" w:color="auto"/>
            </w:tcBorders>
            <w:shd w:val="clear" w:color="auto" w:fill="auto"/>
            <w:noWrap/>
            <w:vAlign w:val="center"/>
            <w:hideMark/>
          </w:tcPr>
          <w:p w14:paraId="03F2A4DD" w14:textId="77777777" w:rsidR="007A7CEC" w:rsidRPr="007A7CEC" w:rsidRDefault="007A7CEC" w:rsidP="007A7CEC">
            <w:pPr>
              <w:jc w:val="center"/>
              <w:rPr>
                <w:color w:val="000000"/>
                <w:sz w:val="14"/>
                <w:szCs w:val="14"/>
              </w:rPr>
            </w:pPr>
            <w:r w:rsidRPr="007A7CEC">
              <w:rPr>
                <w:color w:val="000000"/>
                <w:sz w:val="14"/>
                <w:szCs w:val="14"/>
              </w:rPr>
              <w:t> </w:t>
            </w:r>
          </w:p>
        </w:tc>
        <w:tc>
          <w:tcPr>
            <w:tcW w:w="566" w:type="dxa"/>
            <w:tcBorders>
              <w:top w:val="nil"/>
              <w:left w:val="nil"/>
              <w:bottom w:val="single" w:sz="4" w:space="0" w:color="auto"/>
              <w:right w:val="single" w:sz="4" w:space="0" w:color="auto"/>
            </w:tcBorders>
            <w:shd w:val="clear" w:color="auto" w:fill="auto"/>
            <w:noWrap/>
            <w:vAlign w:val="center"/>
            <w:hideMark/>
          </w:tcPr>
          <w:p w14:paraId="0EAB664A" w14:textId="77777777" w:rsidR="007A7CEC" w:rsidRPr="007A7CEC" w:rsidRDefault="007A7CEC" w:rsidP="007A7CEC">
            <w:pPr>
              <w:jc w:val="center"/>
              <w:rPr>
                <w:color w:val="000000"/>
                <w:sz w:val="14"/>
                <w:szCs w:val="14"/>
              </w:rPr>
            </w:pPr>
            <w:r w:rsidRPr="007A7CEC">
              <w:rPr>
                <w:color w:val="000000"/>
                <w:sz w:val="14"/>
                <w:szCs w:val="14"/>
              </w:rPr>
              <w:t> </w:t>
            </w:r>
          </w:p>
        </w:tc>
        <w:tc>
          <w:tcPr>
            <w:tcW w:w="1332" w:type="dxa"/>
            <w:tcBorders>
              <w:top w:val="nil"/>
              <w:left w:val="nil"/>
              <w:bottom w:val="single" w:sz="4" w:space="0" w:color="auto"/>
              <w:right w:val="single" w:sz="4" w:space="0" w:color="auto"/>
            </w:tcBorders>
            <w:shd w:val="clear" w:color="auto" w:fill="auto"/>
            <w:vAlign w:val="center"/>
            <w:hideMark/>
          </w:tcPr>
          <w:p w14:paraId="607FDA9B" w14:textId="77777777" w:rsidR="007A7CEC" w:rsidRPr="007A7CEC" w:rsidRDefault="007A7CEC" w:rsidP="007A7CEC">
            <w:pPr>
              <w:jc w:val="center"/>
              <w:rPr>
                <w:color w:val="000000"/>
                <w:sz w:val="14"/>
                <w:szCs w:val="14"/>
              </w:rPr>
            </w:pPr>
            <w:r w:rsidRPr="007A7CEC">
              <w:rPr>
                <w:color w:val="000000"/>
                <w:sz w:val="14"/>
                <w:szCs w:val="14"/>
              </w:rPr>
              <w:t> </w:t>
            </w:r>
          </w:p>
        </w:tc>
        <w:tc>
          <w:tcPr>
            <w:tcW w:w="680" w:type="dxa"/>
            <w:tcBorders>
              <w:top w:val="nil"/>
              <w:left w:val="nil"/>
              <w:bottom w:val="single" w:sz="4" w:space="0" w:color="auto"/>
              <w:right w:val="single" w:sz="4" w:space="0" w:color="auto"/>
            </w:tcBorders>
            <w:shd w:val="clear" w:color="auto" w:fill="auto"/>
            <w:noWrap/>
            <w:vAlign w:val="center"/>
            <w:hideMark/>
          </w:tcPr>
          <w:p w14:paraId="23F24F37" w14:textId="77777777" w:rsidR="007A7CEC" w:rsidRPr="007A7CEC" w:rsidRDefault="007A7CEC" w:rsidP="007A7CEC">
            <w:pPr>
              <w:jc w:val="center"/>
              <w:rPr>
                <w:color w:val="000000"/>
                <w:sz w:val="14"/>
                <w:szCs w:val="14"/>
              </w:rPr>
            </w:pPr>
            <w:r w:rsidRPr="007A7CEC">
              <w:rPr>
                <w:color w:val="000000"/>
                <w:sz w:val="14"/>
                <w:szCs w:val="14"/>
              </w:rPr>
              <w:t> </w:t>
            </w:r>
          </w:p>
        </w:tc>
        <w:tc>
          <w:tcPr>
            <w:tcW w:w="601" w:type="dxa"/>
            <w:tcBorders>
              <w:top w:val="nil"/>
              <w:left w:val="nil"/>
              <w:bottom w:val="single" w:sz="4" w:space="0" w:color="auto"/>
              <w:right w:val="single" w:sz="4" w:space="0" w:color="auto"/>
            </w:tcBorders>
            <w:shd w:val="clear" w:color="auto" w:fill="auto"/>
            <w:noWrap/>
            <w:vAlign w:val="center"/>
            <w:hideMark/>
          </w:tcPr>
          <w:p w14:paraId="21D5C1D5" w14:textId="77777777" w:rsidR="007A7CEC" w:rsidRPr="007A7CEC" w:rsidRDefault="007A7CEC" w:rsidP="007A7CEC">
            <w:pPr>
              <w:jc w:val="center"/>
              <w:rPr>
                <w:color w:val="000000"/>
                <w:sz w:val="14"/>
                <w:szCs w:val="14"/>
              </w:rPr>
            </w:pPr>
            <w:r w:rsidRPr="007A7CEC">
              <w:rPr>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center"/>
            <w:hideMark/>
          </w:tcPr>
          <w:p w14:paraId="2079BB7B" w14:textId="77777777" w:rsidR="007A7CEC" w:rsidRPr="007A7CEC" w:rsidRDefault="007A7CEC" w:rsidP="007A7CEC">
            <w:pPr>
              <w:jc w:val="center"/>
              <w:rPr>
                <w:color w:val="000000"/>
                <w:sz w:val="14"/>
                <w:szCs w:val="14"/>
              </w:rPr>
            </w:pPr>
            <w:r w:rsidRPr="007A7CEC">
              <w:rPr>
                <w:color w:val="000000"/>
                <w:sz w:val="14"/>
                <w:szCs w:val="14"/>
              </w:rPr>
              <w:t> </w:t>
            </w:r>
          </w:p>
        </w:tc>
        <w:tc>
          <w:tcPr>
            <w:tcW w:w="586" w:type="dxa"/>
            <w:tcBorders>
              <w:top w:val="nil"/>
              <w:left w:val="nil"/>
              <w:bottom w:val="single" w:sz="4" w:space="0" w:color="auto"/>
              <w:right w:val="single" w:sz="4" w:space="0" w:color="auto"/>
            </w:tcBorders>
            <w:shd w:val="clear" w:color="auto" w:fill="auto"/>
            <w:noWrap/>
            <w:vAlign w:val="center"/>
            <w:hideMark/>
          </w:tcPr>
          <w:p w14:paraId="791A32E0" w14:textId="77777777" w:rsidR="007A7CEC" w:rsidRPr="007A7CEC" w:rsidRDefault="007A7CEC" w:rsidP="007A7CEC">
            <w:pPr>
              <w:jc w:val="center"/>
              <w:rPr>
                <w:color w:val="000000"/>
                <w:sz w:val="14"/>
                <w:szCs w:val="14"/>
              </w:rPr>
            </w:pPr>
            <w:r w:rsidRPr="007A7CEC">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center"/>
            <w:hideMark/>
          </w:tcPr>
          <w:p w14:paraId="7D1EA95E" w14:textId="77777777" w:rsidR="007A7CEC" w:rsidRPr="007A7CEC" w:rsidRDefault="007A7CEC" w:rsidP="007A7CEC">
            <w:pPr>
              <w:jc w:val="center"/>
              <w:rPr>
                <w:color w:val="000000"/>
                <w:sz w:val="14"/>
                <w:szCs w:val="14"/>
              </w:rPr>
            </w:pPr>
            <w:r w:rsidRPr="007A7CEC">
              <w:rPr>
                <w:color w:val="000000"/>
                <w:sz w:val="14"/>
                <w:szCs w:val="14"/>
              </w:rPr>
              <w:t>86 569,71</w:t>
            </w:r>
          </w:p>
        </w:tc>
        <w:tc>
          <w:tcPr>
            <w:tcW w:w="994" w:type="dxa"/>
            <w:tcBorders>
              <w:top w:val="nil"/>
              <w:left w:val="nil"/>
              <w:bottom w:val="single" w:sz="4" w:space="0" w:color="auto"/>
              <w:right w:val="single" w:sz="4" w:space="0" w:color="auto"/>
            </w:tcBorders>
            <w:shd w:val="clear" w:color="auto" w:fill="auto"/>
            <w:noWrap/>
            <w:vAlign w:val="center"/>
            <w:hideMark/>
          </w:tcPr>
          <w:p w14:paraId="1C546DDE"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78D7A0D3"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3E14417" w14:textId="77777777" w:rsidR="007A7CEC" w:rsidRPr="007A7CEC" w:rsidRDefault="007A7CEC" w:rsidP="007A7CEC">
            <w:pPr>
              <w:jc w:val="center"/>
              <w:rPr>
                <w:color w:val="000000"/>
                <w:sz w:val="14"/>
                <w:szCs w:val="14"/>
              </w:rPr>
            </w:pPr>
            <w:r w:rsidRPr="007A7CEC">
              <w:rPr>
                <w:color w:val="000000"/>
                <w:sz w:val="14"/>
                <w:szCs w:val="14"/>
              </w:rPr>
              <w:t> </w:t>
            </w:r>
          </w:p>
        </w:tc>
        <w:tc>
          <w:tcPr>
            <w:tcW w:w="3118" w:type="dxa"/>
            <w:tcBorders>
              <w:top w:val="nil"/>
              <w:left w:val="nil"/>
              <w:bottom w:val="single" w:sz="4" w:space="0" w:color="auto"/>
              <w:right w:val="single" w:sz="4" w:space="0" w:color="auto"/>
            </w:tcBorders>
            <w:shd w:val="clear" w:color="auto" w:fill="auto"/>
            <w:noWrap/>
            <w:vAlign w:val="center"/>
            <w:hideMark/>
          </w:tcPr>
          <w:p w14:paraId="63FDF9E6" w14:textId="77777777" w:rsidR="007A7CEC" w:rsidRPr="007A7CEC" w:rsidRDefault="007A7CEC" w:rsidP="007A7CEC">
            <w:pPr>
              <w:rPr>
                <w:color w:val="000000"/>
                <w:sz w:val="14"/>
                <w:szCs w:val="14"/>
              </w:rPr>
            </w:pPr>
            <w:r w:rsidRPr="007A7CEC">
              <w:rPr>
                <w:color w:val="000000"/>
                <w:sz w:val="14"/>
                <w:szCs w:val="14"/>
              </w:rPr>
              <w:t>Материалы по смете</w:t>
            </w:r>
          </w:p>
        </w:tc>
        <w:tc>
          <w:tcPr>
            <w:tcW w:w="567" w:type="dxa"/>
            <w:tcBorders>
              <w:top w:val="nil"/>
              <w:left w:val="nil"/>
              <w:bottom w:val="single" w:sz="4" w:space="0" w:color="auto"/>
              <w:right w:val="single" w:sz="4" w:space="0" w:color="auto"/>
            </w:tcBorders>
            <w:shd w:val="clear" w:color="auto" w:fill="auto"/>
            <w:noWrap/>
            <w:vAlign w:val="center"/>
            <w:hideMark/>
          </w:tcPr>
          <w:p w14:paraId="2168DAB4" w14:textId="77777777" w:rsidR="007A7CEC" w:rsidRPr="007A7CEC" w:rsidRDefault="007A7CEC" w:rsidP="007A7CEC">
            <w:pPr>
              <w:jc w:val="center"/>
              <w:rPr>
                <w:color w:val="000000"/>
                <w:sz w:val="14"/>
                <w:szCs w:val="14"/>
              </w:rPr>
            </w:pPr>
            <w:r w:rsidRPr="007A7CEC">
              <w:rPr>
                <w:color w:val="000000"/>
                <w:sz w:val="14"/>
                <w:szCs w:val="14"/>
              </w:rPr>
              <w:t> </w:t>
            </w:r>
          </w:p>
        </w:tc>
        <w:tc>
          <w:tcPr>
            <w:tcW w:w="566" w:type="dxa"/>
            <w:tcBorders>
              <w:top w:val="nil"/>
              <w:left w:val="nil"/>
              <w:bottom w:val="single" w:sz="4" w:space="0" w:color="auto"/>
              <w:right w:val="single" w:sz="4" w:space="0" w:color="auto"/>
            </w:tcBorders>
            <w:shd w:val="clear" w:color="auto" w:fill="auto"/>
            <w:noWrap/>
            <w:vAlign w:val="center"/>
            <w:hideMark/>
          </w:tcPr>
          <w:p w14:paraId="4E9ADF51" w14:textId="77777777" w:rsidR="007A7CEC" w:rsidRPr="007A7CEC" w:rsidRDefault="007A7CEC" w:rsidP="007A7CEC">
            <w:pPr>
              <w:jc w:val="center"/>
              <w:rPr>
                <w:color w:val="000000"/>
                <w:sz w:val="14"/>
                <w:szCs w:val="14"/>
              </w:rPr>
            </w:pPr>
            <w:r w:rsidRPr="007A7CEC">
              <w:rPr>
                <w:color w:val="000000"/>
                <w:sz w:val="14"/>
                <w:szCs w:val="14"/>
              </w:rPr>
              <w:t> </w:t>
            </w:r>
          </w:p>
        </w:tc>
        <w:tc>
          <w:tcPr>
            <w:tcW w:w="1332" w:type="dxa"/>
            <w:tcBorders>
              <w:top w:val="nil"/>
              <w:left w:val="nil"/>
              <w:bottom w:val="single" w:sz="4" w:space="0" w:color="auto"/>
              <w:right w:val="single" w:sz="4" w:space="0" w:color="auto"/>
            </w:tcBorders>
            <w:shd w:val="clear" w:color="auto" w:fill="auto"/>
            <w:vAlign w:val="center"/>
            <w:hideMark/>
          </w:tcPr>
          <w:p w14:paraId="2675FB8C" w14:textId="77777777" w:rsidR="007A7CEC" w:rsidRPr="007A7CEC" w:rsidRDefault="007A7CEC" w:rsidP="007A7CEC">
            <w:pPr>
              <w:jc w:val="center"/>
              <w:rPr>
                <w:color w:val="000000"/>
                <w:sz w:val="14"/>
                <w:szCs w:val="14"/>
              </w:rPr>
            </w:pPr>
            <w:r w:rsidRPr="007A7CEC">
              <w:rPr>
                <w:color w:val="000000"/>
                <w:sz w:val="14"/>
                <w:szCs w:val="14"/>
              </w:rPr>
              <w:t> </w:t>
            </w:r>
          </w:p>
        </w:tc>
        <w:tc>
          <w:tcPr>
            <w:tcW w:w="680" w:type="dxa"/>
            <w:tcBorders>
              <w:top w:val="nil"/>
              <w:left w:val="nil"/>
              <w:bottom w:val="single" w:sz="4" w:space="0" w:color="auto"/>
              <w:right w:val="single" w:sz="4" w:space="0" w:color="auto"/>
            </w:tcBorders>
            <w:shd w:val="clear" w:color="auto" w:fill="auto"/>
            <w:noWrap/>
            <w:vAlign w:val="center"/>
            <w:hideMark/>
          </w:tcPr>
          <w:p w14:paraId="173FEA86" w14:textId="77777777" w:rsidR="007A7CEC" w:rsidRPr="007A7CEC" w:rsidRDefault="007A7CEC" w:rsidP="007A7CEC">
            <w:pPr>
              <w:jc w:val="center"/>
              <w:rPr>
                <w:color w:val="000000"/>
                <w:sz w:val="14"/>
                <w:szCs w:val="14"/>
              </w:rPr>
            </w:pPr>
            <w:r w:rsidRPr="007A7CEC">
              <w:rPr>
                <w:color w:val="000000"/>
                <w:sz w:val="14"/>
                <w:szCs w:val="14"/>
              </w:rPr>
              <w:t> </w:t>
            </w:r>
          </w:p>
        </w:tc>
        <w:tc>
          <w:tcPr>
            <w:tcW w:w="601" w:type="dxa"/>
            <w:tcBorders>
              <w:top w:val="nil"/>
              <w:left w:val="nil"/>
              <w:bottom w:val="single" w:sz="4" w:space="0" w:color="auto"/>
              <w:right w:val="single" w:sz="4" w:space="0" w:color="auto"/>
            </w:tcBorders>
            <w:shd w:val="clear" w:color="auto" w:fill="auto"/>
            <w:noWrap/>
            <w:vAlign w:val="center"/>
            <w:hideMark/>
          </w:tcPr>
          <w:p w14:paraId="0A14E728" w14:textId="77777777" w:rsidR="007A7CEC" w:rsidRPr="007A7CEC" w:rsidRDefault="007A7CEC" w:rsidP="007A7CEC">
            <w:pPr>
              <w:jc w:val="center"/>
              <w:rPr>
                <w:color w:val="000000"/>
                <w:sz w:val="14"/>
                <w:szCs w:val="14"/>
              </w:rPr>
            </w:pPr>
            <w:r w:rsidRPr="007A7CEC">
              <w:rPr>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center"/>
            <w:hideMark/>
          </w:tcPr>
          <w:p w14:paraId="5EF4A027" w14:textId="77777777" w:rsidR="007A7CEC" w:rsidRPr="007A7CEC" w:rsidRDefault="007A7CEC" w:rsidP="007A7CEC">
            <w:pPr>
              <w:jc w:val="center"/>
              <w:rPr>
                <w:color w:val="000000"/>
                <w:sz w:val="14"/>
                <w:szCs w:val="14"/>
              </w:rPr>
            </w:pPr>
            <w:r w:rsidRPr="007A7CEC">
              <w:rPr>
                <w:color w:val="000000"/>
                <w:sz w:val="14"/>
                <w:szCs w:val="14"/>
              </w:rPr>
              <w:t> </w:t>
            </w:r>
          </w:p>
        </w:tc>
        <w:tc>
          <w:tcPr>
            <w:tcW w:w="586" w:type="dxa"/>
            <w:tcBorders>
              <w:top w:val="nil"/>
              <w:left w:val="nil"/>
              <w:bottom w:val="single" w:sz="4" w:space="0" w:color="auto"/>
              <w:right w:val="single" w:sz="4" w:space="0" w:color="auto"/>
            </w:tcBorders>
            <w:shd w:val="clear" w:color="auto" w:fill="auto"/>
            <w:noWrap/>
            <w:vAlign w:val="center"/>
            <w:hideMark/>
          </w:tcPr>
          <w:p w14:paraId="69B0E1F7" w14:textId="77777777" w:rsidR="007A7CEC" w:rsidRPr="007A7CEC" w:rsidRDefault="007A7CEC" w:rsidP="007A7CEC">
            <w:pPr>
              <w:jc w:val="center"/>
              <w:rPr>
                <w:color w:val="000000"/>
                <w:sz w:val="14"/>
                <w:szCs w:val="14"/>
              </w:rPr>
            </w:pPr>
            <w:r w:rsidRPr="007A7CEC">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center"/>
            <w:hideMark/>
          </w:tcPr>
          <w:p w14:paraId="41D9ACDA" w14:textId="77777777" w:rsidR="007A7CEC" w:rsidRPr="007A7CEC" w:rsidRDefault="007A7CEC" w:rsidP="007A7CEC">
            <w:pPr>
              <w:jc w:val="center"/>
              <w:rPr>
                <w:color w:val="000000"/>
                <w:sz w:val="14"/>
                <w:szCs w:val="14"/>
              </w:rPr>
            </w:pPr>
            <w:r w:rsidRPr="007A7CEC">
              <w:rPr>
                <w:color w:val="000000"/>
                <w:sz w:val="14"/>
                <w:szCs w:val="14"/>
              </w:rPr>
              <w:t>17 972,00</w:t>
            </w:r>
          </w:p>
        </w:tc>
        <w:tc>
          <w:tcPr>
            <w:tcW w:w="994" w:type="dxa"/>
            <w:tcBorders>
              <w:top w:val="nil"/>
              <w:left w:val="nil"/>
              <w:bottom w:val="single" w:sz="4" w:space="0" w:color="auto"/>
              <w:right w:val="single" w:sz="4" w:space="0" w:color="auto"/>
            </w:tcBorders>
            <w:shd w:val="clear" w:color="auto" w:fill="auto"/>
            <w:noWrap/>
            <w:vAlign w:val="center"/>
            <w:hideMark/>
          </w:tcPr>
          <w:p w14:paraId="56C90528"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3B305673"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341C1EE" w14:textId="77777777" w:rsidR="007A7CEC" w:rsidRPr="007A7CEC" w:rsidRDefault="007A7CEC" w:rsidP="007A7CEC">
            <w:pPr>
              <w:jc w:val="center"/>
              <w:rPr>
                <w:color w:val="000000"/>
                <w:sz w:val="14"/>
                <w:szCs w:val="14"/>
              </w:rPr>
            </w:pPr>
            <w:r w:rsidRPr="007A7CEC">
              <w:rPr>
                <w:color w:val="000000"/>
                <w:sz w:val="14"/>
                <w:szCs w:val="14"/>
              </w:rPr>
              <w:t> </w:t>
            </w:r>
          </w:p>
        </w:tc>
        <w:tc>
          <w:tcPr>
            <w:tcW w:w="3118" w:type="dxa"/>
            <w:tcBorders>
              <w:top w:val="nil"/>
              <w:left w:val="nil"/>
              <w:bottom w:val="single" w:sz="4" w:space="0" w:color="auto"/>
              <w:right w:val="single" w:sz="4" w:space="0" w:color="auto"/>
            </w:tcBorders>
            <w:shd w:val="clear" w:color="auto" w:fill="auto"/>
            <w:noWrap/>
            <w:vAlign w:val="center"/>
            <w:hideMark/>
          </w:tcPr>
          <w:p w14:paraId="0CB983EE" w14:textId="77777777" w:rsidR="007A7CEC" w:rsidRPr="007A7CEC" w:rsidRDefault="007A7CEC" w:rsidP="007A7CEC">
            <w:pPr>
              <w:rPr>
                <w:color w:val="000000"/>
                <w:sz w:val="14"/>
                <w:szCs w:val="14"/>
              </w:rPr>
            </w:pPr>
            <w:r w:rsidRPr="007A7CEC">
              <w:rPr>
                <w:color w:val="000000"/>
                <w:sz w:val="14"/>
                <w:szCs w:val="14"/>
              </w:rPr>
              <w:t>Работа механизмов по смете</w:t>
            </w:r>
          </w:p>
        </w:tc>
        <w:tc>
          <w:tcPr>
            <w:tcW w:w="567" w:type="dxa"/>
            <w:tcBorders>
              <w:top w:val="nil"/>
              <w:left w:val="nil"/>
              <w:bottom w:val="single" w:sz="4" w:space="0" w:color="auto"/>
              <w:right w:val="single" w:sz="4" w:space="0" w:color="auto"/>
            </w:tcBorders>
            <w:shd w:val="clear" w:color="auto" w:fill="auto"/>
            <w:noWrap/>
            <w:vAlign w:val="center"/>
            <w:hideMark/>
          </w:tcPr>
          <w:p w14:paraId="44070B58" w14:textId="77777777" w:rsidR="007A7CEC" w:rsidRPr="007A7CEC" w:rsidRDefault="007A7CEC" w:rsidP="007A7CEC">
            <w:pPr>
              <w:jc w:val="center"/>
              <w:rPr>
                <w:color w:val="000000"/>
                <w:sz w:val="14"/>
                <w:szCs w:val="14"/>
              </w:rPr>
            </w:pPr>
            <w:r w:rsidRPr="007A7CEC">
              <w:rPr>
                <w:color w:val="000000"/>
                <w:sz w:val="14"/>
                <w:szCs w:val="14"/>
              </w:rPr>
              <w:t> </w:t>
            </w:r>
          </w:p>
        </w:tc>
        <w:tc>
          <w:tcPr>
            <w:tcW w:w="566" w:type="dxa"/>
            <w:tcBorders>
              <w:top w:val="nil"/>
              <w:left w:val="nil"/>
              <w:bottom w:val="single" w:sz="4" w:space="0" w:color="auto"/>
              <w:right w:val="single" w:sz="4" w:space="0" w:color="auto"/>
            </w:tcBorders>
            <w:shd w:val="clear" w:color="auto" w:fill="auto"/>
            <w:noWrap/>
            <w:vAlign w:val="center"/>
            <w:hideMark/>
          </w:tcPr>
          <w:p w14:paraId="5D4AFD2F" w14:textId="77777777" w:rsidR="007A7CEC" w:rsidRPr="007A7CEC" w:rsidRDefault="007A7CEC" w:rsidP="007A7CEC">
            <w:pPr>
              <w:jc w:val="center"/>
              <w:rPr>
                <w:color w:val="000000"/>
                <w:sz w:val="14"/>
                <w:szCs w:val="14"/>
              </w:rPr>
            </w:pPr>
            <w:r w:rsidRPr="007A7CEC">
              <w:rPr>
                <w:color w:val="000000"/>
                <w:sz w:val="14"/>
                <w:szCs w:val="14"/>
              </w:rPr>
              <w:t> </w:t>
            </w:r>
          </w:p>
        </w:tc>
        <w:tc>
          <w:tcPr>
            <w:tcW w:w="1332" w:type="dxa"/>
            <w:tcBorders>
              <w:top w:val="nil"/>
              <w:left w:val="nil"/>
              <w:bottom w:val="single" w:sz="4" w:space="0" w:color="auto"/>
              <w:right w:val="single" w:sz="4" w:space="0" w:color="auto"/>
            </w:tcBorders>
            <w:shd w:val="clear" w:color="auto" w:fill="auto"/>
            <w:vAlign w:val="center"/>
            <w:hideMark/>
          </w:tcPr>
          <w:p w14:paraId="20DFD6E8" w14:textId="77777777" w:rsidR="007A7CEC" w:rsidRPr="007A7CEC" w:rsidRDefault="007A7CEC" w:rsidP="007A7CEC">
            <w:pPr>
              <w:jc w:val="center"/>
              <w:rPr>
                <w:color w:val="000000"/>
                <w:sz w:val="14"/>
                <w:szCs w:val="14"/>
              </w:rPr>
            </w:pPr>
            <w:r w:rsidRPr="007A7CEC">
              <w:rPr>
                <w:color w:val="000000"/>
                <w:sz w:val="14"/>
                <w:szCs w:val="14"/>
              </w:rPr>
              <w:t> </w:t>
            </w:r>
          </w:p>
        </w:tc>
        <w:tc>
          <w:tcPr>
            <w:tcW w:w="680" w:type="dxa"/>
            <w:tcBorders>
              <w:top w:val="nil"/>
              <w:left w:val="nil"/>
              <w:bottom w:val="single" w:sz="4" w:space="0" w:color="auto"/>
              <w:right w:val="single" w:sz="4" w:space="0" w:color="auto"/>
            </w:tcBorders>
            <w:shd w:val="clear" w:color="auto" w:fill="auto"/>
            <w:noWrap/>
            <w:vAlign w:val="center"/>
            <w:hideMark/>
          </w:tcPr>
          <w:p w14:paraId="46444C29" w14:textId="77777777" w:rsidR="007A7CEC" w:rsidRPr="007A7CEC" w:rsidRDefault="007A7CEC" w:rsidP="007A7CEC">
            <w:pPr>
              <w:jc w:val="center"/>
              <w:rPr>
                <w:color w:val="000000"/>
                <w:sz w:val="14"/>
                <w:szCs w:val="14"/>
              </w:rPr>
            </w:pPr>
            <w:r w:rsidRPr="007A7CEC">
              <w:rPr>
                <w:color w:val="000000"/>
                <w:sz w:val="14"/>
                <w:szCs w:val="14"/>
              </w:rPr>
              <w:t> </w:t>
            </w:r>
          </w:p>
        </w:tc>
        <w:tc>
          <w:tcPr>
            <w:tcW w:w="601" w:type="dxa"/>
            <w:tcBorders>
              <w:top w:val="nil"/>
              <w:left w:val="nil"/>
              <w:bottom w:val="single" w:sz="4" w:space="0" w:color="auto"/>
              <w:right w:val="single" w:sz="4" w:space="0" w:color="auto"/>
            </w:tcBorders>
            <w:shd w:val="clear" w:color="auto" w:fill="auto"/>
            <w:noWrap/>
            <w:vAlign w:val="center"/>
            <w:hideMark/>
          </w:tcPr>
          <w:p w14:paraId="452A9E7B" w14:textId="77777777" w:rsidR="007A7CEC" w:rsidRPr="007A7CEC" w:rsidRDefault="007A7CEC" w:rsidP="007A7CEC">
            <w:pPr>
              <w:jc w:val="center"/>
              <w:rPr>
                <w:color w:val="000000"/>
                <w:sz w:val="14"/>
                <w:szCs w:val="14"/>
              </w:rPr>
            </w:pPr>
            <w:r w:rsidRPr="007A7CEC">
              <w:rPr>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center"/>
            <w:hideMark/>
          </w:tcPr>
          <w:p w14:paraId="0F0EA981" w14:textId="77777777" w:rsidR="007A7CEC" w:rsidRPr="007A7CEC" w:rsidRDefault="007A7CEC" w:rsidP="007A7CEC">
            <w:pPr>
              <w:jc w:val="center"/>
              <w:rPr>
                <w:color w:val="000000"/>
                <w:sz w:val="14"/>
                <w:szCs w:val="14"/>
              </w:rPr>
            </w:pPr>
            <w:r w:rsidRPr="007A7CEC">
              <w:rPr>
                <w:color w:val="000000"/>
                <w:sz w:val="14"/>
                <w:szCs w:val="14"/>
              </w:rPr>
              <w:t> </w:t>
            </w:r>
          </w:p>
        </w:tc>
        <w:tc>
          <w:tcPr>
            <w:tcW w:w="586" w:type="dxa"/>
            <w:tcBorders>
              <w:top w:val="nil"/>
              <w:left w:val="nil"/>
              <w:bottom w:val="single" w:sz="4" w:space="0" w:color="auto"/>
              <w:right w:val="single" w:sz="4" w:space="0" w:color="auto"/>
            </w:tcBorders>
            <w:shd w:val="clear" w:color="auto" w:fill="auto"/>
            <w:noWrap/>
            <w:vAlign w:val="center"/>
            <w:hideMark/>
          </w:tcPr>
          <w:p w14:paraId="40898504" w14:textId="77777777" w:rsidR="007A7CEC" w:rsidRPr="007A7CEC" w:rsidRDefault="007A7CEC" w:rsidP="007A7CEC">
            <w:pPr>
              <w:jc w:val="center"/>
              <w:rPr>
                <w:color w:val="000000"/>
                <w:sz w:val="14"/>
                <w:szCs w:val="14"/>
              </w:rPr>
            </w:pPr>
            <w:r w:rsidRPr="007A7CEC">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center"/>
            <w:hideMark/>
          </w:tcPr>
          <w:p w14:paraId="76C0CB68" w14:textId="77777777" w:rsidR="007A7CEC" w:rsidRPr="007A7CEC" w:rsidRDefault="007A7CEC" w:rsidP="007A7CEC">
            <w:pPr>
              <w:jc w:val="center"/>
              <w:rPr>
                <w:color w:val="000000"/>
                <w:sz w:val="14"/>
                <w:szCs w:val="14"/>
              </w:rPr>
            </w:pPr>
            <w:r w:rsidRPr="007A7CEC">
              <w:rPr>
                <w:color w:val="000000"/>
                <w:sz w:val="14"/>
                <w:szCs w:val="14"/>
              </w:rPr>
              <w:t>56 628,72</w:t>
            </w:r>
          </w:p>
        </w:tc>
        <w:tc>
          <w:tcPr>
            <w:tcW w:w="994" w:type="dxa"/>
            <w:tcBorders>
              <w:top w:val="nil"/>
              <w:left w:val="nil"/>
              <w:bottom w:val="single" w:sz="4" w:space="0" w:color="auto"/>
              <w:right w:val="single" w:sz="4" w:space="0" w:color="auto"/>
            </w:tcBorders>
            <w:shd w:val="clear" w:color="auto" w:fill="auto"/>
            <w:noWrap/>
            <w:vAlign w:val="center"/>
            <w:hideMark/>
          </w:tcPr>
          <w:p w14:paraId="5D4856A1"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7A0390EC"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8714C33" w14:textId="77777777" w:rsidR="007A7CEC" w:rsidRPr="007A7CEC" w:rsidRDefault="007A7CEC" w:rsidP="007A7CEC">
            <w:pPr>
              <w:jc w:val="center"/>
              <w:rPr>
                <w:color w:val="000000"/>
                <w:sz w:val="14"/>
                <w:szCs w:val="14"/>
              </w:rPr>
            </w:pPr>
            <w:r w:rsidRPr="007A7CEC">
              <w:rPr>
                <w:color w:val="000000"/>
                <w:sz w:val="14"/>
                <w:szCs w:val="14"/>
              </w:rPr>
              <w:t> </w:t>
            </w:r>
          </w:p>
        </w:tc>
        <w:tc>
          <w:tcPr>
            <w:tcW w:w="3118" w:type="dxa"/>
            <w:tcBorders>
              <w:top w:val="nil"/>
              <w:left w:val="nil"/>
              <w:bottom w:val="single" w:sz="4" w:space="0" w:color="auto"/>
              <w:right w:val="single" w:sz="4" w:space="0" w:color="auto"/>
            </w:tcBorders>
            <w:shd w:val="clear" w:color="auto" w:fill="auto"/>
            <w:noWrap/>
            <w:vAlign w:val="center"/>
            <w:hideMark/>
          </w:tcPr>
          <w:p w14:paraId="3D8512E0" w14:textId="77777777" w:rsidR="007A7CEC" w:rsidRPr="007A7CEC" w:rsidRDefault="007A7CEC" w:rsidP="007A7CEC">
            <w:pPr>
              <w:rPr>
                <w:b/>
                <w:bCs/>
                <w:color w:val="000000"/>
                <w:sz w:val="14"/>
                <w:szCs w:val="14"/>
              </w:rPr>
            </w:pPr>
            <w:r w:rsidRPr="007A7CEC">
              <w:rPr>
                <w:b/>
                <w:bCs/>
                <w:color w:val="000000"/>
                <w:sz w:val="14"/>
                <w:szCs w:val="14"/>
              </w:rPr>
              <w:t>Итого</w:t>
            </w:r>
          </w:p>
        </w:tc>
        <w:tc>
          <w:tcPr>
            <w:tcW w:w="567" w:type="dxa"/>
            <w:tcBorders>
              <w:top w:val="nil"/>
              <w:left w:val="nil"/>
              <w:bottom w:val="single" w:sz="4" w:space="0" w:color="auto"/>
              <w:right w:val="single" w:sz="4" w:space="0" w:color="auto"/>
            </w:tcBorders>
            <w:shd w:val="clear" w:color="auto" w:fill="auto"/>
            <w:noWrap/>
            <w:vAlign w:val="center"/>
            <w:hideMark/>
          </w:tcPr>
          <w:p w14:paraId="3531E6C1" w14:textId="77777777" w:rsidR="007A7CEC" w:rsidRPr="007A7CEC" w:rsidRDefault="007A7CEC" w:rsidP="007A7CEC">
            <w:pPr>
              <w:jc w:val="center"/>
              <w:rPr>
                <w:color w:val="000000"/>
                <w:sz w:val="14"/>
                <w:szCs w:val="14"/>
              </w:rPr>
            </w:pPr>
            <w:r w:rsidRPr="007A7CEC">
              <w:rPr>
                <w:color w:val="000000"/>
                <w:sz w:val="14"/>
                <w:szCs w:val="14"/>
              </w:rPr>
              <w:t> </w:t>
            </w:r>
          </w:p>
        </w:tc>
        <w:tc>
          <w:tcPr>
            <w:tcW w:w="566" w:type="dxa"/>
            <w:tcBorders>
              <w:top w:val="nil"/>
              <w:left w:val="nil"/>
              <w:bottom w:val="single" w:sz="4" w:space="0" w:color="auto"/>
              <w:right w:val="single" w:sz="4" w:space="0" w:color="auto"/>
            </w:tcBorders>
            <w:shd w:val="clear" w:color="auto" w:fill="auto"/>
            <w:noWrap/>
            <w:vAlign w:val="center"/>
            <w:hideMark/>
          </w:tcPr>
          <w:p w14:paraId="566E499C" w14:textId="77777777" w:rsidR="007A7CEC" w:rsidRPr="007A7CEC" w:rsidRDefault="007A7CEC" w:rsidP="007A7CEC">
            <w:pPr>
              <w:jc w:val="center"/>
              <w:rPr>
                <w:color w:val="000000"/>
                <w:sz w:val="14"/>
                <w:szCs w:val="14"/>
              </w:rPr>
            </w:pPr>
            <w:r w:rsidRPr="007A7CEC">
              <w:rPr>
                <w:color w:val="000000"/>
                <w:sz w:val="14"/>
                <w:szCs w:val="14"/>
              </w:rPr>
              <w:t> </w:t>
            </w:r>
          </w:p>
        </w:tc>
        <w:tc>
          <w:tcPr>
            <w:tcW w:w="1332" w:type="dxa"/>
            <w:tcBorders>
              <w:top w:val="nil"/>
              <w:left w:val="nil"/>
              <w:bottom w:val="single" w:sz="4" w:space="0" w:color="auto"/>
              <w:right w:val="single" w:sz="4" w:space="0" w:color="auto"/>
            </w:tcBorders>
            <w:shd w:val="clear" w:color="auto" w:fill="auto"/>
            <w:vAlign w:val="center"/>
            <w:hideMark/>
          </w:tcPr>
          <w:p w14:paraId="600ADB28" w14:textId="77777777" w:rsidR="007A7CEC" w:rsidRPr="007A7CEC" w:rsidRDefault="007A7CEC" w:rsidP="007A7CEC">
            <w:pPr>
              <w:jc w:val="center"/>
              <w:rPr>
                <w:color w:val="000000"/>
                <w:sz w:val="14"/>
                <w:szCs w:val="14"/>
              </w:rPr>
            </w:pPr>
            <w:r w:rsidRPr="007A7CEC">
              <w:rPr>
                <w:color w:val="000000"/>
                <w:sz w:val="14"/>
                <w:szCs w:val="14"/>
              </w:rPr>
              <w:t> </w:t>
            </w:r>
          </w:p>
        </w:tc>
        <w:tc>
          <w:tcPr>
            <w:tcW w:w="680" w:type="dxa"/>
            <w:tcBorders>
              <w:top w:val="nil"/>
              <w:left w:val="nil"/>
              <w:bottom w:val="single" w:sz="4" w:space="0" w:color="auto"/>
              <w:right w:val="single" w:sz="4" w:space="0" w:color="auto"/>
            </w:tcBorders>
            <w:shd w:val="clear" w:color="auto" w:fill="auto"/>
            <w:noWrap/>
            <w:vAlign w:val="center"/>
            <w:hideMark/>
          </w:tcPr>
          <w:p w14:paraId="1B86868B" w14:textId="77777777" w:rsidR="007A7CEC" w:rsidRPr="007A7CEC" w:rsidRDefault="007A7CEC" w:rsidP="007A7CEC">
            <w:pPr>
              <w:jc w:val="center"/>
              <w:rPr>
                <w:color w:val="000000"/>
                <w:sz w:val="14"/>
                <w:szCs w:val="14"/>
              </w:rPr>
            </w:pPr>
            <w:r w:rsidRPr="007A7CEC">
              <w:rPr>
                <w:color w:val="000000"/>
                <w:sz w:val="14"/>
                <w:szCs w:val="14"/>
              </w:rPr>
              <w:t> </w:t>
            </w:r>
          </w:p>
        </w:tc>
        <w:tc>
          <w:tcPr>
            <w:tcW w:w="601" w:type="dxa"/>
            <w:tcBorders>
              <w:top w:val="nil"/>
              <w:left w:val="nil"/>
              <w:bottom w:val="single" w:sz="4" w:space="0" w:color="auto"/>
              <w:right w:val="single" w:sz="4" w:space="0" w:color="auto"/>
            </w:tcBorders>
            <w:shd w:val="clear" w:color="auto" w:fill="auto"/>
            <w:noWrap/>
            <w:vAlign w:val="center"/>
            <w:hideMark/>
          </w:tcPr>
          <w:p w14:paraId="12E44363" w14:textId="77777777" w:rsidR="007A7CEC" w:rsidRPr="007A7CEC" w:rsidRDefault="007A7CEC" w:rsidP="007A7CEC">
            <w:pPr>
              <w:jc w:val="center"/>
              <w:rPr>
                <w:color w:val="000000"/>
                <w:sz w:val="14"/>
                <w:szCs w:val="14"/>
              </w:rPr>
            </w:pPr>
            <w:r w:rsidRPr="007A7CEC">
              <w:rPr>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center"/>
            <w:hideMark/>
          </w:tcPr>
          <w:p w14:paraId="59F9EBFA" w14:textId="77777777" w:rsidR="007A7CEC" w:rsidRPr="007A7CEC" w:rsidRDefault="007A7CEC" w:rsidP="007A7CEC">
            <w:pPr>
              <w:jc w:val="center"/>
              <w:rPr>
                <w:color w:val="000000"/>
                <w:sz w:val="14"/>
                <w:szCs w:val="14"/>
              </w:rPr>
            </w:pPr>
            <w:r w:rsidRPr="007A7CEC">
              <w:rPr>
                <w:color w:val="000000"/>
                <w:sz w:val="14"/>
                <w:szCs w:val="14"/>
              </w:rPr>
              <w:t> </w:t>
            </w:r>
          </w:p>
        </w:tc>
        <w:tc>
          <w:tcPr>
            <w:tcW w:w="586" w:type="dxa"/>
            <w:tcBorders>
              <w:top w:val="nil"/>
              <w:left w:val="nil"/>
              <w:bottom w:val="single" w:sz="4" w:space="0" w:color="auto"/>
              <w:right w:val="single" w:sz="4" w:space="0" w:color="auto"/>
            </w:tcBorders>
            <w:shd w:val="clear" w:color="auto" w:fill="auto"/>
            <w:noWrap/>
            <w:vAlign w:val="center"/>
            <w:hideMark/>
          </w:tcPr>
          <w:p w14:paraId="63DECCCE" w14:textId="77777777" w:rsidR="007A7CEC" w:rsidRPr="007A7CEC" w:rsidRDefault="007A7CEC" w:rsidP="007A7CEC">
            <w:pPr>
              <w:jc w:val="center"/>
              <w:rPr>
                <w:color w:val="000000"/>
                <w:sz w:val="14"/>
                <w:szCs w:val="14"/>
              </w:rPr>
            </w:pPr>
            <w:r w:rsidRPr="007A7CEC">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center"/>
            <w:hideMark/>
          </w:tcPr>
          <w:p w14:paraId="7563E5C1" w14:textId="77777777" w:rsidR="007A7CEC" w:rsidRPr="007A7CEC" w:rsidRDefault="007A7CEC" w:rsidP="007A7CEC">
            <w:pPr>
              <w:jc w:val="center"/>
              <w:rPr>
                <w:b/>
                <w:bCs/>
                <w:color w:val="000000"/>
                <w:sz w:val="14"/>
                <w:szCs w:val="14"/>
              </w:rPr>
            </w:pPr>
            <w:r w:rsidRPr="007A7CEC">
              <w:rPr>
                <w:b/>
                <w:bCs/>
                <w:color w:val="000000"/>
                <w:sz w:val="14"/>
                <w:szCs w:val="14"/>
              </w:rPr>
              <w:t>407 561,14</w:t>
            </w:r>
          </w:p>
        </w:tc>
        <w:tc>
          <w:tcPr>
            <w:tcW w:w="994" w:type="dxa"/>
            <w:tcBorders>
              <w:top w:val="nil"/>
              <w:left w:val="nil"/>
              <w:bottom w:val="single" w:sz="4" w:space="0" w:color="auto"/>
              <w:right w:val="single" w:sz="4" w:space="0" w:color="auto"/>
            </w:tcBorders>
            <w:shd w:val="clear" w:color="auto" w:fill="auto"/>
            <w:noWrap/>
            <w:vAlign w:val="center"/>
            <w:hideMark/>
          </w:tcPr>
          <w:p w14:paraId="14722509"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09532F01" w14:textId="77777777" w:rsidTr="00104FF4">
        <w:trPr>
          <w:trHeight w:val="315"/>
        </w:trPr>
        <w:tc>
          <w:tcPr>
            <w:tcW w:w="12333" w:type="dxa"/>
            <w:gridSpan w:val="12"/>
            <w:tcBorders>
              <w:top w:val="single" w:sz="4" w:space="0" w:color="auto"/>
              <w:left w:val="single" w:sz="4" w:space="0" w:color="auto"/>
              <w:bottom w:val="single" w:sz="4" w:space="0" w:color="auto"/>
              <w:right w:val="nil"/>
            </w:tcBorders>
            <w:shd w:val="clear" w:color="auto" w:fill="auto"/>
            <w:noWrap/>
            <w:vAlign w:val="bottom"/>
            <w:hideMark/>
          </w:tcPr>
          <w:p w14:paraId="75DBB8F3" w14:textId="77777777" w:rsidR="007A7CEC" w:rsidRPr="007A7CEC" w:rsidRDefault="007A7CEC" w:rsidP="007A7CEC">
            <w:pPr>
              <w:jc w:val="center"/>
              <w:rPr>
                <w:b/>
                <w:bCs/>
                <w:color w:val="000000"/>
                <w:sz w:val="14"/>
                <w:szCs w:val="14"/>
              </w:rPr>
            </w:pPr>
            <w:r w:rsidRPr="007A7CEC">
              <w:rPr>
                <w:b/>
                <w:bCs/>
                <w:color w:val="000000"/>
                <w:sz w:val="14"/>
                <w:szCs w:val="14"/>
              </w:rPr>
              <w:lastRenderedPageBreak/>
              <w:t>Техобслуживание ООО "Ленинск-Кузнецкая Электросеть"</w:t>
            </w:r>
          </w:p>
        </w:tc>
      </w:tr>
      <w:tr w:rsidR="007A7CEC" w:rsidRPr="007A7CEC" w14:paraId="6DFE2C2C"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73EDC0E" w14:textId="77777777" w:rsidR="007A7CEC" w:rsidRPr="007A7CEC" w:rsidRDefault="007A7CEC" w:rsidP="007A7CEC">
            <w:pPr>
              <w:jc w:val="center"/>
              <w:rPr>
                <w:color w:val="000000"/>
                <w:sz w:val="14"/>
                <w:szCs w:val="14"/>
              </w:rPr>
            </w:pPr>
            <w:r w:rsidRPr="007A7CEC">
              <w:rPr>
                <w:color w:val="000000"/>
                <w:sz w:val="14"/>
                <w:szCs w:val="14"/>
              </w:rPr>
              <w:t>185</w:t>
            </w:r>
          </w:p>
        </w:tc>
        <w:tc>
          <w:tcPr>
            <w:tcW w:w="3118" w:type="dxa"/>
            <w:tcBorders>
              <w:top w:val="nil"/>
              <w:left w:val="nil"/>
              <w:bottom w:val="single" w:sz="4" w:space="0" w:color="auto"/>
              <w:right w:val="single" w:sz="4" w:space="0" w:color="auto"/>
            </w:tcBorders>
            <w:shd w:val="clear" w:color="auto" w:fill="auto"/>
            <w:vAlign w:val="center"/>
            <w:hideMark/>
          </w:tcPr>
          <w:p w14:paraId="218CE2C0" w14:textId="77777777" w:rsidR="007A7CEC" w:rsidRPr="007A7CEC" w:rsidRDefault="007A7CEC" w:rsidP="007A7CEC">
            <w:pPr>
              <w:rPr>
                <w:color w:val="000000"/>
                <w:sz w:val="14"/>
                <w:szCs w:val="14"/>
              </w:rPr>
            </w:pPr>
            <w:r w:rsidRPr="007A7CEC">
              <w:rPr>
                <w:color w:val="000000"/>
                <w:sz w:val="14"/>
                <w:szCs w:val="14"/>
              </w:rPr>
              <w:t>Осмотр по всей длине ВЛ электромонтерами</w:t>
            </w:r>
          </w:p>
        </w:tc>
        <w:tc>
          <w:tcPr>
            <w:tcW w:w="567" w:type="dxa"/>
            <w:tcBorders>
              <w:top w:val="nil"/>
              <w:left w:val="nil"/>
              <w:bottom w:val="single" w:sz="4" w:space="0" w:color="auto"/>
              <w:right w:val="single" w:sz="4" w:space="0" w:color="auto"/>
            </w:tcBorders>
            <w:shd w:val="clear" w:color="auto" w:fill="auto"/>
            <w:noWrap/>
            <w:vAlign w:val="center"/>
            <w:hideMark/>
          </w:tcPr>
          <w:p w14:paraId="34E3952D"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9DEA662" w14:textId="77777777" w:rsidR="007A7CEC" w:rsidRPr="007A7CEC" w:rsidRDefault="007A7CEC" w:rsidP="007A7CEC">
            <w:pPr>
              <w:jc w:val="center"/>
              <w:rPr>
                <w:color w:val="000000"/>
                <w:sz w:val="14"/>
                <w:szCs w:val="14"/>
              </w:rPr>
            </w:pPr>
            <w:r w:rsidRPr="007A7CEC">
              <w:rPr>
                <w:color w:val="000000"/>
                <w:sz w:val="14"/>
                <w:szCs w:val="14"/>
              </w:rPr>
              <w:t>349,2</w:t>
            </w:r>
          </w:p>
        </w:tc>
        <w:tc>
          <w:tcPr>
            <w:tcW w:w="1332" w:type="dxa"/>
            <w:tcBorders>
              <w:top w:val="nil"/>
              <w:left w:val="nil"/>
              <w:bottom w:val="single" w:sz="4" w:space="0" w:color="auto"/>
              <w:right w:val="single" w:sz="4" w:space="0" w:color="auto"/>
            </w:tcBorders>
            <w:shd w:val="clear" w:color="auto" w:fill="auto"/>
            <w:vAlign w:val="center"/>
            <w:hideMark/>
          </w:tcPr>
          <w:p w14:paraId="0DA1B893" w14:textId="77777777" w:rsidR="007A7CEC" w:rsidRPr="007A7CEC" w:rsidRDefault="007A7CEC" w:rsidP="007A7CEC">
            <w:pPr>
              <w:jc w:val="center"/>
              <w:rPr>
                <w:color w:val="000000"/>
                <w:sz w:val="14"/>
                <w:szCs w:val="14"/>
              </w:rPr>
            </w:pPr>
            <w:r w:rsidRPr="007A7CEC">
              <w:rPr>
                <w:color w:val="000000"/>
                <w:sz w:val="14"/>
                <w:szCs w:val="14"/>
              </w:rPr>
              <w:t>3.3.17.1</w:t>
            </w:r>
          </w:p>
        </w:tc>
        <w:tc>
          <w:tcPr>
            <w:tcW w:w="680" w:type="dxa"/>
            <w:tcBorders>
              <w:top w:val="nil"/>
              <w:left w:val="nil"/>
              <w:bottom w:val="single" w:sz="4" w:space="0" w:color="auto"/>
              <w:right w:val="single" w:sz="4" w:space="0" w:color="auto"/>
            </w:tcBorders>
            <w:shd w:val="clear" w:color="auto" w:fill="auto"/>
            <w:noWrap/>
            <w:vAlign w:val="center"/>
            <w:hideMark/>
          </w:tcPr>
          <w:p w14:paraId="10329102" w14:textId="77777777" w:rsidR="007A7CEC" w:rsidRPr="007A7CEC" w:rsidRDefault="007A7CEC" w:rsidP="007A7CEC">
            <w:pPr>
              <w:jc w:val="center"/>
              <w:rPr>
                <w:color w:val="000000"/>
                <w:sz w:val="14"/>
                <w:szCs w:val="14"/>
              </w:rPr>
            </w:pPr>
            <w:r w:rsidRPr="007A7CEC">
              <w:rPr>
                <w:color w:val="000000"/>
                <w:sz w:val="14"/>
                <w:szCs w:val="14"/>
              </w:rPr>
              <w:t>1.1</w:t>
            </w:r>
          </w:p>
        </w:tc>
        <w:tc>
          <w:tcPr>
            <w:tcW w:w="601" w:type="dxa"/>
            <w:tcBorders>
              <w:top w:val="nil"/>
              <w:left w:val="nil"/>
              <w:bottom w:val="single" w:sz="4" w:space="0" w:color="auto"/>
              <w:right w:val="single" w:sz="4" w:space="0" w:color="auto"/>
            </w:tcBorders>
            <w:shd w:val="clear" w:color="auto" w:fill="auto"/>
            <w:noWrap/>
            <w:vAlign w:val="center"/>
            <w:hideMark/>
          </w:tcPr>
          <w:p w14:paraId="7EF1B6A4" w14:textId="77777777" w:rsidR="007A7CEC" w:rsidRPr="007A7CEC" w:rsidRDefault="007A7CEC" w:rsidP="007A7CEC">
            <w:pPr>
              <w:jc w:val="center"/>
              <w:rPr>
                <w:color w:val="000000"/>
                <w:sz w:val="14"/>
                <w:szCs w:val="14"/>
              </w:rPr>
            </w:pPr>
            <w:r w:rsidRPr="007A7CEC">
              <w:rPr>
                <w:color w:val="000000"/>
                <w:sz w:val="14"/>
                <w:szCs w:val="14"/>
              </w:rPr>
              <w:t>349,2</w:t>
            </w:r>
          </w:p>
        </w:tc>
        <w:tc>
          <w:tcPr>
            <w:tcW w:w="531" w:type="dxa"/>
            <w:tcBorders>
              <w:top w:val="nil"/>
              <w:left w:val="nil"/>
              <w:bottom w:val="single" w:sz="4" w:space="0" w:color="auto"/>
              <w:right w:val="single" w:sz="4" w:space="0" w:color="auto"/>
            </w:tcBorders>
            <w:shd w:val="clear" w:color="auto" w:fill="auto"/>
            <w:noWrap/>
            <w:vAlign w:val="center"/>
            <w:hideMark/>
          </w:tcPr>
          <w:p w14:paraId="19F8A545" w14:textId="77777777" w:rsidR="007A7CEC" w:rsidRPr="007A7CEC" w:rsidRDefault="007A7CEC" w:rsidP="007A7CEC">
            <w:pPr>
              <w:jc w:val="center"/>
              <w:rPr>
                <w:color w:val="000000"/>
                <w:sz w:val="14"/>
                <w:szCs w:val="14"/>
              </w:rPr>
            </w:pPr>
            <w:r w:rsidRPr="007A7CEC">
              <w:rPr>
                <w:color w:val="000000"/>
                <w:sz w:val="14"/>
                <w:szCs w:val="14"/>
              </w:rPr>
              <w:t>1,5</w:t>
            </w:r>
          </w:p>
        </w:tc>
        <w:tc>
          <w:tcPr>
            <w:tcW w:w="586" w:type="dxa"/>
            <w:tcBorders>
              <w:top w:val="nil"/>
              <w:left w:val="nil"/>
              <w:bottom w:val="single" w:sz="4" w:space="0" w:color="auto"/>
              <w:right w:val="single" w:sz="4" w:space="0" w:color="auto"/>
            </w:tcBorders>
            <w:shd w:val="clear" w:color="auto" w:fill="auto"/>
            <w:noWrap/>
            <w:vAlign w:val="center"/>
            <w:hideMark/>
          </w:tcPr>
          <w:p w14:paraId="72E90CEC"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71A1B729" w14:textId="77777777" w:rsidR="007A7CEC" w:rsidRPr="007A7CEC" w:rsidRDefault="007A7CEC" w:rsidP="007A7CEC">
            <w:pPr>
              <w:jc w:val="center"/>
              <w:rPr>
                <w:color w:val="000000"/>
                <w:sz w:val="14"/>
                <w:szCs w:val="14"/>
              </w:rPr>
            </w:pPr>
            <w:r w:rsidRPr="007A7CEC">
              <w:rPr>
                <w:color w:val="000000"/>
                <w:sz w:val="14"/>
                <w:szCs w:val="14"/>
              </w:rPr>
              <w:t>628,56</w:t>
            </w:r>
          </w:p>
        </w:tc>
        <w:tc>
          <w:tcPr>
            <w:tcW w:w="994" w:type="dxa"/>
            <w:tcBorders>
              <w:top w:val="nil"/>
              <w:left w:val="nil"/>
              <w:bottom w:val="single" w:sz="4" w:space="0" w:color="auto"/>
              <w:right w:val="single" w:sz="4" w:space="0" w:color="auto"/>
            </w:tcBorders>
            <w:shd w:val="clear" w:color="auto" w:fill="auto"/>
            <w:noWrap/>
            <w:vAlign w:val="center"/>
            <w:hideMark/>
          </w:tcPr>
          <w:p w14:paraId="63FCA2CB"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23392A3E"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AF17970" w14:textId="77777777" w:rsidR="007A7CEC" w:rsidRPr="007A7CEC" w:rsidRDefault="007A7CEC" w:rsidP="007A7CEC">
            <w:pPr>
              <w:jc w:val="center"/>
              <w:rPr>
                <w:color w:val="000000"/>
                <w:sz w:val="14"/>
                <w:szCs w:val="14"/>
              </w:rPr>
            </w:pPr>
            <w:r w:rsidRPr="007A7CEC">
              <w:rPr>
                <w:color w:val="000000"/>
                <w:sz w:val="14"/>
                <w:szCs w:val="14"/>
              </w:rPr>
              <w:t>186</w:t>
            </w:r>
          </w:p>
        </w:tc>
        <w:tc>
          <w:tcPr>
            <w:tcW w:w="3118" w:type="dxa"/>
            <w:tcBorders>
              <w:top w:val="nil"/>
              <w:left w:val="nil"/>
              <w:bottom w:val="single" w:sz="4" w:space="0" w:color="auto"/>
              <w:right w:val="single" w:sz="4" w:space="0" w:color="auto"/>
            </w:tcBorders>
            <w:shd w:val="clear" w:color="auto" w:fill="auto"/>
            <w:vAlign w:val="center"/>
            <w:hideMark/>
          </w:tcPr>
          <w:p w14:paraId="2CCC956E" w14:textId="77777777" w:rsidR="007A7CEC" w:rsidRPr="007A7CEC" w:rsidRDefault="007A7CEC" w:rsidP="007A7CEC">
            <w:pPr>
              <w:rPr>
                <w:color w:val="000000"/>
                <w:sz w:val="14"/>
                <w:szCs w:val="14"/>
              </w:rPr>
            </w:pPr>
            <w:r w:rsidRPr="007A7CEC">
              <w:rPr>
                <w:color w:val="000000"/>
                <w:sz w:val="14"/>
                <w:szCs w:val="14"/>
              </w:rPr>
              <w:t>Выборочный осмотр отдельных ВЛ (участков ВЛ) ИТР</w:t>
            </w:r>
          </w:p>
        </w:tc>
        <w:tc>
          <w:tcPr>
            <w:tcW w:w="567" w:type="dxa"/>
            <w:tcBorders>
              <w:top w:val="nil"/>
              <w:left w:val="nil"/>
              <w:bottom w:val="single" w:sz="4" w:space="0" w:color="auto"/>
              <w:right w:val="single" w:sz="4" w:space="0" w:color="auto"/>
            </w:tcBorders>
            <w:shd w:val="clear" w:color="auto" w:fill="auto"/>
            <w:noWrap/>
            <w:vAlign w:val="center"/>
            <w:hideMark/>
          </w:tcPr>
          <w:p w14:paraId="3F8D6B56"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F5B9BEF" w14:textId="77777777" w:rsidR="007A7CEC" w:rsidRPr="007A7CEC" w:rsidRDefault="007A7CEC" w:rsidP="007A7CEC">
            <w:pPr>
              <w:jc w:val="center"/>
              <w:rPr>
                <w:color w:val="000000"/>
                <w:sz w:val="14"/>
                <w:szCs w:val="14"/>
              </w:rPr>
            </w:pPr>
            <w:r w:rsidRPr="007A7CEC">
              <w:rPr>
                <w:color w:val="000000"/>
                <w:sz w:val="14"/>
                <w:szCs w:val="14"/>
              </w:rPr>
              <w:t>6,76</w:t>
            </w:r>
          </w:p>
        </w:tc>
        <w:tc>
          <w:tcPr>
            <w:tcW w:w="1332" w:type="dxa"/>
            <w:tcBorders>
              <w:top w:val="nil"/>
              <w:left w:val="nil"/>
              <w:bottom w:val="single" w:sz="4" w:space="0" w:color="auto"/>
              <w:right w:val="single" w:sz="4" w:space="0" w:color="auto"/>
            </w:tcBorders>
            <w:shd w:val="clear" w:color="auto" w:fill="auto"/>
            <w:vAlign w:val="center"/>
            <w:hideMark/>
          </w:tcPr>
          <w:p w14:paraId="6879E38F" w14:textId="77777777" w:rsidR="007A7CEC" w:rsidRPr="007A7CEC" w:rsidRDefault="007A7CEC" w:rsidP="007A7CEC">
            <w:pPr>
              <w:jc w:val="center"/>
              <w:rPr>
                <w:color w:val="000000"/>
                <w:sz w:val="14"/>
                <w:szCs w:val="14"/>
              </w:rPr>
            </w:pPr>
            <w:r w:rsidRPr="007A7CEC">
              <w:rPr>
                <w:color w:val="000000"/>
                <w:sz w:val="14"/>
                <w:szCs w:val="14"/>
              </w:rPr>
              <w:t>3.3.17.1</w:t>
            </w:r>
          </w:p>
        </w:tc>
        <w:tc>
          <w:tcPr>
            <w:tcW w:w="680" w:type="dxa"/>
            <w:tcBorders>
              <w:top w:val="nil"/>
              <w:left w:val="nil"/>
              <w:bottom w:val="single" w:sz="4" w:space="0" w:color="auto"/>
              <w:right w:val="single" w:sz="4" w:space="0" w:color="auto"/>
            </w:tcBorders>
            <w:shd w:val="clear" w:color="auto" w:fill="auto"/>
            <w:noWrap/>
            <w:vAlign w:val="center"/>
            <w:hideMark/>
          </w:tcPr>
          <w:p w14:paraId="271BC695" w14:textId="77777777" w:rsidR="007A7CEC" w:rsidRPr="007A7CEC" w:rsidRDefault="007A7CEC" w:rsidP="007A7CEC">
            <w:pPr>
              <w:jc w:val="center"/>
              <w:rPr>
                <w:color w:val="000000"/>
                <w:sz w:val="14"/>
                <w:szCs w:val="14"/>
              </w:rPr>
            </w:pPr>
            <w:r w:rsidRPr="007A7CEC">
              <w:rPr>
                <w:color w:val="000000"/>
                <w:sz w:val="14"/>
                <w:szCs w:val="14"/>
              </w:rPr>
              <w:t>1.2</w:t>
            </w:r>
          </w:p>
        </w:tc>
        <w:tc>
          <w:tcPr>
            <w:tcW w:w="601" w:type="dxa"/>
            <w:tcBorders>
              <w:top w:val="nil"/>
              <w:left w:val="nil"/>
              <w:bottom w:val="single" w:sz="4" w:space="0" w:color="auto"/>
              <w:right w:val="single" w:sz="4" w:space="0" w:color="auto"/>
            </w:tcBorders>
            <w:shd w:val="clear" w:color="auto" w:fill="auto"/>
            <w:noWrap/>
            <w:vAlign w:val="center"/>
            <w:hideMark/>
          </w:tcPr>
          <w:p w14:paraId="6F9E0F9A" w14:textId="77777777" w:rsidR="007A7CEC" w:rsidRPr="007A7CEC" w:rsidRDefault="007A7CEC" w:rsidP="007A7CEC">
            <w:pPr>
              <w:jc w:val="center"/>
              <w:rPr>
                <w:color w:val="000000"/>
                <w:sz w:val="14"/>
                <w:szCs w:val="14"/>
              </w:rPr>
            </w:pPr>
            <w:r w:rsidRPr="007A7CEC">
              <w:rPr>
                <w:color w:val="000000"/>
                <w:sz w:val="14"/>
                <w:szCs w:val="14"/>
              </w:rPr>
              <w:t>6,76</w:t>
            </w:r>
          </w:p>
        </w:tc>
        <w:tc>
          <w:tcPr>
            <w:tcW w:w="531" w:type="dxa"/>
            <w:tcBorders>
              <w:top w:val="nil"/>
              <w:left w:val="nil"/>
              <w:bottom w:val="single" w:sz="4" w:space="0" w:color="auto"/>
              <w:right w:val="single" w:sz="4" w:space="0" w:color="auto"/>
            </w:tcBorders>
            <w:shd w:val="clear" w:color="auto" w:fill="auto"/>
            <w:noWrap/>
            <w:vAlign w:val="center"/>
            <w:hideMark/>
          </w:tcPr>
          <w:p w14:paraId="1DC9801B" w14:textId="77777777" w:rsidR="007A7CEC" w:rsidRPr="007A7CEC" w:rsidRDefault="007A7CEC" w:rsidP="007A7CEC">
            <w:pPr>
              <w:jc w:val="center"/>
              <w:rPr>
                <w:color w:val="000000"/>
                <w:sz w:val="14"/>
                <w:szCs w:val="14"/>
              </w:rPr>
            </w:pPr>
            <w:r w:rsidRPr="007A7CEC">
              <w:rPr>
                <w:color w:val="000000"/>
                <w:sz w:val="14"/>
                <w:szCs w:val="14"/>
              </w:rPr>
              <w:t>1,5</w:t>
            </w:r>
          </w:p>
        </w:tc>
        <w:tc>
          <w:tcPr>
            <w:tcW w:w="586" w:type="dxa"/>
            <w:tcBorders>
              <w:top w:val="nil"/>
              <w:left w:val="nil"/>
              <w:bottom w:val="single" w:sz="4" w:space="0" w:color="auto"/>
              <w:right w:val="single" w:sz="4" w:space="0" w:color="auto"/>
            </w:tcBorders>
            <w:shd w:val="clear" w:color="auto" w:fill="auto"/>
            <w:noWrap/>
            <w:vAlign w:val="center"/>
            <w:hideMark/>
          </w:tcPr>
          <w:p w14:paraId="56445AB5"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1758B5DC" w14:textId="77777777" w:rsidR="007A7CEC" w:rsidRPr="007A7CEC" w:rsidRDefault="007A7CEC" w:rsidP="007A7CEC">
            <w:pPr>
              <w:jc w:val="center"/>
              <w:rPr>
                <w:color w:val="000000"/>
                <w:sz w:val="14"/>
                <w:szCs w:val="14"/>
              </w:rPr>
            </w:pPr>
            <w:r w:rsidRPr="007A7CEC">
              <w:rPr>
                <w:color w:val="000000"/>
                <w:sz w:val="14"/>
                <w:szCs w:val="14"/>
              </w:rPr>
              <w:t>12,17</w:t>
            </w:r>
          </w:p>
        </w:tc>
        <w:tc>
          <w:tcPr>
            <w:tcW w:w="994" w:type="dxa"/>
            <w:tcBorders>
              <w:top w:val="nil"/>
              <w:left w:val="nil"/>
              <w:bottom w:val="single" w:sz="4" w:space="0" w:color="auto"/>
              <w:right w:val="single" w:sz="4" w:space="0" w:color="auto"/>
            </w:tcBorders>
            <w:shd w:val="clear" w:color="auto" w:fill="auto"/>
            <w:noWrap/>
            <w:vAlign w:val="center"/>
            <w:hideMark/>
          </w:tcPr>
          <w:p w14:paraId="4145862C"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1C064B10" w14:textId="77777777" w:rsidTr="00104FF4">
        <w:trPr>
          <w:gridAfter w:val="1"/>
          <w:wAfter w:w="2121" w:type="dxa"/>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3164159" w14:textId="77777777" w:rsidR="007A7CEC" w:rsidRPr="007A7CEC" w:rsidRDefault="007A7CEC" w:rsidP="007A7CEC">
            <w:pPr>
              <w:jc w:val="center"/>
              <w:rPr>
                <w:color w:val="000000"/>
                <w:sz w:val="14"/>
                <w:szCs w:val="14"/>
              </w:rPr>
            </w:pPr>
            <w:r w:rsidRPr="007A7CEC">
              <w:rPr>
                <w:color w:val="000000"/>
                <w:sz w:val="14"/>
                <w:szCs w:val="14"/>
              </w:rPr>
              <w:t>187</w:t>
            </w:r>
          </w:p>
        </w:tc>
        <w:tc>
          <w:tcPr>
            <w:tcW w:w="3118" w:type="dxa"/>
            <w:tcBorders>
              <w:top w:val="nil"/>
              <w:left w:val="nil"/>
              <w:bottom w:val="single" w:sz="4" w:space="0" w:color="auto"/>
              <w:right w:val="single" w:sz="4" w:space="0" w:color="auto"/>
            </w:tcBorders>
            <w:shd w:val="clear" w:color="auto" w:fill="auto"/>
            <w:vAlign w:val="center"/>
            <w:hideMark/>
          </w:tcPr>
          <w:p w14:paraId="67D5CF58" w14:textId="77777777" w:rsidR="007A7CEC" w:rsidRPr="007A7CEC" w:rsidRDefault="007A7CEC" w:rsidP="007A7CEC">
            <w:pPr>
              <w:rPr>
                <w:color w:val="000000"/>
                <w:sz w:val="14"/>
                <w:szCs w:val="14"/>
              </w:rPr>
            </w:pPr>
            <w:r w:rsidRPr="007A7CEC">
              <w:rPr>
                <w:color w:val="000000"/>
                <w:sz w:val="14"/>
                <w:szCs w:val="14"/>
              </w:rPr>
              <w:t>Осмотр, в том числе верховой, ВЛ, включенной в план ремонта на следующий год, инженерно- техническим персоналом</w:t>
            </w:r>
          </w:p>
        </w:tc>
        <w:tc>
          <w:tcPr>
            <w:tcW w:w="567" w:type="dxa"/>
            <w:tcBorders>
              <w:top w:val="nil"/>
              <w:left w:val="nil"/>
              <w:bottom w:val="single" w:sz="4" w:space="0" w:color="auto"/>
              <w:right w:val="single" w:sz="4" w:space="0" w:color="auto"/>
            </w:tcBorders>
            <w:shd w:val="clear" w:color="auto" w:fill="auto"/>
            <w:noWrap/>
            <w:vAlign w:val="center"/>
            <w:hideMark/>
          </w:tcPr>
          <w:p w14:paraId="10803EE9"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2FA1F41" w14:textId="77777777" w:rsidR="007A7CEC" w:rsidRPr="007A7CEC" w:rsidRDefault="007A7CEC" w:rsidP="007A7CEC">
            <w:pPr>
              <w:jc w:val="center"/>
              <w:rPr>
                <w:color w:val="000000"/>
                <w:sz w:val="14"/>
                <w:szCs w:val="14"/>
              </w:rPr>
            </w:pPr>
            <w:r w:rsidRPr="007A7CEC">
              <w:rPr>
                <w:color w:val="000000"/>
                <w:sz w:val="14"/>
                <w:szCs w:val="14"/>
              </w:rPr>
              <w:t>6,76</w:t>
            </w:r>
          </w:p>
        </w:tc>
        <w:tc>
          <w:tcPr>
            <w:tcW w:w="1332" w:type="dxa"/>
            <w:tcBorders>
              <w:top w:val="nil"/>
              <w:left w:val="nil"/>
              <w:bottom w:val="single" w:sz="4" w:space="0" w:color="auto"/>
              <w:right w:val="single" w:sz="4" w:space="0" w:color="auto"/>
            </w:tcBorders>
            <w:shd w:val="clear" w:color="auto" w:fill="auto"/>
            <w:vAlign w:val="center"/>
            <w:hideMark/>
          </w:tcPr>
          <w:p w14:paraId="708DB356" w14:textId="77777777" w:rsidR="007A7CEC" w:rsidRPr="007A7CEC" w:rsidRDefault="007A7CEC" w:rsidP="007A7CEC">
            <w:pPr>
              <w:jc w:val="center"/>
              <w:rPr>
                <w:color w:val="000000"/>
                <w:sz w:val="14"/>
                <w:szCs w:val="14"/>
              </w:rPr>
            </w:pPr>
            <w:r w:rsidRPr="007A7CEC">
              <w:rPr>
                <w:color w:val="000000"/>
                <w:sz w:val="14"/>
                <w:szCs w:val="14"/>
              </w:rPr>
              <w:t>3.3.17.1</w:t>
            </w:r>
          </w:p>
        </w:tc>
        <w:tc>
          <w:tcPr>
            <w:tcW w:w="680" w:type="dxa"/>
            <w:tcBorders>
              <w:top w:val="nil"/>
              <w:left w:val="nil"/>
              <w:bottom w:val="single" w:sz="4" w:space="0" w:color="auto"/>
              <w:right w:val="single" w:sz="4" w:space="0" w:color="auto"/>
            </w:tcBorders>
            <w:shd w:val="clear" w:color="auto" w:fill="auto"/>
            <w:noWrap/>
            <w:vAlign w:val="center"/>
            <w:hideMark/>
          </w:tcPr>
          <w:p w14:paraId="0725E953" w14:textId="77777777" w:rsidR="007A7CEC" w:rsidRPr="007A7CEC" w:rsidRDefault="007A7CEC" w:rsidP="007A7CEC">
            <w:pPr>
              <w:jc w:val="center"/>
              <w:rPr>
                <w:color w:val="000000"/>
                <w:sz w:val="14"/>
                <w:szCs w:val="14"/>
              </w:rPr>
            </w:pPr>
            <w:r w:rsidRPr="007A7CEC">
              <w:rPr>
                <w:color w:val="000000"/>
                <w:sz w:val="14"/>
                <w:szCs w:val="14"/>
              </w:rPr>
              <w:t>1.3</w:t>
            </w:r>
          </w:p>
        </w:tc>
        <w:tc>
          <w:tcPr>
            <w:tcW w:w="601" w:type="dxa"/>
            <w:tcBorders>
              <w:top w:val="nil"/>
              <w:left w:val="nil"/>
              <w:bottom w:val="single" w:sz="4" w:space="0" w:color="auto"/>
              <w:right w:val="single" w:sz="4" w:space="0" w:color="auto"/>
            </w:tcBorders>
            <w:shd w:val="clear" w:color="auto" w:fill="auto"/>
            <w:noWrap/>
            <w:vAlign w:val="center"/>
            <w:hideMark/>
          </w:tcPr>
          <w:p w14:paraId="5474CB06" w14:textId="77777777" w:rsidR="007A7CEC" w:rsidRPr="007A7CEC" w:rsidRDefault="007A7CEC" w:rsidP="007A7CEC">
            <w:pPr>
              <w:jc w:val="center"/>
              <w:rPr>
                <w:color w:val="000000"/>
                <w:sz w:val="14"/>
                <w:szCs w:val="14"/>
              </w:rPr>
            </w:pPr>
            <w:r w:rsidRPr="007A7CEC">
              <w:rPr>
                <w:color w:val="000000"/>
                <w:sz w:val="14"/>
                <w:szCs w:val="14"/>
              </w:rPr>
              <w:t>6,76</w:t>
            </w:r>
          </w:p>
        </w:tc>
        <w:tc>
          <w:tcPr>
            <w:tcW w:w="531" w:type="dxa"/>
            <w:tcBorders>
              <w:top w:val="nil"/>
              <w:left w:val="nil"/>
              <w:bottom w:val="single" w:sz="4" w:space="0" w:color="auto"/>
              <w:right w:val="single" w:sz="4" w:space="0" w:color="auto"/>
            </w:tcBorders>
            <w:shd w:val="clear" w:color="auto" w:fill="auto"/>
            <w:noWrap/>
            <w:vAlign w:val="center"/>
            <w:hideMark/>
          </w:tcPr>
          <w:p w14:paraId="1F9D9606" w14:textId="77777777" w:rsidR="007A7CEC" w:rsidRPr="007A7CEC" w:rsidRDefault="007A7CEC" w:rsidP="007A7CEC">
            <w:pPr>
              <w:jc w:val="center"/>
              <w:rPr>
                <w:color w:val="000000"/>
                <w:sz w:val="14"/>
                <w:szCs w:val="14"/>
              </w:rPr>
            </w:pPr>
            <w:r w:rsidRPr="007A7CEC">
              <w:rPr>
                <w:color w:val="000000"/>
                <w:sz w:val="14"/>
                <w:szCs w:val="14"/>
              </w:rPr>
              <w:t>1,5</w:t>
            </w:r>
          </w:p>
        </w:tc>
        <w:tc>
          <w:tcPr>
            <w:tcW w:w="586" w:type="dxa"/>
            <w:tcBorders>
              <w:top w:val="nil"/>
              <w:left w:val="nil"/>
              <w:bottom w:val="single" w:sz="4" w:space="0" w:color="auto"/>
              <w:right w:val="single" w:sz="4" w:space="0" w:color="auto"/>
            </w:tcBorders>
            <w:shd w:val="clear" w:color="auto" w:fill="auto"/>
            <w:noWrap/>
            <w:vAlign w:val="center"/>
            <w:hideMark/>
          </w:tcPr>
          <w:p w14:paraId="7B912CC8"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0B6FF53D" w14:textId="77777777" w:rsidR="007A7CEC" w:rsidRPr="007A7CEC" w:rsidRDefault="007A7CEC" w:rsidP="007A7CEC">
            <w:pPr>
              <w:jc w:val="center"/>
              <w:rPr>
                <w:color w:val="000000"/>
                <w:sz w:val="14"/>
                <w:szCs w:val="14"/>
              </w:rPr>
            </w:pPr>
            <w:r w:rsidRPr="007A7CEC">
              <w:rPr>
                <w:color w:val="000000"/>
                <w:sz w:val="14"/>
                <w:szCs w:val="14"/>
              </w:rPr>
              <w:t>12,17</w:t>
            </w:r>
          </w:p>
        </w:tc>
        <w:tc>
          <w:tcPr>
            <w:tcW w:w="994" w:type="dxa"/>
            <w:tcBorders>
              <w:top w:val="nil"/>
              <w:left w:val="nil"/>
              <w:bottom w:val="single" w:sz="4" w:space="0" w:color="auto"/>
              <w:right w:val="single" w:sz="4" w:space="0" w:color="auto"/>
            </w:tcBorders>
            <w:shd w:val="clear" w:color="auto" w:fill="auto"/>
            <w:noWrap/>
            <w:vAlign w:val="center"/>
            <w:hideMark/>
          </w:tcPr>
          <w:p w14:paraId="611FCCF2"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0A454B3F" w14:textId="77777777" w:rsidTr="00104FF4">
        <w:trPr>
          <w:gridAfter w:val="1"/>
          <w:wAfter w:w="2121" w:type="dxa"/>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87A74E9" w14:textId="77777777" w:rsidR="007A7CEC" w:rsidRPr="007A7CEC" w:rsidRDefault="007A7CEC" w:rsidP="007A7CEC">
            <w:pPr>
              <w:jc w:val="center"/>
              <w:rPr>
                <w:color w:val="000000"/>
                <w:sz w:val="14"/>
                <w:szCs w:val="14"/>
              </w:rPr>
            </w:pPr>
            <w:r w:rsidRPr="007A7CEC">
              <w:rPr>
                <w:color w:val="000000"/>
                <w:sz w:val="14"/>
                <w:szCs w:val="14"/>
              </w:rPr>
              <w:t>188</w:t>
            </w:r>
          </w:p>
        </w:tc>
        <w:tc>
          <w:tcPr>
            <w:tcW w:w="3118" w:type="dxa"/>
            <w:tcBorders>
              <w:top w:val="nil"/>
              <w:left w:val="nil"/>
              <w:bottom w:val="single" w:sz="4" w:space="0" w:color="auto"/>
              <w:right w:val="single" w:sz="4" w:space="0" w:color="auto"/>
            </w:tcBorders>
            <w:shd w:val="clear" w:color="auto" w:fill="auto"/>
            <w:vAlign w:val="center"/>
            <w:hideMark/>
          </w:tcPr>
          <w:p w14:paraId="4CE3EF27" w14:textId="77777777" w:rsidR="007A7CEC" w:rsidRPr="007A7CEC" w:rsidRDefault="007A7CEC" w:rsidP="007A7CEC">
            <w:pPr>
              <w:rPr>
                <w:color w:val="000000"/>
                <w:sz w:val="14"/>
                <w:szCs w:val="14"/>
              </w:rPr>
            </w:pPr>
            <w:r w:rsidRPr="007A7CEC">
              <w:rPr>
                <w:color w:val="000000"/>
                <w:sz w:val="14"/>
                <w:szCs w:val="14"/>
              </w:rPr>
              <w:t>Внеочередной осмотр ВЛ после автоматического отключения ВЛ релейной защитой, в том числе после неуспешного повторного включения</w:t>
            </w:r>
          </w:p>
        </w:tc>
        <w:tc>
          <w:tcPr>
            <w:tcW w:w="567" w:type="dxa"/>
            <w:tcBorders>
              <w:top w:val="nil"/>
              <w:left w:val="nil"/>
              <w:bottom w:val="single" w:sz="4" w:space="0" w:color="auto"/>
              <w:right w:val="single" w:sz="4" w:space="0" w:color="auto"/>
            </w:tcBorders>
            <w:shd w:val="clear" w:color="auto" w:fill="auto"/>
            <w:noWrap/>
            <w:vAlign w:val="center"/>
            <w:hideMark/>
          </w:tcPr>
          <w:p w14:paraId="5F5A8335"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E687281" w14:textId="77777777" w:rsidR="007A7CEC" w:rsidRPr="007A7CEC" w:rsidRDefault="007A7CEC" w:rsidP="007A7CEC">
            <w:pPr>
              <w:jc w:val="center"/>
              <w:rPr>
                <w:color w:val="000000"/>
                <w:sz w:val="14"/>
                <w:szCs w:val="14"/>
              </w:rPr>
            </w:pPr>
            <w:r w:rsidRPr="007A7CEC">
              <w:rPr>
                <w:color w:val="000000"/>
                <w:sz w:val="14"/>
                <w:szCs w:val="14"/>
              </w:rPr>
              <w:t>87,3</w:t>
            </w:r>
          </w:p>
        </w:tc>
        <w:tc>
          <w:tcPr>
            <w:tcW w:w="1332" w:type="dxa"/>
            <w:tcBorders>
              <w:top w:val="nil"/>
              <w:left w:val="nil"/>
              <w:bottom w:val="single" w:sz="4" w:space="0" w:color="auto"/>
              <w:right w:val="single" w:sz="4" w:space="0" w:color="auto"/>
            </w:tcBorders>
            <w:shd w:val="clear" w:color="auto" w:fill="auto"/>
            <w:vAlign w:val="center"/>
            <w:hideMark/>
          </w:tcPr>
          <w:p w14:paraId="77FD8811" w14:textId="77777777" w:rsidR="007A7CEC" w:rsidRPr="007A7CEC" w:rsidRDefault="007A7CEC" w:rsidP="007A7CEC">
            <w:pPr>
              <w:jc w:val="center"/>
              <w:rPr>
                <w:color w:val="000000"/>
                <w:sz w:val="14"/>
                <w:szCs w:val="14"/>
              </w:rPr>
            </w:pPr>
            <w:r w:rsidRPr="007A7CEC">
              <w:rPr>
                <w:color w:val="000000"/>
                <w:sz w:val="14"/>
                <w:szCs w:val="14"/>
              </w:rPr>
              <w:t>3.3.17.3</w:t>
            </w:r>
          </w:p>
        </w:tc>
        <w:tc>
          <w:tcPr>
            <w:tcW w:w="680" w:type="dxa"/>
            <w:tcBorders>
              <w:top w:val="nil"/>
              <w:left w:val="nil"/>
              <w:bottom w:val="single" w:sz="4" w:space="0" w:color="auto"/>
              <w:right w:val="single" w:sz="4" w:space="0" w:color="auto"/>
            </w:tcBorders>
            <w:shd w:val="clear" w:color="auto" w:fill="auto"/>
            <w:noWrap/>
            <w:vAlign w:val="center"/>
            <w:hideMark/>
          </w:tcPr>
          <w:p w14:paraId="5459DFC6" w14:textId="77777777" w:rsidR="007A7CEC" w:rsidRPr="007A7CEC" w:rsidRDefault="007A7CEC" w:rsidP="007A7CEC">
            <w:pPr>
              <w:jc w:val="center"/>
              <w:rPr>
                <w:color w:val="000000"/>
                <w:sz w:val="14"/>
                <w:szCs w:val="14"/>
              </w:rPr>
            </w:pPr>
            <w:r w:rsidRPr="007A7CEC">
              <w:rPr>
                <w:color w:val="000000"/>
                <w:sz w:val="14"/>
                <w:szCs w:val="14"/>
              </w:rPr>
              <w:t>1.4</w:t>
            </w:r>
          </w:p>
        </w:tc>
        <w:tc>
          <w:tcPr>
            <w:tcW w:w="601" w:type="dxa"/>
            <w:tcBorders>
              <w:top w:val="nil"/>
              <w:left w:val="nil"/>
              <w:bottom w:val="single" w:sz="4" w:space="0" w:color="auto"/>
              <w:right w:val="single" w:sz="4" w:space="0" w:color="auto"/>
            </w:tcBorders>
            <w:shd w:val="clear" w:color="auto" w:fill="auto"/>
            <w:noWrap/>
            <w:vAlign w:val="center"/>
            <w:hideMark/>
          </w:tcPr>
          <w:p w14:paraId="16EA827A" w14:textId="77777777" w:rsidR="007A7CEC" w:rsidRPr="007A7CEC" w:rsidRDefault="007A7CEC" w:rsidP="007A7CEC">
            <w:pPr>
              <w:jc w:val="center"/>
              <w:rPr>
                <w:color w:val="000000"/>
                <w:sz w:val="14"/>
                <w:szCs w:val="14"/>
              </w:rPr>
            </w:pPr>
            <w:r w:rsidRPr="007A7CEC">
              <w:rPr>
                <w:color w:val="000000"/>
                <w:sz w:val="14"/>
                <w:szCs w:val="14"/>
              </w:rPr>
              <w:t>87,3</w:t>
            </w:r>
          </w:p>
        </w:tc>
        <w:tc>
          <w:tcPr>
            <w:tcW w:w="531" w:type="dxa"/>
            <w:tcBorders>
              <w:top w:val="nil"/>
              <w:left w:val="nil"/>
              <w:bottom w:val="single" w:sz="4" w:space="0" w:color="auto"/>
              <w:right w:val="single" w:sz="4" w:space="0" w:color="auto"/>
            </w:tcBorders>
            <w:shd w:val="clear" w:color="auto" w:fill="auto"/>
            <w:noWrap/>
            <w:vAlign w:val="center"/>
            <w:hideMark/>
          </w:tcPr>
          <w:p w14:paraId="3D9C4A1A" w14:textId="77777777" w:rsidR="007A7CEC" w:rsidRPr="007A7CEC" w:rsidRDefault="007A7CEC" w:rsidP="007A7CEC">
            <w:pPr>
              <w:jc w:val="center"/>
              <w:rPr>
                <w:color w:val="000000"/>
                <w:sz w:val="14"/>
                <w:szCs w:val="14"/>
              </w:rPr>
            </w:pPr>
            <w:r w:rsidRPr="007A7CEC">
              <w:rPr>
                <w:color w:val="000000"/>
                <w:sz w:val="14"/>
                <w:szCs w:val="14"/>
              </w:rPr>
              <w:t>1,7</w:t>
            </w:r>
          </w:p>
        </w:tc>
        <w:tc>
          <w:tcPr>
            <w:tcW w:w="586" w:type="dxa"/>
            <w:tcBorders>
              <w:top w:val="nil"/>
              <w:left w:val="nil"/>
              <w:bottom w:val="single" w:sz="4" w:space="0" w:color="auto"/>
              <w:right w:val="single" w:sz="4" w:space="0" w:color="auto"/>
            </w:tcBorders>
            <w:shd w:val="clear" w:color="auto" w:fill="auto"/>
            <w:noWrap/>
            <w:vAlign w:val="center"/>
            <w:hideMark/>
          </w:tcPr>
          <w:p w14:paraId="2FD3A1BC"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64F07E6A" w14:textId="77777777" w:rsidR="007A7CEC" w:rsidRPr="007A7CEC" w:rsidRDefault="007A7CEC" w:rsidP="007A7CEC">
            <w:pPr>
              <w:jc w:val="center"/>
              <w:rPr>
                <w:color w:val="000000"/>
                <w:sz w:val="14"/>
                <w:szCs w:val="14"/>
              </w:rPr>
            </w:pPr>
            <w:r w:rsidRPr="007A7CEC">
              <w:rPr>
                <w:color w:val="000000"/>
                <w:sz w:val="14"/>
                <w:szCs w:val="14"/>
              </w:rPr>
              <w:t>178,09</w:t>
            </w:r>
          </w:p>
        </w:tc>
        <w:tc>
          <w:tcPr>
            <w:tcW w:w="994" w:type="dxa"/>
            <w:tcBorders>
              <w:top w:val="nil"/>
              <w:left w:val="nil"/>
              <w:bottom w:val="single" w:sz="4" w:space="0" w:color="auto"/>
              <w:right w:val="single" w:sz="4" w:space="0" w:color="auto"/>
            </w:tcBorders>
            <w:shd w:val="clear" w:color="auto" w:fill="auto"/>
            <w:noWrap/>
            <w:vAlign w:val="center"/>
            <w:hideMark/>
          </w:tcPr>
          <w:p w14:paraId="792E8F88"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22E12069"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F6466A9" w14:textId="77777777" w:rsidR="007A7CEC" w:rsidRPr="007A7CEC" w:rsidRDefault="007A7CEC" w:rsidP="007A7CEC">
            <w:pPr>
              <w:jc w:val="center"/>
              <w:rPr>
                <w:color w:val="000000"/>
                <w:sz w:val="14"/>
                <w:szCs w:val="14"/>
              </w:rPr>
            </w:pPr>
            <w:r w:rsidRPr="007A7CEC">
              <w:rPr>
                <w:color w:val="000000"/>
                <w:sz w:val="14"/>
                <w:szCs w:val="14"/>
              </w:rPr>
              <w:t>189</w:t>
            </w:r>
          </w:p>
        </w:tc>
        <w:tc>
          <w:tcPr>
            <w:tcW w:w="3118" w:type="dxa"/>
            <w:tcBorders>
              <w:top w:val="nil"/>
              <w:left w:val="nil"/>
              <w:bottom w:val="single" w:sz="4" w:space="0" w:color="auto"/>
              <w:right w:val="single" w:sz="4" w:space="0" w:color="auto"/>
            </w:tcBorders>
            <w:shd w:val="clear" w:color="auto" w:fill="auto"/>
            <w:vAlign w:val="center"/>
            <w:hideMark/>
          </w:tcPr>
          <w:p w14:paraId="69C332C4" w14:textId="77777777" w:rsidR="007A7CEC" w:rsidRPr="007A7CEC" w:rsidRDefault="007A7CEC" w:rsidP="007A7CEC">
            <w:pPr>
              <w:rPr>
                <w:color w:val="000000"/>
                <w:sz w:val="14"/>
                <w:szCs w:val="14"/>
              </w:rPr>
            </w:pPr>
            <w:r w:rsidRPr="007A7CEC">
              <w:rPr>
                <w:color w:val="000000"/>
                <w:sz w:val="14"/>
                <w:szCs w:val="14"/>
              </w:rPr>
              <w:t>Внеочередной осмотр ВЛ после успешного повторного включения ВЛ</w:t>
            </w:r>
          </w:p>
        </w:tc>
        <w:tc>
          <w:tcPr>
            <w:tcW w:w="567" w:type="dxa"/>
            <w:tcBorders>
              <w:top w:val="nil"/>
              <w:left w:val="nil"/>
              <w:bottom w:val="single" w:sz="4" w:space="0" w:color="auto"/>
              <w:right w:val="single" w:sz="4" w:space="0" w:color="auto"/>
            </w:tcBorders>
            <w:shd w:val="clear" w:color="auto" w:fill="auto"/>
            <w:noWrap/>
            <w:vAlign w:val="center"/>
            <w:hideMark/>
          </w:tcPr>
          <w:p w14:paraId="007F6D16"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3889D57" w14:textId="77777777" w:rsidR="007A7CEC" w:rsidRPr="007A7CEC" w:rsidRDefault="007A7CEC" w:rsidP="007A7CEC">
            <w:pPr>
              <w:jc w:val="center"/>
              <w:rPr>
                <w:color w:val="000000"/>
                <w:sz w:val="14"/>
                <w:szCs w:val="14"/>
              </w:rPr>
            </w:pPr>
            <w:r w:rsidRPr="007A7CEC">
              <w:rPr>
                <w:color w:val="000000"/>
                <w:sz w:val="14"/>
                <w:szCs w:val="14"/>
              </w:rPr>
              <w:t>87,3</w:t>
            </w:r>
          </w:p>
        </w:tc>
        <w:tc>
          <w:tcPr>
            <w:tcW w:w="1332" w:type="dxa"/>
            <w:tcBorders>
              <w:top w:val="nil"/>
              <w:left w:val="nil"/>
              <w:bottom w:val="single" w:sz="4" w:space="0" w:color="auto"/>
              <w:right w:val="single" w:sz="4" w:space="0" w:color="auto"/>
            </w:tcBorders>
            <w:shd w:val="clear" w:color="auto" w:fill="auto"/>
            <w:vAlign w:val="center"/>
            <w:hideMark/>
          </w:tcPr>
          <w:p w14:paraId="1B08DCDD" w14:textId="77777777" w:rsidR="007A7CEC" w:rsidRPr="007A7CEC" w:rsidRDefault="007A7CEC" w:rsidP="007A7CEC">
            <w:pPr>
              <w:jc w:val="center"/>
              <w:rPr>
                <w:color w:val="000000"/>
                <w:sz w:val="14"/>
                <w:szCs w:val="14"/>
              </w:rPr>
            </w:pPr>
            <w:r w:rsidRPr="007A7CEC">
              <w:rPr>
                <w:color w:val="000000"/>
                <w:sz w:val="14"/>
                <w:szCs w:val="14"/>
              </w:rPr>
              <w:t>3.3.17.1</w:t>
            </w:r>
          </w:p>
        </w:tc>
        <w:tc>
          <w:tcPr>
            <w:tcW w:w="680" w:type="dxa"/>
            <w:tcBorders>
              <w:top w:val="nil"/>
              <w:left w:val="nil"/>
              <w:bottom w:val="single" w:sz="4" w:space="0" w:color="auto"/>
              <w:right w:val="single" w:sz="4" w:space="0" w:color="auto"/>
            </w:tcBorders>
            <w:shd w:val="clear" w:color="auto" w:fill="auto"/>
            <w:noWrap/>
            <w:vAlign w:val="center"/>
            <w:hideMark/>
          </w:tcPr>
          <w:p w14:paraId="3E0DC97D" w14:textId="77777777" w:rsidR="007A7CEC" w:rsidRPr="007A7CEC" w:rsidRDefault="007A7CEC" w:rsidP="007A7CEC">
            <w:pPr>
              <w:jc w:val="center"/>
              <w:rPr>
                <w:color w:val="000000"/>
                <w:sz w:val="14"/>
                <w:szCs w:val="14"/>
              </w:rPr>
            </w:pPr>
            <w:r w:rsidRPr="007A7CEC">
              <w:rPr>
                <w:color w:val="000000"/>
                <w:sz w:val="14"/>
                <w:szCs w:val="14"/>
              </w:rPr>
              <w:t>1.5</w:t>
            </w:r>
          </w:p>
        </w:tc>
        <w:tc>
          <w:tcPr>
            <w:tcW w:w="601" w:type="dxa"/>
            <w:tcBorders>
              <w:top w:val="nil"/>
              <w:left w:val="nil"/>
              <w:bottom w:val="single" w:sz="4" w:space="0" w:color="auto"/>
              <w:right w:val="single" w:sz="4" w:space="0" w:color="auto"/>
            </w:tcBorders>
            <w:shd w:val="clear" w:color="auto" w:fill="auto"/>
            <w:noWrap/>
            <w:vAlign w:val="center"/>
            <w:hideMark/>
          </w:tcPr>
          <w:p w14:paraId="31F78F46" w14:textId="77777777" w:rsidR="007A7CEC" w:rsidRPr="007A7CEC" w:rsidRDefault="007A7CEC" w:rsidP="007A7CEC">
            <w:pPr>
              <w:jc w:val="center"/>
              <w:rPr>
                <w:color w:val="000000"/>
                <w:sz w:val="14"/>
                <w:szCs w:val="14"/>
              </w:rPr>
            </w:pPr>
            <w:r w:rsidRPr="007A7CEC">
              <w:rPr>
                <w:color w:val="000000"/>
                <w:sz w:val="14"/>
                <w:szCs w:val="14"/>
              </w:rPr>
              <w:t>87,3</w:t>
            </w:r>
          </w:p>
        </w:tc>
        <w:tc>
          <w:tcPr>
            <w:tcW w:w="531" w:type="dxa"/>
            <w:tcBorders>
              <w:top w:val="nil"/>
              <w:left w:val="nil"/>
              <w:bottom w:val="single" w:sz="4" w:space="0" w:color="auto"/>
              <w:right w:val="single" w:sz="4" w:space="0" w:color="auto"/>
            </w:tcBorders>
            <w:shd w:val="clear" w:color="auto" w:fill="auto"/>
            <w:noWrap/>
            <w:vAlign w:val="center"/>
            <w:hideMark/>
          </w:tcPr>
          <w:p w14:paraId="01403DE9" w14:textId="77777777" w:rsidR="007A7CEC" w:rsidRPr="007A7CEC" w:rsidRDefault="007A7CEC" w:rsidP="007A7CEC">
            <w:pPr>
              <w:jc w:val="center"/>
              <w:rPr>
                <w:color w:val="000000"/>
                <w:sz w:val="14"/>
                <w:szCs w:val="14"/>
              </w:rPr>
            </w:pPr>
            <w:r w:rsidRPr="007A7CEC">
              <w:rPr>
                <w:color w:val="000000"/>
                <w:sz w:val="14"/>
                <w:szCs w:val="14"/>
              </w:rPr>
              <w:t>1,5</w:t>
            </w:r>
          </w:p>
        </w:tc>
        <w:tc>
          <w:tcPr>
            <w:tcW w:w="586" w:type="dxa"/>
            <w:tcBorders>
              <w:top w:val="nil"/>
              <w:left w:val="nil"/>
              <w:bottom w:val="single" w:sz="4" w:space="0" w:color="auto"/>
              <w:right w:val="single" w:sz="4" w:space="0" w:color="auto"/>
            </w:tcBorders>
            <w:shd w:val="clear" w:color="auto" w:fill="auto"/>
            <w:noWrap/>
            <w:vAlign w:val="center"/>
            <w:hideMark/>
          </w:tcPr>
          <w:p w14:paraId="1893C014"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773C8E17" w14:textId="77777777" w:rsidR="007A7CEC" w:rsidRPr="007A7CEC" w:rsidRDefault="007A7CEC" w:rsidP="007A7CEC">
            <w:pPr>
              <w:jc w:val="center"/>
              <w:rPr>
                <w:color w:val="000000"/>
                <w:sz w:val="14"/>
                <w:szCs w:val="14"/>
              </w:rPr>
            </w:pPr>
            <w:r w:rsidRPr="007A7CEC">
              <w:rPr>
                <w:color w:val="000000"/>
                <w:sz w:val="14"/>
                <w:szCs w:val="14"/>
              </w:rPr>
              <w:t>157,14</w:t>
            </w:r>
          </w:p>
        </w:tc>
        <w:tc>
          <w:tcPr>
            <w:tcW w:w="994" w:type="dxa"/>
            <w:tcBorders>
              <w:top w:val="nil"/>
              <w:left w:val="nil"/>
              <w:bottom w:val="single" w:sz="4" w:space="0" w:color="auto"/>
              <w:right w:val="single" w:sz="4" w:space="0" w:color="auto"/>
            </w:tcBorders>
            <w:shd w:val="clear" w:color="auto" w:fill="auto"/>
            <w:noWrap/>
            <w:vAlign w:val="center"/>
            <w:hideMark/>
          </w:tcPr>
          <w:p w14:paraId="6923F0FE"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686BFD22"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1A51158" w14:textId="77777777" w:rsidR="007A7CEC" w:rsidRPr="007A7CEC" w:rsidRDefault="007A7CEC" w:rsidP="007A7CEC">
            <w:pPr>
              <w:jc w:val="center"/>
              <w:rPr>
                <w:color w:val="000000"/>
                <w:sz w:val="14"/>
                <w:szCs w:val="14"/>
              </w:rPr>
            </w:pPr>
            <w:r w:rsidRPr="007A7CEC">
              <w:rPr>
                <w:color w:val="000000"/>
                <w:sz w:val="14"/>
                <w:szCs w:val="14"/>
              </w:rPr>
              <w:t>190</w:t>
            </w:r>
          </w:p>
        </w:tc>
        <w:tc>
          <w:tcPr>
            <w:tcW w:w="3118" w:type="dxa"/>
            <w:tcBorders>
              <w:top w:val="nil"/>
              <w:left w:val="nil"/>
              <w:bottom w:val="single" w:sz="4" w:space="0" w:color="auto"/>
              <w:right w:val="single" w:sz="4" w:space="0" w:color="auto"/>
            </w:tcBorders>
            <w:shd w:val="clear" w:color="auto" w:fill="auto"/>
            <w:vAlign w:val="center"/>
            <w:hideMark/>
          </w:tcPr>
          <w:p w14:paraId="24973576" w14:textId="77777777" w:rsidR="007A7CEC" w:rsidRPr="007A7CEC" w:rsidRDefault="007A7CEC" w:rsidP="007A7CEC">
            <w:pPr>
              <w:rPr>
                <w:color w:val="000000"/>
                <w:sz w:val="14"/>
                <w:szCs w:val="14"/>
              </w:rPr>
            </w:pPr>
            <w:r w:rsidRPr="007A7CEC">
              <w:rPr>
                <w:color w:val="000000"/>
                <w:sz w:val="14"/>
                <w:szCs w:val="14"/>
              </w:rPr>
              <w:t>Верховой осмотр с отключением ВЛ и проверка состояния защиты ВЛ от перенапряжений</w:t>
            </w:r>
          </w:p>
        </w:tc>
        <w:tc>
          <w:tcPr>
            <w:tcW w:w="567" w:type="dxa"/>
            <w:tcBorders>
              <w:top w:val="nil"/>
              <w:left w:val="nil"/>
              <w:bottom w:val="single" w:sz="4" w:space="0" w:color="auto"/>
              <w:right w:val="single" w:sz="4" w:space="0" w:color="auto"/>
            </w:tcBorders>
            <w:shd w:val="clear" w:color="auto" w:fill="auto"/>
            <w:noWrap/>
            <w:vAlign w:val="center"/>
            <w:hideMark/>
          </w:tcPr>
          <w:p w14:paraId="57EAB733"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282F65E" w14:textId="77777777" w:rsidR="007A7CEC" w:rsidRPr="007A7CEC" w:rsidRDefault="007A7CEC" w:rsidP="007A7CEC">
            <w:pPr>
              <w:jc w:val="center"/>
              <w:rPr>
                <w:color w:val="000000"/>
                <w:sz w:val="14"/>
                <w:szCs w:val="14"/>
              </w:rPr>
            </w:pPr>
            <w:r w:rsidRPr="007A7CEC">
              <w:rPr>
                <w:color w:val="000000"/>
                <w:sz w:val="14"/>
                <w:szCs w:val="14"/>
              </w:rPr>
              <w:t>487</w:t>
            </w:r>
          </w:p>
        </w:tc>
        <w:tc>
          <w:tcPr>
            <w:tcW w:w="1332" w:type="dxa"/>
            <w:tcBorders>
              <w:top w:val="nil"/>
              <w:left w:val="nil"/>
              <w:bottom w:val="single" w:sz="4" w:space="0" w:color="auto"/>
              <w:right w:val="single" w:sz="4" w:space="0" w:color="auto"/>
            </w:tcBorders>
            <w:shd w:val="clear" w:color="auto" w:fill="auto"/>
            <w:vAlign w:val="center"/>
            <w:hideMark/>
          </w:tcPr>
          <w:p w14:paraId="553261FE" w14:textId="77777777" w:rsidR="007A7CEC" w:rsidRPr="007A7CEC" w:rsidRDefault="007A7CEC" w:rsidP="007A7CEC">
            <w:pPr>
              <w:jc w:val="center"/>
              <w:rPr>
                <w:color w:val="000000"/>
                <w:sz w:val="14"/>
                <w:szCs w:val="14"/>
              </w:rPr>
            </w:pPr>
            <w:r w:rsidRPr="007A7CEC">
              <w:rPr>
                <w:color w:val="000000"/>
                <w:sz w:val="14"/>
                <w:szCs w:val="14"/>
              </w:rPr>
              <w:t>3.2.2.1</w:t>
            </w:r>
          </w:p>
        </w:tc>
        <w:tc>
          <w:tcPr>
            <w:tcW w:w="680" w:type="dxa"/>
            <w:tcBorders>
              <w:top w:val="nil"/>
              <w:left w:val="nil"/>
              <w:bottom w:val="single" w:sz="4" w:space="0" w:color="auto"/>
              <w:right w:val="single" w:sz="4" w:space="0" w:color="auto"/>
            </w:tcBorders>
            <w:shd w:val="clear" w:color="auto" w:fill="auto"/>
            <w:noWrap/>
            <w:vAlign w:val="center"/>
            <w:hideMark/>
          </w:tcPr>
          <w:p w14:paraId="08E6320E" w14:textId="77777777" w:rsidR="007A7CEC" w:rsidRPr="007A7CEC" w:rsidRDefault="007A7CEC" w:rsidP="007A7CEC">
            <w:pPr>
              <w:jc w:val="center"/>
              <w:rPr>
                <w:color w:val="000000"/>
                <w:sz w:val="14"/>
                <w:szCs w:val="14"/>
              </w:rPr>
            </w:pPr>
            <w:r w:rsidRPr="007A7CEC">
              <w:rPr>
                <w:color w:val="000000"/>
                <w:sz w:val="14"/>
                <w:szCs w:val="14"/>
              </w:rPr>
              <w:t>1.6</w:t>
            </w:r>
          </w:p>
        </w:tc>
        <w:tc>
          <w:tcPr>
            <w:tcW w:w="601" w:type="dxa"/>
            <w:tcBorders>
              <w:top w:val="nil"/>
              <w:left w:val="nil"/>
              <w:bottom w:val="single" w:sz="4" w:space="0" w:color="auto"/>
              <w:right w:val="single" w:sz="4" w:space="0" w:color="auto"/>
            </w:tcBorders>
            <w:shd w:val="clear" w:color="auto" w:fill="auto"/>
            <w:noWrap/>
            <w:vAlign w:val="center"/>
            <w:hideMark/>
          </w:tcPr>
          <w:p w14:paraId="021B0254" w14:textId="77777777" w:rsidR="007A7CEC" w:rsidRPr="007A7CEC" w:rsidRDefault="007A7CEC" w:rsidP="007A7CEC">
            <w:pPr>
              <w:jc w:val="center"/>
              <w:rPr>
                <w:color w:val="000000"/>
                <w:sz w:val="14"/>
                <w:szCs w:val="14"/>
              </w:rPr>
            </w:pPr>
            <w:r w:rsidRPr="007A7CEC">
              <w:rPr>
                <w:color w:val="000000"/>
                <w:sz w:val="14"/>
                <w:szCs w:val="14"/>
              </w:rPr>
              <w:t>487</w:t>
            </w:r>
          </w:p>
        </w:tc>
        <w:tc>
          <w:tcPr>
            <w:tcW w:w="531" w:type="dxa"/>
            <w:tcBorders>
              <w:top w:val="nil"/>
              <w:left w:val="nil"/>
              <w:bottom w:val="single" w:sz="4" w:space="0" w:color="auto"/>
              <w:right w:val="single" w:sz="4" w:space="0" w:color="auto"/>
            </w:tcBorders>
            <w:shd w:val="clear" w:color="auto" w:fill="auto"/>
            <w:noWrap/>
            <w:vAlign w:val="center"/>
            <w:hideMark/>
          </w:tcPr>
          <w:p w14:paraId="61350FAE" w14:textId="77777777" w:rsidR="007A7CEC" w:rsidRPr="007A7CEC" w:rsidRDefault="007A7CEC" w:rsidP="007A7CEC">
            <w:pPr>
              <w:jc w:val="center"/>
              <w:rPr>
                <w:color w:val="000000"/>
                <w:sz w:val="14"/>
                <w:szCs w:val="14"/>
              </w:rPr>
            </w:pPr>
            <w:r w:rsidRPr="007A7CEC">
              <w:rPr>
                <w:color w:val="000000"/>
                <w:sz w:val="14"/>
                <w:szCs w:val="14"/>
              </w:rPr>
              <w:t>10,22</w:t>
            </w:r>
          </w:p>
        </w:tc>
        <w:tc>
          <w:tcPr>
            <w:tcW w:w="586" w:type="dxa"/>
            <w:tcBorders>
              <w:top w:val="nil"/>
              <w:left w:val="nil"/>
              <w:bottom w:val="single" w:sz="4" w:space="0" w:color="auto"/>
              <w:right w:val="single" w:sz="4" w:space="0" w:color="auto"/>
            </w:tcBorders>
            <w:shd w:val="clear" w:color="auto" w:fill="auto"/>
            <w:noWrap/>
            <w:vAlign w:val="center"/>
            <w:hideMark/>
          </w:tcPr>
          <w:p w14:paraId="4BA764C6"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6FD1D33F" w14:textId="77777777" w:rsidR="007A7CEC" w:rsidRPr="007A7CEC" w:rsidRDefault="007A7CEC" w:rsidP="007A7CEC">
            <w:pPr>
              <w:jc w:val="center"/>
              <w:rPr>
                <w:color w:val="000000"/>
                <w:sz w:val="14"/>
                <w:szCs w:val="14"/>
              </w:rPr>
            </w:pPr>
            <w:r w:rsidRPr="007A7CEC">
              <w:rPr>
                <w:color w:val="000000"/>
                <w:sz w:val="14"/>
                <w:szCs w:val="14"/>
              </w:rPr>
              <w:t>5 972,57</w:t>
            </w:r>
          </w:p>
        </w:tc>
        <w:tc>
          <w:tcPr>
            <w:tcW w:w="994" w:type="dxa"/>
            <w:tcBorders>
              <w:top w:val="nil"/>
              <w:left w:val="nil"/>
              <w:bottom w:val="single" w:sz="4" w:space="0" w:color="auto"/>
              <w:right w:val="single" w:sz="4" w:space="0" w:color="auto"/>
            </w:tcBorders>
            <w:shd w:val="clear" w:color="auto" w:fill="auto"/>
            <w:noWrap/>
            <w:vAlign w:val="center"/>
            <w:hideMark/>
          </w:tcPr>
          <w:p w14:paraId="5FA2177D"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2158CD85"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1DB02AE" w14:textId="77777777" w:rsidR="007A7CEC" w:rsidRPr="007A7CEC" w:rsidRDefault="007A7CEC" w:rsidP="007A7CEC">
            <w:pPr>
              <w:jc w:val="center"/>
              <w:rPr>
                <w:color w:val="000000"/>
                <w:sz w:val="14"/>
                <w:szCs w:val="14"/>
              </w:rPr>
            </w:pPr>
            <w:r w:rsidRPr="007A7CEC">
              <w:rPr>
                <w:color w:val="000000"/>
                <w:sz w:val="14"/>
                <w:szCs w:val="14"/>
              </w:rPr>
              <w:t>191</w:t>
            </w:r>
          </w:p>
        </w:tc>
        <w:tc>
          <w:tcPr>
            <w:tcW w:w="3118" w:type="dxa"/>
            <w:tcBorders>
              <w:top w:val="nil"/>
              <w:left w:val="nil"/>
              <w:bottom w:val="single" w:sz="4" w:space="0" w:color="auto"/>
              <w:right w:val="single" w:sz="4" w:space="0" w:color="auto"/>
            </w:tcBorders>
            <w:shd w:val="clear" w:color="auto" w:fill="auto"/>
            <w:vAlign w:val="center"/>
            <w:hideMark/>
          </w:tcPr>
          <w:p w14:paraId="1A029452" w14:textId="77777777" w:rsidR="007A7CEC" w:rsidRPr="007A7CEC" w:rsidRDefault="007A7CEC" w:rsidP="007A7CEC">
            <w:pPr>
              <w:rPr>
                <w:color w:val="000000"/>
                <w:sz w:val="14"/>
                <w:szCs w:val="14"/>
              </w:rPr>
            </w:pPr>
            <w:r w:rsidRPr="007A7CEC">
              <w:rPr>
                <w:color w:val="000000"/>
                <w:sz w:val="14"/>
                <w:szCs w:val="14"/>
              </w:rPr>
              <w:t>Проверка степени загнивания деталей деревянных опор</w:t>
            </w:r>
          </w:p>
        </w:tc>
        <w:tc>
          <w:tcPr>
            <w:tcW w:w="567" w:type="dxa"/>
            <w:tcBorders>
              <w:top w:val="nil"/>
              <w:left w:val="nil"/>
              <w:bottom w:val="single" w:sz="4" w:space="0" w:color="auto"/>
              <w:right w:val="single" w:sz="4" w:space="0" w:color="auto"/>
            </w:tcBorders>
            <w:shd w:val="clear" w:color="auto" w:fill="auto"/>
            <w:noWrap/>
            <w:vAlign w:val="center"/>
            <w:hideMark/>
          </w:tcPr>
          <w:p w14:paraId="7000CFB9"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A2DE66A" w14:textId="77777777" w:rsidR="007A7CEC" w:rsidRPr="007A7CEC" w:rsidRDefault="007A7CEC" w:rsidP="007A7CEC">
            <w:pPr>
              <w:jc w:val="center"/>
              <w:rPr>
                <w:color w:val="000000"/>
                <w:sz w:val="14"/>
                <w:szCs w:val="14"/>
              </w:rPr>
            </w:pPr>
            <w:r w:rsidRPr="007A7CEC">
              <w:rPr>
                <w:color w:val="000000"/>
                <w:sz w:val="14"/>
                <w:szCs w:val="14"/>
              </w:rPr>
              <w:t>35</w:t>
            </w:r>
          </w:p>
        </w:tc>
        <w:tc>
          <w:tcPr>
            <w:tcW w:w="1332" w:type="dxa"/>
            <w:tcBorders>
              <w:top w:val="nil"/>
              <w:left w:val="nil"/>
              <w:bottom w:val="single" w:sz="4" w:space="0" w:color="auto"/>
              <w:right w:val="single" w:sz="4" w:space="0" w:color="auto"/>
            </w:tcBorders>
            <w:shd w:val="clear" w:color="auto" w:fill="auto"/>
            <w:vAlign w:val="center"/>
            <w:hideMark/>
          </w:tcPr>
          <w:p w14:paraId="7DED543C" w14:textId="77777777" w:rsidR="007A7CEC" w:rsidRPr="007A7CEC" w:rsidRDefault="007A7CEC" w:rsidP="007A7CEC">
            <w:pPr>
              <w:jc w:val="center"/>
              <w:rPr>
                <w:color w:val="000000"/>
                <w:sz w:val="14"/>
                <w:szCs w:val="14"/>
              </w:rPr>
            </w:pPr>
            <w:r w:rsidRPr="007A7CEC">
              <w:rPr>
                <w:color w:val="000000"/>
                <w:sz w:val="14"/>
                <w:szCs w:val="14"/>
              </w:rPr>
              <w:t xml:space="preserve">2.1.1. </w:t>
            </w:r>
          </w:p>
        </w:tc>
        <w:tc>
          <w:tcPr>
            <w:tcW w:w="680" w:type="dxa"/>
            <w:tcBorders>
              <w:top w:val="nil"/>
              <w:left w:val="nil"/>
              <w:bottom w:val="single" w:sz="4" w:space="0" w:color="auto"/>
              <w:right w:val="single" w:sz="4" w:space="0" w:color="auto"/>
            </w:tcBorders>
            <w:shd w:val="clear" w:color="auto" w:fill="auto"/>
            <w:noWrap/>
            <w:vAlign w:val="center"/>
            <w:hideMark/>
          </w:tcPr>
          <w:p w14:paraId="14C578F0" w14:textId="77777777" w:rsidR="007A7CEC" w:rsidRPr="007A7CEC" w:rsidRDefault="007A7CEC" w:rsidP="007A7CEC">
            <w:pPr>
              <w:jc w:val="center"/>
              <w:rPr>
                <w:color w:val="000000"/>
                <w:sz w:val="14"/>
                <w:szCs w:val="14"/>
              </w:rPr>
            </w:pPr>
            <w:r w:rsidRPr="007A7CEC">
              <w:rPr>
                <w:color w:val="000000"/>
                <w:sz w:val="14"/>
                <w:szCs w:val="14"/>
              </w:rPr>
              <w:t>1.8</w:t>
            </w:r>
          </w:p>
        </w:tc>
        <w:tc>
          <w:tcPr>
            <w:tcW w:w="601" w:type="dxa"/>
            <w:tcBorders>
              <w:top w:val="nil"/>
              <w:left w:val="nil"/>
              <w:bottom w:val="single" w:sz="4" w:space="0" w:color="auto"/>
              <w:right w:val="single" w:sz="4" w:space="0" w:color="auto"/>
            </w:tcBorders>
            <w:shd w:val="clear" w:color="auto" w:fill="auto"/>
            <w:noWrap/>
            <w:vAlign w:val="center"/>
            <w:hideMark/>
          </w:tcPr>
          <w:p w14:paraId="76BD3B78" w14:textId="77777777" w:rsidR="007A7CEC" w:rsidRPr="007A7CEC" w:rsidRDefault="007A7CEC" w:rsidP="007A7CEC">
            <w:pPr>
              <w:jc w:val="center"/>
              <w:rPr>
                <w:color w:val="000000"/>
                <w:sz w:val="14"/>
                <w:szCs w:val="14"/>
              </w:rPr>
            </w:pPr>
            <w:r w:rsidRPr="007A7CEC">
              <w:rPr>
                <w:color w:val="000000"/>
                <w:sz w:val="14"/>
                <w:szCs w:val="14"/>
              </w:rPr>
              <w:t>35</w:t>
            </w:r>
          </w:p>
        </w:tc>
        <w:tc>
          <w:tcPr>
            <w:tcW w:w="531" w:type="dxa"/>
            <w:tcBorders>
              <w:top w:val="nil"/>
              <w:left w:val="nil"/>
              <w:bottom w:val="single" w:sz="4" w:space="0" w:color="auto"/>
              <w:right w:val="single" w:sz="4" w:space="0" w:color="auto"/>
            </w:tcBorders>
            <w:shd w:val="clear" w:color="auto" w:fill="auto"/>
            <w:noWrap/>
            <w:vAlign w:val="center"/>
            <w:hideMark/>
          </w:tcPr>
          <w:p w14:paraId="549F51D8" w14:textId="77777777" w:rsidR="007A7CEC" w:rsidRPr="007A7CEC" w:rsidRDefault="007A7CEC" w:rsidP="007A7CEC">
            <w:pPr>
              <w:jc w:val="center"/>
              <w:rPr>
                <w:color w:val="000000"/>
                <w:sz w:val="14"/>
                <w:szCs w:val="14"/>
              </w:rPr>
            </w:pPr>
            <w:r w:rsidRPr="007A7CEC">
              <w:rPr>
                <w:color w:val="000000"/>
                <w:sz w:val="14"/>
                <w:szCs w:val="14"/>
              </w:rPr>
              <w:t>0,7</w:t>
            </w:r>
          </w:p>
        </w:tc>
        <w:tc>
          <w:tcPr>
            <w:tcW w:w="586" w:type="dxa"/>
            <w:tcBorders>
              <w:top w:val="nil"/>
              <w:left w:val="nil"/>
              <w:bottom w:val="single" w:sz="4" w:space="0" w:color="auto"/>
              <w:right w:val="single" w:sz="4" w:space="0" w:color="auto"/>
            </w:tcBorders>
            <w:shd w:val="clear" w:color="auto" w:fill="auto"/>
            <w:noWrap/>
            <w:vAlign w:val="center"/>
            <w:hideMark/>
          </w:tcPr>
          <w:p w14:paraId="7F13B0FE"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317A0533" w14:textId="77777777" w:rsidR="007A7CEC" w:rsidRPr="007A7CEC" w:rsidRDefault="007A7CEC" w:rsidP="007A7CEC">
            <w:pPr>
              <w:jc w:val="center"/>
              <w:rPr>
                <w:color w:val="000000"/>
                <w:sz w:val="14"/>
                <w:szCs w:val="14"/>
              </w:rPr>
            </w:pPr>
            <w:r w:rsidRPr="007A7CEC">
              <w:rPr>
                <w:color w:val="000000"/>
                <w:sz w:val="14"/>
                <w:szCs w:val="14"/>
              </w:rPr>
              <w:t>29,40</w:t>
            </w:r>
          </w:p>
        </w:tc>
        <w:tc>
          <w:tcPr>
            <w:tcW w:w="994" w:type="dxa"/>
            <w:tcBorders>
              <w:top w:val="nil"/>
              <w:left w:val="nil"/>
              <w:bottom w:val="single" w:sz="4" w:space="0" w:color="auto"/>
              <w:right w:val="single" w:sz="4" w:space="0" w:color="auto"/>
            </w:tcBorders>
            <w:shd w:val="clear" w:color="auto" w:fill="auto"/>
            <w:noWrap/>
            <w:vAlign w:val="center"/>
            <w:hideMark/>
          </w:tcPr>
          <w:p w14:paraId="312631FF"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6133858D"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6D11E89" w14:textId="77777777" w:rsidR="007A7CEC" w:rsidRPr="007A7CEC" w:rsidRDefault="007A7CEC" w:rsidP="007A7CEC">
            <w:pPr>
              <w:jc w:val="center"/>
              <w:rPr>
                <w:color w:val="000000"/>
                <w:sz w:val="14"/>
                <w:szCs w:val="14"/>
              </w:rPr>
            </w:pPr>
            <w:r w:rsidRPr="007A7CEC">
              <w:rPr>
                <w:color w:val="000000"/>
                <w:sz w:val="14"/>
                <w:szCs w:val="14"/>
              </w:rPr>
              <w:t>192</w:t>
            </w:r>
          </w:p>
        </w:tc>
        <w:tc>
          <w:tcPr>
            <w:tcW w:w="3118" w:type="dxa"/>
            <w:tcBorders>
              <w:top w:val="nil"/>
              <w:left w:val="nil"/>
              <w:bottom w:val="single" w:sz="4" w:space="0" w:color="auto"/>
              <w:right w:val="single" w:sz="4" w:space="0" w:color="auto"/>
            </w:tcBorders>
            <w:shd w:val="clear" w:color="auto" w:fill="auto"/>
            <w:vAlign w:val="center"/>
            <w:hideMark/>
          </w:tcPr>
          <w:p w14:paraId="7F8D68F3" w14:textId="77777777" w:rsidR="007A7CEC" w:rsidRPr="007A7CEC" w:rsidRDefault="007A7CEC" w:rsidP="007A7CEC">
            <w:pPr>
              <w:rPr>
                <w:color w:val="000000"/>
                <w:sz w:val="14"/>
                <w:szCs w:val="14"/>
              </w:rPr>
            </w:pPr>
            <w:r w:rsidRPr="007A7CEC">
              <w:rPr>
                <w:color w:val="000000"/>
                <w:sz w:val="14"/>
                <w:szCs w:val="14"/>
              </w:rPr>
              <w:t>Проверка состояния железобетонных опор, их элементов, железобетонных приставок</w:t>
            </w:r>
          </w:p>
        </w:tc>
        <w:tc>
          <w:tcPr>
            <w:tcW w:w="567" w:type="dxa"/>
            <w:tcBorders>
              <w:top w:val="nil"/>
              <w:left w:val="nil"/>
              <w:bottom w:val="single" w:sz="4" w:space="0" w:color="auto"/>
              <w:right w:val="single" w:sz="4" w:space="0" w:color="auto"/>
            </w:tcBorders>
            <w:shd w:val="clear" w:color="auto" w:fill="auto"/>
            <w:noWrap/>
            <w:vAlign w:val="center"/>
            <w:hideMark/>
          </w:tcPr>
          <w:p w14:paraId="6F0023CB"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36A03C7" w14:textId="77777777" w:rsidR="007A7CEC" w:rsidRPr="007A7CEC" w:rsidRDefault="007A7CEC" w:rsidP="007A7CEC">
            <w:pPr>
              <w:jc w:val="center"/>
              <w:rPr>
                <w:color w:val="000000"/>
                <w:sz w:val="14"/>
                <w:szCs w:val="14"/>
              </w:rPr>
            </w:pPr>
            <w:r w:rsidRPr="007A7CEC">
              <w:rPr>
                <w:color w:val="000000"/>
                <w:sz w:val="14"/>
                <w:szCs w:val="14"/>
              </w:rPr>
              <w:t>498</w:t>
            </w:r>
          </w:p>
        </w:tc>
        <w:tc>
          <w:tcPr>
            <w:tcW w:w="1332" w:type="dxa"/>
            <w:tcBorders>
              <w:top w:val="nil"/>
              <w:left w:val="nil"/>
              <w:bottom w:val="single" w:sz="4" w:space="0" w:color="auto"/>
              <w:right w:val="single" w:sz="4" w:space="0" w:color="auto"/>
            </w:tcBorders>
            <w:shd w:val="clear" w:color="auto" w:fill="auto"/>
            <w:vAlign w:val="center"/>
            <w:hideMark/>
          </w:tcPr>
          <w:p w14:paraId="451FCBD3" w14:textId="77777777" w:rsidR="007A7CEC" w:rsidRPr="007A7CEC" w:rsidRDefault="007A7CEC" w:rsidP="007A7CEC">
            <w:pPr>
              <w:jc w:val="center"/>
              <w:rPr>
                <w:color w:val="000000"/>
                <w:sz w:val="14"/>
                <w:szCs w:val="14"/>
              </w:rPr>
            </w:pPr>
            <w:r w:rsidRPr="007A7CEC">
              <w:rPr>
                <w:color w:val="000000"/>
                <w:sz w:val="14"/>
                <w:szCs w:val="14"/>
              </w:rPr>
              <w:t>2,1,2</w:t>
            </w:r>
          </w:p>
        </w:tc>
        <w:tc>
          <w:tcPr>
            <w:tcW w:w="680" w:type="dxa"/>
            <w:tcBorders>
              <w:top w:val="nil"/>
              <w:left w:val="nil"/>
              <w:bottom w:val="single" w:sz="4" w:space="0" w:color="auto"/>
              <w:right w:val="single" w:sz="4" w:space="0" w:color="auto"/>
            </w:tcBorders>
            <w:shd w:val="clear" w:color="auto" w:fill="auto"/>
            <w:noWrap/>
            <w:vAlign w:val="center"/>
            <w:hideMark/>
          </w:tcPr>
          <w:p w14:paraId="6FDB3218" w14:textId="77777777" w:rsidR="007A7CEC" w:rsidRPr="007A7CEC" w:rsidRDefault="007A7CEC" w:rsidP="007A7CEC">
            <w:pPr>
              <w:jc w:val="center"/>
              <w:rPr>
                <w:color w:val="000000"/>
                <w:sz w:val="14"/>
                <w:szCs w:val="14"/>
              </w:rPr>
            </w:pPr>
            <w:r w:rsidRPr="007A7CEC">
              <w:rPr>
                <w:color w:val="000000"/>
                <w:sz w:val="14"/>
                <w:szCs w:val="14"/>
              </w:rPr>
              <w:t>1.9</w:t>
            </w:r>
          </w:p>
        </w:tc>
        <w:tc>
          <w:tcPr>
            <w:tcW w:w="601" w:type="dxa"/>
            <w:tcBorders>
              <w:top w:val="nil"/>
              <w:left w:val="nil"/>
              <w:bottom w:val="single" w:sz="4" w:space="0" w:color="auto"/>
              <w:right w:val="single" w:sz="4" w:space="0" w:color="auto"/>
            </w:tcBorders>
            <w:shd w:val="clear" w:color="auto" w:fill="auto"/>
            <w:noWrap/>
            <w:vAlign w:val="center"/>
            <w:hideMark/>
          </w:tcPr>
          <w:p w14:paraId="471DB7C2" w14:textId="77777777" w:rsidR="007A7CEC" w:rsidRPr="007A7CEC" w:rsidRDefault="007A7CEC" w:rsidP="007A7CEC">
            <w:pPr>
              <w:jc w:val="center"/>
              <w:rPr>
                <w:color w:val="000000"/>
                <w:sz w:val="14"/>
                <w:szCs w:val="14"/>
              </w:rPr>
            </w:pPr>
            <w:r w:rsidRPr="007A7CEC">
              <w:rPr>
                <w:color w:val="000000"/>
                <w:sz w:val="14"/>
                <w:szCs w:val="14"/>
              </w:rPr>
              <w:t>498</w:t>
            </w:r>
          </w:p>
        </w:tc>
        <w:tc>
          <w:tcPr>
            <w:tcW w:w="531" w:type="dxa"/>
            <w:tcBorders>
              <w:top w:val="nil"/>
              <w:left w:val="nil"/>
              <w:bottom w:val="single" w:sz="4" w:space="0" w:color="auto"/>
              <w:right w:val="single" w:sz="4" w:space="0" w:color="auto"/>
            </w:tcBorders>
            <w:shd w:val="clear" w:color="auto" w:fill="auto"/>
            <w:noWrap/>
            <w:vAlign w:val="center"/>
            <w:hideMark/>
          </w:tcPr>
          <w:p w14:paraId="5A1F5CD3" w14:textId="77777777" w:rsidR="007A7CEC" w:rsidRPr="007A7CEC" w:rsidRDefault="007A7CEC" w:rsidP="007A7CEC">
            <w:pPr>
              <w:jc w:val="center"/>
              <w:rPr>
                <w:color w:val="000000"/>
                <w:sz w:val="14"/>
                <w:szCs w:val="14"/>
              </w:rPr>
            </w:pPr>
            <w:r w:rsidRPr="007A7CEC">
              <w:rPr>
                <w:color w:val="000000"/>
                <w:sz w:val="14"/>
                <w:szCs w:val="14"/>
              </w:rPr>
              <w:t>0,4</w:t>
            </w:r>
          </w:p>
        </w:tc>
        <w:tc>
          <w:tcPr>
            <w:tcW w:w="586" w:type="dxa"/>
            <w:tcBorders>
              <w:top w:val="nil"/>
              <w:left w:val="nil"/>
              <w:bottom w:val="single" w:sz="4" w:space="0" w:color="auto"/>
              <w:right w:val="single" w:sz="4" w:space="0" w:color="auto"/>
            </w:tcBorders>
            <w:shd w:val="clear" w:color="auto" w:fill="auto"/>
            <w:noWrap/>
            <w:vAlign w:val="center"/>
            <w:hideMark/>
          </w:tcPr>
          <w:p w14:paraId="0038F235"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23B08FC8" w14:textId="77777777" w:rsidR="007A7CEC" w:rsidRPr="007A7CEC" w:rsidRDefault="007A7CEC" w:rsidP="007A7CEC">
            <w:pPr>
              <w:jc w:val="center"/>
              <w:rPr>
                <w:color w:val="000000"/>
                <w:sz w:val="14"/>
                <w:szCs w:val="14"/>
              </w:rPr>
            </w:pPr>
            <w:r w:rsidRPr="007A7CEC">
              <w:rPr>
                <w:color w:val="000000"/>
                <w:sz w:val="14"/>
                <w:szCs w:val="14"/>
              </w:rPr>
              <w:t>239,04</w:t>
            </w:r>
          </w:p>
        </w:tc>
        <w:tc>
          <w:tcPr>
            <w:tcW w:w="994" w:type="dxa"/>
            <w:tcBorders>
              <w:top w:val="nil"/>
              <w:left w:val="nil"/>
              <w:bottom w:val="single" w:sz="4" w:space="0" w:color="auto"/>
              <w:right w:val="single" w:sz="4" w:space="0" w:color="auto"/>
            </w:tcBorders>
            <w:shd w:val="clear" w:color="auto" w:fill="auto"/>
            <w:noWrap/>
            <w:vAlign w:val="center"/>
            <w:hideMark/>
          </w:tcPr>
          <w:p w14:paraId="4788ABCC"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31B31FF7"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0976744" w14:textId="77777777" w:rsidR="007A7CEC" w:rsidRPr="007A7CEC" w:rsidRDefault="007A7CEC" w:rsidP="007A7CEC">
            <w:pPr>
              <w:jc w:val="center"/>
              <w:rPr>
                <w:color w:val="000000"/>
                <w:sz w:val="14"/>
                <w:szCs w:val="14"/>
              </w:rPr>
            </w:pPr>
            <w:r w:rsidRPr="007A7CEC">
              <w:rPr>
                <w:color w:val="000000"/>
                <w:sz w:val="14"/>
                <w:szCs w:val="14"/>
              </w:rPr>
              <w:t>193</w:t>
            </w:r>
          </w:p>
        </w:tc>
        <w:tc>
          <w:tcPr>
            <w:tcW w:w="3118" w:type="dxa"/>
            <w:tcBorders>
              <w:top w:val="nil"/>
              <w:left w:val="nil"/>
              <w:bottom w:val="single" w:sz="4" w:space="0" w:color="auto"/>
              <w:right w:val="single" w:sz="4" w:space="0" w:color="auto"/>
            </w:tcBorders>
            <w:shd w:val="clear" w:color="auto" w:fill="auto"/>
            <w:vAlign w:val="center"/>
            <w:hideMark/>
          </w:tcPr>
          <w:p w14:paraId="1B61448B" w14:textId="77777777" w:rsidR="007A7CEC" w:rsidRPr="007A7CEC" w:rsidRDefault="007A7CEC" w:rsidP="007A7CEC">
            <w:pPr>
              <w:rPr>
                <w:color w:val="000000"/>
                <w:sz w:val="14"/>
                <w:szCs w:val="14"/>
              </w:rPr>
            </w:pPr>
            <w:r w:rsidRPr="007A7CEC">
              <w:rPr>
                <w:color w:val="000000"/>
                <w:sz w:val="14"/>
                <w:szCs w:val="14"/>
              </w:rPr>
              <w:t>Измерение сопротивления заземляющих устройств у опор всех типов</w:t>
            </w:r>
          </w:p>
        </w:tc>
        <w:tc>
          <w:tcPr>
            <w:tcW w:w="567" w:type="dxa"/>
            <w:tcBorders>
              <w:top w:val="nil"/>
              <w:left w:val="nil"/>
              <w:bottom w:val="single" w:sz="4" w:space="0" w:color="auto"/>
              <w:right w:val="single" w:sz="4" w:space="0" w:color="auto"/>
            </w:tcBorders>
            <w:shd w:val="clear" w:color="auto" w:fill="auto"/>
            <w:noWrap/>
            <w:vAlign w:val="center"/>
            <w:hideMark/>
          </w:tcPr>
          <w:p w14:paraId="7D8F3BBE"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AF3F183" w14:textId="77777777" w:rsidR="007A7CEC" w:rsidRPr="007A7CEC" w:rsidRDefault="007A7CEC" w:rsidP="007A7CEC">
            <w:pPr>
              <w:jc w:val="center"/>
              <w:rPr>
                <w:color w:val="000000"/>
                <w:sz w:val="14"/>
                <w:szCs w:val="14"/>
              </w:rPr>
            </w:pPr>
            <w:r w:rsidRPr="007A7CEC">
              <w:rPr>
                <w:color w:val="000000"/>
                <w:sz w:val="14"/>
                <w:szCs w:val="14"/>
              </w:rPr>
              <w:t>536</w:t>
            </w:r>
          </w:p>
        </w:tc>
        <w:tc>
          <w:tcPr>
            <w:tcW w:w="1332" w:type="dxa"/>
            <w:tcBorders>
              <w:top w:val="nil"/>
              <w:left w:val="nil"/>
              <w:bottom w:val="single" w:sz="4" w:space="0" w:color="auto"/>
              <w:right w:val="single" w:sz="4" w:space="0" w:color="auto"/>
            </w:tcBorders>
            <w:shd w:val="clear" w:color="auto" w:fill="auto"/>
            <w:vAlign w:val="center"/>
            <w:hideMark/>
          </w:tcPr>
          <w:p w14:paraId="7B853AC7" w14:textId="77777777" w:rsidR="007A7CEC" w:rsidRPr="007A7CEC" w:rsidRDefault="007A7CEC" w:rsidP="007A7CEC">
            <w:pPr>
              <w:jc w:val="center"/>
              <w:rPr>
                <w:color w:val="000000"/>
                <w:sz w:val="14"/>
                <w:szCs w:val="14"/>
              </w:rPr>
            </w:pPr>
            <w:r w:rsidRPr="007A7CEC">
              <w:rPr>
                <w:color w:val="000000"/>
                <w:sz w:val="14"/>
                <w:szCs w:val="14"/>
              </w:rPr>
              <w:t>3.3.17.7</w:t>
            </w:r>
          </w:p>
        </w:tc>
        <w:tc>
          <w:tcPr>
            <w:tcW w:w="680" w:type="dxa"/>
            <w:tcBorders>
              <w:top w:val="nil"/>
              <w:left w:val="nil"/>
              <w:bottom w:val="single" w:sz="4" w:space="0" w:color="auto"/>
              <w:right w:val="single" w:sz="4" w:space="0" w:color="auto"/>
            </w:tcBorders>
            <w:shd w:val="clear" w:color="auto" w:fill="auto"/>
            <w:noWrap/>
            <w:vAlign w:val="center"/>
            <w:hideMark/>
          </w:tcPr>
          <w:p w14:paraId="412CDECD" w14:textId="77777777" w:rsidR="007A7CEC" w:rsidRPr="007A7CEC" w:rsidRDefault="007A7CEC" w:rsidP="007A7CEC">
            <w:pPr>
              <w:jc w:val="center"/>
              <w:rPr>
                <w:color w:val="000000"/>
                <w:sz w:val="14"/>
                <w:szCs w:val="14"/>
              </w:rPr>
            </w:pPr>
            <w:r w:rsidRPr="007A7CEC">
              <w:rPr>
                <w:color w:val="000000"/>
                <w:sz w:val="14"/>
                <w:szCs w:val="14"/>
              </w:rPr>
              <w:t>1.10</w:t>
            </w:r>
          </w:p>
        </w:tc>
        <w:tc>
          <w:tcPr>
            <w:tcW w:w="601" w:type="dxa"/>
            <w:tcBorders>
              <w:top w:val="nil"/>
              <w:left w:val="nil"/>
              <w:bottom w:val="single" w:sz="4" w:space="0" w:color="auto"/>
              <w:right w:val="single" w:sz="4" w:space="0" w:color="auto"/>
            </w:tcBorders>
            <w:shd w:val="clear" w:color="auto" w:fill="auto"/>
            <w:noWrap/>
            <w:vAlign w:val="center"/>
            <w:hideMark/>
          </w:tcPr>
          <w:p w14:paraId="716C37B6" w14:textId="77777777" w:rsidR="007A7CEC" w:rsidRPr="007A7CEC" w:rsidRDefault="007A7CEC" w:rsidP="007A7CEC">
            <w:pPr>
              <w:jc w:val="center"/>
              <w:rPr>
                <w:color w:val="000000"/>
                <w:sz w:val="14"/>
                <w:szCs w:val="14"/>
              </w:rPr>
            </w:pPr>
            <w:r w:rsidRPr="007A7CEC">
              <w:rPr>
                <w:color w:val="000000"/>
                <w:sz w:val="14"/>
                <w:szCs w:val="14"/>
              </w:rPr>
              <w:t>536</w:t>
            </w:r>
          </w:p>
        </w:tc>
        <w:tc>
          <w:tcPr>
            <w:tcW w:w="531" w:type="dxa"/>
            <w:tcBorders>
              <w:top w:val="nil"/>
              <w:left w:val="nil"/>
              <w:bottom w:val="single" w:sz="4" w:space="0" w:color="auto"/>
              <w:right w:val="single" w:sz="4" w:space="0" w:color="auto"/>
            </w:tcBorders>
            <w:shd w:val="clear" w:color="auto" w:fill="auto"/>
            <w:noWrap/>
            <w:vAlign w:val="center"/>
            <w:hideMark/>
          </w:tcPr>
          <w:p w14:paraId="5FA227C4" w14:textId="77777777" w:rsidR="007A7CEC" w:rsidRPr="007A7CEC" w:rsidRDefault="007A7CEC" w:rsidP="007A7CEC">
            <w:pPr>
              <w:jc w:val="center"/>
              <w:rPr>
                <w:color w:val="000000"/>
                <w:sz w:val="14"/>
                <w:szCs w:val="14"/>
              </w:rPr>
            </w:pPr>
            <w:r w:rsidRPr="007A7CEC">
              <w:rPr>
                <w:color w:val="000000"/>
                <w:sz w:val="14"/>
                <w:szCs w:val="14"/>
              </w:rPr>
              <w:t>2,18</w:t>
            </w:r>
          </w:p>
        </w:tc>
        <w:tc>
          <w:tcPr>
            <w:tcW w:w="586" w:type="dxa"/>
            <w:tcBorders>
              <w:top w:val="nil"/>
              <w:left w:val="nil"/>
              <w:bottom w:val="single" w:sz="4" w:space="0" w:color="auto"/>
              <w:right w:val="single" w:sz="4" w:space="0" w:color="auto"/>
            </w:tcBorders>
            <w:shd w:val="clear" w:color="auto" w:fill="auto"/>
            <w:noWrap/>
            <w:vAlign w:val="center"/>
            <w:hideMark/>
          </w:tcPr>
          <w:p w14:paraId="6ADC84B5"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28DC1349" w14:textId="77777777" w:rsidR="007A7CEC" w:rsidRPr="007A7CEC" w:rsidRDefault="007A7CEC" w:rsidP="007A7CEC">
            <w:pPr>
              <w:jc w:val="center"/>
              <w:rPr>
                <w:color w:val="000000"/>
                <w:sz w:val="14"/>
                <w:szCs w:val="14"/>
              </w:rPr>
            </w:pPr>
            <w:r w:rsidRPr="007A7CEC">
              <w:rPr>
                <w:color w:val="000000"/>
                <w:sz w:val="14"/>
                <w:szCs w:val="14"/>
              </w:rPr>
              <w:t>1 402,18</w:t>
            </w:r>
          </w:p>
        </w:tc>
        <w:tc>
          <w:tcPr>
            <w:tcW w:w="994" w:type="dxa"/>
            <w:tcBorders>
              <w:top w:val="nil"/>
              <w:left w:val="nil"/>
              <w:bottom w:val="single" w:sz="4" w:space="0" w:color="auto"/>
              <w:right w:val="single" w:sz="4" w:space="0" w:color="auto"/>
            </w:tcBorders>
            <w:shd w:val="clear" w:color="auto" w:fill="auto"/>
            <w:noWrap/>
            <w:vAlign w:val="center"/>
            <w:hideMark/>
          </w:tcPr>
          <w:p w14:paraId="1DDC90FE"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322D461A" w14:textId="77777777" w:rsidTr="00104FF4">
        <w:trPr>
          <w:gridAfter w:val="1"/>
          <w:wAfter w:w="2121" w:type="dxa"/>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FDE0958" w14:textId="77777777" w:rsidR="007A7CEC" w:rsidRPr="007A7CEC" w:rsidRDefault="007A7CEC" w:rsidP="007A7CEC">
            <w:pPr>
              <w:jc w:val="center"/>
              <w:rPr>
                <w:color w:val="000000"/>
                <w:sz w:val="14"/>
                <w:szCs w:val="14"/>
              </w:rPr>
            </w:pPr>
            <w:r w:rsidRPr="007A7CEC">
              <w:rPr>
                <w:color w:val="000000"/>
                <w:sz w:val="14"/>
                <w:szCs w:val="14"/>
              </w:rPr>
              <w:t>194</w:t>
            </w:r>
          </w:p>
        </w:tc>
        <w:tc>
          <w:tcPr>
            <w:tcW w:w="3118" w:type="dxa"/>
            <w:tcBorders>
              <w:top w:val="nil"/>
              <w:left w:val="nil"/>
              <w:bottom w:val="single" w:sz="4" w:space="0" w:color="auto"/>
              <w:right w:val="single" w:sz="4" w:space="0" w:color="auto"/>
            </w:tcBorders>
            <w:shd w:val="clear" w:color="auto" w:fill="auto"/>
            <w:vAlign w:val="center"/>
            <w:hideMark/>
          </w:tcPr>
          <w:p w14:paraId="44193ACD" w14:textId="77777777" w:rsidR="007A7CEC" w:rsidRPr="007A7CEC" w:rsidRDefault="007A7CEC" w:rsidP="007A7CEC">
            <w:pPr>
              <w:rPr>
                <w:color w:val="000000"/>
                <w:sz w:val="14"/>
                <w:szCs w:val="14"/>
              </w:rPr>
            </w:pPr>
            <w:r w:rsidRPr="007A7CEC">
              <w:rPr>
                <w:color w:val="000000"/>
                <w:sz w:val="14"/>
                <w:szCs w:val="14"/>
              </w:rPr>
              <w:t>Измерение сопротивления заземляющих устройств у опор с разъединителями, защитными промежутками, трубчатыми и вентильными разрядниками</w:t>
            </w:r>
          </w:p>
        </w:tc>
        <w:tc>
          <w:tcPr>
            <w:tcW w:w="567" w:type="dxa"/>
            <w:tcBorders>
              <w:top w:val="nil"/>
              <w:left w:val="nil"/>
              <w:bottom w:val="single" w:sz="4" w:space="0" w:color="auto"/>
              <w:right w:val="single" w:sz="4" w:space="0" w:color="auto"/>
            </w:tcBorders>
            <w:shd w:val="clear" w:color="auto" w:fill="auto"/>
            <w:noWrap/>
            <w:vAlign w:val="center"/>
            <w:hideMark/>
          </w:tcPr>
          <w:p w14:paraId="16F1AF67"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0E2CF98" w14:textId="77777777" w:rsidR="007A7CEC" w:rsidRPr="007A7CEC" w:rsidRDefault="007A7CEC" w:rsidP="007A7CEC">
            <w:pPr>
              <w:jc w:val="center"/>
              <w:rPr>
                <w:color w:val="000000"/>
                <w:sz w:val="14"/>
                <w:szCs w:val="14"/>
              </w:rPr>
            </w:pPr>
            <w:r w:rsidRPr="007A7CEC">
              <w:rPr>
                <w:color w:val="000000"/>
                <w:sz w:val="14"/>
                <w:szCs w:val="14"/>
              </w:rPr>
              <w:t>108</w:t>
            </w:r>
          </w:p>
        </w:tc>
        <w:tc>
          <w:tcPr>
            <w:tcW w:w="1332" w:type="dxa"/>
            <w:tcBorders>
              <w:top w:val="nil"/>
              <w:left w:val="nil"/>
              <w:bottom w:val="single" w:sz="4" w:space="0" w:color="auto"/>
              <w:right w:val="single" w:sz="4" w:space="0" w:color="auto"/>
            </w:tcBorders>
            <w:shd w:val="clear" w:color="auto" w:fill="auto"/>
            <w:vAlign w:val="center"/>
            <w:hideMark/>
          </w:tcPr>
          <w:p w14:paraId="2842D782" w14:textId="77777777" w:rsidR="007A7CEC" w:rsidRPr="007A7CEC" w:rsidRDefault="007A7CEC" w:rsidP="007A7CEC">
            <w:pPr>
              <w:jc w:val="center"/>
              <w:rPr>
                <w:color w:val="000000"/>
                <w:sz w:val="14"/>
                <w:szCs w:val="14"/>
              </w:rPr>
            </w:pPr>
            <w:r w:rsidRPr="007A7CEC">
              <w:rPr>
                <w:color w:val="000000"/>
                <w:sz w:val="14"/>
                <w:szCs w:val="14"/>
              </w:rPr>
              <w:t>3.3.17.7</w:t>
            </w:r>
          </w:p>
        </w:tc>
        <w:tc>
          <w:tcPr>
            <w:tcW w:w="680" w:type="dxa"/>
            <w:tcBorders>
              <w:top w:val="nil"/>
              <w:left w:val="nil"/>
              <w:bottom w:val="single" w:sz="4" w:space="0" w:color="auto"/>
              <w:right w:val="single" w:sz="4" w:space="0" w:color="auto"/>
            </w:tcBorders>
            <w:shd w:val="clear" w:color="auto" w:fill="auto"/>
            <w:noWrap/>
            <w:vAlign w:val="center"/>
            <w:hideMark/>
          </w:tcPr>
          <w:p w14:paraId="27524F2D" w14:textId="77777777" w:rsidR="007A7CEC" w:rsidRPr="007A7CEC" w:rsidRDefault="007A7CEC" w:rsidP="007A7CEC">
            <w:pPr>
              <w:jc w:val="center"/>
              <w:rPr>
                <w:color w:val="000000"/>
                <w:sz w:val="14"/>
                <w:szCs w:val="14"/>
              </w:rPr>
            </w:pPr>
            <w:r w:rsidRPr="007A7CEC">
              <w:rPr>
                <w:color w:val="000000"/>
                <w:sz w:val="14"/>
                <w:szCs w:val="14"/>
              </w:rPr>
              <w:t>1.11</w:t>
            </w:r>
          </w:p>
        </w:tc>
        <w:tc>
          <w:tcPr>
            <w:tcW w:w="601" w:type="dxa"/>
            <w:tcBorders>
              <w:top w:val="nil"/>
              <w:left w:val="nil"/>
              <w:bottom w:val="single" w:sz="4" w:space="0" w:color="auto"/>
              <w:right w:val="single" w:sz="4" w:space="0" w:color="auto"/>
            </w:tcBorders>
            <w:shd w:val="clear" w:color="auto" w:fill="auto"/>
            <w:noWrap/>
            <w:vAlign w:val="center"/>
            <w:hideMark/>
          </w:tcPr>
          <w:p w14:paraId="1BB426A0" w14:textId="77777777" w:rsidR="007A7CEC" w:rsidRPr="007A7CEC" w:rsidRDefault="007A7CEC" w:rsidP="007A7CEC">
            <w:pPr>
              <w:jc w:val="center"/>
              <w:rPr>
                <w:color w:val="000000"/>
                <w:sz w:val="14"/>
                <w:szCs w:val="14"/>
              </w:rPr>
            </w:pPr>
            <w:r w:rsidRPr="007A7CEC">
              <w:rPr>
                <w:color w:val="000000"/>
                <w:sz w:val="14"/>
                <w:szCs w:val="14"/>
              </w:rPr>
              <w:t>108</w:t>
            </w:r>
          </w:p>
        </w:tc>
        <w:tc>
          <w:tcPr>
            <w:tcW w:w="531" w:type="dxa"/>
            <w:tcBorders>
              <w:top w:val="nil"/>
              <w:left w:val="nil"/>
              <w:bottom w:val="single" w:sz="4" w:space="0" w:color="auto"/>
              <w:right w:val="single" w:sz="4" w:space="0" w:color="auto"/>
            </w:tcBorders>
            <w:shd w:val="clear" w:color="auto" w:fill="auto"/>
            <w:noWrap/>
            <w:vAlign w:val="center"/>
            <w:hideMark/>
          </w:tcPr>
          <w:p w14:paraId="693A8138" w14:textId="77777777" w:rsidR="007A7CEC" w:rsidRPr="007A7CEC" w:rsidRDefault="007A7CEC" w:rsidP="007A7CEC">
            <w:pPr>
              <w:jc w:val="center"/>
              <w:rPr>
                <w:color w:val="000000"/>
                <w:sz w:val="14"/>
                <w:szCs w:val="14"/>
              </w:rPr>
            </w:pPr>
            <w:r w:rsidRPr="007A7CEC">
              <w:rPr>
                <w:color w:val="000000"/>
                <w:sz w:val="14"/>
                <w:szCs w:val="14"/>
              </w:rPr>
              <w:t>2,18</w:t>
            </w:r>
          </w:p>
        </w:tc>
        <w:tc>
          <w:tcPr>
            <w:tcW w:w="586" w:type="dxa"/>
            <w:tcBorders>
              <w:top w:val="nil"/>
              <w:left w:val="nil"/>
              <w:bottom w:val="single" w:sz="4" w:space="0" w:color="auto"/>
              <w:right w:val="single" w:sz="4" w:space="0" w:color="auto"/>
            </w:tcBorders>
            <w:shd w:val="clear" w:color="auto" w:fill="auto"/>
            <w:noWrap/>
            <w:vAlign w:val="center"/>
            <w:hideMark/>
          </w:tcPr>
          <w:p w14:paraId="047C2AEC"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2A875097" w14:textId="77777777" w:rsidR="007A7CEC" w:rsidRPr="007A7CEC" w:rsidRDefault="007A7CEC" w:rsidP="007A7CEC">
            <w:pPr>
              <w:jc w:val="center"/>
              <w:rPr>
                <w:color w:val="000000"/>
                <w:sz w:val="14"/>
                <w:szCs w:val="14"/>
              </w:rPr>
            </w:pPr>
            <w:r w:rsidRPr="007A7CEC">
              <w:rPr>
                <w:color w:val="000000"/>
                <w:sz w:val="14"/>
                <w:szCs w:val="14"/>
              </w:rPr>
              <w:t>282,53</w:t>
            </w:r>
          </w:p>
        </w:tc>
        <w:tc>
          <w:tcPr>
            <w:tcW w:w="994" w:type="dxa"/>
            <w:tcBorders>
              <w:top w:val="nil"/>
              <w:left w:val="nil"/>
              <w:bottom w:val="single" w:sz="4" w:space="0" w:color="auto"/>
              <w:right w:val="single" w:sz="4" w:space="0" w:color="auto"/>
            </w:tcBorders>
            <w:shd w:val="clear" w:color="auto" w:fill="auto"/>
            <w:noWrap/>
            <w:vAlign w:val="center"/>
            <w:hideMark/>
          </w:tcPr>
          <w:p w14:paraId="242B74D1"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7E9E514A" w14:textId="77777777" w:rsidTr="00104FF4">
        <w:trPr>
          <w:gridAfter w:val="1"/>
          <w:wAfter w:w="2121" w:type="dxa"/>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DE71490" w14:textId="77777777" w:rsidR="007A7CEC" w:rsidRPr="007A7CEC" w:rsidRDefault="007A7CEC" w:rsidP="007A7CEC">
            <w:pPr>
              <w:jc w:val="center"/>
              <w:rPr>
                <w:color w:val="000000"/>
                <w:sz w:val="14"/>
                <w:szCs w:val="14"/>
              </w:rPr>
            </w:pPr>
            <w:r w:rsidRPr="007A7CEC">
              <w:rPr>
                <w:color w:val="000000"/>
                <w:sz w:val="14"/>
                <w:szCs w:val="14"/>
              </w:rPr>
              <w:t>195</w:t>
            </w:r>
          </w:p>
        </w:tc>
        <w:tc>
          <w:tcPr>
            <w:tcW w:w="3118" w:type="dxa"/>
            <w:tcBorders>
              <w:top w:val="nil"/>
              <w:left w:val="nil"/>
              <w:bottom w:val="single" w:sz="4" w:space="0" w:color="auto"/>
              <w:right w:val="single" w:sz="4" w:space="0" w:color="auto"/>
            </w:tcBorders>
            <w:shd w:val="clear" w:color="auto" w:fill="auto"/>
            <w:vAlign w:val="center"/>
            <w:hideMark/>
          </w:tcPr>
          <w:p w14:paraId="750C85DE" w14:textId="77777777" w:rsidR="007A7CEC" w:rsidRPr="007A7CEC" w:rsidRDefault="007A7CEC" w:rsidP="007A7CEC">
            <w:pPr>
              <w:rPr>
                <w:color w:val="000000"/>
                <w:sz w:val="14"/>
                <w:szCs w:val="14"/>
              </w:rPr>
            </w:pPr>
            <w:r w:rsidRPr="007A7CEC">
              <w:rPr>
                <w:color w:val="000000"/>
                <w:sz w:val="14"/>
                <w:szCs w:val="14"/>
              </w:rPr>
              <w:t>Выборочная (2 % железобетонных опор) проверка в населенной местности на участках с сильноагрессивными или плохо проводящими грунтами</w:t>
            </w:r>
          </w:p>
        </w:tc>
        <w:tc>
          <w:tcPr>
            <w:tcW w:w="567" w:type="dxa"/>
            <w:tcBorders>
              <w:top w:val="nil"/>
              <w:left w:val="nil"/>
              <w:bottom w:val="single" w:sz="4" w:space="0" w:color="auto"/>
              <w:right w:val="single" w:sz="4" w:space="0" w:color="auto"/>
            </w:tcBorders>
            <w:shd w:val="clear" w:color="auto" w:fill="auto"/>
            <w:noWrap/>
            <w:vAlign w:val="center"/>
            <w:hideMark/>
          </w:tcPr>
          <w:p w14:paraId="7C788045"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5DDC330" w14:textId="77777777" w:rsidR="007A7CEC" w:rsidRPr="007A7CEC" w:rsidRDefault="007A7CEC" w:rsidP="007A7CEC">
            <w:pPr>
              <w:jc w:val="center"/>
              <w:rPr>
                <w:color w:val="000000"/>
                <w:sz w:val="14"/>
                <w:szCs w:val="14"/>
              </w:rPr>
            </w:pPr>
            <w:r w:rsidRPr="007A7CEC">
              <w:rPr>
                <w:color w:val="000000"/>
                <w:sz w:val="14"/>
                <w:szCs w:val="14"/>
              </w:rPr>
              <w:t>62</w:t>
            </w:r>
          </w:p>
        </w:tc>
        <w:tc>
          <w:tcPr>
            <w:tcW w:w="1332" w:type="dxa"/>
            <w:tcBorders>
              <w:top w:val="nil"/>
              <w:left w:val="nil"/>
              <w:bottom w:val="single" w:sz="4" w:space="0" w:color="auto"/>
              <w:right w:val="single" w:sz="4" w:space="0" w:color="auto"/>
            </w:tcBorders>
            <w:shd w:val="clear" w:color="auto" w:fill="auto"/>
            <w:vAlign w:val="center"/>
            <w:hideMark/>
          </w:tcPr>
          <w:p w14:paraId="1795E67A" w14:textId="77777777" w:rsidR="007A7CEC" w:rsidRPr="007A7CEC" w:rsidRDefault="007A7CEC" w:rsidP="007A7CEC">
            <w:pPr>
              <w:jc w:val="center"/>
              <w:rPr>
                <w:color w:val="000000"/>
                <w:sz w:val="14"/>
                <w:szCs w:val="14"/>
              </w:rPr>
            </w:pPr>
            <w:r w:rsidRPr="007A7CEC">
              <w:rPr>
                <w:color w:val="000000"/>
                <w:sz w:val="14"/>
                <w:szCs w:val="14"/>
              </w:rPr>
              <w:t>3.2.1.30</w:t>
            </w:r>
          </w:p>
        </w:tc>
        <w:tc>
          <w:tcPr>
            <w:tcW w:w="680" w:type="dxa"/>
            <w:tcBorders>
              <w:top w:val="nil"/>
              <w:left w:val="nil"/>
              <w:bottom w:val="single" w:sz="4" w:space="0" w:color="auto"/>
              <w:right w:val="single" w:sz="4" w:space="0" w:color="auto"/>
            </w:tcBorders>
            <w:shd w:val="clear" w:color="auto" w:fill="auto"/>
            <w:noWrap/>
            <w:vAlign w:val="center"/>
            <w:hideMark/>
          </w:tcPr>
          <w:p w14:paraId="6CB78838" w14:textId="77777777" w:rsidR="007A7CEC" w:rsidRPr="007A7CEC" w:rsidRDefault="007A7CEC" w:rsidP="007A7CEC">
            <w:pPr>
              <w:jc w:val="center"/>
              <w:rPr>
                <w:color w:val="000000"/>
                <w:sz w:val="14"/>
                <w:szCs w:val="14"/>
              </w:rPr>
            </w:pPr>
            <w:r w:rsidRPr="007A7CEC">
              <w:rPr>
                <w:color w:val="000000"/>
                <w:sz w:val="14"/>
                <w:szCs w:val="14"/>
              </w:rPr>
              <w:t>1.12</w:t>
            </w:r>
          </w:p>
        </w:tc>
        <w:tc>
          <w:tcPr>
            <w:tcW w:w="601" w:type="dxa"/>
            <w:tcBorders>
              <w:top w:val="nil"/>
              <w:left w:val="nil"/>
              <w:bottom w:val="single" w:sz="4" w:space="0" w:color="auto"/>
              <w:right w:val="single" w:sz="4" w:space="0" w:color="auto"/>
            </w:tcBorders>
            <w:shd w:val="clear" w:color="auto" w:fill="auto"/>
            <w:noWrap/>
            <w:vAlign w:val="center"/>
            <w:hideMark/>
          </w:tcPr>
          <w:p w14:paraId="57F1CB7F" w14:textId="77777777" w:rsidR="007A7CEC" w:rsidRPr="007A7CEC" w:rsidRDefault="007A7CEC" w:rsidP="007A7CEC">
            <w:pPr>
              <w:jc w:val="center"/>
              <w:rPr>
                <w:color w:val="000000"/>
                <w:sz w:val="14"/>
                <w:szCs w:val="14"/>
              </w:rPr>
            </w:pPr>
            <w:r w:rsidRPr="007A7CEC">
              <w:rPr>
                <w:color w:val="000000"/>
                <w:sz w:val="14"/>
                <w:szCs w:val="14"/>
              </w:rPr>
              <w:t>62</w:t>
            </w:r>
          </w:p>
        </w:tc>
        <w:tc>
          <w:tcPr>
            <w:tcW w:w="531" w:type="dxa"/>
            <w:tcBorders>
              <w:top w:val="nil"/>
              <w:left w:val="nil"/>
              <w:bottom w:val="single" w:sz="4" w:space="0" w:color="auto"/>
              <w:right w:val="single" w:sz="4" w:space="0" w:color="auto"/>
            </w:tcBorders>
            <w:shd w:val="clear" w:color="auto" w:fill="auto"/>
            <w:noWrap/>
            <w:vAlign w:val="center"/>
            <w:hideMark/>
          </w:tcPr>
          <w:p w14:paraId="7218AA6A" w14:textId="77777777" w:rsidR="007A7CEC" w:rsidRPr="007A7CEC" w:rsidRDefault="007A7CEC" w:rsidP="007A7CEC">
            <w:pPr>
              <w:jc w:val="center"/>
              <w:rPr>
                <w:color w:val="000000"/>
                <w:sz w:val="14"/>
                <w:szCs w:val="14"/>
              </w:rPr>
            </w:pPr>
            <w:r w:rsidRPr="007A7CEC">
              <w:rPr>
                <w:color w:val="000000"/>
                <w:sz w:val="14"/>
                <w:szCs w:val="14"/>
              </w:rPr>
              <w:t>1,63</w:t>
            </w:r>
          </w:p>
        </w:tc>
        <w:tc>
          <w:tcPr>
            <w:tcW w:w="586" w:type="dxa"/>
            <w:tcBorders>
              <w:top w:val="nil"/>
              <w:left w:val="nil"/>
              <w:bottom w:val="single" w:sz="4" w:space="0" w:color="auto"/>
              <w:right w:val="single" w:sz="4" w:space="0" w:color="auto"/>
            </w:tcBorders>
            <w:shd w:val="clear" w:color="auto" w:fill="auto"/>
            <w:noWrap/>
            <w:vAlign w:val="center"/>
            <w:hideMark/>
          </w:tcPr>
          <w:p w14:paraId="374E9833"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5D31A163" w14:textId="77777777" w:rsidR="007A7CEC" w:rsidRPr="007A7CEC" w:rsidRDefault="007A7CEC" w:rsidP="007A7CEC">
            <w:pPr>
              <w:jc w:val="center"/>
              <w:rPr>
                <w:color w:val="000000"/>
                <w:sz w:val="14"/>
                <w:szCs w:val="14"/>
              </w:rPr>
            </w:pPr>
            <w:r w:rsidRPr="007A7CEC">
              <w:rPr>
                <w:color w:val="000000"/>
                <w:sz w:val="14"/>
                <w:szCs w:val="14"/>
              </w:rPr>
              <w:t>121,27</w:t>
            </w:r>
          </w:p>
        </w:tc>
        <w:tc>
          <w:tcPr>
            <w:tcW w:w="994" w:type="dxa"/>
            <w:tcBorders>
              <w:top w:val="nil"/>
              <w:left w:val="nil"/>
              <w:bottom w:val="single" w:sz="4" w:space="0" w:color="auto"/>
              <w:right w:val="single" w:sz="4" w:space="0" w:color="auto"/>
            </w:tcBorders>
            <w:shd w:val="clear" w:color="auto" w:fill="auto"/>
            <w:noWrap/>
            <w:vAlign w:val="center"/>
            <w:hideMark/>
          </w:tcPr>
          <w:p w14:paraId="54092A08"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3C9FA669"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AA182AA" w14:textId="77777777" w:rsidR="007A7CEC" w:rsidRPr="007A7CEC" w:rsidRDefault="007A7CEC" w:rsidP="007A7CEC">
            <w:pPr>
              <w:jc w:val="center"/>
              <w:rPr>
                <w:color w:val="000000"/>
                <w:sz w:val="14"/>
                <w:szCs w:val="14"/>
              </w:rPr>
            </w:pPr>
            <w:r w:rsidRPr="007A7CEC">
              <w:rPr>
                <w:color w:val="000000"/>
                <w:sz w:val="14"/>
                <w:szCs w:val="14"/>
              </w:rPr>
              <w:t>196</w:t>
            </w:r>
          </w:p>
        </w:tc>
        <w:tc>
          <w:tcPr>
            <w:tcW w:w="3118" w:type="dxa"/>
            <w:tcBorders>
              <w:top w:val="nil"/>
              <w:left w:val="nil"/>
              <w:bottom w:val="single" w:sz="4" w:space="0" w:color="auto"/>
              <w:right w:val="single" w:sz="4" w:space="0" w:color="auto"/>
            </w:tcBorders>
            <w:shd w:val="clear" w:color="auto" w:fill="auto"/>
            <w:vAlign w:val="center"/>
            <w:hideMark/>
          </w:tcPr>
          <w:p w14:paraId="411E741F" w14:textId="77777777" w:rsidR="007A7CEC" w:rsidRPr="007A7CEC" w:rsidRDefault="007A7CEC" w:rsidP="007A7CEC">
            <w:pPr>
              <w:rPr>
                <w:color w:val="000000"/>
                <w:sz w:val="14"/>
                <w:szCs w:val="14"/>
              </w:rPr>
            </w:pPr>
            <w:r w:rsidRPr="007A7CEC">
              <w:rPr>
                <w:color w:val="000000"/>
                <w:sz w:val="14"/>
                <w:szCs w:val="14"/>
              </w:rPr>
              <w:t>Выборочная (2 % опор с зазем лителями ) проверка состояния заземляющего устройства со вскрытием грунта</w:t>
            </w:r>
          </w:p>
        </w:tc>
        <w:tc>
          <w:tcPr>
            <w:tcW w:w="567" w:type="dxa"/>
            <w:tcBorders>
              <w:top w:val="nil"/>
              <w:left w:val="nil"/>
              <w:bottom w:val="single" w:sz="4" w:space="0" w:color="auto"/>
              <w:right w:val="single" w:sz="4" w:space="0" w:color="auto"/>
            </w:tcBorders>
            <w:shd w:val="clear" w:color="auto" w:fill="auto"/>
            <w:noWrap/>
            <w:vAlign w:val="center"/>
            <w:hideMark/>
          </w:tcPr>
          <w:p w14:paraId="4859A439"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1FE0C2E" w14:textId="77777777" w:rsidR="007A7CEC" w:rsidRPr="007A7CEC" w:rsidRDefault="007A7CEC" w:rsidP="007A7CEC">
            <w:pPr>
              <w:jc w:val="center"/>
              <w:rPr>
                <w:color w:val="000000"/>
                <w:sz w:val="14"/>
                <w:szCs w:val="14"/>
              </w:rPr>
            </w:pPr>
            <w:r w:rsidRPr="007A7CEC">
              <w:rPr>
                <w:color w:val="000000"/>
                <w:sz w:val="14"/>
                <w:szCs w:val="14"/>
              </w:rPr>
              <w:t>62</w:t>
            </w:r>
          </w:p>
        </w:tc>
        <w:tc>
          <w:tcPr>
            <w:tcW w:w="1332" w:type="dxa"/>
            <w:tcBorders>
              <w:top w:val="nil"/>
              <w:left w:val="nil"/>
              <w:bottom w:val="single" w:sz="4" w:space="0" w:color="auto"/>
              <w:right w:val="single" w:sz="4" w:space="0" w:color="auto"/>
            </w:tcBorders>
            <w:shd w:val="clear" w:color="auto" w:fill="auto"/>
            <w:vAlign w:val="center"/>
            <w:hideMark/>
          </w:tcPr>
          <w:p w14:paraId="7A2602A5" w14:textId="77777777" w:rsidR="007A7CEC" w:rsidRPr="007A7CEC" w:rsidRDefault="007A7CEC" w:rsidP="007A7CEC">
            <w:pPr>
              <w:jc w:val="center"/>
              <w:rPr>
                <w:color w:val="000000"/>
                <w:sz w:val="14"/>
                <w:szCs w:val="14"/>
              </w:rPr>
            </w:pPr>
            <w:r w:rsidRPr="007A7CEC">
              <w:rPr>
                <w:color w:val="000000"/>
                <w:sz w:val="14"/>
                <w:szCs w:val="14"/>
              </w:rPr>
              <w:t>2.1.6.</w:t>
            </w:r>
          </w:p>
        </w:tc>
        <w:tc>
          <w:tcPr>
            <w:tcW w:w="680" w:type="dxa"/>
            <w:tcBorders>
              <w:top w:val="nil"/>
              <w:left w:val="nil"/>
              <w:bottom w:val="single" w:sz="4" w:space="0" w:color="auto"/>
              <w:right w:val="single" w:sz="4" w:space="0" w:color="auto"/>
            </w:tcBorders>
            <w:shd w:val="clear" w:color="auto" w:fill="auto"/>
            <w:noWrap/>
            <w:vAlign w:val="center"/>
            <w:hideMark/>
          </w:tcPr>
          <w:p w14:paraId="1F406E27" w14:textId="77777777" w:rsidR="007A7CEC" w:rsidRPr="007A7CEC" w:rsidRDefault="007A7CEC" w:rsidP="007A7CEC">
            <w:pPr>
              <w:jc w:val="center"/>
              <w:rPr>
                <w:color w:val="000000"/>
                <w:sz w:val="14"/>
                <w:szCs w:val="14"/>
              </w:rPr>
            </w:pPr>
            <w:r w:rsidRPr="007A7CEC">
              <w:rPr>
                <w:color w:val="000000"/>
                <w:sz w:val="14"/>
                <w:szCs w:val="14"/>
              </w:rPr>
              <w:t>1.13</w:t>
            </w:r>
          </w:p>
        </w:tc>
        <w:tc>
          <w:tcPr>
            <w:tcW w:w="601" w:type="dxa"/>
            <w:tcBorders>
              <w:top w:val="nil"/>
              <w:left w:val="nil"/>
              <w:bottom w:val="single" w:sz="4" w:space="0" w:color="auto"/>
              <w:right w:val="single" w:sz="4" w:space="0" w:color="auto"/>
            </w:tcBorders>
            <w:shd w:val="clear" w:color="auto" w:fill="auto"/>
            <w:noWrap/>
            <w:vAlign w:val="center"/>
            <w:hideMark/>
          </w:tcPr>
          <w:p w14:paraId="05CE8B8A" w14:textId="77777777" w:rsidR="007A7CEC" w:rsidRPr="007A7CEC" w:rsidRDefault="007A7CEC" w:rsidP="007A7CEC">
            <w:pPr>
              <w:jc w:val="center"/>
              <w:rPr>
                <w:color w:val="000000"/>
                <w:sz w:val="14"/>
                <w:szCs w:val="14"/>
              </w:rPr>
            </w:pPr>
            <w:r w:rsidRPr="007A7CEC">
              <w:rPr>
                <w:color w:val="000000"/>
                <w:sz w:val="14"/>
                <w:szCs w:val="14"/>
              </w:rPr>
              <w:t>62</w:t>
            </w:r>
          </w:p>
        </w:tc>
        <w:tc>
          <w:tcPr>
            <w:tcW w:w="531" w:type="dxa"/>
            <w:tcBorders>
              <w:top w:val="nil"/>
              <w:left w:val="nil"/>
              <w:bottom w:val="single" w:sz="4" w:space="0" w:color="auto"/>
              <w:right w:val="single" w:sz="4" w:space="0" w:color="auto"/>
            </w:tcBorders>
            <w:shd w:val="clear" w:color="auto" w:fill="auto"/>
            <w:noWrap/>
            <w:vAlign w:val="center"/>
            <w:hideMark/>
          </w:tcPr>
          <w:p w14:paraId="5FCBD78A" w14:textId="77777777" w:rsidR="007A7CEC" w:rsidRPr="007A7CEC" w:rsidRDefault="007A7CEC" w:rsidP="007A7CEC">
            <w:pPr>
              <w:jc w:val="center"/>
              <w:rPr>
                <w:color w:val="000000"/>
                <w:sz w:val="14"/>
                <w:szCs w:val="14"/>
              </w:rPr>
            </w:pPr>
            <w:r w:rsidRPr="007A7CEC">
              <w:rPr>
                <w:color w:val="000000"/>
                <w:sz w:val="14"/>
                <w:szCs w:val="14"/>
              </w:rPr>
              <w:t>0,8</w:t>
            </w:r>
          </w:p>
        </w:tc>
        <w:tc>
          <w:tcPr>
            <w:tcW w:w="586" w:type="dxa"/>
            <w:tcBorders>
              <w:top w:val="nil"/>
              <w:left w:val="nil"/>
              <w:bottom w:val="single" w:sz="4" w:space="0" w:color="auto"/>
              <w:right w:val="single" w:sz="4" w:space="0" w:color="auto"/>
            </w:tcBorders>
            <w:shd w:val="clear" w:color="auto" w:fill="auto"/>
            <w:noWrap/>
            <w:vAlign w:val="center"/>
            <w:hideMark/>
          </w:tcPr>
          <w:p w14:paraId="2A18C1FE"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12D70697" w14:textId="77777777" w:rsidR="007A7CEC" w:rsidRPr="007A7CEC" w:rsidRDefault="007A7CEC" w:rsidP="007A7CEC">
            <w:pPr>
              <w:jc w:val="center"/>
              <w:rPr>
                <w:color w:val="000000"/>
                <w:sz w:val="14"/>
                <w:szCs w:val="14"/>
              </w:rPr>
            </w:pPr>
            <w:r w:rsidRPr="007A7CEC">
              <w:rPr>
                <w:color w:val="000000"/>
                <w:sz w:val="14"/>
                <w:szCs w:val="14"/>
              </w:rPr>
              <w:t>59,52</w:t>
            </w:r>
          </w:p>
        </w:tc>
        <w:tc>
          <w:tcPr>
            <w:tcW w:w="994" w:type="dxa"/>
            <w:tcBorders>
              <w:top w:val="nil"/>
              <w:left w:val="nil"/>
              <w:bottom w:val="single" w:sz="4" w:space="0" w:color="auto"/>
              <w:right w:val="single" w:sz="4" w:space="0" w:color="auto"/>
            </w:tcBorders>
            <w:shd w:val="clear" w:color="auto" w:fill="auto"/>
            <w:noWrap/>
            <w:vAlign w:val="center"/>
            <w:hideMark/>
          </w:tcPr>
          <w:p w14:paraId="5E24961C"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4087E315"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3BFD5BF" w14:textId="77777777" w:rsidR="007A7CEC" w:rsidRPr="007A7CEC" w:rsidRDefault="007A7CEC" w:rsidP="007A7CEC">
            <w:pPr>
              <w:jc w:val="center"/>
              <w:rPr>
                <w:color w:val="000000"/>
                <w:sz w:val="14"/>
                <w:szCs w:val="14"/>
              </w:rPr>
            </w:pPr>
            <w:r w:rsidRPr="007A7CEC">
              <w:rPr>
                <w:color w:val="000000"/>
                <w:sz w:val="14"/>
                <w:szCs w:val="14"/>
              </w:rPr>
              <w:t>197</w:t>
            </w:r>
          </w:p>
        </w:tc>
        <w:tc>
          <w:tcPr>
            <w:tcW w:w="3118" w:type="dxa"/>
            <w:tcBorders>
              <w:top w:val="nil"/>
              <w:left w:val="nil"/>
              <w:bottom w:val="single" w:sz="4" w:space="0" w:color="auto"/>
              <w:right w:val="single" w:sz="4" w:space="0" w:color="auto"/>
            </w:tcBorders>
            <w:shd w:val="clear" w:color="auto" w:fill="auto"/>
            <w:vAlign w:val="center"/>
            <w:hideMark/>
          </w:tcPr>
          <w:p w14:paraId="0177E4CB" w14:textId="77777777" w:rsidR="007A7CEC" w:rsidRPr="007A7CEC" w:rsidRDefault="007A7CEC" w:rsidP="007A7CEC">
            <w:pPr>
              <w:rPr>
                <w:color w:val="000000"/>
                <w:sz w:val="14"/>
                <w:szCs w:val="14"/>
              </w:rPr>
            </w:pPr>
            <w:r w:rsidRPr="007A7CEC">
              <w:rPr>
                <w:color w:val="000000"/>
                <w:sz w:val="14"/>
                <w:szCs w:val="14"/>
              </w:rPr>
              <w:t>Проверка габаритов проводов,   расстояний приближения, в том числе в местах пересечений</w:t>
            </w:r>
          </w:p>
        </w:tc>
        <w:tc>
          <w:tcPr>
            <w:tcW w:w="567" w:type="dxa"/>
            <w:tcBorders>
              <w:top w:val="nil"/>
              <w:left w:val="nil"/>
              <w:bottom w:val="single" w:sz="4" w:space="0" w:color="auto"/>
              <w:right w:val="single" w:sz="4" w:space="0" w:color="auto"/>
            </w:tcBorders>
            <w:shd w:val="clear" w:color="auto" w:fill="auto"/>
            <w:noWrap/>
            <w:vAlign w:val="center"/>
            <w:hideMark/>
          </w:tcPr>
          <w:p w14:paraId="6F910281"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91A0900" w14:textId="77777777" w:rsidR="007A7CEC" w:rsidRPr="007A7CEC" w:rsidRDefault="007A7CEC" w:rsidP="007A7CEC">
            <w:pPr>
              <w:jc w:val="center"/>
              <w:rPr>
                <w:color w:val="000000"/>
                <w:sz w:val="14"/>
                <w:szCs w:val="14"/>
              </w:rPr>
            </w:pPr>
            <w:r w:rsidRPr="007A7CEC">
              <w:rPr>
                <w:color w:val="000000"/>
                <w:sz w:val="14"/>
                <w:szCs w:val="14"/>
              </w:rPr>
              <w:t>610</w:t>
            </w:r>
          </w:p>
        </w:tc>
        <w:tc>
          <w:tcPr>
            <w:tcW w:w="1332" w:type="dxa"/>
            <w:tcBorders>
              <w:top w:val="nil"/>
              <w:left w:val="nil"/>
              <w:bottom w:val="single" w:sz="4" w:space="0" w:color="auto"/>
              <w:right w:val="single" w:sz="4" w:space="0" w:color="auto"/>
            </w:tcBorders>
            <w:shd w:val="clear" w:color="auto" w:fill="auto"/>
            <w:vAlign w:val="center"/>
            <w:hideMark/>
          </w:tcPr>
          <w:p w14:paraId="66D806DC" w14:textId="77777777" w:rsidR="007A7CEC" w:rsidRPr="007A7CEC" w:rsidRDefault="007A7CEC" w:rsidP="007A7CEC">
            <w:pPr>
              <w:jc w:val="center"/>
              <w:rPr>
                <w:color w:val="000000"/>
                <w:sz w:val="14"/>
                <w:szCs w:val="14"/>
              </w:rPr>
            </w:pPr>
            <w:r w:rsidRPr="007A7CEC">
              <w:rPr>
                <w:color w:val="000000"/>
                <w:sz w:val="14"/>
                <w:szCs w:val="14"/>
              </w:rPr>
              <w:t>3.2.2.5</w:t>
            </w:r>
          </w:p>
        </w:tc>
        <w:tc>
          <w:tcPr>
            <w:tcW w:w="680" w:type="dxa"/>
            <w:tcBorders>
              <w:top w:val="nil"/>
              <w:left w:val="nil"/>
              <w:bottom w:val="single" w:sz="4" w:space="0" w:color="auto"/>
              <w:right w:val="single" w:sz="4" w:space="0" w:color="auto"/>
            </w:tcBorders>
            <w:shd w:val="clear" w:color="auto" w:fill="auto"/>
            <w:noWrap/>
            <w:vAlign w:val="center"/>
            <w:hideMark/>
          </w:tcPr>
          <w:p w14:paraId="088C192A" w14:textId="77777777" w:rsidR="007A7CEC" w:rsidRPr="007A7CEC" w:rsidRDefault="007A7CEC" w:rsidP="007A7CEC">
            <w:pPr>
              <w:jc w:val="center"/>
              <w:rPr>
                <w:color w:val="000000"/>
                <w:sz w:val="14"/>
                <w:szCs w:val="14"/>
              </w:rPr>
            </w:pPr>
            <w:r w:rsidRPr="007A7CEC">
              <w:rPr>
                <w:color w:val="000000"/>
                <w:sz w:val="14"/>
                <w:szCs w:val="14"/>
              </w:rPr>
              <w:t>1.14</w:t>
            </w:r>
          </w:p>
        </w:tc>
        <w:tc>
          <w:tcPr>
            <w:tcW w:w="601" w:type="dxa"/>
            <w:tcBorders>
              <w:top w:val="nil"/>
              <w:left w:val="nil"/>
              <w:bottom w:val="single" w:sz="4" w:space="0" w:color="auto"/>
              <w:right w:val="single" w:sz="4" w:space="0" w:color="auto"/>
            </w:tcBorders>
            <w:shd w:val="clear" w:color="auto" w:fill="auto"/>
            <w:noWrap/>
            <w:vAlign w:val="center"/>
            <w:hideMark/>
          </w:tcPr>
          <w:p w14:paraId="01AE21AD" w14:textId="77777777" w:rsidR="007A7CEC" w:rsidRPr="007A7CEC" w:rsidRDefault="007A7CEC" w:rsidP="007A7CEC">
            <w:pPr>
              <w:jc w:val="center"/>
              <w:rPr>
                <w:color w:val="000000"/>
                <w:sz w:val="14"/>
                <w:szCs w:val="14"/>
              </w:rPr>
            </w:pPr>
            <w:r w:rsidRPr="007A7CEC">
              <w:rPr>
                <w:color w:val="000000"/>
                <w:sz w:val="14"/>
                <w:szCs w:val="14"/>
              </w:rPr>
              <w:t>610</w:t>
            </w:r>
          </w:p>
        </w:tc>
        <w:tc>
          <w:tcPr>
            <w:tcW w:w="531" w:type="dxa"/>
            <w:tcBorders>
              <w:top w:val="nil"/>
              <w:left w:val="nil"/>
              <w:bottom w:val="single" w:sz="4" w:space="0" w:color="auto"/>
              <w:right w:val="single" w:sz="4" w:space="0" w:color="auto"/>
            </w:tcBorders>
            <w:shd w:val="clear" w:color="auto" w:fill="auto"/>
            <w:noWrap/>
            <w:vAlign w:val="center"/>
            <w:hideMark/>
          </w:tcPr>
          <w:p w14:paraId="104E8CEB" w14:textId="77777777" w:rsidR="007A7CEC" w:rsidRPr="007A7CEC" w:rsidRDefault="007A7CEC" w:rsidP="007A7CEC">
            <w:pPr>
              <w:jc w:val="center"/>
              <w:rPr>
                <w:color w:val="000000"/>
                <w:sz w:val="14"/>
                <w:szCs w:val="14"/>
              </w:rPr>
            </w:pPr>
            <w:r w:rsidRPr="007A7CEC">
              <w:rPr>
                <w:color w:val="000000"/>
                <w:sz w:val="14"/>
                <w:szCs w:val="14"/>
              </w:rPr>
              <w:t>2</w:t>
            </w:r>
          </w:p>
        </w:tc>
        <w:tc>
          <w:tcPr>
            <w:tcW w:w="586" w:type="dxa"/>
            <w:tcBorders>
              <w:top w:val="nil"/>
              <w:left w:val="nil"/>
              <w:bottom w:val="single" w:sz="4" w:space="0" w:color="auto"/>
              <w:right w:val="single" w:sz="4" w:space="0" w:color="auto"/>
            </w:tcBorders>
            <w:shd w:val="clear" w:color="auto" w:fill="auto"/>
            <w:noWrap/>
            <w:vAlign w:val="center"/>
            <w:hideMark/>
          </w:tcPr>
          <w:p w14:paraId="3080C726"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5764DAFD" w14:textId="77777777" w:rsidR="007A7CEC" w:rsidRPr="007A7CEC" w:rsidRDefault="007A7CEC" w:rsidP="007A7CEC">
            <w:pPr>
              <w:jc w:val="center"/>
              <w:rPr>
                <w:color w:val="000000"/>
                <w:sz w:val="14"/>
                <w:szCs w:val="14"/>
              </w:rPr>
            </w:pPr>
            <w:r w:rsidRPr="007A7CEC">
              <w:rPr>
                <w:color w:val="000000"/>
                <w:sz w:val="14"/>
                <w:szCs w:val="14"/>
              </w:rPr>
              <w:t>1 464,00</w:t>
            </w:r>
          </w:p>
        </w:tc>
        <w:tc>
          <w:tcPr>
            <w:tcW w:w="994" w:type="dxa"/>
            <w:tcBorders>
              <w:top w:val="nil"/>
              <w:left w:val="nil"/>
              <w:bottom w:val="single" w:sz="4" w:space="0" w:color="auto"/>
              <w:right w:val="single" w:sz="4" w:space="0" w:color="auto"/>
            </w:tcBorders>
            <w:shd w:val="clear" w:color="auto" w:fill="auto"/>
            <w:noWrap/>
            <w:vAlign w:val="center"/>
            <w:hideMark/>
          </w:tcPr>
          <w:p w14:paraId="5332021D"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22B1FC87" w14:textId="77777777" w:rsidTr="00104FF4">
        <w:trPr>
          <w:gridAfter w:val="1"/>
          <w:wAfter w:w="2121" w:type="dxa"/>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81F8096" w14:textId="77777777" w:rsidR="007A7CEC" w:rsidRPr="007A7CEC" w:rsidRDefault="007A7CEC" w:rsidP="007A7CEC">
            <w:pPr>
              <w:jc w:val="center"/>
              <w:rPr>
                <w:color w:val="000000"/>
                <w:sz w:val="14"/>
                <w:szCs w:val="14"/>
              </w:rPr>
            </w:pPr>
            <w:r w:rsidRPr="007A7CEC">
              <w:rPr>
                <w:color w:val="000000"/>
                <w:sz w:val="14"/>
                <w:szCs w:val="14"/>
              </w:rPr>
              <w:t>198</w:t>
            </w:r>
          </w:p>
        </w:tc>
        <w:tc>
          <w:tcPr>
            <w:tcW w:w="3118" w:type="dxa"/>
            <w:tcBorders>
              <w:top w:val="nil"/>
              <w:left w:val="nil"/>
              <w:bottom w:val="single" w:sz="4" w:space="0" w:color="auto"/>
              <w:right w:val="single" w:sz="4" w:space="0" w:color="auto"/>
            </w:tcBorders>
            <w:shd w:val="clear" w:color="auto" w:fill="auto"/>
            <w:vAlign w:val="center"/>
            <w:hideMark/>
          </w:tcPr>
          <w:p w14:paraId="2B94B9CF" w14:textId="77777777" w:rsidR="007A7CEC" w:rsidRPr="007A7CEC" w:rsidRDefault="007A7CEC" w:rsidP="007A7CEC">
            <w:pPr>
              <w:rPr>
                <w:color w:val="000000"/>
                <w:sz w:val="14"/>
                <w:szCs w:val="14"/>
              </w:rPr>
            </w:pPr>
            <w:r w:rsidRPr="007A7CEC">
              <w:rPr>
                <w:color w:val="000000"/>
                <w:sz w:val="14"/>
                <w:szCs w:val="14"/>
              </w:rPr>
              <w:t>Проверка расстояний приближения проводов ВЛ к проводам других ВЛ или проводам ПВ при совместной подвеске на общих опорах</w:t>
            </w:r>
          </w:p>
        </w:tc>
        <w:tc>
          <w:tcPr>
            <w:tcW w:w="567" w:type="dxa"/>
            <w:tcBorders>
              <w:top w:val="nil"/>
              <w:left w:val="nil"/>
              <w:bottom w:val="single" w:sz="4" w:space="0" w:color="auto"/>
              <w:right w:val="single" w:sz="4" w:space="0" w:color="auto"/>
            </w:tcBorders>
            <w:shd w:val="clear" w:color="auto" w:fill="auto"/>
            <w:noWrap/>
            <w:vAlign w:val="center"/>
            <w:hideMark/>
          </w:tcPr>
          <w:p w14:paraId="03A90056"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57E9752" w14:textId="77777777" w:rsidR="007A7CEC" w:rsidRPr="007A7CEC" w:rsidRDefault="007A7CEC" w:rsidP="007A7CEC">
            <w:pPr>
              <w:jc w:val="center"/>
              <w:rPr>
                <w:color w:val="000000"/>
                <w:sz w:val="14"/>
                <w:szCs w:val="14"/>
              </w:rPr>
            </w:pPr>
            <w:r w:rsidRPr="007A7CEC">
              <w:rPr>
                <w:color w:val="000000"/>
                <w:sz w:val="14"/>
                <w:szCs w:val="14"/>
              </w:rPr>
              <w:t>420</w:t>
            </w:r>
          </w:p>
        </w:tc>
        <w:tc>
          <w:tcPr>
            <w:tcW w:w="1332" w:type="dxa"/>
            <w:tcBorders>
              <w:top w:val="nil"/>
              <w:left w:val="nil"/>
              <w:bottom w:val="single" w:sz="4" w:space="0" w:color="auto"/>
              <w:right w:val="single" w:sz="4" w:space="0" w:color="auto"/>
            </w:tcBorders>
            <w:shd w:val="clear" w:color="auto" w:fill="auto"/>
            <w:vAlign w:val="center"/>
            <w:hideMark/>
          </w:tcPr>
          <w:p w14:paraId="647FE17B" w14:textId="77777777" w:rsidR="007A7CEC" w:rsidRPr="007A7CEC" w:rsidRDefault="007A7CEC" w:rsidP="007A7CEC">
            <w:pPr>
              <w:jc w:val="center"/>
              <w:rPr>
                <w:color w:val="000000"/>
                <w:sz w:val="14"/>
                <w:szCs w:val="14"/>
              </w:rPr>
            </w:pPr>
            <w:r w:rsidRPr="007A7CEC">
              <w:rPr>
                <w:color w:val="000000"/>
                <w:sz w:val="14"/>
                <w:szCs w:val="14"/>
              </w:rPr>
              <w:t>3.2.2.5</w:t>
            </w:r>
          </w:p>
        </w:tc>
        <w:tc>
          <w:tcPr>
            <w:tcW w:w="680" w:type="dxa"/>
            <w:tcBorders>
              <w:top w:val="nil"/>
              <w:left w:val="nil"/>
              <w:bottom w:val="single" w:sz="4" w:space="0" w:color="auto"/>
              <w:right w:val="single" w:sz="4" w:space="0" w:color="auto"/>
            </w:tcBorders>
            <w:shd w:val="clear" w:color="auto" w:fill="auto"/>
            <w:noWrap/>
            <w:vAlign w:val="center"/>
            <w:hideMark/>
          </w:tcPr>
          <w:p w14:paraId="18FA0A78" w14:textId="77777777" w:rsidR="007A7CEC" w:rsidRPr="007A7CEC" w:rsidRDefault="007A7CEC" w:rsidP="007A7CEC">
            <w:pPr>
              <w:jc w:val="center"/>
              <w:rPr>
                <w:color w:val="000000"/>
                <w:sz w:val="14"/>
                <w:szCs w:val="14"/>
              </w:rPr>
            </w:pPr>
            <w:r w:rsidRPr="007A7CEC">
              <w:rPr>
                <w:color w:val="000000"/>
                <w:sz w:val="14"/>
                <w:szCs w:val="14"/>
              </w:rPr>
              <w:t>1.15</w:t>
            </w:r>
          </w:p>
        </w:tc>
        <w:tc>
          <w:tcPr>
            <w:tcW w:w="601" w:type="dxa"/>
            <w:tcBorders>
              <w:top w:val="nil"/>
              <w:left w:val="nil"/>
              <w:bottom w:val="single" w:sz="4" w:space="0" w:color="auto"/>
              <w:right w:val="single" w:sz="4" w:space="0" w:color="auto"/>
            </w:tcBorders>
            <w:shd w:val="clear" w:color="auto" w:fill="auto"/>
            <w:noWrap/>
            <w:vAlign w:val="center"/>
            <w:hideMark/>
          </w:tcPr>
          <w:p w14:paraId="4B706ED1" w14:textId="77777777" w:rsidR="007A7CEC" w:rsidRPr="007A7CEC" w:rsidRDefault="007A7CEC" w:rsidP="007A7CEC">
            <w:pPr>
              <w:jc w:val="center"/>
              <w:rPr>
                <w:color w:val="000000"/>
                <w:sz w:val="14"/>
                <w:szCs w:val="14"/>
              </w:rPr>
            </w:pPr>
            <w:r w:rsidRPr="007A7CEC">
              <w:rPr>
                <w:color w:val="000000"/>
                <w:sz w:val="14"/>
                <w:szCs w:val="14"/>
              </w:rPr>
              <w:t>420</w:t>
            </w:r>
          </w:p>
        </w:tc>
        <w:tc>
          <w:tcPr>
            <w:tcW w:w="531" w:type="dxa"/>
            <w:tcBorders>
              <w:top w:val="nil"/>
              <w:left w:val="nil"/>
              <w:bottom w:val="single" w:sz="4" w:space="0" w:color="auto"/>
              <w:right w:val="single" w:sz="4" w:space="0" w:color="auto"/>
            </w:tcBorders>
            <w:shd w:val="clear" w:color="auto" w:fill="auto"/>
            <w:noWrap/>
            <w:vAlign w:val="center"/>
            <w:hideMark/>
          </w:tcPr>
          <w:p w14:paraId="33581DDF" w14:textId="77777777" w:rsidR="007A7CEC" w:rsidRPr="007A7CEC" w:rsidRDefault="007A7CEC" w:rsidP="007A7CEC">
            <w:pPr>
              <w:jc w:val="center"/>
              <w:rPr>
                <w:color w:val="000000"/>
                <w:sz w:val="14"/>
                <w:szCs w:val="14"/>
              </w:rPr>
            </w:pPr>
            <w:r w:rsidRPr="007A7CEC">
              <w:rPr>
                <w:color w:val="000000"/>
                <w:sz w:val="14"/>
                <w:szCs w:val="14"/>
              </w:rPr>
              <w:t>2</w:t>
            </w:r>
          </w:p>
        </w:tc>
        <w:tc>
          <w:tcPr>
            <w:tcW w:w="586" w:type="dxa"/>
            <w:tcBorders>
              <w:top w:val="nil"/>
              <w:left w:val="nil"/>
              <w:bottom w:val="single" w:sz="4" w:space="0" w:color="auto"/>
              <w:right w:val="single" w:sz="4" w:space="0" w:color="auto"/>
            </w:tcBorders>
            <w:shd w:val="clear" w:color="auto" w:fill="auto"/>
            <w:noWrap/>
            <w:vAlign w:val="center"/>
            <w:hideMark/>
          </w:tcPr>
          <w:p w14:paraId="567EB499"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55E34173" w14:textId="77777777" w:rsidR="007A7CEC" w:rsidRPr="007A7CEC" w:rsidRDefault="007A7CEC" w:rsidP="007A7CEC">
            <w:pPr>
              <w:jc w:val="center"/>
              <w:rPr>
                <w:color w:val="000000"/>
                <w:sz w:val="14"/>
                <w:szCs w:val="14"/>
              </w:rPr>
            </w:pPr>
            <w:r w:rsidRPr="007A7CEC">
              <w:rPr>
                <w:color w:val="000000"/>
                <w:sz w:val="14"/>
                <w:szCs w:val="14"/>
              </w:rPr>
              <w:t>1 008,00</w:t>
            </w:r>
          </w:p>
        </w:tc>
        <w:tc>
          <w:tcPr>
            <w:tcW w:w="994" w:type="dxa"/>
            <w:tcBorders>
              <w:top w:val="nil"/>
              <w:left w:val="nil"/>
              <w:bottom w:val="single" w:sz="4" w:space="0" w:color="auto"/>
              <w:right w:val="single" w:sz="4" w:space="0" w:color="auto"/>
            </w:tcBorders>
            <w:shd w:val="clear" w:color="auto" w:fill="auto"/>
            <w:noWrap/>
            <w:vAlign w:val="center"/>
            <w:hideMark/>
          </w:tcPr>
          <w:p w14:paraId="0A52B9E3"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1E6A26C6"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1319053" w14:textId="77777777" w:rsidR="007A7CEC" w:rsidRPr="007A7CEC" w:rsidRDefault="007A7CEC" w:rsidP="007A7CEC">
            <w:pPr>
              <w:jc w:val="center"/>
              <w:rPr>
                <w:color w:val="000000"/>
                <w:sz w:val="14"/>
                <w:szCs w:val="14"/>
              </w:rPr>
            </w:pPr>
            <w:r w:rsidRPr="007A7CEC">
              <w:rPr>
                <w:color w:val="000000"/>
                <w:sz w:val="14"/>
                <w:szCs w:val="14"/>
              </w:rPr>
              <w:t>199</w:t>
            </w:r>
          </w:p>
        </w:tc>
        <w:tc>
          <w:tcPr>
            <w:tcW w:w="3118" w:type="dxa"/>
            <w:tcBorders>
              <w:top w:val="nil"/>
              <w:left w:val="nil"/>
              <w:bottom w:val="single" w:sz="4" w:space="0" w:color="auto"/>
              <w:right w:val="single" w:sz="4" w:space="0" w:color="auto"/>
            </w:tcBorders>
            <w:shd w:val="clear" w:color="auto" w:fill="auto"/>
            <w:vAlign w:val="center"/>
            <w:hideMark/>
          </w:tcPr>
          <w:p w14:paraId="057A8C5C" w14:textId="77777777" w:rsidR="007A7CEC" w:rsidRPr="007A7CEC" w:rsidRDefault="007A7CEC" w:rsidP="007A7CEC">
            <w:pPr>
              <w:rPr>
                <w:color w:val="000000"/>
                <w:sz w:val="14"/>
                <w:szCs w:val="14"/>
              </w:rPr>
            </w:pPr>
            <w:r w:rsidRPr="007A7CEC">
              <w:rPr>
                <w:color w:val="000000"/>
                <w:sz w:val="14"/>
                <w:szCs w:val="14"/>
              </w:rPr>
              <w:t>Проверка габарита от проводов до поросли</w:t>
            </w:r>
          </w:p>
        </w:tc>
        <w:tc>
          <w:tcPr>
            <w:tcW w:w="567" w:type="dxa"/>
            <w:tcBorders>
              <w:top w:val="nil"/>
              <w:left w:val="nil"/>
              <w:bottom w:val="single" w:sz="4" w:space="0" w:color="auto"/>
              <w:right w:val="single" w:sz="4" w:space="0" w:color="auto"/>
            </w:tcBorders>
            <w:shd w:val="clear" w:color="auto" w:fill="auto"/>
            <w:noWrap/>
            <w:vAlign w:val="center"/>
            <w:hideMark/>
          </w:tcPr>
          <w:p w14:paraId="49674E7B"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B3AB335" w14:textId="77777777" w:rsidR="007A7CEC" w:rsidRPr="007A7CEC" w:rsidRDefault="007A7CEC" w:rsidP="007A7CEC">
            <w:pPr>
              <w:jc w:val="center"/>
              <w:rPr>
                <w:color w:val="000000"/>
                <w:sz w:val="14"/>
                <w:szCs w:val="14"/>
              </w:rPr>
            </w:pPr>
            <w:r w:rsidRPr="007A7CEC">
              <w:rPr>
                <w:color w:val="000000"/>
                <w:sz w:val="14"/>
                <w:szCs w:val="14"/>
              </w:rPr>
              <w:t>306</w:t>
            </w:r>
          </w:p>
        </w:tc>
        <w:tc>
          <w:tcPr>
            <w:tcW w:w="1332" w:type="dxa"/>
            <w:tcBorders>
              <w:top w:val="nil"/>
              <w:left w:val="nil"/>
              <w:bottom w:val="single" w:sz="4" w:space="0" w:color="auto"/>
              <w:right w:val="single" w:sz="4" w:space="0" w:color="auto"/>
            </w:tcBorders>
            <w:shd w:val="clear" w:color="auto" w:fill="auto"/>
            <w:vAlign w:val="center"/>
            <w:hideMark/>
          </w:tcPr>
          <w:p w14:paraId="35F9A8A9" w14:textId="77777777" w:rsidR="007A7CEC" w:rsidRPr="007A7CEC" w:rsidRDefault="007A7CEC" w:rsidP="007A7CEC">
            <w:pPr>
              <w:jc w:val="center"/>
              <w:rPr>
                <w:color w:val="000000"/>
                <w:sz w:val="14"/>
                <w:szCs w:val="14"/>
              </w:rPr>
            </w:pPr>
            <w:r w:rsidRPr="007A7CEC">
              <w:rPr>
                <w:color w:val="000000"/>
                <w:sz w:val="14"/>
                <w:szCs w:val="14"/>
              </w:rPr>
              <w:t>3.2.2.5</w:t>
            </w:r>
          </w:p>
        </w:tc>
        <w:tc>
          <w:tcPr>
            <w:tcW w:w="680" w:type="dxa"/>
            <w:tcBorders>
              <w:top w:val="nil"/>
              <w:left w:val="nil"/>
              <w:bottom w:val="single" w:sz="4" w:space="0" w:color="auto"/>
              <w:right w:val="single" w:sz="4" w:space="0" w:color="auto"/>
            </w:tcBorders>
            <w:shd w:val="clear" w:color="auto" w:fill="auto"/>
            <w:noWrap/>
            <w:vAlign w:val="center"/>
            <w:hideMark/>
          </w:tcPr>
          <w:p w14:paraId="45C81BE8" w14:textId="77777777" w:rsidR="007A7CEC" w:rsidRPr="007A7CEC" w:rsidRDefault="007A7CEC" w:rsidP="007A7CEC">
            <w:pPr>
              <w:jc w:val="center"/>
              <w:rPr>
                <w:color w:val="000000"/>
                <w:sz w:val="14"/>
                <w:szCs w:val="14"/>
              </w:rPr>
            </w:pPr>
            <w:r w:rsidRPr="007A7CEC">
              <w:rPr>
                <w:color w:val="000000"/>
                <w:sz w:val="14"/>
                <w:szCs w:val="14"/>
              </w:rPr>
              <w:t>1.16</w:t>
            </w:r>
          </w:p>
        </w:tc>
        <w:tc>
          <w:tcPr>
            <w:tcW w:w="601" w:type="dxa"/>
            <w:tcBorders>
              <w:top w:val="nil"/>
              <w:left w:val="nil"/>
              <w:bottom w:val="single" w:sz="4" w:space="0" w:color="auto"/>
              <w:right w:val="single" w:sz="4" w:space="0" w:color="auto"/>
            </w:tcBorders>
            <w:shd w:val="clear" w:color="auto" w:fill="auto"/>
            <w:noWrap/>
            <w:vAlign w:val="center"/>
            <w:hideMark/>
          </w:tcPr>
          <w:p w14:paraId="28E37C2F" w14:textId="77777777" w:rsidR="007A7CEC" w:rsidRPr="007A7CEC" w:rsidRDefault="007A7CEC" w:rsidP="007A7CEC">
            <w:pPr>
              <w:jc w:val="center"/>
              <w:rPr>
                <w:color w:val="000000"/>
                <w:sz w:val="14"/>
                <w:szCs w:val="14"/>
              </w:rPr>
            </w:pPr>
            <w:r w:rsidRPr="007A7CEC">
              <w:rPr>
                <w:color w:val="000000"/>
                <w:sz w:val="14"/>
                <w:szCs w:val="14"/>
              </w:rPr>
              <w:t>306</w:t>
            </w:r>
          </w:p>
        </w:tc>
        <w:tc>
          <w:tcPr>
            <w:tcW w:w="531" w:type="dxa"/>
            <w:tcBorders>
              <w:top w:val="nil"/>
              <w:left w:val="nil"/>
              <w:bottom w:val="single" w:sz="4" w:space="0" w:color="auto"/>
              <w:right w:val="single" w:sz="4" w:space="0" w:color="auto"/>
            </w:tcBorders>
            <w:shd w:val="clear" w:color="auto" w:fill="auto"/>
            <w:noWrap/>
            <w:vAlign w:val="center"/>
            <w:hideMark/>
          </w:tcPr>
          <w:p w14:paraId="3A1FD5F1" w14:textId="77777777" w:rsidR="007A7CEC" w:rsidRPr="007A7CEC" w:rsidRDefault="007A7CEC" w:rsidP="007A7CEC">
            <w:pPr>
              <w:jc w:val="center"/>
              <w:rPr>
                <w:color w:val="000000"/>
                <w:sz w:val="14"/>
                <w:szCs w:val="14"/>
              </w:rPr>
            </w:pPr>
            <w:r w:rsidRPr="007A7CEC">
              <w:rPr>
                <w:color w:val="000000"/>
                <w:sz w:val="14"/>
                <w:szCs w:val="14"/>
              </w:rPr>
              <w:t>2</w:t>
            </w:r>
          </w:p>
        </w:tc>
        <w:tc>
          <w:tcPr>
            <w:tcW w:w="586" w:type="dxa"/>
            <w:tcBorders>
              <w:top w:val="nil"/>
              <w:left w:val="nil"/>
              <w:bottom w:val="single" w:sz="4" w:space="0" w:color="auto"/>
              <w:right w:val="single" w:sz="4" w:space="0" w:color="auto"/>
            </w:tcBorders>
            <w:shd w:val="clear" w:color="auto" w:fill="auto"/>
            <w:noWrap/>
            <w:vAlign w:val="center"/>
            <w:hideMark/>
          </w:tcPr>
          <w:p w14:paraId="725F413C"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4B568DF6" w14:textId="77777777" w:rsidR="007A7CEC" w:rsidRPr="007A7CEC" w:rsidRDefault="007A7CEC" w:rsidP="007A7CEC">
            <w:pPr>
              <w:jc w:val="center"/>
              <w:rPr>
                <w:color w:val="000000"/>
                <w:sz w:val="14"/>
                <w:szCs w:val="14"/>
              </w:rPr>
            </w:pPr>
            <w:r w:rsidRPr="007A7CEC">
              <w:rPr>
                <w:color w:val="000000"/>
                <w:sz w:val="14"/>
                <w:szCs w:val="14"/>
              </w:rPr>
              <w:t>734,40</w:t>
            </w:r>
          </w:p>
        </w:tc>
        <w:tc>
          <w:tcPr>
            <w:tcW w:w="994" w:type="dxa"/>
            <w:tcBorders>
              <w:top w:val="nil"/>
              <w:left w:val="nil"/>
              <w:bottom w:val="single" w:sz="4" w:space="0" w:color="auto"/>
              <w:right w:val="single" w:sz="4" w:space="0" w:color="auto"/>
            </w:tcBorders>
            <w:shd w:val="clear" w:color="auto" w:fill="auto"/>
            <w:noWrap/>
            <w:vAlign w:val="center"/>
            <w:hideMark/>
          </w:tcPr>
          <w:p w14:paraId="5290F740"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69418EB5"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95E2935" w14:textId="77777777" w:rsidR="007A7CEC" w:rsidRPr="007A7CEC" w:rsidRDefault="007A7CEC" w:rsidP="007A7CEC">
            <w:pPr>
              <w:jc w:val="center"/>
              <w:rPr>
                <w:color w:val="000000"/>
                <w:sz w:val="14"/>
                <w:szCs w:val="14"/>
              </w:rPr>
            </w:pPr>
            <w:r w:rsidRPr="007A7CEC">
              <w:rPr>
                <w:color w:val="000000"/>
                <w:sz w:val="14"/>
                <w:szCs w:val="14"/>
              </w:rPr>
              <w:t>200</w:t>
            </w:r>
          </w:p>
        </w:tc>
        <w:tc>
          <w:tcPr>
            <w:tcW w:w="3118" w:type="dxa"/>
            <w:tcBorders>
              <w:top w:val="nil"/>
              <w:left w:val="nil"/>
              <w:bottom w:val="single" w:sz="4" w:space="0" w:color="auto"/>
              <w:right w:val="single" w:sz="4" w:space="0" w:color="auto"/>
            </w:tcBorders>
            <w:shd w:val="clear" w:color="auto" w:fill="auto"/>
            <w:vAlign w:val="center"/>
            <w:hideMark/>
          </w:tcPr>
          <w:p w14:paraId="5C5FC7B2" w14:textId="77777777" w:rsidR="007A7CEC" w:rsidRPr="007A7CEC" w:rsidRDefault="007A7CEC" w:rsidP="007A7CEC">
            <w:pPr>
              <w:rPr>
                <w:color w:val="000000"/>
                <w:sz w:val="14"/>
                <w:szCs w:val="14"/>
              </w:rPr>
            </w:pPr>
            <w:r w:rsidRPr="007A7CEC">
              <w:rPr>
                <w:color w:val="000000"/>
                <w:sz w:val="14"/>
                <w:szCs w:val="14"/>
              </w:rPr>
              <w:t>Измерение стрел провеса проводов</w:t>
            </w:r>
          </w:p>
        </w:tc>
        <w:tc>
          <w:tcPr>
            <w:tcW w:w="567" w:type="dxa"/>
            <w:tcBorders>
              <w:top w:val="nil"/>
              <w:left w:val="nil"/>
              <w:bottom w:val="single" w:sz="4" w:space="0" w:color="auto"/>
              <w:right w:val="single" w:sz="4" w:space="0" w:color="auto"/>
            </w:tcBorders>
            <w:shd w:val="clear" w:color="auto" w:fill="auto"/>
            <w:noWrap/>
            <w:vAlign w:val="center"/>
            <w:hideMark/>
          </w:tcPr>
          <w:p w14:paraId="617CD1A7"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C83D348" w14:textId="77777777" w:rsidR="007A7CEC" w:rsidRPr="007A7CEC" w:rsidRDefault="007A7CEC" w:rsidP="007A7CEC">
            <w:pPr>
              <w:jc w:val="center"/>
              <w:rPr>
                <w:color w:val="000000"/>
                <w:sz w:val="14"/>
                <w:szCs w:val="14"/>
              </w:rPr>
            </w:pPr>
            <w:r w:rsidRPr="007A7CEC">
              <w:rPr>
                <w:color w:val="000000"/>
                <w:sz w:val="14"/>
                <w:szCs w:val="14"/>
              </w:rPr>
              <w:t>3027</w:t>
            </w:r>
          </w:p>
        </w:tc>
        <w:tc>
          <w:tcPr>
            <w:tcW w:w="1332" w:type="dxa"/>
            <w:tcBorders>
              <w:top w:val="nil"/>
              <w:left w:val="nil"/>
              <w:bottom w:val="single" w:sz="4" w:space="0" w:color="auto"/>
              <w:right w:val="single" w:sz="4" w:space="0" w:color="auto"/>
            </w:tcBorders>
            <w:shd w:val="clear" w:color="auto" w:fill="auto"/>
            <w:vAlign w:val="center"/>
            <w:hideMark/>
          </w:tcPr>
          <w:p w14:paraId="384D1BF1" w14:textId="77777777" w:rsidR="007A7CEC" w:rsidRPr="007A7CEC" w:rsidRDefault="007A7CEC" w:rsidP="007A7CEC">
            <w:pPr>
              <w:jc w:val="center"/>
              <w:rPr>
                <w:color w:val="000000"/>
                <w:sz w:val="14"/>
                <w:szCs w:val="14"/>
              </w:rPr>
            </w:pPr>
            <w:r w:rsidRPr="007A7CEC">
              <w:rPr>
                <w:color w:val="000000"/>
                <w:sz w:val="14"/>
                <w:szCs w:val="14"/>
              </w:rPr>
              <w:t>3.2.2.5</w:t>
            </w:r>
          </w:p>
        </w:tc>
        <w:tc>
          <w:tcPr>
            <w:tcW w:w="680" w:type="dxa"/>
            <w:tcBorders>
              <w:top w:val="nil"/>
              <w:left w:val="nil"/>
              <w:bottom w:val="single" w:sz="4" w:space="0" w:color="auto"/>
              <w:right w:val="single" w:sz="4" w:space="0" w:color="auto"/>
            </w:tcBorders>
            <w:shd w:val="clear" w:color="auto" w:fill="auto"/>
            <w:noWrap/>
            <w:vAlign w:val="center"/>
            <w:hideMark/>
          </w:tcPr>
          <w:p w14:paraId="0135BB88" w14:textId="77777777" w:rsidR="007A7CEC" w:rsidRPr="007A7CEC" w:rsidRDefault="007A7CEC" w:rsidP="007A7CEC">
            <w:pPr>
              <w:jc w:val="center"/>
              <w:rPr>
                <w:color w:val="000000"/>
                <w:sz w:val="14"/>
                <w:szCs w:val="14"/>
              </w:rPr>
            </w:pPr>
            <w:r w:rsidRPr="007A7CEC">
              <w:rPr>
                <w:color w:val="000000"/>
                <w:sz w:val="14"/>
                <w:szCs w:val="14"/>
              </w:rPr>
              <w:t>1.17</w:t>
            </w:r>
          </w:p>
        </w:tc>
        <w:tc>
          <w:tcPr>
            <w:tcW w:w="601" w:type="dxa"/>
            <w:tcBorders>
              <w:top w:val="nil"/>
              <w:left w:val="nil"/>
              <w:bottom w:val="single" w:sz="4" w:space="0" w:color="auto"/>
              <w:right w:val="single" w:sz="4" w:space="0" w:color="auto"/>
            </w:tcBorders>
            <w:shd w:val="clear" w:color="auto" w:fill="auto"/>
            <w:noWrap/>
            <w:vAlign w:val="center"/>
            <w:hideMark/>
          </w:tcPr>
          <w:p w14:paraId="0567EEC2" w14:textId="77777777" w:rsidR="007A7CEC" w:rsidRPr="007A7CEC" w:rsidRDefault="007A7CEC" w:rsidP="007A7CEC">
            <w:pPr>
              <w:jc w:val="center"/>
              <w:rPr>
                <w:color w:val="000000"/>
                <w:sz w:val="14"/>
                <w:szCs w:val="14"/>
              </w:rPr>
            </w:pPr>
            <w:r w:rsidRPr="007A7CEC">
              <w:rPr>
                <w:color w:val="000000"/>
                <w:sz w:val="14"/>
                <w:szCs w:val="14"/>
              </w:rPr>
              <w:t>3027</w:t>
            </w:r>
          </w:p>
        </w:tc>
        <w:tc>
          <w:tcPr>
            <w:tcW w:w="531" w:type="dxa"/>
            <w:tcBorders>
              <w:top w:val="nil"/>
              <w:left w:val="nil"/>
              <w:bottom w:val="single" w:sz="4" w:space="0" w:color="auto"/>
              <w:right w:val="single" w:sz="4" w:space="0" w:color="auto"/>
            </w:tcBorders>
            <w:shd w:val="clear" w:color="auto" w:fill="auto"/>
            <w:noWrap/>
            <w:vAlign w:val="center"/>
            <w:hideMark/>
          </w:tcPr>
          <w:p w14:paraId="7F3F2B3E" w14:textId="77777777" w:rsidR="007A7CEC" w:rsidRPr="007A7CEC" w:rsidRDefault="007A7CEC" w:rsidP="007A7CEC">
            <w:pPr>
              <w:jc w:val="center"/>
              <w:rPr>
                <w:color w:val="000000"/>
                <w:sz w:val="14"/>
                <w:szCs w:val="14"/>
              </w:rPr>
            </w:pPr>
            <w:r w:rsidRPr="007A7CEC">
              <w:rPr>
                <w:color w:val="000000"/>
                <w:sz w:val="14"/>
                <w:szCs w:val="14"/>
              </w:rPr>
              <w:t>2</w:t>
            </w:r>
          </w:p>
        </w:tc>
        <w:tc>
          <w:tcPr>
            <w:tcW w:w="586" w:type="dxa"/>
            <w:tcBorders>
              <w:top w:val="nil"/>
              <w:left w:val="nil"/>
              <w:bottom w:val="single" w:sz="4" w:space="0" w:color="auto"/>
              <w:right w:val="single" w:sz="4" w:space="0" w:color="auto"/>
            </w:tcBorders>
            <w:shd w:val="clear" w:color="auto" w:fill="auto"/>
            <w:noWrap/>
            <w:vAlign w:val="center"/>
            <w:hideMark/>
          </w:tcPr>
          <w:p w14:paraId="356AD9A6"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5F2C9416" w14:textId="77777777" w:rsidR="007A7CEC" w:rsidRPr="007A7CEC" w:rsidRDefault="007A7CEC" w:rsidP="007A7CEC">
            <w:pPr>
              <w:jc w:val="center"/>
              <w:rPr>
                <w:color w:val="000000"/>
                <w:sz w:val="14"/>
                <w:szCs w:val="14"/>
              </w:rPr>
            </w:pPr>
            <w:r w:rsidRPr="007A7CEC">
              <w:rPr>
                <w:color w:val="000000"/>
                <w:sz w:val="14"/>
                <w:szCs w:val="14"/>
              </w:rPr>
              <w:t>7 264,80</w:t>
            </w:r>
          </w:p>
        </w:tc>
        <w:tc>
          <w:tcPr>
            <w:tcW w:w="994" w:type="dxa"/>
            <w:tcBorders>
              <w:top w:val="nil"/>
              <w:left w:val="nil"/>
              <w:bottom w:val="single" w:sz="4" w:space="0" w:color="auto"/>
              <w:right w:val="single" w:sz="4" w:space="0" w:color="auto"/>
            </w:tcBorders>
            <w:shd w:val="clear" w:color="auto" w:fill="auto"/>
            <w:noWrap/>
            <w:vAlign w:val="center"/>
            <w:hideMark/>
          </w:tcPr>
          <w:p w14:paraId="4C3A0794"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492392B6"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30C9CB5" w14:textId="77777777" w:rsidR="007A7CEC" w:rsidRPr="007A7CEC" w:rsidRDefault="007A7CEC" w:rsidP="007A7CEC">
            <w:pPr>
              <w:jc w:val="center"/>
              <w:rPr>
                <w:color w:val="000000"/>
                <w:sz w:val="14"/>
                <w:szCs w:val="14"/>
              </w:rPr>
            </w:pPr>
            <w:r w:rsidRPr="007A7CEC">
              <w:rPr>
                <w:color w:val="000000"/>
                <w:sz w:val="14"/>
                <w:szCs w:val="14"/>
              </w:rPr>
              <w:t>201</w:t>
            </w:r>
          </w:p>
        </w:tc>
        <w:tc>
          <w:tcPr>
            <w:tcW w:w="3118" w:type="dxa"/>
            <w:tcBorders>
              <w:top w:val="nil"/>
              <w:left w:val="nil"/>
              <w:bottom w:val="single" w:sz="4" w:space="0" w:color="auto"/>
              <w:right w:val="single" w:sz="4" w:space="0" w:color="auto"/>
            </w:tcBorders>
            <w:shd w:val="clear" w:color="auto" w:fill="auto"/>
            <w:vAlign w:val="center"/>
            <w:hideMark/>
          </w:tcPr>
          <w:p w14:paraId="65E49542" w14:textId="77777777" w:rsidR="007A7CEC" w:rsidRPr="007A7CEC" w:rsidRDefault="007A7CEC" w:rsidP="007A7CEC">
            <w:pPr>
              <w:rPr>
                <w:color w:val="000000"/>
                <w:sz w:val="14"/>
                <w:szCs w:val="14"/>
              </w:rPr>
            </w:pPr>
            <w:r w:rsidRPr="007A7CEC">
              <w:rPr>
                <w:color w:val="000000"/>
                <w:sz w:val="14"/>
                <w:szCs w:val="14"/>
              </w:rPr>
              <w:t>Проверка состояния проводов в местах возможного соприкосновения с деревьями, отдельными сучьями</w:t>
            </w:r>
          </w:p>
        </w:tc>
        <w:tc>
          <w:tcPr>
            <w:tcW w:w="567" w:type="dxa"/>
            <w:tcBorders>
              <w:top w:val="nil"/>
              <w:left w:val="nil"/>
              <w:bottom w:val="single" w:sz="4" w:space="0" w:color="auto"/>
              <w:right w:val="single" w:sz="4" w:space="0" w:color="auto"/>
            </w:tcBorders>
            <w:shd w:val="clear" w:color="auto" w:fill="auto"/>
            <w:noWrap/>
            <w:vAlign w:val="center"/>
            <w:hideMark/>
          </w:tcPr>
          <w:p w14:paraId="0D3EE616"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10D9D0E" w14:textId="77777777" w:rsidR="007A7CEC" w:rsidRPr="007A7CEC" w:rsidRDefault="007A7CEC" w:rsidP="007A7CEC">
            <w:pPr>
              <w:jc w:val="center"/>
              <w:rPr>
                <w:color w:val="000000"/>
                <w:sz w:val="14"/>
                <w:szCs w:val="14"/>
              </w:rPr>
            </w:pPr>
            <w:r w:rsidRPr="007A7CEC">
              <w:rPr>
                <w:color w:val="000000"/>
                <w:sz w:val="14"/>
                <w:szCs w:val="14"/>
              </w:rPr>
              <w:t>256</w:t>
            </w:r>
          </w:p>
        </w:tc>
        <w:tc>
          <w:tcPr>
            <w:tcW w:w="1332" w:type="dxa"/>
            <w:tcBorders>
              <w:top w:val="nil"/>
              <w:left w:val="nil"/>
              <w:bottom w:val="single" w:sz="4" w:space="0" w:color="auto"/>
              <w:right w:val="single" w:sz="4" w:space="0" w:color="auto"/>
            </w:tcBorders>
            <w:shd w:val="clear" w:color="auto" w:fill="auto"/>
            <w:vAlign w:val="center"/>
            <w:hideMark/>
          </w:tcPr>
          <w:p w14:paraId="424EEB5E" w14:textId="77777777" w:rsidR="007A7CEC" w:rsidRPr="007A7CEC" w:rsidRDefault="007A7CEC" w:rsidP="007A7CEC">
            <w:pPr>
              <w:jc w:val="center"/>
              <w:rPr>
                <w:color w:val="000000"/>
                <w:sz w:val="14"/>
                <w:szCs w:val="14"/>
              </w:rPr>
            </w:pPr>
            <w:r w:rsidRPr="007A7CEC">
              <w:rPr>
                <w:color w:val="000000"/>
                <w:sz w:val="14"/>
                <w:szCs w:val="14"/>
              </w:rPr>
              <w:t>3.2.2.5</w:t>
            </w:r>
          </w:p>
        </w:tc>
        <w:tc>
          <w:tcPr>
            <w:tcW w:w="680" w:type="dxa"/>
            <w:tcBorders>
              <w:top w:val="nil"/>
              <w:left w:val="nil"/>
              <w:bottom w:val="single" w:sz="4" w:space="0" w:color="auto"/>
              <w:right w:val="single" w:sz="4" w:space="0" w:color="auto"/>
            </w:tcBorders>
            <w:shd w:val="clear" w:color="auto" w:fill="auto"/>
            <w:noWrap/>
            <w:vAlign w:val="center"/>
            <w:hideMark/>
          </w:tcPr>
          <w:p w14:paraId="68A84159" w14:textId="77777777" w:rsidR="007A7CEC" w:rsidRPr="007A7CEC" w:rsidRDefault="007A7CEC" w:rsidP="007A7CEC">
            <w:pPr>
              <w:jc w:val="center"/>
              <w:rPr>
                <w:color w:val="000000"/>
                <w:sz w:val="14"/>
                <w:szCs w:val="14"/>
              </w:rPr>
            </w:pPr>
            <w:r w:rsidRPr="007A7CEC">
              <w:rPr>
                <w:color w:val="000000"/>
                <w:sz w:val="14"/>
                <w:szCs w:val="14"/>
              </w:rPr>
              <w:t>1.18</w:t>
            </w:r>
          </w:p>
        </w:tc>
        <w:tc>
          <w:tcPr>
            <w:tcW w:w="601" w:type="dxa"/>
            <w:tcBorders>
              <w:top w:val="nil"/>
              <w:left w:val="nil"/>
              <w:bottom w:val="single" w:sz="4" w:space="0" w:color="auto"/>
              <w:right w:val="single" w:sz="4" w:space="0" w:color="auto"/>
            </w:tcBorders>
            <w:shd w:val="clear" w:color="auto" w:fill="auto"/>
            <w:noWrap/>
            <w:vAlign w:val="center"/>
            <w:hideMark/>
          </w:tcPr>
          <w:p w14:paraId="19DFE91F" w14:textId="77777777" w:rsidR="007A7CEC" w:rsidRPr="007A7CEC" w:rsidRDefault="007A7CEC" w:rsidP="007A7CEC">
            <w:pPr>
              <w:jc w:val="center"/>
              <w:rPr>
                <w:color w:val="000000"/>
                <w:sz w:val="14"/>
                <w:szCs w:val="14"/>
              </w:rPr>
            </w:pPr>
            <w:r w:rsidRPr="007A7CEC">
              <w:rPr>
                <w:color w:val="000000"/>
                <w:sz w:val="14"/>
                <w:szCs w:val="14"/>
              </w:rPr>
              <w:t>256</w:t>
            </w:r>
          </w:p>
        </w:tc>
        <w:tc>
          <w:tcPr>
            <w:tcW w:w="531" w:type="dxa"/>
            <w:tcBorders>
              <w:top w:val="nil"/>
              <w:left w:val="nil"/>
              <w:bottom w:val="single" w:sz="4" w:space="0" w:color="auto"/>
              <w:right w:val="single" w:sz="4" w:space="0" w:color="auto"/>
            </w:tcBorders>
            <w:shd w:val="clear" w:color="auto" w:fill="auto"/>
            <w:noWrap/>
            <w:vAlign w:val="center"/>
            <w:hideMark/>
          </w:tcPr>
          <w:p w14:paraId="3DFF126B" w14:textId="77777777" w:rsidR="007A7CEC" w:rsidRPr="007A7CEC" w:rsidRDefault="007A7CEC" w:rsidP="007A7CEC">
            <w:pPr>
              <w:jc w:val="center"/>
              <w:rPr>
                <w:color w:val="000000"/>
                <w:sz w:val="14"/>
                <w:szCs w:val="14"/>
              </w:rPr>
            </w:pPr>
            <w:r w:rsidRPr="007A7CEC">
              <w:rPr>
                <w:color w:val="000000"/>
                <w:sz w:val="14"/>
                <w:szCs w:val="14"/>
              </w:rPr>
              <w:t>2</w:t>
            </w:r>
          </w:p>
        </w:tc>
        <w:tc>
          <w:tcPr>
            <w:tcW w:w="586" w:type="dxa"/>
            <w:tcBorders>
              <w:top w:val="nil"/>
              <w:left w:val="nil"/>
              <w:bottom w:val="single" w:sz="4" w:space="0" w:color="auto"/>
              <w:right w:val="single" w:sz="4" w:space="0" w:color="auto"/>
            </w:tcBorders>
            <w:shd w:val="clear" w:color="auto" w:fill="auto"/>
            <w:noWrap/>
            <w:vAlign w:val="center"/>
            <w:hideMark/>
          </w:tcPr>
          <w:p w14:paraId="7D7269A2"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294B7918" w14:textId="77777777" w:rsidR="007A7CEC" w:rsidRPr="007A7CEC" w:rsidRDefault="007A7CEC" w:rsidP="007A7CEC">
            <w:pPr>
              <w:jc w:val="center"/>
              <w:rPr>
                <w:color w:val="000000"/>
                <w:sz w:val="14"/>
                <w:szCs w:val="14"/>
              </w:rPr>
            </w:pPr>
            <w:r w:rsidRPr="007A7CEC">
              <w:rPr>
                <w:color w:val="000000"/>
                <w:sz w:val="14"/>
                <w:szCs w:val="14"/>
              </w:rPr>
              <w:t>614,40</w:t>
            </w:r>
          </w:p>
        </w:tc>
        <w:tc>
          <w:tcPr>
            <w:tcW w:w="994" w:type="dxa"/>
            <w:tcBorders>
              <w:top w:val="nil"/>
              <w:left w:val="nil"/>
              <w:bottom w:val="single" w:sz="4" w:space="0" w:color="auto"/>
              <w:right w:val="single" w:sz="4" w:space="0" w:color="auto"/>
            </w:tcBorders>
            <w:shd w:val="clear" w:color="auto" w:fill="auto"/>
            <w:noWrap/>
            <w:vAlign w:val="center"/>
            <w:hideMark/>
          </w:tcPr>
          <w:p w14:paraId="4F715054"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6880FF25" w14:textId="77777777" w:rsidTr="00104FF4">
        <w:trPr>
          <w:gridAfter w:val="1"/>
          <w:wAfter w:w="2121" w:type="dxa"/>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4C0350B" w14:textId="77777777" w:rsidR="007A7CEC" w:rsidRPr="007A7CEC" w:rsidRDefault="007A7CEC" w:rsidP="007A7CEC">
            <w:pPr>
              <w:jc w:val="center"/>
              <w:rPr>
                <w:color w:val="000000"/>
                <w:sz w:val="14"/>
                <w:szCs w:val="14"/>
              </w:rPr>
            </w:pPr>
            <w:r w:rsidRPr="007A7CEC">
              <w:rPr>
                <w:color w:val="000000"/>
                <w:sz w:val="14"/>
                <w:szCs w:val="14"/>
              </w:rPr>
              <w:t>202</w:t>
            </w:r>
          </w:p>
        </w:tc>
        <w:tc>
          <w:tcPr>
            <w:tcW w:w="3118" w:type="dxa"/>
            <w:tcBorders>
              <w:top w:val="nil"/>
              <w:left w:val="nil"/>
              <w:bottom w:val="single" w:sz="4" w:space="0" w:color="auto"/>
              <w:right w:val="single" w:sz="4" w:space="0" w:color="auto"/>
            </w:tcBorders>
            <w:shd w:val="clear" w:color="auto" w:fill="auto"/>
            <w:vAlign w:val="center"/>
            <w:hideMark/>
          </w:tcPr>
          <w:p w14:paraId="0CBFDA8A" w14:textId="77777777" w:rsidR="007A7CEC" w:rsidRPr="007A7CEC" w:rsidRDefault="007A7CEC" w:rsidP="007A7CEC">
            <w:pPr>
              <w:rPr>
                <w:color w:val="000000"/>
                <w:sz w:val="14"/>
                <w:szCs w:val="14"/>
              </w:rPr>
            </w:pPr>
            <w:r w:rsidRPr="007A7CEC">
              <w:rPr>
                <w:color w:val="000000"/>
                <w:sz w:val="14"/>
                <w:szCs w:val="14"/>
              </w:rPr>
              <w:t>Проверка отсутствия повреждений зажимов и арматуры для соединения проводов с оборудованием и подземным кабелем</w:t>
            </w:r>
          </w:p>
        </w:tc>
        <w:tc>
          <w:tcPr>
            <w:tcW w:w="567" w:type="dxa"/>
            <w:tcBorders>
              <w:top w:val="nil"/>
              <w:left w:val="nil"/>
              <w:bottom w:val="single" w:sz="4" w:space="0" w:color="auto"/>
              <w:right w:val="single" w:sz="4" w:space="0" w:color="auto"/>
            </w:tcBorders>
            <w:shd w:val="clear" w:color="auto" w:fill="auto"/>
            <w:noWrap/>
            <w:vAlign w:val="center"/>
            <w:hideMark/>
          </w:tcPr>
          <w:p w14:paraId="372F9735"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7C89323" w14:textId="77777777" w:rsidR="007A7CEC" w:rsidRPr="007A7CEC" w:rsidRDefault="007A7CEC" w:rsidP="007A7CEC">
            <w:pPr>
              <w:jc w:val="center"/>
              <w:rPr>
                <w:color w:val="000000"/>
                <w:sz w:val="14"/>
                <w:szCs w:val="14"/>
              </w:rPr>
            </w:pPr>
            <w:r w:rsidRPr="007A7CEC">
              <w:rPr>
                <w:color w:val="000000"/>
                <w:sz w:val="14"/>
                <w:szCs w:val="14"/>
              </w:rPr>
              <w:t>1256</w:t>
            </w:r>
          </w:p>
        </w:tc>
        <w:tc>
          <w:tcPr>
            <w:tcW w:w="1332" w:type="dxa"/>
            <w:tcBorders>
              <w:top w:val="nil"/>
              <w:left w:val="nil"/>
              <w:bottom w:val="single" w:sz="4" w:space="0" w:color="auto"/>
              <w:right w:val="single" w:sz="4" w:space="0" w:color="auto"/>
            </w:tcBorders>
            <w:shd w:val="clear" w:color="auto" w:fill="auto"/>
            <w:vAlign w:val="center"/>
            <w:hideMark/>
          </w:tcPr>
          <w:p w14:paraId="24C1791D" w14:textId="77777777" w:rsidR="007A7CEC" w:rsidRPr="007A7CEC" w:rsidRDefault="007A7CEC" w:rsidP="007A7CEC">
            <w:pPr>
              <w:jc w:val="center"/>
              <w:rPr>
                <w:color w:val="000000"/>
                <w:sz w:val="14"/>
                <w:szCs w:val="14"/>
              </w:rPr>
            </w:pPr>
            <w:r w:rsidRPr="007A7CEC">
              <w:rPr>
                <w:color w:val="000000"/>
                <w:sz w:val="14"/>
                <w:szCs w:val="14"/>
              </w:rPr>
              <w:t>3.1.3.27</w:t>
            </w:r>
          </w:p>
        </w:tc>
        <w:tc>
          <w:tcPr>
            <w:tcW w:w="680" w:type="dxa"/>
            <w:tcBorders>
              <w:top w:val="nil"/>
              <w:left w:val="nil"/>
              <w:bottom w:val="single" w:sz="4" w:space="0" w:color="auto"/>
              <w:right w:val="single" w:sz="4" w:space="0" w:color="auto"/>
            </w:tcBorders>
            <w:shd w:val="clear" w:color="auto" w:fill="auto"/>
            <w:noWrap/>
            <w:vAlign w:val="center"/>
            <w:hideMark/>
          </w:tcPr>
          <w:p w14:paraId="2D500762" w14:textId="77777777" w:rsidR="007A7CEC" w:rsidRPr="007A7CEC" w:rsidRDefault="007A7CEC" w:rsidP="007A7CEC">
            <w:pPr>
              <w:jc w:val="center"/>
              <w:rPr>
                <w:color w:val="000000"/>
                <w:sz w:val="14"/>
                <w:szCs w:val="14"/>
              </w:rPr>
            </w:pPr>
            <w:r w:rsidRPr="007A7CEC">
              <w:rPr>
                <w:color w:val="000000"/>
                <w:sz w:val="14"/>
                <w:szCs w:val="14"/>
              </w:rPr>
              <w:t>1.19</w:t>
            </w:r>
          </w:p>
        </w:tc>
        <w:tc>
          <w:tcPr>
            <w:tcW w:w="601" w:type="dxa"/>
            <w:tcBorders>
              <w:top w:val="nil"/>
              <w:left w:val="nil"/>
              <w:bottom w:val="single" w:sz="4" w:space="0" w:color="auto"/>
              <w:right w:val="single" w:sz="4" w:space="0" w:color="auto"/>
            </w:tcBorders>
            <w:shd w:val="clear" w:color="auto" w:fill="auto"/>
            <w:noWrap/>
            <w:vAlign w:val="center"/>
            <w:hideMark/>
          </w:tcPr>
          <w:p w14:paraId="7237F6C4" w14:textId="77777777" w:rsidR="007A7CEC" w:rsidRPr="007A7CEC" w:rsidRDefault="007A7CEC" w:rsidP="007A7CEC">
            <w:pPr>
              <w:jc w:val="center"/>
              <w:rPr>
                <w:color w:val="000000"/>
                <w:sz w:val="14"/>
                <w:szCs w:val="14"/>
              </w:rPr>
            </w:pPr>
            <w:r w:rsidRPr="007A7CEC">
              <w:rPr>
                <w:color w:val="000000"/>
                <w:sz w:val="14"/>
                <w:szCs w:val="14"/>
              </w:rPr>
              <w:t>1256</w:t>
            </w:r>
          </w:p>
        </w:tc>
        <w:tc>
          <w:tcPr>
            <w:tcW w:w="531" w:type="dxa"/>
            <w:tcBorders>
              <w:top w:val="nil"/>
              <w:left w:val="nil"/>
              <w:bottom w:val="single" w:sz="4" w:space="0" w:color="auto"/>
              <w:right w:val="single" w:sz="4" w:space="0" w:color="auto"/>
            </w:tcBorders>
            <w:shd w:val="clear" w:color="auto" w:fill="auto"/>
            <w:noWrap/>
            <w:vAlign w:val="center"/>
            <w:hideMark/>
          </w:tcPr>
          <w:p w14:paraId="6802B7EF" w14:textId="77777777" w:rsidR="007A7CEC" w:rsidRPr="007A7CEC" w:rsidRDefault="007A7CEC" w:rsidP="007A7CEC">
            <w:pPr>
              <w:jc w:val="center"/>
              <w:rPr>
                <w:color w:val="000000"/>
                <w:sz w:val="14"/>
                <w:szCs w:val="14"/>
              </w:rPr>
            </w:pPr>
            <w:r w:rsidRPr="007A7CEC">
              <w:rPr>
                <w:color w:val="000000"/>
                <w:sz w:val="14"/>
                <w:szCs w:val="14"/>
              </w:rPr>
              <w:t>0,49</w:t>
            </w:r>
          </w:p>
        </w:tc>
        <w:tc>
          <w:tcPr>
            <w:tcW w:w="586" w:type="dxa"/>
            <w:tcBorders>
              <w:top w:val="nil"/>
              <w:left w:val="nil"/>
              <w:bottom w:val="single" w:sz="4" w:space="0" w:color="auto"/>
              <w:right w:val="single" w:sz="4" w:space="0" w:color="auto"/>
            </w:tcBorders>
            <w:shd w:val="clear" w:color="auto" w:fill="auto"/>
            <w:noWrap/>
            <w:vAlign w:val="center"/>
            <w:hideMark/>
          </w:tcPr>
          <w:p w14:paraId="4B573A0B"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6C5A9940" w14:textId="77777777" w:rsidR="007A7CEC" w:rsidRPr="007A7CEC" w:rsidRDefault="007A7CEC" w:rsidP="007A7CEC">
            <w:pPr>
              <w:jc w:val="center"/>
              <w:rPr>
                <w:color w:val="000000"/>
                <w:sz w:val="14"/>
                <w:szCs w:val="14"/>
              </w:rPr>
            </w:pPr>
            <w:r w:rsidRPr="007A7CEC">
              <w:rPr>
                <w:color w:val="000000"/>
                <w:sz w:val="14"/>
                <w:szCs w:val="14"/>
              </w:rPr>
              <w:t>738,53</w:t>
            </w:r>
          </w:p>
        </w:tc>
        <w:tc>
          <w:tcPr>
            <w:tcW w:w="994" w:type="dxa"/>
            <w:tcBorders>
              <w:top w:val="nil"/>
              <w:left w:val="nil"/>
              <w:bottom w:val="single" w:sz="4" w:space="0" w:color="auto"/>
              <w:right w:val="single" w:sz="4" w:space="0" w:color="auto"/>
            </w:tcBorders>
            <w:shd w:val="clear" w:color="auto" w:fill="auto"/>
            <w:noWrap/>
            <w:vAlign w:val="center"/>
            <w:hideMark/>
          </w:tcPr>
          <w:p w14:paraId="6AB6239C"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63FE961F"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7C928BA" w14:textId="77777777" w:rsidR="007A7CEC" w:rsidRPr="007A7CEC" w:rsidRDefault="007A7CEC" w:rsidP="007A7CEC">
            <w:pPr>
              <w:jc w:val="center"/>
              <w:rPr>
                <w:color w:val="000000"/>
                <w:sz w:val="14"/>
                <w:szCs w:val="14"/>
              </w:rPr>
            </w:pPr>
            <w:r w:rsidRPr="007A7CEC">
              <w:rPr>
                <w:color w:val="000000"/>
                <w:sz w:val="14"/>
                <w:szCs w:val="14"/>
              </w:rPr>
              <w:t>203</w:t>
            </w:r>
          </w:p>
        </w:tc>
        <w:tc>
          <w:tcPr>
            <w:tcW w:w="3118" w:type="dxa"/>
            <w:tcBorders>
              <w:top w:val="nil"/>
              <w:left w:val="nil"/>
              <w:bottom w:val="single" w:sz="4" w:space="0" w:color="auto"/>
              <w:right w:val="single" w:sz="4" w:space="0" w:color="auto"/>
            </w:tcBorders>
            <w:shd w:val="clear" w:color="auto" w:fill="auto"/>
            <w:vAlign w:val="center"/>
            <w:hideMark/>
          </w:tcPr>
          <w:p w14:paraId="3B2C2BD5" w14:textId="77777777" w:rsidR="007A7CEC" w:rsidRPr="007A7CEC" w:rsidRDefault="007A7CEC" w:rsidP="007A7CEC">
            <w:pPr>
              <w:rPr>
                <w:color w:val="000000"/>
                <w:sz w:val="14"/>
                <w:szCs w:val="14"/>
              </w:rPr>
            </w:pPr>
            <w:r w:rsidRPr="007A7CEC">
              <w:rPr>
                <w:color w:val="000000"/>
                <w:sz w:val="14"/>
                <w:szCs w:val="14"/>
              </w:rPr>
              <w:t>Проверка и испытания  разрядников и защитных промежутков</w:t>
            </w:r>
          </w:p>
        </w:tc>
        <w:tc>
          <w:tcPr>
            <w:tcW w:w="567" w:type="dxa"/>
            <w:tcBorders>
              <w:top w:val="nil"/>
              <w:left w:val="nil"/>
              <w:bottom w:val="single" w:sz="4" w:space="0" w:color="auto"/>
              <w:right w:val="single" w:sz="4" w:space="0" w:color="auto"/>
            </w:tcBorders>
            <w:shd w:val="clear" w:color="auto" w:fill="auto"/>
            <w:noWrap/>
            <w:vAlign w:val="center"/>
            <w:hideMark/>
          </w:tcPr>
          <w:p w14:paraId="289A5010"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2FE4CCE" w14:textId="77777777" w:rsidR="007A7CEC" w:rsidRPr="007A7CEC" w:rsidRDefault="007A7CEC" w:rsidP="007A7CEC">
            <w:pPr>
              <w:jc w:val="center"/>
              <w:rPr>
                <w:color w:val="000000"/>
                <w:sz w:val="14"/>
                <w:szCs w:val="14"/>
              </w:rPr>
            </w:pPr>
            <w:r w:rsidRPr="007A7CEC">
              <w:rPr>
                <w:color w:val="000000"/>
                <w:sz w:val="14"/>
                <w:szCs w:val="14"/>
              </w:rPr>
              <w:t>1662</w:t>
            </w:r>
          </w:p>
        </w:tc>
        <w:tc>
          <w:tcPr>
            <w:tcW w:w="1332" w:type="dxa"/>
            <w:tcBorders>
              <w:top w:val="nil"/>
              <w:left w:val="nil"/>
              <w:bottom w:val="single" w:sz="4" w:space="0" w:color="auto"/>
              <w:right w:val="single" w:sz="4" w:space="0" w:color="auto"/>
            </w:tcBorders>
            <w:shd w:val="clear" w:color="auto" w:fill="auto"/>
            <w:vAlign w:val="center"/>
            <w:hideMark/>
          </w:tcPr>
          <w:p w14:paraId="30D55041" w14:textId="77777777" w:rsidR="007A7CEC" w:rsidRPr="007A7CEC" w:rsidRDefault="007A7CEC" w:rsidP="007A7CEC">
            <w:pPr>
              <w:jc w:val="center"/>
              <w:rPr>
                <w:color w:val="000000"/>
                <w:sz w:val="14"/>
                <w:szCs w:val="14"/>
              </w:rPr>
            </w:pPr>
            <w:r w:rsidRPr="007A7CEC">
              <w:rPr>
                <w:color w:val="000000"/>
                <w:sz w:val="14"/>
                <w:szCs w:val="14"/>
              </w:rPr>
              <w:t>3.2.2.1</w:t>
            </w:r>
          </w:p>
        </w:tc>
        <w:tc>
          <w:tcPr>
            <w:tcW w:w="680" w:type="dxa"/>
            <w:tcBorders>
              <w:top w:val="nil"/>
              <w:left w:val="nil"/>
              <w:bottom w:val="single" w:sz="4" w:space="0" w:color="auto"/>
              <w:right w:val="single" w:sz="4" w:space="0" w:color="auto"/>
            </w:tcBorders>
            <w:shd w:val="clear" w:color="auto" w:fill="auto"/>
            <w:noWrap/>
            <w:vAlign w:val="center"/>
            <w:hideMark/>
          </w:tcPr>
          <w:p w14:paraId="0274AA27" w14:textId="77777777" w:rsidR="007A7CEC" w:rsidRPr="007A7CEC" w:rsidRDefault="007A7CEC" w:rsidP="007A7CEC">
            <w:pPr>
              <w:jc w:val="center"/>
              <w:rPr>
                <w:color w:val="000000"/>
                <w:sz w:val="14"/>
                <w:szCs w:val="14"/>
              </w:rPr>
            </w:pPr>
            <w:r w:rsidRPr="007A7CEC">
              <w:rPr>
                <w:color w:val="000000"/>
                <w:sz w:val="14"/>
                <w:szCs w:val="14"/>
              </w:rPr>
              <w:t>1.20</w:t>
            </w:r>
          </w:p>
        </w:tc>
        <w:tc>
          <w:tcPr>
            <w:tcW w:w="601" w:type="dxa"/>
            <w:tcBorders>
              <w:top w:val="nil"/>
              <w:left w:val="nil"/>
              <w:bottom w:val="single" w:sz="4" w:space="0" w:color="auto"/>
              <w:right w:val="single" w:sz="4" w:space="0" w:color="auto"/>
            </w:tcBorders>
            <w:shd w:val="clear" w:color="auto" w:fill="auto"/>
            <w:noWrap/>
            <w:vAlign w:val="center"/>
            <w:hideMark/>
          </w:tcPr>
          <w:p w14:paraId="50B05A28" w14:textId="77777777" w:rsidR="007A7CEC" w:rsidRPr="007A7CEC" w:rsidRDefault="007A7CEC" w:rsidP="007A7CEC">
            <w:pPr>
              <w:jc w:val="center"/>
              <w:rPr>
                <w:color w:val="000000"/>
                <w:sz w:val="14"/>
                <w:szCs w:val="14"/>
              </w:rPr>
            </w:pPr>
            <w:r w:rsidRPr="007A7CEC">
              <w:rPr>
                <w:color w:val="000000"/>
                <w:sz w:val="14"/>
                <w:szCs w:val="14"/>
              </w:rPr>
              <w:t>1662</w:t>
            </w:r>
          </w:p>
        </w:tc>
        <w:tc>
          <w:tcPr>
            <w:tcW w:w="531" w:type="dxa"/>
            <w:tcBorders>
              <w:top w:val="nil"/>
              <w:left w:val="nil"/>
              <w:bottom w:val="single" w:sz="4" w:space="0" w:color="auto"/>
              <w:right w:val="single" w:sz="4" w:space="0" w:color="auto"/>
            </w:tcBorders>
            <w:shd w:val="clear" w:color="auto" w:fill="auto"/>
            <w:noWrap/>
            <w:vAlign w:val="center"/>
            <w:hideMark/>
          </w:tcPr>
          <w:p w14:paraId="187F8F05" w14:textId="77777777" w:rsidR="007A7CEC" w:rsidRPr="007A7CEC" w:rsidRDefault="007A7CEC" w:rsidP="007A7CEC">
            <w:pPr>
              <w:jc w:val="center"/>
              <w:rPr>
                <w:color w:val="000000"/>
                <w:sz w:val="14"/>
                <w:szCs w:val="14"/>
              </w:rPr>
            </w:pPr>
            <w:r w:rsidRPr="007A7CEC">
              <w:rPr>
                <w:color w:val="000000"/>
                <w:sz w:val="14"/>
                <w:szCs w:val="14"/>
              </w:rPr>
              <w:t>10,22</w:t>
            </w:r>
          </w:p>
        </w:tc>
        <w:tc>
          <w:tcPr>
            <w:tcW w:w="586" w:type="dxa"/>
            <w:tcBorders>
              <w:top w:val="nil"/>
              <w:left w:val="nil"/>
              <w:bottom w:val="single" w:sz="4" w:space="0" w:color="auto"/>
              <w:right w:val="single" w:sz="4" w:space="0" w:color="auto"/>
            </w:tcBorders>
            <w:shd w:val="clear" w:color="auto" w:fill="auto"/>
            <w:noWrap/>
            <w:vAlign w:val="center"/>
            <w:hideMark/>
          </w:tcPr>
          <w:p w14:paraId="709E7F2A"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0B8171FC" w14:textId="77777777" w:rsidR="007A7CEC" w:rsidRPr="007A7CEC" w:rsidRDefault="007A7CEC" w:rsidP="007A7CEC">
            <w:pPr>
              <w:jc w:val="center"/>
              <w:rPr>
                <w:color w:val="000000"/>
                <w:sz w:val="14"/>
                <w:szCs w:val="14"/>
              </w:rPr>
            </w:pPr>
            <w:r w:rsidRPr="007A7CEC">
              <w:rPr>
                <w:color w:val="000000"/>
                <w:sz w:val="14"/>
                <w:szCs w:val="14"/>
              </w:rPr>
              <w:t>20 382,77</w:t>
            </w:r>
          </w:p>
        </w:tc>
        <w:tc>
          <w:tcPr>
            <w:tcW w:w="994" w:type="dxa"/>
            <w:tcBorders>
              <w:top w:val="nil"/>
              <w:left w:val="nil"/>
              <w:bottom w:val="single" w:sz="4" w:space="0" w:color="auto"/>
              <w:right w:val="single" w:sz="4" w:space="0" w:color="auto"/>
            </w:tcBorders>
            <w:shd w:val="clear" w:color="auto" w:fill="auto"/>
            <w:noWrap/>
            <w:vAlign w:val="center"/>
            <w:hideMark/>
          </w:tcPr>
          <w:p w14:paraId="7FFE909B"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2F235977"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8D2215E" w14:textId="77777777" w:rsidR="007A7CEC" w:rsidRPr="007A7CEC" w:rsidRDefault="007A7CEC" w:rsidP="007A7CEC">
            <w:pPr>
              <w:jc w:val="center"/>
              <w:rPr>
                <w:color w:val="000000"/>
                <w:sz w:val="14"/>
                <w:szCs w:val="14"/>
              </w:rPr>
            </w:pPr>
            <w:r w:rsidRPr="007A7CEC">
              <w:rPr>
                <w:color w:val="000000"/>
                <w:sz w:val="14"/>
                <w:szCs w:val="14"/>
              </w:rPr>
              <w:t>204</w:t>
            </w:r>
          </w:p>
        </w:tc>
        <w:tc>
          <w:tcPr>
            <w:tcW w:w="3118" w:type="dxa"/>
            <w:tcBorders>
              <w:top w:val="nil"/>
              <w:left w:val="nil"/>
              <w:bottom w:val="single" w:sz="4" w:space="0" w:color="auto"/>
              <w:right w:val="single" w:sz="4" w:space="0" w:color="auto"/>
            </w:tcBorders>
            <w:shd w:val="clear" w:color="auto" w:fill="auto"/>
            <w:vAlign w:val="center"/>
            <w:hideMark/>
          </w:tcPr>
          <w:p w14:paraId="7056E185" w14:textId="77777777" w:rsidR="007A7CEC" w:rsidRPr="007A7CEC" w:rsidRDefault="007A7CEC" w:rsidP="007A7CEC">
            <w:pPr>
              <w:rPr>
                <w:color w:val="000000"/>
                <w:sz w:val="14"/>
                <w:szCs w:val="14"/>
              </w:rPr>
            </w:pPr>
            <w:r w:rsidRPr="007A7CEC">
              <w:rPr>
                <w:color w:val="000000"/>
                <w:sz w:val="14"/>
                <w:szCs w:val="14"/>
              </w:rPr>
              <w:t>Проверка антикоррозионного покрытия металлических опор</w:t>
            </w:r>
          </w:p>
        </w:tc>
        <w:tc>
          <w:tcPr>
            <w:tcW w:w="567" w:type="dxa"/>
            <w:tcBorders>
              <w:top w:val="nil"/>
              <w:left w:val="nil"/>
              <w:bottom w:val="single" w:sz="4" w:space="0" w:color="auto"/>
              <w:right w:val="single" w:sz="4" w:space="0" w:color="auto"/>
            </w:tcBorders>
            <w:shd w:val="clear" w:color="auto" w:fill="auto"/>
            <w:noWrap/>
            <w:vAlign w:val="center"/>
            <w:hideMark/>
          </w:tcPr>
          <w:p w14:paraId="5016AB5E"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0B91F53" w14:textId="77777777" w:rsidR="007A7CEC" w:rsidRPr="007A7CEC" w:rsidRDefault="007A7CEC" w:rsidP="007A7CEC">
            <w:pPr>
              <w:jc w:val="center"/>
              <w:rPr>
                <w:color w:val="000000"/>
                <w:sz w:val="14"/>
                <w:szCs w:val="14"/>
              </w:rPr>
            </w:pPr>
            <w:r w:rsidRPr="007A7CEC">
              <w:rPr>
                <w:color w:val="000000"/>
                <w:sz w:val="14"/>
                <w:szCs w:val="14"/>
              </w:rPr>
              <w:t>120</w:t>
            </w:r>
          </w:p>
        </w:tc>
        <w:tc>
          <w:tcPr>
            <w:tcW w:w="1332" w:type="dxa"/>
            <w:tcBorders>
              <w:top w:val="nil"/>
              <w:left w:val="nil"/>
              <w:bottom w:val="single" w:sz="4" w:space="0" w:color="auto"/>
              <w:right w:val="single" w:sz="4" w:space="0" w:color="auto"/>
            </w:tcBorders>
            <w:shd w:val="clear" w:color="auto" w:fill="auto"/>
            <w:vAlign w:val="center"/>
            <w:hideMark/>
          </w:tcPr>
          <w:p w14:paraId="28F37564" w14:textId="77777777" w:rsidR="007A7CEC" w:rsidRPr="007A7CEC" w:rsidRDefault="007A7CEC" w:rsidP="007A7CEC">
            <w:pPr>
              <w:jc w:val="center"/>
              <w:rPr>
                <w:color w:val="000000"/>
                <w:sz w:val="14"/>
                <w:szCs w:val="14"/>
              </w:rPr>
            </w:pPr>
            <w:r w:rsidRPr="007A7CEC">
              <w:rPr>
                <w:color w:val="000000"/>
                <w:sz w:val="14"/>
                <w:szCs w:val="14"/>
              </w:rPr>
              <w:t>2.1.5.</w:t>
            </w:r>
          </w:p>
        </w:tc>
        <w:tc>
          <w:tcPr>
            <w:tcW w:w="680" w:type="dxa"/>
            <w:tcBorders>
              <w:top w:val="nil"/>
              <w:left w:val="nil"/>
              <w:bottom w:val="single" w:sz="4" w:space="0" w:color="auto"/>
              <w:right w:val="single" w:sz="4" w:space="0" w:color="auto"/>
            </w:tcBorders>
            <w:shd w:val="clear" w:color="auto" w:fill="auto"/>
            <w:noWrap/>
            <w:vAlign w:val="center"/>
            <w:hideMark/>
          </w:tcPr>
          <w:p w14:paraId="1EEB46AF" w14:textId="77777777" w:rsidR="007A7CEC" w:rsidRPr="007A7CEC" w:rsidRDefault="007A7CEC" w:rsidP="007A7CEC">
            <w:pPr>
              <w:jc w:val="center"/>
              <w:rPr>
                <w:color w:val="000000"/>
                <w:sz w:val="14"/>
                <w:szCs w:val="14"/>
              </w:rPr>
            </w:pPr>
            <w:r w:rsidRPr="007A7CEC">
              <w:rPr>
                <w:color w:val="000000"/>
                <w:sz w:val="14"/>
                <w:szCs w:val="14"/>
              </w:rPr>
              <w:t>1.21</w:t>
            </w:r>
          </w:p>
        </w:tc>
        <w:tc>
          <w:tcPr>
            <w:tcW w:w="601" w:type="dxa"/>
            <w:tcBorders>
              <w:top w:val="nil"/>
              <w:left w:val="nil"/>
              <w:bottom w:val="single" w:sz="4" w:space="0" w:color="auto"/>
              <w:right w:val="single" w:sz="4" w:space="0" w:color="auto"/>
            </w:tcBorders>
            <w:shd w:val="clear" w:color="auto" w:fill="auto"/>
            <w:noWrap/>
            <w:vAlign w:val="center"/>
            <w:hideMark/>
          </w:tcPr>
          <w:p w14:paraId="43037ABF" w14:textId="77777777" w:rsidR="007A7CEC" w:rsidRPr="007A7CEC" w:rsidRDefault="007A7CEC" w:rsidP="007A7CEC">
            <w:pPr>
              <w:jc w:val="center"/>
              <w:rPr>
                <w:color w:val="000000"/>
                <w:sz w:val="14"/>
                <w:szCs w:val="14"/>
              </w:rPr>
            </w:pPr>
            <w:r w:rsidRPr="007A7CEC">
              <w:rPr>
                <w:color w:val="000000"/>
                <w:sz w:val="14"/>
                <w:szCs w:val="14"/>
              </w:rPr>
              <w:t>120</w:t>
            </w:r>
          </w:p>
        </w:tc>
        <w:tc>
          <w:tcPr>
            <w:tcW w:w="531" w:type="dxa"/>
            <w:tcBorders>
              <w:top w:val="nil"/>
              <w:left w:val="nil"/>
              <w:bottom w:val="single" w:sz="4" w:space="0" w:color="auto"/>
              <w:right w:val="single" w:sz="4" w:space="0" w:color="auto"/>
            </w:tcBorders>
            <w:shd w:val="clear" w:color="auto" w:fill="auto"/>
            <w:noWrap/>
            <w:vAlign w:val="center"/>
            <w:hideMark/>
          </w:tcPr>
          <w:p w14:paraId="7788BCB0" w14:textId="77777777" w:rsidR="007A7CEC" w:rsidRPr="007A7CEC" w:rsidRDefault="007A7CEC" w:rsidP="007A7CEC">
            <w:pPr>
              <w:jc w:val="center"/>
              <w:rPr>
                <w:color w:val="000000"/>
                <w:sz w:val="14"/>
                <w:szCs w:val="14"/>
              </w:rPr>
            </w:pPr>
            <w:r w:rsidRPr="007A7CEC">
              <w:rPr>
                <w:color w:val="000000"/>
                <w:sz w:val="14"/>
                <w:szCs w:val="14"/>
              </w:rPr>
              <w:t>1</w:t>
            </w:r>
          </w:p>
        </w:tc>
        <w:tc>
          <w:tcPr>
            <w:tcW w:w="586" w:type="dxa"/>
            <w:tcBorders>
              <w:top w:val="nil"/>
              <w:left w:val="nil"/>
              <w:bottom w:val="single" w:sz="4" w:space="0" w:color="auto"/>
              <w:right w:val="single" w:sz="4" w:space="0" w:color="auto"/>
            </w:tcBorders>
            <w:shd w:val="clear" w:color="auto" w:fill="auto"/>
            <w:noWrap/>
            <w:vAlign w:val="center"/>
            <w:hideMark/>
          </w:tcPr>
          <w:p w14:paraId="53BB9AD5"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5F2FB09F" w14:textId="77777777" w:rsidR="007A7CEC" w:rsidRPr="007A7CEC" w:rsidRDefault="007A7CEC" w:rsidP="007A7CEC">
            <w:pPr>
              <w:jc w:val="center"/>
              <w:rPr>
                <w:color w:val="000000"/>
                <w:sz w:val="14"/>
                <w:szCs w:val="14"/>
              </w:rPr>
            </w:pPr>
            <w:r w:rsidRPr="007A7CEC">
              <w:rPr>
                <w:color w:val="000000"/>
                <w:sz w:val="14"/>
                <w:szCs w:val="14"/>
              </w:rPr>
              <w:t>144,00</w:t>
            </w:r>
          </w:p>
        </w:tc>
        <w:tc>
          <w:tcPr>
            <w:tcW w:w="994" w:type="dxa"/>
            <w:tcBorders>
              <w:top w:val="nil"/>
              <w:left w:val="nil"/>
              <w:bottom w:val="single" w:sz="4" w:space="0" w:color="auto"/>
              <w:right w:val="single" w:sz="4" w:space="0" w:color="auto"/>
            </w:tcBorders>
            <w:shd w:val="clear" w:color="auto" w:fill="auto"/>
            <w:noWrap/>
            <w:vAlign w:val="center"/>
            <w:hideMark/>
          </w:tcPr>
          <w:p w14:paraId="4397BC65"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3B05EF80"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A2BFDD9" w14:textId="77777777" w:rsidR="007A7CEC" w:rsidRPr="007A7CEC" w:rsidRDefault="007A7CEC" w:rsidP="007A7CEC">
            <w:pPr>
              <w:jc w:val="center"/>
              <w:rPr>
                <w:color w:val="000000"/>
                <w:sz w:val="14"/>
                <w:szCs w:val="14"/>
              </w:rPr>
            </w:pPr>
            <w:r w:rsidRPr="007A7CEC">
              <w:rPr>
                <w:color w:val="000000"/>
                <w:sz w:val="14"/>
                <w:szCs w:val="14"/>
              </w:rPr>
              <w:t>205</w:t>
            </w:r>
          </w:p>
        </w:tc>
        <w:tc>
          <w:tcPr>
            <w:tcW w:w="3118" w:type="dxa"/>
            <w:tcBorders>
              <w:top w:val="nil"/>
              <w:left w:val="nil"/>
              <w:bottom w:val="single" w:sz="4" w:space="0" w:color="auto"/>
              <w:right w:val="single" w:sz="4" w:space="0" w:color="auto"/>
            </w:tcBorders>
            <w:shd w:val="clear" w:color="auto" w:fill="auto"/>
            <w:vAlign w:val="center"/>
            <w:hideMark/>
          </w:tcPr>
          <w:p w14:paraId="04B662F3" w14:textId="77777777" w:rsidR="007A7CEC" w:rsidRPr="007A7CEC" w:rsidRDefault="007A7CEC" w:rsidP="007A7CEC">
            <w:pPr>
              <w:rPr>
                <w:color w:val="000000"/>
                <w:sz w:val="14"/>
                <w:szCs w:val="14"/>
              </w:rPr>
            </w:pPr>
            <w:r w:rsidRPr="007A7CEC">
              <w:rPr>
                <w:color w:val="000000"/>
                <w:sz w:val="14"/>
                <w:szCs w:val="14"/>
              </w:rPr>
              <w:t>Проверка антикоррозионного покрытия металлических траверс</w:t>
            </w:r>
          </w:p>
        </w:tc>
        <w:tc>
          <w:tcPr>
            <w:tcW w:w="567" w:type="dxa"/>
            <w:tcBorders>
              <w:top w:val="nil"/>
              <w:left w:val="nil"/>
              <w:bottom w:val="single" w:sz="4" w:space="0" w:color="auto"/>
              <w:right w:val="single" w:sz="4" w:space="0" w:color="auto"/>
            </w:tcBorders>
            <w:shd w:val="clear" w:color="auto" w:fill="auto"/>
            <w:noWrap/>
            <w:vAlign w:val="center"/>
            <w:hideMark/>
          </w:tcPr>
          <w:p w14:paraId="63FEB428"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D523EFE" w14:textId="77777777" w:rsidR="007A7CEC" w:rsidRPr="007A7CEC" w:rsidRDefault="007A7CEC" w:rsidP="007A7CEC">
            <w:pPr>
              <w:jc w:val="center"/>
              <w:rPr>
                <w:color w:val="000000"/>
                <w:sz w:val="14"/>
                <w:szCs w:val="14"/>
              </w:rPr>
            </w:pPr>
            <w:r w:rsidRPr="007A7CEC">
              <w:rPr>
                <w:color w:val="000000"/>
                <w:sz w:val="14"/>
                <w:szCs w:val="14"/>
              </w:rPr>
              <w:t>3209</w:t>
            </w:r>
          </w:p>
        </w:tc>
        <w:tc>
          <w:tcPr>
            <w:tcW w:w="1332" w:type="dxa"/>
            <w:tcBorders>
              <w:top w:val="nil"/>
              <w:left w:val="nil"/>
              <w:bottom w:val="single" w:sz="4" w:space="0" w:color="auto"/>
              <w:right w:val="single" w:sz="4" w:space="0" w:color="auto"/>
            </w:tcBorders>
            <w:shd w:val="clear" w:color="auto" w:fill="auto"/>
            <w:vAlign w:val="center"/>
            <w:hideMark/>
          </w:tcPr>
          <w:p w14:paraId="174775A9" w14:textId="77777777" w:rsidR="007A7CEC" w:rsidRPr="007A7CEC" w:rsidRDefault="007A7CEC" w:rsidP="007A7CEC">
            <w:pPr>
              <w:jc w:val="center"/>
              <w:rPr>
                <w:color w:val="000000"/>
                <w:sz w:val="14"/>
                <w:szCs w:val="14"/>
              </w:rPr>
            </w:pPr>
            <w:r w:rsidRPr="007A7CEC">
              <w:rPr>
                <w:color w:val="000000"/>
                <w:sz w:val="14"/>
                <w:szCs w:val="14"/>
              </w:rPr>
              <w:t>2.1.5.</w:t>
            </w:r>
          </w:p>
        </w:tc>
        <w:tc>
          <w:tcPr>
            <w:tcW w:w="680" w:type="dxa"/>
            <w:tcBorders>
              <w:top w:val="nil"/>
              <w:left w:val="nil"/>
              <w:bottom w:val="single" w:sz="4" w:space="0" w:color="auto"/>
              <w:right w:val="single" w:sz="4" w:space="0" w:color="auto"/>
            </w:tcBorders>
            <w:shd w:val="clear" w:color="auto" w:fill="auto"/>
            <w:noWrap/>
            <w:vAlign w:val="center"/>
            <w:hideMark/>
          </w:tcPr>
          <w:p w14:paraId="2B7990A3" w14:textId="77777777" w:rsidR="007A7CEC" w:rsidRPr="007A7CEC" w:rsidRDefault="007A7CEC" w:rsidP="007A7CEC">
            <w:pPr>
              <w:jc w:val="center"/>
              <w:rPr>
                <w:color w:val="000000"/>
                <w:sz w:val="14"/>
                <w:szCs w:val="14"/>
              </w:rPr>
            </w:pPr>
            <w:r w:rsidRPr="007A7CEC">
              <w:rPr>
                <w:color w:val="000000"/>
                <w:sz w:val="14"/>
                <w:szCs w:val="14"/>
              </w:rPr>
              <w:t>1.22</w:t>
            </w:r>
          </w:p>
        </w:tc>
        <w:tc>
          <w:tcPr>
            <w:tcW w:w="601" w:type="dxa"/>
            <w:tcBorders>
              <w:top w:val="nil"/>
              <w:left w:val="nil"/>
              <w:bottom w:val="single" w:sz="4" w:space="0" w:color="auto"/>
              <w:right w:val="single" w:sz="4" w:space="0" w:color="auto"/>
            </w:tcBorders>
            <w:shd w:val="clear" w:color="auto" w:fill="auto"/>
            <w:noWrap/>
            <w:vAlign w:val="center"/>
            <w:hideMark/>
          </w:tcPr>
          <w:p w14:paraId="71AE988D" w14:textId="77777777" w:rsidR="007A7CEC" w:rsidRPr="007A7CEC" w:rsidRDefault="007A7CEC" w:rsidP="007A7CEC">
            <w:pPr>
              <w:jc w:val="center"/>
              <w:rPr>
                <w:color w:val="000000"/>
                <w:sz w:val="14"/>
                <w:szCs w:val="14"/>
              </w:rPr>
            </w:pPr>
            <w:r w:rsidRPr="007A7CEC">
              <w:rPr>
                <w:color w:val="000000"/>
                <w:sz w:val="14"/>
                <w:szCs w:val="14"/>
              </w:rPr>
              <w:t>3209</w:t>
            </w:r>
          </w:p>
        </w:tc>
        <w:tc>
          <w:tcPr>
            <w:tcW w:w="531" w:type="dxa"/>
            <w:tcBorders>
              <w:top w:val="nil"/>
              <w:left w:val="nil"/>
              <w:bottom w:val="single" w:sz="4" w:space="0" w:color="auto"/>
              <w:right w:val="single" w:sz="4" w:space="0" w:color="auto"/>
            </w:tcBorders>
            <w:shd w:val="clear" w:color="auto" w:fill="auto"/>
            <w:noWrap/>
            <w:vAlign w:val="center"/>
            <w:hideMark/>
          </w:tcPr>
          <w:p w14:paraId="521F432C" w14:textId="77777777" w:rsidR="007A7CEC" w:rsidRPr="007A7CEC" w:rsidRDefault="007A7CEC" w:rsidP="007A7CEC">
            <w:pPr>
              <w:jc w:val="center"/>
              <w:rPr>
                <w:color w:val="000000"/>
                <w:sz w:val="14"/>
                <w:szCs w:val="14"/>
              </w:rPr>
            </w:pPr>
            <w:r w:rsidRPr="007A7CEC">
              <w:rPr>
                <w:color w:val="000000"/>
                <w:sz w:val="14"/>
                <w:szCs w:val="14"/>
              </w:rPr>
              <w:t>1</w:t>
            </w:r>
          </w:p>
        </w:tc>
        <w:tc>
          <w:tcPr>
            <w:tcW w:w="586" w:type="dxa"/>
            <w:tcBorders>
              <w:top w:val="nil"/>
              <w:left w:val="nil"/>
              <w:bottom w:val="single" w:sz="4" w:space="0" w:color="auto"/>
              <w:right w:val="single" w:sz="4" w:space="0" w:color="auto"/>
            </w:tcBorders>
            <w:shd w:val="clear" w:color="auto" w:fill="auto"/>
            <w:noWrap/>
            <w:vAlign w:val="center"/>
            <w:hideMark/>
          </w:tcPr>
          <w:p w14:paraId="1460C2D5"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5F1F22AB" w14:textId="77777777" w:rsidR="007A7CEC" w:rsidRPr="007A7CEC" w:rsidRDefault="007A7CEC" w:rsidP="007A7CEC">
            <w:pPr>
              <w:jc w:val="center"/>
              <w:rPr>
                <w:color w:val="000000"/>
                <w:sz w:val="14"/>
                <w:szCs w:val="14"/>
              </w:rPr>
            </w:pPr>
            <w:r w:rsidRPr="007A7CEC">
              <w:rPr>
                <w:color w:val="000000"/>
                <w:sz w:val="14"/>
                <w:szCs w:val="14"/>
              </w:rPr>
              <w:t>3 850,80</w:t>
            </w:r>
          </w:p>
        </w:tc>
        <w:tc>
          <w:tcPr>
            <w:tcW w:w="994" w:type="dxa"/>
            <w:tcBorders>
              <w:top w:val="nil"/>
              <w:left w:val="nil"/>
              <w:bottom w:val="single" w:sz="4" w:space="0" w:color="auto"/>
              <w:right w:val="single" w:sz="4" w:space="0" w:color="auto"/>
            </w:tcBorders>
            <w:shd w:val="clear" w:color="auto" w:fill="auto"/>
            <w:noWrap/>
            <w:vAlign w:val="center"/>
            <w:hideMark/>
          </w:tcPr>
          <w:p w14:paraId="4881EA4A"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427CF579"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DC1DA70" w14:textId="77777777" w:rsidR="007A7CEC" w:rsidRPr="007A7CEC" w:rsidRDefault="007A7CEC" w:rsidP="007A7CEC">
            <w:pPr>
              <w:jc w:val="center"/>
              <w:rPr>
                <w:color w:val="000000"/>
                <w:sz w:val="14"/>
                <w:szCs w:val="14"/>
              </w:rPr>
            </w:pPr>
            <w:r w:rsidRPr="007A7CEC">
              <w:rPr>
                <w:color w:val="000000"/>
                <w:sz w:val="14"/>
                <w:szCs w:val="14"/>
              </w:rPr>
              <w:t>206</w:t>
            </w:r>
          </w:p>
        </w:tc>
        <w:tc>
          <w:tcPr>
            <w:tcW w:w="3118" w:type="dxa"/>
            <w:tcBorders>
              <w:top w:val="nil"/>
              <w:left w:val="nil"/>
              <w:bottom w:val="single" w:sz="4" w:space="0" w:color="auto"/>
              <w:right w:val="single" w:sz="4" w:space="0" w:color="auto"/>
            </w:tcBorders>
            <w:shd w:val="clear" w:color="auto" w:fill="auto"/>
            <w:vAlign w:val="center"/>
            <w:hideMark/>
          </w:tcPr>
          <w:p w14:paraId="40E5EBD4" w14:textId="77777777" w:rsidR="007A7CEC" w:rsidRPr="007A7CEC" w:rsidRDefault="007A7CEC" w:rsidP="007A7CEC">
            <w:pPr>
              <w:rPr>
                <w:color w:val="000000"/>
                <w:sz w:val="14"/>
                <w:szCs w:val="14"/>
              </w:rPr>
            </w:pPr>
            <w:r w:rsidRPr="007A7CEC">
              <w:rPr>
                <w:color w:val="000000"/>
                <w:sz w:val="14"/>
                <w:szCs w:val="14"/>
              </w:rPr>
              <w:t>Проверка антикоррозионного покрытия металлических спусков повторного заземления</w:t>
            </w:r>
          </w:p>
        </w:tc>
        <w:tc>
          <w:tcPr>
            <w:tcW w:w="567" w:type="dxa"/>
            <w:tcBorders>
              <w:top w:val="nil"/>
              <w:left w:val="nil"/>
              <w:bottom w:val="single" w:sz="4" w:space="0" w:color="auto"/>
              <w:right w:val="single" w:sz="4" w:space="0" w:color="auto"/>
            </w:tcBorders>
            <w:shd w:val="clear" w:color="auto" w:fill="auto"/>
            <w:noWrap/>
            <w:vAlign w:val="center"/>
            <w:hideMark/>
          </w:tcPr>
          <w:p w14:paraId="4F9508A5"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379799C" w14:textId="77777777" w:rsidR="007A7CEC" w:rsidRPr="007A7CEC" w:rsidRDefault="007A7CEC" w:rsidP="007A7CEC">
            <w:pPr>
              <w:jc w:val="center"/>
              <w:rPr>
                <w:color w:val="000000"/>
                <w:sz w:val="14"/>
                <w:szCs w:val="14"/>
              </w:rPr>
            </w:pPr>
            <w:r w:rsidRPr="007A7CEC">
              <w:rPr>
                <w:color w:val="000000"/>
                <w:sz w:val="14"/>
                <w:szCs w:val="14"/>
              </w:rPr>
              <w:t>880</w:t>
            </w:r>
          </w:p>
        </w:tc>
        <w:tc>
          <w:tcPr>
            <w:tcW w:w="1332" w:type="dxa"/>
            <w:tcBorders>
              <w:top w:val="nil"/>
              <w:left w:val="nil"/>
              <w:bottom w:val="single" w:sz="4" w:space="0" w:color="auto"/>
              <w:right w:val="single" w:sz="4" w:space="0" w:color="auto"/>
            </w:tcBorders>
            <w:shd w:val="clear" w:color="auto" w:fill="auto"/>
            <w:vAlign w:val="center"/>
            <w:hideMark/>
          </w:tcPr>
          <w:p w14:paraId="063B1D15" w14:textId="77777777" w:rsidR="007A7CEC" w:rsidRPr="007A7CEC" w:rsidRDefault="007A7CEC" w:rsidP="007A7CEC">
            <w:pPr>
              <w:jc w:val="center"/>
              <w:rPr>
                <w:color w:val="000000"/>
                <w:sz w:val="14"/>
                <w:szCs w:val="14"/>
              </w:rPr>
            </w:pPr>
            <w:r w:rsidRPr="007A7CEC">
              <w:rPr>
                <w:color w:val="000000"/>
                <w:sz w:val="14"/>
                <w:szCs w:val="14"/>
              </w:rPr>
              <w:t>2.1.5.</w:t>
            </w:r>
          </w:p>
        </w:tc>
        <w:tc>
          <w:tcPr>
            <w:tcW w:w="680" w:type="dxa"/>
            <w:tcBorders>
              <w:top w:val="nil"/>
              <w:left w:val="nil"/>
              <w:bottom w:val="single" w:sz="4" w:space="0" w:color="auto"/>
              <w:right w:val="single" w:sz="4" w:space="0" w:color="auto"/>
            </w:tcBorders>
            <w:shd w:val="clear" w:color="auto" w:fill="auto"/>
            <w:noWrap/>
            <w:vAlign w:val="center"/>
            <w:hideMark/>
          </w:tcPr>
          <w:p w14:paraId="24D76614" w14:textId="77777777" w:rsidR="007A7CEC" w:rsidRPr="007A7CEC" w:rsidRDefault="007A7CEC" w:rsidP="007A7CEC">
            <w:pPr>
              <w:jc w:val="center"/>
              <w:rPr>
                <w:color w:val="000000"/>
                <w:sz w:val="14"/>
                <w:szCs w:val="14"/>
              </w:rPr>
            </w:pPr>
            <w:r w:rsidRPr="007A7CEC">
              <w:rPr>
                <w:color w:val="000000"/>
                <w:sz w:val="14"/>
                <w:szCs w:val="14"/>
              </w:rPr>
              <w:t>1.23</w:t>
            </w:r>
          </w:p>
        </w:tc>
        <w:tc>
          <w:tcPr>
            <w:tcW w:w="601" w:type="dxa"/>
            <w:tcBorders>
              <w:top w:val="nil"/>
              <w:left w:val="nil"/>
              <w:bottom w:val="single" w:sz="4" w:space="0" w:color="auto"/>
              <w:right w:val="single" w:sz="4" w:space="0" w:color="auto"/>
            </w:tcBorders>
            <w:shd w:val="clear" w:color="auto" w:fill="auto"/>
            <w:noWrap/>
            <w:vAlign w:val="center"/>
            <w:hideMark/>
          </w:tcPr>
          <w:p w14:paraId="7673D0A0" w14:textId="77777777" w:rsidR="007A7CEC" w:rsidRPr="007A7CEC" w:rsidRDefault="007A7CEC" w:rsidP="007A7CEC">
            <w:pPr>
              <w:jc w:val="center"/>
              <w:rPr>
                <w:color w:val="000000"/>
                <w:sz w:val="14"/>
                <w:szCs w:val="14"/>
              </w:rPr>
            </w:pPr>
            <w:r w:rsidRPr="007A7CEC">
              <w:rPr>
                <w:color w:val="000000"/>
                <w:sz w:val="14"/>
                <w:szCs w:val="14"/>
              </w:rPr>
              <w:t>880</w:t>
            </w:r>
          </w:p>
        </w:tc>
        <w:tc>
          <w:tcPr>
            <w:tcW w:w="531" w:type="dxa"/>
            <w:tcBorders>
              <w:top w:val="nil"/>
              <w:left w:val="nil"/>
              <w:bottom w:val="single" w:sz="4" w:space="0" w:color="auto"/>
              <w:right w:val="single" w:sz="4" w:space="0" w:color="auto"/>
            </w:tcBorders>
            <w:shd w:val="clear" w:color="auto" w:fill="auto"/>
            <w:noWrap/>
            <w:vAlign w:val="center"/>
            <w:hideMark/>
          </w:tcPr>
          <w:p w14:paraId="54176F47" w14:textId="77777777" w:rsidR="007A7CEC" w:rsidRPr="007A7CEC" w:rsidRDefault="007A7CEC" w:rsidP="007A7CEC">
            <w:pPr>
              <w:jc w:val="center"/>
              <w:rPr>
                <w:color w:val="000000"/>
                <w:sz w:val="14"/>
                <w:szCs w:val="14"/>
              </w:rPr>
            </w:pPr>
            <w:r w:rsidRPr="007A7CEC">
              <w:rPr>
                <w:color w:val="000000"/>
                <w:sz w:val="14"/>
                <w:szCs w:val="14"/>
              </w:rPr>
              <w:t>1</w:t>
            </w:r>
          </w:p>
        </w:tc>
        <w:tc>
          <w:tcPr>
            <w:tcW w:w="586" w:type="dxa"/>
            <w:tcBorders>
              <w:top w:val="nil"/>
              <w:left w:val="nil"/>
              <w:bottom w:val="single" w:sz="4" w:space="0" w:color="auto"/>
              <w:right w:val="single" w:sz="4" w:space="0" w:color="auto"/>
            </w:tcBorders>
            <w:shd w:val="clear" w:color="auto" w:fill="auto"/>
            <w:noWrap/>
            <w:vAlign w:val="center"/>
            <w:hideMark/>
          </w:tcPr>
          <w:p w14:paraId="2214D907"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14D69A0B" w14:textId="77777777" w:rsidR="007A7CEC" w:rsidRPr="007A7CEC" w:rsidRDefault="007A7CEC" w:rsidP="007A7CEC">
            <w:pPr>
              <w:jc w:val="center"/>
              <w:rPr>
                <w:color w:val="000000"/>
                <w:sz w:val="14"/>
                <w:szCs w:val="14"/>
              </w:rPr>
            </w:pPr>
            <w:r w:rsidRPr="007A7CEC">
              <w:rPr>
                <w:color w:val="000000"/>
                <w:sz w:val="14"/>
                <w:szCs w:val="14"/>
              </w:rPr>
              <w:t>1 056,00</w:t>
            </w:r>
          </w:p>
        </w:tc>
        <w:tc>
          <w:tcPr>
            <w:tcW w:w="994" w:type="dxa"/>
            <w:tcBorders>
              <w:top w:val="nil"/>
              <w:left w:val="nil"/>
              <w:bottom w:val="single" w:sz="4" w:space="0" w:color="auto"/>
              <w:right w:val="single" w:sz="4" w:space="0" w:color="auto"/>
            </w:tcBorders>
            <w:shd w:val="clear" w:color="auto" w:fill="auto"/>
            <w:noWrap/>
            <w:vAlign w:val="center"/>
            <w:hideMark/>
          </w:tcPr>
          <w:p w14:paraId="07E049D4"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65C2ADC2"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EE20A48" w14:textId="77777777" w:rsidR="007A7CEC" w:rsidRPr="007A7CEC" w:rsidRDefault="007A7CEC" w:rsidP="007A7CEC">
            <w:pPr>
              <w:jc w:val="center"/>
              <w:rPr>
                <w:color w:val="000000"/>
                <w:sz w:val="14"/>
                <w:szCs w:val="14"/>
              </w:rPr>
            </w:pPr>
            <w:r w:rsidRPr="007A7CEC">
              <w:rPr>
                <w:color w:val="000000"/>
                <w:sz w:val="14"/>
                <w:szCs w:val="14"/>
              </w:rPr>
              <w:t>207</w:t>
            </w:r>
          </w:p>
        </w:tc>
        <w:tc>
          <w:tcPr>
            <w:tcW w:w="3118" w:type="dxa"/>
            <w:tcBorders>
              <w:top w:val="nil"/>
              <w:left w:val="nil"/>
              <w:bottom w:val="single" w:sz="4" w:space="0" w:color="auto"/>
              <w:right w:val="single" w:sz="4" w:space="0" w:color="auto"/>
            </w:tcBorders>
            <w:shd w:val="clear" w:color="auto" w:fill="auto"/>
            <w:vAlign w:val="center"/>
            <w:hideMark/>
          </w:tcPr>
          <w:p w14:paraId="50B15880" w14:textId="77777777" w:rsidR="007A7CEC" w:rsidRPr="007A7CEC" w:rsidRDefault="007A7CEC" w:rsidP="007A7CEC">
            <w:pPr>
              <w:rPr>
                <w:color w:val="000000"/>
                <w:sz w:val="14"/>
                <w:szCs w:val="14"/>
              </w:rPr>
            </w:pPr>
            <w:r w:rsidRPr="007A7CEC">
              <w:rPr>
                <w:color w:val="000000"/>
                <w:sz w:val="14"/>
                <w:szCs w:val="14"/>
              </w:rPr>
              <w:t>Ревизия заземляющих устройств опор ВЛ</w:t>
            </w:r>
          </w:p>
        </w:tc>
        <w:tc>
          <w:tcPr>
            <w:tcW w:w="567" w:type="dxa"/>
            <w:tcBorders>
              <w:top w:val="nil"/>
              <w:left w:val="nil"/>
              <w:bottom w:val="single" w:sz="4" w:space="0" w:color="auto"/>
              <w:right w:val="single" w:sz="4" w:space="0" w:color="auto"/>
            </w:tcBorders>
            <w:shd w:val="clear" w:color="auto" w:fill="auto"/>
            <w:noWrap/>
            <w:vAlign w:val="center"/>
            <w:hideMark/>
          </w:tcPr>
          <w:p w14:paraId="3E9D195E"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BE2F016" w14:textId="77777777" w:rsidR="007A7CEC" w:rsidRPr="007A7CEC" w:rsidRDefault="007A7CEC" w:rsidP="007A7CEC">
            <w:pPr>
              <w:jc w:val="center"/>
              <w:rPr>
                <w:color w:val="000000"/>
                <w:sz w:val="14"/>
                <w:szCs w:val="14"/>
              </w:rPr>
            </w:pPr>
            <w:r w:rsidRPr="007A7CEC">
              <w:rPr>
                <w:color w:val="000000"/>
                <w:sz w:val="14"/>
                <w:szCs w:val="14"/>
              </w:rPr>
              <w:t>4089</w:t>
            </w:r>
          </w:p>
        </w:tc>
        <w:tc>
          <w:tcPr>
            <w:tcW w:w="1332" w:type="dxa"/>
            <w:tcBorders>
              <w:top w:val="nil"/>
              <w:left w:val="nil"/>
              <w:bottom w:val="single" w:sz="4" w:space="0" w:color="auto"/>
              <w:right w:val="single" w:sz="4" w:space="0" w:color="auto"/>
            </w:tcBorders>
            <w:shd w:val="clear" w:color="auto" w:fill="auto"/>
            <w:vAlign w:val="center"/>
            <w:hideMark/>
          </w:tcPr>
          <w:p w14:paraId="3C2133AA" w14:textId="77777777" w:rsidR="007A7CEC" w:rsidRPr="007A7CEC" w:rsidRDefault="007A7CEC" w:rsidP="007A7CEC">
            <w:pPr>
              <w:jc w:val="center"/>
              <w:rPr>
                <w:color w:val="000000"/>
                <w:sz w:val="14"/>
                <w:szCs w:val="14"/>
              </w:rPr>
            </w:pPr>
            <w:r w:rsidRPr="007A7CEC">
              <w:rPr>
                <w:color w:val="000000"/>
                <w:sz w:val="14"/>
                <w:szCs w:val="14"/>
              </w:rPr>
              <w:t>3.3.17.6</w:t>
            </w:r>
          </w:p>
        </w:tc>
        <w:tc>
          <w:tcPr>
            <w:tcW w:w="680" w:type="dxa"/>
            <w:tcBorders>
              <w:top w:val="nil"/>
              <w:left w:val="nil"/>
              <w:bottom w:val="single" w:sz="4" w:space="0" w:color="auto"/>
              <w:right w:val="single" w:sz="4" w:space="0" w:color="auto"/>
            </w:tcBorders>
            <w:shd w:val="clear" w:color="auto" w:fill="auto"/>
            <w:noWrap/>
            <w:vAlign w:val="center"/>
            <w:hideMark/>
          </w:tcPr>
          <w:p w14:paraId="60C7D906" w14:textId="77777777" w:rsidR="007A7CEC" w:rsidRPr="007A7CEC" w:rsidRDefault="007A7CEC" w:rsidP="007A7CEC">
            <w:pPr>
              <w:jc w:val="center"/>
              <w:rPr>
                <w:color w:val="000000"/>
                <w:sz w:val="14"/>
                <w:szCs w:val="14"/>
              </w:rPr>
            </w:pPr>
            <w:r w:rsidRPr="007A7CEC">
              <w:rPr>
                <w:color w:val="000000"/>
                <w:sz w:val="14"/>
                <w:szCs w:val="14"/>
              </w:rPr>
              <w:t>1.24</w:t>
            </w:r>
          </w:p>
        </w:tc>
        <w:tc>
          <w:tcPr>
            <w:tcW w:w="601" w:type="dxa"/>
            <w:tcBorders>
              <w:top w:val="nil"/>
              <w:left w:val="nil"/>
              <w:bottom w:val="single" w:sz="4" w:space="0" w:color="auto"/>
              <w:right w:val="single" w:sz="4" w:space="0" w:color="auto"/>
            </w:tcBorders>
            <w:shd w:val="clear" w:color="auto" w:fill="auto"/>
            <w:noWrap/>
            <w:vAlign w:val="center"/>
            <w:hideMark/>
          </w:tcPr>
          <w:p w14:paraId="6DDD93F8" w14:textId="77777777" w:rsidR="007A7CEC" w:rsidRPr="007A7CEC" w:rsidRDefault="007A7CEC" w:rsidP="007A7CEC">
            <w:pPr>
              <w:jc w:val="center"/>
              <w:rPr>
                <w:color w:val="000000"/>
                <w:sz w:val="14"/>
                <w:szCs w:val="14"/>
              </w:rPr>
            </w:pPr>
            <w:r w:rsidRPr="007A7CEC">
              <w:rPr>
                <w:color w:val="000000"/>
                <w:sz w:val="14"/>
                <w:szCs w:val="14"/>
              </w:rPr>
              <w:t>4089</w:t>
            </w:r>
          </w:p>
        </w:tc>
        <w:tc>
          <w:tcPr>
            <w:tcW w:w="531" w:type="dxa"/>
            <w:tcBorders>
              <w:top w:val="nil"/>
              <w:left w:val="nil"/>
              <w:bottom w:val="single" w:sz="4" w:space="0" w:color="auto"/>
              <w:right w:val="single" w:sz="4" w:space="0" w:color="auto"/>
            </w:tcBorders>
            <w:shd w:val="clear" w:color="auto" w:fill="auto"/>
            <w:noWrap/>
            <w:vAlign w:val="center"/>
            <w:hideMark/>
          </w:tcPr>
          <w:p w14:paraId="6882744C" w14:textId="77777777" w:rsidR="007A7CEC" w:rsidRPr="007A7CEC" w:rsidRDefault="007A7CEC" w:rsidP="007A7CEC">
            <w:pPr>
              <w:jc w:val="center"/>
              <w:rPr>
                <w:color w:val="000000"/>
                <w:sz w:val="14"/>
                <w:szCs w:val="14"/>
              </w:rPr>
            </w:pPr>
            <w:r w:rsidRPr="007A7CEC">
              <w:rPr>
                <w:color w:val="000000"/>
                <w:sz w:val="14"/>
                <w:szCs w:val="14"/>
              </w:rPr>
              <w:t>0,66</w:t>
            </w:r>
          </w:p>
        </w:tc>
        <w:tc>
          <w:tcPr>
            <w:tcW w:w="586" w:type="dxa"/>
            <w:tcBorders>
              <w:top w:val="nil"/>
              <w:left w:val="nil"/>
              <w:bottom w:val="single" w:sz="4" w:space="0" w:color="auto"/>
              <w:right w:val="single" w:sz="4" w:space="0" w:color="auto"/>
            </w:tcBorders>
            <w:shd w:val="clear" w:color="auto" w:fill="auto"/>
            <w:noWrap/>
            <w:vAlign w:val="center"/>
            <w:hideMark/>
          </w:tcPr>
          <w:p w14:paraId="6FB47454"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78DFA9DB" w14:textId="77777777" w:rsidR="007A7CEC" w:rsidRPr="007A7CEC" w:rsidRDefault="007A7CEC" w:rsidP="007A7CEC">
            <w:pPr>
              <w:jc w:val="center"/>
              <w:rPr>
                <w:color w:val="000000"/>
                <w:sz w:val="14"/>
                <w:szCs w:val="14"/>
              </w:rPr>
            </w:pPr>
            <w:r w:rsidRPr="007A7CEC">
              <w:rPr>
                <w:color w:val="000000"/>
                <w:sz w:val="14"/>
                <w:szCs w:val="14"/>
              </w:rPr>
              <w:t>3 238,49</w:t>
            </w:r>
          </w:p>
        </w:tc>
        <w:tc>
          <w:tcPr>
            <w:tcW w:w="994" w:type="dxa"/>
            <w:tcBorders>
              <w:top w:val="nil"/>
              <w:left w:val="nil"/>
              <w:bottom w:val="single" w:sz="4" w:space="0" w:color="auto"/>
              <w:right w:val="single" w:sz="4" w:space="0" w:color="auto"/>
            </w:tcBorders>
            <w:shd w:val="clear" w:color="auto" w:fill="auto"/>
            <w:noWrap/>
            <w:vAlign w:val="center"/>
            <w:hideMark/>
          </w:tcPr>
          <w:p w14:paraId="378433C4"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6DBFC25C"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890D738" w14:textId="77777777" w:rsidR="007A7CEC" w:rsidRPr="007A7CEC" w:rsidRDefault="007A7CEC" w:rsidP="007A7CEC">
            <w:pPr>
              <w:jc w:val="center"/>
              <w:rPr>
                <w:sz w:val="14"/>
                <w:szCs w:val="14"/>
              </w:rPr>
            </w:pPr>
            <w:r w:rsidRPr="007A7CEC">
              <w:rPr>
                <w:sz w:val="14"/>
                <w:szCs w:val="14"/>
              </w:rPr>
              <w:t>208</w:t>
            </w:r>
          </w:p>
        </w:tc>
        <w:tc>
          <w:tcPr>
            <w:tcW w:w="3118" w:type="dxa"/>
            <w:tcBorders>
              <w:top w:val="nil"/>
              <w:left w:val="nil"/>
              <w:bottom w:val="single" w:sz="4" w:space="0" w:color="auto"/>
              <w:right w:val="single" w:sz="4" w:space="0" w:color="auto"/>
            </w:tcBorders>
            <w:shd w:val="clear" w:color="auto" w:fill="auto"/>
            <w:vAlign w:val="center"/>
            <w:hideMark/>
          </w:tcPr>
          <w:p w14:paraId="679D8730" w14:textId="77777777" w:rsidR="007A7CEC" w:rsidRPr="007A7CEC" w:rsidRDefault="007A7CEC" w:rsidP="007A7CEC">
            <w:pPr>
              <w:rPr>
                <w:sz w:val="14"/>
                <w:szCs w:val="14"/>
              </w:rPr>
            </w:pPr>
            <w:r w:rsidRPr="007A7CEC">
              <w:rPr>
                <w:sz w:val="14"/>
                <w:szCs w:val="14"/>
              </w:rPr>
              <w:t>Текущий ремонт ВЛ: Вырубка отдельных деревьев, обрезка сучьев, угрожающих повреждению провода</w:t>
            </w:r>
          </w:p>
        </w:tc>
        <w:tc>
          <w:tcPr>
            <w:tcW w:w="567" w:type="dxa"/>
            <w:tcBorders>
              <w:top w:val="nil"/>
              <w:left w:val="nil"/>
              <w:bottom w:val="single" w:sz="4" w:space="0" w:color="auto"/>
              <w:right w:val="single" w:sz="4" w:space="0" w:color="auto"/>
            </w:tcBorders>
            <w:shd w:val="clear" w:color="auto" w:fill="auto"/>
            <w:noWrap/>
            <w:vAlign w:val="center"/>
            <w:hideMark/>
          </w:tcPr>
          <w:p w14:paraId="2158226B"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D2D1E83" w14:textId="77777777" w:rsidR="007A7CEC" w:rsidRPr="007A7CEC" w:rsidRDefault="007A7CEC" w:rsidP="007A7CEC">
            <w:pPr>
              <w:jc w:val="center"/>
              <w:rPr>
                <w:color w:val="000000"/>
                <w:sz w:val="14"/>
                <w:szCs w:val="14"/>
              </w:rPr>
            </w:pPr>
            <w:r w:rsidRPr="007A7CEC">
              <w:rPr>
                <w:color w:val="000000"/>
                <w:sz w:val="14"/>
                <w:szCs w:val="14"/>
              </w:rPr>
              <w:t>1000</w:t>
            </w:r>
          </w:p>
        </w:tc>
        <w:tc>
          <w:tcPr>
            <w:tcW w:w="1332" w:type="dxa"/>
            <w:tcBorders>
              <w:top w:val="nil"/>
              <w:left w:val="nil"/>
              <w:bottom w:val="single" w:sz="4" w:space="0" w:color="auto"/>
              <w:right w:val="single" w:sz="4" w:space="0" w:color="auto"/>
            </w:tcBorders>
            <w:shd w:val="clear" w:color="auto" w:fill="auto"/>
            <w:vAlign w:val="center"/>
            <w:hideMark/>
          </w:tcPr>
          <w:p w14:paraId="56F877E8" w14:textId="77777777" w:rsidR="007A7CEC" w:rsidRPr="007A7CEC" w:rsidRDefault="007A7CEC" w:rsidP="007A7CEC">
            <w:pPr>
              <w:jc w:val="center"/>
              <w:rPr>
                <w:color w:val="000000"/>
                <w:sz w:val="14"/>
                <w:szCs w:val="14"/>
              </w:rPr>
            </w:pPr>
            <w:r w:rsidRPr="007A7CEC">
              <w:rPr>
                <w:color w:val="000000"/>
                <w:sz w:val="14"/>
                <w:szCs w:val="14"/>
              </w:rPr>
              <w:t>2,2,6</w:t>
            </w:r>
          </w:p>
        </w:tc>
        <w:tc>
          <w:tcPr>
            <w:tcW w:w="680" w:type="dxa"/>
            <w:tcBorders>
              <w:top w:val="nil"/>
              <w:left w:val="nil"/>
              <w:bottom w:val="single" w:sz="4" w:space="0" w:color="auto"/>
              <w:right w:val="single" w:sz="4" w:space="0" w:color="auto"/>
            </w:tcBorders>
            <w:shd w:val="clear" w:color="auto" w:fill="auto"/>
            <w:noWrap/>
            <w:vAlign w:val="center"/>
            <w:hideMark/>
          </w:tcPr>
          <w:p w14:paraId="151CE3D7" w14:textId="77777777" w:rsidR="007A7CEC" w:rsidRPr="007A7CEC" w:rsidRDefault="007A7CEC" w:rsidP="007A7CEC">
            <w:pPr>
              <w:jc w:val="center"/>
              <w:rPr>
                <w:color w:val="000000"/>
                <w:sz w:val="14"/>
                <w:szCs w:val="14"/>
              </w:rPr>
            </w:pPr>
            <w:r w:rsidRPr="007A7CEC">
              <w:rPr>
                <w:color w:val="000000"/>
                <w:sz w:val="14"/>
                <w:szCs w:val="14"/>
              </w:rPr>
              <w:t>1.25</w:t>
            </w:r>
          </w:p>
        </w:tc>
        <w:tc>
          <w:tcPr>
            <w:tcW w:w="601" w:type="dxa"/>
            <w:tcBorders>
              <w:top w:val="nil"/>
              <w:left w:val="nil"/>
              <w:bottom w:val="single" w:sz="4" w:space="0" w:color="auto"/>
              <w:right w:val="single" w:sz="4" w:space="0" w:color="auto"/>
            </w:tcBorders>
            <w:shd w:val="clear" w:color="auto" w:fill="auto"/>
            <w:noWrap/>
            <w:vAlign w:val="center"/>
            <w:hideMark/>
          </w:tcPr>
          <w:p w14:paraId="105D5971" w14:textId="77777777" w:rsidR="007A7CEC" w:rsidRPr="007A7CEC" w:rsidRDefault="007A7CEC" w:rsidP="007A7CEC">
            <w:pPr>
              <w:jc w:val="center"/>
              <w:rPr>
                <w:color w:val="000000"/>
                <w:sz w:val="14"/>
                <w:szCs w:val="14"/>
              </w:rPr>
            </w:pPr>
            <w:r w:rsidRPr="007A7CEC">
              <w:rPr>
                <w:color w:val="000000"/>
                <w:sz w:val="14"/>
                <w:szCs w:val="14"/>
              </w:rPr>
              <w:t>1000</w:t>
            </w:r>
          </w:p>
        </w:tc>
        <w:tc>
          <w:tcPr>
            <w:tcW w:w="531" w:type="dxa"/>
            <w:tcBorders>
              <w:top w:val="nil"/>
              <w:left w:val="nil"/>
              <w:bottom w:val="single" w:sz="4" w:space="0" w:color="auto"/>
              <w:right w:val="single" w:sz="4" w:space="0" w:color="auto"/>
            </w:tcBorders>
            <w:shd w:val="clear" w:color="auto" w:fill="auto"/>
            <w:noWrap/>
            <w:vAlign w:val="center"/>
            <w:hideMark/>
          </w:tcPr>
          <w:p w14:paraId="683D0F94" w14:textId="77777777" w:rsidR="007A7CEC" w:rsidRPr="007A7CEC" w:rsidRDefault="007A7CEC" w:rsidP="007A7CEC">
            <w:pPr>
              <w:jc w:val="center"/>
              <w:rPr>
                <w:color w:val="000000"/>
                <w:sz w:val="14"/>
                <w:szCs w:val="14"/>
              </w:rPr>
            </w:pPr>
            <w:r w:rsidRPr="007A7CEC">
              <w:rPr>
                <w:color w:val="000000"/>
                <w:sz w:val="14"/>
                <w:szCs w:val="14"/>
              </w:rPr>
              <w:t>0,9</w:t>
            </w:r>
          </w:p>
        </w:tc>
        <w:tc>
          <w:tcPr>
            <w:tcW w:w="586" w:type="dxa"/>
            <w:tcBorders>
              <w:top w:val="nil"/>
              <w:left w:val="nil"/>
              <w:bottom w:val="single" w:sz="4" w:space="0" w:color="auto"/>
              <w:right w:val="single" w:sz="4" w:space="0" w:color="auto"/>
            </w:tcBorders>
            <w:shd w:val="clear" w:color="auto" w:fill="auto"/>
            <w:noWrap/>
            <w:vAlign w:val="center"/>
            <w:hideMark/>
          </w:tcPr>
          <w:p w14:paraId="098B7E34"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477557C6"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vMerge w:val="restart"/>
            <w:tcBorders>
              <w:top w:val="nil"/>
              <w:left w:val="single" w:sz="4" w:space="0" w:color="auto"/>
              <w:bottom w:val="single" w:sz="4" w:space="0" w:color="000000"/>
              <w:right w:val="single" w:sz="4" w:space="0" w:color="auto"/>
            </w:tcBorders>
            <w:shd w:val="clear" w:color="auto" w:fill="auto"/>
            <w:vAlign w:val="center"/>
            <w:hideMark/>
          </w:tcPr>
          <w:p w14:paraId="7BB51A52" w14:textId="77777777" w:rsidR="007A7CEC" w:rsidRPr="007A7CEC" w:rsidRDefault="007A7CEC" w:rsidP="007A7CEC">
            <w:pPr>
              <w:jc w:val="center"/>
              <w:rPr>
                <w:color w:val="000000"/>
                <w:sz w:val="14"/>
                <w:szCs w:val="14"/>
              </w:rPr>
            </w:pPr>
            <w:r w:rsidRPr="007A7CEC">
              <w:rPr>
                <w:color w:val="000000"/>
                <w:sz w:val="14"/>
                <w:szCs w:val="14"/>
              </w:rPr>
              <w:t>Относится к РП</w:t>
            </w:r>
          </w:p>
        </w:tc>
      </w:tr>
      <w:tr w:rsidR="007A7CEC" w:rsidRPr="007A7CEC" w14:paraId="6550358A"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09025F3" w14:textId="77777777" w:rsidR="007A7CEC" w:rsidRPr="007A7CEC" w:rsidRDefault="007A7CEC" w:rsidP="007A7CEC">
            <w:pPr>
              <w:jc w:val="center"/>
              <w:rPr>
                <w:sz w:val="14"/>
                <w:szCs w:val="14"/>
              </w:rPr>
            </w:pPr>
            <w:r w:rsidRPr="007A7CEC">
              <w:rPr>
                <w:sz w:val="14"/>
                <w:szCs w:val="14"/>
              </w:rPr>
              <w:t>209</w:t>
            </w:r>
          </w:p>
        </w:tc>
        <w:tc>
          <w:tcPr>
            <w:tcW w:w="3118" w:type="dxa"/>
            <w:tcBorders>
              <w:top w:val="nil"/>
              <w:left w:val="nil"/>
              <w:bottom w:val="single" w:sz="4" w:space="0" w:color="auto"/>
              <w:right w:val="single" w:sz="4" w:space="0" w:color="auto"/>
            </w:tcBorders>
            <w:shd w:val="clear" w:color="auto" w:fill="auto"/>
            <w:noWrap/>
            <w:vAlign w:val="center"/>
            <w:hideMark/>
          </w:tcPr>
          <w:p w14:paraId="650CD615" w14:textId="77777777" w:rsidR="007A7CEC" w:rsidRPr="007A7CEC" w:rsidRDefault="007A7CEC" w:rsidP="007A7CEC">
            <w:pPr>
              <w:rPr>
                <w:sz w:val="14"/>
                <w:szCs w:val="14"/>
              </w:rPr>
            </w:pPr>
            <w:r w:rsidRPr="007A7CEC">
              <w:rPr>
                <w:sz w:val="14"/>
                <w:szCs w:val="14"/>
              </w:rPr>
              <w:t>Замена деревянных опор на ж/б автокраном</w:t>
            </w:r>
          </w:p>
        </w:tc>
        <w:tc>
          <w:tcPr>
            <w:tcW w:w="567" w:type="dxa"/>
            <w:tcBorders>
              <w:top w:val="nil"/>
              <w:left w:val="nil"/>
              <w:bottom w:val="single" w:sz="4" w:space="0" w:color="auto"/>
              <w:right w:val="single" w:sz="4" w:space="0" w:color="auto"/>
            </w:tcBorders>
            <w:shd w:val="clear" w:color="auto" w:fill="auto"/>
            <w:noWrap/>
            <w:vAlign w:val="center"/>
            <w:hideMark/>
          </w:tcPr>
          <w:p w14:paraId="387DD8BE"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EF0C731" w14:textId="77777777" w:rsidR="007A7CEC" w:rsidRPr="007A7CEC" w:rsidRDefault="007A7CEC" w:rsidP="007A7CEC">
            <w:pPr>
              <w:jc w:val="center"/>
              <w:rPr>
                <w:color w:val="000000"/>
                <w:sz w:val="14"/>
                <w:szCs w:val="14"/>
              </w:rPr>
            </w:pPr>
            <w:r w:rsidRPr="007A7CEC">
              <w:rPr>
                <w:color w:val="000000"/>
                <w:sz w:val="14"/>
                <w:szCs w:val="14"/>
              </w:rPr>
              <w:t>7</w:t>
            </w:r>
          </w:p>
        </w:tc>
        <w:tc>
          <w:tcPr>
            <w:tcW w:w="1332" w:type="dxa"/>
            <w:tcBorders>
              <w:top w:val="nil"/>
              <w:left w:val="nil"/>
              <w:bottom w:val="single" w:sz="4" w:space="0" w:color="auto"/>
              <w:right w:val="single" w:sz="4" w:space="0" w:color="auto"/>
            </w:tcBorders>
            <w:shd w:val="clear" w:color="auto" w:fill="auto"/>
            <w:vAlign w:val="center"/>
            <w:hideMark/>
          </w:tcPr>
          <w:p w14:paraId="0616784C" w14:textId="77777777" w:rsidR="007A7CEC" w:rsidRPr="007A7CEC" w:rsidRDefault="007A7CEC" w:rsidP="007A7CEC">
            <w:pPr>
              <w:jc w:val="center"/>
              <w:rPr>
                <w:color w:val="000000"/>
                <w:sz w:val="14"/>
                <w:szCs w:val="14"/>
              </w:rPr>
            </w:pPr>
            <w:r w:rsidRPr="007A7CEC">
              <w:rPr>
                <w:color w:val="000000"/>
                <w:sz w:val="14"/>
                <w:szCs w:val="14"/>
              </w:rPr>
              <w:t>3.1.3.9</w:t>
            </w:r>
          </w:p>
        </w:tc>
        <w:tc>
          <w:tcPr>
            <w:tcW w:w="680" w:type="dxa"/>
            <w:tcBorders>
              <w:top w:val="nil"/>
              <w:left w:val="nil"/>
              <w:bottom w:val="single" w:sz="4" w:space="0" w:color="auto"/>
              <w:right w:val="single" w:sz="4" w:space="0" w:color="auto"/>
            </w:tcBorders>
            <w:shd w:val="clear" w:color="auto" w:fill="auto"/>
            <w:noWrap/>
            <w:vAlign w:val="center"/>
            <w:hideMark/>
          </w:tcPr>
          <w:p w14:paraId="2711B8C1" w14:textId="77777777" w:rsidR="007A7CEC" w:rsidRPr="007A7CEC" w:rsidRDefault="007A7CEC" w:rsidP="007A7CEC">
            <w:pPr>
              <w:jc w:val="center"/>
              <w:rPr>
                <w:color w:val="000000"/>
                <w:sz w:val="14"/>
                <w:szCs w:val="14"/>
              </w:rPr>
            </w:pPr>
            <w:r w:rsidRPr="007A7CEC">
              <w:rPr>
                <w:color w:val="000000"/>
                <w:sz w:val="14"/>
                <w:szCs w:val="14"/>
              </w:rPr>
              <w:t>1.26</w:t>
            </w:r>
          </w:p>
        </w:tc>
        <w:tc>
          <w:tcPr>
            <w:tcW w:w="601" w:type="dxa"/>
            <w:tcBorders>
              <w:top w:val="nil"/>
              <w:left w:val="nil"/>
              <w:bottom w:val="single" w:sz="4" w:space="0" w:color="auto"/>
              <w:right w:val="single" w:sz="4" w:space="0" w:color="auto"/>
            </w:tcBorders>
            <w:shd w:val="clear" w:color="auto" w:fill="auto"/>
            <w:noWrap/>
            <w:vAlign w:val="center"/>
            <w:hideMark/>
          </w:tcPr>
          <w:p w14:paraId="6DE97FFA" w14:textId="77777777" w:rsidR="007A7CEC" w:rsidRPr="007A7CEC" w:rsidRDefault="007A7CEC" w:rsidP="007A7CEC">
            <w:pPr>
              <w:jc w:val="center"/>
              <w:rPr>
                <w:color w:val="000000"/>
                <w:sz w:val="14"/>
                <w:szCs w:val="14"/>
              </w:rPr>
            </w:pPr>
            <w:r w:rsidRPr="007A7CEC">
              <w:rPr>
                <w:color w:val="000000"/>
                <w:sz w:val="14"/>
                <w:szCs w:val="14"/>
              </w:rPr>
              <w:t>7</w:t>
            </w:r>
          </w:p>
        </w:tc>
        <w:tc>
          <w:tcPr>
            <w:tcW w:w="531" w:type="dxa"/>
            <w:tcBorders>
              <w:top w:val="nil"/>
              <w:left w:val="nil"/>
              <w:bottom w:val="single" w:sz="4" w:space="0" w:color="auto"/>
              <w:right w:val="single" w:sz="4" w:space="0" w:color="auto"/>
            </w:tcBorders>
            <w:shd w:val="clear" w:color="auto" w:fill="auto"/>
            <w:noWrap/>
            <w:vAlign w:val="center"/>
            <w:hideMark/>
          </w:tcPr>
          <w:p w14:paraId="31DF9F0B" w14:textId="77777777" w:rsidR="007A7CEC" w:rsidRPr="007A7CEC" w:rsidRDefault="007A7CEC" w:rsidP="007A7CEC">
            <w:pPr>
              <w:jc w:val="center"/>
              <w:rPr>
                <w:color w:val="000000"/>
                <w:sz w:val="14"/>
                <w:szCs w:val="14"/>
              </w:rPr>
            </w:pPr>
            <w:r w:rsidRPr="007A7CEC">
              <w:rPr>
                <w:color w:val="000000"/>
                <w:sz w:val="14"/>
                <w:szCs w:val="14"/>
              </w:rPr>
              <w:t>7,02</w:t>
            </w:r>
          </w:p>
        </w:tc>
        <w:tc>
          <w:tcPr>
            <w:tcW w:w="586" w:type="dxa"/>
            <w:tcBorders>
              <w:top w:val="nil"/>
              <w:left w:val="nil"/>
              <w:bottom w:val="single" w:sz="4" w:space="0" w:color="auto"/>
              <w:right w:val="single" w:sz="4" w:space="0" w:color="auto"/>
            </w:tcBorders>
            <w:shd w:val="clear" w:color="auto" w:fill="auto"/>
            <w:noWrap/>
            <w:vAlign w:val="center"/>
            <w:hideMark/>
          </w:tcPr>
          <w:p w14:paraId="6AE54156"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78085FFF"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vMerge/>
            <w:tcBorders>
              <w:top w:val="nil"/>
              <w:left w:val="single" w:sz="4" w:space="0" w:color="auto"/>
              <w:bottom w:val="single" w:sz="4" w:space="0" w:color="000000"/>
              <w:right w:val="single" w:sz="4" w:space="0" w:color="auto"/>
            </w:tcBorders>
            <w:vAlign w:val="center"/>
            <w:hideMark/>
          </w:tcPr>
          <w:p w14:paraId="7457BF3B" w14:textId="77777777" w:rsidR="007A7CEC" w:rsidRPr="007A7CEC" w:rsidRDefault="007A7CEC" w:rsidP="007A7CEC">
            <w:pPr>
              <w:rPr>
                <w:color w:val="000000"/>
                <w:sz w:val="14"/>
                <w:szCs w:val="14"/>
              </w:rPr>
            </w:pPr>
          </w:p>
        </w:tc>
      </w:tr>
      <w:tr w:rsidR="007A7CEC" w:rsidRPr="007A7CEC" w14:paraId="56DDF168"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122D9C1" w14:textId="77777777" w:rsidR="007A7CEC" w:rsidRPr="007A7CEC" w:rsidRDefault="007A7CEC" w:rsidP="007A7CEC">
            <w:pPr>
              <w:jc w:val="center"/>
              <w:rPr>
                <w:sz w:val="14"/>
                <w:szCs w:val="14"/>
              </w:rPr>
            </w:pPr>
            <w:r w:rsidRPr="007A7CEC">
              <w:rPr>
                <w:sz w:val="14"/>
                <w:szCs w:val="14"/>
              </w:rPr>
              <w:t>210</w:t>
            </w:r>
          </w:p>
        </w:tc>
        <w:tc>
          <w:tcPr>
            <w:tcW w:w="3118" w:type="dxa"/>
            <w:tcBorders>
              <w:top w:val="nil"/>
              <w:left w:val="nil"/>
              <w:bottom w:val="single" w:sz="4" w:space="0" w:color="auto"/>
              <w:right w:val="single" w:sz="4" w:space="0" w:color="auto"/>
            </w:tcBorders>
            <w:shd w:val="clear" w:color="auto" w:fill="auto"/>
            <w:noWrap/>
            <w:vAlign w:val="center"/>
            <w:hideMark/>
          </w:tcPr>
          <w:p w14:paraId="4108AD29" w14:textId="77777777" w:rsidR="007A7CEC" w:rsidRPr="007A7CEC" w:rsidRDefault="007A7CEC" w:rsidP="007A7CEC">
            <w:pPr>
              <w:rPr>
                <w:sz w:val="14"/>
                <w:szCs w:val="14"/>
              </w:rPr>
            </w:pPr>
            <w:r w:rsidRPr="007A7CEC">
              <w:rPr>
                <w:sz w:val="14"/>
                <w:szCs w:val="14"/>
              </w:rPr>
              <w:t xml:space="preserve"> Замена дефектных элементов опор</w:t>
            </w:r>
          </w:p>
        </w:tc>
        <w:tc>
          <w:tcPr>
            <w:tcW w:w="567" w:type="dxa"/>
            <w:tcBorders>
              <w:top w:val="nil"/>
              <w:left w:val="nil"/>
              <w:bottom w:val="single" w:sz="4" w:space="0" w:color="auto"/>
              <w:right w:val="single" w:sz="4" w:space="0" w:color="auto"/>
            </w:tcBorders>
            <w:shd w:val="clear" w:color="auto" w:fill="auto"/>
            <w:noWrap/>
            <w:vAlign w:val="center"/>
            <w:hideMark/>
          </w:tcPr>
          <w:p w14:paraId="04E7D4E4"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CDEDDE2" w14:textId="77777777" w:rsidR="007A7CEC" w:rsidRPr="007A7CEC" w:rsidRDefault="007A7CEC" w:rsidP="007A7CEC">
            <w:pPr>
              <w:jc w:val="center"/>
              <w:rPr>
                <w:color w:val="000000"/>
                <w:sz w:val="14"/>
                <w:szCs w:val="14"/>
              </w:rPr>
            </w:pPr>
            <w:r w:rsidRPr="007A7CEC">
              <w:rPr>
                <w:color w:val="000000"/>
                <w:sz w:val="14"/>
                <w:szCs w:val="14"/>
              </w:rPr>
              <w:t>224</w:t>
            </w:r>
          </w:p>
        </w:tc>
        <w:tc>
          <w:tcPr>
            <w:tcW w:w="1332" w:type="dxa"/>
            <w:tcBorders>
              <w:top w:val="nil"/>
              <w:left w:val="nil"/>
              <w:bottom w:val="single" w:sz="4" w:space="0" w:color="auto"/>
              <w:right w:val="single" w:sz="4" w:space="0" w:color="auto"/>
            </w:tcBorders>
            <w:shd w:val="clear" w:color="auto" w:fill="auto"/>
            <w:vAlign w:val="center"/>
            <w:hideMark/>
          </w:tcPr>
          <w:p w14:paraId="1CF303A4" w14:textId="77777777" w:rsidR="007A7CEC" w:rsidRPr="007A7CEC" w:rsidRDefault="007A7CEC" w:rsidP="007A7CEC">
            <w:pPr>
              <w:jc w:val="center"/>
              <w:rPr>
                <w:color w:val="000000"/>
                <w:sz w:val="14"/>
                <w:szCs w:val="14"/>
              </w:rPr>
            </w:pPr>
            <w:r w:rsidRPr="007A7CEC">
              <w:rPr>
                <w:color w:val="000000"/>
                <w:sz w:val="14"/>
                <w:szCs w:val="14"/>
              </w:rPr>
              <w:t>3.1.3.25</w:t>
            </w:r>
          </w:p>
        </w:tc>
        <w:tc>
          <w:tcPr>
            <w:tcW w:w="680" w:type="dxa"/>
            <w:tcBorders>
              <w:top w:val="nil"/>
              <w:left w:val="nil"/>
              <w:bottom w:val="single" w:sz="4" w:space="0" w:color="auto"/>
              <w:right w:val="single" w:sz="4" w:space="0" w:color="auto"/>
            </w:tcBorders>
            <w:shd w:val="clear" w:color="auto" w:fill="auto"/>
            <w:noWrap/>
            <w:vAlign w:val="center"/>
            <w:hideMark/>
          </w:tcPr>
          <w:p w14:paraId="31DF6A91" w14:textId="77777777" w:rsidR="007A7CEC" w:rsidRPr="007A7CEC" w:rsidRDefault="007A7CEC" w:rsidP="007A7CEC">
            <w:pPr>
              <w:jc w:val="center"/>
              <w:rPr>
                <w:color w:val="000000"/>
                <w:sz w:val="14"/>
                <w:szCs w:val="14"/>
              </w:rPr>
            </w:pPr>
            <w:r w:rsidRPr="007A7CEC">
              <w:rPr>
                <w:color w:val="000000"/>
                <w:sz w:val="14"/>
                <w:szCs w:val="14"/>
              </w:rPr>
              <w:t>1.27</w:t>
            </w:r>
          </w:p>
        </w:tc>
        <w:tc>
          <w:tcPr>
            <w:tcW w:w="601" w:type="dxa"/>
            <w:tcBorders>
              <w:top w:val="nil"/>
              <w:left w:val="nil"/>
              <w:bottom w:val="single" w:sz="4" w:space="0" w:color="auto"/>
              <w:right w:val="single" w:sz="4" w:space="0" w:color="auto"/>
            </w:tcBorders>
            <w:shd w:val="clear" w:color="auto" w:fill="auto"/>
            <w:noWrap/>
            <w:vAlign w:val="center"/>
            <w:hideMark/>
          </w:tcPr>
          <w:p w14:paraId="63081B29" w14:textId="77777777" w:rsidR="007A7CEC" w:rsidRPr="007A7CEC" w:rsidRDefault="007A7CEC" w:rsidP="007A7CEC">
            <w:pPr>
              <w:jc w:val="center"/>
              <w:rPr>
                <w:color w:val="000000"/>
                <w:sz w:val="14"/>
                <w:szCs w:val="14"/>
              </w:rPr>
            </w:pPr>
            <w:r w:rsidRPr="007A7CEC">
              <w:rPr>
                <w:color w:val="000000"/>
                <w:sz w:val="14"/>
                <w:szCs w:val="14"/>
              </w:rPr>
              <w:t>224</w:t>
            </w:r>
          </w:p>
        </w:tc>
        <w:tc>
          <w:tcPr>
            <w:tcW w:w="531" w:type="dxa"/>
            <w:tcBorders>
              <w:top w:val="nil"/>
              <w:left w:val="nil"/>
              <w:bottom w:val="single" w:sz="4" w:space="0" w:color="auto"/>
              <w:right w:val="single" w:sz="4" w:space="0" w:color="auto"/>
            </w:tcBorders>
            <w:shd w:val="clear" w:color="auto" w:fill="auto"/>
            <w:noWrap/>
            <w:vAlign w:val="center"/>
            <w:hideMark/>
          </w:tcPr>
          <w:p w14:paraId="4906CF9B" w14:textId="77777777" w:rsidR="007A7CEC" w:rsidRPr="007A7CEC" w:rsidRDefault="007A7CEC" w:rsidP="007A7CEC">
            <w:pPr>
              <w:jc w:val="center"/>
              <w:rPr>
                <w:color w:val="000000"/>
                <w:sz w:val="14"/>
                <w:szCs w:val="14"/>
              </w:rPr>
            </w:pPr>
            <w:r w:rsidRPr="007A7CEC">
              <w:rPr>
                <w:color w:val="000000"/>
                <w:sz w:val="14"/>
                <w:szCs w:val="14"/>
              </w:rPr>
              <w:t>2,82</w:t>
            </w:r>
          </w:p>
        </w:tc>
        <w:tc>
          <w:tcPr>
            <w:tcW w:w="586" w:type="dxa"/>
            <w:tcBorders>
              <w:top w:val="nil"/>
              <w:left w:val="nil"/>
              <w:bottom w:val="single" w:sz="4" w:space="0" w:color="auto"/>
              <w:right w:val="single" w:sz="4" w:space="0" w:color="auto"/>
            </w:tcBorders>
            <w:shd w:val="clear" w:color="auto" w:fill="auto"/>
            <w:noWrap/>
            <w:vAlign w:val="center"/>
            <w:hideMark/>
          </w:tcPr>
          <w:p w14:paraId="255753BD"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223438C0"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vMerge/>
            <w:tcBorders>
              <w:top w:val="nil"/>
              <w:left w:val="single" w:sz="4" w:space="0" w:color="auto"/>
              <w:bottom w:val="single" w:sz="4" w:space="0" w:color="000000"/>
              <w:right w:val="single" w:sz="4" w:space="0" w:color="auto"/>
            </w:tcBorders>
            <w:vAlign w:val="center"/>
            <w:hideMark/>
          </w:tcPr>
          <w:p w14:paraId="4871F557" w14:textId="77777777" w:rsidR="007A7CEC" w:rsidRPr="007A7CEC" w:rsidRDefault="007A7CEC" w:rsidP="007A7CEC">
            <w:pPr>
              <w:rPr>
                <w:color w:val="000000"/>
                <w:sz w:val="14"/>
                <w:szCs w:val="14"/>
              </w:rPr>
            </w:pPr>
          </w:p>
        </w:tc>
      </w:tr>
      <w:tr w:rsidR="007A7CEC" w:rsidRPr="007A7CEC" w14:paraId="1EACEB7D"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B8304B7" w14:textId="77777777" w:rsidR="007A7CEC" w:rsidRPr="007A7CEC" w:rsidRDefault="007A7CEC" w:rsidP="007A7CEC">
            <w:pPr>
              <w:jc w:val="center"/>
              <w:rPr>
                <w:sz w:val="14"/>
                <w:szCs w:val="14"/>
              </w:rPr>
            </w:pPr>
            <w:r w:rsidRPr="007A7CEC">
              <w:rPr>
                <w:sz w:val="14"/>
                <w:szCs w:val="14"/>
              </w:rPr>
              <w:lastRenderedPageBreak/>
              <w:t>211</w:t>
            </w:r>
          </w:p>
        </w:tc>
        <w:tc>
          <w:tcPr>
            <w:tcW w:w="3118" w:type="dxa"/>
            <w:tcBorders>
              <w:top w:val="nil"/>
              <w:left w:val="nil"/>
              <w:bottom w:val="single" w:sz="4" w:space="0" w:color="auto"/>
              <w:right w:val="single" w:sz="4" w:space="0" w:color="auto"/>
            </w:tcBorders>
            <w:shd w:val="clear" w:color="auto" w:fill="auto"/>
            <w:noWrap/>
            <w:vAlign w:val="center"/>
            <w:hideMark/>
          </w:tcPr>
          <w:p w14:paraId="0C58A378" w14:textId="77777777" w:rsidR="007A7CEC" w:rsidRPr="007A7CEC" w:rsidRDefault="007A7CEC" w:rsidP="007A7CEC">
            <w:pPr>
              <w:rPr>
                <w:sz w:val="14"/>
                <w:szCs w:val="14"/>
              </w:rPr>
            </w:pPr>
            <w:r w:rsidRPr="007A7CEC">
              <w:rPr>
                <w:sz w:val="14"/>
                <w:szCs w:val="14"/>
              </w:rPr>
              <w:t xml:space="preserve">Выправка отдельных опор </w:t>
            </w:r>
          </w:p>
        </w:tc>
        <w:tc>
          <w:tcPr>
            <w:tcW w:w="567" w:type="dxa"/>
            <w:tcBorders>
              <w:top w:val="nil"/>
              <w:left w:val="nil"/>
              <w:bottom w:val="single" w:sz="4" w:space="0" w:color="auto"/>
              <w:right w:val="single" w:sz="4" w:space="0" w:color="auto"/>
            </w:tcBorders>
            <w:shd w:val="clear" w:color="auto" w:fill="auto"/>
            <w:noWrap/>
            <w:vAlign w:val="center"/>
            <w:hideMark/>
          </w:tcPr>
          <w:p w14:paraId="3F83F4E8"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457389B" w14:textId="77777777" w:rsidR="007A7CEC" w:rsidRPr="007A7CEC" w:rsidRDefault="007A7CEC" w:rsidP="007A7CEC">
            <w:pPr>
              <w:jc w:val="center"/>
              <w:rPr>
                <w:color w:val="000000"/>
                <w:sz w:val="14"/>
                <w:szCs w:val="14"/>
              </w:rPr>
            </w:pPr>
            <w:r w:rsidRPr="007A7CEC">
              <w:rPr>
                <w:color w:val="000000"/>
                <w:sz w:val="14"/>
                <w:szCs w:val="14"/>
              </w:rPr>
              <w:t>151</w:t>
            </w:r>
          </w:p>
        </w:tc>
        <w:tc>
          <w:tcPr>
            <w:tcW w:w="1332" w:type="dxa"/>
            <w:tcBorders>
              <w:top w:val="nil"/>
              <w:left w:val="nil"/>
              <w:bottom w:val="single" w:sz="4" w:space="0" w:color="auto"/>
              <w:right w:val="single" w:sz="4" w:space="0" w:color="auto"/>
            </w:tcBorders>
            <w:shd w:val="clear" w:color="auto" w:fill="auto"/>
            <w:vAlign w:val="center"/>
            <w:hideMark/>
          </w:tcPr>
          <w:p w14:paraId="6123615B" w14:textId="77777777" w:rsidR="007A7CEC" w:rsidRPr="007A7CEC" w:rsidRDefault="007A7CEC" w:rsidP="007A7CEC">
            <w:pPr>
              <w:jc w:val="center"/>
              <w:rPr>
                <w:color w:val="000000"/>
                <w:sz w:val="14"/>
                <w:szCs w:val="14"/>
              </w:rPr>
            </w:pPr>
            <w:r w:rsidRPr="007A7CEC">
              <w:rPr>
                <w:color w:val="000000"/>
                <w:sz w:val="14"/>
                <w:szCs w:val="14"/>
              </w:rPr>
              <w:t>3.2.2.2</w:t>
            </w:r>
          </w:p>
        </w:tc>
        <w:tc>
          <w:tcPr>
            <w:tcW w:w="680" w:type="dxa"/>
            <w:tcBorders>
              <w:top w:val="nil"/>
              <w:left w:val="nil"/>
              <w:bottom w:val="single" w:sz="4" w:space="0" w:color="auto"/>
              <w:right w:val="single" w:sz="4" w:space="0" w:color="auto"/>
            </w:tcBorders>
            <w:shd w:val="clear" w:color="auto" w:fill="auto"/>
            <w:noWrap/>
            <w:vAlign w:val="center"/>
            <w:hideMark/>
          </w:tcPr>
          <w:p w14:paraId="255AD21A" w14:textId="77777777" w:rsidR="007A7CEC" w:rsidRPr="007A7CEC" w:rsidRDefault="007A7CEC" w:rsidP="007A7CEC">
            <w:pPr>
              <w:jc w:val="center"/>
              <w:rPr>
                <w:color w:val="000000"/>
                <w:sz w:val="14"/>
                <w:szCs w:val="14"/>
              </w:rPr>
            </w:pPr>
            <w:r w:rsidRPr="007A7CEC">
              <w:rPr>
                <w:color w:val="000000"/>
                <w:sz w:val="14"/>
                <w:szCs w:val="14"/>
              </w:rPr>
              <w:t>1.28</w:t>
            </w:r>
          </w:p>
        </w:tc>
        <w:tc>
          <w:tcPr>
            <w:tcW w:w="601" w:type="dxa"/>
            <w:tcBorders>
              <w:top w:val="nil"/>
              <w:left w:val="nil"/>
              <w:bottom w:val="single" w:sz="4" w:space="0" w:color="auto"/>
              <w:right w:val="single" w:sz="4" w:space="0" w:color="auto"/>
            </w:tcBorders>
            <w:shd w:val="clear" w:color="auto" w:fill="auto"/>
            <w:noWrap/>
            <w:vAlign w:val="center"/>
            <w:hideMark/>
          </w:tcPr>
          <w:p w14:paraId="283AF475" w14:textId="77777777" w:rsidR="007A7CEC" w:rsidRPr="007A7CEC" w:rsidRDefault="007A7CEC" w:rsidP="007A7CEC">
            <w:pPr>
              <w:jc w:val="center"/>
              <w:rPr>
                <w:color w:val="000000"/>
                <w:sz w:val="14"/>
                <w:szCs w:val="14"/>
              </w:rPr>
            </w:pPr>
            <w:r w:rsidRPr="007A7CEC">
              <w:rPr>
                <w:color w:val="000000"/>
                <w:sz w:val="14"/>
                <w:szCs w:val="14"/>
              </w:rPr>
              <w:t>151</w:t>
            </w:r>
          </w:p>
        </w:tc>
        <w:tc>
          <w:tcPr>
            <w:tcW w:w="531" w:type="dxa"/>
            <w:tcBorders>
              <w:top w:val="nil"/>
              <w:left w:val="nil"/>
              <w:bottom w:val="single" w:sz="4" w:space="0" w:color="auto"/>
              <w:right w:val="single" w:sz="4" w:space="0" w:color="auto"/>
            </w:tcBorders>
            <w:shd w:val="clear" w:color="auto" w:fill="auto"/>
            <w:noWrap/>
            <w:vAlign w:val="center"/>
            <w:hideMark/>
          </w:tcPr>
          <w:p w14:paraId="78C0EB24" w14:textId="77777777" w:rsidR="007A7CEC" w:rsidRPr="007A7CEC" w:rsidRDefault="007A7CEC" w:rsidP="007A7CEC">
            <w:pPr>
              <w:jc w:val="center"/>
              <w:rPr>
                <w:color w:val="000000"/>
                <w:sz w:val="14"/>
                <w:szCs w:val="14"/>
              </w:rPr>
            </w:pPr>
            <w:r w:rsidRPr="007A7CEC">
              <w:rPr>
                <w:color w:val="000000"/>
                <w:sz w:val="14"/>
                <w:szCs w:val="14"/>
              </w:rPr>
              <w:t>2,95</w:t>
            </w:r>
          </w:p>
        </w:tc>
        <w:tc>
          <w:tcPr>
            <w:tcW w:w="586" w:type="dxa"/>
            <w:tcBorders>
              <w:top w:val="nil"/>
              <w:left w:val="nil"/>
              <w:bottom w:val="single" w:sz="4" w:space="0" w:color="auto"/>
              <w:right w:val="single" w:sz="4" w:space="0" w:color="auto"/>
            </w:tcBorders>
            <w:shd w:val="clear" w:color="auto" w:fill="auto"/>
            <w:noWrap/>
            <w:vAlign w:val="center"/>
            <w:hideMark/>
          </w:tcPr>
          <w:p w14:paraId="1C09BE97"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3CE159BB"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vMerge/>
            <w:tcBorders>
              <w:top w:val="nil"/>
              <w:left w:val="single" w:sz="4" w:space="0" w:color="auto"/>
              <w:bottom w:val="single" w:sz="4" w:space="0" w:color="000000"/>
              <w:right w:val="single" w:sz="4" w:space="0" w:color="auto"/>
            </w:tcBorders>
            <w:vAlign w:val="center"/>
            <w:hideMark/>
          </w:tcPr>
          <w:p w14:paraId="2C3C4196" w14:textId="77777777" w:rsidR="007A7CEC" w:rsidRPr="007A7CEC" w:rsidRDefault="007A7CEC" w:rsidP="007A7CEC">
            <w:pPr>
              <w:rPr>
                <w:color w:val="000000"/>
                <w:sz w:val="14"/>
                <w:szCs w:val="14"/>
              </w:rPr>
            </w:pPr>
          </w:p>
        </w:tc>
      </w:tr>
      <w:tr w:rsidR="007A7CEC" w:rsidRPr="007A7CEC" w14:paraId="3A8A560E"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AD2E5A3" w14:textId="77777777" w:rsidR="007A7CEC" w:rsidRPr="007A7CEC" w:rsidRDefault="007A7CEC" w:rsidP="007A7CEC">
            <w:pPr>
              <w:jc w:val="center"/>
              <w:rPr>
                <w:sz w:val="14"/>
                <w:szCs w:val="14"/>
              </w:rPr>
            </w:pPr>
            <w:r w:rsidRPr="007A7CEC">
              <w:rPr>
                <w:sz w:val="14"/>
                <w:szCs w:val="14"/>
              </w:rPr>
              <w:t>212</w:t>
            </w:r>
          </w:p>
        </w:tc>
        <w:tc>
          <w:tcPr>
            <w:tcW w:w="3118" w:type="dxa"/>
            <w:tcBorders>
              <w:top w:val="nil"/>
              <w:left w:val="nil"/>
              <w:bottom w:val="single" w:sz="4" w:space="0" w:color="auto"/>
              <w:right w:val="single" w:sz="4" w:space="0" w:color="auto"/>
            </w:tcBorders>
            <w:shd w:val="clear" w:color="auto" w:fill="auto"/>
            <w:vAlign w:val="center"/>
            <w:hideMark/>
          </w:tcPr>
          <w:p w14:paraId="37C08624" w14:textId="77777777" w:rsidR="007A7CEC" w:rsidRPr="007A7CEC" w:rsidRDefault="007A7CEC" w:rsidP="007A7CEC">
            <w:pPr>
              <w:rPr>
                <w:sz w:val="14"/>
                <w:szCs w:val="14"/>
              </w:rPr>
            </w:pPr>
            <w:r w:rsidRPr="007A7CEC">
              <w:rPr>
                <w:sz w:val="14"/>
                <w:szCs w:val="14"/>
              </w:rPr>
              <w:t>Уплотнение грунта в пазухах котлованов опор ручной трамбовкой</w:t>
            </w:r>
          </w:p>
        </w:tc>
        <w:tc>
          <w:tcPr>
            <w:tcW w:w="567" w:type="dxa"/>
            <w:tcBorders>
              <w:top w:val="nil"/>
              <w:left w:val="nil"/>
              <w:bottom w:val="single" w:sz="4" w:space="0" w:color="auto"/>
              <w:right w:val="single" w:sz="4" w:space="0" w:color="auto"/>
            </w:tcBorders>
            <w:shd w:val="clear" w:color="auto" w:fill="auto"/>
            <w:noWrap/>
            <w:vAlign w:val="center"/>
            <w:hideMark/>
          </w:tcPr>
          <w:p w14:paraId="6FE6EA84"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8BFC92F" w14:textId="77777777" w:rsidR="007A7CEC" w:rsidRPr="007A7CEC" w:rsidRDefault="007A7CEC" w:rsidP="007A7CEC">
            <w:pPr>
              <w:jc w:val="center"/>
              <w:rPr>
                <w:color w:val="000000"/>
                <w:sz w:val="14"/>
                <w:szCs w:val="14"/>
              </w:rPr>
            </w:pPr>
            <w:r w:rsidRPr="007A7CEC">
              <w:rPr>
                <w:color w:val="000000"/>
                <w:sz w:val="14"/>
                <w:szCs w:val="14"/>
              </w:rPr>
              <w:t>1,48</w:t>
            </w:r>
          </w:p>
        </w:tc>
        <w:tc>
          <w:tcPr>
            <w:tcW w:w="1332" w:type="dxa"/>
            <w:tcBorders>
              <w:top w:val="nil"/>
              <w:left w:val="nil"/>
              <w:bottom w:val="single" w:sz="4" w:space="0" w:color="auto"/>
              <w:right w:val="single" w:sz="4" w:space="0" w:color="auto"/>
            </w:tcBorders>
            <w:shd w:val="clear" w:color="auto" w:fill="auto"/>
            <w:vAlign w:val="center"/>
            <w:hideMark/>
          </w:tcPr>
          <w:p w14:paraId="4095D409" w14:textId="77777777" w:rsidR="007A7CEC" w:rsidRPr="007A7CEC" w:rsidRDefault="007A7CEC" w:rsidP="007A7CEC">
            <w:pPr>
              <w:jc w:val="center"/>
              <w:rPr>
                <w:color w:val="000000"/>
                <w:sz w:val="14"/>
                <w:szCs w:val="14"/>
              </w:rPr>
            </w:pPr>
            <w:r w:rsidRPr="007A7CEC">
              <w:rPr>
                <w:color w:val="000000"/>
                <w:sz w:val="14"/>
                <w:szCs w:val="14"/>
              </w:rPr>
              <w:t>3.1.3.7 ( сборник Е2-1)</w:t>
            </w:r>
          </w:p>
        </w:tc>
        <w:tc>
          <w:tcPr>
            <w:tcW w:w="680" w:type="dxa"/>
            <w:tcBorders>
              <w:top w:val="nil"/>
              <w:left w:val="nil"/>
              <w:bottom w:val="single" w:sz="4" w:space="0" w:color="auto"/>
              <w:right w:val="single" w:sz="4" w:space="0" w:color="auto"/>
            </w:tcBorders>
            <w:shd w:val="clear" w:color="auto" w:fill="auto"/>
            <w:noWrap/>
            <w:vAlign w:val="center"/>
            <w:hideMark/>
          </w:tcPr>
          <w:p w14:paraId="4EF42D71" w14:textId="77777777" w:rsidR="007A7CEC" w:rsidRPr="007A7CEC" w:rsidRDefault="007A7CEC" w:rsidP="007A7CEC">
            <w:pPr>
              <w:jc w:val="center"/>
              <w:rPr>
                <w:color w:val="000000"/>
                <w:sz w:val="14"/>
                <w:szCs w:val="14"/>
              </w:rPr>
            </w:pPr>
            <w:r w:rsidRPr="007A7CEC">
              <w:rPr>
                <w:color w:val="000000"/>
                <w:sz w:val="14"/>
                <w:szCs w:val="14"/>
              </w:rPr>
              <w:t>1.29</w:t>
            </w:r>
          </w:p>
        </w:tc>
        <w:tc>
          <w:tcPr>
            <w:tcW w:w="601" w:type="dxa"/>
            <w:tcBorders>
              <w:top w:val="nil"/>
              <w:left w:val="nil"/>
              <w:bottom w:val="single" w:sz="4" w:space="0" w:color="auto"/>
              <w:right w:val="single" w:sz="4" w:space="0" w:color="auto"/>
            </w:tcBorders>
            <w:shd w:val="clear" w:color="auto" w:fill="auto"/>
            <w:noWrap/>
            <w:vAlign w:val="center"/>
            <w:hideMark/>
          </w:tcPr>
          <w:p w14:paraId="08802F88" w14:textId="77777777" w:rsidR="007A7CEC" w:rsidRPr="007A7CEC" w:rsidRDefault="007A7CEC" w:rsidP="007A7CEC">
            <w:pPr>
              <w:jc w:val="center"/>
              <w:rPr>
                <w:color w:val="000000"/>
                <w:sz w:val="14"/>
                <w:szCs w:val="14"/>
              </w:rPr>
            </w:pPr>
            <w:r w:rsidRPr="007A7CEC">
              <w:rPr>
                <w:color w:val="000000"/>
                <w:sz w:val="14"/>
                <w:szCs w:val="14"/>
              </w:rPr>
              <w:t>1,48</w:t>
            </w:r>
          </w:p>
        </w:tc>
        <w:tc>
          <w:tcPr>
            <w:tcW w:w="531" w:type="dxa"/>
            <w:tcBorders>
              <w:top w:val="nil"/>
              <w:left w:val="nil"/>
              <w:bottom w:val="single" w:sz="4" w:space="0" w:color="auto"/>
              <w:right w:val="single" w:sz="4" w:space="0" w:color="auto"/>
            </w:tcBorders>
            <w:shd w:val="clear" w:color="auto" w:fill="auto"/>
            <w:noWrap/>
            <w:vAlign w:val="center"/>
            <w:hideMark/>
          </w:tcPr>
          <w:p w14:paraId="38AC21F7" w14:textId="77777777" w:rsidR="007A7CEC" w:rsidRPr="007A7CEC" w:rsidRDefault="007A7CEC" w:rsidP="007A7CEC">
            <w:pPr>
              <w:jc w:val="center"/>
              <w:rPr>
                <w:color w:val="000000"/>
                <w:sz w:val="14"/>
                <w:szCs w:val="14"/>
              </w:rPr>
            </w:pPr>
            <w:r w:rsidRPr="007A7CEC">
              <w:rPr>
                <w:color w:val="000000"/>
                <w:sz w:val="14"/>
                <w:szCs w:val="14"/>
              </w:rPr>
              <w:t>4,8</w:t>
            </w:r>
          </w:p>
        </w:tc>
        <w:tc>
          <w:tcPr>
            <w:tcW w:w="586" w:type="dxa"/>
            <w:tcBorders>
              <w:top w:val="nil"/>
              <w:left w:val="nil"/>
              <w:bottom w:val="single" w:sz="4" w:space="0" w:color="auto"/>
              <w:right w:val="single" w:sz="4" w:space="0" w:color="auto"/>
            </w:tcBorders>
            <w:shd w:val="clear" w:color="auto" w:fill="auto"/>
            <w:noWrap/>
            <w:vAlign w:val="center"/>
            <w:hideMark/>
          </w:tcPr>
          <w:p w14:paraId="3E9FC4FE"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125509F6"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vMerge/>
            <w:tcBorders>
              <w:top w:val="nil"/>
              <w:left w:val="single" w:sz="4" w:space="0" w:color="auto"/>
              <w:bottom w:val="single" w:sz="4" w:space="0" w:color="000000"/>
              <w:right w:val="single" w:sz="4" w:space="0" w:color="auto"/>
            </w:tcBorders>
            <w:vAlign w:val="center"/>
            <w:hideMark/>
          </w:tcPr>
          <w:p w14:paraId="636BD2FE" w14:textId="77777777" w:rsidR="007A7CEC" w:rsidRPr="007A7CEC" w:rsidRDefault="007A7CEC" w:rsidP="007A7CEC">
            <w:pPr>
              <w:rPr>
                <w:color w:val="000000"/>
                <w:sz w:val="14"/>
                <w:szCs w:val="14"/>
              </w:rPr>
            </w:pPr>
          </w:p>
        </w:tc>
      </w:tr>
      <w:tr w:rsidR="007A7CEC" w:rsidRPr="007A7CEC" w14:paraId="59B7A1D7"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814339F" w14:textId="77777777" w:rsidR="007A7CEC" w:rsidRPr="007A7CEC" w:rsidRDefault="007A7CEC" w:rsidP="007A7CEC">
            <w:pPr>
              <w:jc w:val="center"/>
              <w:rPr>
                <w:sz w:val="14"/>
                <w:szCs w:val="14"/>
              </w:rPr>
            </w:pPr>
            <w:r w:rsidRPr="007A7CEC">
              <w:rPr>
                <w:sz w:val="14"/>
                <w:szCs w:val="14"/>
              </w:rPr>
              <w:t>213</w:t>
            </w:r>
          </w:p>
        </w:tc>
        <w:tc>
          <w:tcPr>
            <w:tcW w:w="3118" w:type="dxa"/>
            <w:tcBorders>
              <w:top w:val="nil"/>
              <w:left w:val="nil"/>
              <w:bottom w:val="single" w:sz="4" w:space="0" w:color="auto"/>
              <w:right w:val="single" w:sz="4" w:space="0" w:color="auto"/>
            </w:tcBorders>
            <w:shd w:val="clear" w:color="auto" w:fill="auto"/>
            <w:vAlign w:val="center"/>
            <w:hideMark/>
          </w:tcPr>
          <w:p w14:paraId="6A0D411D" w14:textId="77777777" w:rsidR="007A7CEC" w:rsidRPr="007A7CEC" w:rsidRDefault="007A7CEC" w:rsidP="007A7CEC">
            <w:pPr>
              <w:rPr>
                <w:sz w:val="14"/>
                <w:szCs w:val="14"/>
              </w:rPr>
            </w:pPr>
            <w:r w:rsidRPr="007A7CEC">
              <w:rPr>
                <w:sz w:val="14"/>
                <w:szCs w:val="14"/>
              </w:rPr>
              <w:t>Перетяжка проводов</w:t>
            </w:r>
          </w:p>
        </w:tc>
        <w:tc>
          <w:tcPr>
            <w:tcW w:w="567" w:type="dxa"/>
            <w:tcBorders>
              <w:top w:val="nil"/>
              <w:left w:val="nil"/>
              <w:bottom w:val="single" w:sz="4" w:space="0" w:color="auto"/>
              <w:right w:val="single" w:sz="4" w:space="0" w:color="auto"/>
            </w:tcBorders>
            <w:shd w:val="clear" w:color="auto" w:fill="auto"/>
            <w:noWrap/>
            <w:vAlign w:val="center"/>
            <w:hideMark/>
          </w:tcPr>
          <w:p w14:paraId="1987D406"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ADD9F88" w14:textId="77777777" w:rsidR="007A7CEC" w:rsidRPr="007A7CEC" w:rsidRDefault="007A7CEC" w:rsidP="007A7CEC">
            <w:pPr>
              <w:jc w:val="center"/>
              <w:rPr>
                <w:color w:val="000000"/>
                <w:sz w:val="14"/>
                <w:szCs w:val="14"/>
              </w:rPr>
            </w:pPr>
            <w:r w:rsidRPr="007A7CEC">
              <w:rPr>
                <w:color w:val="000000"/>
                <w:sz w:val="14"/>
                <w:szCs w:val="14"/>
              </w:rPr>
              <w:t>5,24</w:t>
            </w:r>
          </w:p>
        </w:tc>
        <w:tc>
          <w:tcPr>
            <w:tcW w:w="1332" w:type="dxa"/>
            <w:tcBorders>
              <w:top w:val="nil"/>
              <w:left w:val="nil"/>
              <w:bottom w:val="single" w:sz="4" w:space="0" w:color="auto"/>
              <w:right w:val="single" w:sz="4" w:space="0" w:color="auto"/>
            </w:tcBorders>
            <w:shd w:val="clear" w:color="auto" w:fill="auto"/>
            <w:vAlign w:val="center"/>
            <w:hideMark/>
          </w:tcPr>
          <w:p w14:paraId="733DE478" w14:textId="77777777" w:rsidR="007A7CEC" w:rsidRPr="007A7CEC" w:rsidRDefault="007A7CEC" w:rsidP="007A7CEC">
            <w:pPr>
              <w:jc w:val="center"/>
              <w:rPr>
                <w:color w:val="000000"/>
                <w:sz w:val="14"/>
                <w:szCs w:val="14"/>
              </w:rPr>
            </w:pPr>
            <w:r w:rsidRPr="007A7CEC">
              <w:rPr>
                <w:color w:val="000000"/>
                <w:sz w:val="14"/>
                <w:szCs w:val="14"/>
              </w:rPr>
              <w:t>3.1.3.37</w:t>
            </w:r>
          </w:p>
        </w:tc>
        <w:tc>
          <w:tcPr>
            <w:tcW w:w="680" w:type="dxa"/>
            <w:tcBorders>
              <w:top w:val="nil"/>
              <w:left w:val="nil"/>
              <w:bottom w:val="single" w:sz="4" w:space="0" w:color="auto"/>
              <w:right w:val="single" w:sz="4" w:space="0" w:color="auto"/>
            </w:tcBorders>
            <w:shd w:val="clear" w:color="auto" w:fill="auto"/>
            <w:noWrap/>
            <w:vAlign w:val="center"/>
            <w:hideMark/>
          </w:tcPr>
          <w:p w14:paraId="2872B50C" w14:textId="77777777" w:rsidR="007A7CEC" w:rsidRPr="007A7CEC" w:rsidRDefault="007A7CEC" w:rsidP="007A7CEC">
            <w:pPr>
              <w:jc w:val="center"/>
              <w:rPr>
                <w:color w:val="000000"/>
                <w:sz w:val="14"/>
                <w:szCs w:val="14"/>
              </w:rPr>
            </w:pPr>
            <w:r w:rsidRPr="007A7CEC">
              <w:rPr>
                <w:color w:val="000000"/>
                <w:sz w:val="14"/>
                <w:szCs w:val="14"/>
              </w:rPr>
              <w:t>1.30</w:t>
            </w:r>
          </w:p>
        </w:tc>
        <w:tc>
          <w:tcPr>
            <w:tcW w:w="601" w:type="dxa"/>
            <w:tcBorders>
              <w:top w:val="nil"/>
              <w:left w:val="nil"/>
              <w:bottom w:val="single" w:sz="4" w:space="0" w:color="auto"/>
              <w:right w:val="single" w:sz="4" w:space="0" w:color="auto"/>
            </w:tcBorders>
            <w:shd w:val="clear" w:color="auto" w:fill="auto"/>
            <w:noWrap/>
            <w:vAlign w:val="center"/>
            <w:hideMark/>
          </w:tcPr>
          <w:p w14:paraId="53986519" w14:textId="77777777" w:rsidR="007A7CEC" w:rsidRPr="007A7CEC" w:rsidRDefault="007A7CEC" w:rsidP="007A7CEC">
            <w:pPr>
              <w:jc w:val="center"/>
              <w:rPr>
                <w:color w:val="000000"/>
                <w:sz w:val="14"/>
                <w:szCs w:val="14"/>
              </w:rPr>
            </w:pPr>
            <w:r w:rsidRPr="007A7CEC">
              <w:rPr>
                <w:color w:val="000000"/>
                <w:sz w:val="14"/>
                <w:szCs w:val="14"/>
              </w:rPr>
              <w:t>5,24</w:t>
            </w:r>
          </w:p>
        </w:tc>
        <w:tc>
          <w:tcPr>
            <w:tcW w:w="531" w:type="dxa"/>
            <w:tcBorders>
              <w:top w:val="nil"/>
              <w:left w:val="nil"/>
              <w:bottom w:val="single" w:sz="4" w:space="0" w:color="auto"/>
              <w:right w:val="single" w:sz="4" w:space="0" w:color="auto"/>
            </w:tcBorders>
            <w:shd w:val="clear" w:color="auto" w:fill="auto"/>
            <w:noWrap/>
            <w:vAlign w:val="center"/>
            <w:hideMark/>
          </w:tcPr>
          <w:p w14:paraId="186B64D3" w14:textId="77777777" w:rsidR="007A7CEC" w:rsidRPr="007A7CEC" w:rsidRDefault="007A7CEC" w:rsidP="007A7CEC">
            <w:pPr>
              <w:jc w:val="center"/>
              <w:rPr>
                <w:color w:val="000000"/>
                <w:sz w:val="14"/>
                <w:szCs w:val="14"/>
              </w:rPr>
            </w:pPr>
            <w:r w:rsidRPr="007A7CEC">
              <w:rPr>
                <w:color w:val="000000"/>
                <w:sz w:val="14"/>
                <w:szCs w:val="14"/>
              </w:rPr>
              <w:t>29,39</w:t>
            </w:r>
          </w:p>
        </w:tc>
        <w:tc>
          <w:tcPr>
            <w:tcW w:w="586" w:type="dxa"/>
            <w:tcBorders>
              <w:top w:val="nil"/>
              <w:left w:val="nil"/>
              <w:bottom w:val="single" w:sz="4" w:space="0" w:color="auto"/>
              <w:right w:val="single" w:sz="4" w:space="0" w:color="auto"/>
            </w:tcBorders>
            <w:shd w:val="clear" w:color="auto" w:fill="auto"/>
            <w:noWrap/>
            <w:vAlign w:val="center"/>
            <w:hideMark/>
          </w:tcPr>
          <w:p w14:paraId="6B07A5FA"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1F7751EC"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vMerge/>
            <w:tcBorders>
              <w:top w:val="nil"/>
              <w:left w:val="single" w:sz="4" w:space="0" w:color="auto"/>
              <w:bottom w:val="single" w:sz="4" w:space="0" w:color="000000"/>
              <w:right w:val="single" w:sz="4" w:space="0" w:color="auto"/>
            </w:tcBorders>
            <w:vAlign w:val="center"/>
            <w:hideMark/>
          </w:tcPr>
          <w:p w14:paraId="3F8E8601" w14:textId="77777777" w:rsidR="007A7CEC" w:rsidRPr="007A7CEC" w:rsidRDefault="007A7CEC" w:rsidP="007A7CEC">
            <w:pPr>
              <w:rPr>
                <w:color w:val="000000"/>
                <w:sz w:val="14"/>
                <w:szCs w:val="14"/>
              </w:rPr>
            </w:pPr>
          </w:p>
        </w:tc>
      </w:tr>
      <w:tr w:rsidR="007A7CEC" w:rsidRPr="007A7CEC" w14:paraId="072C506E"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4C887E6" w14:textId="77777777" w:rsidR="007A7CEC" w:rsidRPr="007A7CEC" w:rsidRDefault="007A7CEC" w:rsidP="007A7CEC">
            <w:pPr>
              <w:jc w:val="center"/>
              <w:rPr>
                <w:sz w:val="14"/>
                <w:szCs w:val="14"/>
              </w:rPr>
            </w:pPr>
            <w:r w:rsidRPr="007A7CEC">
              <w:rPr>
                <w:sz w:val="14"/>
                <w:szCs w:val="14"/>
              </w:rPr>
              <w:t>214</w:t>
            </w:r>
          </w:p>
        </w:tc>
        <w:tc>
          <w:tcPr>
            <w:tcW w:w="3118" w:type="dxa"/>
            <w:tcBorders>
              <w:top w:val="nil"/>
              <w:left w:val="nil"/>
              <w:bottom w:val="single" w:sz="4" w:space="0" w:color="auto"/>
              <w:right w:val="single" w:sz="4" w:space="0" w:color="auto"/>
            </w:tcBorders>
            <w:shd w:val="clear" w:color="auto" w:fill="auto"/>
            <w:vAlign w:val="center"/>
            <w:hideMark/>
          </w:tcPr>
          <w:p w14:paraId="4C1277BE" w14:textId="77777777" w:rsidR="007A7CEC" w:rsidRPr="007A7CEC" w:rsidRDefault="007A7CEC" w:rsidP="007A7CEC">
            <w:pPr>
              <w:rPr>
                <w:sz w:val="14"/>
                <w:szCs w:val="14"/>
              </w:rPr>
            </w:pPr>
            <w:r w:rsidRPr="007A7CEC">
              <w:rPr>
                <w:sz w:val="14"/>
                <w:szCs w:val="14"/>
              </w:rPr>
              <w:t>Замена Штыревых изоляторов</w:t>
            </w:r>
          </w:p>
        </w:tc>
        <w:tc>
          <w:tcPr>
            <w:tcW w:w="567" w:type="dxa"/>
            <w:tcBorders>
              <w:top w:val="nil"/>
              <w:left w:val="nil"/>
              <w:bottom w:val="single" w:sz="4" w:space="0" w:color="auto"/>
              <w:right w:val="single" w:sz="4" w:space="0" w:color="auto"/>
            </w:tcBorders>
            <w:shd w:val="clear" w:color="auto" w:fill="auto"/>
            <w:noWrap/>
            <w:vAlign w:val="center"/>
            <w:hideMark/>
          </w:tcPr>
          <w:p w14:paraId="7B889128"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135A344" w14:textId="77777777" w:rsidR="007A7CEC" w:rsidRPr="007A7CEC" w:rsidRDefault="007A7CEC" w:rsidP="007A7CEC">
            <w:pPr>
              <w:jc w:val="center"/>
              <w:rPr>
                <w:color w:val="000000"/>
                <w:sz w:val="14"/>
                <w:szCs w:val="14"/>
              </w:rPr>
            </w:pPr>
            <w:r w:rsidRPr="007A7CEC">
              <w:rPr>
                <w:color w:val="000000"/>
                <w:sz w:val="14"/>
                <w:szCs w:val="14"/>
              </w:rPr>
              <w:t>30</w:t>
            </w:r>
          </w:p>
        </w:tc>
        <w:tc>
          <w:tcPr>
            <w:tcW w:w="1332" w:type="dxa"/>
            <w:tcBorders>
              <w:top w:val="nil"/>
              <w:left w:val="nil"/>
              <w:bottom w:val="single" w:sz="4" w:space="0" w:color="auto"/>
              <w:right w:val="single" w:sz="4" w:space="0" w:color="auto"/>
            </w:tcBorders>
            <w:shd w:val="clear" w:color="auto" w:fill="auto"/>
            <w:vAlign w:val="center"/>
            <w:hideMark/>
          </w:tcPr>
          <w:p w14:paraId="41C54BBC" w14:textId="77777777" w:rsidR="007A7CEC" w:rsidRPr="007A7CEC" w:rsidRDefault="007A7CEC" w:rsidP="007A7CEC">
            <w:pPr>
              <w:jc w:val="center"/>
              <w:rPr>
                <w:color w:val="000000"/>
                <w:sz w:val="14"/>
                <w:szCs w:val="14"/>
              </w:rPr>
            </w:pPr>
            <w:r w:rsidRPr="007A7CEC">
              <w:rPr>
                <w:color w:val="000000"/>
                <w:sz w:val="14"/>
                <w:szCs w:val="14"/>
              </w:rPr>
              <w:t>3.2.2.3</w:t>
            </w:r>
          </w:p>
        </w:tc>
        <w:tc>
          <w:tcPr>
            <w:tcW w:w="680" w:type="dxa"/>
            <w:tcBorders>
              <w:top w:val="nil"/>
              <w:left w:val="nil"/>
              <w:bottom w:val="single" w:sz="4" w:space="0" w:color="auto"/>
              <w:right w:val="single" w:sz="4" w:space="0" w:color="auto"/>
            </w:tcBorders>
            <w:shd w:val="clear" w:color="auto" w:fill="auto"/>
            <w:noWrap/>
            <w:vAlign w:val="center"/>
            <w:hideMark/>
          </w:tcPr>
          <w:p w14:paraId="48F73194" w14:textId="77777777" w:rsidR="007A7CEC" w:rsidRPr="007A7CEC" w:rsidRDefault="007A7CEC" w:rsidP="007A7CEC">
            <w:pPr>
              <w:jc w:val="center"/>
              <w:rPr>
                <w:color w:val="000000"/>
                <w:sz w:val="14"/>
                <w:szCs w:val="14"/>
              </w:rPr>
            </w:pPr>
            <w:r w:rsidRPr="007A7CEC">
              <w:rPr>
                <w:color w:val="000000"/>
                <w:sz w:val="14"/>
                <w:szCs w:val="14"/>
              </w:rPr>
              <w:t>1.31</w:t>
            </w:r>
          </w:p>
        </w:tc>
        <w:tc>
          <w:tcPr>
            <w:tcW w:w="601" w:type="dxa"/>
            <w:tcBorders>
              <w:top w:val="nil"/>
              <w:left w:val="nil"/>
              <w:bottom w:val="single" w:sz="4" w:space="0" w:color="auto"/>
              <w:right w:val="single" w:sz="4" w:space="0" w:color="auto"/>
            </w:tcBorders>
            <w:shd w:val="clear" w:color="auto" w:fill="auto"/>
            <w:noWrap/>
            <w:vAlign w:val="center"/>
            <w:hideMark/>
          </w:tcPr>
          <w:p w14:paraId="4E35E324" w14:textId="77777777" w:rsidR="007A7CEC" w:rsidRPr="007A7CEC" w:rsidRDefault="007A7CEC" w:rsidP="007A7CEC">
            <w:pPr>
              <w:jc w:val="center"/>
              <w:rPr>
                <w:color w:val="000000"/>
                <w:sz w:val="14"/>
                <w:szCs w:val="14"/>
              </w:rPr>
            </w:pPr>
            <w:r w:rsidRPr="007A7CEC">
              <w:rPr>
                <w:color w:val="000000"/>
                <w:sz w:val="14"/>
                <w:szCs w:val="14"/>
              </w:rPr>
              <w:t>30</w:t>
            </w:r>
          </w:p>
        </w:tc>
        <w:tc>
          <w:tcPr>
            <w:tcW w:w="531" w:type="dxa"/>
            <w:tcBorders>
              <w:top w:val="nil"/>
              <w:left w:val="nil"/>
              <w:bottom w:val="single" w:sz="4" w:space="0" w:color="auto"/>
              <w:right w:val="single" w:sz="4" w:space="0" w:color="auto"/>
            </w:tcBorders>
            <w:shd w:val="clear" w:color="auto" w:fill="auto"/>
            <w:noWrap/>
            <w:vAlign w:val="center"/>
            <w:hideMark/>
          </w:tcPr>
          <w:p w14:paraId="0457B6E5" w14:textId="77777777" w:rsidR="007A7CEC" w:rsidRPr="007A7CEC" w:rsidRDefault="007A7CEC" w:rsidP="007A7CEC">
            <w:pPr>
              <w:jc w:val="center"/>
              <w:rPr>
                <w:color w:val="000000"/>
                <w:sz w:val="14"/>
                <w:szCs w:val="14"/>
              </w:rPr>
            </w:pPr>
            <w:r w:rsidRPr="007A7CEC">
              <w:rPr>
                <w:color w:val="000000"/>
                <w:sz w:val="14"/>
                <w:szCs w:val="14"/>
              </w:rPr>
              <w:t>1,01</w:t>
            </w:r>
          </w:p>
        </w:tc>
        <w:tc>
          <w:tcPr>
            <w:tcW w:w="586" w:type="dxa"/>
            <w:tcBorders>
              <w:top w:val="nil"/>
              <w:left w:val="nil"/>
              <w:bottom w:val="single" w:sz="4" w:space="0" w:color="auto"/>
              <w:right w:val="single" w:sz="4" w:space="0" w:color="auto"/>
            </w:tcBorders>
            <w:shd w:val="clear" w:color="auto" w:fill="auto"/>
            <w:noWrap/>
            <w:vAlign w:val="center"/>
            <w:hideMark/>
          </w:tcPr>
          <w:p w14:paraId="3410285D"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6AE941F6"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vMerge/>
            <w:tcBorders>
              <w:top w:val="nil"/>
              <w:left w:val="single" w:sz="4" w:space="0" w:color="auto"/>
              <w:bottom w:val="single" w:sz="4" w:space="0" w:color="000000"/>
              <w:right w:val="single" w:sz="4" w:space="0" w:color="auto"/>
            </w:tcBorders>
            <w:vAlign w:val="center"/>
            <w:hideMark/>
          </w:tcPr>
          <w:p w14:paraId="119473D4" w14:textId="77777777" w:rsidR="007A7CEC" w:rsidRPr="007A7CEC" w:rsidRDefault="007A7CEC" w:rsidP="007A7CEC">
            <w:pPr>
              <w:rPr>
                <w:color w:val="000000"/>
                <w:sz w:val="14"/>
                <w:szCs w:val="14"/>
              </w:rPr>
            </w:pPr>
          </w:p>
        </w:tc>
      </w:tr>
      <w:tr w:rsidR="007A7CEC" w:rsidRPr="007A7CEC" w14:paraId="177A3135"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A163938" w14:textId="77777777" w:rsidR="007A7CEC" w:rsidRPr="007A7CEC" w:rsidRDefault="007A7CEC" w:rsidP="007A7CEC">
            <w:pPr>
              <w:jc w:val="center"/>
              <w:rPr>
                <w:sz w:val="14"/>
                <w:szCs w:val="14"/>
              </w:rPr>
            </w:pPr>
            <w:r w:rsidRPr="007A7CEC">
              <w:rPr>
                <w:sz w:val="14"/>
                <w:szCs w:val="14"/>
              </w:rPr>
              <w:t>215</w:t>
            </w:r>
          </w:p>
        </w:tc>
        <w:tc>
          <w:tcPr>
            <w:tcW w:w="3118" w:type="dxa"/>
            <w:tcBorders>
              <w:top w:val="nil"/>
              <w:left w:val="nil"/>
              <w:bottom w:val="single" w:sz="4" w:space="0" w:color="auto"/>
              <w:right w:val="single" w:sz="4" w:space="0" w:color="auto"/>
            </w:tcBorders>
            <w:shd w:val="clear" w:color="auto" w:fill="auto"/>
            <w:vAlign w:val="center"/>
            <w:hideMark/>
          </w:tcPr>
          <w:p w14:paraId="519DE818" w14:textId="77777777" w:rsidR="007A7CEC" w:rsidRPr="007A7CEC" w:rsidRDefault="007A7CEC" w:rsidP="007A7CEC">
            <w:pPr>
              <w:rPr>
                <w:sz w:val="14"/>
                <w:szCs w:val="14"/>
              </w:rPr>
            </w:pPr>
            <w:r w:rsidRPr="007A7CEC">
              <w:rPr>
                <w:sz w:val="14"/>
                <w:szCs w:val="14"/>
              </w:rPr>
              <w:t>Выправка траверс</w:t>
            </w:r>
          </w:p>
        </w:tc>
        <w:tc>
          <w:tcPr>
            <w:tcW w:w="567" w:type="dxa"/>
            <w:tcBorders>
              <w:top w:val="nil"/>
              <w:left w:val="nil"/>
              <w:bottom w:val="single" w:sz="4" w:space="0" w:color="auto"/>
              <w:right w:val="single" w:sz="4" w:space="0" w:color="auto"/>
            </w:tcBorders>
            <w:shd w:val="clear" w:color="auto" w:fill="auto"/>
            <w:noWrap/>
            <w:vAlign w:val="center"/>
            <w:hideMark/>
          </w:tcPr>
          <w:p w14:paraId="31DDB6E3"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1BDF7F6" w14:textId="77777777" w:rsidR="007A7CEC" w:rsidRPr="007A7CEC" w:rsidRDefault="007A7CEC" w:rsidP="007A7CEC">
            <w:pPr>
              <w:jc w:val="center"/>
              <w:rPr>
                <w:color w:val="000000"/>
                <w:sz w:val="14"/>
                <w:szCs w:val="14"/>
              </w:rPr>
            </w:pPr>
            <w:r w:rsidRPr="007A7CEC">
              <w:rPr>
                <w:color w:val="000000"/>
                <w:sz w:val="14"/>
                <w:szCs w:val="14"/>
              </w:rPr>
              <w:t>212</w:t>
            </w:r>
          </w:p>
        </w:tc>
        <w:tc>
          <w:tcPr>
            <w:tcW w:w="1332" w:type="dxa"/>
            <w:tcBorders>
              <w:top w:val="nil"/>
              <w:left w:val="nil"/>
              <w:bottom w:val="single" w:sz="4" w:space="0" w:color="auto"/>
              <w:right w:val="single" w:sz="4" w:space="0" w:color="auto"/>
            </w:tcBorders>
            <w:shd w:val="clear" w:color="auto" w:fill="auto"/>
            <w:vAlign w:val="center"/>
            <w:hideMark/>
          </w:tcPr>
          <w:p w14:paraId="0FDE5583" w14:textId="77777777" w:rsidR="007A7CEC" w:rsidRPr="007A7CEC" w:rsidRDefault="007A7CEC" w:rsidP="007A7CEC">
            <w:pPr>
              <w:jc w:val="center"/>
              <w:rPr>
                <w:color w:val="000000"/>
                <w:sz w:val="14"/>
                <w:szCs w:val="14"/>
              </w:rPr>
            </w:pPr>
            <w:r w:rsidRPr="007A7CEC">
              <w:rPr>
                <w:color w:val="000000"/>
                <w:sz w:val="14"/>
                <w:szCs w:val="14"/>
              </w:rPr>
              <w:t>3.1.2.4</w:t>
            </w:r>
          </w:p>
        </w:tc>
        <w:tc>
          <w:tcPr>
            <w:tcW w:w="680" w:type="dxa"/>
            <w:tcBorders>
              <w:top w:val="nil"/>
              <w:left w:val="nil"/>
              <w:bottom w:val="single" w:sz="4" w:space="0" w:color="auto"/>
              <w:right w:val="single" w:sz="4" w:space="0" w:color="auto"/>
            </w:tcBorders>
            <w:shd w:val="clear" w:color="auto" w:fill="auto"/>
            <w:noWrap/>
            <w:vAlign w:val="center"/>
            <w:hideMark/>
          </w:tcPr>
          <w:p w14:paraId="5F833E75" w14:textId="77777777" w:rsidR="007A7CEC" w:rsidRPr="007A7CEC" w:rsidRDefault="007A7CEC" w:rsidP="007A7CEC">
            <w:pPr>
              <w:jc w:val="center"/>
              <w:rPr>
                <w:color w:val="000000"/>
                <w:sz w:val="14"/>
                <w:szCs w:val="14"/>
              </w:rPr>
            </w:pPr>
            <w:r w:rsidRPr="007A7CEC">
              <w:rPr>
                <w:color w:val="000000"/>
                <w:sz w:val="14"/>
                <w:szCs w:val="14"/>
              </w:rPr>
              <w:t>1.32</w:t>
            </w:r>
          </w:p>
        </w:tc>
        <w:tc>
          <w:tcPr>
            <w:tcW w:w="601" w:type="dxa"/>
            <w:tcBorders>
              <w:top w:val="nil"/>
              <w:left w:val="nil"/>
              <w:bottom w:val="single" w:sz="4" w:space="0" w:color="auto"/>
              <w:right w:val="single" w:sz="4" w:space="0" w:color="auto"/>
            </w:tcBorders>
            <w:shd w:val="clear" w:color="auto" w:fill="auto"/>
            <w:noWrap/>
            <w:vAlign w:val="center"/>
            <w:hideMark/>
          </w:tcPr>
          <w:p w14:paraId="48FFED5D" w14:textId="77777777" w:rsidR="007A7CEC" w:rsidRPr="007A7CEC" w:rsidRDefault="007A7CEC" w:rsidP="007A7CEC">
            <w:pPr>
              <w:jc w:val="center"/>
              <w:rPr>
                <w:color w:val="000000"/>
                <w:sz w:val="14"/>
                <w:szCs w:val="14"/>
              </w:rPr>
            </w:pPr>
            <w:r w:rsidRPr="007A7CEC">
              <w:rPr>
                <w:color w:val="000000"/>
                <w:sz w:val="14"/>
                <w:szCs w:val="14"/>
              </w:rPr>
              <w:t>212</w:t>
            </w:r>
          </w:p>
        </w:tc>
        <w:tc>
          <w:tcPr>
            <w:tcW w:w="531" w:type="dxa"/>
            <w:tcBorders>
              <w:top w:val="nil"/>
              <w:left w:val="nil"/>
              <w:bottom w:val="single" w:sz="4" w:space="0" w:color="auto"/>
              <w:right w:val="single" w:sz="4" w:space="0" w:color="auto"/>
            </w:tcBorders>
            <w:shd w:val="clear" w:color="auto" w:fill="auto"/>
            <w:noWrap/>
            <w:vAlign w:val="center"/>
            <w:hideMark/>
          </w:tcPr>
          <w:p w14:paraId="1D41E0FA" w14:textId="77777777" w:rsidR="007A7CEC" w:rsidRPr="007A7CEC" w:rsidRDefault="007A7CEC" w:rsidP="007A7CEC">
            <w:pPr>
              <w:jc w:val="center"/>
              <w:rPr>
                <w:color w:val="000000"/>
                <w:sz w:val="14"/>
                <w:szCs w:val="14"/>
              </w:rPr>
            </w:pPr>
            <w:r w:rsidRPr="007A7CEC">
              <w:rPr>
                <w:color w:val="000000"/>
                <w:sz w:val="14"/>
                <w:szCs w:val="14"/>
              </w:rPr>
              <w:t>0,97</w:t>
            </w:r>
          </w:p>
        </w:tc>
        <w:tc>
          <w:tcPr>
            <w:tcW w:w="586" w:type="dxa"/>
            <w:tcBorders>
              <w:top w:val="nil"/>
              <w:left w:val="nil"/>
              <w:bottom w:val="single" w:sz="4" w:space="0" w:color="auto"/>
              <w:right w:val="single" w:sz="4" w:space="0" w:color="auto"/>
            </w:tcBorders>
            <w:shd w:val="clear" w:color="auto" w:fill="auto"/>
            <w:noWrap/>
            <w:vAlign w:val="center"/>
            <w:hideMark/>
          </w:tcPr>
          <w:p w14:paraId="0360A8A5"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2E3282E8"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vMerge/>
            <w:tcBorders>
              <w:top w:val="nil"/>
              <w:left w:val="single" w:sz="4" w:space="0" w:color="auto"/>
              <w:bottom w:val="single" w:sz="4" w:space="0" w:color="000000"/>
              <w:right w:val="single" w:sz="4" w:space="0" w:color="auto"/>
            </w:tcBorders>
            <w:vAlign w:val="center"/>
            <w:hideMark/>
          </w:tcPr>
          <w:p w14:paraId="62D4C443" w14:textId="77777777" w:rsidR="007A7CEC" w:rsidRPr="007A7CEC" w:rsidRDefault="007A7CEC" w:rsidP="007A7CEC">
            <w:pPr>
              <w:rPr>
                <w:color w:val="000000"/>
                <w:sz w:val="14"/>
                <w:szCs w:val="14"/>
              </w:rPr>
            </w:pPr>
          </w:p>
        </w:tc>
      </w:tr>
      <w:tr w:rsidR="007A7CEC" w:rsidRPr="007A7CEC" w14:paraId="54D439D2"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5BE8330" w14:textId="77777777" w:rsidR="007A7CEC" w:rsidRPr="007A7CEC" w:rsidRDefault="007A7CEC" w:rsidP="007A7CEC">
            <w:pPr>
              <w:jc w:val="center"/>
              <w:rPr>
                <w:sz w:val="14"/>
                <w:szCs w:val="14"/>
              </w:rPr>
            </w:pPr>
            <w:r w:rsidRPr="007A7CEC">
              <w:rPr>
                <w:sz w:val="14"/>
                <w:szCs w:val="14"/>
              </w:rPr>
              <w:t>216</w:t>
            </w:r>
          </w:p>
        </w:tc>
        <w:tc>
          <w:tcPr>
            <w:tcW w:w="3118" w:type="dxa"/>
            <w:tcBorders>
              <w:top w:val="nil"/>
              <w:left w:val="nil"/>
              <w:bottom w:val="single" w:sz="4" w:space="0" w:color="auto"/>
              <w:right w:val="single" w:sz="4" w:space="0" w:color="auto"/>
            </w:tcBorders>
            <w:shd w:val="clear" w:color="auto" w:fill="auto"/>
            <w:vAlign w:val="center"/>
            <w:hideMark/>
          </w:tcPr>
          <w:p w14:paraId="38BBA679" w14:textId="77777777" w:rsidR="007A7CEC" w:rsidRPr="007A7CEC" w:rsidRDefault="007A7CEC" w:rsidP="007A7CEC">
            <w:pPr>
              <w:rPr>
                <w:sz w:val="14"/>
                <w:szCs w:val="14"/>
              </w:rPr>
            </w:pPr>
            <w:r w:rsidRPr="007A7CEC">
              <w:rPr>
                <w:sz w:val="14"/>
                <w:szCs w:val="14"/>
              </w:rPr>
              <w:t>Восстановление поврежденной поверхности ж/б опор</w:t>
            </w:r>
          </w:p>
        </w:tc>
        <w:tc>
          <w:tcPr>
            <w:tcW w:w="567" w:type="dxa"/>
            <w:tcBorders>
              <w:top w:val="nil"/>
              <w:left w:val="nil"/>
              <w:bottom w:val="single" w:sz="4" w:space="0" w:color="auto"/>
              <w:right w:val="single" w:sz="4" w:space="0" w:color="auto"/>
            </w:tcBorders>
            <w:shd w:val="clear" w:color="auto" w:fill="auto"/>
            <w:noWrap/>
            <w:vAlign w:val="center"/>
            <w:hideMark/>
          </w:tcPr>
          <w:p w14:paraId="11EE483A"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D558B7E" w14:textId="77777777" w:rsidR="007A7CEC" w:rsidRPr="007A7CEC" w:rsidRDefault="007A7CEC" w:rsidP="007A7CEC">
            <w:pPr>
              <w:jc w:val="center"/>
              <w:rPr>
                <w:color w:val="000000"/>
                <w:sz w:val="14"/>
                <w:szCs w:val="14"/>
              </w:rPr>
            </w:pPr>
            <w:r w:rsidRPr="007A7CEC">
              <w:rPr>
                <w:color w:val="000000"/>
                <w:sz w:val="14"/>
                <w:szCs w:val="14"/>
              </w:rPr>
              <w:t>30</w:t>
            </w:r>
          </w:p>
        </w:tc>
        <w:tc>
          <w:tcPr>
            <w:tcW w:w="1332" w:type="dxa"/>
            <w:tcBorders>
              <w:top w:val="nil"/>
              <w:left w:val="nil"/>
              <w:bottom w:val="single" w:sz="4" w:space="0" w:color="auto"/>
              <w:right w:val="single" w:sz="4" w:space="0" w:color="auto"/>
            </w:tcBorders>
            <w:shd w:val="clear" w:color="auto" w:fill="auto"/>
            <w:vAlign w:val="center"/>
            <w:hideMark/>
          </w:tcPr>
          <w:p w14:paraId="55D56A57" w14:textId="77777777" w:rsidR="007A7CEC" w:rsidRPr="007A7CEC" w:rsidRDefault="007A7CEC" w:rsidP="007A7CEC">
            <w:pPr>
              <w:jc w:val="center"/>
              <w:rPr>
                <w:color w:val="000000"/>
                <w:sz w:val="14"/>
                <w:szCs w:val="14"/>
              </w:rPr>
            </w:pPr>
            <w:r w:rsidRPr="007A7CEC">
              <w:rPr>
                <w:color w:val="000000"/>
                <w:sz w:val="14"/>
                <w:szCs w:val="14"/>
              </w:rPr>
              <w:t>3.2.2.7</w:t>
            </w:r>
          </w:p>
        </w:tc>
        <w:tc>
          <w:tcPr>
            <w:tcW w:w="680" w:type="dxa"/>
            <w:tcBorders>
              <w:top w:val="nil"/>
              <w:left w:val="nil"/>
              <w:bottom w:val="single" w:sz="4" w:space="0" w:color="auto"/>
              <w:right w:val="single" w:sz="4" w:space="0" w:color="auto"/>
            </w:tcBorders>
            <w:shd w:val="clear" w:color="auto" w:fill="auto"/>
            <w:noWrap/>
            <w:vAlign w:val="center"/>
            <w:hideMark/>
          </w:tcPr>
          <w:p w14:paraId="775D7853" w14:textId="77777777" w:rsidR="007A7CEC" w:rsidRPr="007A7CEC" w:rsidRDefault="007A7CEC" w:rsidP="007A7CEC">
            <w:pPr>
              <w:jc w:val="center"/>
              <w:rPr>
                <w:color w:val="000000"/>
                <w:sz w:val="14"/>
                <w:szCs w:val="14"/>
              </w:rPr>
            </w:pPr>
            <w:r w:rsidRPr="007A7CEC">
              <w:rPr>
                <w:color w:val="000000"/>
                <w:sz w:val="14"/>
                <w:szCs w:val="14"/>
              </w:rPr>
              <w:t>1.33</w:t>
            </w:r>
          </w:p>
        </w:tc>
        <w:tc>
          <w:tcPr>
            <w:tcW w:w="601" w:type="dxa"/>
            <w:tcBorders>
              <w:top w:val="nil"/>
              <w:left w:val="nil"/>
              <w:bottom w:val="single" w:sz="4" w:space="0" w:color="auto"/>
              <w:right w:val="single" w:sz="4" w:space="0" w:color="auto"/>
            </w:tcBorders>
            <w:shd w:val="clear" w:color="auto" w:fill="auto"/>
            <w:noWrap/>
            <w:vAlign w:val="center"/>
            <w:hideMark/>
          </w:tcPr>
          <w:p w14:paraId="57DDF77F" w14:textId="77777777" w:rsidR="007A7CEC" w:rsidRPr="007A7CEC" w:rsidRDefault="007A7CEC" w:rsidP="007A7CEC">
            <w:pPr>
              <w:jc w:val="center"/>
              <w:rPr>
                <w:color w:val="000000"/>
                <w:sz w:val="14"/>
                <w:szCs w:val="14"/>
              </w:rPr>
            </w:pPr>
            <w:r w:rsidRPr="007A7CEC">
              <w:rPr>
                <w:color w:val="000000"/>
                <w:sz w:val="14"/>
                <w:szCs w:val="14"/>
              </w:rPr>
              <w:t>30</w:t>
            </w:r>
          </w:p>
        </w:tc>
        <w:tc>
          <w:tcPr>
            <w:tcW w:w="531" w:type="dxa"/>
            <w:tcBorders>
              <w:top w:val="nil"/>
              <w:left w:val="nil"/>
              <w:bottom w:val="single" w:sz="4" w:space="0" w:color="auto"/>
              <w:right w:val="single" w:sz="4" w:space="0" w:color="auto"/>
            </w:tcBorders>
            <w:shd w:val="clear" w:color="auto" w:fill="auto"/>
            <w:noWrap/>
            <w:vAlign w:val="center"/>
            <w:hideMark/>
          </w:tcPr>
          <w:p w14:paraId="796C99FA" w14:textId="77777777" w:rsidR="007A7CEC" w:rsidRPr="007A7CEC" w:rsidRDefault="007A7CEC" w:rsidP="007A7CEC">
            <w:pPr>
              <w:jc w:val="center"/>
              <w:rPr>
                <w:color w:val="000000"/>
                <w:sz w:val="14"/>
                <w:szCs w:val="14"/>
              </w:rPr>
            </w:pPr>
            <w:r w:rsidRPr="007A7CEC">
              <w:rPr>
                <w:color w:val="000000"/>
                <w:sz w:val="14"/>
                <w:szCs w:val="14"/>
              </w:rPr>
              <w:t>1,5</w:t>
            </w:r>
          </w:p>
        </w:tc>
        <w:tc>
          <w:tcPr>
            <w:tcW w:w="586" w:type="dxa"/>
            <w:tcBorders>
              <w:top w:val="nil"/>
              <w:left w:val="nil"/>
              <w:bottom w:val="single" w:sz="4" w:space="0" w:color="auto"/>
              <w:right w:val="single" w:sz="4" w:space="0" w:color="auto"/>
            </w:tcBorders>
            <w:shd w:val="clear" w:color="auto" w:fill="auto"/>
            <w:noWrap/>
            <w:vAlign w:val="center"/>
            <w:hideMark/>
          </w:tcPr>
          <w:p w14:paraId="565BF9AA"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2185D3B0"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vMerge/>
            <w:tcBorders>
              <w:top w:val="nil"/>
              <w:left w:val="single" w:sz="4" w:space="0" w:color="auto"/>
              <w:bottom w:val="single" w:sz="4" w:space="0" w:color="000000"/>
              <w:right w:val="single" w:sz="4" w:space="0" w:color="auto"/>
            </w:tcBorders>
            <w:vAlign w:val="center"/>
            <w:hideMark/>
          </w:tcPr>
          <w:p w14:paraId="2616D41E" w14:textId="77777777" w:rsidR="007A7CEC" w:rsidRPr="007A7CEC" w:rsidRDefault="007A7CEC" w:rsidP="007A7CEC">
            <w:pPr>
              <w:rPr>
                <w:color w:val="000000"/>
                <w:sz w:val="14"/>
                <w:szCs w:val="14"/>
              </w:rPr>
            </w:pPr>
          </w:p>
        </w:tc>
      </w:tr>
      <w:tr w:rsidR="007A7CEC" w:rsidRPr="007A7CEC" w14:paraId="79360EB0"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CBB0C98" w14:textId="77777777" w:rsidR="007A7CEC" w:rsidRPr="007A7CEC" w:rsidRDefault="007A7CEC" w:rsidP="007A7CEC">
            <w:pPr>
              <w:jc w:val="center"/>
              <w:rPr>
                <w:sz w:val="14"/>
                <w:szCs w:val="14"/>
              </w:rPr>
            </w:pPr>
            <w:r w:rsidRPr="007A7CEC">
              <w:rPr>
                <w:sz w:val="14"/>
                <w:szCs w:val="14"/>
              </w:rPr>
              <w:t>217</w:t>
            </w:r>
          </w:p>
        </w:tc>
        <w:tc>
          <w:tcPr>
            <w:tcW w:w="3118" w:type="dxa"/>
            <w:tcBorders>
              <w:top w:val="nil"/>
              <w:left w:val="nil"/>
              <w:bottom w:val="single" w:sz="4" w:space="0" w:color="auto"/>
              <w:right w:val="single" w:sz="4" w:space="0" w:color="auto"/>
            </w:tcBorders>
            <w:shd w:val="clear" w:color="auto" w:fill="auto"/>
            <w:vAlign w:val="center"/>
            <w:hideMark/>
          </w:tcPr>
          <w:p w14:paraId="5EDF2538" w14:textId="77777777" w:rsidR="007A7CEC" w:rsidRPr="007A7CEC" w:rsidRDefault="007A7CEC" w:rsidP="007A7CEC">
            <w:pPr>
              <w:rPr>
                <w:sz w:val="14"/>
                <w:szCs w:val="14"/>
              </w:rPr>
            </w:pPr>
            <w:r w:rsidRPr="007A7CEC">
              <w:rPr>
                <w:sz w:val="14"/>
                <w:szCs w:val="14"/>
              </w:rPr>
              <w:t xml:space="preserve">Удаление набросов на проводах ВЛ,проверка вязок  </w:t>
            </w:r>
          </w:p>
        </w:tc>
        <w:tc>
          <w:tcPr>
            <w:tcW w:w="567" w:type="dxa"/>
            <w:tcBorders>
              <w:top w:val="nil"/>
              <w:left w:val="nil"/>
              <w:bottom w:val="single" w:sz="4" w:space="0" w:color="auto"/>
              <w:right w:val="single" w:sz="4" w:space="0" w:color="auto"/>
            </w:tcBorders>
            <w:shd w:val="clear" w:color="auto" w:fill="auto"/>
            <w:noWrap/>
            <w:vAlign w:val="center"/>
            <w:hideMark/>
          </w:tcPr>
          <w:p w14:paraId="31A3B4E1"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05EE5EA" w14:textId="77777777" w:rsidR="007A7CEC" w:rsidRPr="007A7CEC" w:rsidRDefault="007A7CEC" w:rsidP="007A7CEC">
            <w:pPr>
              <w:jc w:val="center"/>
              <w:rPr>
                <w:color w:val="000000"/>
                <w:sz w:val="14"/>
                <w:szCs w:val="14"/>
              </w:rPr>
            </w:pPr>
            <w:r w:rsidRPr="007A7CEC">
              <w:rPr>
                <w:color w:val="000000"/>
                <w:sz w:val="14"/>
                <w:szCs w:val="14"/>
              </w:rPr>
              <w:t>20</w:t>
            </w:r>
          </w:p>
        </w:tc>
        <w:tc>
          <w:tcPr>
            <w:tcW w:w="1332" w:type="dxa"/>
            <w:tcBorders>
              <w:top w:val="nil"/>
              <w:left w:val="nil"/>
              <w:bottom w:val="single" w:sz="4" w:space="0" w:color="auto"/>
              <w:right w:val="single" w:sz="4" w:space="0" w:color="auto"/>
            </w:tcBorders>
            <w:shd w:val="clear" w:color="auto" w:fill="auto"/>
            <w:vAlign w:val="center"/>
            <w:hideMark/>
          </w:tcPr>
          <w:p w14:paraId="03A73B78" w14:textId="77777777" w:rsidR="007A7CEC" w:rsidRPr="007A7CEC" w:rsidRDefault="007A7CEC" w:rsidP="007A7CEC">
            <w:pPr>
              <w:jc w:val="center"/>
              <w:rPr>
                <w:color w:val="000000"/>
                <w:sz w:val="14"/>
                <w:szCs w:val="14"/>
              </w:rPr>
            </w:pPr>
            <w:r w:rsidRPr="007A7CEC">
              <w:rPr>
                <w:color w:val="000000"/>
                <w:sz w:val="14"/>
                <w:szCs w:val="14"/>
              </w:rPr>
              <w:t xml:space="preserve">3.1.3.37 </w:t>
            </w:r>
          </w:p>
        </w:tc>
        <w:tc>
          <w:tcPr>
            <w:tcW w:w="680" w:type="dxa"/>
            <w:tcBorders>
              <w:top w:val="nil"/>
              <w:left w:val="nil"/>
              <w:bottom w:val="single" w:sz="4" w:space="0" w:color="auto"/>
              <w:right w:val="single" w:sz="4" w:space="0" w:color="auto"/>
            </w:tcBorders>
            <w:shd w:val="clear" w:color="auto" w:fill="auto"/>
            <w:noWrap/>
            <w:vAlign w:val="center"/>
            <w:hideMark/>
          </w:tcPr>
          <w:p w14:paraId="41A12F01" w14:textId="77777777" w:rsidR="007A7CEC" w:rsidRPr="007A7CEC" w:rsidRDefault="007A7CEC" w:rsidP="007A7CEC">
            <w:pPr>
              <w:jc w:val="center"/>
              <w:rPr>
                <w:color w:val="000000"/>
                <w:sz w:val="14"/>
                <w:szCs w:val="14"/>
              </w:rPr>
            </w:pPr>
            <w:r w:rsidRPr="007A7CEC">
              <w:rPr>
                <w:color w:val="000000"/>
                <w:sz w:val="14"/>
                <w:szCs w:val="14"/>
              </w:rPr>
              <w:t>1.34</w:t>
            </w:r>
          </w:p>
        </w:tc>
        <w:tc>
          <w:tcPr>
            <w:tcW w:w="601" w:type="dxa"/>
            <w:tcBorders>
              <w:top w:val="nil"/>
              <w:left w:val="nil"/>
              <w:bottom w:val="single" w:sz="4" w:space="0" w:color="auto"/>
              <w:right w:val="single" w:sz="4" w:space="0" w:color="auto"/>
            </w:tcBorders>
            <w:shd w:val="clear" w:color="auto" w:fill="auto"/>
            <w:noWrap/>
            <w:vAlign w:val="center"/>
            <w:hideMark/>
          </w:tcPr>
          <w:p w14:paraId="5F950CFB" w14:textId="77777777" w:rsidR="007A7CEC" w:rsidRPr="007A7CEC" w:rsidRDefault="007A7CEC" w:rsidP="007A7CEC">
            <w:pPr>
              <w:jc w:val="center"/>
              <w:rPr>
                <w:color w:val="000000"/>
                <w:sz w:val="14"/>
                <w:szCs w:val="14"/>
              </w:rPr>
            </w:pPr>
            <w:r w:rsidRPr="007A7CEC">
              <w:rPr>
                <w:color w:val="000000"/>
                <w:sz w:val="14"/>
                <w:szCs w:val="14"/>
              </w:rPr>
              <w:t>20</w:t>
            </w:r>
          </w:p>
        </w:tc>
        <w:tc>
          <w:tcPr>
            <w:tcW w:w="531" w:type="dxa"/>
            <w:tcBorders>
              <w:top w:val="nil"/>
              <w:left w:val="nil"/>
              <w:bottom w:val="single" w:sz="4" w:space="0" w:color="auto"/>
              <w:right w:val="single" w:sz="4" w:space="0" w:color="auto"/>
            </w:tcBorders>
            <w:shd w:val="clear" w:color="auto" w:fill="auto"/>
            <w:noWrap/>
            <w:vAlign w:val="center"/>
            <w:hideMark/>
          </w:tcPr>
          <w:p w14:paraId="741FEE4B" w14:textId="77777777" w:rsidR="007A7CEC" w:rsidRPr="007A7CEC" w:rsidRDefault="007A7CEC" w:rsidP="007A7CEC">
            <w:pPr>
              <w:jc w:val="center"/>
              <w:rPr>
                <w:color w:val="000000"/>
                <w:sz w:val="14"/>
                <w:szCs w:val="14"/>
              </w:rPr>
            </w:pPr>
            <w:r w:rsidRPr="007A7CEC">
              <w:rPr>
                <w:color w:val="000000"/>
                <w:sz w:val="14"/>
                <w:szCs w:val="14"/>
              </w:rPr>
              <w:t>5,07</w:t>
            </w:r>
          </w:p>
        </w:tc>
        <w:tc>
          <w:tcPr>
            <w:tcW w:w="586" w:type="dxa"/>
            <w:tcBorders>
              <w:top w:val="nil"/>
              <w:left w:val="nil"/>
              <w:bottom w:val="single" w:sz="4" w:space="0" w:color="auto"/>
              <w:right w:val="single" w:sz="4" w:space="0" w:color="auto"/>
            </w:tcBorders>
            <w:shd w:val="clear" w:color="auto" w:fill="auto"/>
            <w:noWrap/>
            <w:vAlign w:val="center"/>
            <w:hideMark/>
          </w:tcPr>
          <w:p w14:paraId="0805AFC8"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5D353AEF"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vMerge/>
            <w:tcBorders>
              <w:top w:val="nil"/>
              <w:left w:val="single" w:sz="4" w:space="0" w:color="auto"/>
              <w:bottom w:val="single" w:sz="4" w:space="0" w:color="000000"/>
              <w:right w:val="single" w:sz="4" w:space="0" w:color="auto"/>
            </w:tcBorders>
            <w:vAlign w:val="center"/>
            <w:hideMark/>
          </w:tcPr>
          <w:p w14:paraId="5E22D444" w14:textId="77777777" w:rsidR="007A7CEC" w:rsidRPr="007A7CEC" w:rsidRDefault="007A7CEC" w:rsidP="007A7CEC">
            <w:pPr>
              <w:rPr>
                <w:color w:val="000000"/>
                <w:sz w:val="14"/>
                <w:szCs w:val="14"/>
              </w:rPr>
            </w:pPr>
          </w:p>
        </w:tc>
      </w:tr>
      <w:tr w:rsidR="007A7CEC" w:rsidRPr="007A7CEC" w14:paraId="659DB23D"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9DE7BE9" w14:textId="77777777" w:rsidR="007A7CEC" w:rsidRPr="007A7CEC" w:rsidRDefault="007A7CEC" w:rsidP="007A7CEC">
            <w:pPr>
              <w:jc w:val="center"/>
              <w:rPr>
                <w:sz w:val="14"/>
                <w:szCs w:val="14"/>
              </w:rPr>
            </w:pPr>
            <w:r w:rsidRPr="007A7CEC">
              <w:rPr>
                <w:sz w:val="14"/>
                <w:szCs w:val="14"/>
              </w:rPr>
              <w:t>218</w:t>
            </w:r>
          </w:p>
        </w:tc>
        <w:tc>
          <w:tcPr>
            <w:tcW w:w="3118" w:type="dxa"/>
            <w:tcBorders>
              <w:top w:val="nil"/>
              <w:left w:val="nil"/>
              <w:bottom w:val="single" w:sz="4" w:space="0" w:color="auto"/>
              <w:right w:val="single" w:sz="4" w:space="0" w:color="auto"/>
            </w:tcBorders>
            <w:shd w:val="clear" w:color="auto" w:fill="auto"/>
            <w:vAlign w:val="center"/>
            <w:hideMark/>
          </w:tcPr>
          <w:p w14:paraId="57446ACA" w14:textId="77777777" w:rsidR="007A7CEC" w:rsidRPr="007A7CEC" w:rsidRDefault="007A7CEC" w:rsidP="007A7CEC">
            <w:pPr>
              <w:rPr>
                <w:sz w:val="14"/>
                <w:szCs w:val="14"/>
              </w:rPr>
            </w:pPr>
            <w:r w:rsidRPr="007A7CEC">
              <w:rPr>
                <w:sz w:val="14"/>
                <w:szCs w:val="14"/>
              </w:rPr>
              <w:t>Замена оборванных заземляющих проводников</w:t>
            </w:r>
          </w:p>
        </w:tc>
        <w:tc>
          <w:tcPr>
            <w:tcW w:w="567" w:type="dxa"/>
            <w:tcBorders>
              <w:top w:val="nil"/>
              <w:left w:val="nil"/>
              <w:bottom w:val="single" w:sz="4" w:space="0" w:color="auto"/>
              <w:right w:val="single" w:sz="4" w:space="0" w:color="auto"/>
            </w:tcBorders>
            <w:shd w:val="clear" w:color="auto" w:fill="auto"/>
            <w:noWrap/>
            <w:vAlign w:val="center"/>
            <w:hideMark/>
          </w:tcPr>
          <w:p w14:paraId="76C1BCB8"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171C9EC" w14:textId="77777777" w:rsidR="007A7CEC" w:rsidRPr="007A7CEC" w:rsidRDefault="007A7CEC" w:rsidP="007A7CEC">
            <w:pPr>
              <w:jc w:val="center"/>
              <w:rPr>
                <w:color w:val="000000"/>
                <w:sz w:val="14"/>
                <w:szCs w:val="14"/>
              </w:rPr>
            </w:pPr>
            <w:r w:rsidRPr="007A7CEC">
              <w:rPr>
                <w:color w:val="000000"/>
                <w:sz w:val="14"/>
                <w:szCs w:val="14"/>
              </w:rPr>
              <w:t>40</w:t>
            </w:r>
          </w:p>
        </w:tc>
        <w:tc>
          <w:tcPr>
            <w:tcW w:w="1332" w:type="dxa"/>
            <w:tcBorders>
              <w:top w:val="nil"/>
              <w:left w:val="nil"/>
              <w:bottom w:val="single" w:sz="4" w:space="0" w:color="auto"/>
              <w:right w:val="single" w:sz="4" w:space="0" w:color="auto"/>
            </w:tcBorders>
            <w:shd w:val="clear" w:color="auto" w:fill="auto"/>
            <w:vAlign w:val="center"/>
            <w:hideMark/>
          </w:tcPr>
          <w:p w14:paraId="055C0594" w14:textId="77777777" w:rsidR="007A7CEC" w:rsidRPr="007A7CEC" w:rsidRDefault="007A7CEC" w:rsidP="007A7CEC">
            <w:pPr>
              <w:jc w:val="center"/>
              <w:rPr>
                <w:color w:val="000000"/>
                <w:sz w:val="14"/>
                <w:szCs w:val="14"/>
              </w:rPr>
            </w:pPr>
            <w:r w:rsidRPr="007A7CEC">
              <w:rPr>
                <w:color w:val="000000"/>
                <w:sz w:val="14"/>
                <w:szCs w:val="14"/>
              </w:rPr>
              <w:t xml:space="preserve">3.1.4.19 </w:t>
            </w:r>
          </w:p>
        </w:tc>
        <w:tc>
          <w:tcPr>
            <w:tcW w:w="680" w:type="dxa"/>
            <w:tcBorders>
              <w:top w:val="nil"/>
              <w:left w:val="nil"/>
              <w:bottom w:val="single" w:sz="4" w:space="0" w:color="auto"/>
              <w:right w:val="single" w:sz="4" w:space="0" w:color="auto"/>
            </w:tcBorders>
            <w:shd w:val="clear" w:color="auto" w:fill="auto"/>
            <w:noWrap/>
            <w:vAlign w:val="center"/>
            <w:hideMark/>
          </w:tcPr>
          <w:p w14:paraId="364EC400" w14:textId="77777777" w:rsidR="007A7CEC" w:rsidRPr="007A7CEC" w:rsidRDefault="007A7CEC" w:rsidP="007A7CEC">
            <w:pPr>
              <w:jc w:val="center"/>
              <w:rPr>
                <w:color w:val="000000"/>
                <w:sz w:val="14"/>
                <w:szCs w:val="14"/>
              </w:rPr>
            </w:pPr>
            <w:r w:rsidRPr="007A7CEC">
              <w:rPr>
                <w:color w:val="000000"/>
                <w:sz w:val="14"/>
                <w:szCs w:val="14"/>
              </w:rPr>
              <w:t>1.35</w:t>
            </w:r>
          </w:p>
        </w:tc>
        <w:tc>
          <w:tcPr>
            <w:tcW w:w="601" w:type="dxa"/>
            <w:tcBorders>
              <w:top w:val="nil"/>
              <w:left w:val="nil"/>
              <w:bottom w:val="single" w:sz="4" w:space="0" w:color="auto"/>
              <w:right w:val="single" w:sz="4" w:space="0" w:color="auto"/>
            </w:tcBorders>
            <w:shd w:val="clear" w:color="auto" w:fill="auto"/>
            <w:noWrap/>
            <w:vAlign w:val="center"/>
            <w:hideMark/>
          </w:tcPr>
          <w:p w14:paraId="06C2130C" w14:textId="77777777" w:rsidR="007A7CEC" w:rsidRPr="007A7CEC" w:rsidRDefault="007A7CEC" w:rsidP="007A7CEC">
            <w:pPr>
              <w:jc w:val="center"/>
              <w:rPr>
                <w:color w:val="000000"/>
                <w:sz w:val="14"/>
                <w:szCs w:val="14"/>
              </w:rPr>
            </w:pPr>
            <w:r w:rsidRPr="007A7CEC">
              <w:rPr>
                <w:color w:val="000000"/>
                <w:sz w:val="14"/>
                <w:szCs w:val="14"/>
              </w:rPr>
              <w:t>40</w:t>
            </w:r>
          </w:p>
        </w:tc>
        <w:tc>
          <w:tcPr>
            <w:tcW w:w="531" w:type="dxa"/>
            <w:tcBorders>
              <w:top w:val="nil"/>
              <w:left w:val="nil"/>
              <w:bottom w:val="single" w:sz="4" w:space="0" w:color="auto"/>
              <w:right w:val="single" w:sz="4" w:space="0" w:color="auto"/>
            </w:tcBorders>
            <w:shd w:val="clear" w:color="auto" w:fill="auto"/>
            <w:noWrap/>
            <w:vAlign w:val="center"/>
            <w:hideMark/>
          </w:tcPr>
          <w:p w14:paraId="5E615BD2" w14:textId="77777777" w:rsidR="007A7CEC" w:rsidRPr="007A7CEC" w:rsidRDefault="007A7CEC" w:rsidP="007A7CEC">
            <w:pPr>
              <w:jc w:val="center"/>
              <w:rPr>
                <w:color w:val="000000"/>
                <w:sz w:val="14"/>
                <w:szCs w:val="14"/>
              </w:rPr>
            </w:pPr>
            <w:r w:rsidRPr="007A7CEC">
              <w:rPr>
                <w:color w:val="000000"/>
                <w:sz w:val="14"/>
                <w:szCs w:val="14"/>
              </w:rPr>
              <w:t>2,97</w:t>
            </w:r>
          </w:p>
        </w:tc>
        <w:tc>
          <w:tcPr>
            <w:tcW w:w="586" w:type="dxa"/>
            <w:tcBorders>
              <w:top w:val="nil"/>
              <w:left w:val="nil"/>
              <w:bottom w:val="single" w:sz="4" w:space="0" w:color="auto"/>
              <w:right w:val="single" w:sz="4" w:space="0" w:color="auto"/>
            </w:tcBorders>
            <w:shd w:val="clear" w:color="auto" w:fill="auto"/>
            <w:noWrap/>
            <w:vAlign w:val="center"/>
            <w:hideMark/>
          </w:tcPr>
          <w:p w14:paraId="580C646C"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6E757AF8"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vMerge/>
            <w:tcBorders>
              <w:top w:val="nil"/>
              <w:left w:val="single" w:sz="4" w:space="0" w:color="auto"/>
              <w:bottom w:val="single" w:sz="4" w:space="0" w:color="000000"/>
              <w:right w:val="single" w:sz="4" w:space="0" w:color="auto"/>
            </w:tcBorders>
            <w:vAlign w:val="center"/>
            <w:hideMark/>
          </w:tcPr>
          <w:p w14:paraId="2BFB5FFA" w14:textId="77777777" w:rsidR="007A7CEC" w:rsidRPr="007A7CEC" w:rsidRDefault="007A7CEC" w:rsidP="007A7CEC">
            <w:pPr>
              <w:rPr>
                <w:color w:val="000000"/>
                <w:sz w:val="14"/>
                <w:szCs w:val="14"/>
              </w:rPr>
            </w:pPr>
          </w:p>
        </w:tc>
      </w:tr>
      <w:tr w:rsidR="007A7CEC" w:rsidRPr="007A7CEC" w14:paraId="385842C8"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DCBC5BE" w14:textId="77777777" w:rsidR="007A7CEC" w:rsidRPr="007A7CEC" w:rsidRDefault="007A7CEC" w:rsidP="007A7CEC">
            <w:pPr>
              <w:jc w:val="center"/>
              <w:rPr>
                <w:sz w:val="14"/>
                <w:szCs w:val="14"/>
              </w:rPr>
            </w:pPr>
            <w:r w:rsidRPr="007A7CEC">
              <w:rPr>
                <w:sz w:val="14"/>
                <w:szCs w:val="14"/>
              </w:rPr>
              <w:t>219</w:t>
            </w:r>
          </w:p>
        </w:tc>
        <w:tc>
          <w:tcPr>
            <w:tcW w:w="3118" w:type="dxa"/>
            <w:tcBorders>
              <w:top w:val="nil"/>
              <w:left w:val="nil"/>
              <w:bottom w:val="single" w:sz="4" w:space="0" w:color="auto"/>
              <w:right w:val="single" w:sz="4" w:space="0" w:color="auto"/>
            </w:tcBorders>
            <w:shd w:val="clear" w:color="auto" w:fill="auto"/>
            <w:vAlign w:val="center"/>
            <w:hideMark/>
          </w:tcPr>
          <w:p w14:paraId="3D6E0654" w14:textId="77777777" w:rsidR="007A7CEC" w:rsidRPr="007A7CEC" w:rsidRDefault="007A7CEC" w:rsidP="007A7CEC">
            <w:pPr>
              <w:rPr>
                <w:sz w:val="14"/>
                <w:szCs w:val="14"/>
              </w:rPr>
            </w:pPr>
            <w:r w:rsidRPr="007A7CEC">
              <w:rPr>
                <w:sz w:val="14"/>
                <w:szCs w:val="14"/>
              </w:rPr>
              <w:t>Перетяжка проволочных бандажей крепления деревянных стоек к приставкам</w:t>
            </w:r>
          </w:p>
        </w:tc>
        <w:tc>
          <w:tcPr>
            <w:tcW w:w="567" w:type="dxa"/>
            <w:tcBorders>
              <w:top w:val="nil"/>
              <w:left w:val="nil"/>
              <w:bottom w:val="single" w:sz="4" w:space="0" w:color="auto"/>
              <w:right w:val="single" w:sz="4" w:space="0" w:color="auto"/>
            </w:tcBorders>
            <w:shd w:val="clear" w:color="auto" w:fill="auto"/>
            <w:noWrap/>
            <w:vAlign w:val="center"/>
            <w:hideMark/>
          </w:tcPr>
          <w:p w14:paraId="40F5AB8B"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BC2C3F8" w14:textId="77777777" w:rsidR="007A7CEC" w:rsidRPr="007A7CEC" w:rsidRDefault="007A7CEC" w:rsidP="007A7CEC">
            <w:pPr>
              <w:jc w:val="center"/>
              <w:rPr>
                <w:color w:val="000000"/>
                <w:sz w:val="14"/>
                <w:szCs w:val="14"/>
              </w:rPr>
            </w:pPr>
            <w:r w:rsidRPr="007A7CEC">
              <w:rPr>
                <w:color w:val="000000"/>
                <w:sz w:val="14"/>
                <w:szCs w:val="14"/>
              </w:rPr>
              <w:t>21</w:t>
            </w:r>
          </w:p>
        </w:tc>
        <w:tc>
          <w:tcPr>
            <w:tcW w:w="1332" w:type="dxa"/>
            <w:tcBorders>
              <w:top w:val="nil"/>
              <w:left w:val="nil"/>
              <w:bottom w:val="single" w:sz="4" w:space="0" w:color="auto"/>
              <w:right w:val="single" w:sz="4" w:space="0" w:color="auto"/>
            </w:tcBorders>
            <w:shd w:val="clear" w:color="auto" w:fill="auto"/>
            <w:vAlign w:val="center"/>
            <w:hideMark/>
          </w:tcPr>
          <w:p w14:paraId="69E4DE14" w14:textId="77777777" w:rsidR="007A7CEC" w:rsidRPr="007A7CEC" w:rsidRDefault="007A7CEC" w:rsidP="007A7CEC">
            <w:pPr>
              <w:jc w:val="center"/>
              <w:rPr>
                <w:color w:val="000000"/>
                <w:sz w:val="14"/>
                <w:szCs w:val="14"/>
              </w:rPr>
            </w:pPr>
            <w:r w:rsidRPr="007A7CEC">
              <w:rPr>
                <w:color w:val="000000"/>
                <w:sz w:val="14"/>
                <w:szCs w:val="14"/>
              </w:rPr>
              <w:t xml:space="preserve">3.2.2.2 </w:t>
            </w:r>
          </w:p>
        </w:tc>
        <w:tc>
          <w:tcPr>
            <w:tcW w:w="680" w:type="dxa"/>
            <w:tcBorders>
              <w:top w:val="nil"/>
              <w:left w:val="nil"/>
              <w:bottom w:val="single" w:sz="4" w:space="0" w:color="auto"/>
              <w:right w:val="single" w:sz="4" w:space="0" w:color="auto"/>
            </w:tcBorders>
            <w:shd w:val="clear" w:color="auto" w:fill="auto"/>
            <w:noWrap/>
            <w:vAlign w:val="center"/>
            <w:hideMark/>
          </w:tcPr>
          <w:p w14:paraId="0C288F11" w14:textId="77777777" w:rsidR="007A7CEC" w:rsidRPr="007A7CEC" w:rsidRDefault="007A7CEC" w:rsidP="007A7CEC">
            <w:pPr>
              <w:jc w:val="center"/>
              <w:rPr>
                <w:color w:val="000000"/>
                <w:sz w:val="14"/>
                <w:szCs w:val="14"/>
              </w:rPr>
            </w:pPr>
            <w:r w:rsidRPr="007A7CEC">
              <w:rPr>
                <w:color w:val="000000"/>
                <w:sz w:val="14"/>
                <w:szCs w:val="14"/>
              </w:rPr>
              <w:t>1.36</w:t>
            </w:r>
          </w:p>
        </w:tc>
        <w:tc>
          <w:tcPr>
            <w:tcW w:w="601" w:type="dxa"/>
            <w:tcBorders>
              <w:top w:val="nil"/>
              <w:left w:val="nil"/>
              <w:bottom w:val="single" w:sz="4" w:space="0" w:color="auto"/>
              <w:right w:val="single" w:sz="4" w:space="0" w:color="auto"/>
            </w:tcBorders>
            <w:shd w:val="clear" w:color="auto" w:fill="auto"/>
            <w:noWrap/>
            <w:vAlign w:val="center"/>
            <w:hideMark/>
          </w:tcPr>
          <w:p w14:paraId="0B0544F0" w14:textId="77777777" w:rsidR="007A7CEC" w:rsidRPr="007A7CEC" w:rsidRDefault="007A7CEC" w:rsidP="007A7CEC">
            <w:pPr>
              <w:jc w:val="center"/>
              <w:rPr>
                <w:color w:val="000000"/>
                <w:sz w:val="14"/>
                <w:szCs w:val="14"/>
              </w:rPr>
            </w:pPr>
            <w:r w:rsidRPr="007A7CEC">
              <w:rPr>
                <w:color w:val="000000"/>
                <w:sz w:val="14"/>
                <w:szCs w:val="14"/>
              </w:rPr>
              <w:t>12</w:t>
            </w:r>
          </w:p>
        </w:tc>
        <w:tc>
          <w:tcPr>
            <w:tcW w:w="531" w:type="dxa"/>
            <w:tcBorders>
              <w:top w:val="nil"/>
              <w:left w:val="nil"/>
              <w:bottom w:val="single" w:sz="4" w:space="0" w:color="auto"/>
              <w:right w:val="single" w:sz="4" w:space="0" w:color="auto"/>
            </w:tcBorders>
            <w:shd w:val="clear" w:color="auto" w:fill="auto"/>
            <w:noWrap/>
            <w:vAlign w:val="center"/>
            <w:hideMark/>
          </w:tcPr>
          <w:p w14:paraId="643262C8" w14:textId="77777777" w:rsidR="007A7CEC" w:rsidRPr="007A7CEC" w:rsidRDefault="007A7CEC" w:rsidP="007A7CEC">
            <w:pPr>
              <w:jc w:val="center"/>
              <w:rPr>
                <w:color w:val="000000"/>
                <w:sz w:val="14"/>
                <w:szCs w:val="14"/>
              </w:rPr>
            </w:pPr>
            <w:r w:rsidRPr="007A7CEC">
              <w:rPr>
                <w:color w:val="000000"/>
                <w:sz w:val="14"/>
                <w:szCs w:val="14"/>
              </w:rPr>
              <w:t>0,41</w:t>
            </w:r>
          </w:p>
        </w:tc>
        <w:tc>
          <w:tcPr>
            <w:tcW w:w="586" w:type="dxa"/>
            <w:tcBorders>
              <w:top w:val="nil"/>
              <w:left w:val="nil"/>
              <w:bottom w:val="single" w:sz="4" w:space="0" w:color="auto"/>
              <w:right w:val="single" w:sz="4" w:space="0" w:color="auto"/>
            </w:tcBorders>
            <w:shd w:val="clear" w:color="auto" w:fill="auto"/>
            <w:noWrap/>
            <w:vAlign w:val="center"/>
            <w:hideMark/>
          </w:tcPr>
          <w:p w14:paraId="7C048A50"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553B2256"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vMerge/>
            <w:tcBorders>
              <w:top w:val="nil"/>
              <w:left w:val="single" w:sz="4" w:space="0" w:color="auto"/>
              <w:bottom w:val="single" w:sz="4" w:space="0" w:color="000000"/>
              <w:right w:val="single" w:sz="4" w:space="0" w:color="auto"/>
            </w:tcBorders>
            <w:vAlign w:val="center"/>
            <w:hideMark/>
          </w:tcPr>
          <w:p w14:paraId="58A12012" w14:textId="77777777" w:rsidR="007A7CEC" w:rsidRPr="007A7CEC" w:rsidRDefault="007A7CEC" w:rsidP="007A7CEC">
            <w:pPr>
              <w:rPr>
                <w:color w:val="000000"/>
                <w:sz w:val="14"/>
                <w:szCs w:val="14"/>
              </w:rPr>
            </w:pPr>
          </w:p>
        </w:tc>
      </w:tr>
      <w:tr w:rsidR="007A7CEC" w:rsidRPr="007A7CEC" w14:paraId="785CDA04"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D06D03E" w14:textId="77777777" w:rsidR="007A7CEC" w:rsidRPr="007A7CEC" w:rsidRDefault="007A7CEC" w:rsidP="007A7CEC">
            <w:pPr>
              <w:jc w:val="center"/>
              <w:rPr>
                <w:color w:val="000000"/>
                <w:sz w:val="14"/>
                <w:szCs w:val="14"/>
              </w:rPr>
            </w:pPr>
            <w:r w:rsidRPr="007A7CEC">
              <w:rPr>
                <w:color w:val="000000"/>
                <w:sz w:val="14"/>
                <w:szCs w:val="14"/>
              </w:rPr>
              <w:t>220</w:t>
            </w:r>
          </w:p>
        </w:tc>
        <w:tc>
          <w:tcPr>
            <w:tcW w:w="3118" w:type="dxa"/>
            <w:tcBorders>
              <w:top w:val="nil"/>
              <w:left w:val="nil"/>
              <w:bottom w:val="single" w:sz="4" w:space="0" w:color="auto"/>
              <w:right w:val="single" w:sz="4" w:space="0" w:color="auto"/>
            </w:tcBorders>
            <w:shd w:val="clear" w:color="auto" w:fill="auto"/>
            <w:vAlign w:val="center"/>
            <w:hideMark/>
          </w:tcPr>
          <w:p w14:paraId="796FAF57" w14:textId="77777777" w:rsidR="007A7CEC" w:rsidRPr="007A7CEC" w:rsidRDefault="007A7CEC" w:rsidP="007A7CEC">
            <w:pPr>
              <w:rPr>
                <w:color w:val="000000"/>
                <w:sz w:val="14"/>
                <w:szCs w:val="14"/>
              </w:rPr>
            </w:pPr>
            <w:r w:rsidRPr="007A7CEC">
              <w:rPr>
                <w:color w:val="000000"/>
                <w:sz w:val="14"/>
                <w:szCs w:val="14"/>
              </w:rPr>
              <w:t>Восстановление знаков и плакатов на отдельных опорах,  восстановление нумерации</w:t>
            </w:r>
          </w:p>
        </w:tc>
        <w:tc>
          <w:tcPr>
            <w:tcW w:w="567" w:type="dxa"/>
            <w:tcBorders>
              <w:top w:val="nil"/>
              <w:left w:val="nil"/>
              <w:bottom w:val="single" w:sz="4" w:space="0" w:color="auto"/>
              <w:right w:val="single" w:sz="4" w:space="0" w:color="auto"/>
            </w:tcBorders>
            <w:shd w:val="clear" w:color="auto" w:fill="auto"/>
            <w:noWrap/>
            <w:vAlign w:val="center"/>
            <w:hideMark/>
          </w:tcPr>
          <w:p w14:paraId="4CA68E1F"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CA71C4C" w14:textId="77777777" w:rsidR="007A7CEC" w:rsidRPr="007A7CEC" w:rsidRDefault="007A7CEC" w:rsidP="007A7CEC">
            <w:pPr>
              <w:jc w:val="center"/>
              <w:rPr>
                <w:color w:val="000000"/>
                <w:sz w:val="14"/>
                <w:szCs w:val="14"/>
              </w:rPr>
            </w:pPr>
            <w:r w:rsidRPr="007A7CEC">
              <w:rPr>
                <w:color w:val="000000"/>
                <w:sz w:val="14"/>
                <w:szCs w:val="14"/>
              </w:rPr>
              <w:t>303</w:t>
            </w:r>
          </w:p>
        </w:tc>
        <w:tc>
          <w:tcPr>
            <w:tcW w:w="1332" w:type="dxa"/>
            <w:tcBorders>
              <w:top w:val="nil"/>
              <w:left w:val="nil"/>
              <w:bottom w:val="single" w:sz="4" w:space="0" w:color="auto"/>
              <w:right w:val="single" w:sz="4" w:space="0" w:color="auto"/>
            </w:tcBorders>
            <w:shd w:val="clear" w:color="auto" w:fill="auto"/>
            <w:vAlign w:val="center"/>
            <w:hideMark/>
          </w:tcPr>
          <w:p w14:paraId="21F54BB4" w14:textId="77777777" w:rsidR="007A7CEC" w:rsidRPr="007A7CEC" w:rsidRDefault="007A7CEC" w:rsidP="007A7CEC">
            <w:pPr>
              <w:jc w:val="center"/>
              <w:rPr>
                <w:color w:val="000000"/>
                <w:sz w:val="14"/>
                <w:szCs w:val="14"/>
              </w:rPr>
            </w:pPr>
            <w:r w:rsidRPr="007A7CEC">
              <w:rPr>
                <w:color w:val="000000"/>
                <w:sz w:val="14"/>
                <w:szCs w:val="14"/>
              </w:rPr>
              <w:t>3.1.3.9</w:t>
            </w:r>
          </w:p>
        </w:tc>
        <w:tc>
          <w:tcPr>
            <w:tcW w:w="680" w:type="dxa"/>
            <w:tcBorders>
              <w:top w:val="nil"/>
              <w:left w:val="nil"/>
              <w:bottom w:val="single" w:sz="4" w:space="0" w:color="auto"/>
              <w:right w:val="single" w:sz="4" w:space="0" w:color="auto"/>
            </w:tcBorders>
            <w:shd w:val="clear" w:color="auto" w:fill="auto"/>
            <w:noWrap/>
            <w:vAlign w:val="center"/>
            <w:hideMark/>
          </w:tcPr>
          <w:p w14:paraId="5A6605CA" w14:textId="77777777" w:rsidR="007A7CEC" w:rsidRPr="007A7CEC" w:rsidRDefault="007A7CEC" w:rsidP="007A7CEC">
            <w:pPr>
              <w:jc w:val="center"/>
              <w:rPr>
                <w:color w:val="000000"/>
                <w:sz w:val="14"/>
                <w:szCs w:val="14"/>
              </w:rPr>
            </w:pPr>
            <w:r w:rsidRPr="007A7CEC">
              <w:rPr>
                <w:color w:val="000000"/>
                <w:sz w:val="14"/>
                <w:szCs w:val="14"/>
              </w:rPr>
              <w:t>1.37</w:t>
            </w:r>
          </w:p>
        </w:tc>
        <w:tc>
          <w:tcPr>
            <w:tcW w:w="601" w:type="dxa"/>
            <w:tcBorders>
              <w:top w:val="nil"/>
              <w:left w:val="nil"/>
              <w:bottom w:val="single" w:sz="4" w:space="0" w:color="auto"/>
              <w:right w:val="single" w:sz="4" w:space="0" w:color="auto"/>
            </w:tcBorders>
            <w:shd w:val="clear" w:color="auto" w:fill="auto"/>
            <w:noWrap/>
            <w:vAlign w:val="center"/>
            <w:hideMark/>
          </w:tcPr>
          <w:p w14:paraId="16F90894" w14:textId="77777777" w:rsidR="007A7CEC" w:rsidRPr="007A7CEC" w:rsidRDefault="007A7CEC" w:rsidP="007A7CEC">
            <w:pPr>
              <w:jc w:val="center"/>
              <w:rPr>
                <w:color w:val="000000"/>
                <w:sz w:val="14"/>
                <w:szCs w:val="14"/>
              </w:rPr>
            </w:pPr>
            <w:r w:rsidRPr="007A7CEC">
              <w:rPr>
                <w:color w:val="000000"/>
                <w:sz w:val="14"/>
                <w:szCs w:val="14"/>
              </w:rPr>
              <w:t>303</w:t>
            </w:r>
          </w:p>
        </w:tc>
        <w:tc>
          <w:tcPr>
            <w:tcW w:w="531" w:type="dxa"/>
            <w:tcBorders>
              <w:top w:val="nil"/>
              <w:left w:val="nil"/>
              <w:bottom w:val="single" w:sz="4" w:space="0" w:color="auto"/>
              <w:right w:val="single" w:sz="4" w:space="0" w:color="auto"/>
            </w:tcBorders>
            <w:shd w:val="clear" w:color="auto" w:fill="auto"/>
            <w:noWrap/>
            <w:vAlign w:val="center"/>
            <w:hideMark/>
          </w:tcPr>
          <w:p w14:paraId="6ACAC258" w14:textId="77777777" w:rsidR="007A7CEC" w:rsidRPr="007A7CEC" w:rsidRDefault="007A7CEC" w:rsidP="007A7CEC">
            <w:pPr>
              <w:jc w:val="center"/>
              <w:rPr>
                <w:color w:val="000000"/>
                <w:sz w:val="14"/>
                <w:szCs w:val="14"/>
              </w:rPr>
            </w:pPr>
            <w:r w:rsidRPr="007A7CEC">
              <w:rPr>
                <w:color w:val="000000"/>
                <w:sz w:val="14"/>
                <w:szCs w:val="14"/>
              </w:rPr>
              <w:t>0,07</w:t>
            </w:r>
          </w:p>
        </w:tc>
        <w:tc>
          <w:tcPr>
            <w:tcW w:w="586" w:type="dxa"/>
            <w:tcBorders>
              <w:top w:val="nil"/>
              <w:left w:val="nil"/>
              <w:bottom w:val="single" w:sz="4" w:space="0" w:color="auto"/>
              <w:right w:val="single" w:sz="4" w:space="0" w:color="auto"/>
            </w:tcBorders>
            <w:shd w:val="clear" w:color="auto" w:fill="auto"/>
            <w:noWrap/>
            <w:vAlign w:val="center"/>
            <w:hideMark/>
          </w:tcPr>
          <w:p w14:paraId="7F8EAD17"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1F9346C4" w14:textId="77777777" w:rsidR="007A7CEC" w:rsidRPr="007A7CEC" w:rsidRDefault="007A7CEC" w:rsidP="007A7CEC">
            <w:pPr>
              <w:jc w:val="center"/>
              <w:rPr>
                <w:color w:val="000000"/>
                <w:sz w:val="14"/>
                <w:szCs w:val="14"/>
              </w:rPr>
            </w:pPr>
            <w:r w:rsidRPr="007A7CEC">
              <w:rPr>
                <w:color w:val="000000"/>
                <w:sz w:val="14"/>
                <w:szCs w:val="14"/>
              </w:rPr>
              <w:t>25,45</w:t>
            </w:r>
          </w:p>
        </w:tc>
        <w:tc>
          <w:tcPr>
            <w:tcW w:w="994" w:type="dxa"/>
            <w:tcBorders>
              <w:top w:val="nil"/>
              <w:left w:val="nil"/>
              <w:bottom w:val="single" w:sz="4" w:space="0" w:color="auto"/>
              <w:right w:val="single" w:sz="4" w:space="0" w:color="auto"/>
            </w:tcBorders>
            <w:shd w:val="clear" w:color="auto" w:fill="auto"/>
            <w:noWrap/>
            <w:vAlign w:val="center"/>
            <w:hideMark/>
          </w:tcPr>
          <w:p w14:paraId="700E86F8"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159B2D4D"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D24CA76" w14:textId="77777777" w:rsidR="007A7CEC" w:rsidRPr="007A7CEC" w:rsidRDefault="007A7CEC" w:rsidP="007A7CEC">
            <w:pPr>
              <w:jc w:val="center"/>
              <w:rPr>
                <w:color w:val="000000"/>
                <w:sz w:val="14"/>
                <w:szCs w:val="14"/>
              </w:rPr>
            </w:pPr>
            <w:r w:rsidRPr="007A7CEC">
              <w:rPr>
                <w:color w:val="000000"/>
                <w:sz w:val="14"/>
                <w:szCs w:val="14"/>
              </w:rPr>
              <w:t>221</w:t>
            </w:r>
          </w:p>
        </w:tc>
        <w:tc>
          <w:tcPr>
            <w:tcW w:w="3118" w:type="dxa"/>
            <w:tcBorders>
              <w:top w:val="nil"/>
              <w:left w:val="nil"/>
              <w:bottom w:val="single" w:sz="4" w:space="0" w:color="auto"/>
              <w:right w:val="single" w:sz="4" w:space="0" w:color="auto"/>
            </w:tcBorders>
            <w:shd w:val="clear" w:color="auto" w:fill="auto"/>
            <w:vAlign w:val="center"/>
            <w:hideMark/>
          </w:tcPr>
          <w:p w14:paraId="2777BFD9" w14:textId="77777777" w:rsidR="007A7CEC" w:rsidRPr="007A7CEC" w:rsidRDefault="007A7CEC" w:rsidP="007A7CEC">
            <w:pPr>
              <w:rPr>
                <w:color w:val="000000"/>
                <w:sz w:val="14"/>
                <w:szCs w:val="14"/>
              </w:rPr>
            </w:pPr>
            <w:r w:rsidRPr="007A7CEC">
              <w:rPr>
                <w:color w:val="000000"/>
                <w:sz w:val="14"/>
                <w:szCs w:val="14"/>
              </w:rPr>
              <w:t>Замена разрядников</w:t>
            </w:r>
          </w:p>
        </w:tc>
        <w:tc>
          <w:tcPr>
            <w:tcW w:w="567" w:type="dxa"/>
            <w:tcBorders>
              <w:top w:val="nil"/>
              <w:left w:val="nil"/>
              <w:bottom w:val="single" w:sz="4" w:space="0" w:color="auto"/>
              <w:right w:val="single" w:sz="4" w:space="0" w:color="auto"/>
            </w:tcBorders>
            <w:shd w:val="clear" w:color="auto" w:fill="auto"/>
            <w:noWrap/>
            <w:vAlign w:val="center"/>
            <w:hideMark/>
          </w:tcPr>
          <w:p w14:paraId="3807BD67"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BF9DC88" w14:textId="77777777" w:rsidR="007A7CEC" w:rsidRPr="007A7CEC" w:rsidRDefault="007A7CEC" w:rsidP="007A7CEC">
            <w:pPr>
              <w:jc w:val="center"/>
              <w:rPr>
                <w:color w:val="000000"/>
                <w:sz w:val="14"/>
                <w:szCs w:val="14"/>
              </w:rPr>
            </w:pPr>
            <w:r w:rsidRPr="007A7CEC">
              <w:rPr>
                <w:color w:val="000000"/>
                <w:sz w:val="14"/>
                <w:szCs w:val="14"/>
              </w:rPr>
              <w:t>15</w:t>
            </w:r>
          </w:p>
        </w:tc>
        <w:tc>
          <w:tcPr>
            <w:tcW w:w="1332" w:type="dxa"/>
            <w:tcBorders>
              <w:top w:val="nil"/>
              <w:left w:val="nil"/>
              <w:bottom w:val="single" w:sz="4" w:space="0" w:color="auto"/>
              <w:right w:val="single" w:sz="4" w:space="0" w:color="auto"/>
            </w:tcBorders>
            <w:shd w:val="clear" w:color="auto" w:fill="auto"/>
            <w:vAlign w:val="center"/>
            <w:hideMark/>
          </w:tcPr>
          <w:p w14:paraId="5B8E0527" w14:textId="77777777" w:rsidR="007A7CEC" w:rsidRPr="007A7CEC" w:rsidRDefault="007A7CEC" w:rsidP="007A7CEC">
            <w:pPr>
              <w:jc w:val="center"/>
              <w:rPr>
                <w:color w:val="000000"/>
                <w:sz w:val="14"/>
                <w:szCs w:val="14"/>
              </w:rPr>
            </w:pPr>
            <w:r w:rsidRPr="007A7CEC">
              <w:rPr>
                <w:color w:val="000000"/>
                <w:sz w:val="14"/>
                <w:szCs w:val="14"/>
              </w:rPr>
              <w:t>3.1.4.13</w:t>
            </w:r>
          </w:p>
        </w:tc>
        <w:tc>
          <w:tcPr>
            <w:tcW w:w="680" w:type="dxa"/>
            <w:tcBorders>
              <w:top w:val="nil"/>
              <w:left w:val="nil"/>
              <w:bottom w:val="single" w:sz="4" w:space="0" w:color="auto"/>
              <w:right w:val="single" w:sz="4" w:space="0" w:color="auto"/>
            </w:tcBorders>
            <w:shd w:val="clear" w:color="auto" w:fill="auto"/>
            <w:noWrap/>
            <w:vAlign w:val="center"/>
            <w:hideMark/>
          </w:tcPr>
          <w:p w14:paraId="72688866" w14:textId="77777777" w:rsidR="007A7CEC" w:rsidRPr="007A7CEC" w:rsidRDefault="007A7CEC" w:rsidP="007A7CEC">
            <w:pPr>
              <w:jc w:val="center"/>
              <w:rPr>
                <w:color w:val="000000"/>
                <w:sz w:val="14"/>
                <w:szCs w:val="14"/>
              </w:rPr>
            </w:pPr>
            <w:r w:rsidRPr="007A7CEC">
              <w:rPr>
                <w:color w:val="000000"/>
                <w:sz w:val="14"/>
                <w:szCs w:val="14"/>
              </w:rPr>
              <w:t>1.38</w:t>
            </w:r>
          </w:p>
        </w:tc>
        <w:tc>
          <w:tcPr>
            <w:tcW w:w="601" w:type="dxa"/>
            <w:tcBorders>
              <w:top w:val="nil"/>
              <w:left w:val="nil"/>
              <w:bottom w:val="single" w:sz="4" w:space="0" w:color="auto"/>
              <w:right w:val="single" w:sz="4" w:space="0" w:color="auto"/>
            </w:tcBorders>
            <w:shd w:val="clear" w:color="auto" w:fill="auto"/>
            <w:noWrap/>
            <w:vAlign w:val="center"/>
            <w:hideMark/>
          </w:tcPr>
          <w:p w14:paraId="2F45AC17" w14:textId="77777777" w:rsidR="007A7CEC" w:rsidRPr="007A7CEC" w:rsidRDefault="007A7CEC" w:rsidP="007A7CEC">
            <w:pPr>
              <w:jc w:val="center"/>
              <w:rPr>
                <w:color w:val="000000"/>
                <w:sz w:val="14"/>
                <w:szCs w:val="14"/>
              </w:rPr>
            </w:pPr>
            <w:r w:rsidRPr="007A7CEC">
              <w:rPr>
                <w:color w:val="000000"/>
                <w:sz w:val="14"/>
                <w:szCs w:val="14"/>
              </w:rPr>
              <w:t>15</w:t>
            </w:r>
          </w:p>
        </w:tc>
        <w:tc>
          <w:tcPr>
            <w:tcW w:w="531" w:type="dxa"/>
            <w:tcBorders>
              <w:top w:val="nil"/>
              <w:left w:val="nil"/>
              <w:bottom w:val="single" w:sz="4" w:space="0" w:color="auto"/>
              <w:right w:val="single" w:sz="4" w:space="0" w:color="auto"/>
            </w:tcBorders>
            <w:shd w:val="clear" w:color="auto" w:fill="auto"/>
            <w:noWrap/>
            <w:vAlign w:val="center"/>
            <w:hideMark/>
          </w:tcPr>
          <w:p w14:paraId="1EE7ABB9" w14:textId="77777777" w:rsidR="007A7CEC" w:rsidRPr="007A7CEC" w:rsidRDefault="007A7CEC" w:rsidP="007A7CEC">
            <w:pPr>
              <w:jc w:val="center"/>
              <w:rPr>
                <w:color w:val="000000"/>
                <w:sz w:val="14"/>
                <w:szCs w:val="14"/>
              </w:rPr>
            </w:pPr>
            <w:r w:rsidRPr="007A7CEC">
              <w:rPr>
                <w:color w:val="000000"/>
                <w:sz w:val="14"/>
                <w:szCs w:val="14"/>
              </w:rPr>
              <w:t>3,35</w:t>
            </w:r>
          </w:p>
        </w:tc>
        <w:tc>
          <w:tcPr>
            <w:tcW w:w="586" w:type="dxa"/>
            <w:tcBorders>
              <w:top w:val="nil"/>
              <w:left w:val="nil"/>
              <w:bottom w:val="single" w:sz="4" w:space="0" w:color="auto"/>
              <w:right w:val="single" w:sz="4" w:space="0" w:color="auto"/>
            </w:tcBorders>
            <w:shd w:val="clear" w:color="auto" w:fill="auto"/>
            <w:noWrap/>
            <w:vAlign w:val="center"/>
            <w:hideMark/>
          </w:tcPr>
          <w:p w14:paraId="38B3A8FB"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5F6677AE"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vAlign w:val="center"/>
            <w:hideMark/>
          </w:tcPr>
          <w:p w14:paraId="790A2786" w14:textId="77777777" w:rsidR="007A7CEC" w:rsidRPr="007A7CEC" w:rsidRDefault="007A7CEC" w:rsidP="007A7CEC">
            <w:pPr>
              <w:jc w:val="center"/>
              <w:rPr>
                <w:color w:val="000000"/>
                <w:sz w:val="14"/>
                <w:szCs w:val="14"/>
              </w:rPr>
            </w:pPr>
            <w:r w:rsidRPr="007A7CEC">
              <w:rPr>
                <w:color w:val="000000"/>
                <w:sz w:val="14"/>
                <w:szCs w:val="14"/>
              </w:rPr>
              <w:t>Относится к РП</w:t>
            </w:r>
          </w:p>
        </w:tc>
      </w:tr>
      <w:tr w:rsidR="007A7CEC" w:rsidRPr="007A7CEC" w14:paraId="58B93B8B" w14:textId="77777777" w:rsidTr="00104FF4">
        <w:trPr>
          <w:gridAfter w:val="1"/>
          <w:wAfter w:w="2121" w:type="dxa"/>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D25B2EB" w14:textId="77777777" w:rsidR="007A7CEC" w:rsidRPr="007A7CEC" w:rsidRDefault="007A7CEC" w:rsidP="007A7CEC">
            <w:pPr>
              <w:jc w:val="center"/>
              <w:rPr>
                <w:color w:val="000000"/>
                <w:sz w:val="14"/>
                <w:szCs w:val="14"/>
              </w:rPr>
            </w:pPr>
            <w:r w:rsidRPr="007A7CEC">
              <w:rPr>
                <w:color w:val="000000"/>
                <w:sz w:val="14"/>
                <w:szCs w:val="14"/>
              </w:rPr>
              <w:t>222</w:t>
            </w:r>
          </w:p>
        </w:tc>
        <w:tc>
          <w:tcPr>
            <w:tcW w:w="3118" w:type="dxa"/>
            <w:tcBorders>
              <w:top w:val="nil"/>
              <w:left w:val="nil"/>
              <w:bottom w:val="single" w:sz="4" w:space="0" w:color="auto"/>
              <w:right w:val="single" w:sz="4" w:space="0" w:color="auto"/>
            </w:tcBorders>
            <w:shd w:val="clear" w:color="auto" w:fill="auto"/>
            <w:vAlign w:val="center"/>
            <w:hideMark/>
          </w:tcPr>
          <w:p w14:paraId="2A4DDA4F" w14:textId="77777777" w:rsidR="007A7CEC" w:rsidRPr="007A7CEC" w:rsidRDefault="007A7CEC" w:rsidP="007A7CEC">
            <w:pPr>
              <w:rPr>
                <w:color w:val="000000"/>
                <w:sz w:val="14"/>
                <w:szCs w:val="14"/>
              </w:rPr>
            </w:pPr>
            <w:r w:rsidRPr="007A7CEC">
              <w:rPr>
                <w:color w:val="000000"/>
                <w:sz w:val="14"/>
                <w:szCs w:val="14"/>
              </w:rPr>
              <w:t>Выполнение мероприятий, связанных с охраной ВЛ. Допуск к работам сторонних организаций и надзор за работами, проводимыми вблизи ВЛ</w:t>
            </w:r>
          </w:p>
        </w:tc>
        <w:tc>
          <w:tcPr>
            <w:tcW w:w="567" w:type="dxa"/>
            <w:tcBorders>
              <w:top w:val="nil"/>
              <w:left w:val="nil"/>
              <w:bottom w:val="single" w:sz="4" w:space="0" w:color="auto"/>
              <w:right w:val="single" w:sz="4" w:space="0" w:color="auto"/>
            </w:tcBorders>
            <w:shd w:val="clear" w:color="auto" w:fill="auto"/>
            <w:noWrap/>
            <w:vAlign w:val="center"/>
            <w:hideMark/>
          </w:tcPr>
          <w:p w14:paraId="07BCC2C6"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F88D0A3" w14:textId="77777777" w:rsidR="007A7CEC" w:rsidRPr="007A7CEC" w:rsidRDefault="007A7CEC" w:rsidP="007A7CEC">
            <w:pPr>
              <w:jc w:val="center"/>
              <w:rPr>
                <w:color w:val="000000"/>
                <w:sz w:val="14"/>
                <w:szCs w:val="14"/>
              </w:rPr>
            </w:pPr>
            <w:r w:rsidRPr="007A7CEC">
              <w:rPr>
                <w:color w:val="000000"/>
                <w:sz w:val="14"/>
                <w:szCs w:val="14"/>
              </w:rPr>
              <w:t>15</w:t>
            </w:r>
          </w:p>
        </w:tc>
        <w:tc>
          <w:tcPr>
            <w:tcW w:w="1332" w:type="dxa"/>
            <w:tcBorders>
              <w:top w:val="nil"/>
              <w:left w:val="nil"/>
              <w:bottom w:val="single" w:sz="4" w:space="0" w:color="auto"/>
              <w:right w:val="single" w:sz="4" w:space="0" w:color="auto"/>
            </w:tcBorders>
            <w:shd w:val="clear" w:color="auto" w:fill="auto"/>
            <w:vAlign w:val="center"/>
            <w:hideMark/>
          </w:tcPr>
          <w:p w14:paraId="6EB8EB95" w14:textId="77777777" w:rsidR="007A7CEC" w:rsidRPr="007A7CEC" w:rsidRDefault="007A7CEC" w:rsidP="007A7CEC">
            <w:pPr>
              <w:jc w:val="center"/>
              <w:rPr>
                <w:color w:val="000000"/>
                <w:sz w:val="14"/>
                <w:szCs w:val="14"/>
              </w:rPr>
            </w:pPr>
            <w:r w:rsidRPr="007A7CEC">
              <w:rPr>
                <w:color w:val="000000"/>
                <w:sz w:val="14"/>
                <w:szCs w:val="14"/>
              </w:rPr>
              <w:t>3.3.17.2</w:t>
            </w:r>
          </w:p>
        </w:tc>
        <w:tc>
          <w:tcPr>
            <w:tcW w:w="680" w:type="dxa"/>
            <w:tcBorders>
              <w:top w:val="nil"/>
              <w:left w:val="nil"/>
              <w:bottom w:val="single" w:sz="4" w:space="0" w:color="auto"/>
              <w:right w:val="single" w:sz="4" w:space="0" w:color="auto"/>
            </w:tcBorders>
            <w:shd w:val="clear" w:color="auto" w:fill="auto"/>
            <w:noWrap/>
            <w:vAlign w:val="center"/>
            <w:hideMark/>
          </w:tcPr>
          <w:p w14:paraId="4732A266" w14:textId="77777777" w:rsidR="007A7CEC" w:rsidRPr="007A7CEC" w:rsidRDefault="007A7CEC" w:rsidP="007A7CEC">
            <w:pPr>
              <w:jc w:val="center"/>
              <w:rPr>
                <w:color w:val="000000"/>
                <w:sz w:val="14"/>
                <w:szCs w:val="14"/>
              </w:rPr>
            </w:pPr>
            <w:r w:rsidRPr="007A7CEC">
              <w:rPr>
                <w:color w:val="000000"/>
                <w:sz w:val="14"/>
                <w:szCs w:val="14"/>
              </w:rPr>
              <w:t>1.39</w:t>
            </w:r>
          </w:p>
        </w:tc>
        <w:tc>
          <w:tcPr>
            <w:tcW w:w="601" w:type="dxa"/>
            <w:tcBorders>
              <w:top w:val="nil"/>
              <w:left w:val="nil"/>
              <w:bottom w:val="single" w:sz="4" w:space="0" w:color="auto"/>
              <w:right w:val="single" w:sz="4" w:space="0" w:color="auto"/>
            </w:tcBorders>
            <w:shd w:val="clear" w:color="auto" w:fill="auto"/>
            <w:noWrap/>
            <w:vAlign w:val="center"/>
            <w:hideMark/>
          </w:tcPr>
          <w:p w14:paraId="7C8CF2DA" w14:textId="77777777" w:rsidR="007A7CEC" w:rsidRPr="007A7CEC" w:rsidRDefault="007A7CEC" w:rsidP="007A7CEC">
            <w:pPr>
              <w:jc w:val="center"/>
              <w:rPr>
                <w:color w:val="000000"/>
                <w:sz w:val="14"/>
                <w:szCs w:val="14"/>
              </w:rPr>
            </w:pPr>
            <w:r w:rsidRPr="007A7CEC">
              <w:rPr>
                <w:color w:val="000000"/>
                <w:sz w:val="14"/>
                <w:szCs w:val="14"/>
              </w:rPr>
              <w:t>15</w:t>
            </w:r>
          </w:p>
        </w:tc>
        <w:tc>
          <w:tcPr>
            <w:tcW w:w="531" w:type="dxa"/>
            <w:tcBorders>
              <w:top w:val="nil"/>
              <w:left w:val="nil"/>
              <w:bottom w:val="single" w:sz="4" w:space="0" w:color="auto"/>
              <w:right w:val="single" w:sz="4" w:space="0" w:color="auto"/>
            </w:tcBorders>
            <w:shd w:val="clear" w:color="auto" w:fill="auto"/>
            <w:noWrap/>
            <w:vAlign w:val="center"/>
            <w:hideMark/>
          </w:tcPr>
          <w:p w14:paraId="464D8031" w14:textId="77777777" w:rsidR="007A7CEC" w:rsidRPr="007A7CEC" w:rsidRDefault="007A7CEC" w:rsidP="007A7CEC">
            <w:pPr>
              <w:jc w:val="center"/>
              <w:rPr>
                <w:color w:val="000000"/>
                <w:sz w:val="14"/>
                <w:szCs w:val="14"/>
              </w:rPr>
            </w:pPr>
            <w:r w:rsidRPr="007A7CEC">
              <w:rPr>
                <w:color w:val="000000"/>
                <w:sz w:val="14"/>
                <w:szCs w:val="14"/>
              </w:rPr>
              <w:t>1,9</w:t>
            </w:r>
          </w:p>
        </w:tc>
        <w:tc>
          <w:tcPr>
            <w:tcW w:w="586" w:type="dxa"/>
            <w:tcBorders>
              <w:top w:val="nil"/>
              <w:left w:val="nil"/>
              <w:bottom w:val="single" w:sz="4" w:space="0" w:color="auto"/>
              <w:right w:val="single" w:sz="4" w:space="0" w:color="auto"/>
            </w:tcBorders>
            <w:shd w:val="clear" w:color="auto" w:fill="auto"/>
            <w:noWrap/>
            <w:vAlign w:val="center"/>
            <w:hideMark/>
          </w:tcPr>
          <w:p w14:paraId="263BC054"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5D4E18E7" w14:textId="77777777" w:rsidR="007A7CEC" w:rsidRPr="007A7CEC" w:rsidRDefault="007A7CEC" w:rsidP="007A7CEC">
            <w:pPr>
              <w:jc w:val="center"/>
              <w:rPr>
                <w:color w:val="000000"/>
                <w:sz w:val="14"/>
                <w:szCs w:val="14"/>
              </w:rPr>
            </w:pPr>
            <w:r w:rsidRPr="007A7CEC">
              <w:rPr>
                <w:color w:val="000000"/>
                <w:sz w:val="14"/>
                <w:szCs w:val="14"/>
              </w:rPr>
              <w:t>34,20</w:t>
            </w:r>
          </w:p>
        </w:tc>
        <w:tc>
          <w:tcPr>
            <w:tcW w:w="994" w:type="dxa"/>
            <w:tcBorders>
              <w:top w:val="nil"/>
              <w:left w:val="nil"/>
              <w:bottom w:val="single" w:sz="4" w:space="0" w:color="auto"/>
              <w:right w:val="single" w:sz="4" w:space="0" w:color="auto"/>
            </w:tcBorders>
            <w:shd w:val="clear" w:color="auto" w:fill="auto"/>
            <w:noWrap/>
            <w:vAlign w:val="center"/>
            <w:hideMark/>
          </w:tcPr>
          <w:p w14:paraId="181E2D36"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7D8C5333" w14:textId="77777777" w:rsidTr="00104FF4">
        <w:trPr>
          <w:gridAfter w:val="1"/>
          <w:wAfter w:w="2121" w:type="dxa"/>
          <w:trHeight w:val="8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52E35E9" w14:textId="77777777" w:rsidR="007A7CEC" w:rsidRPr="007A7CEC" w:rsidRDefault="007A7CEC" w:rsidP="007A7CEC">
            <w:pPr>
              <w:jc w:val="center"/>
              <w:rPr>
                <w:color w:val="000000"/>
                <w:sz w:val="14"/>
                <w:szCs w:val="14"/>
              </w:rPr>
            </w:pPr>
            <w:r w:rsidRPr="007A7CEC">
              <w:rPr>
                <w:color w:val="000000"/>
                <w:sz w:val="14"/>
                <w:szCs w:val="14"/>
              </w:rPr>
              <w:t>223</w:t>
            </w:r>
          </w:p>
        </w:tc>
        <w:tc>
          <w:tcPr>
            <w:tcW w:w="3118" w:type="dxa"/>
            <w:tcBorders>
              <w:top w:val="nil"/>
              <w:left w:val="nil"/>
              <w:bottom w:val="single" w:sz="4" w:space="0" w:color="auto"/>
              <w:right w:val="single" w:sz="4" w:space="0" w:color="auto"/>
            </w:tcBorders>
            <w:shd w:val="clear" w:color="auto" w:fill="auto"/>
            <w:vAlign w:val="center"/>
            <w:hideMark/>
          </w:tcPr>
          <w:p w14:paraId="68D7137E" w14:textId="77777777" w:rsidR="007A7CEC" w:rsidRPr="007A7CEC" w:rsidRDefault="007A7CEC" w:rsidP="007A7CEC">
            <w:pPr>
              <w:rPr>
                <w:color w:val="000000"/>
                <w:sz w:val="14"/>
                <w:szCs w:val="14"/>
              </w:rPr>
            </w:pPr>
            <w:r w:rsidRPr="007A7CEC">
              <w:rPr>
                <w:color w:val="000000"/>
                <w:sz w:val="14"/>
                <w:szCs w:val="14"/>
              </w:rPr>
              <w:t>Технический надзор при строительстве и реконструкции ВЛ, выполняемых подрядными организациями. Работы, связанные с проверкой объектов при приемке их на баланс и в эксплуатацию</w:t>
            </w:r>
          </w:p>
        </w:tc>
        <w:tc>
          <w:tcPr>
            <w:tcW w:w="567" w:type="dxa"/>
            <w:tcBorders>
              <w:top w:val="nil"/>
              <w:left w:val="nil"/>
              <w:bottom w:val="single" w:sz="4" w:space="0" w:color="auto"/>
              <w:right w:val="single" w:sz="4" w:space="0" w:color="auto"/>
            </w:tcBorders>
            <w:shd w:val="clear" w:color="auto" w:fill="auto"/>
            <w:noWrap/>
            <w:vAlign w:val="center"/>
            <w:hideMark/>
          </w:tcPr>
          <w:p w14:paraId="1E13BF8A"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6A7C0C9" w14:textId="77777777" w:rsidR="007A7CEC" w:rsidRPr="007A7CEC" w:rsidRDefault="007A7CEC" w:rsidP="007A7CEC">
            <w:pPr>
              <w:jc w:val="center"/>
              <w:rPr>
                <w:color w:val="000000"/>
                <w:sz w:val="14"/>
                <w:szCs w:val="14"/>
              </w:rPr>
            </w:pPr>
            <w:r w:rsidRPr="007A7CEC">
              <w:rPr>
                <w:color w:val="000000"/>
                <w:sz w:val="14"/>
                <w:szCs w:val="14"/>
              </w:rPr>
              <w:t>2,5</w:t>
            </w:r>
          </w:p>
        </w:tc>
        <w:tc>
          <w:tcPr>
            <w:tcW w:w="1332" w:type="dxa"/>
            <w:tcBorders>
              <w:top w:val="nil"/>
              <w:left w:val="nil"/>
              <w:bottom w:val="single" w:sz="4" w:space="0" w:color="auto"/>
              <w:right w:val="single" w:sz="4" w:space="0" w:color="auto"/>
            </w:tcBorders>
            <w:shd w:val="clear" w:color="auto" w:fill="auto"/>
            <w:vAlign w:val="center"/>
            <w:hideMark/>
          </w:tcPr>
          <w:p w14:paraId="1C9BCCF1" w14:textId="77777777" w:rsidR="007A7CEC" w:rsidRPr="007A7CEC" w:rsidRDefault="007A7CEC" w:rsidP="007A7CEC">
            <w:pPr>
              <w:jc w:val="center"/>
              <w:rPr>
                <w:color w:val="000000"/>
                <w:sz w:val="14"/>
                <w:szCs w:val="14"/>
              </w:rPr>
            </w:pPr>
            <w:r w:rsidRPr="007A7CEC">
              <w:rPr>
                <w:color w:val="000000"/>
                <w:sz w:val="14"/>
                <w:szCs w:val="14"/>
              </w:rPr>
              <w:t>3.3.17.2</w:t>
            </w:r>
          </w:p>
        </w:tc>
        <w:tc>
          <w:tcPr>
            <w:tcW w:w="680" w:type="dxa"/>
            <w:tcBorders>
              <w:top w:val="nil"/>
              <w:left w:val="nil"/>
              <w:bottom w:val="single" w:sz="4" w:space="0" w:color="auto"/>
              <w:right w:val="single" w:sz="4" w:space="0" w:color="auto"/>
            </w:tcBorders>
            <w:shd w:val="clear" w:color="auto" w:fill="auto"/>
            <w:noWrap/>
            <w:vAlign w:val="center"/>
            <w:hideMark/>
          </w:tcPr>
          <w:p w14:paraId="2011FF03" w14:textId="77777777" w:rsidR="007A7CEC" w:rsidRPr="007A7CEC" w:rsidRDefault="007A7CEC" w:rsidP="007A7CEC">
            <w:pPr>
              <w:jc w:val="center"/>
              <w:rPr>
                <w:color w:val="000000"/>
                <w:sz w:val="14"/>
                <w:szCs w:val="14"/>
              </w:rPr>
            </w:pPr>
            <w:r w:rsidRPr="007A7CEC">
              <w:rPr>
                <w:color w:val="000000"/>
                <w:sz w:val="14"/>
                <w:szCs w:val="14"/>
              </w:rPr>
              <w:t>1.40</w:t>
            </w:r>
          </w:p>
        </w:tc>
        <w:tc>
          <w:tcPr>
            <w:tcW w:w="601" w:type="dxa"/>
            <w:tcBorders>
              <w:top w:val="nil"/>
              <w:left w:val="nil"/>
              <w:bottom w:val="single" w:sz="4" w:space="0" w:color="auto"/>
              <w:right w:val="single" w:sz="4" w:space="0" w:color="auto"/>
            </w:tcBorders>
            <w:shd w:val="clear" w:color="auto" w:fill="auto"/>
            <w:noWrap/>
            <w:vAlign w:val="center"/>
            <w:hideMark/>
          </w:tcPr>
          <w:p w14:paraId="6D70D82D" w14:textId="77777777" w:rsidR="007A7CEC" w:rsidRPr="007A7CEC" w:rsidRDefault="007A7CEC" w:rsidP="007A7CEC">
            <w:pPr>
              <w:jc w:val="center"/>
              <w:rPr>
                <w:color w:val="000000"/>
                <w:sz w:val="14"/>
                <w:szCs w:val="14"/>
              </w:rPr>
            </w:pPr>
            <w:r w:rsidRPr="007A7CEC">
              <w:rPr>
                <w:color w:val="000000"/>
                <w:sz w:val="14"/>
                <w:szCs w:val="14"/>
              </w:rPr>
              <w:t>2,5</w:t>
            </w:r>
          </w:p>
        </w:tc>
        <w:tc>
          <w:tcPr>
            <w:tcW w:w="531" w:type="dxa"/>
            <w:tcBorders>
              <w:top w:val="nil"/>
              <w:left w:val="nil"/>
              <w:bottom w:val="single" w:sz="4" w:space="0" w:color="auto"/>
              <w:right w:val="single" w:sz="4" w:space="0" w:color="auto"/>
            </w:tcBorders>
            <w:shd w:val="clear" w:color="auto" w:fill="auto"/>
            <w:noWrap/>
            <w:vAlign w:val="center"/>
            <w:hideMark/>
          </w:tcPr>
          <w:p w14:paraId="1D221822" w14:textId="77777777" w:rsidR="007A7CEC" w:rsidRPr="007A7CEC" w:rsidRDefault="007A7CEC" w:rsidP="007A7CEC">
            <w:pPr>
              <w:jc w:val="center"/>
              <w:rPr>
                <w:color w:val="000000"/>
                <w:sz w:val="14"/>
                <w:szCs w:val="14"/>
              </w:rPr>
            </w:pPr>
            <w:r w:rsidRPr="007A7CEC">
              <w:rPr>
                <w:color w:val="000000"/>
                <w:sz w:val="14"/>
                <w:szCs w:val="14"/>
              </w:rPr>
              <w:t>1,9</w:t>
            </w:r>
          </w:p>
        </w:tc>
        <w:tc>
          <w:tcPr>
            <w:tcW w:w="586" w:type="dxa"/>
            <w:tcBorders>
              <w:top w:val="nil"/>
              <w:left w:val="nil"/>
              <w:bottom w:val="single" w:sz="4" w:space="0" w:color="auto"/>
              <w:right w:val="single" w:sz="4" w:space="0" w:color="auto"/>
            </w:tcBorders>
            <w:shd w:val="clear" w:color="auto" w:fill="auto"/>
            <w:noWrap/>
            <w:vAlign w:val="center"/>
            <w:hideMark/>
          </w:tcPr>
          <w:p w14:paraId="4004857A"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08816AD9" w14:textId="77777777" w:rsidR="007A7CEC" w:rsidRPr="007A7CEC" w:rsidRDefault="007A7CEC" w:rsidP="007A7CEC">
            <w:pPr>
              <w:jc w:val="center"/>
              <w:rPr>
                <w:color w:val="000000"/>
                <w:sz w:val="14"/>
                <w:szCs w:val="14"/>
              </w:rPr>
            </w:pPr>
            <w:r w:rsidRPr="007A7CEC">
              <w:rPr>
                <w:color w:val="000000"/>
                <w:sz w:val="14"/>
                <w:szCs w:val="14"/>
              </w:rPr>
              <w:t>5,70</w:t>
            </w:r>
          </w:p>
        </w:tc>
        <w:tc>
          <w:tcPr>
            <w:tcW w:w="994" w:type="dxa"/>
            <w:tcBorders>
              <w:top w:val="nil"/>
              <w:left w:val="nil"/>
              <w:bottom w:val="single" w:sz="4" w:space="0" w:color="auto"/>
              <w:right w:val="single" w:sz="4" w:space="0" w:color="auto"/>
            </w:tcBorders>
            <w:shd w:val="clear" w:color="auto" w:fill="auto"/>
            <w:noWrap/>
            <w:vAlign w:val="center"/>
            <w:hideMark/>
          </w:tcPr>
          <w:p w14:paraId="67ECABEB"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44B66A91"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B60BCE6" w14:textId="77777777" w:rsidR="007A7CEC" w:rsidRPr="007A7CEC" w:rsidRDefault="007A7CEC" w:rsidP="007A7CEC">
            <w:pPr>
              <w:jc w:val="center"/>
              <w:rPr>
                <w:color w:val="000000"/>
                <w:sz w:val="14"/>
                <w:szCs w:val="14"/>
              </w:rPr>
            </w:pPr>
            <w:r w:rsidRPr="007A7CEC">
              <w:rPr>
                <w:color w:val="000000"/>
                <w:sz w:val="14"/>
                <w:szCs w:val="14"/>
              </w:rPr>
              <w:t>224</w:t>
            </w:r>
          </w:p>
        </w:tc>
        <w:tc>
          <w:tcPr>
            <w:tcW w:w="3118" w:type="dxa"/>
            <w:tcBorders>
              <w:top w:val="nil"/>
              <w:left w:val="nil"/>
              <w:bottom w:val="single" w:sz="4" w:space="0" w:color="auto"/>
              <w:right w:val="single" w:sz="4" w:space="0" w:color="auto"/>
            </w:tcBorders>
            <w:shd w:val="clear" w:color="auto" w:fill="auto"/>
            <w:vAlign w:val="center"/>
            <w:hideMark/>
          </w:tcPr>
          <w:p w14:paraId="193B704A" w14:textId="77777777" w:rsidR="007A7CEC" w:rsidRPr="007A7CEC" w:rsidRDefault="007A7CEC" w:rsidP="007A7CEC">
            <w:pPr>
              <w:rPr>
                <w:color w:val="000000"/>
                <w:sz w:val="14"/>
                <w:szCs w:val="14"/>
              </w:rPr>
            </w:pPr>
            <w:r w:rsidRPr="007A7CEC">
              <w:rPr>
                <w:color w:val="000000"/>
                <w:sz w:val="14"/>
                <w:szCs w:val="14"/>
              </w:rPr>
              <w:t>Корректировка и вычерчивание схем ВЛ</w:t>
            </w:r>
          </w:p>
        </w:tc>
        <w:tc>
          <w:tcPr>
            <w:tcW w:w="567" w:type="dxa"/>
            <w:tcBorders>
              <w:top w:val="nil"/>
              <w:left w:val="nil"/>
              <w:bottom w:val="single" w:sz="4" w:space="0" w:color="auto"/>
              <w:right w:val="single" w:sz="4" w:space="0" w:color="auto"/>
            </w:tcBorders>
            <w:shd w:val="clear" w:color="auto" w:fill="auto"/>
            <w:noWrap/>
            <w:vAlign w:val="center"/>
            <w:hideMark/>
          </w:tcPr>
          <w:p w14:paraId="184F8B38"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E9CAFFF" w14:textId="77777777" w:rsidR="007A7CEC" w:rsidRPr="007A7CEC" w:rsidRDefault="007A7CEC" w:rsidP="007A7CEC">
            <w:pPr>
              <w:jc w:val="center"/>
              <w:rPr>
                <w:color w:val="000000"/>
                <w:sz w:val="14"/>
                <w:szCs w:val="14"/>
              </w:rPr>
            </w:pPr>
            <w:r w:rsidRPr="007A7CEC">
              <w:rPr>
                <w:color w:val="000000"/>
                <w:sz w:val="14"/>
                <w:szCs w:val="14"/>
              </w:rPr>
              <w:t>58</w:t>
            </w:r>
          </w:p>
        </w:tc>
        <w:tc>
          <w:tcPr>
            <w:tcW w:w="1332" w:type="dxa"/>
            <w:tcBorders>
              <w:top w:val="nil"/>
              <w:left w:val="nil"/>
              <w:bottom w:val="single" w:sz="4" w:space="0" w:color="auto"/>
              <w:right w:val="single" w:sz="4" w:space="0" w:color="auto"/>
            </w:tcBorders>
            <w:shd w:val="clear" w:color="auto" w:fill="auto"/>
            <w:vAlign w:val="center"/>
            <w:hideMark/>
          </w:tcPr>
          <w:p w14:paraId="1C189C83" w14:textId="77777777" w:rsidR="007A7CEC" w:rsidRPr="007A7CEC" w:rsidRDefault="007A7CEC" w:rsidP="007A7CEC">
            <w:pPr>
              <w:jc w:val="center"/>
              <w:rPr>
                <w:color w:val="000000"/>
                <w:sz w:val="14"/>
                <w:szCs w:val="14"/>
              </w:rPr>
            </w:pPr>
            <w:r w:rsidRPr="007A7CEC">
              <w:rPr>
                <w:color w:val="000000"/>
                <w:sz w:val="14"/>
                <w:szCs w:val="14"/>
              </w:rPr>
              <w:t>3.3.14.13</w:t>
            </w:r>
          </w:p>
        </w:tc>
        <w:tc>
          <w:tcPr>
            <w:tcW w:w="680" w:type="dxa"/>
            <w:tcBorders>
              <w:top w:val="nil"/>
              <w:left w:val="nil"/>
              <w:bottom w:val="single" w:sz="4" w:space="0" w:color="auto"/>
              <w:right w:val="single" w:sz="4" w:space="0" w:color="auto"/>
            </w:tcBorders>
            <w:shd w:val="clear" w:color="auto" w:fill="auto"/>
            <w:noWrap/>
            <w:vAlign w:val="center"/>
            <w:hideMark/>
          </w:tcPr>
          <w:p w14:paraId="7738FD04" w14:textId="77777777" w:rsidR="007A7CEC" w:rsidRPr="007A7CEC" w:rsidRDefault="007A7CEC" w:rsidP="007A7CEC">
            <w:pPr>
              <w:jc w:val="center"/>
              <w:rPr>
                <w:color w:val="000000"/>
                <w:sz w:val="14"/>
                <w:szCs w:val="14"/>
              </w:rPr>
            </w:pPr>
            <w:r w:rsidRPr="007A7CEC">
              <w:rPr>
                <w:color w:val="000000"/>
                <w:sz w:val="14"/>
                <w:szCs w:val="14"/>
              </w:rPr>
              <w:t>1.41</w:t>
            </w:r>
          </w:p>
        </w:tc>
        <w:tc>
          <w:tcPr>
            <w:tcW w:w="601" w:type="dxa"/>
            <w:tcBorders>
              <w:top w:val="nil"/>
              <w:left w:val="nil"/>
              <w:bottom w:val="single" w:sz="4" w:space="0" w:color="auto"/>
              <w:right w:val="single" w:sz="4" w:space="0" w:color="auto"/>
            </w:tcBorders>
            <w:shd w:val="clear" w:color="auto" w:fill="auto"/>
            <w:noWrap/>
            <w:vAlign w:val="center"/>
            <w:hideMark/>
          </w:tcPr>
          <w:p w14:paraId="604F81D4" w14:textId="77777777" w:rsidR="007A7CEC" w:rsidRPr="007A7CEC" w:rsidRDefault="007A7CEC" w:rsidP="007A7CEC">
            <w:pPr>
              <w:jc w:val="center"/>
              <w:rPr>
                <w:color w:val="000000"/>
                <w:sz w:val="14"/>
                <w:szCs w:val="14"/>
              </w:rPr>
            </w:pPr>
            <w:r w:rsidRPr="007A7CEC">
              <w:rPr>
                <w:color w:val="000000"/>
                <w:sz w:val="14"/>
                <w:szCs w:val="14"/>
              </w:rPr>
              <w:t>58</w:t>
            </w:r>
          </w:p>
        </w:tc>
        <w:tc>
          <w:tcPr>
            <w:tcW w:w="531" w:type="dxa"/>
            <w:tcBorders>
              <w:top w:val="nil"/>
              <w:left w:val="nil"/>
              <w:bottom w:val="single" w:sz="4" w:space="0" w:color="auto"/>
              <w:right w:val="single" w:sz="4" w:space="0" w:color="auto"/>
            </w:tcBorders>
            <w:shd w:val="clear" w:color="auto" w:fill="auto"/>
            <w:noWrap/>
            <w:vAlign w:val="center"/>
            <w:hideMark/>
          </w:tcPr>
          <w:p w14:paraId="65349A20" w14:textId="77777777" w:rsidR="007A7CEC" w:rsidRPr="007A7CEC" w:rsidRDefault="007A7CEC" w:rsidP="007A7CEC">
            <w:pPr>
              <w:jc w:val="center"/>
              <w:rPr>
                <w:color w:val="000000"/>
                <w:sz w:val="14"/>
                <w:szCs w:val="14"/>
              </w:rPr>
            </w:pPr>
            <w:r w:rsidRPr="007A7CEC">
              <w:rPr>
                <w:color w:val="000000"/>
                <w:sz w:val="14"/>
                <w:szCs w:val="14"/>
              </w:rPr>
              <w:t>4,72</w:t>
            </w:r>
          </w:p>
        </w:tc>
        <w:tc>
          <w:tcPr>
            <w:tcW w:w="586" w:type="dxa"/>
            <w:tcBorders>
              <w:top w:val="nil"/>
              <w:left w:val="nil"/>
              <w:bottom w:val="single" w:sz="4" w:space="0" w:color="auto"/>
              <w:right w:val="single" w:sz="4" w:space="0" w:color="auto"/>
            </w:tcBorders>
            <w:shd w:val="clear" w:color="auto" w:fill="auto"/>
            <w:noWrap/>
            <w:vAlign w:val="center"/>
            <w:hideMark/>
          </w:tcPr>
          <w:p w14:paraId="2E099DFC"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41FE96A7" w14:textId="77777777" w:rsidR="007A7CEC" w:rsidRPr="007A7CEC" w:rsidRDefault="007A7CEC" w:rsidP="007A7CEC">
            <w:pPr>
              <w:jc w:val="center"/>
              <w:rPr>
                <w:color w:val="000000"/>
                <w:sz w:val="14"/>
                <w:szCs w:val="14"/>
              </w:rPr>
            </w:pPr>
            <w:r w:rsidRPr="007A7CEC">
              <w:rPr>
                <w:color w:val="000000"/>
                <w:sz w:val="14"/>
                <w:szCs w:val="14"/>
              </w:rPr>
              <w:t>328,51</w:t>
            </w:r>
          </w:p>
        </w:tc>
        <w:tc>
          <w:tcPr>
            <w:tcW w:w="994" w:type="dxa"/>
            <w:tcBorders>
              <w:top w:val="nil"/>
              <w:left w:val="nil"/>
              <w:bottom w:val="single" w:sz="4" w:space="0" w:color="auto"/>
              <w:right w:val="single" w:sz="4" w:space="0" w:color="auto"/>
            </w:tcBorders>
            <w:shd w:val="clear" w:color="auto" w:fill="auto"/>
            <w:vAlign w:val="center"/>
            <w:hideMark/>
          </w:tcPr>
          <w:p w14:paraId="5EE650CB"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5DF3C1DF"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52308F4" w14:textId="77777777" w:rsidR="007A7CEC" w:rsidRPr="007A7CEC" w:rsidRDefault="007A7CEC" w:rsidP="007A7CEC">
            <w:pPr>
              <w:jc w:val="center"/>
              <w:rPr>
                <w:color w:val="000000"/>
                <w:sz w:val="14"/>
                <w:szCs w:val="14"/>
              </w:rPr>
            </w:pPr>
            <w:r w:rsidRPr="007A7CEC">
              <w:rPr>
                <w:color w:val="000000"/>
                <w:sz w:val="14"/>
                <w:szCs w:val="14"/>
              </w:rPr>
              <w:t>225</w:t>
            </w:r>
          </w:p>
        </w:tc>
        <w:tc>
          <w:tcPr>
            <w:tcW w:w="3118" w:type="dxa"/>
            <w:tcBorders>
              <w:top w:val="nil"/>
              <w:left w:val="nil"/>
              <w:bottom w:val="single" w:sz="4" w:space="0" w:color="auto"/>
              <w:right w:val="single" w:sz="4" w:space="0" w:color="auto"/>
            </w:tcBorders>
            <w:shd w:val="clear" w:color="auto" w:fill="auto"/>
            <w:vAlign w:val="center"/>
            <w:hideMark/>
          </w:tcPr>
          <w:p w14:paraId="4C1B4F08" w14:textId="77777777" w:rsidR="007A7CEC" w:rsidRPr="007A7CEC" w:rsidRDefault="007A7CEC" w:rsidP="007A7CEC">
            <w:pPr>
              <w:rPr>
                <w:color w:val="000000"/>
                <w:sz w:val="14"/>
                <w:szCs w:val="14"/>
              </w:rPr>
            </w:pPr>
            <w:r w:rsidRPr="007A7CEC">
              <w:rPr>
                <w:color w:val="000000"/>
                <w:sz w:val="14"/>
                <w:szCs w:val="14"/>
              </w:rPr>
              <w:t>Обрезка кустарников  в охранной зоне, вывоз на свалку</w:t>
            </w:r>
          </w:p>
        </w:tc>
        <w:tc>
          <w:tcPr>
            <w:tcW w:w="567" w:type="dxa"/>
            <w:tcBorders>
              <w:top w:val="nil"/>
              <w:left w:val="nil"/>
              <w:bottom w:val="single" w:sz="4" w:space="0" w:color="auto"/>
              <w:right w:val="single" w:sz="4" w:space="0" w:color="auto"/>
            </w:tcBorders>
            <w:shd w:val="clear" w:color="auto" w:fill="auto"/>
            <w:noWrap/>
            <w:vAlign w:val="center"/>
            <w:hideMark/>
          </w:tcPr>
          <w:p w14:paraId="4EB3D04E"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34B177A" w14:textId="77777777" w:rsidR="007A7CEC" w:rsidRPr="007A7CEC" w:rsidRDefault="007A7CEC" w:rsidP="007A7CEC">
            <w:pPr>
              <w:jc w:val="center"/>
              <w:rPr>
                <w:color w:val="000000"/>
                <w:sz w:val="14"/>
                <w:szCs w:val="14"/>
              </w:rPr>
            </w:pPr>
            <w:r w:rsidRPr="007A7CEC">
              <w:rPr>
                <w:color w:val="000000"/>
                <w:sz w:val="14"/>
                <w:szCs w:val="14"/>
              </w:rPr>
              <w:t>15</w:t>
            </w:r>
          </w:p>
        </w:tc>
        <w:tc>
          <w:tcPr>
            <w:tcW w:w="1332" w:type="dxa"/>
            <w:tcBorders>
              <w:top w:val="nil"/>
              <w:left w:val="nil"/>
              <w:bottom w:val="single" w:sz="4" w:space="0" w:color="auto"/>
              <w:right w:val="single" w:sz="4" w:space="0" w:color="auto"/>
            </w:tcBorders>
            <w:shd w:val="clear" w:color="auto" w:fill="auto"/>
            <w:vAlign w:val="center"/>
            <w:hideMark/>
          </w:tcPr>
          <w:p w14:paraId="52D086AD" w14:textId="77777777" w:rsidR="007A7CEC" w:rsidRPr="007A7CEC" w:rsidRDefault="007A7CEC" w:rsidP="007A7CEC">
            <w:pPr>
              <w:jc w:val="center"/>
              <w:rPr>
                <w:color w:val="000000"/>
                <w:sz w:val="14"/>
                <w:szCs w:val="14"/>
              </w:rPr>
            </w:pPr>
            <w:r w:rsidRPr="007A7CEC">
              <w:rPr>
                <w:color w:val="000000"/>
                <w:sz w:val="14"/>
                <w:szCs w:val="14"/>
              </w:rPr>
              <w:t>ГЭСНПи</w:t>
            </w:r>
            <w:r w:rsidRPr="007A7CEC">
              <w:rPr>
                <w:color w:val="000000"/>
                <w:sz w:val="14"/>
                <w:szCs w:val="14"/>
              </w:rPr>
              <w:br/>
              <w:t>ТЕРр68-5</w:t>
            </w:r>
          </w:p>
        </w:tc>
        <w:tc>
          <w:tcPr>
            <w:tcW w:w="680" w:type="dxa"/>
            <w:tcBorders>
              <w:top w:val="nil"/>
              <w:left w:val="nil"/>
              <w:bottom w:val="single" w:sz="4" w:space="0" w:color="auto"/>
              <w:right w:val="single" w:sz="4" w:space="0" w:color="auto"/>
            </w:tcBorders>
            <w:shd w:val="clear" w:color="auto" w:fill="auto"/>
            <w:noWrap/>
            <w:vAlign w:val="center"/>
            <w:hideMark/>
          </w:tcPr>
          <w:p w14:paraId="24CB6F25" w14:textId="77777777" w:rsidR="007A7CEC" w:rsidRPr="007A7CEC" w:rsidRDefault="007A7CEC" w:rsidP="007A7CEC">
            <w:pPr>
              <w:jc w:val="center"/>
              <w:rPr>
                <w:color w:val="000000"/>
                <w:sz w:val="14"/>
                <w:szCs w:val="14"/>
              </w:rPr>
            </w:pPr>
            <w:r w:rsidRPr="007A7CEC">
              <w:rPr>
                <w:color w:val="000000"/>
                <w:sz w:val="14"/>
                <w:szCs w:val="14"/>
              </w:rPr>
              <w:t>1.42</w:t>
            </w:r>
          </w:p>
        </w:tc>
        <w:tc>
          <w:tcPr>
            <w:tcW w:w="601" w:type="dxa"/>
            <w:tcBorders>
              <w:top w:val="nil"/>
              <w:left w:val="nil"/>
              <w:bottom w:val="single" w:sz="4" w:space="0" w:color="auto"/>
              <w:right w:val="single" w:sz="4" w:space="0" w:color="auto"/>
            </w:tcBorders>
            <w:shd w:val="clear" w:color="auto" w:fill="auto"/>
            <w:noWrap/>
            <w:vAlign w:val="center"/>
            <w:hideMark/>
          </w:tcPr>
          <w:p w14:paraId="2B739F2E" w14:textId="77777777" w:rsidR="007A7CEC" w:rsidRPr="007A7CEC" w:rsidRDefault="007A7CEC" w:rsidP="007A7CEC">
            <w:pPr>
              <w:jc w:val="center"/>
              <w:rPr>
                <w:color w:val="000000"/>
                <w:sz w:val="14"/>
                <w:szCs w:val="14"/>
              </w:rPr>
            </w:pPr>
            <w:r w:rsidRPr="007A7CEC">
              <w:rPr>
                <w:color w:val="000000"/>
                <w:sz w:val="14"/>
                <w:szCs w:val="14"/>
              </w:rPr>
              <w:t>15</w:t>
            </w:r>
          </w:p>
        </w:tc>
        <w:tc>
          <w:tcPr>
            <w:tcW w:w="531" w:type="dxa"/>
            <w:tcBorders>
              <w:top w:val="nil"/>
              <w:left w:val="nil"/>
              <w:bottom w:val="single" w:sz="4" w:space="0" w:color="auto"/>
              <w:right w:val="single" w:sz="4" w:space="0" w:color="auto"/>
            </w:tcBorders>
            <w:shd w:val="clear" w:color="auto" w:fill="auto"/>
            <w:noWrap/>
            <w:vAlign w:val="center"/>
            <w:hideMark/>
          </w:tcPr>
          <w:p w14:paraId="0DAE7F28" w14:textId="77777777" w:rsidR="007A7CEC" w:rsidRPr="007A7CEC" w:rsidRDefault="007A7CEC" w:rsidP="007A7CEC">
            <w:pPr>
              <w:jc w:val="center"/>
              <w:rPr>
                <w:color w:val="000000"/>
                <w:sz w:val="14"/>
                <w:szCs w:val="14"/>
              </w:rPr>
            </w:pPr>
            <w:r w:rsidRPr="007A7CEC">
              <w:rPr>
                <w:color w:val="000000"/>
                <w:sz w:val="14"/>
                <w:szCs w:val="14"/>
              </w:rPr>
              <w:t>6,65</w:t>
            </w:r>
          </w:p>
        </w:tc>
        <w:tc>
          <w:tcPr>
            <w:tcW w:w="586" w:type="dxa"/>
            <w:tcBorders>
              <w:top w:val="nil"/>
              <w:left w:val="nil"/>
              <w:bottom w:val="single" w:sz="4" w:space="0" w:color="auto"/>
              <w:right w:val="single" w:sz="4" w:space="0" w:color="auto"/>
            </w:tcBorders>
            <w:shd w:val="clear" w:color="auto" w:fill="auto"/>
            <w:noWrap/>
            <w:vAlign w:val="center"/>
            <w:hideMark/>
          </w:tcPr>
          <w:p w14:paraId="7A50D408"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09E32115" w14:textId="77777777" w:rsidR="007A7CEC" w:rsidRPr="007A7CEC" w:rsidRDefault="007A7CEC" w:rsidP="007A7CEC">
            <w:pPr>
              <w:jc w:val="center"/>
              <w:rPr>
                <w:color w:val="000000"/>
                <w:sz w:val="14"/>
                <w:szCs w:val="14"/>
              </w:rPr>
            </w:pPr>
            <w:r w:rsidRPr="007A7CEC">
              <w:rPr>
                <w:color w:val="000000"/>
                <w:sz w:val="14"/>
                <w:szCs w:val="14"/>
              </w:rPr>
              <w:t>119,70</w:t>
            </w:r>
          </w:p>
        </w:tc>
        <w:tc>
          <w:tcPr>
            <w:tcW w:w="994" w:type="dxa"/>
            <w:tcBorders>
              <w:top w:val="nil"/>
              <w:left w:val="nil"/>
              <w:bottom w:val="single" w:sz="4" w:space="0" w:color="auto"/>
              <w:right w:val="single" w:sz="4" w:space="0" w:color="auto"/>
            </w:tcBorders>
            <w:shd w:val="clear" w:color="auto" w:fill="auto"/>
            <w:vAlign w:val="center"/>
            <w:hideMark/>
          </w:tcPr>
          <w:p w14:paraId="6978E4F0"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54800390"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B617D6C" w14:textId="77777777" w:rsidR="007A7CEC" w:rsidRPr="007A7CEC" w:rsidRDefault="007A7CEC" w:rsidP="007A7CEC">
            <w:pPr>
              <w:jc w:val="center"/>
              <w:rPr>
                <w:color w:val="000000"/>
                <w:sz w:val="14"/>
                <w:szCs w:val="14"/>
              </w:rPr>
            </w:pPr>
            <w:r w:rsidRPr="007A7CEC">
              <w:rPr>
                <w:color w:val="000000"/>
                <w:sz w:val="14"/>
                <w:szCs w:val="14"/>
              </w:rPr>
              <w:t>226</w:t>
            </w:r>
          </w:p>
        </w:tc>
        <w:tc>
          <w:tcPr>
            <w:tcW w:w="3118" w:type="dxa"/>
            <w:tcBorders>
              <w:top w:val="nil"/>
              <w:left w:val="nil"/>
              <w:bottom w:val="single" w:sz="4" w:space="0" w:color="auto"/>
              <w:right w:val="single" w:sz="4" w:space="0" w:color="auto"/>
            </w:tcBorders>
            <w:shd w:val="clear" w:color="auto" w:fill="auto"/>
            <w:vAlign w:val="center"/>
            <w:hideMark/>
          </w:tcPr>
          <w:p w14:paraId="16158A47" w14:textId="77777777" w:rsidR="007A7CEC" w:rsidRPr="007A7CEC" w:rsidRDefault="007A7CEC" w:rsidP="007A7CEC">
            <w:pPr>
              <w:rPr>
                <w:color w:val="000000"/>
                <w:sz w:val="14"/>
                <w:szCs w:val="14"/>
              </w:rPr>
            </w:pPr>
            <w:r w:rsidRPr="007A7CEC">
              <w:rPr>
                <w:color w:val="000000"/>
                <w:sz w:val="14"/>
                <w:szCs w:val="14"/>
              </w:rPr>
              <w:t>Осмотр по всей длине ВЛ электромонтерами</w:t>
            </w:r>
          </w:p>
        </w:tc>
        <w:tc>
          <w:tcPr>
            <w:tcW w:w="567" w:type="dxa"/>
            <w:tcBorders>
              <w:top w:val="nil"/>
              <w:left w:val="nil"/>
              <w:bottom w:val="single" w:sz="4" w:space="0" w:color="auto"/>
              <w:right w:val="single" w:sz="4" w:space="0" w:color="auto"/>
            </w:tcBorders>
            <w:shd w:val="clear" w:color="auto" w:fill="auto"/>
            <w:noWrap/>
            <w:vAlign w:val="center"/>
            <w:hideMark/>
          </w:tcPr>
          <w:p w14:paraId="53668AF3"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FED7F38" w14:textId="77777777" w:rsidR="007A7CEC" w:rsidRPr="007A7CEC" w:rsidRDefault="007A7CEC" w:rsidP="007A7CEC">
            <w:pPr>
              <w:jc w:val="center"/>
              <w:rPr>
                <w:color w:val="000000"/>
                <w:sz w:val="14"/>
                <w:szCs w:val="14"/>
              </w:rPr>
            </w:pPr>
            <w:r w:rsidRPr="007A7CEC">
              <w:rPr>
                <w:color w:val="000000"/>
                <w:sz w:val="14"/>
                <w:szCs w:val="14"/>
              </w:rPr>
              <w:t>431,7</w:t>
            </w:r>
          </w:p>
        </w:tc>
        <w:tc>
          <w:tcPr>
            <w:tcW w:w="1332" w:type="dxa"/>
            <w:tcBorders>
              <w:top w:val="nil"/>
              <w:left w:val="nil"/>
              <w:bottom w:val="single" w:sz="4" w:space="0" w:color="auto"/>
              <w:right w:val="single" w:sz="4" w:space="0" w:color="auto"/>
            </w:tcBorders>
            <w:shd w:val="clear" w:color="auto" w:fill="auto"/>
            <w:vAlign w:val="center"/>
            <w:hideMark/>
          </w:tcPr>
          <w:p w14:paraId="7536533E" w14:textId="77777777" w:rsidR="007A7CEC" w:rsidRPr="007A7CEC" w:rsidRDefault="007A7CEC" w:rsidP="007A7CEC">
            <w:pPr>
              <w:jc w:val="center"/>
              <w:rPr>
                <w:color w:val="000000"/>
                <w:sz w:val="14"/>
                <w:szCs w:val="14"/>
              </w:rPr>
            </w:pPr>
            <w:r w:rsidRPr="007A7CEC">
              <w:rPr>
                <w:color w:val="000000"/>
                <w:sz w:val="14"/>
                <w:szCs w:val="14"/>
              </w:rPr>
              <w:t>3.3.17.1</w:t>
            </w:r>
          </w:p>
        </w:tc>
        <w:tc>
          <w:tcPr>
            <w:tcW w:w="680" w:type="dxa"/>
            <w:tcBorders>
              <w:top w:val="nil"/>
              <w:left w:val="nil"/>
              <w:bottom w:val="single" w:sz="4" w:space="0" w:color="auto"/>
              <w:right w:val="single" w:sz="4" w:space="0" w:color="auto"/>
            </w:tcBorders>
            <w:shd w:val="clear" w:color="auto" w:fill="auto"/>
            <w:noWrap/>
            <w:vAlign w:val="center"/>
            <w:hideMark/>
          </w:tcPr>
          <w:p w14:paraId="402471CD" w14:textId="77777777" w:rsidR="007A7CEC" w:rsidRPr="007A7CEC" w:rsidRDefault="007A7CEC" w:rsidP="007A7CEC">
            <w:pPr>
              <w:jc w:val="center"/>
              <w:rPr>
                <w:color w:val="000000"/>
                <w:sz w:val="14"/>
                <w:szCs w:val="14"/>
              </w:rPr>
            </w:pPr>
            <w:r w:rsidRPr="007A7CEC">
              <w:rPr>
                <w:color w:val="000000"/>
                <w:sz w:val="14"/>
                <w:szCs w:val="14"/>
              </w:rPr>
              <w:t>2.1</w:t>
            </w:r>
          </w:p>
        </w:tc>
        <w:tc>
          <w:tcPr>
            <w:tcW w:w="601" w:type="dxa"/>
            <w:tcBorders>
              <w:top w:val="nil"/>
              <w:left w:val="nil"/>
              <w:bottom w:val="single" w:sz="4" w:space="0" w:color="auto"/>
              <w:right w:val="single" w:sz="4" w:space="0" w:color="auto"/>
            </w:tcBorders>
            <w:shd w:val="clear" w:color="auto" w:fill="auto"/>
            <w:noWrap/>
            <w:vAlign w:val="center"/>
            <w:hideMark/>
          </w:tcPr>
          <w:p w14:paraId="512E9E1D" w14:textId="77777777" w:rsidR="007A7CEC" w:rsidRPr="007A7CEC" w:rsidRDefault="007A7CEC" w:rsidP="007A7CEC">
            <w:pPr>
              <w:jc w:val="center"/>
              <w:rPr>
                <w:color w:val="000000"/>
                <w:sz w:val="14"/>
                <w:szCs w:val="14"/>
              </w:rPr>
            </w:pPr>
            <w:r w:rsidRPr="007A7CEC">
              <w:rPr>
                <w:color w:val="000000"/>
                <w:sz w:val="14"/>
                <w:szCs w:val="14"/>
              </w:rPr>
              <w:t>431,75</w:t>
            </w:r>
          </w:p>
        </w:tc>
        <w:tc>
          <w:tcPr>
            <w:tcW w:w="531" w:type="dxa"/>
            <w:tcBorders>
              <w:top w:val="nil"/>
              <w:left w:val="nil"/>
              <w:bottom w:val="single" w:sz="4" w:space="0" w:color="auto"/>
              <w:right w:val="single" w:sz="4" w:space="0" w:color="auto"/>
            </w:tcBorders>
            <w:shd w:val="clear" w:color="auto" w:fill="auto"/>
            <w:noWrap/>
            <w:vAlign w:val="center"/>
            <w:hideMark/>
          </w:tcPr>
          <w:p w14:paraId="047493CF" w14:textId="77777777" w:rsidR="007A7CEC" w:rsidRPr="007A7CEC" w:rsidRDefault="007A7CEC" w:rsidP="007A7CEC">
            <w:pPr>
              <w:jc w:val="center"/>
              <w:rPr>
                <w:color w:val="000000"/>
                <w:sz w:val="14"/>
                <w:szCs w:val="14"/>
              </w:rPr>
            </w:pPr>
            <w:r w:rsidRPr="007A7CEC">
              <w:rPr>
                <w:color w:val="000000"/>
                <w:sz w:val="14"/>
                <w:szCs w:val="14"/>
              </w:rPr>
              <w:t>1,5</w:t>
            </w:r>
          </w:p>
        </w:tc>
        <w:tc>
          <w:tcPr>
            <w:tcW w:w="586" w:type="dxa"/>
            <w:tcBorders>
              <w:top w:val="nil"/>
              <w:left w:val="nil"/>
              <w:bottom w:val="single" w:sz="4" w:space="0" w:color="auto"/>
              <w:right w:val="single" w:sz="4" w:space="0" w:color="auto"/>
            </w:tcBorders>
            <w:shd w:val="clear" w:color="auto" w:fill="auto"/>
            <w:noWrap/>
            <w:vAlign w:val="center"/>
            <w:hideMark/>
          </w:tcPr>
          <w:p w14:paraId="07571471"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32B7D4EB" w14:textId="77777777" w:rsidR="007A7CEC" w:rsidRPr="007A7CEC" w:rsidRDefault="007A7CEC" w:rsidP="007A7CEC">
            <w:pPr>
              <w:jc w:val="center"/>
              <w:rPr>
                <w:color w:val="000000"/>
                <w:sz w:val="14"/>
                <w:szCs w:val="14"/>
              </w:rPr>
            </w:pPr>
            <w:r w:rsidRPr="007A7CEC">
              <w:rPr>
                <w:color w:val="000000"/>
                <w:sz w:val="14"/>
                <w:szCs w:val="14"/>
              </w:rPr>
              <w:t>777,14</w:t>
            </w:r>
          </w:p>
        </w:tc>
        <w:tc>
          <w:tcPr>
            <w:tcW w:w="994" w:type="dxa"/>
            <w:tcBorders>
              <w:top w:val="nil"/>
              <w:left w:val="nil"/>
              <w:bottom w:val="single" w:sz="4" w:space="0" w:color="auto"/>
              <w:right w:val="single" w:sz="4" w:space="0" w:color="auto"/>
            </w:tcBorders>
            <w:shd w:val="clear" w:color="auto" w:fill="auto"/>
            <w:noWrap/>
            <w:vAlign w:val="center"/>
            <w:hideMark/>
          </w:tcPr>
          <w:p w14:paraId="5170191B"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628F7658" w14:textId="77777777" w:rsidTr="00104FF4">
        <w:trPr>
          <w:gridAfter w:val="1"/>
          <w:wAfter w:w="2121" w:type="dxa"/>
          <w:trHeight w:val="5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E159496" w14:textId="77777777" w:rsidR="007A7CEC" w:rsidRPr="007A7CEC" w:rsidRDefault="007A7CEC" w:rsidP="007A7CEC">
            <w:pPr>
              <w:jc w:val="center"/>
              <w:rPr>
                <w:color w:val="000000"/>
                <w:sz w:val="14"/>
                <w:szCs w:val="14"/>
              </w:rPr>
            </w:pPr>
            <w:r w:rsidRPr="007A7CEC">
              <w:rPr>
                <w:color w:val="000000"/>
                <w:sz w:val="14"/>
                <w:szCs w:val="14"/>
              </w:rPr>
              <w:t>227</w:t>
            </w:r>
          </w:p>
        </w:tc>
        <w:tc>
          <w:tcPr>
            <w:tcW w:w="3118" w:type="dxa"/>
            <w:tcBorders>
              <w:top w:val="nil"/>
              <w:left w:val="nil"/>
              <w:bottom w:val="single" w:sz="4" w:space="0" w:color="auto"/>
              <w:right w:val="single" w:sz="4" w:space="0" w:color="auto"/>
            </w:tcBorders>
            <w:shd w:val="clear" w:color="auto" w:fill="auto"/>
            <w:vAlign w:val="center"/>
            <w:hideMark/>
          </w:tcPr>
          <w:p w14:paraId="2CF22033" w14:textId="77777777" w:rsidR="007A7CEC" w:rsidRPr="007A7CEC" w:rsidRDefault="007A7CEC" w:rsidP="007A7CEC">
            <w:pPr>
              <w:rPr>
                <w:color w:val="000000"/>
                <w:sz w:val="14"/>
                <w:szCs w:val="14"/>
              </w:rPr>
            </w:pPr>
            <w:r w:rsidRPr="007A7CEC">
              <w:rPr>
                <w:color w:val="000000"/>
                <w:sz w:val="14"/>
                <w:szCs w:val="14"/>
              </w:rPr>
              <w:t>Выборочный осмотр отдельных ВЛ (участков ВЛ) ИТР</w:t>
            </w:r>
          </w:p>
        </w:tc>
        <w:tc>
          <w:tcPr>
            <w:tcW w:w="567" w:type="dxa"/>
            <w:tcBorders>
              <w:top w:val="nil"/>
              <w:left w:val="nil"/>
              <w:bottom w:val="single" w:sz="4" w:space="0" w:color="auto"/>
              <w:right w:val="single" w:sz="4" w:space="0" w:color="auto"/>
            </w:tcBorders>
            <w:shd w:val="clear" w:color="auto" w:fill="auto"/>
            <w:noWrap/>
            <w:vAlign w:val="center"/>
            <w:hideMark/>
          </w:tcPr>
          <w:p w14:paraId="5FCA18F8"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72CD721" w14:textId="77777777" w:rsidR="007A7CEC" w:rsidRPr="007A7CEC" w:rsidRDefault="007A7CEC" w:rsidP="007A7CEC">
            <w:pPr>
              <w:jc w:val="center"/>
              <w:rPr>
                <w:color w:val="000000"/>
                <w:sz w:val="14"/>
                <w:szCs w:val="14"/>
              </w:rPr>
            </w:pPr>
            <w:r w:rsidRPr="007A7CEC">
              <w:rPr>
                <w:color w:val="000000"/>
                <w:sz w:val="14"/>
                <w:szCs w:val="14"/>
              </w:rPr>
              <w:t>18,87</w:t>
            </w:r>
          </w:p>
        </w:tc>
        <w:tc>
          <w:tcPr>
            <w:tcW w:w="1332" w:type="dxa"/>
            <w:tcBorders>
              <w:top w:val="nil"/>
              <w:left w:val="nil"/>
              <w:bottom w:val="single" w:sz="4" w:space="0" w:color="auto"/>
              <w:right w:val="single" w:sz="4" w:space="0" w:color="auto"/>
            </w:tcBorders>
            <w:shd w:val="clear" w:color="auto" w:fill="auto"/>
            <w:vAlign w:val="center"/>
            <w:hideMark/>
          </w:tcPr>
          <w:p w14:paraId="3E46028D" w14:textId="77777777" w:rsidR="007A7CEC" w:rsidRPr="007A7CEC" w:rsidRDefault="007A7CEC" w:rsidP="007A7CEC">
            <w:pPr>
              <w:jc w:val="center"/>
              <w:rPr>
                <w:color w:val="000000"/>
                <w:sz w:val="14"/>
                <w:szCs w:val="14"/>
              </w:rPr>
            </w:pPr>
            <w:r w:rsidRPr="007A7CEC">
              <w:rPr>
                <w:color w:val="000000"/>
                <w:sz w:val="14"/>
                <w:szCs w:val="14"/>
              </w:rPr>
              <w:t>3.3.17.1</w:t>
            </w:r>
          </w:p>
        </w:tc>
        <w:tc>
          <w:tcPr>
            <w:tcW w:w="680" w:type="dxa"/>
            <w:tcBorders>
              <w:top w:val="nil"/>
              <w:left w:val="nil"/>
              <w:bottom w:val="single" w:sz="4" w:space="0" w:color="auto"/>
              <w:right w:val="single" w:sz="4" w:space="0" w:color="auto"/>
            </w:tcBorders>
            <w:shd w:val="clear" w:color="auto" w:fill="auto"/>
            <w:noWrap/>
            <w:vAlign w:val="center"/>
            <w:hideMark/>
          </w:tcPr>
          <w:p w14:paraId="1EDCB4D7" w14:textId="77777777" w:rsidR="007A7CEC" w:rsidRPr="007A7CEC" w:rsidRDefault="007A7CEC" w:rsidP="007A7CEC">
            <w:pPr>
              <w:jc w:val="center"/>
              <w:rPr>
                <w:color w:val="000000"/>
                <w:sz w:val="14"/>
                <w:szCs w:val="14"/>
              </w:rPr>
            </w:pPr>
            <w:r w:rsidRPr="007A7CEC">
              <w:rPr>
                <w:color w:val="000000"/>
                <w:sz w:val="14"/>
                <w:szCs w:val="14"/>
              </w:rPr>
              <w:t>2.2</w:t>
            </w:r>
          </w:p>
        </w:tc>
        <w:tc>
          <w:tcPr>
            <w:tcW w:w="601" w:type="dxa"/>
            <w:tcBorders>
              <w:top w:val="nil"/>
              <w:left w:val="nil"/>
              <w:bottom w:val="single" w:sz="4" w:space="0" w:color="auto"/>
              <w:right w:val="single" w:sz="4" w:space="0" w:color="auto"/>
            </w:tcBorders>
            <w:shd w:val="clear" w:color="auto" w:fill="auto"/>
            <w:noWrap/>
            <w:vAlign w:val="center"/>
            <w:hideMark/>
          </w:tcPr>
          <w:p w14:paraId="141258E0" w14:textId="77777777" w:rsidR="007A7CEC" w:rsidRPr="007A7CEC" w:rsidRDefault="007A7CEC" w:rsidP="007A7CEC">
            <w:pPr>
              <w:jc w:val="center"/>
              <w:rPr>
                <w:color w:val="000000"/>
                <w:sz w:val="14"/>
                <w:szCs w:val="14"/>
              </w:rPr>
            </w:pPr>
            <w:r w:rsidRPr="007A7CEC">
              <w:rPr>
                <w:color w:val="000000"/>
                <w:sz w:val="14"/>
                <w:szCs w:val="14"/>
              </w:rPr>
              <w:t>18,87</w:t>
            </w:r>
          </w:p>
        </w:tc>
        <w:tc>
          <w:tcPr>
            <w:tcW w:w="531" w:type="dxa"/>
            <w:tcBorders>
              <w:top w:val="nil"/>
              <w:left w:val="nil"/>
              <w:bottom w:val="single" w:sz="4" w:space="0" w:color="auto"/>
              <w:right w:val="single" w:sz="4" w:space="0" w:color="auto"/>
            </w:tcBorders>
            <w:shd w:val="clear" w:color="auto" w:fill="auto"/>
            <w:noWrap/>
            <w:vAlign w:val="center"/>
            <w:hideMark/>
          </w:tcPr>
          <w:p w14:paraId="1EE848C4" w14:textId="77777777" w:rsidR="007A7CEC" w:rsidRPr="007A7CEC" w:rsidRDefault="007A7CEC" w:rsidP="007A7CEC">
            <w:pPr>
              <w:jc w:val="center"/>
              <w:rPr>
                <w:color w:val="000000"/>
                <w:sz w:val="14"/>
                <w:szCs w:val="14"/>
              </w:rPr>
            </w:pPr>
            <w:r w:rsidRPr="007A7CEC">
              <w:rPr>
                <w:color w:val="000000"/>
                <w:sz w:val="14"/>
                <w:szCs w:val="14"/>
              </w:rPr>
              <w:t>1,5</w:t>
            </w:r>
          </w:p>
        </w:tc>
        <w:tc>
          <w:tcPr>
            <w:tcW w:w="586" w:type="dxa"/>
            <w:tcBorders>
              <w:top w:val="nil"/>
              <w:left w:val="nil"/>
              <w:bottom w:val="single" w:sz="4" w:space="0" w:color="auto"/>
              <w:right w:val="single" w:sz="4" w:space="0" w:color="auto"/>
            </w:tcBorders>
            <w:shd w:val="clear" w:color="auto" w:fill="auto"/>
            <w:noWrap/>
            <w:vAlign w:val="center"/>
            <w:hideMark/>
          </w:tcPr>
          <w:p w14:paraId="503C544E"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357B0AA8" w14:textId="77777777" w:rsidR="007A7CEC" w:rsidRPr="007A7CEC" w:rsidRDefault="007A7CEC" w:rsidP="007A7CEC">
            <w:pPr>
              <w:jc w:val="center"/>
              <w:rPr>
                <w:color w:val="000000"/>
                <w:sz w:val="14"/>
                <w:szCs w:val="14"/>
              </w:rPr>
            </w:pPr>
            <w:r w:rsidRPr="007A7CEC">
              <w:rPr>
                <w:color w:val="000000"/>
                <w:sz w:val="14"/>
                <w:szCs w:val="14"/>
              </w:rPr>
              <w:t>33,97</w:t>
            </w:r>
          </w:p>
        </w:tc>
        <w:tc>
          <w:tcPr>
            <w:tcW w:w="994" w:type="dxa"/>
            <w:tcBorders>
              <w:top w:val="nil"/>
              <w:left w:val="nil"/>
              <w:bottom w:val="single" w:sz="4" w:space="0" w:color="auto"/>
              <w:right w:val="single" w:sz="4" w:space="0" w:color="auto"/>
            </w:tcBorders>
            <w:shd w:val="clear" w:color="auto" w:fill="auto"/>
            <w:noWrap/>
            <w:vAlign w:val="center"/>
            <w:hideMark/>
          </w:tcPr>
          <w:p w14:paraId="4C548C19"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5D8AD297" w14:textId="77777777" w:rsidTr="00104FF4">
        <w:trPr>
          <w:gridAfter w:val="1"/>
          <w:wAfter w:w="2121" w:type="dxa"/>
          <w:trHeight w:val="6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4BBF0F3" w14:textId="77777777" w:rsidR="007A7CEC" w:rsidRPr="007A7CEC" w:rsidRDefault="007A7CEC" w:rsidP="007A7CEC">
            <w:pPr>
              <w:jc w:val="center"/>
              <w:rPr>
                <w:color w:val="000000"/>
                <w:sz w:val="14"/>
                <w:szCs w:val="14"/>
              </w:rPr>
            </w:pPr>
            <w:r w:rsidRPr="007A7CEC">
              <w:rPr>
                <w:color w:val="000000"/>
                <w:sz w:val="14"/>
                <w:szCs w:val="14"/>
              </w:rPr>
              <w:t>228</w:t>
            </w:r>
          </w:p>
        </w:tc>
        <w:tc>
          <w:tcPr>
            <w:tcW w:w="3118" w:type="dxa"/>
            <w:tcBorders>
              <w:top w:val="nil"/>
              <w:left w:val="nil"/>
              <w:bottom w:val="single" w:sz="4" w:space="0" w:color="auto"/>
              <w:right w:val="single" w:sz="4" w:space="0" w:color="auto"/>
            </w:tcBorders>
            <w:shd w:val="clear" w:color="auto" w:fill="auto"/>
            <w:vAlign w:val="center"/>
            <w:hideMark/>
          </w:tcPr>
          <w:p w14:paraId="29177218" w14:textId="77777777" w:rsidR="007A7CEC" w:rsidRPr="007A7CEC" w:rsidRDefault="007A7CEC" w:rsidP="007A7CEC">
            <w:pPr>
              <w:rPr>
                <w:color w:val="000000"/>
                <w:sz w:val="14"/>
                <w:szCs w:val="14"/>
              </w:rPr>
            </w:pPr>
            <w:r w:rsidRPr="007A7CEC">
              <w:rPr>
                <w:color w:val="000000"/>
                <w:sz w:val="14"/>
                <w:szCs w:val="14"/>
              </w:rPr>
              <w:t>Осмотр, в том числе верховой, ВЛ, включенной в план ремонта на следующий год, инженерно-техническим персоналом</w:t>
            </w:r>
          </w:p>
        </w:tc>
        <w:tc>
          <w:tcPr>
            <w:tcW w:w="567" w:type="dxa"/>
            <w:tcBorders>
              <w:top w:val="nil"/>
              <w:left w:val="nil"/>
              <w:bottom w:val="single" w:sz="4" w:space="0" w:color="auto"/>
              <w:right w:val="single" w:sz="4" w:space="0" w:color="auto"/>
            </w:tcBorders>
            <w:shd w:val="clear" w:color="auto" w:fill="auto"/>
            <w:noWrap/>
            <w:vAlign w:val="center"/>
            <w:hideMark/>
          </w:tcPr>
          <w:p w14:paraId="0380D811"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0EDB363" w14:textId="77777777" w:rsidR="007A7CEC" w:rsidRPr="007A7CEC" w:rsidRDefault="007A7CEC" w:rsidP="007A7CEC">
            <w:pPr>
              <w:jc w:val="center"/>
              <w:rPr>
                <w:color w:val="000000"/>
                <w:sz w:val="14"/>
                <w:szCs w:val="14"/>
              </w:rPr>
            </w:pPr>
            <w:r w:rsidRPr="007A7CEC">
              <w:rPr>
                <w:color w:val="000000"/>
                <w:sz w:val="14"/>
                <w:szCs w:val="14"/>
              </w:rPr>
              <w:t>18,87</w:t>
            </w:r>
          </w:p>
        </w:tc>
        <w:tc>
          <w:tcPr>
            <w:tcW w:w="1332" w:type="dxa"/>
            <w:tcBorders>
              <w:top w:val="nil"/>
              <w:left w:val="nil"/>
              <w:bottom w:val="single" w:sz="4" w:space="0" w:color="auto"/>
              <w:right w:val="single" w:sz="4" w:space="0" w:color="auto"/>
            </w:tcBorders>
            <w:shd w:val="clear" w:color="auto" w:fill="auto"/>
            <w:vAlign w:val="center"/>
            <w:hideMark/>
          </w:tcPr>
          <w:p w14:paraId="3A077AB6" w14:textId="77777777" w:rsidR="007A7CEC" w:rsidRPr="007A7CEC" w:rsidRDefault="007A7CEC" w:rsidP="007A7CEC">
            <w:pPr>
              <w:jc w:val="center"/>
              <w:rPr>
                <w:color w:val="000000"/>
                <w:sz w:val="14"/>
                <w:szCs w:val="14"/>
              </w:rPr>
            </w:pPr>
            <w:r w:rsidRPr="007A7CEC">
              <w:rPr>
                <w:color w:val="000000"/>
                <w:sz w:val="14"/>
                <w:szCs w:val="14"/>
              </w:rPr>
              <w:t>3.3.17.1</w:t>
            </w:r>
          </w:p>
        </w:tc>
        <w:tc>
          <w:tcPr>
            <w:tcW w:w="680" w:type="dxa"/>
            <w:tcBorders>
              <w:top w:val="nil"/>
              <w:left w:val="nil"/>
              <w:bottom w:val="single" w:sz="4" w:space="0" w:color="auto"/>
              <w:right w:val="single" w:sz="4" w:space="0" w:color="auto"/>
            </w:tcBorders>
            <w:shd w:val="clear" w:color="auto" w:fill="auto"/>
            <w:noWrap/>
            <w:vAlign w:val="center"/>
            <w:hideMark/>
          </w:tcPr>
          <w:p w14:paraId="4BFB763A" w14:textId="77777777" w:rsidR="007A7CEC" w:rsidRPr="007A7CEC" w:rsidRDefault="007A7CEC" w:rsidP="007A7CEC">
            <w:pPr>
              <w:jc w:val="center"/>
              <w:rPr>
                <w:color w:val="000000"/>
                <w:sz w:val="14"/>
                <w:szCs w:val="14"/>
              </w:rPr>
            </w:pPr>
            <w:r w:rsidRPr="007A7CEC">
              <w:rPr>
                <w:color w:val="000000"/>
                <w:sz w:val="14"/>
                <w:szCs w:val="14"/>
              </w:rPr>
              <w:t>2.3</w:t>
            </w:r>
          </w:p>
        </w:tc>
        <w:tc>
          <w:tcPr>
            <w:tcW w:w="601" w:type="dxa"/>
            <w:tcBorders>
              <w:top w:val="nil"/>
              <w:left w:val="nil"/>
              <w:bottom w:val="single" w:sz="4" w:space="0" w:color="auto"/>
              <w:right w:val="single" w:sz="4" w:space="0" w:color="auto"/>
            </w:tcBorders>
            <w:shd w:val="clear" w:color="auto" w:fill="auto"/>
            <w:noWrap/>
            <w:vAlign w:val="center"/>
            <w:hideMark/>
          </w:tcPr>
          <w:p w14:paraId="08F379C6" w14:textId="77777777" w:rsidR="007A7CEC" w:rsidRPr="007A7CEC" w:rsidRDefault="007A7CEC" w:rsidP="007A7CEC">
            <w:pPr>
              <w:jc w:val="center"/>
              <w:rPr>
                <w:color w:val="000000"/>
                <w:sz w:val="14"/>
                <w:szCs w:val="14"/>
              </w:rPr>
            </w:pPr>
            <w:r w:rsidRPr="007A7CEC">
              <w:rPr>
                <w:color w:val="000000"/>
                <w:sz w:val="14"/>
                <w:szCs w:val="14"/>
              </w:rPr>
              <w:t>18,87</w:t>
            </w:r>
          </w:p>
        </w:tc>
        <w:tc>
          <w:tcPr>
            <w:tcW w:w="531" w:type="dxa"/>
            <w:tcBorders>
              <w:top w:val="nil"/>
              <w:left w:val="nil"/>
              <w:bottom w:val="single" w:sz="4" w:space="0" w:color="auto"/>
              <w:right w:val="single" w:sz="4" w:space="0" w:color="auto"/>
            </w:tcBorders>
            <w:shd w:val="clear" w:color="auto" w:fill="auto"/>
            <w:noWrap/>
            <w:vAlign w:val="center"/>
            <w:hideMark/>
          </w:tcPr>
          <w:p w14:paraId="7F934737" w14:textId="77777777" w:rsidR="007A7CEC" w:rsidRPr="007A7CEC" w:rsidRDefault="007A7CEC" w:rsidP="007A7CEC">
            <w:pPr>
              <w:jc w:val="center"/>
              <w:rPr>
                <w:color w:val="000000"/>
                <w:sz w:val="14"/>
                <w:szCs w:val="14"/>
              </w:rPr>
            </w:pPr>
            <w:r w:rsidRPr="007A7CEC">
              <w:rPr>
                <w:color w:val="000000"/>
                <w:sz w:val="14"/>
                <w:szCs w:val="14"/>
              </w:rPr>
              <w:t>1,5</w:t>
            </w:r>
          </w:p>
        </w:tc>
        <w:tc>
          <w:tcPr>
            <w:tcW w:w="586" w:type="dxa"/>
            <w:tcBorders>
              <w:top w:val="nil"/>
              <w:left w:val="nil"/>
              <w:bottom w:val="single" w:sz="4" w:space="0" w:color="auto"/>
              <w:right w:val="single" w:sz="4" w:space="0" w:color="auto"/>
            </w:tcBorders>
            <w:shd w:val="clear" w:color="auto" w:fill="auto"/>
            <w:noWrap/>
            <w:vAlign w:val="center"/>
            <w:hideMark/>
          </w:tcPr>
          <w:p w14:paraId="50200237"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7701CDEC" w14:textId="77777777" w:rsidR="007A7CEC" w:rsidRPr="007A7CEC" w:rsidRDefault="007A7CEC" w:rsidP="007A7CEC">
            <w:pPr>
              <w:jc w:val="center"/>
              <w:rPr>
                <w:color w:val="000000"/>
                <w:sz w:val="14"/>
                <w:szCs w:val="14"/>
              </w:rPr>
            </w:pPr>
            <w:r w:rsidRPr="007A7CEC">
              <w:rPr>
                <w:color w:val="000000"/>
                <w:sz w:val="14"/>
                <w:szCs w:val="14"/>
              </w:rPr>
              <w:t>33,97</w:t>
            </w:r>
          </w:p>
        </w:tc>
        <w:tc>
          <w:tcPr>
            <w:tcW w:w="994" w:type="dxa"/>
            <w:tcBorders>
              <w:top w:val="nil"/>
              <w:left w:val="nil"/>
              <w:bottom w:val="single" w:sz="4" w:space="0" w:color="auto"/>
              <w:right w:val="single" w:sz="4" w:space="0" w:color="auto"/>
            </w:tcBorders>
            <w:shd w:val="clear" w:color="auto" w:fill="auto"/>
            <w:noWrap/>
            <w:vAlign w:val="center"/>
            <w:hideMark/>
          </w:tcPr>
          <w:p w14:paraId="1B45BDB0"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41E9FBDD" w14:textId="77777777" w:rsidTr="00104FF4">
        <w:trPr>
          <w:gridAfter w:val="1"/>
          <w:wAfter w:w="2121" w:type="dxa"/>
          <w:trHeight w:val="5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1BDD9E7" w14:textId="77777777" w:rsidR="007A7CEC" w:rsidRPr="007A7CEC" w:rsidRDefault="007A7CEC" w:rsidP="007A7CEC">
            <w:pPr>
              <w:jc w:val="center"/>
              <w:rPr>
                <w:color w:val="000000"/>
                <w:sz w:val="14"/>
                <w:szCs w:val="14"/>
              </w:rPr>
            </w:pPr>
            <w:r w:rsidRPr="007A7CEC">
              <w:rPr>
                <w:color w:val="000000"/>
                <w:sz w:val="14"/>
                <w:szCs w:val="14"/>
              </w:rPr>
              <w:t>229</w:t>
            </w:r>
          </w:p>
        </w:tc>
        <w:tc>
          <w:tcPr>
            <w:tcW w:w="3118" w:type="dxa"/>
            <w:tcBorders>
              <w:top w:val="nil"/>
              <w:left w:val="nil"/>
              <w:bottom w:val="single" w:sz="4" w:space="0" w:color="auto"/>
              <w:right w:val="single" w:sz="4" w:space="0" w:color="auto"/>
            </w:tcBorders>
            <w:shd w:val="clear" w:color="auto" w:fill="auto"/>
            <w:vAlign w:val="center"/>
            <w:hideMark/>
          </w:tcPr>
          <w:p w14:paraId="5B5D2DBC" w14:textId="77777777" w:rsidR="007A7CEC" w:rsidRPr="007A7CEC" w:rsidRDefault="007A7CEC" w:rsidP="007A7CEC">
            <w:pPr>
              <w:rPr>
                <w:color w:val="000000"/>
                <w:sz w:val="14"/>
                <w:szCs w:val="14"/>
              </w:rPr>
            </w:pPr>
            <w:r w:rsidRPr="007A7CEC">
              <w:rPr>
                <w:color w:val="000000"/>
                <w:sz w:val="14"/>
                <w:szCs w:val="14"/>
              </w:rPr>
              <w:t>Проверка степени загнивания деталей деревянных опор</w:t>
            </w:r>
          </w:p>
        </w:tc>
        <w:tc>
          <w:tcPr>
            <w:tcW w:w="567" w:type="dxa"/>
            <w:tcBorders>
              <w:top w:val="nil"/>
              <w:left w:val="nil"/>
              <w:bottom w:val="single" w:sz="4" w:space="0" w:color="auto"/>
              <w:right w:val="single" w:sz="4" w:space="0" w:color="auto"/>
            </w:tcBorders>
            <w:shd w:val="clear" w:color="auto" w:fill="auto"/>
            <w:noWrap/>
            <w:vAlign w:val="center"/>
            <w:hideMark/>
          </w:tcPr>
          <w:p w14:paraId="20B075B1"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C9FCC76" w14:textId="77777777" w:rsidR="007A7CEC" w:rsidRPr="007A7CEC" w:rsidRDefault="007A7CEC" w:rsidP="007A7CEC">
            <w:pPr>
              <w:jc w:val="center"/>
              <w:rPr>
                <w:color w:val="000000"/>
                <w:sz w:val="14"/>
                <w:szCs w:val="14"/>
              </w:rPr>
            </w:pPr>
            <w:r w:rsidRPr="007A7CEC">
              <w:rPr>
                <w:color w:val="000000"/>
                <w:sz w:val="14"/>
                <w:szCs w:val="14"/>
              </w:rPr>
              <w:t>1945</w:t>
            </w:r>
          </w:p>
        </w:tc>
        <w:tc>
          <w:tcPr>
            <w:tcW w:w="1332" w:type="dxa"/>
            <w:tcBorders>
              <w:top w:val="nil"/>
              <w:left w:val="nil"/>
              <w:bottom w:val="single" w:sz="4" w:space="0" w:color="auto"/>
              <w:right w:val="single" w:sz="4" w:space="0" w:color="auto"/>
            </w:tcBorders>
            <w:shd w:val="clear" w:color="auto" w:fill="auto"/>
            <w:vAlign w:val="center"/>
            <w:hideMark/>
          </w:tcPr>
          <w:p w14:paraId="09739773" w14:textId="77777777" w:rsidR="007A7CEC" w:rsidRPr="007A7CEC" w:rsidRDefault="007A7CEC" w:rsidP="007A7CEC">
            <w:pPr>
              <w:jc w:val="center"/>
              <w:rPr>
                <w:color w:val="000000"/>
                <w:sz w:val="14"/>
                <w:szCs w:val="14"/>
              </w:rPr>
            </w:pPr>
            <w:r w:rsidRPr="007A7CEC">
              <w:rPr>
                <w:color w:val="000000"/>
                <w:sz w:val="14"/>
                <w:szCs w:val="14"/>
              </w:rPr>
              <w:t xml:space="preserve">2.1.1. </w:t>
            </w:r>
          </w:p>
        </w:tc>
        <w:tc>
          <w:tcPr>
            <w:tcW w:w="680" w:type="dxa"/>
            <w:tcBorders>
              <w:top w:val="nil"/>
              <w:left w:val="nil"/>
              <w:bottom w:val="single" w:sz="4" w:space="0" w:color="auto"/>
              <w:right w:val="single" w:sz="4" w:space="0" w:color="auto"/>
            </w:tcBorders>
            <w:shd w:val="clear" w:color="auto" w:fill="auto"/>
            <w:noWrap/>
            <w:vAlign w:val="center"/>
            <w:hideMark/>
          </w:tcPr>
          <w:p w14:paraId="3285BC51" w14:textId="77777777" w:rsidR="007A7CEC" w:rsidRPr="007A7CEC" w:rsidRDefault="007A7CEC" w:rsidP="007A7CEC">
            <w:pPr>
              <w:jc w:val="center"/>
              <w:rPr>
                <w:color w:val="000000"/>
                <w:sz w:val="14"/>
                <w:szCs w:val="14"/>
              </w:rPr>
            </w:pPr>
            <w:r w:rsidRPr="007A7CEC">
              <w:rPr>
                <w:color w:val="000000"/>
                <w:sz w:val="14"/>
                <w:szCs w:val="14"/>
              </w:rPr>
              <w:t>2.4</w:t>
            </w:r>
          </w:p>
        </w:tc>
        <w:tc>
          <w:tcPr>
            <w:tcW w:w="601" w:type="dxa"/>
            <w:tcBorders>
              <w:top w:val="nil"/>
              <w:left w:val="nil"/>
              <w:bottom w:val="single" w:sz="4" w:space="0" w:color="auto"/>
              <w:right w:val="single" w:sz="4" w:space="0" w:color="auto"/>
            </w:tcBorders>
            <w:shd w:val="clear" w:color="auto" w:fill="auto"/>
            <w:noWrap/>
            <w:vAlign w:val="center"/>
            <w:hideMark/>
          </w:tcPr>
          <w:p w14:paraId="4F964957" w14:textId="77777777" w:rsidR="007A7CEC" w:rsidRPr="007A7CEC" w:rsidRDefault="007A7CEC" w:rsidP="007A7CEC">
            <w:pPr>
              <w:jc w:val="center"/>
              <w:rPr>
                <w:color w:val="000000"/>
                <w:sz w:val="14"/>
                <w:szCs w:val="14"/>
              </w:rPr>
            </w:pPr>
            <w:r w:rsidRPr="007A7CEC">
              <w:rPr>
                <w:color w:val="000000"/>
                <w:sz w:val="14"/>
                <w:szCs w:val="14"/>
              </w:rPr>
              <w:t>1945</w:t>
            </w:r>
          </w:p>
        </w:tc>
        <w:tc>
          <w:tcPr>
            <w:tcW w:w="531" w:type="dxa"/>
            <w:tcBorders>
              <w:top w:val="nil"/>
              <w:left w:val="nil"/>
              <w:bottom w:val="single" w:sz="4" w:space="0" w:color="auto"/>
              <w:right w:val="single" w:sz="4" w:space="0" w:color="auto"/>
            </w:tcBorders>
            <w:shd w:val="clear" w:color="auto" w:fill="auto"/>
            <w:noWrap/>
            <w:vAlign w:val="center"/>
            <w:hideMark/>
          </w:tcPr>
          <w:p w14:paraId="5388673F" w14:textId="77777777" w:rsidR="007A7CEC" w:rsidRPr="007A7CEC" w:rsidRDefault="007A7CEC" w:rsidP="007A7CEC">
            <w:pPr>
              <w:jc w:val="center"/>
              <w:rPr>
                <w:color w:val="000000"/>
                <w:sz w:val="14"/>
                <w:szCs w:val="14"/>
              </w:rPr>
            </w:pPr>
            <w:r w:rsidRPr="007A7CEC">
              <w:rPr>
                <w:color w:val="000000"/>
                <w:sz w:val="14"/>
                <w:szCs w:val="14"/>
              </w:rPr>
              <w:t>0,7</w:t>
            </w:r>
          </w:p>
        </w:tc>
        <w:tc>
          <w:tcPr>
            <w:tcW w:w="586" w:type="dxa"/>
            <w:tcBorders>
              <w:top w:val="nil"/>
              <w:left w:val="nil"/>
              <w:bottom w:val="single" w:sz="4" w:space="0" w:color="auto"/>
              <w:right w:val="single" w:sz="4" w:space="0" w:color="auto"/>
            </w:tcBorders>
            <w:shd w:val="clear" w:color="auto" w:fill="auto"/>
            <w:noWrap/>
            <w:vAlign w:val="center"/>
            <w:hideMark/>
          </w:tcPr>
          <w:p w14:paraId="32EDB128"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63B21A21" w14:textId="77777777" w:rsidR="007A7CEC" w:rsidRPr="007A7CEC" w:rsidRDefault="007A7CEC" w:rsidP="007A7CEC">
            <w:pPr>
              <w:jc w:val="center"/>
              <w:rPr>
                <w:color w:val="000000"/>
                <w:sz w:val="14"/>
                <w:szCs w:val="14"/>
              </w:rPr>
            </w:pPr>
            <w:r w:rsidRPr="007A7CEC">
              <w:rPr>
                <w:color w:val="000000"/>
                <w:sz w:val="14"/>
                <w:szCs w:val="14"/>
              </w:rPr>
              <w:t>1 633,80</w:t>
            </w:r>
          </w:p>
        </w:tc>
        <w:tc>
          <w:tcPr>
            <w:tcW w:w="994" w:type="dxa"/>
            <w:tcBorders>
              <w:top w:val="nil"/>
              <w:left w:val="nil"/>
              <w:bottom w:val="single" w:sz="4" w:space="0" w:color="auto"/>
              <w:right w:val="single" w:sz="4" w:space="0" w:color="auto"/>
            </w:tcBorders>
            <w:shd w:val="clear" w:color="auto" w:fill="auto"/>
            <w:noWrap/>
            <w:vAlign w:val="center"/>
            <w:hideMark/>
          </w:tcPr>
          <w:p w14:paraId="42A15295"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1E1114AE"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870300A" w14:textId="77777777" w:rsidR="007A7CEC" w:rsidRPr="007A7CEC" w:rsidRDefault="007A7CEC" w:rsidP="007A7CEC">
            <w:pPr>
              <w:jc w:val="center"/>
              <w:rPr>
                <w:color w:val="000000"/>
                <w:sz w:val="14"/>
                <w:szCs w:val="14"/>
              </w:rPr>
            </w:pPr>
            <w:r w:rsidRPr="007A7CEC">
              <w:rPr>
                <w:color w:val="000000"/>
                <w:sz w:val="14"/>
                <w:szCs w:val="14"/>
              </w:rPr>
              <w:t>230</w:t>
            </w:r>
          </w:p>
        </w:tc>
        <w:tc>
          <w:tcPr>
            <w:tcW w:w="3118" w:type="dxa"/>
            <w:tcBorders>
              <w:top w:val="nil"/>
              <w:left w:val="nil"/>
              <w:bottom w:val="single" w:sz="4" w:space="0" w:color="auto"/>
              <w:right w:val="single" w:sz="4" w:space="0" w:color="auto"/>
            </w:tcBorders>
            <w:shd w:val="clear" w:color="auto" w:fill="auto"/>
            <w:vAlign w:val="center"/>
            <w:hideMark/>
          </w:tcPr>
          <w:p w14:paraId="12EFD8E9" w14:textId="77777777" w:rsidR="007A7CEC" w:rsidRPr="007A7CEC" w:rsidRDefault="007A7CEC" w:rsidP="007A7CEC">
            <w:pPr>
              <w:rPr>
                <w:color w:val="000000"/>
                <w:sz w:val="14"/>
                <w:szCs w:val="14"/>
              </w:rPr>
            </w:pPr>
            <w:r w:rsidRPr="007A7CEC">
              <w:rPr>
                <w:color w:val="000000"/>
                <w:sz w:val="14"/>
                <w:szCs w:val="14"/>
              </w:rPr>
              <w:t>Проверка состояния железобетонных опор, их элементов, железобетонных приставок</w:t>
            </w:r>
          </w:p>
        </w:tc>
        <w:tc>
          <w:tcPr>
            <w:tcW w:w="567" w:type="dxa"/>
            <w:tcBorders>
              <w:top w:val="nil"/>
              <w:left w:val="nil"/>
              <w:bottom w:val="single" w:sz="4" w:space="0" w:color="auto"/>
              <w:right w:val="single" w:sz="4" w:space="0" w:color="auto"/>
            </w:tcBorders>
            <w:shd w:val="clear" w:color="auto" w:fill="auto"/>
            <w:noWrap/>
            <w:vAlign w:val="center"/>
            <w:hideMark/>
          </w:tcPr>
          <w:p w14:paraId="16611DFE"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6C8475B" w14:textId="77777777" w:rsidR="007A7CEC" w:rsidRPr="007A7CEC" w:rsidRDefault="007A7CEC" w:rsidP="007A7CEC">
            <w:pPr>
              <w:jc w:val="center"/>
              <w:rPr>
                <w:color w:val="000000"/>
                <w:sz w:val="14"/>
                <w:szCs w:val="14"/>
              </w:rPr>
            </w:pPr>
            <w:r w:rsidRPr="007A7CEC">
              <w:rPr>
                <w:color w:val="000000"/>
                <w:sz w:val="14"/>
                <w:szCs w:val="14"/>
              </w:rPr>
              <w:t>1110</w:t>
            </w:r>
          </w:p>
        </w:tc>
        <w:tc>
          <w:tcPr>
            <w:tcW w:w="1332" w:type="dxa"/>
            <w:tcBorders>
              <w:top w:val="nil"/>
              <w:left w:val="nil"/>
              <w:bottom w:val="single" w:sz="4" w:space="0" w:color="auto"/>
              <w:right w:val="single" w:sz="4" w:space="0" w:color="auto"/>
            </w:tcBorders>
            <w:shd w:val="clear" w:color="auto" w:fill="auto"/>
            <w:vAlign w:val="center"/>
            <w:hideMark/>
          </w:tcPr>
          <w:p w14:paraId="6C663CBB" w14:textId="77777777" w:rsidR="007A7CEC" w:rsidRPr="007A7CEC" w:rsidRDefault="007A7CEC" w:rsidP="007A7CEC">
            <w:pPr>
              <w:jc w:val="center"/>
              <w:rPr>
                <w:color w:val="000000"/>
                <w:sz w:val="14"/>
                <w:szCs w:val="14"/>
              </w:rPr>
            </w:pPr>
            <w:r w:rsidRPr="007A7CEC">
              <w:rPr>
                <w:color w:val="000000"/>
                <w:sz w:val="14"/>
                <w:szCs w:val="14"/>
              </w:rPr>
              <w:t>2,1,2</w:t>
            </w:r>
          </w:p>
        </w:tc>
        <w:tc>
          <w:tcPr>
            <w:tcW w:w="680" w:type="dxa"/>
            <w:tcBorders>
              <w:top w:val="nil"/>
              <w:left w:val="nil"/>
              <w:bottom w:val="single" w:sz="4" w:space="0" w:color="auto"/>
              <w:right w:val="single" w:sz="4" w:space="0" w:color="auto"/>
            </w:tcBorders>
            <w:shd w:val="clear" w:color="auto" w:fill="auto"/>
            <w:noWrap/>
            <w:vAlign w:val="center"/>
            <w:hideMark/>
          </w:tcPr>
          <w:p w14:paraId="2934C77F" w14:textId="77777777" w:rsidR="007A7CEC" w:rsidRPr="007A7CEC" w:rsidRDefault="007A7CEC" w:rsidP="007A7CEC">
            <w:pPr>
              <w:jc w:val="center"/>
              <w:rPr>
                <w:color w:val="000000"/>
                <w:sz w:val="14"/>
                <w:szCs w:val="14"/>
              </w:rPr>
            </w:pPr>
            <w:r w:rsidRPr="007A7CEC">
              <w:rPr>
                <w:color w:val="000000"/>
                <w:sz w:val="14"/>
                <w:szCs w:val="14"/>
              </w:rPr>
              <w:t>2.5</w:t>
            </w:r>
          </w:p>
        </w:tc>
        <w:tc>
          <w:tcPr>
            <w:tcW w:w="601" w:type="dxa"/>
            <w:tcBorders>
              <w:top w:val="nil"/>
              <w:left w:val="nil"/>
              <w:bottom w:val="single" w:sz="4" w:space="0" w:color="auto"/>
              <w:right w:val="single" w:sz="4" w:space="0" w:color="auto"/>
            </w:tcBorders>
            <w:shd w:val="clear" w:color="auto" w:fill="auto"/>
            <w:noWrap/>
            <w:vAlign w:val="center"/>
            <w:hideMark/>
          </w:tcPr>
          <w:p w14:paraId="68D62CD3" w14:textId="77777777" w:rsidR="007A7CEC" w:rsidRPr="007A7CEC" w:rsidRDefault="007A7CEC" w:rsidP="007A7CEC">
            <w:pPr>
              <w:jc w:val="center"/>
              <w:rPr>
                <w:color w:val="000000"/>
                <w:sz w:val="14"/>
                <w:szCs w:val="14"/>
              </w:rPr>
            </w:pPr>
            <w:r w:rsidRPr="007A7CEC">
              <w:rPr>
                <w:color w:val="000000"/>
                <w:sz w:val="14"/>
                <w:szCs w:val="14"/>
              </w:rPr>
              <w:t>1110</w:t>
            </w:r>
          </w:p>
        </w:tc>
        <w:tc>
          <w:tcPr>
            <w:tcW w:w="531" w:type="dxa"/>
            <w:tcBorders>
              <w:top w:val="nil"/>
              <w:left w:val="nil"/>
              <w:bottom w:val="single" w:sz="4" w:space="0" w:color="auto"/>
              <w:right w:val="single" w:sz="4" w:space="0" w:color="auto"/>
            </w:tcBorders>
            <w:shd w:val="clear" w:color="auto" w:fill="auto"/>
            <w:noWrap/>
            <w:vAlign w:val="center"/>
            <w:hideMark/>
          </w:tcPr>
          <w:p w14:paraId="7B8284BF" w14:textId="77777777" w:rsidR="007A7CEC" w:rsidRPr="007A7CEC" w:rsidRDefault="007A7CEC" w:rsidP="007A7CEC">
            <w:pPr>
              <w:jc w:val="center"/>
              <w:rPr>
                <w:color w:val="000000"/>
                <w:sz w:val="14"/>
                <w:szCs w:val="14"/>
              </w:rPr>
            </w:pPr>
            <w:r w:rsidRPr="007A7CEC">
              <w:rPr>
                <w:color w:val="000000"/>
                <w:sz w:val="14"/>
                <w:szCs w:val="14"/>
              </w:rPr>
              <w:t>0,4</w:t>
            </w:r>
          </w:p>
        </w:tc>
        <w:tc>
          <w:tcPr>
            <w:tcW w:w="586" w:type="dxa"/>
            <w:tcBorders>
              <w:top w:val="nil"/>
              <w:left w:val="nil"/>
              <w:bottom w:val="single" w:sz="4" w:space="0" w:color="auto"/>
              <w:right w:val="single" w:sz="4" w:space="0" w:color="auto"/>
            </w:tcBorders>
            <w:shd w:val="clear" w:color="auto" w:fill="auto"/>
            <w:noWrap/>
            <w:vAlign w:val="center"/>
            <w:hideMark/>
          </w:tcPr>
          <w:p w14:paraId="592B9B61"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78F4CC26" w14:textId="77777777" w:rsidR="007A7CEC" w:rsidRPr="007A7CEC" w:rsidRDefault="007A7CEC" w:rsidP="007A7CEC">
            <w:pPr>
              <w:jc w:val="center"/>
              <w:rPr>
                <w:color w:val="000000"/>
                <w:sz w:val="14"/>
                <w:szCs w:val="14"/>
              </w:rPr>
            </w:pPr>
            <w:r w:rsidRPr="007A7CEC">
              <w:rPr>
                <w:color w:val="000000"/>
                <w:sz w:val="14"/>
                <w:szCs w:val="14"/>
              </w:rPr>
              <w:t>532,80</w:t>
            </w:r>
          </w:p>
        </w:tc>
        <w:tc>
          <w:tcPr>
            <w:tcW w:w="994" w:type="dxa"/>
            <w:tcBorders>
              <w:top w:val="nil"/>
              <w:left w:val="nil"/>
              <w:bottom w:val="single" w:sz="4" w:space="0" w:color="auto"/>
              <w:right w:val="single" w:sz="4" w:space="0" w:color="auto"/>
            </w:tcBorders>
            <w:shd w:val="clear" w:color="auto" w:fill="auto"/>
            <w:noWrap/>
            <w:vAlign w:val="center"/>
            <w:hideMark/>
          </w:tcPr>
          <w:p w14:paraId="6248CDEE"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225FD459"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0531C4C" w14:textId="77777777" w:rsidR="007A7CEC" w:rsidRPr="007A7CEC" w:rsidRDefault="007A7CEC" w:rsidP="007A7CEC">
            <w:pPr>
              <w:jc w:val="center"/>
              <w:rPr>
                <w:color w:val="000000"/>
                <w:sz w:val="14"/>
                <w:szCs w:val="14"/>
              </w:rPr>
            </w:pPr>
            <w:r w:rsidRPr="007A7CEC">
              <w:rPr>
                <w:color w:val="000000"/>
                <w:sz w:val="14"/>
                <w:szCs w:val="14"/>
              </w:rPr>
              <w:t>231</w:t>
            </w:r>
          </w:p>
        </w:tc>
        <w:tc>
          <w:tcPr>
            <w:tcW w:w="3118" w:type="dxa"/>
            <w:tcBorders>
              <w:top w:val="nil"/>
              <w:left w:val="nil"/>
              <w:bottom w:val="single" w:sz="4" w:space="0" w:color="auto"/>
              <w:right w:val="single" w:sz="4" w:space="0" w:color="auto"/>
            </w:tcBorders>
            <w:shd w:val="clear" w:color="auto" w:fill="auto"/>
            <w:vAlign w:val="center"/>
            <w:hideMark/>
          </w:tcPr>
          <w:p w14:paraId="5F715537" w14:textId="77777777" w:rsidR="007A7CEC" w:rsidRPr="007A7CEC" w:rsidRDefault="007A7CEC" w:rsidP="007A7CEC">
            <w:pPr>
              <w:rPr>
                <w:color w:val="000000"/>
                <w:sz w:val="14"/>
                <w:szCs w:val="14"/>
              </w:rPr>
            </w:pPr>
            <w:r w:rsidRPr="007A7CEC">
              <w:rPr>
                <w:color w:val="000000"/>
                <w:sz w:val="14"/>
                <w:szCs w:val="14"/>
              </w:rPr>
              <w:t>Измерения напряжения в контрольных точках ВЛ</w:t>
            </w:r>
          </w:p>
        </w:tc>
        <w:tc>
          <w:tcPr>
            <w:tcW w:w="567" w:type="dxa"/>
            <w:tcBorders>
              <w:top w:val="nil"/>
              <w:left w:val="nil"/>
              <w:bottom w:val="single" w:sz="4" w:space="0" w:color="auto"/>
              <w:right w:val="single" w:sz="4" w:space="0" w:color="auto"/>
            </w:tcBorders>
            <w:shd w:val="clear" w:color="auto" w:fill="auto"/>
            <w:noWrap/>
            <w:vAlign w:val="center"/>
            <w:hideMark/>
          </w:tcPr>
          <w:p w14:paraId="19DF155F"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E4390B1" w14:textId="77777777" w:rsidR="007A7CEC" w:rsidRPr="007A7CEC" w:rsidRDefault="007A7CEC" w:rsidP="007A7CEC">
            <w:pPr>
              <w:jc w:val="center"/>
              <w:rPr>
                <w:color w:val="000000"/>
                <w:sz w:val="14"/>
                <w:szCs w:val="14"/>
              </w:rPr>
            </w:pPr>
            <w:r w:rsidRPr="007A7CEC">
              <w:rPr>
                <w:color w:val="000000"/>
                <w:sz w:val="14"/>
                <w:szCs w:val="14"/>
              </w:rPr>
              <w:t>582</w:t>
            </w:r>
          </w:p>
        </w:tc>
        <w:tc>
          <w:tcPr>
            <w:tcW w:w="1332" w:type="dxa"/>
            <w:tcBorders>
              <w:top w:val="nil"/>
              <w:left w:val="nil"/>
              <w:bottom w:val="single" w:sz="4" w:space="0" w:color="auto"/>
              <w:right w:val="single" w:sz="4" w:space="0" w:color="auto"/>
            </w:tcBorders>
            <w:shd w:val="clear" w:color="auto" w:fill="auto"/>
            <w:vAlign w:val="center"/>
            <w:hideMark/>
          </w:tcPr>
          <w:p w14:paraId="21128C1A" w14:textId="77777777" w:rsidR="007A7CEC" w:rsidRPr="007A7CEC" w:rsidRDefault="007A7CEC" w:rsidP="007A7CEC">
            <w:pPr>
              <w:jc w:val="center"/>
              <w:rPr>
                <w:color w:val="000000"/>
                <w:sz w:val="14"/>
                <w:szCs w:val="14"/>
              </w:rPr>
            </w:pPr>
            <w:r w:rsidRPr="007A7CEC">
              <w:rPr>
                <w:color w:val="000000"/>
                <w:sz w:val="14"/>
                <w:szCs w:val="14"/>
              </w:rPr>
              <w:t>3.3.17.8</w:t>
            </w:r>
          </w:p>
        </w:tc>
        <w:tc>
          <w:tcPr>
            <w:tcW w:w="680" w:type="dxa"/>
            <w:tcBorders>
              <w:top w:val="nil"/>
              <w:left w:val="nil"/>
              <w:bottom w:val="single" w:sz="4" w:space="0" w:color="auto"/>
              <w:right w:val="single" w:sz="4" w:space="0" w:color="auto"/>
            </w:tcBorders>
            <w:shd w:val="clear" w:color="auto" w:fill="auto"/>
            <w:noWrap/>
            <w:vAlign w:val="center"/>
            <w:hideMark/>
          </w:tcPr>
          <w:p w14:paraId="5F9584F4" w14:textId="77777777" w:rsidR="007A7CEC" w:rsidRPr="007A7CEC" w:rsidRDefault="007A7CEC" w:rsidP="007A7CEC">
            <w:pPr>
              <w:jc w:val="center"/>
              <w:rPr>
                <w:color w:val="000000"/>
                <w:sz w:val="14"/>
                <w:szCs w:val="14"/>
              </w:rPr>
            </w:pPr>
            <w:r w:rsidRPr="007A7CEC">
              <w:rPr>
                <w:color w:val="000000"/>
                <w:sz w:val="14"/>
                <w:szCs w:val="14"/>
              </w:rPr>
              <w:t>2.6</w:t>
            </w:r>
          </w:p>
        </w:tc>
        <w:tc>
          <w:tcPr>
            <w:tcW w:w="601" w:type="dxa"/>
            <w:tcBorders>
              <w:top w:val="nil"/>
              <w:left w:val="nil"/>
              <w:bottom w:val="single" w:sz="4" w:space="0" w:color="auto"/>
              <w:right w:val="single" w:sz="4" w:space="0" w:color="auto"/>
            </w:tcBorders>
            <w:shd w:val="clear" w:color="auto" w:fill="auto"/>
            <w:noWrap/>
            <w:vAlign w:val="center"/>
            <w:hideMark/>
          </w:tcPr>
          <w:p w14:paraId="061A77BC" w14:textId="77777777" w:rsidR="007A7CEC" w:rsidRPr="007A7CEC" w:rsidRDefault="007A7CEC" w:rsidP="007A7CEC">
            <w:pPr>
              <w:jc w:val="center"/>
              <w:rPr>
                <w:color w:val="000000"/>
                <w:sz w:val="14"/>
                <w:szCs w:val="14"/>
              </w:rPr>
            </w:pPr>
            <w:r w:rsidRPr="007A7CEC">
              <w:rPr>
                <w:color w:val="000000"/>
                <w:sz w:val="14"/>
                <w:szCs w:val="14"/>
              </w:rPr>
              <w:t>582</w:t>
            </w:r>
          </w:p>
        </w:tc>
        <w:tc>
          <w:tcPr>
            <w:tcW w:w="531" w:type="dxa"/>
            <w:tcBorders>
              <w:top w:val="nil"/>
              <w:left w:val="nil"/>
              <w:bottom w:val="single" w:sz="4" w:space="0" w:color="auto"/>
              <w:right w:val="single" w:sz="4" w:space="0" w:color="auto"/>
            </w:tcBorders>
            <w:shd w:val="clear" w:color="auto" w:fill="auto"/>
            <w:noWrap/>
            <w:vAlign w:val="center"/>
            <w:hideMark/>
          </w:tcPr>
          <w:p w14:paraId="40701AC6" w14:textId="77777777" w:rsidR="007A7CEC" w:rsidRPr="007A7CEC" w:rsidRDefault="007A7CEC" w:rsidP="007A7CEC">
            <w:pPr>
              <w:jc w:val="center"/>
              <w:rPr>
                <w:color w:val="000000"/>
                <w:sz w:val="14"/>
                <w:szCs w:val="14"/>
              </w:rPr>
            </w:pPr>
            <w:r w:rsidRPr="007A7CEC">
              <w:rPr>
                <w:color w:val="000000"/>
                <w:sz w:val="14"/>
                <w:szCs w:val="14"/>
              </w:rPr>
              <w:t>0,38</w:t>
            </w:r>
          </w:p>
        </w:tc>
        <w:tc>
          <w:tcPr>
            <w:tcW w:w="586" w:type="dxa"/>
            <w:tcBorders>
              <w:top w:val="nil"/>
              <w:left w:val="nil"/>
              <w:bottom w:val="single" w:sz="4" w:space="0" w:color="auto"/>
              <w:right w:val="single" w:sz="4" w:space="0" w:color="auto"/>
            </w:tcBorders>
            <w:shd w:val="clear" w:color="auto" w:fill="auto"/>
            <w:noWrap/>
            <w:vAlign w:val="center"/>
            <w:hideMark/>
          </w:tcPr>
          <w:p w14:paraId="27BFEF9A"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0957C057" w14:textId="77777777" w:rsidR="007A7CEC" w:rsidRPr="007A7CEC" w:rsidRDefault="007A7CEC" w:rsidP="007A7CEC">
            <w:pPr>
              <w:jc w:val="center"/>
              <w:rPr>
                <w:color w:val="000000"/>
                <w:sz w:val="14"/>
                <w:szCs w:val="14"/>
              </w:rPr>
            </w:pPr>
            <w:r w:rsidRPr="007A7CEC">
              <w:rPr>
                <w:color w:val="000000"/>
                <w:sz w:val="14"/>
                <w:szCs w:val="14"/>
              </w:rPr>
              <w:t>265,39</w:t>
            </w:r>
          </w:p>
        </w:tc>
        <w:tc>
          <w:tcPr>
            <w:tcW w:w="994" w:type="dxa"/>
            <w:tcBorders>
              <w:top w:val="nil"/>
              <w:left w:val="nil"/>
              <w:bottom w:val="single" w:sz="4" w:space="0" w:color="auto"/>
              <w:right w:val="single" w:sz="4" w:space="0" w:color="auto"/>
            </w:tcBorders>
            <w:shd w:val="clear" w:color="auto" w:fill="auto"/>
            <w:noWrap/>
            <w:vAlign w:val="center"/>
            <w:hideMark/>
          </w:tcPr>
          <w:p w14:paraId="067A7179"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1BC2DE05"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162264F" w14:textId="77777777" w:rsidR="007A7CEC" w:rsidRPr="007A7CEC" w:rsidRDefault="007A7CEC" w:rsidP="007A7CEC">
            <w:pPr>
              <w:jc w:val="center"/>
              <w:rPr>
                <w:color w:val="000000"/>
                <w:sz w:val="14"/>
                <w:szCs w:val="14"/>
              </w:rPr>
            </w:pPr>
            <w:r w:rsidRPr="007A7CEC">
              <w:rPr>
                <w:color w:val="000000"/>
                <w:sz w:val="14"/>
                <w:szCs w:val="14"/>
              </w:rPr>
              <w:t>232</w:t>
            </w:r>
          </w:p>
        </w:tc>
        <w:tc>
          <w:tcPr>
            <w:tcW w:w="3118" w:type="dxa"/>
            <w:tcBorders>
              <w:top w:val="nil"/>
              <w:left w:val="nil"/>
              <w:bottom w:val="single" w:sz="4" w:space="0" w:color="auto"/>
              <w:right w:val="single" w:sz="4" w:space="0" w:color="auto"/>
            </w:tcBorders>
            <w:shd w:val="clear" w:color="auto" w:fill="auto"/>
            <w:vAlign w:val="center"/>
            <w:hideMark/>
          </w:tcPr>
          <w:p w14:paraId="3D648595" w14:textId="77777777" w:rsidR="007A7CEC" w:rsidRPr="007A7CEC" w:rsidRDefault="007A7CEC" w:rsidP="007A7CEC">
            <w:pPr>
              <w:rPr>
                <w:color w:val="000000"/>
                <w:sz w:val="14"/>
                <w:szCs w:val="14"/>
              </w:rPr>
            </w:pPr>
            <w:r w:rsidRPr="007A7CEC">
              <w:rPr>
                <w:color w:val="000000"/>
                <w:sz w:val="14"/>
                <w:szCs w:val="14"/>
              </w:rPr>
              <w:t>Измерение сопротивления заземляющих устройств у опор всех типов</w:t>
            </w:r>
          </w:p>
        </w:tc>
        <w:tc>
          <w:tcPr>
            <w:tcW w:w="567" w:type="dxa"/>
            <w:tcBorders>
              <w:top w:val="nil"/>
              <w:left w:val="nil"/>
              <w:bottom w:val="single" w:sz="4" w:space="0" w:color="auto"/>
              <w:right w:val="single" w:sz="4" w:space="0" w:color="auto"/>
            </w:tcBorders>
            <w:shd w:val="clear" w:color="auto" w:fill="auto"/>
            <w:noWrap/>
            <w:vAlign w:val="center"/>
            <w:hideMark/>
          </w:tcPr>
          <w:p w14:paraId="546579A6"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3F8AAF2" w14:textId="77777777" w:rsidR="007A7CEC" w:rsidRPr="007A7CEC" w:rsidRDefault="007A7CEC" w:rsidP="007A7CEC">
            <w:pPr>
              <w:jc w:val="center"/>
              <w:rPr>
                <w:color w:val="000000"/>
                <w:sz w:val="14"/>
                <w:szCs w:val="14"/>
              </w:rPr>
            </w:pPr>
            <w:r w:rsidRPr="007A7CEC">
              <w:rPr>
                <w:color w:val="000000"/>
                <w:sz w:val="14"/>
                <w:szCs w:val="14"/>
              </w:rPr>
              <w:t>160</w:t>
            </w:r>
          </w:p>
        </w:tc>
        <w:tc>
          <w:tcPr>
            <w:tcW w:w="1332" w:type="dxa"/>
            <w:tcBorders>
              <w:top w:val="nil"/>
              <w:left w:val="nil"/>
              <w:bottom w:val="single" w:sz="4" w:space="0" w:color="auto"/>
              <w:right w:val="single" w:sz="4" w:space="0" w:color="auto"/>
            </w:tcBorders>
            <w:shd w:val="clear" w:color="auto" w:fill="auto"/>
            <w:vAlign w:val="center"/>
            <w:hideMark/>
          </w:tcPr>
          <w:p w14:paraId="05C2F75C" w14:textId="77777777" w:rsidR="007A7CEC" w:rsidRPr="007A7CEC" w:rsidRDefault="007A7CEC" w:rsidP="007A7CEC">
            <w:pPr>
              <w:jc w:val="center"/>
              <w:rPr>
                <w:color w:val="000000"/>
                <w:sz w:val="14"/>
                <w:szCs w:val="14"/>
              </w:rPr>
            </w:pPr>
            <w:r w:rsidRPr="007A7CEC">
              <w:rPr>
                <w:color w:val="000000"/>
                <w:sz w:val="14"/>
                <w:szCs w:val="14"/>
              </w:rPr>
              <w:t>3.3.17.7</w:t>
            </w:r>
          </w:p>
        </w:tc>
        <w:tc>
          <w:tcPr>
            <w:tcW w:w="680" w:type="dxa"/>
            <w:tcBorders>
              <w:top w:val="nil"/>
              <w:left w:val="nil"/>
              <w:bottom w:val="single" w:sz="4" w:space="0" w:color="auto"/>
              <w:right w:val="single" w:sz="4" w:space="0" w:color="auto"/>
            </w:tcBorders>
            <w:shd w:val="clear" w:color="auto" w:fill="auto"/>
            <w:noWrap/>
            <w:vAlign w:val="center"/>
            <w:hideMark/>
          </w:tcPr>
          <w:p w14:paraId="2398380D" w14:textId="77777777" w:rsidR="007A7CEC" w:rsidRPr="007A7CEC" w:rsidRDefault="007A7CEC" w:rsidP="007A7CEC">
            <w:pPr>
              <w:jc w:val="center"/>
              <w:rPr>
                <w:color w:val="000000"/>
                <w:sz w:val="14"/>
                <w:szCs w:val="14"/>
              </w:rPr>
            </w:pPr>
            <w:r w:rsidRPr="007A7CEC">
              <w:rPr>
                <w:color w:val="000000"/>
                <w:sz w:val="14"/>
                <w:szCs w:val="14"/>
              </w:rPr>
              <w:t>2.7</w:t>
            </w:r>
          </w:p>
        </w:tc>
        <w:tc>
          <w:tcPr>
            <w:tcW w:w="601" w:type="dxa"/>
            <w:tcBorders>
              <w:top w:val="nil"/>
              <w:left w:val="nil"/>
              <w:bottom w:val="single" w:sz="4" w:space="0" w:color="auto"/>
              <w:right w:val="single" w:sz="4" w:space="0" w:color="auto"/>
            </w:tcBorders>
            <w:shd w:val="clear" w:color="auto" w:fill="auto"/>
            <w:noWrap/>
            <w:vAlign w:val="center"/>
            <w:hideMark/>
          </w:tcPr>
          <w:p w14:paraId="21AB03F8" w14:textId="77777777" w:rsidR="007A7CEC" w:rsidRPr="007A7CEC" w:rsidRDefault="007A7CEC" w:rsidP="007A7CEC">
            <w:pPr>
              <w:jc w:val="center"/>
              <w:rPr>
                <w:color w:val="000000"/>
                <w:sz w:val="14"/>
                <w:szCs w:val="14"/>
              </w:rPr>
            </w:pPr>
            <w:r w:rsidRPr="007A7CEC">
              <w:rPr>
                <w:color w:val="000000"/>
                <w:sz w:val="14"/>
                <w:szCs w:val="14"/>
              </w:rPr>
              <w:t>160</w:t>
            </w:r>
          </w:p>
        </w:tc>
        <w:tc>
          <w:tcPr>
            <w:tcW w:w="531" w:type="dxa"/>
            <w:tcBorders>
              <w:top w:val="nil"/>
              <w:left w:val="nil"/>
              <w:bottom w:val="single" w:sz="4" w:space="0" w:color="auto"/>
              <w:right w:val="single" w:sz="4" w:space="0" w:color="auto"/>
            </w:tcBorders>
            <w:shd w:val="clear" w:color="auto" w:fill="auto"/>
            <w:noWrap/>
            <w:vAlign w:val="center"/>
            <w:hideMark/>
          </w:tcPr>
          <w:p w14:paraId="38C4123E" w14:textId="77777777" w:rsidR="007A7CEC" w:rsidRPr="007A7CEC" w:rsidRDefault="007A7CEC" w:rsidP="007A7CEC">
            <w:pPr>
              <w:jc w:val="center"/>
              <w:rPr>
                <w:color w:val="000000"/>
                <w:sz w:val="14"/>
                <w:szCs w:val="14"/>
              </w:rPr>
            </w:pPr>
            <w:r w:rsidRPr="007A7CEC">
              <w:rPr>
                <w:color w:val="000000"/>
                <w:sz w:val="14"/>
                <w:szCs w:val="14"/>
              </w:rPr>
              <w:t>0,64</w:t>
            </w:r>
          </w:p>
        </w:tc>
        <w:tc>
          <w:tcPr>
            <w:tcW w:w="586" w:type="dxa"/>
            <w:tcBorders>
              <w:top w:val="nil"/>
              <w:left w:val="nil"/>
              <w:bottom w:val="single" w:sz="4" w:space="0" w:color="auto"/>
              <w:right w:val="single" w:sz="4" w:space="0" w:color="auto"/>
            </w:tcBorders>
            <w:shd w:val="clear" w:color="auto" w:fill="auto"/>
            <w:noWrap/>
            <w:vAlign w:val="center"/>
            <w:hideMark/>
          </w:tcPr>
          <w:p w14:paraId="54FCA37F"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7B192A35" w14:textId="77777777" w:rsidR="007A7CEC" w:rsidRPr="007A7CEC" w:rsidRDefault="007A7CEC" w:rsidP="007A7CEC">
            <w:pPr>
              <w:jc w:val="center"/>
              <w:rPr>
                <w:color w:val="000000"/>
                <w:sz w:val="14"/>
                <w:szCs w:val="14"/>
              </w:rPr>
            </w:pPr>
            <w:r w:rsidRPr="007A7CEC">
              <w:rPr>
                <w:color w:val="000000"/>
                <w:sz w:val="14"/>
                <w:szCs w:val="14"/>
              </w:rPr>
              <w:t>122,88</w:t>
            </w:r>
          </w:p>
        </w:tc>
        <w:tc>
          <w:tcPr>
            <w:tcW w:w="994" w:type="dxa"/>
            <w:tcBorders>
              <w:top w:val="nil"/>
              <w:left w:val="nil"/>
              <w:bottom w:val="single" w:sz="4" w:space="0" w:color="auto"/>
              <w:right w:val="single" w:sz="4" w:space="0" w:color="auto"/>
            </w:tcBorders>
            <w:shd w:val="clear" w:color="auto" w:fill="auto"/>
            <w:noWrap/>
            <w:vAlign w:val="center"/>
            <w:hideMark/>
          </w:tcPr>
          <w:p w14:paraId="0F7522C0"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01E299A5"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DCC171F" w14:textId="77777777" w:rsidR="007A7CEC" w:rsidRPr="007A7CEC" w:rsidRDefault="007A7CEC" w:rsidP="007A7CEC">
            <w:pPr>
              <w:jc w:val="center"/>
              <w:rPr>
                <w:color w:val="000000"/>
                <w:sz w:val="14"/>
                <w:szCs w:val="14"/>
              </w:rPr>
            </w:pPr>
            <w:r w:rsidRPr="007A7CEC">
              <w:rPr>
                <w:color w:val="000000"/>
                <w:sz w:val="14"/>
                <w:szCs w:val="14"/>
              </w:rPr>
              <w:t>233</w:t>
            </w:r>
          </w:p>
        </w:tc>
        <w:tc>
          <w:tcPr>
            <w:tcW w:w="3118" w:type="dxa"/>
            <w:tcBorders>
              <w:top w:val="nil"/>
              <w:left w:val="nil"/>
              <w:bottom w:val="single" w:sz="4" w:space="0" w:color="auto"/>
              <w:right w:val="single" w:sz="4" w:space="0" w:color="auto"/>
            </w:tcBorders>
            <w:shd w:val="clear" w:color="auto" w:fill="auto"/>
            <w:vAlign w:val="center"/>
            <w:hideMark/>
          </w:tcPr>
          <w:p w14:paraId="399FC7AB" w14:textId="77777777" w:rsidR="007A7CEC" w:rsidRPr="007A7CEC" w:rsidRDefault="007A7CEC" w:rsidP="007A7CEC">
            <w:pPr>
              <w:rPr>
                <w:color w:val="000000"/>
                <w:sz w:val="14"/>
                <w:szCs w:val="14"/>
              </w:rPr>
            </w:pPr>
            <w:r w:rsidRPr="007A7CEC">
              <w:rPr>
                <w:color w:val="000000"/>
                <w:sz w:val="14"/>
                <w:szCs w:val="14"/>
              </w:rPr>
              <w:t>Измерение сопротивления повторных заземлений нулевого провода</w:t>
            </w:r>
          </w:p>
        </w:tc>
        <w:tc>
          <w:tcPr>
            <w:tcW w:w="567" w:type="dxa"/>
            <w:tcBorders>
              <w:top w:val="nil"/>
              <w:left w:val="nil"/>
              <w:bottom w:val="single" w:sz="4" w:space="0" w:color="auto"/>
              <w:right w:val="single" w:sz="4" w:space="0" w:color="auto"/>
            </w:tcBorders>
            <w:shd w:val="clear" w:color="auto" w:fill="auto"/>
            <w:noWrap/>
            <w:vAlign w:val="center"/>
            <w:hideMark/>
          </w:tcPr>
          <w:p w14:paraId="41BBC8EE"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C183C2F" w14:textId="77777777" w:rsidR="007A7CEC" w:rsidRPr="007A7CEC" w:rsidRDefault="007A7CEC" w:rsidP="007A7CEC">
            <w:pPr>
              <w:jc w:val="center"/>
              <w:rPr>
                <w:color w:val="000000"/>
                <w:sz w:val="14"/>
                <w:szCs w:val="14"/>
              </w:rPr>
            </w:pPr>
            <w:r w:rsidRPr="007A7CEC">
              <w:rPr>
                <w:color w:val="000000"/>
                <w:sz w:val="14"/>
                <w:szCs w:val="14"/>
              </w:rPr>
              <w:t>110</w:t>
            </w:r>
          </w:p>
        </w:tc>
        <w:tc>
          <w:tcPr>
            <w:tcW w:w="1332" w:type="dxa"/>
            <w:tcBorders>
              <w:top w:val="nil"/>
              <w:left w:val="nil"/>
              <w:bottom w:val="single" w:sz="4" w:space="0" w:color="auto"/>
              <w:right w:val="single" w:sz="4" w:space="0" w:color="auto"/>
            </w:tcBorders>
            <w:shd w:val="clear" w:color="auto" w:fill="auto"/>
            <w:vAlign w:val="center"/>
            <w:hideMark/>
          </w:tcPr>
          <w:p w14:paraId="28C9BC3B" w14:textId="77777777" w:rsidR="007A7CEC" w:rsidRPr="007A7CEC" w:rsidRDefault="007A7CEC" w:rsidP="007A7CEC">
            <w:pPr>
              <w:jc w:val="center"/>
              <w:rPr>
                <w:color w:val="000000"/>
                <w:sz w:val="14"/>
                <w:szCs w:val="14"/>
              </w:rPr>
            </w:pPr>
            <w:r w:rsidRPr="007A7CEC">
              <w:rPr>
                <w:color w:val="000000"/>
                <w:sz w:val="14"/>
                <w:szCs w:val="14"/>
              </w:rPr>
              <w:t>3.3.17.7</w:t>
            </w:r>
          </w:p>
        </w:tc>
        <w:tc>
          <w:tcPr>
            <w:tcW w:w="680" w:type="dxa"/>
            <w:tcBorders>
              <w:top w:val="nil"/>
              <w:left w:val="nil"/>
              <w:bottom w:val="single" w:sz="4" w:space="0" w:color="auto"/>
              <w:right w:val="single" w:sz="4" w:space="0" w:color="auto"/>
            </w:tcBorders>
            <w:shd w:val="clear" w:color="auto" w:fill="auto"/>
            <w:noWrap/>
            <w:vAlign w:val="center"/>
            <w:hideMark/>
          </w:tcPr>
          <w:p w14:paraId="5E46DF26" w14:textId="77777777" w:rsidR="007A7CEC" w:rsidRPr="007A7CEC" w:rsidRDefault="007A7CEC" w:rsidP="007A7CEC">
            <w:pPr>
              <w:jc w:val="center"/>
              <w:rPr>
                <w:color w:val="000000"/>
                <w:sz w:val="14"/>
                <w:szCs w:val="14"/>
              </w:rPr>
            </w:pPr>
            <w:r w:rsidRPr="007A7CEC">
              <w:rPr>
                <w:color w:val="000000"/>
                <w:sz w:val="14"/>
                <w:szCs w:val="14"/>
              </w:rPr>
              <w:t>2.8</w:t>
            </w:r>
          </w:p>
        </w:tc>
        <w:tc>
          <w:tcPr>
            <w:tcW w:w="601" w:type="dxa"/>
            <w:tcBorders>
              <w:top w:val="nil"/>
              <w:left w:val="nil"/>
              <w:bottom w:val="single" w:sz="4" w:space="0" w:color="auto"/>
              <w:right w:val="single" w:sz="4" w:space="0" w:color="auto"/>
            </w:tcBorders>
            <w:shd w:val="clear" w:color="auto" w:fill="auto"/>
            <w:noWrap/>
            <w:vAlign w:val="center"/>
            <w:hideMark/>
          </w:tcPr>
          <w:p w14:paraId="5FEBAC17" w14:textId="77777777" w:rsidR="007A7CEC" w:rsidRPr="007A7CEC" w:rsidRDefault="007A7CEC" w:rsidP="007A7CEC">
            <w:pPr>
              <w:jc w:val="center"/>
              <w:rPr>
                <w:color w:val="000000"/>
                <w:sz w:val="14"/>
                <w:szCs w:val="14"/>
              </w:rPr>
            </w:pPr>
            <w:r w:rsidRPr="007A7CEC">
              <w:rPr>
                <w:color w:val="000000"/>
                <w:sz w:val="14"/>
                <w:szCs w:val="14"/>
              </w:rPr>
              <w:t>110</w:t>
            </w:r>
          </w:p>
        </w:tc>
        <w:tc>
          <w:tcPr>
            <w:tcW w:w="531" w:type="dxa"/>
            <w:tcBorders>
              <w:top w:val="nil"/>
              <w:left w:val="nil"/>
              <w:bottom w:val="single" w:sz="4" w:space="0" w:color="auto"/>
              <w:right w:val="single" w:sz="4" w:space="0" w:color="auto"/>
            </w:tcBorders>
            <w:shd w:val="clear" w:color="auto" w:fill="auto"/>
            <w:noWrap/>
            <w:vAlign w:val="center"/>
            <w:hideMark/>
          </w:tcPr>
          <w:p w14:paraId="6F35CEC9" w14:textId="77777777" w:rsidR="007A7CEC" w:rsidRPr="007A7CEC" w:rsidRDefault="007A7CEC" w:rsidP="007A7CEC">
            <w:pPr>
              <w:jc w:val="center"/>
              <w:rPr>
                <w:color w:val="000000"/>
                <w:sz w:val="14"/>
                <w:szCs w:val="14"/>
              </w:rPr>
            </w:pPr>
            <w:r w:rsidRPr="007A7CEC">
              <w:rPr>
                <w:color w:val="000000"/>
                <w:sz w:val="14"/>
                <w:szCs w:val="14"/>
              </w:rPr>
              <w:t>0,64</w:t>
            </w:r>
          </w:p>
        </w:tc>
        <w:tc>
          <w:tcPr>
            <w:tcW w:w="586" w:type="dxa"/>
            <w:tcBorders>
              <w:top w:val="nil"/>
              <w:left w:val="nil"/>
              <w:bottom w:val="single" w:sz="4" w:space="0" w:color="auto"/>
              <w:right w:val="single" w:sz="4" w:space="0" w:color="auto"/>
            </w:tcBorders>
            <w:shd w:val="clear" w:color="auto" w:fill="auto"/>
            <w:noWrap/>
            <w:vAlign w:val="center"/>
            <w:hideMark/>
          </w:tcPr>
          <w:p w14:paraId="7E4AEC74"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1B5E0CAA" w14:textId="77777777" w:rsidR="007A7CEC" w:rsidRPr="007A7CEC" w:rsidRDefault="007A7CEC" w:rsidP="007A7CEC">
            <w:pPr>
              <w:jc w:val="center"/>
              <w:rPr>
                <w:color w:val="000000"/>
                <w:sz w:val="14"/>
                <w:szCs w:val="14"/>
              </w:rPr>
            </w:pPr>
            <w:r w:rsidRPr="007A7CEC">
              <w:rPr>
                <w:color w:val="000000"/>
                <w:sz w:val="14"/>
                <w:szCs w:val="14"/>
              </w:rPr>
              <w:t>84,48</w:t>
            </w:r>
          </w:p>
        </w:tc>
        <w:tc>
          <w:tcPr>
            <w:tcW w:w="994" w:type="dxa"/>
            <w:tcBorders>
              <w:top w:val="nil"/>
              <w:left w:val="nil"/>
              <w:bottom w:val="single" w:sz="4" w:space="0" w:color="auto"/>
              <w:right w:val="single" w:sz="4" w:space="0" w:color="auto"/>
            </w:tcBorders>
            <w:shd w:val="clear" w:color="auto" w:fill="auto"/>
            <w:noWrap/>
            <w:vAlign w:val="center"/>
            <w:hideMark/>
          </w:tcPr>
          <w:p w14:paraId="0218863E"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52665165" w14:textId="77777777" w:rsidTr="00104FF4">
        <w:trPr>
          <w:gridAfter w:val="1"/>
          <w:wAfter w:w="2121" w:type="dxa"/>
          <w:trHeight w:val="8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D2D0D5B" w14:textId="77777777" w:rsidR="007A7CEC" w:rsidRPr="007A7CEC" w:rsidRDefault="007A7CEC" w:rsidP="007A7CEC">
            <w:pPr>
              <w:jc w:val="center"/>
              <w:rPr>
                <w:color w:val="000000"/>
                <w:sz w:val="14"/>
                <w:szCs w:val="14"/>
              </w:rPr>
            </w:pPr>
            <w:r w:rsidRPr="007A7CEC">
              <w:rPr>
                <w:color w:val="000000"/>
                <w:sz w:val="14"/>
                <w:szCs w:val="14"/>
              </w:rPr>
              <w:t>234</w:t>
            </w:r>
          </w:p>
        </w:tc>
        <w:tc>
          <w:tcPr>
            <w:tcW w:w="3118" w:type="dxa"/>
            <w:tcBorders>
              <w:top w:val="nil"/>
              <w:left w:val="nil"/>
              <w:bottom w:val="single" w:sz="4" w:space="0" w:color="auto"/>
              <w:right w:val="single" w:sz="4" w:space="0" w:color="auto"/>
            </w:tcBorders>
            <w:shd w:val="clear" w:color="auto" w:fill="auto"/>
            <w:vAlign w:val="center"/>
            <w:hideMark/>
          </w:tcPr>
          <w:p w14:paraId="746658A8" w14:textId="77777777" w:rsidR="007A7CEC" w:rsidRPr="007A7CEC" w:rsidRDefault="007A7CEC" w:rsidP="007A7CEC">
            <w:pPr>
              <w:rPr>
                <w:color w:val="000000"/>
                <w:sz w:val="14"/>
                <w:szCs w:val="14"/>
              </w:rPr>
            </w:pPr>
            <w:r w:rsidRPr="007A7CEC">
              <w:rPr>
                <w:color w:val="000000"/>
                <w:sz w:val="14"/>
                <w:szCs w:val="14"/>
              </w:rPr>
              <w:t>Измерение сопротивления заземляющих устройств у опор с разъединителями, защитными промежутками, трубчатыми и вентильными разрядниками и у опор с повторным заземлением нулевого провода</w:t>
            </w:r>
          </w:p>
        </w:tc>
        <w:tc>
          <w:tcPr>
            <w:tcW w:w="567" w:type="dxa"/>
            <w:tcBorders>
              <w:top w:val="nil"/>
              <w:left w:val="nil"/>
              <w:bottom w:val="single" w:sz="4" w:space="0" w:color="auto"/>
              <w:right w:val="single" w:sz="4" w:space="0" w:color="auto"/>
            </w:tcBorders>
            <w:shd w:val="clear" w:color="auto" w:fill="auto"/>
            <w:noWrap/>
            <w:vAlign w:val="center"/>
            <w:hideMark/>
          </w:tcPr>
          <w:p w14:paraId="1564204B"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D378914" w14:textId="77777777" w:rsidR="007A7CEC" w:rsidRPr="007A7CEC" w:rsidRDefault="007A7CEC" w:rsidP="007A7CEC">
            <w:pPr>
              <w:jc w:val="center"/>
              <w:rPr>
                <w:color w:val="000000"/>
                <w:sz w:val="14"/>
                <w:szCs w:val="14"/>
              </w:rPr>
            </w:pPr>
            <w:r w:rsidRPr="007A7CEC">
              <w:rPr>
                <w:color w:val="000000"/>
                <w:sz w:val="14"/>
                <w:szCs w:val="14"/>
              </w:rPr>
              <w:t>110</w:t>
            </w:r>
          </w:p>
        </w:tc>
        <w:tc>
          <w:tcPr>
            <w:tcW w:w="1332" w:type="dxa"/>
            <w:tcBorders>
              <w:top w:val="nil"/>
              <w:left w:val="nil"/>
              <w:bottom w:val="single" w:sz="4" w:space="0" w:color="auto"/>
              <w:right w:val="single" w:sz="4" w:space="0" w:color="auto"/>
            </w:tcBorders>
            <w:shd w:val="clear" w:color="auto" w:fill="auto"/>
            <w:vAlign w:val="center"/>
            <w:hideMark/>
          </w:tcPr>
          <w:p w14:paraId="1692A813" w14:textId="77777777" w:rsidR="007A7CEC" w:rsidRPr="007A7CEC" w:rsidRDefault="007A7CEC" w:rsidP="007A7CEC">
            <w:pPr>
              <w:jc w:val="center"/>
              <w:rPr>
                <w:color w:val="000000"/>
                <w:sz w:val="14"/>
                <w:szCs w:val="14"/>
              </w:rPr>
            </w:pPr>
            <w:r w:rsidRPr="007A7CEC">
              <w:rPr>
                <w:color w:val="000000"/>
                <w:sz w:val="14"/>
                <w:szCs w:val="14"/>
              </w:rPr>
              <w:t>3.3.17.7</w:t>
            </w:r>
          </w:p>
        </w:tc>
        <w:tc>
          <w:tcPr>
            <w:tcW w:w="680" w:type="dxa"/>
            <w:tcBorders>
              <w:top w:val="nil"/>
              <w:left w:val="nil"/>
              <w:bottom w:val="single" w:sz="4" w:space="0" w:color="auto"/>
              <w:right w:val="single" w:sz="4" w:space="0" w:color="auto"/>
            </w:tcBorders>
            <w:shd w:val="clear" w:color="auto" w:fill="auto"/>
            <w:noWrap/>
            <w:vAlign w:val="center"/>
            <w:hideMark/>
          </w:tcPr>
          <w:p w14:paraId="13469248" w14:textId="77777777" w:rsidR="007A7CEC" w:rsidRPr="007A7CEC" w:rsidRDefault="007A7CEC" w:rsidP="007A7CEC">
            <w:pPr>
              <w:jc w:val="center"/>
              <w:rPr>
                <w:color w:val="000000"/>
                <w:sz w:val="14"/>
                <w:szCs w:val="14"/>
              </w:rPr>
            </w:pPr>
            <w:r w:rsidRPr="007A7CEC">
              <w:rPr>
                <w:color w:val="000000"/>
                <w:sz w:val="14"/>
                <w:szCs w:val="14"/>
              </w:rPr>
              <w:t>2.9</w:t>
            </w:r>
          </w:p>
        </w:tc>
        <w:tc>
          <w:tcPr>
            <w:tcW w:w="601" w:type="dxa"/>
            <w:tcBorders>
              <w:top w:val="nil"/>
              <w:left w:val="nil"/>
              <w:bottom w:val="single" w:sz="4" w:space="0" w:color="auto"/>
              <w:right w:val="single" w:sz="4" w:space="0" w:color="auto"/>
            </w:tcBorders>
            <w:shd w:val="clear" w:color="auto" w:fill="auto"/>
            <w:noWrap/>
            <w:vAlign w:val="center"/>
            <w:hideMark/>
          </w:tcPr>
          <w:p w14:paraId="1566A289" w14:textId="77777777" w:rsidR="007A7CEC" w:rsidRPr="007A7CEC" w:rsidRDefault="007A7CEC" w:rsidP="007A7CEC">
            <w:pPr>
              <w:jc w:val="center"/>
              <w:rPr>
                <w:color w:val="000000"/>
                <w:sz w:val="14"/>
                <w:szCs w:val="14"/>
              </w:rPr>
            </w:pPr>
            <w:r w:rsidRPr="007A7CEC">
              <w:rPr>
                <w:color w:val="000000"/>
                <w:sz w:val="14"/>
                <w:szCs w:val="14"/>
              </w:rPr>
              <w:t>110</w:t>
            </w:r>
          </w:p>
        </w:tc>
        <w:tc>
          <w:tcPr>
            <w:tcW w:w="531" w:type="dxa"/>
            <w:tcBorders>
              <w:top w:val="nil"/>
              <w:left w:val="nil"/>
              <w:bottom w:val="single" w:sz="4" w:space="0" w:color="auto"/>
              <w:right w:val="single" w:sz="4" w:space="0" w:color="auto"/>
            </w:tcBorders>
            <w:shd w:val="clear" w:color="auto" w:fill="auto"/>
            <w:noWrap/>
            <w:vAlign w:val="center"/>
            <w:hideMark/>
          </w:tcPr>
          <w:p w14:paraId="1D761519" w14:textId="77777777" w:rsidR="007A7CEC" w:rsidRPr="007A7CEC" w:rsidRDefault="007A7CEC" w:rsidP="007A7CEC">
            <w:pPr>
              <w:jc w:val="center"/>
              <w:rPr>
                <w:color w:val="000000"/>
                <w:sz w:val="14"/>
                <w:szCs w:val="14"/>
              </w:rPr>
            </w:pPr>
            <w:r w:rsidRPr="007A7CEC">
              <w:rPr>
                <w:color w:val="000000"/>
                <w:sz w:val="14"/>
                <w:szCs w:val="14"/>
              </w:rPr>
              <w:t>0,64</w:t>
            </w:r>
          </w:p>
        </w:tc>
        <w:tc>
          <w:tcPr>
            <w:tcW w:w="586" w:type="dxa"/>
            <w:tcBorders>
              <w:top w:val="nil"/>
              <w:left w:val="nil"/>
              <w:bottom w:val="single" w:sz="4" w:space="0" w:color="auto"/>
              <w:right w:val="single" w:sz="4" w:space="0" w:color="auto"/>
            </w:tcBorders>
            <w:shd w:val="clear" w:color="auto" w:fill="auto"/>
            <w:noWrap/>
            <w:vAlign w:val="center"/>
            <w:hideMark/>
          </w:tcPr>
          <w:p w14:paraId="561423D1"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5DAEEA8E" w14:textId="77777777" w:rsidR="007A7CEC" w:rsidRPr="007A7CEC" w:rsidRDefault="007A7CEC" w:rsidP="007A7CEC">
            <w:pPr>
              <w:jc w:val="center"/>
              <w:rPr>
                <w:color w:val="000000"/>
                <w:sz w:val="14"/>
                <w:szCs w:val="14"/>
              </w:rPr>
            </w:pPr>
            <w:r w:rsidRPr="007A7CEC">
              <w:rPr>
                <w:color w:val="000000"/>
                <w:sz w:val="14"/>
                <w:szCs w:val="14"/>
              </w:rPr>
              <w:t>84,48</w:t>
            </w:r>
          </w:p>
        </w:tc>
        <w:tc>
          <w:tcPr>
            <w:tcW w:w="994" w:type="dxa"/>
            <w:tcBorders>
              <w:top w:val="nil"/>
              <w:left w:val="nil"/>
              <w:bottom w:val="single" w:sz="4" w:space="0" w:color="auto"/>
              <w:right w:val="single" w:sz="4" w:space="0" w:color="auto"/>
            </w:tcBorders>
            <w:shd w:val="clear" w:color="auto" w:fill="auto"/>
            <w:noWrap/>
            <w:vAlign w:val="center"/>
            <w:hideMark/>
          </w:tcPr>
          <w:p w14:paraId="1A693D6D"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123D3A85" w14:textId="77777777" w:rsidTr="00104FF4">
        <w:trPr>
          <w:gridAfter w:val="1"/>
          <w:wAfter w:w="2121" w:type="dxa"/>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A4D5E84" w14:textId="77777777" w:rsidR="007A7CEC" w:rsidRPr="007A7CEC" w:rsidRDefault="007A7CEC" w:rsidP="007A7CEC">
            <w:pPr>
              <w:jc w:val="center"/>
              <w:rPr>
                <w:color w:val="000000"/>
                <w:sz w:val="14"/>
                <w:szCs w:val="14"/>
              </w:rPr>
            </w:pPr>
            <w:r w:rsidRPr="007A7CEC">
              <w:rPr>
                <w:color w:val="000000"/>
                <w:sz w:val="14"/>
                <w:szCs w:val="14"/>
              </w:rPr>
              <w:t>235</w:t>
            </w:r>
          </w:p>
        </w:tc>
        <w:tc>
          <w:tcPr>
            <w:tcW w:w="3118" w:type="dxa"/>
            <w:tcBorders>
              <w:top w:val="nil"/>
              <w:left w:val="nil"/>
              <w:bottom w:val="single" w:sz="4" w:space="0" w:color="auto"/>
              <w:right w:val="single" w:sz="4" w:space="0" w:color="auto"/>
            </w:tcBorders>
            <w:shd w:val="clear" w:color="auto" w:fill="auto"/>
            <w:vAlign w:val="center"/>
            <w:hideMark/>
          </w:tcPr>
          <w:p w14:paraId="452FCB17" w14:textId="77777777" w:rsidR="007A7CEC" w:rsidRPr="007A7CEC" w:rsidRDefault="007A7CEC" w:rsidP="007A7CEC">
            <w:pPr>
              <w:rPr>
                <w:color w:val="000000"/>
                <w:sz w:val="14"/>
                <w:szCs w:val="14"/>
              </w:rPr>
            </w:pPr>
            <w:r w:rsidRPr="007A7CEC">
              <w:rPr>
                <w:color w:val="000000"/>
                <w:sz w:val="14"/>
                <w:szCs w:val="14"/>
              </w:rPr>
              <w:t>Выборочная (2 % железобетонных опор) проверка в населенной местности на участках с сильноагрессивными или плохо проводящими грунтами</w:t>
            </w:r>
          </w:p>
        </w:tc>
        <w:tc>
          <w:tcPr>
            <w:tcW w:w="567" w:type="dxa"/>
            <w:tcBorders>
              <w:top w:val="nil"/>
              <w:left w:val="nil"/>
              <w:bottom w:val="single" w:sz="4" w:space="0" w:color="auto"/>
              <w:right w:val="single" w:sz="4" w:space="0" w:color="auto"/>
            </w:tcBorders>
            <w:shd w:val="clear" w:color="auto" w:fill="auto"/>
            <w:noWrap/>
            <w:vAlign w:val="center"/>
            <w:hideMark/>
          </w:tcPr>
          <w:p w14:paraId="558F02BA"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A687D73" w14:textId="77777777" w:rsidR="007A7CEC" w:rsidRPr="007A7CEC" w:rsidRDefault="007A7CEC" w:rsidP="007A7CEC">
            <w:pPr>
              <w:jc w:val="center"/>
              <w:rPr>
                <w:color w:val="000000"/>
                <w:sz w:val="14"/>
                <w:szCs w:val="14"/>
              </w:rPr>
            </w:pPr>
            <w:r w:rsidRPr="007A7CEC">
              <w:rPr>
                <w:color w:val="000000"/>
                <w:sz w:val="14"/>
                <w:szCs w:val="14"/>
              </w:rPr>
              <w:t>133</w:t>
            </w:r>
          </w:p>
        </w:tc>
        <w:tc>
          <w:tcPr>
            <w:tcW w:w="1332" w:type="dxa"/>
            <w:tcBorders>
              <w:top w:val="nil"/>
              <w:left w:val="nil"/>
              <w:bottom w:val="single" w:sz="4" w:space="0" w:color="auto"/>
              <w:right w:val="single" w:sz="4" w:space="0" w:color="auto"/>
            </w:tcBorders>
            <w:shd w:val="clear" w:color="auto" w:fill="auto"/>
            <w:vAlign w:val="center"/>
            <w:hideMark/>
          </w:tcPr>
          <w:p w14:paraId="45A1837D" w14:textId="77777777" w:rsidR="007A7CEC" w:rsidRPr="007A7CEC" w:rsidRDefault="007A7CEC" w:rsidP="007A7CEC">
            <w:pPr>
              <w:jc w:val="center"/>
              <w:rPr>
                <w:color w:val="000000"/>
                <w:sz w:val="14"/>
                <w:szCs w:val="14"/>
              </w:rPr>
            </w:pPr>
            <w:r w:rsidRPr="007A7CEC">
              <w:rPr>
                <w:color w:val="000000"/>
                <w:sz w:val="14"/>
                <w:szCs w:val="14"/>
              </w:rPr>
              <w:t>2.1.2.</w:t>
            </w:r>
          </w:p>
        </w:tc>
        <w:tc>
          <w:tcPr>
            <w:tcW w:w="680" w:type="dxa"/>
            <w:tcBorders>
              <w:top w:val="nil"/>
              <w:left w:val="nil"/>
              <w:bottom w:val="single" w:sz="4" w:space="0" w:color="auto"/>
              <w:right w:val="single" w:sz="4" w:space="0" w:color="auto"/>
            </w:tcBorders>
            <w:shd w:val="clear" w:color="auto" w:fill="auto"/>
            <w:noWrap/>
            <w:vAlign w:val="center"/>
            <w:hideMark/>
          </w:tcPr>
          <w:p w14:paraId="603E1CAA" w14:textId="77777777" w:rsidR="007A7CEC" w:rsidRPr="007A7CEC" w:rsidRDefault="007A7CEC" w:rsidP="007A7CEC">
            <w:pPr>
              <w:jc w:val="center"/>
              <w:rPr>
                <w:color w:val="000000"/>
                <w:sz w:val="14"/>
                <w:szCs w:val="14"/>
              </w:rPr>
            </w:pPr>
            <w:r w:rsidRPr="007A7CEC">
              <w:rPr>
                <w:color w:val="000000"/>
                <w:sz w:val="14"/>
                <w:szCs w:val="14"/>
              </w:rPr>
              <w:t>2.10</w:t>
            </w:r>
          </w:p>
        </w:tc>
        <w:tc>
          <w:tcPr>
            <w:tcW w:w="601" w:type="dxa"/>
            <w:tcBorders>
              <w:top w:val="nil"/>
              <w:left w:val="nil"/>
              <w:bottom w:val="single" w:sz="4" w:space="0" w:color="auto"/>
              <w:right w:val="single" w:sz="4" w:space="0" w:color="auto"/>
            </w:tcBorders>
            <w:shd w:val="clear" w:color="auto" w:fill="auto"/>
            <w:noWrap/>
            <w:vAlign w:val="center"/>
            <w:hideMark/>
          </w:tcPr>
          <w:p w14:paraId="49DE7FD2" w14:textId="77777777" w:rsidR="007A7CEC" w:rsidRPr="007A7CEC" w:rsidRDefault="007A7CEC" w:rsidP="007A7CEC">
            <w:pPr>
              <w:jc w:val="center"/>
              <w:rPr>
                <w:color w:val="000000"/>
                <w:sz w:val="14"/>
                <w:szCs w:val="14"/>
              </w:rPr>
            </w:pPr>
            <w:r w:rsidRPr="007A7CEC">
              <w:rPr>
                <w:color w:val="000000"/>
                <w:sz w:val="14"/>
                <w:szCs w:val="14"/>
              </w:rPr>
              <w:t>133</w:t>
            </w:r>
          </w:p>
        </w:tc>
        <w:tc>
          <w:tcPr>
            <w:tcW w:w="531" w:type="dxa"/>
            <w:tcBorders>
              <w:top w:val="nil"/>
              <w:left w:val="nil"/>
              <w:bottom w:val="single" w:sz="4" w:space="0" w:color="auto"/>
              <w:right w:val="single" w:sz="4" w:space="0" w:color="auto"/>
            </w:tcBorders>
            <w:shd w:val="clear" w:color="auto" w:fill="auto"/>
            <w:noWrap/>
            <w:vAlign w:val="center"/>
            <w:hideMark/>
          </w:tcPr>
          <w:p w14:paraId="77DA81DD" w14:textId="77777777" w:rsidR="007A7CEC" w:rsidRPr="007A7CEC" w:rsidRDefault="007A7CEC" w:rsidP="007A7CEC">
            <w:pPr>
              <w:jc w:val="center"/>
              <w:rPr>
                <w:color w:val="000000"/>
                <w:sz w:val="14"/>
                <w:szCs w:val="14"/>
              </w:rPr>
            </w:pPr>
            <w:r w:rsidRPr="007A7CEC">
              <w:rPr>
                <w:color w:val="000000"/>
                <w:sz w:val="14"/>
                <w:szCs w:val="14"/>
              </w:rPr>
              <w:t>0,4</w:t>
            </w:r>
          </w:p>
        </w:tc>
        <w:tc>
          <w:tcPr>
            <w:tcW w:w="586" w:type="dxa"/>
            <w:tcBorders>
              <w:top w:val="nil"/>
              <w:left w:val="nil"/>
              <w:bottom w:val="single" w:sz="4" w:space="0" w:color="auto"/>
              <w:right w:val="single" w:sz="4" w:space="0" w:color="auto"/>
            </w:tcBorders>
            <w:shd w:val="clear" w:color="auto" w:fill="auto"/>
            <w:noWrap/>
            <w:vAlign w:val="center"/>
            <w:hideMark/>
          </w:tcPr>
          <w:p w14:paraId="14B4EEAD"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7C353232" w14:textId="77777777" w:rsidR="007A7CEC" w:rsidRPr="007A7CEC" w:rsidRDefault="007A7CEC" w:rsidP="007A7CEC">
            <w:pPr>
              <w:jc w:val="center"/>
              <w:rPr>
                <w:color w:val="000000"/>
                <w:sz w:val="14"/>
                <w:szCs w:val="14"/>
              </w:rPr>
            </w:pPr>
            <w:r w:rsidRPr="007A7CEC">
              <w:rPr>
                <w:color w:val="000000"/>
                <w:sz w:val="14"/>
                <w:szCs w:val="14"/>
              </w:rPr>
              <w:t>63,84</w:t>
            </w:r>
          </w:p>
        </w:tc>
        <w:tc>
          <w:tcPr>
            <w:tcW w:w="994" w:type="dxa"/>
            <w:tcBorders>
              <w:top w:val="nil"/>
              <w:left w:val="nil"/>
              <w:bottom w:val="single" w:sz="4" w:space="0" w:color="auto"/>
              <w:right w:val="single" w:sz="4" w:space="0" w:color="auto"/>
            </w:tcBorders>
            <w:shd w:val="clear" w:color="auto" w:fill="auto"/>
            <w:noWrap/>
            <w:vAlign w:val="center"/>
            <w:hideMark/>
          </w:tcPr>
          <w:p w14:paraId="1FD38FB8"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58034C76"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1FACE64" w14:textId="77777777" w:rsidR="007A7CEC" w:rsidRPr="007A7CEC" w:rsidRDefault="007A7CEC" w:rsidP="007A7CEC">
            <w:pPr>
              <w:jc w:val="center"/>
              <w:rPr>
                <w:color w:val="000000"/>
                <w:sz w:val="14"/>
                <w:szCs w:val="14"/>
              </w:rPr>
            </w:pPr>
            <w:r w:rsidRPr="007A7CEC">
              <w:rPr>
                <w:color w:val="000000"/>
                <w:sz w:val="14"/>
                <w:szCs w:val="14"/>
              </w:rPr>
              <w:t>236</w:t>
            </w:r>
          </w:p>
        </w:tc>
        <w:tc>
          <w:tcPr>
            <w:tcW w:w="3118" w:type="dxa"/>
            <w:tcBorders>
              <w:top w:val="nil"/>
              <w:left w:val="nil"/>
              <w:bottom w:val="single" w:sz="4" w:space="0" w:color="auto"/>
              <w:right w:val="single" w:sz="4" w:space="0" w:color="auto"/>
            </w:tcBorders>
            <w:shd w:val="clear" w:color="auto" w:fill="auto"/>
            <w:vAlign w:val="center"/>
            <w:hideMark/>
          </w:tcPr>
          <w:p w14:paraId="1DCCB682" w14:textId="77777777" w:rsidR="007A7CEC" w:rsidRPr="007A7CEC" w:rsidRDefault="007A7CEC" w:rsidP="007A7CEC">
            <w:pPr>
              <w:rPr>
                <w:color w:val="000000"/>
                <w:sz w:val="14"/>
                <w:szCs w:val="14"/>
              </w:rPr>
            </w:pPr>
            <w:r w:rsidRPr="007A7CEC">
              <w:rPr>
                <w:color w:val="000000"/>
                <w:sz w:val="14"/>
                <w:szCs w:val="14"/>
              </w:rPr>
              <w:t>Выборочная (2 % опор с зазем лителями ) проверка состояния заземляющего устройства со вскрытием грунта</w:t>
            </w:r>
          </w:p>
        </w:tc>
        <w:tc>
          <w:tcPr>
            <w:tcW w:w="567" w:type="dxa"/>
            <w:tcBorders>
              <w:top w:val="nil"/>
              <w:left w:val="nil"/>
              <w:bottom w:val="single" w:sz="4" w:space="0" w:color="auto"/>
              <w:right w:val="single" w:sz="4" w:space="0" w:color="auto"/>
            </w:tcBorders>
            <w:shd w:val="clear" w:color="auto" w:fill="auto"/>
            <w:noWrap/>
            <w:vAlign w:val="center"/>
            <w:hideMark/>
          </w:tcPr>
          <w:p w14:paraId="51826D72"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3AD8E8D" w14:textId="77777777" w:rsidR="007A7CEC" w:rsidRPr="007A7CEC" w:rsidRDefault="007A7CEC" w:rsidP="007A7CEC">
            <w:pPr>
              <w:jc w:val="center"/>
              <w:rPr>
                <w:color w:val="000000"/>
                <w:sz w:val="14"/>
                <w:szCs w:val="14"/>
              </w:rPr>
            </w:pPr>
            <w:r w:rsidRPr="007A7CEC">
              <w:rPr>
                <w:color w:val="000000"/>
                <w:sz w:val="14"/>
                <w:szCs w:val="14"/>
              </w:rPr>
              <w:t>19</w:t>
            </w:r>
          </w:p>
        </w:tc>
        <w:tc>
          <w:tcPr>
            <w:tcW w:w="1332" w:type="dxa"/>
            <w:tcBorders>
              <w:top w:val="nil"/>
              <w:left w:val="nil"/>
              <w:bottom w:val="single" w:sz="4" w:space="0" w:color="auto"/>
              <w:right w:val="single" w:sz="4" w:space="0" w:color="auto"/>
            </w:tcBorders>
            <w:shd w:val="clear" w:color="auto" w:fill="auto"/>
            <w:vAlign w:val="center"/>
            <w:hideMark/>
          </w:tcPr>
          <w:p w14:paraId="04426C6D" w14:textId="77777777" w:rsidR="007A7CEC" w:rsidRPr="007A7CEC" w:rsidRDefault="007A7CEC" w:rsidP="007A7CEC">
            <w:pPr>
              <w:jc w:val="center"/>
              <w:rPr>
                <w:color w:val="000000"/>
                <w:sz w:val="14"/>
                <w:szCs w:val="14"/>
              </w:rPr>
            </w:pPr>
            <w:r w:rsidRPr="007A7CEC">
              <w:rPr>
                <w:color w:val="000000"/>
                <w:sz w:val="14"/>
                <w:szCs w:val="14"/>
              </w:rPr>
              <w:t>2.1.6.</w:t>
            </w:r>
          </w:p>
        </w:tc>
        <w:tc>
          <w:tcPr>
            <w:tcW w:w="680" w:type="dxa"/>
            <w:tcBorders>
              <w:top w:val="nil"/>
              <w:left w:val="nil"/>
              <w:bottom w:val="single" w:sz="4" w:space="0" w:color="auto"/>
              <w:right w:val="single" w:sz="4" w:space="0" w:color="auto"/>
            </w:tcBorders>
            <w:shd w:val="clear" w:color="auto" w:fill="auto"/>
            <w:noWrap/>
            <w:vAlign w:val="center"/>
            <w:hideMark/>
          </w:tcPr>
          <w:p w14:paraId="034643BB" w14:textId="77777777" w:rsidR="007A7CEC" w:rsidRPr="007A7CEC" w:rsidRDefault="007A7CEC" w:rsidP="007A7CEC">
            <w:pPr>
              <w:jc w:val="center"/>
              <w:rPr>
                <w:color w:val="000000"/>
                <w:sz w:val="14"/>
                <w:szCs w:val="14"/>
              </w:rPr>
            </w:pPr>
            <w:r w:rsidRPr="007A7CEC">
              <w:rPr>
                <w:color w:val="000000"/>
                <w:sz w:val="14"/>
                <w:szCs w:val="14"/>
              </w:rPr>
              <w:t>2.11</w:t>
            </w:r>
          </w:p>
        </w:tc>
        <w:tc>
          <w:tcPr>
            <w:tcW w:w="601" w:type="dxa"/>
            <w:tcBorders>
              <w:top w:val="nil"/>
              <w:left w:val="nil"/>
              <w:bottom w:val="single" w:sz="4" w:space="0" w:color="auto"/>
              <w:right w:val="single" w:sz="4" w:space="0" w:color="auto"/>
            </w:tcBorders>
            <w:shd w:val="clear" w:color="auto" w:fill="auto"/>
            <w:noWrap/>
            <w:vAlign w:val="center"/>
            <w:hideMark/>
          </w:tcPr>
          <w:p w14:paraId="39A0FDE7" w14:textId="77777777" w:rsidR="007A7CEC" w:rsidRPr="007A7CEC" w:rsidRDefault="007A7CEC" w:rsidP="007A7CEC">
            <w:pPr>
              <w:jc w:val="center"/>
              <w:rPr>
                <w:color w:val="000000"/>
                <w:sz w:val="14"/>
                <w:szCs w:val="14"/>
              </w:rPr>
            </w:pPr>
            <w:r w:rsidRPr="007A7CEC">
              <w:rPr>
                <w:color w:val="000000"/>
                <w:sz w:val="14"/>
                <w:szCs w:val="14"/>
              </w:rPr>
              <w:t>19</w:t>
            </w:r>
          </w:p>
        </w:tc>
        <w:tc>
          <w:tcPr>
            <w:tcW w:w="531" w:type="dxa"/>
            <w:tcBorders>
              <w:top w:val="nil"/>
              <w:left w:val="nil"/>
              <w:bottom w:val="single" w:sz="4" w:space="0" w:color="auto"/>
              <w:right w:val="single" w:sz="4" w:space="0" w:color="auto"/>
            </w:tcBorders>
            <w:shd w:val="clear" w:color="auto" w:fill="auto"/>
            <w:noWrap/>
            <w:vAlign w:val="center"/>
            <w:hideMark/>
          </w:tcPr>
          <w:p w14:paraId="70395DC2" w14:textId="77777777" w:rsidR="007A7CEC" w:rsidRPr="007A7CEC" w:rsidRDefault="007A7CEC" w:rsidP="007A7CEC">
            <w:pPr>
              <w:jc w:val="center"/>
              <w:rPr>
                <w:color w:val="000000"/>
                <w:sz w:val="14"/>
                <w:szCs w:val="14"/>
              </w:rPr>
            </w:pPr>
            <w:r w:rsidRPr="007A7CEC">
              <w:rPr>
                <w:color w:val="000000"/>
                <w:sz w:val="14"/>
                <w:szCs w:val="14"/>
              </w:rPr>
              <w:t>0,8</w:t>
            </w:r>
          </w:p>
        </w:tc>
        <w:tc>
          <w:tcPr>
            <w:tcW w:w="586" w:type="dxa"/>
            <w:tcBorders>
              <w:top w:val="nil"/>
              <w:left w:val="nil"/>
              <w:bottom w:val="single" w:sz="4" w:space="0" w:color="auto"/>
              <w:right w:val="single" w:sz="4" w:space="0" w:color="auto"/>
            </w:tcBorders>
            <w:shd w:val="clear" w:color="auto" w:fill="auto"/>
            <w:noWrap/>
            <w:vAlign w:val="center"/>
            <w:hideMark/>
          </w:tcPr>
          <w:p w14:paraId="63CEE053"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1280ABF1" w14:textId="77777777" w:rsidR="007A7CEC" w:rsidRPr="007A7CEC" w:rsidRDefault="007A7CEC" w:rsidP="007A7CEC">
            <w:pPr>
              <w:jc w:val="center"/>
              <w:rPr>
                <w:color w:val="000000"/>
                <w:sz w:val="14"/>
                <w:szCs w:val="14"/>
              </w:rPr>
            </w:pPr>
            <w:r w:rsidRPr="007A7CEC">
              <w:rPr>
                <w:color w:val="000000"/>
                <w:sz w:val="14"/>
                <w:szCs w:val="14"/>
              </w:rPr>
              <w:t>18,24</w:t>
            </w:r>
          </w:p>
        </w:tc>
        <w:tc>
          <w:tcPr>
            <w:tcW w:w="994" w:type="dxa"/>
            <w:tcBorders>
              <w:top w:val="nil"/>
              <w:left w:val="nil"/>
              <w:bottom w:val="single" w:sz="4" w:space="0" w:color="auto"/>
              <w:right w:val="single" w:sz="4" w:space="0" w:color="auto"/>
            </w:tcBorders>
            <w:shd w:val="clear" w:color="auto" w:fill="auto"/>
            <w:noWrap/>
            <w:vAlign w:val="center"/>
            <w:hideMark/>
          </w:tcPr>
          <w:p w14:paraId="6D510395"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451FA0E5"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19922E9" w14:textId="77777777" w:rsidR="007A7CEC" w:rsidRPr="007A7CEC" w:rsidRDefault="007A7CEC" w:rsidP="007A7CEC">
            <w:pPr>
              <w:jc w:val="center"/>
              <w:rPr>
                <w:color w:val="000000"/>
                <w:sz w:val="14"/>
                <w:szCs w:val="14"/>
              </w:rPr>
            </w:pPr>
            <w:r w:rsidRPr="007A7CEC">
              <w:rPr>
                <w:color w:val="000000"/>
                <w:sz w:val="14"/>
                <w:szCs w:val="14"/>
              </w:rPr>
              <w:t>237</w:t>
            </w:r>
          </w:p>
        </w:tc>
        <w:tc>
          <w:tcPr>
            <w:tcW w:w="3118" w:type="dxa"/>
            <w:tcBorders>
              <w:top w:val="nil"/>
              <w:left w:val="nil"/>
              <w:bottom w:val="single" w:sz="4" w:space="0" w:color="auto"/>
              <w:right w:val="single" w:sz="4" w:space="0" w:color="auto"/>
            </w:tcBorders>
            <w:shd w:val="clear" w:color="auto" w:fill="auto"/>
            <w:vAlign w:val="center"/>
            <w:hideMark/>
          </w:tcPr>
          <w:p w14:paraId="3ADD0888" w14:textId="77777777" w:rsidR="007A7CEC" w:rsidRPr="007A7CEC" w:rsidRDefault="007A7CEC" w:rsidP="007A7CEC">
            <w:pPr>
              <w:rPr>
                <w:color w:val="000000"/>
                <w:sz w:val="14"/>
                <w:szCs w:val="14"/>
              </w:rPr>
            </w:pPr>
            <w:r w:rsidRPr="007A7CEC">
              <w:rPr>
                <w:color w:val="000000"/>
                <w:sz w:val="14"/>
                <w:szCs w:val="14"/>
              </w:rPr>
              <w:t>Проверка габаритов проводов,   расстояний приближения, в том числе в местах пересечений</w:t>
            </w:r>
          </w:p>
        </w:tc>
        <w:tc>
          <w:tcPr>
            <w:tcW w:w="567" w:type="dxa"/>
            <w:tcBorders>
              <w:top w:val="nil"/>
              <w:left w:val="nil"/>
              <w:bottom w:val="single" w:sz="4" w:space="0" w:color="auto"/>
              <w:right w:val="single" w:sz="4" w:space="0" w:color="auto"/>
            </w:tcBorders>
            <w:shd w:val="clear" w:color="auto" w:fill="auto"/>
            <w:noWrap/>
            <w:vAlign w:val="center"/>
            <w:hideMark/>
          </w:tcPr>
          <w:p w14:paraId="4C9D129C"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0DFD645" w14:textId="77777777" w:rsidR="007A7CEC" w:rsidRPr="007A7CEC" w:rsidRDefault="007A7CEC" w:rsidP="007A7CEC">
            <w:pPr>
              <w:jc w:val="center"/>
              <w:rPr>
                <w:color w:val="000000"/>
                <w:sz w:val="14"/>
                <w:szCs w:val="14"/>
              </w:rPr>
            </w:pPr>
            <w:r w:rsidRPr="007A7CEC">
              <w:rPr>
                <w:color w:val="000000"/>
                <w:sz w:val="14"/>
                <w:szCs w:val="14"/>
              </w:rPr>
              <w:t>1256</w:t>
            </w:r>
          </w:p>
        </w:tc>
        <w:tc>
          <w:tcPr>
            <w:tcW w:w="1332" w:type="dxa"/>
            <w:tcBorders>
              <w:top w:val="nil"/>
              <w:left w:val="nil"/>
              <w:bottom w:val="single" w:sz="4" w:space="0" w:color="auto"/>
              <w:right w:val="single" w:sz="4" w:space="0" w:color="auto"/>
            </w:tcBorders>
            <w:shd w:val="clear" w:color="auto" w:fill="auto"/>
            <w:vAlign w:val="center"/>
            <w:hideMark/>
          </w:tcPr>
          <w:p w14:paraId="662BE89C" w14:textId="77777777" w:rsidR="007A7CEC" w:rsidRPr="007A7CEC" w:rsidRDefault="007A7CEC" w:rsidP="007A7CEC">
            <w:pPr>
              <w:jc w:val="center"/>
              <w:rPr>
                <w:color w:val="000000"/>
                <w:sz w:val="14"/>
                <w:szCs w:val="14"/>
              </w:rPr>
            </w:pPr>
            <w:r w:rsidRPr="007A7CEC">
              <w:rPr>
                <w:color w:val="000000"/>
                <w:sz w:val="14"/>
                <w:szCs w:val="14"/>
              </w:rPr>
              <w:t>3.2.2.5</w:t>
            </w:r>
          </w:p>
        </w:tc>
        <w:tc>
          <w:tcPr>
            <w:tcW w:w="680" w:type="dxa"/>
            <w:tcBorders>
              <w:top w:val="nil"/>
              <w:left w:val="nil"/>
              <w:bottom w:val="single" w:sz="4" w:space="0" w:color="auto"/>
              <w:right w:val="single" w:sz="4" w:space="0" w:color="auto"/>
            </w:tcBorders>
            <w:shd w:val="clear" w:color="auto" w:fill="auto"/>
            <w:noWrap/>
            <w:vAlign w:val="center"/>
            <w:hideMark/>
          </w:tcPr>
          <w:p w14:paraId="3D8796D1" w14:textId="77777777" w:rsidR="007A7CEC" w:rsidRPr="007A7CEC" w:rsidRDefault="007A7CEC" w:rsidP="007A7CEC">
            <w:pPr>
              <w:jc w:val="center"/>
              <w:rPr>
                <w:color w:val="000000"/>
                <w:sz w:val="14"/>
                <w:szCs w:val="14"/>
              </w:rPr>
            </w:pPr>
            <w:r w:rsidRPr="007A7CEC">
              <w:rPr>
                <w:color w:val="000000"/>
                <w:sz w:val="14"/>
                <w:szCs w:val="14"/>
              </w:rPr>
              <w:t>2.12</w:t>
            </w:r>
          </w:p>
        </w:tc>
        <w:tc>
          <w:tcPr>
            <w:tcW w:w="601" w:type="dxa"/>
            <w:tcBorders>
              <w:top w:val="nil"/>
              <w:left w:val="nil"/>
              <w:bottom w:val="single" w:sz="4" w:space="0" w:color="auto"/>
              <w:right w:val="single" w:sz="4" w:space="0" w:color="auto"/>
            </w:tcBorders>
            <w:shd w:val="clear" w:color="auto" w:fill="auto"/>
            <w:noWrap/>
            <w:vAlign w:val="center"/>
            <w:hideMark/>
          </w:tcPr>
          <w:p w14:paraId="15B1AA38" w14:textId="77777777" w:rsidR="007A7CEC" w:rsidRPr="007A7CEC" w:rsidRDefault="007A7CEC" w:rsidP="007A7CEC">
            <w:pPr>
              <w:jc w:val="center"/>
              <w:rPr>
                <w:color w:val="000000"/>
                <w:sz w:val="14"/>
                <w:szCs w:val="14"/>
              </w:rPr>
            </w:pPr>
            <w:r w:rsidRPr="007A7CEC">
              <w:rPr>
                <w:color w:val="000000"/>
                <w:sz w:val="14"/>
                <w:szCs w:val="14"/>
              </w:rPr>
              <w:t>1256</w:t>
            </w:r>
          </w:p>
        </w:tc>
        <w:tc>
          <w:tcPr>
            <w:tcW w:w="531" w:type="dxa"/>
            <w:tcBorders>
              <w:top w:val="nil"/>
              <w:left w:val="nil"/>
              <w:bottom w:val="single" w:sz="4" w:space="0" w:color="auto"/>
              <w:right w:val="single" w:sz="4" w:space="0" w:color="auto"/>
            </w:tcBorders>
            <w:shd w:val="clear" w:color="auto" w:fill="auto"/>
            <w:noWrap/>
            <w:vAlign w:val="center"/>
            <w:hideMark/>
          </w:tcPr>
          <w:p w14:paraId="5BDBD519" w14:textId="77777777" w:rsidR="007A7CEC" w:rsidRPr="007A7CEC" w:rsidRDefault="007A7CEC" w:rsidP="007A7CEC">
            <w:pPr>
              <w:jc w:val="center"/>
              <w:rPr>
                <w:color w:val="000000"/>
                <w:sz w:val="14"/>
                <w:szCs w:val="14"/>
              </w:rPr>
            </w:pPr>
            <w:r w:rsidRPr="007A7CEC">
              <w:rPr>
                <w:color w:val="000000"/>
                <w:sz w:val="14"/>
                <w:szCs w:val="14"/>
              </w:rPr>
              <w:t>2</w:t>
            </w:r>
          </w:p>
        </w:tc>
        <w:tc>
          <w:tcPr>
            <w:tcW w:w="586" w:type="dxa"/>
            <w:tcBorders>
              <w:top w:val="nil"/>
              <w:left w:val="nil"/>
              <w:bottom w:val="single" w:sz="4" w:space="0" w:color="auto"/>
              <w:right w:val="single" w:sz="4" w:space="0" w:color="auto"/>
            </w:tcBorders>
            <w:shd w:val="clear" w:color="auto" w:fill="auto"/>
            <w:noWrap/>
            <w:vAlign w:val="center"/>
            <w:hideMark/>
          </w:tcPr>
          <w:p w14:paraId="1B8B071C"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3F9C8DA5" w14:textId="77777777" w:rsidR="007A7CEC" w:rsidRPr="007A7CEC" w:rsidRDefault="007A7CEC" w:rsidP="007A7CEC">
            <w:pPr>
              <w:jc w:val="center"/>
              <w:rPr>
                <w:color w:val="000000"/>
                <w:sz w:val="14"/>
                <w:szCs w:val="14"/>
              </w:rPr>
            </w:pPr>
            <w:r w:rsidRPr="007A7CEC">
              <w:rPr>
                <w:color w:val="000000"/>
                <w:sz w:val="14"/>
                <w:szCs w:val="14"/>
              </w:rPr>
              <w:t>3 014,40</w:t>
            </w:r>
          </w:p>
        </w:tc>
        <w:tc>
          <w:tcPr>
            <w:tcW w:w="994" w:type="dxa"/>
            <w:tcBorders>
              <w:top w:val="nil"/>
              <w:left w:val="nil"/>
              <w:bottom w:val="single" w:sz="4" w:space="0" w:color="auto"/>
              <w:right w:val="single" w:sz="4" w:space="0" w:color="auto"/>
            </w:tcBorders>
            <w:shd w:val="clear" w:color="auto" w:fill="auto"/>
            <w:noWrap/>
            <w:vAlign w:val="center"/>
            <w:hideMark/>
          </w:tcPr>
          <w:p w14:paraId="73F2CFED"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055FD976" w14:textId="77777777" w:rsidTr="00104FF4">
        <w:trPr>
          <w:gridAfter w:val="1"/>
          <w:wAfter w:w="2121" w:type="dxa"/>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96C5D50" w14:textId="77777777" w:rsidR="007A7CEC" w:rsidRPr="007A7CEC" w:rsidRDefault="007A7CEC" w:rsidP="007A7CEC">
            <w:pPr>
              <w:jc w:val="center"/>
              <w:rPr>
                <w:color w:val="000000"/>
                <w:sz w:val="14"/>
                <w:szCs w:val="14"/>
              </w:rPr>
            </w:pPr>
            <w:r w:rsidRPr="007A7CEC">
              <w:rPr>
                <w:color w:val="000000"/>
                <w:sz w:val="14"/>
                <w:szCs w:val="14"/>
              </w:rPr>
              <w:lastRenderedPageBreak/>
              <w:t>238</w:t>
            </w:r>
          </w:p>
        </w:tc>
        <w:tc>
          <w:tcPr>
            <w:tcW w:w="3118" w:type="dxa"/>
            <w:tcBorders>
              <w:top w:val="nil"/>
              <w:left w:val="nil"/>
              <w:bottom w:val="single" w:sz="4" w:space="0" w:color="auto"/>
              <w:right w:val="single" w:sz="4" w:space="0" w:color="auto"/>
            </w:tcBorders>
            <w:shd w:val="clear" w:color="auto" w:fill="auto"/>
            <w:vAlign w:val="center"/>
            <w:hideMark/>
          </w:tcPr>
          <w:p w14:paraId="7D44A405" w14:textId="77777777" w:rsidR="007A7CEC" w:rsidRPr="007A7CEC" w:rsidRDefault="007A7CEC" w:rsidP="007A7CEC">
            <w:pPr>
              <w:rPr>
                <w:color w:val="000000"/>
                <w:sz w:val="14"/>
                <w:szCs w:val="14"/>
              </w:rPr>
            </w:pPr>
            <w:r w:rsidRPr="007A7CEC">
              <w:rPr>
                <w:color w:val="000000"/>
                <w:sz w:val="14"/>
                <w:szCs w:val="14"/>
              </w:rPr>
              <w:t>Проверка расстояний приближения проводов ВЛ к проводам других ВЛ или проводам ПВ при совместной подвеске на общих опорах</w:t>
            </w:r>
          </w:p>
        </w:tc>
        <w:tc>
          <w:tcPr>
            <w:tcW w:w="567" w:type="dxa"/>
            <w:tcBorders>
              <w:top w:val="nil"/>
              <w:left w:val="nil"/>
              <w:bottom w:val="single" w:sz="4" w:space="0" w:color="auto"/>
              <w:right w:val="single" w:sz="4" w:space="0" w:color="auto"/>
            </w:tcBorders>
            <w:shd w:val="clear" w:color="auto" w:fill="auto"/>
            <w:noWrap/>
            <w:vAlign w:val="center"/>
            <w:hideMark/>
          </w:tcPr>
          <w:p w14:paraId="4D554B7A"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C3D644E" w14:textId="77777777" w:rsidR="007A7CEC" w:rsidRPr="007A7CEC" w:rsidRDefault="007A7CEC" w:rsidP="007A7CEC">
            <w:pPr>
              <w:jc w:val="center"/>
              <w:rPr>
                <w:color w:val="000000"/>
                <w:sz w:val="14"/>
                <w:szCs w:val="14"/>
              </w:rPr>
            </w:pPr>
            <w:r w:rsidRPr="007A7CEC">
              <w:rPr>
                <w:color w:val="000000"/>
                <w:sz w:val="14"/>
                <w:szCs w:val="14"/>
              </w:rPr>
              <w:t>2080</w:t>
            </w:r>
          </w:p>
        </w:tc>
        <w:tc>
          <w:tcPr>
            <w:tcW w:w="1332" w:type="dxa"/>
            <w:tcBorders>
              <w:top w:val="nil"/>
              <w:left w:val="nil"/>
              <w:bottom w:val="single" w:sz="4" w:space="0" w:color="auto"/>
              <w:right w:val="single" w:sz="4" w:space="0" w:color="auto"/>
            </w:tcBorders>
            <w:shd w:val="clear" w:color="auto" w:fill="auto"/>
            <w:vAlign w:val="center"/>
            <w:hideMark/>
          </w:tcPr>
          <w:p w14:paraId="3A3DEE23" w14:textId="77777777" w:rsidR="007A7CEC" w:rsidRPr="007A7CEC" w:rsidRDefault="007A7CEC" w:rsidP="007A7CEC">
            <w:pPr>
              <w:jc w:val="center"/>
              <w:rPr>
                <w:color w:val="000000"/>
                <w:sz w:val="14"/>
                <w:szCs w:val="14"/>
              </w:rPr>
            </w:pPr>
            <w:r w:rsidRPr="007A7CEC">
              <w:rPr>
                <w:color w:val="000000"/>
                <w:sz w:val="14"/>
                <w:szCs w:val="14"/>
              </w:rPr>
              <w:t>3.2.2.5</w:t>
            </w:r>
          </w:p>
        </w:tc>
        <w:tc>
          <w:tcPr>
            <w:tcW w:w="680" w:type="dxa"/>
            <w:tcBorders>
              <w:top w:val="nil"/>
              <w:left w:val="nil"/>
              <w:bottom w:val="single" w:sz="4" w:space="0" w:color="auto"/>
              <w:right w:val="single" w:sz="4" w:space="0" w:color="auto"/>
            </w:tcBorders>
            <w:shd w:val="clear" w:color="auto" w:fill="auto"/>
            <w:noWrap/>
            <w:vAlign w:val="center"/>
            <w:hideMark/>
          </w:tcPr>
          <w:p w14:paraId="74E57A78" w14:textId="77777777" w:rsidR="007A7CEC" w:rsidRPr="007A7CEC" w:rsidRDefault="007A7CEC" w:rsidP="007A7CEC">
            <w:pPr>
              <w:jc w:val="center"/>
              <w:rPr>
                <w:color w:val="000000"/>
                <w:sz w:val="14"/>
                <w:szCs w:val="14"/>
              </w:rPr>
            </w:pPr>
            <w:r w:rsidRPr="007A7CEC">
              <w:rPr>
                <w:color w:val="000000"/>
                <w:sz w:val="14"/>
                <w:szCs w:val="14"/>
              </w:rPr>
              <w:t>2.13</w:t>
            </w:r>
          </w:p>
        </w:tc>
        <w:tc>
          <w:tcPr>
            <w:tcW w:w="601" w:type="dxa"/>
            <w:tcBorders>
              <w:top w:val="nil"/>
              <w:left w:val="nil"/>
              <w:bottom w:val="single" w:sz="4" w:space="0" w:color="auto"/>
              <w:right w:val="single" w:sz="4" w:space="0" w:color="auto"/>
            </w:tcBorders>
            <w:shd w:val="clear" w:color="auto" w:fill="auto"/>
            <w:noWrap/>
            <w:vAlign w:val="center"/>
            <w:hideMark/>
          </w:tcPr>
          <w:p w14:paraId="229851EB" w14:textId="77777777" w:rsidR="007A7CEC" w:rsidRPr="007A7CEC" w:rsidRDefault="007A7CEC" w:rsidP="007A7CEC">
            <w:pPr>
              <w:jc w:val="center"/>
              <w:rPr>
                <w:color w:val="000000"/>
                <w:sz w:val="14"/>
                <w:szCs w:val="14"/>
              </w:rPr>
            </w:pPr>
            <w:r w:rsidRPr="007A7CEC">
              <w:rPr>
                <w:color w:val="000000"/>
                <w:sz w:val="14"/>
                <w:szCs w:val="14"/>
              </w:rPr>
              <w:t>2080</w:t>
            </w:r>
          </w:p>
        </w:tc>
        <w:tc>
          <w:tcPr>
            <w:tcW w:w="531" w:type="dxa"/>
            <w:tcBorders>
              <w:top w:val="nil"/>
              <w:left w:val="nil"/>
              <w:bottom w:val="single" w:sz="4" w:space="0" w:color="auto"/>
              <w:right w:val="single" w:sz="4" w:space="0" w:color="auto"/>
            </w:tcBorders>
            <w:shd w:val="clear" w:color="auto" w:fill="auto"/>
            <w:noWrap/>
            <w:vAlign w:val="center"/>
            <w:hideMark/>
          </w:tcPr>
          <w:p w14:paraId="488B75D1" w14:textId="77777777" w:rsidR="007A7CEC" w:rsidRPr="007A7CEC" w:rsidRDefault="007A7CEC" w:rsidP="007A7CEC">
            <w:pPr>
              <w:jc w:val="center"/>
              <w:rPr>
                <w:color w:val="000000"/>
                <w:sz w:val="14"/>
                <w:szCs w:val="14"/>
              </w:rPr>
            </w:pPr>
            <w:r w:rsidRPr="007A7CEC">
              <w:rPr>
                <w:color w:val="000000"/>
                <w:sz w:val="14"/>
                <w:szCs w:val="14"/>
              </w:rPr>
              <w:t>1,2</w:t>
            </w:r>
          </w:p>
        </w:tc>
        <w:tc>
          <w:tcPr>
            <w:tcW w:w="586" w:type="dxa"/>
            <w:tcBorders>
              <w:top w:val="nil"/>
              <w:left w:val="nil"/>
              <w:bottom w:val="single" w:sz="4" w:space="0" w:color="auto"/>
              <w:right w:val="single" w:sz="4" w:space="0" w:color="auto"/>
            </w:tcBorders>
            <w:shd w:val="clear" w:color="auto" w:fill="auto"/>
            <w:noWrap/>
            <w:vAlign w:val="center"/>
            <w:hideMark/>
          </w:tcPr>
          <w:p w14:paraId="2933BDC6"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41042F85" w14:textId="77777777" w:rsidR="007A7CEC" w:rsidRPr="007A7CEC" w:rsidRDefault="007A7CEC" w:rsidP="007A7CEC">
            <w:pPr>
              <w:jc w:val="center"/>
              <w:rPr>
                <w:color w:val="000000"/>
                <w:sz w:val="14"/>
                <w:szCs w:val="14"/>
              </w:rPr>
            </w:pPr>
            <w:r w:rsidRPr="007A7CEC">
              <w:rPr>
                <w:color w:val="000000"/>
                <w:sz w:val="14"/>
                <w:szCs w:val="14"/>
              </w:rPr>
              <w:t>2 995,20</w:t>
            </w:r>
          </w:p>
        </w:tc>
        <w:tc>
          <w:tcPr>
            <w:tcW w:w="994" w:type="dxa"/>
            <w:tcBorders>
              <w:top w:val="nil"/>
              <w:left w:val="nil"/>
              <w:bottom w:val="single" w:sz="4" w:space="0" w:color="auto"/>
              <w:right w:val="single" w:sz="4" w:space="0" w:color="auto"/>
            </w:tcBorders>
            <w:shd w:val="clear" w:color="auto" w:fill="auto"/>
            <w:noWrap/>
            <w:vAlign w:val="center"/>
            <w:hideMark/>
          </w:tcPr>
          <w:p w14:paraId="589FCBF2"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4B987D08"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9262F7A" w14:textId="77777777" w:rsidR="007A7CEC" w:rsidRPr="007A7CEC" w:rsidRDefault="007A7CEC" w:rsidP="007A7CEC">
            <w:pPr>
              <w:jc w:val="center"/>
              <w:rPr>
                <w:color w:val="000000"/>
                <w:sz w:val="14"/>
                <w:szCs w:val="14"/>
              </w:rPr>
            </w:pPr>
            <w:r w:rsidRPr="007A7CEC">
              <w:rPr>
                <w:color w:val="000000"/>
                <w:sz w:val="14"/>
                <w:szCs w:val="14"/>
              </w:rPr>
              <w:t>239</w:t>
            </w:r>
          </w:p>
        </w:tc>
        <w:tc>
          <w:tcPr>
            <w:tcW w:w="3118" w:type="dxa"/>
            <w:tcBorders>
              <w:top w:val="nil"/>
              <w:left w:val="nil"/>
              <w:bottom w:val="single" w:sz="4" w:space="0" w:color="auto"/>
              <w:right w:val="single" w:sz="4" w:space="0" w:color="auto"/>
            </w:tcBorders>
            <w:shd w:val="clear" w:color="auto" w:fill="auto"/>
            <w:vAlign w:val="center"/>
            <w:hideMark/>
          </w:tcPr>
          <w:p w14:paraId="58F82A38" w14:textId="77777777" w:rsidR="007A7CEC" w:rsidRPr="007A7CEC" w:rsidRDefault="007A7CEC" w:rsidP="007A7CEC">
            <w:pPr>
              <w:rPr>
                <w:color w:val="000000"/>
                <w:sz w:val="14"/>
                <w:szCs w:val="14"/>
              </w:rPr>
            </w:pPr>
            <w:r w:rsidRPr="007A7CEC">
              <w:rPr>
                <w:color w:val="000000"/>
                <w:sz w:val="14"/>
                <w:szCs w:val="14"/>
              </w:rPr>
              <w:t>Проверка габарита от проводов до поросли</w:t>
            </w:r>
          </w:p>
        </w:tc>
        <w:tc>
          <w:tcPr>
            <w:tcW w:w="567" w:type="dxa"/>
            <w:tcBorders>
              <w:top w:val="nil"/>
              <w:left w:val="nil"/>
              <w:bottom w:val="single" w:sz="4" w:space="0" w:color="auto"/>
              <w:right w:val="single" w:sz="4" w:space="0" w:color="auto"/>
            </w:tcBorders>
            <w:shd w:val="clear" w:color="auto" w:fill="auto"/>
            <w:noWrap/>
            <w:vAlign w:val="center"/>
            <w:hideMark/>
          </w:tcPr>
          <w:p w14:paraId="43788A73"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2642B08" w14:textId="77777777" w:rsidR="007A7CEC" w:rsidRPr="007A7CEC" w:rsidRDefault="007A7CEC" w:rsidP="007A7CEC">
            <w:pPr>
              <w:jc w:val="center"/>
              <w:rPr>
                <w:color w:val="000000"/>
                <w:sz w:val="14"/>
                <w:szCs w:val="14"/>
              </w:rPr>
            </w:pPr>
            <w:r w:rsidRPr="007A7CEC">
              <w:rPr>
                <w:color w:val="000000"/>
                <w:sz w:val="14"/>
                <w:szCs w:val="14"/>
              </w:rPr>
              <w:t>1650</w:t>
            </w:r>
          </w:p>
        </w:tc>
        <w:tc>
          <w:tcPr>
            <w:tcW w:w="1332" w:type="dxa"/>
            <w:tcBorders>
              <w:top w:val="nil"/>
              <w:left w:val="nil"/>
              <w:bottom w:val="single" w:sz="4" w:space="0" w:color="auto"/>
              <w:right w:val="single" w:sz="4" w:space="0" w:color="auto"/>
            </w:tcBorders>
            <w:shd w:val="clear" w:color="auto" w:fill="auto"/>
            <w:vAlign w:val="center"/>
            <w:hideMark/>
          </w:tcPr>
          <w:p w14:paraId="57D38FCC" w14:textId="77777777" w:rsidR="007A7CEC" w:rsidRPr="007A7CEC" w:rsidRDefault="007A7CEC" w:rsidP="007A7CEC">
            <w:pPr>
              <w:jc w:val="center"/>
              <w:rPr>
                <w:color w:val="000000"/>
                <w:sz w:val="14"/>
                <w:szCs w:val="14"/>
              </w:rPr>
            </w:pPr>
            <w:r w:rsidRPr="007A7CEC">
              <w:rPr>
                <w:color w:val="000000"/>
                <w:sz w:val="14"/>
                <w:szCs w:val="14"/>
              </w:rPr>
              <w:t>3.2.2.5</w:t>
            </w:r>
          </w:p>
        </w:tc>
        <w:tc>
          <w:tcPr>
            <w:tcW w:w="680" w:type="dxa"/>
            <w:tcBorders>
              <w:top w:val="nil"/>
              <w:left w:val="nil"/>
              <w:bottom w:val="single" w:sz="4" w:space="0" w:color="auto"/>
              <w:right w:val="single" w:sz="4" w:space="0" w:color="auto"/>
            </w:tcBorders>
            <w:shd w:val="clear" w:color="auto" w:fill="auto"/>
            <w:noWrap/>
            <w:vAlign w:val="center"/>
            <w:hideMark/>
          </w:tcPr>
          <w:p w14:paraId="6A40604C" w14:textId="77777777" w:rsidR="007A7CEC" w:rsidRPr="007A7CEC" w:rsidRDefault="007A7CEC" w:rsidP="007A7CEC">
            <w:pPr>
              <w:jc w:val="center"/>
              <w:rPr>
                <w:color w:val="000000"/>
                <w:sz w:val="14"/>
                <w:szCs w:val="14"/>
              </w:rPr>
            </w:pPr>
            <w:r w:rsidRPr="007A7CEC">
              <w:rPr>
                <w:color w:val="000000"/>
                <w:sz w:val="14"/>
                <w:szCs w:val="14"/>
              </w:rPr>
              <w:t>2.14</w:t>
            </w:r>
          </w:p>
        </w:tc>
        <w:tc>
          <w:tcPr>
            <w:tcW w:w="601" w:type="dxa"/>
            <w:tcBorders>
              <w:top w:val="nil"/>
              <w:left w:val="nil"/>
              <w:bottom w:val="single" w:sz="4" w:space="0" w:color="auto"/>
              <w:right w:val="single" w:sz="4" w:space="0" w:color="auto"/>
            </w:tcBorders>
            <w:shd w:val="clear" w:color="auto" w:fill="auto"/>
            <w:noWrap/>
            <w:vAlign w:val="center"/>
            <w:hideMark/>
          </w:tcPr>
          <w:p w14:paraId="42BB36A0" w14:textId="77777777" w:rsidR="007A7CEC" w:rsidRPr="007A7CEC" w:rsidRDefault="007A7CEC" w:rsidP="007A7CEC">
            <w:pPr>
              <w:jc w:val="center"/>
              <w:rPr>
                <w:color w:val="000000"/>
                <w:sz w:val="14"/>
                <w:szCs w:val="14"/>
              </w:rPr>
            </w:pPr>
            <w:r w:rsidRPr="007A7CEC">
              <w:rPr>
                <w:color w:val="000000"/>
                <w:sz w:val="14"/>
                <w:szCs w:val="14"/>
              </w:rPr>
              <w:t>1650</w:t>
            </w:r>
          </w:p>
        </w:tc>
        <w:tc>
          <w:tcPr>
            <w:tcW w:w="531" w:type="dxa"/>
            <w:tcBorders>
              <w:top w:val="nil"/>
              <w:left w:val="nil"/>
              <w:bottom w:val="single" w:sz="4" w:space="0" w:color="auto"/>
              <w:right w:val="single" w:sz="4" w:space="0" w:color="auto"/>
            </w:tcBorders>
            <w:shd w:val="clear" w:color="auto" w:fill="auto"/>
            <w:noWrap/>
            <w:vAlign w:val="center"/>
            <w:hideMark/>
          </w:tcPr>
          <w:p w14:paraId="232B6AFF" w14:textId="77777777" w:rsidR="007A7CEC" w:rsidRPr="007A7CEC" w:rsidRDefault="007A7CEC" w:rsidP="007A7CEC">
            <w:pPr>
              <w:jc w:val="center"/>
              <w:rPr>
                <w:color w:val="000000"/>
                <w:sz w:val="14"/>
                <w:szCs w:val="14"/>
              </w:rPr>
            </w:pPr>
            <w:r w:rsidRPr="007A7CEC">
              <w:rPr>
                <w:color w:val="000000"/>
                <w:sz w:val="14"/>
                <w:szCs w:val="14"/>
              </w:rPr>
              <w:t>2</w:t>
            </w:r>
          </w:p>
        </w:tc>
        <w:tc>
          <w:tcPr>
            <w:tcW w:w="586" w:type="dxa"/>
            <w:tcBorders>
              <w:top w:val="nil"/>
              <w:left w:val="nil"/>
              <w:bottom w:val="single" w:sz="4" w:space="0" w:color="auto"/>
              <w:right w:val="single" w:sz="4" w:space="0" w:color="auto"/>
            </w:tcBorders>
            <w:shd w:val="clear" w:color="auto" w:fill="auto"/>
            <w:noWrap/>
            <w:vAlign w:val="center"/>
            <w:hideMark/>
          </w:tcPr>
          <w:p w14:paraId="53B48E6E"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50C8EAFA" w14:textId="77777777" w:rsidR="007A7CEC" w:rsidRPr="007A7CEC" w:rsidRDefault="007A7CEC" w:rsidP="007A7CEC">
            <w:pPr>
              <w:jc w:val="center"/>
              <w:rPr>
                <w:color w:val="000000"/>
                <w:sz w:val="14"/>
                <w:szCs w:val="14"/>
              </w:rPr>
            </w:pPr>
            <w:r w:rsidRPr="007A7CEC">
              <w:rPr>
                <w:color w:val="000000"/>
                <w:sz w:val="14"/>
                <w:szCs w:val="14"/>
              </w:rPr>
              <w:t>3 960,00</w:t>
            </w:r>
          </w:p>
        </w:tc>
        <w:tc>
          <w:tcPr>
            <w:tcW w:w="994" w:type="dxa"/>
            <w:tcBorders>
              <w:top w:val="nil"/>
              <w:left w:val="nil"/>
              <w:bottom w:val="single" w:sz="4" w:space="0" w:color="auto"/>
              <w:right w:val="single" w:sz="4" w:space="0" w:color="auto"/>
            </w:tcBorders>
            <w:shd w:val="clear" w:color="auto" w:fill="auto"/>
            <w:noWrap/>
            <w:vAlign w:val="center"/>
            <w:hideMark/>
          </w:tcPr>
          <w:p w14:paraId="46EB4A91"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4CB27F34"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4018C60" w14:textId="77777777" w:rsidR="007A7CEC" w:rsidRPr="007A7CEC" w:rsidRDefault="007A7CEC" w:rsidP="007A7CEC">
            <w:pPr>
              <w:jc w:val="center"/>
              <w:rPr>
                <w:color w:val="000000"/>
                <w:sz w:val="14"/>
                <w:szCs w:val="14"/>
              </w:rPr>
            </w:pPr>
            <w:r w:rsidRPr="007A7CEC">
              <w:rPr>
                <w:color w:val="000000"/>
                <w:sz w:val="14"/>
                <w:szCs w:val="14"/>
              </w:rPr>
              <w:t>240</w:t>
            </w:r>
          </w:p>
        </w:tc>
        <w:tc>
          <w:tcPr>
            <w:tcW w:w="3118" w:type="dxa"/>
            <w:tcBorders>
              <w:top w:val="nil"/>
              <w:left w:val="nil"/>
              <w:bottom w:val="single" w:sz="4" w:space="0" w:color="auto"/>
              <w:right w:val="single" w:sz="4" w:space="0" w:color="auto"/>
            </w:tcBorders>
            <w:shd w:val="clear" w:color="auto" w:fill="auto"/>
            <w:vAlign w:val="center"/>
            <w:hideMark/>
          </w:tcPr>
          <w:p w14:paraId="3A730B01" w14:textId="77777777" w:rsidR="007A7CEC" w:rsidRPr="007A7CEC" w:rsidRDefault="007A7CEC" w:rsidP="007A7CEC">
            <w:pPr>
              <w:rPr>
                <w:color w:val="000000"/>
                <w:sz w:val="14"/>
                <w:szCs w:val="14"/>
              </w:rPr>
            </w:pPr>
            <w:r w:rsidRPr="007A7CEC">
              <w:rPr>
                <w:color w:val="000000"/>
                <w:sz w:val="14"/>
                <w:szCs w:val="14"/>
              </w:rPr>
              <w:t>Измерение стрел провеса проводов</w:t>
            </w:r>
          </w:p>
        </w:tc>
        <w:tc>
          <w:tcPr>
            <w:tcW w:w="567" w:type="dxa"/>
            <w:tcBorders>
              <w:top w:val="nil"/>
              <w:left w:val="nil"/>
              <w:bottom w:val="single" w:sz="4" w:space="0" w:color="auto"/>
              <w:right w:val="single" w:sz="4" w:space="0" w:color="auto"/>
            </w:tcBorders>
            <w:shd w:val="clear" w:color="auto" w:fill="auto"/>
            <w:noWrap/>
            <w:vAlign w:val="center"/>
            <w:hideMark/>
          </w:tcPr>
          <w:p w14:paraId="6A79EDD1"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2A55D90" w14:textId="77777777" w:rsidR="007A7CEC" w:rsidRPr="007A7CEC" w:rsidRDefault="007A7CEC" w:rsidP="007A7CEC">
            <w:pPr>
              <w:jc w:val="center"/>
              <w:rPr>
                <w:color w:val="000000"/>
                <w:sz w:val="14"/>
                <w:szCs w:val="14"/>
              </w:rPr>
            </w:pPr>
            <w:r w:rsidRPr="007A7CEC">
              <w:rPr>
                <w:color w:val="000000"/>
                <w:sz w:val="14"/>
                <w:szCs w:val="14"/>
              </w:rPr>
              <w:t>1136</w:t>
            </w:r>
          </w:p>
        </w:tc>
        <w:tc>
          <w:tcPr>
            <w:tcW w:w="1332" w:type="dxa"/>
            <w:tcBorders>
              <w:top w:val="nil"/>
              <w:left w:val="nil"/>
              <w:bottom w:val="single" w:sz="4" w:space="0" w:color="auto"/>
              <w:right w:val="single" w:sz="4" w:space="0" w:color="auto"/>
            </w:tcBorders>
            <w:shd w:val="clear" w:color="auto" w:fill="auto"/>
            <w:vAlign w:val="center"/>
            <w:hideMark/>
          </w:tcPr>
          <w:p w14:paraId="7D035A11" w14:textId="77777777" w:rsidR="007A7CEC" w:rsidRPr="007A7CEC" w:rsidRDefault="007A7CEC" w:rsidP="007A7CEC">
            <w:pPr>
              <w:jc w:val="center"/>
              <w:rPr>
                <w:color w:val="000000"/>
                <w:sz w:val="14"/>
                <w:szCs w:val="14"/>
              </w:rPr>
            </w:pPr>
            <w:r w:rsidRPr="007A7CEC">
              <w:rPr>
                <w:color w:val="000000"/>
                <w:sz w:val="14"/>
                <w:szCs w:val="14"/>
              </w:rPr>
              <w:t>3.2.2.5</w:t>
            </w:r>
          </w:p>
        </w:tc>
        <w:tc>
          <w:tcPr>
            <w:tcW w:w="680" w:type="dxa"/>
            <w:tcBorders>
              <w:top w:val="nil"/>
              <w:left w:val="nil"/>
              <w:bottom w:val="single" w:sz="4" w:space="0" w:color="auto"/>
              <w:right w:val="single" w:sz="4" w:space="0" w:color="auto"/>
            </w:tcBorders>
            <w:shd w:val="clear" w:color="auto" w:fill="auto"/>
            <w:noWrap/>
            <w:vAlign w:val="center"/>
            <w:hideMark/>
          </w:tcPr>
          <w:p w14:paraId="04A32894" w14:textId="77777777" w:rsidR="007A7CEC" w:rsidRPr="007A7CEC" w:rsidRDefault="007A7CEC" w:rsidP="007A7CEC">
            <w:pPr>
              <w:jc w:val="center"/>
              <w:rPr>
                <w:color w:val="000000"/>
                <w:sz w:val="14"/>
                <w:szCs w:val="14"/>
              </w:rPr>
            </w:pPr>
            <w:r w:rsidRPr="007A7CEC">
              <w:rPr>
                <w:color w:val="000000"/>
                <w:sz w:val="14"/>
                <w:szCs w:val="14"/>
              </w:rPr>
              <w:t>2.15</w:t>
            </w:r>
          </w:p>
        </w:tc>
        <w:tc>
          <w:tcPr>
            <w:tcW w:w="601" w:type="dxa"/>
            <w:tcBorders>
              <w:top w:val="nil"/>
              <w:left w:val="nil"/>
              <w:bottom w:val="single" w:sz="4" w:space="0" w:color="auto"/>
              <w:right w:val="single" w:sz="4" w:space="0" w:color="auto"/>
            </w:tcBorders>
            <w:shd w:val="clear" w:color="auto" w:fill="auto"/>
            <w:noWrap/>
            <w:vAlign w:val="center"/>
            <w:hideMark/>
          </w:tcPr>
          <w:p w14:paraId="0258668C" w14:textId="77777777" w:rsidR="007A7CEC" w:rsidRPr="007A7CEC" w:rsidRDefault="007A7CEC" w:rsidP="007A7CEC">
            <w:pPr>
              <w:jc w:val="center"/>
              <w:rPr>
                <w:color w:val="000000"/>
                <w:sz w:val="14"/>
                <w:szCs w:val="14"/>
              </w:rPr>
            </w:pPr>
            <w:r w:rsidRPr="007A7CEC">
              <w:rPr>
                <w:color w:val="000000"/>
                <w:sz w:val="14"/>
                <w:szCs w:val="14"/>
              </w:rPr>
              <w:t>1136</w:t>
            </w:r>
          </w:p>
        </w:tc>
        <w:tc>
          <w:tcPr>
            <w:tcW w:w="531" w:type="dxa"/>
            <w:tcBorders>
              <w:top w:val="nil"/>
              <w:left w:val="nil"/>
              <w:bottom w:val="single" w:sz="4" w:space="0" w:color="auto"/>
              <w:right w:val="single" w:sz="4" w:space="0" w:color="auto"/>
            </w:tcBorders>
            <w:shd w:val="clear" w:color="auto" w:fill="auto"/>
            <w:noWrap/>
            <w:vAlign w:val="center"/>
            <w:hideMark/>
          </w:tcPr>
          <w:p w14:paraId="1462C5DB" w14:textId="77777777" w:rsidR="007A7CEC" w:rsidRPr="007A7CEC" w:rsidRDefault="007A7CEC" w:rsidP="007A7CEC">
            <w:pPr>
              <w:jc w:val="center"/>
              <w:rPr>
                <w:color w:val="000000"/>
                <w:sz w:val="14"/>
                <w:szCs w:val="14"/>
              </w:rPr>
            </w:pPr>
            <w:r w:rsidRPr="007A7CEC">
              <w:rPr>
                <w:color w:val="000000"/>
                <w:sz w:val="14"/>
                <w:szCs w:val="14"/>
              </w:rPr>
              <w:t>2</w:t>
            </w:r>
          </w:p>
        </w:tc>
        <w:tc>
          <w:tcPr>
            <w:tcW w:w="586" w:type="dxa"/>
            <w:tcBorders>
              <w:top w:val="nil"/>
              <w:left w:val="nil"/>
              <w:bottom w:val="single" w:sz="4" w:space="0" w:color="auto"/>
              <w:right w:val="single" w:sz="4" w:space="0" w:color="auto"/>
            </w:tcBorders>
            <w:shd w:val="clear" w:color="auto" w:fill="auto"/>
            <w:noWrap/>
            <w:vAlign w:val="center"/>
            <w:hideMark/>
          </w:tcPr>
          <w:p w14:paraId="2C4D107E"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237E8984" w14:textId="77777777" w:rsidR="007A7CEC" w:rsidRPr="007A7CEC" w:rsidRDefault="007A7CEC" w:rsidP="007A7CEC">
            <w:pPr>
              <w:jc w:val="center"/>
              <w:rPr>
                <w:color w:val="000000"/>
                <w:sz w:val="14"/>
                <w:szCs w:val="14"/>
              </w:rPr>
            </w:pPr>
            <w:r w:rsidRPr="007A7CEC">
              <w:rPr>
                <w:color w:val="000000"/>
                <w:sz w:val="14"/>
                <w:szCs w:val="14"/>
              </w:rPr>
              <w:t>2 726,40</w:t>
            </w:r>
          </w:p>
        </w:tc>
        <w:tc>
          <w:tcPr>
            <w:tcW w:w="994" w:type="dxa"/>
            <w:tcBorders>
              <w:top w:val="nil"/>
              <w:left w:val="nil"/>
              <w:bottom w:val="single" w:sz="4" w:space="0" w:color="auto"/>
              <w:right w:val="single" w:sz="4" w:space="0" w:color="auto"/>
            </w:tcBorders>
            <w:shd w:val="clear" w:color="auto" w:fill="auto"/>
            <w:noWrap/>
            <w:vAlign w:val="center"/>
            <w:hideMark/>
          </w:tcPr>
          <w:p w14:paraId="486E5B54"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69CE73AC"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6C6D7FC" w14:textId="77777777" w:rsidR="007A7CEC" w:rsidRPr="007A7CEC" w:rsidRDefault="007A7CEC" w:rsidP="007A7CEC">
            <w:pPr>
              <w:jc w:val="center"/>
              <w:rPr>
                <w:color w:val="000000"/>
                <w:sz w:val="14"/>
                <w:szCs w:val="14"/>
              </w:rPr>
            </w:pPr>
            <w:r w:rsidRPr="007A7CEC">
              <w:rPr>
                <w:color w:val="000000"/>
                <w:sz w:val="14"/>
                <w:szCs w:val="14"/>
              </w:rPr>
              <w:t>241</w:t>
            </w:r>
          </w:p>
        </w:tc>
        <w:tc>
          <w:tcPr>
            <w:tcW w:w="3118" w:type="dxa"/>
            <w:tcBorders>
              <w:top w:val="nil"/>
              <w:left w:val="nil"/>
              <w:bottom w:val="single" w:sz="4" w:space="0" w:color="auto"/>
              <w:right w:val="single" w:sz="4" w:space="0" w:color="auto"/>
            </w:tcBorders>
            <w:shd w:val="clear" w:color="auto" w:fill="auto"/>
            <w:vAlign w:val="center"/>
            <w:hideMark/>
          </w:tcPr>
          <w:p w14:paraId="4558E68B" w14:textId="77777777" w:rsidR="007A7CEC" w:rsidRPr="007A7CEC" w:rsidRDefault="007A7CEC" w:rsidP="007A7CEC">
            <w:pPr>
              <w:rPr>
                <w:color w:val="000000"/>
                <w:sz w:val="14"/>
                <w:szCs w:val="14"/>
              </w:rPr>
            </w:pPr>
            <w:r w:rsidRPr="007A7CEC">
              <w:rPr>
                <w:color w:val="000000"/>
                <w:sz w:val="14"/>
                <w:szCs w:val="14"/>
              </w:rPr>
              <w:t>Проверка состояния проводов в местах возможного соприкосновения с деревьями, отдельными сучьями</w:t>
            </w:r>
          </w:p>
        </w:tc>
        <w:tc>
          <w:tcPr>
            <w:tcW w:w="567" w:type="dxa"/>
            <w:tcBorders>
              <w:top w:val="nil"/>
              <w:left w:val="nil"/>
              <w:bottom w:val="single" w:sz="4" w:space="0" w:color="auto"/>
              <w:right w:val="single" w:sz="4" w:space="0" w:color="auto"/>
            </w:tcBorders>
            <w:shd w:val="clear" w:color="auto" w:fill="auto"/>
            <w:noWrap/>
            <w:vAlign w:val="center"/>
            <w:hideMark/>
          </w:tcPr>
          <w:p w14:paraId="7E91300B"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2ED1620" w14:textId="77777777" w:rsidR="007A7CEC" w:rsidRPr="007A7CEC" w:rsidRDefault="007A7CEC" w:rsidP="007A7CEC">
            <w:pPr>
              <w:jc w:val="center"/>
              <w:rPr>
                <w:color w:val="000000"/>
                <w:sz w:val="14"/>
                <w:szCs w:val="14"/>
              </w:rPr>
            </w:pPr>
            <w:r w:rsidRPr="007A7CEC">
              <w:rPr>
                <w:color w:val="000000"/>
                <w:sz w:val="14"/>
                <w:szCs w:val="14"/>
              </w:rPr>
              <w:t>689</w:t>
            </w:r>
          </w:p>
        </w:tc>
        <w:tc>
          <w:tcPr>
            <w:tcW w:w="1332" w:type="dxa"/>
            <w:tcBorders>
              <w:top w:val="nil"/>
              <w:left w:val="nil"/>
              <w:bottom w:val="single" w:sz="4" w:space="0" w:color="auto"/>
              <w:right w:val="single" w:sz="4" w:space="0" w:color="auto"/>
            </w:tcBorders>
            <w:shd w:val="clear" w:color="auto" w:fill="auto"/>
            <w:vAlign w:val="center"/>
            <w:hideMark/>
          </w:tcPr>
          <w:p w14:paraId="7C76947A" w14:textId="77777777" w:rsidR="007A7CEC" w:rsidRPr="007A7CEC" w:rsidRDefault="007A7CEC" w:rsidP="007A7CEC">
            <w:pPr>
              <w:jc w:val="center"/>
              <w:rPr>
                <w:color w:val="000000"/>
                <w:sz w:val="14"/>
                <w:szCs w:val="14"/>
              </w:rPr>
            </w:pPr>
            <w:r w:rsidRPr="007A7CEC">
              <w:rPr>
                <w:color w:val="000000"/>
                <w:sz w:val="14"/>
                <w:szCs w:val="14"/>
              </w:rPr>
              <w:t>3.2.2.5</w:t>
            </w:r>
          </w:p>
        </w:tc>
        <w:tc>
          <w:tcPr>
            <w:tcW w:w="680" w:type="dxa"/>
            <w:tcBorders>
              <w:top w:val="nil"/>
              <w:left w:val="nil"/>
              <w:bottom w:val="single" w:sz="4" w:space="0" w:color="auto"/>
              <w:right w:val="single" w:sz="4" w:space="0" w:color="auto"/>
            </w:tcBorders>
            <w:shd w:val="clear" w:color="auto" w:fill="auto"/>
            <w:noWrap/>
            <w:vAlign w:val="center"/>
            <w:hideMark/>
          </w:tcPr>
          <w:p w14:paraId="6C2AF7C4" w14:textId="77777777" w:rsidR="007A7CEC" w:rsidRPr="007A7CEC" w:rsidRDefault="007A7CEC" w:rsidP="007A7CEC">
            <w:pPr>
              <w:jc w:val="center"/>
              <w:rPr>
                <w:color w:val="000000"/>
                <w:sz w:val="14"/>
                <w:szCs w:val="14"/>
              </w:rPr>
            </w:pPr>
            <w:r w:rsidRPr="007A7CEC">
              <w:rPr>
                <w:color w:val="000000"/>
                <w:sz w:val="14"/>
                <w:szCs w:val="14"/>
              </w:rPr>
              <w:t>2.16</w:t>
            </w:r>
          </w:p>
        </w:tc>
        <w:tc>
          <w:tcPr>
            <w:tcW w:w="601" w:type="dxa"/>
            <w:tcBorders>
              <w:top w:val="nil"/>
              <w:left w:val="nil"/>
              <w:bottom w:val="single" w:sz="4" w:space="0" w:color="auto"/>
              <w:right w:val="single" w:sz="4" w:space="0" w:color="auto"/>
            </w:tcBorders>
            <w:shd w:val="clear" w:color="auto" w:fill="auto"/>
            <w:noWrap/>
            <w:vAlign w:val="center"/>
            <w:hideMark/>
          </w:tcPr>
          <w:p w14:paraId="47700653" w14:textId="77777777" w:rsidR="007A7CEC" w:rsidRPr="007A7CEC" w:rsidRDefault="007A7CEC" w:rsidP="007A7CEC">
            <w:pPr>
              <w:jc w:val="center"/>
              <w:rPr>
                <w:color w:val="000000"/>
                <w:sz w:val="14"/>
                <w:szCs w:val="14"/>
              </w:rPr>
            </w:pPr>
            <w:r w:rsidRPr="007A7CEC">
              <w:rPr>
                <w:color w:val="000000"/>
                <w:sz w:val="14"/>
                <w:szCs w:val="14"/>
              </w:rPr>
              <w:t>689</w:t>
            </w:r>
          </w:p>
        </w:tc>
        <w:tc>
          <w:tcPr>
            <w:tcW w:w="531" w:type="dxa"/>
            <w:tcBorders>
              <w:top w:val="nil"/>
              <w:left w:val="nil"/>
              <w:bottom w:val="single" w:sz="4" w:space="0" w:color="auto"/>
              <w:right w:val="single" w:sz="4" w:space="0" w:color="auto"/>
            </w:tcBorders>
            <w:shd w:val="clear" w:color="auto" w:fill="auto"/>
            <w:noWrap/>
            <w:vAlign w:val="center"/>
            <w:hideMark/>
          </w:tcPr>
          <w:p w14:paraId="2FAF7C30" w14:textId="77777777" w:rsidR="007A7CEC" w:rsidRPr="007A7CEC" w:rsidRDefault="007A7CEC" w:rsidP="007A7CEC">
            <w:pPr>
              <w:jc w:val="center"/>
              <w:rPr>
                <w:color w:val="000000"/>
                <w:sz w:val="14"/>
                <w:szCs w:val="14"/>
              </w:rPr>
            </w:pPr>
            <w:r w:rsidRPr="007A7CEC">
              <w:rPr>
                <w:color w:val="000000"/>
                <w:sz w:val="14"/>
                <w:szCs w:val="14"/>
              </w:rPr>
              <w:t>2</w:t>
            </w:r>
          </w:p>
        </w:tc>
        <w:tc>
          <w:tcPr>
            <w:tcW w:w="586" w:type="dxa"/>
            <w:tcBorders>
              <w:top w:val="nil"/>
              <w:left w:val="nil"/>
              <w:bottom w:val="single" w:sz="4" w:space="0" w:color="auto"/>
              <w:right w:val="single" w:sz="4" w:space="0" w:color="auto"/>
            </w:tcBorders>
            <w:shd w:val="clear" w:color="auto" w:fill="auto"/>
            <w:noWrap/>
            <w:vAlign w:val="center"/>
            <w:hideMark/>
          </w:tcPr>
          <w:p w14:paraId="7A3C15B3"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6E19732E" w14:textId="77777777" w:rsidR="007A7CEC" w:rsidRPr="007A7CEC" w:rsidRDefault="007A7CEC" w:rsidP="007A7CEC">
            <w:pPr>
              <w:jc w:val="center"/>
              <w:rPr>
                <w:color w:val="000000"/>
                <w:sz w:val="14"/>
                <w:szCs w:val="14"/>
              </w:rPr>
            </w:pPr>
            <w:r w:rsidRPr="007A7CEC">
              <w:rPr>
                <w:color w:val="000000"/>
                <w:sz w:val="14"/>
                <w:szCs w:val="14"/>
              </w:rPr>
              <w:t>1 653,60</w:t>
            </w:r>
          </w:p>
        </w:tc>
        <w:tc>
          <w:tcPr>
            <w:tcW w:w="994" w:type="dxa"/>
            <w:tcBorders>
              <w:top w:val="nil"/>
              <w:left w:val="nil"/>
              <w:bottom w:val="single" w:sz="4" w:space="0" w:color="auto"/>
              <w:right w:val="single" w:sz="4" w:space="0" w:color="auto"/>
            </w:tcBorders>
            <w:shd w:val="clear" w:color="auto" w:fill="auto"/>
            <w:noWrap/>
            <w:vAlign w:val="center"/>
            <w:hideMark/>
          </w:tcPr>
          <w:p w14:paraId="61648EFD"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363D9DB1" w14:textId="77777777" w:rsidTr="00104FF4">
        <w:trPr>
          <w:gridAfter w:val="1"/>
          <w:wAfter w:w="2121" w:type="dxa"/>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0387FAD" w14:textId="77777777" w:rsidR="007A7CEC" w:rsidRPr="007A7CEC" w:rsidRDefault="007A7CEC" w:rsidP="007A7CEC">
            <w:pPr>
              <w:jc w:val="center"/>
              <w:rPr>
                <w:color w:val="000000"/>
                <w:sz w:val="14"/>
                <w:szCs w:val="14"/>
              </w:rPr>
            </w:pPr>
            <w:r w:rsidRPr="007A7CEC">
              <w:rPr>
                <w:color w:val="000000"/>
                <w:sz w:val="14"/>
                <w:szCs w:val="14"/>
              </w:rPr>
              <w:t>242</w:t>
            </w:r>
          </w:p>
        </w:tc>
        <w:tc>
          <w:tcPr>
            <w:tcW w:w="3118" w:type="dxa"/>
            <w:tcBorders>
              <w:top w:val="nil"/>
              <w:left w:val="nil"/>
              <w:bottom w:val="single" w:sz="4" w:space="0" w:color="auto"/>
              <w:right w:val="single" w:sz="4" w:space="0" w:color="auto"/>
            </w:tcBorders>
            <w:shd w:val="clear" w:color="auto" w:fill="auto"/>
            <w:vAlign w:val="center"/>
            <w:hideMark/>
          </w:tcPr>
          <w:p w14:paraId="0286E2CC" w14:textId="77777777" w:rsidR="007A7CEC" w:rsidRPr="007A7CEC" w:rsidRDefault="007A7CEC" w:rsidP="007A7CEC">
            <w:pPr>
              <w:rPr>
                <w:color w:val="000000"/>
                <w:sz w:val="14"/>
                <w:szCs w:val="14"/>
              </w:rPr>
            </w:pPr>
            <w:r w:rsidRPr="007A7CEC">
              <w:rPr>
                <w:color w:val="000000"/>
                <w:sz w:val="14"/>
                <w:szCs w:val="14"/>
              </w:rPr>
              <w:t>Проверка отсутствия повреждений зажимов и арматуры для соединения проводов с оборудованием и подземным кабелем</w:t>
            </w:r>
          </w:p>
        </w:tc>
        <w:tc>
          <w:tcPr>
            <w:tcW w:w="567" w:type="dxa"/>
            <w:tcBorders>
              <w:top w:val="nil"/>
              <w:left w:val="nil"/>
              <w:bottom w:val="single" w:sz="4" w:space="0" w:color="auto"/>
              <w:right w:val="single" w:sz="4" w:space="0" w:color="auto"/>
            </w:tcBorders>
            <w:shd w:val="clear" w:color="auto" w:fill="auto"/>
            <w:noWrap/>
            <w:vAlign w:val="center"/>
            <w:hideMark/>
          </w:tcPr>
          <w:p w14:paraId="0BB76283"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54AEA20" w14:textId="77777777" w:rsidR="007A7CEC" w:rsidRPr="007A7CEC" w:rsidRDefault="007A7CEC" w:rsidP="007A7CEC">
            <w:pPr>
              <w:jc w:val="center"/>
              <w:rPr>
                <w:color w:val="000000"/>
                <w:sz w:val="14"/>
                <w:szCs w:val="14"/>
              </w:rPr>
            </w:pPr>
            <w:r w:rsidRPr="007A7CEC">
              <w:rPr>
                <w:color w:val="000000"/>
                <w:sz w:val="14"/>
                <w:szCs w:val="14"/>
              </w:rPr>
              <w:t>776</w:t>
            </w:r>
          </w:p>
        </w:tc>
        <w:tc>
          <w:tcPr>
            <w:tcW w:w="1332" w:type="dxa"/>
            <w:tcBorders>
              <w:top w:val="nil"/>
              <w:left w:val="nil"/>
              <w:bottom w:val="single" w:sz="4" w:space="0" w:color="auto"/>
              <w:right w:val="single" w:sz="4" w:space="0" w:color="auto"/>
            </w:tcBorders>
            <w:shd w:val="clear" w:color="auto" w:fill="auto"/>
            <w:vAlign w:val="center"/>
            <w:hideMark/>
          </w:tcPr>
          <w:p w14:paraId="76049060" w14:textId="77777777" w:rsidR="007A7CEC" w:rsidRPr="007A7CEC" w:rsidRDefault="007A7CEC" w:rsidP="007A7CEC">
            <w:pPr>
              <w:jc w:val="center"/>
              <w:rPr>
                <w:color w:val="000000"/>
                <w:sz w:val="14"/>
                <w:szCs w:val="14"/>
              </w:rPr>
            </w:pPr>
            <w:r w:rsidRPr="007A7CEC">
              <w:rPr>
                <w:color w:val="000000"/>
                <w:sz w:val="14"/>
                <w:szCs w:val="14"/>
              </w:rPr>
              <w:t>3.1.3.27</w:t>
            </w:r>
          </w:p>
        </w:tc>
        <w:tc>
          <w:tcPr>
            <w:tcW w:w="680" w:type="dxa"/>
            <w:tcBorders>
              <w:top w:val="nil"/>
              <w:left w:val="nil"/>
              <w:bottom w:val="single" w:sz="4" w:space="0" w:color="auto"/>
              <w:right w:val="single" w:sz="4" w:space="0" w:color="auto"/>
            </w:tcBorders>
            <w:shd w:val="clear" w:color="auto" w:fill="auto"/>
            <w:noWrap/>
            <w:vAlign w:val="center"/>
            <w:hideMark/>
          </w:tcPr>
          <w:p w14:paraId="28239DC3" w14:textId="77777777" w:rsidR="007A7CEC" w:rsidRPr="007A7CEC" w:rsidRDefault="007A7CEC" w:rsidP="007A7CEC">
            <w:pPr>
              <w:jc w:val="center"/>
              <w:rPr>
                <w:color w:val="000000"/>
                <w:sz w:val="14"/>
                <w:szCs w:val="14"/>
              </w:rPr>
            </w:pPr>
            <w:r w:rsidRPr="007A7CEC">
              <w:rPr>
                <w:color w:val="000000"/>
                <w:sz w:val="14"/>
                <w:szCs w:val="14"/>
              </w:rPr>
              <w:t>2.17</w:t>
            </w:r>
          </w:p>
        </w:tc>
        <w:tc>
          <w:tcPr>
            <w:tcW w:w="601" w:type="dxa"/>
            <w:tcBorders>
              <w:top w:val="nil"/>
              <w:left w:val="nil"/>
              <w:bottom w:val="single" w:sz="4" w:space="0" w:color="auto"/>
              <w:right w:val="single" w:sz="4" w:space="0" w:color="auto"/>
            </w:tcBorders>
            <w:shd w:val="clear" w:color="auto" w:fill="auto"/>
            <w:noWrap/>
            <w:vAlign w:val="center"/>
            <w:hideMark/>
          </w:tcPr>
          <w:p w14:paraId="79680CD7" w14:textId="77777777" w:rsidR="007A7CEC" w:rsidRPr="007A7CEC" w:rsidRDefault="007A7CEC" w:rsidP="007A7CEC">
            <w:pPr>
              <w:jc w:val="center"/>
              <w:rPr>
                <w:color w:val="000000"/>
                <w:sz w:val="14"/>
                <w:szCs w:val="14"/>
              </w:rPr>
            </w:pPr>
            <w:r w:rsidRPr="007A7CEC">
              <w:rPr>
                <w:color w:val="000000"/>
                <w:sz w:val="14"/>
                <w:szCs w:val="14"/>
              </w:rPr>
              <w:t>776</w:t>
            </w:r>
          </w:p>
        </w:tc>
        <w:tc>
          <w:tcPr>
            <w:tcW w:w="531" w:type="dxa"/>
            <w:tcBorders>
              <w:top w:val="nil"/>
              <w:left w:val="nil"/>
              <w:bottom w:val="single" w:sz="4" w:space="0" w:color="auto"/>
              <w:right w:val="single" w:sz="4" w:space="0" w:color="auto"/>
            </w:tcBorders>
            <w:shd w:val="clear" w:color="auto" w:fill="auto"/>
            <w:noWrap/>
            <w:vAlign w:val="center"/>
            <w:hideMark/>
          </w:tcPr>
          <w:p w14:paraId="27C18D7E" w14:textId="77777777" w:rsidR="007A7CEC" w:rsidRPr="007A7CEC" w:rsidRDefault="007A7CEC" w:rsidP="007A7CEC">
            <w:pPr>
              <w:jc w:val="center"/>
              <w:rPr>
                <w:color w:val="000000"/>
                <w:sz w:val="14"/>
                <w:szCs w:val="14"/>
              </w:rPr>
            </w:pPr>
            <w:r w:rsidRPr="007A7CEC">
              <w:rPr>
                <w:color w:val="000000"/>
                <w:sz w:val="14"/>
                <w:szCs w:val="14"/>
              </w:rPr>
              <w:t>0,56</w:t>
            </w:r>
          </w:p>
        </w:tc>
        <w:tc>
          <w:tcPr>
            <w:tcW w:w="586" w:type="dxa"/>
            <w:tcBorders>
              <w:top w:val="nil"/>
              <w:left w:val="nil"/>
              <w:bottom w:val="single" w:sz="4" w:space="0" w:color="auto"/>
              <w:right w:val="single" w:sz="4" w:space="0" w:color="auto"/>
            </w:tcBorders>
            <w:shd w:val="clear" w:color="auto" w:fill="auto"/>
            <w:noWrap/>
            <w:vAlign w:val="center"/>
            <w:hideMark/>
          </w:tcPr>
          <w:p w14:paraId="475DD824"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7639ADD9" w14:textId="77777777" w:rsidR="007A7CEC" w:rsidRPr="007A7CEC" w:rsidRDefault="007A7CEC" w:rsidP="007A7CEC">
            <w:pPr>
              <w:jc w:val="center"/>
              <w:rPr>
                <w:color w:val="000000"/>
                <w:sz w:val="14"/>
                <w:szCs w:val="14"/>
              </w:rPr>
            </w:pPr>
            <w:r w:rsidRPr="007A7CEC">
              <w:rPr>
                <w:color w:val="000000"/>
                <w:sz w:val="14"/>
                <w:szCs w:val="14"/>
              </w:rPr>
              <w:t>521,47</w:t>
            </w:r>
          </w:p>
        </w:tc>
        <w:tc>
          <w:tcPr>
            <w:tcW w:w="994" w:type="dxa"/>
            <w:tcBorders>
              <w:top w:val="nil"/>
              <w:left w:val="nil"/>
              <w:bottom w:val="single" w:sz="4" w:space="0" w:color="auto"/>
              <w:right w:val="single" w:sz="4" w:space="0" w:color="auto"/>
            </w:tcBorders>
            <w:shd w:val="clear" w:color="auto" w:fill="auto"/>
            <w:noWrap/>
            <w:vAlign w:val="center"/>
            <w:hideMark/>
          </w:tcPr>
          <w:p w14:paraId="1DCF56B2"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5038C9F3"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4D75D86" w14:textId="77777777" w:rsidR="007A7CEC" w:rsidRPr="007A7CEC" w:rsidRDefault="007A7CEC" w:rsidP="007A7CEC">
            <w:pPr>
              <w:jc w:val="center"/>
              <w:rPr>
                <w:color w:val="000000"/>
                <w:sz w:val="14"/>
                <w:szCs w:val="14"/>
              </w:rPr>
            </w:pPr>
            <w:r w:rsidRPr="007A7CEC">
              <w:rPr>
                <w:color w:val="000000"/>
                <w:sz w:val="14"/>
                <w:szCs w:val="14"/>
              </w:rPr>
              <w:t>243</w:t>
            </w:r>
          </w:p>
        </w:tc>
        <w:tc>
          <w:tcPr>
            <w:tcW w:w="3118" w:type="dxa"/>
            <w:tcBorders>
              <w:top w:val="nil"/>
              <w:left w:val="nil"/>
              <w:bottom w:val="single" w:sz="4" w:space="0" w:color="auto"/>
              <w:right w:val="single" w:sz="4" w:space="0" w:color="auto"/>
            </w:tcBorders>
            <w:shd w:val="clear" w:color="auto" w:fill="auto"/>
            <w:vAlign w:val="center"/>
            <w:hideMark/>
          </w:tcPr>
          <w:p w14:paraId="052BCFCD" w14:textId="77777777" w:rsidR="007A7CEC" w:rsidRPr="007A7CEC" w:rsidRDefault="007A7CEC" w:rsidP="007A7CEC">
            <w:pPr>
              <w:rPr>
                <w:color w:val="000000"/>
                <w:sz w:val="14"/>
                <w:szCs w:val="14"/>
              </w:rPr>
            </w:pPr>
            <w:r w:rsidRPr="007A7CEC">
              <w:rPr>
                <w:color w:val="000000"/>
                <w:sz w:val="14"/>
                <w:szCs w:val="14"/>
              </w:rPr>
              <w:t>Перераспределение нагрузок по фидерам о, 4 кВ</w:t>
            </w:r>
          </w:p>
        </w:tc>
        <w:tc>
          <w:tcPr>
            <w:tcW w:w="567" w:type="dxa"/>
            <w:tcBorders>
              <w:top w:val="nil"/>
              <w:left w:val="nil"/>
              <w:bottom w:val="single" w:sz="4" w:space="0" w:color="auto"/>
              <w:right w:val="single" w:sz="4" w:space="0" w:color="auto"/>
            </w:tcBorders>
            <w:shd w:val="clear" w:color="auto" w:fill="auto"/>
            <w:noWrap/>
            <w:vAlign w:val="center"/>
            <w:hideMark/>
          </w:tcPr>
          <w:p w14:paraId="7CCF9129"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200B9BF" w14:textId="77777777" w:rsidR="007A7CEC" w:rsidRPr="007A7CEC" w:rsidRDefault="007A7CEC" w:rsidP="007A7CEC">
            <w:pPr>
              <w:jc w:val="center"/>
              <w:rPr>
                <w:color w:val="000000"/>
                <w:sz w:val="14"/>
                <w:szCs w:val="14"/>
              </w:rPr>
            </w:pPr>
            <w:r w:rsidRPr="007A7CEC">
              <w:rPr>
                <w:color w:val="000000"/>
                <w:sz w:val="14"/>
                <w:szCs w:val="14"/>
              </w:rPr>
              <w:t>62</w:t>
            </w:r>
          </w:p>
        </w:tc>
        <w:tc>
          <w:tcPr>
            <w:tcW w:w="1332" w:type="dxa"/>
            <w:tcBorders>
              <w:top w:val="nil"/>
              <w:left w:val="nil"/>
              <w:bottom w:val="single" w:sz="4" w:space="0" w:color="auto"/>
              <w:right w:val="single" w:sz="4" w:space="0" w:color="auto"/>
            </w:tcBorders>
            <w:shd w:val="clear" w:color="auto" w:fill="auto"/>
            <w:vAlign w:val="center"/>
            <w:hideMark/>
          </w:tcPr>
          <w:p w14:paraId="30E2A4F0" w14:textId="77777777" w:rsidR="007A7CEC" w:rsidRPr="007A7CEC" w:rsidRDefault="007A7CEC" w:rsidP="007A7CEC">
            <w:pPr>
              <w:jc w:val="center"/>
              <w:rPr>
                <w:color w:val="000000"/>
                <w:sz w:val="14"/>
                <w:szCs w:val="14"/>
              </w:rPr>
            </w:pPr>
            <w:r w:rsidRPr="007A7CEC">
              <w:rPr>
                <w:color w:val="000000"/>
                <w:sz w:val="14"/>
                <w:szCs w:val="14"/>
              </w:rPr>
              <w:t>3.3.15.16</w:t>
            </w:r>
          </w:p>
        </w:tc>
        <w:tc>
          <w:tcPr>
            <w:tcW w:w="680" w:type="dxa"/>
            <w:tcBorders>
              <w:top w:val="nil"/>
              <w:left w:val="nil"/>
              <w:bottom w:val="single" w:sz="4" w:space="0" w:color="auto"/>
              <w:right w:val="single" w:sz="4" w:space="0" w:color="auto"/>
            </w:tcBorders>
            <w:shd w:val="clear" w:color="auto" w:fill="auto"/>
            <w:noWrap/>
            <w:vAlign w:val="center"/>
            <w:hideMark/>
          </w:tcPr>
          <w:p w14:paraId="01DE48C8" w14:textId="77777777" w:rsidR="007A7CEC" w:rsidRPr="007A7CEC" w:rsidRDefault="007A7CEC" w:rsidP="007A7CEC">
            <w:pPr>
              <w:jc w:val="center"/>
              <w:rPr>
                <w:color w:val="000000"/>
                <w:sz w:val="14"/>
                <w:szCs w:val="14"/>
              </w:rPr>
            </w:pPr>
            <w:r w:rsidRPr="007A7CEC">
              <w:rPr>
                <w:color w:val="000000"/>
                <w:sz w:val="14"/>
                <w:szCs w:val="14"/>
              </w:rPr>
              <w:t>2.18</w:t>
            </w:r>
          </w:p>
        </w:tc>
        <w:tc>
          <w:tcPr>
            <w:tcW w:w="601" w:type="dxa"/>
            <w:tcBorders>
              <w:top w:val="nil"/>
              <w:left w:val="nil"/>
              <w:bottom w:val="single" w:sz="4" w:space="0" w:color="auto"/>
              <w:right w:val="single" w:sz="4" w:space="0" w:color="auto"/>
            </w:tcBorders>
            <w:shd w:val="clear" w:color="auto" w:fill="auto"/>
            <w:noWrap/>
            <w:vAlign w:val="center"/>
            <w:hideMark/>
          </w:tcPr>
          <w:p w14:paraId="479ADFF8" w14:textId="77777777" w:rsidR="007A7CEC" w:rsidRPr="007A7CEC" w:rsidRDefault="007A7CEC" w:rsidP="007A7CEC">
            <w:pPr>
              <w:jc w:val="center"/>
              <w:rPr>
                <w:color w:val="000000"/>
                <w:sz w:val="14"/>
                <w:szCs w:val="14"/>
              </w:rPr>
            </w:pPr>
            <w:r w:rsidRPr="007A7CEC">
              <w:rPr>
                <w:color w:val="000000"/>
                <w:sz w:val="14"/>
                <w:szCs w:val="14"/>
              </w:rPr>
              <w:t>62</w:t>
            </w:r>
          </w:p>
        </w:tc>
        <w:tc>
          <w:tcPr>
            <w:tcW w:w="531" w:type="dxa"/>
            <w:tcBorders>
              <w:top w:val="nil"/>
              <w:left w:val="nil"/>
              <w:bottom w:val="single" w:sz="4" w:space="0" w:color="auto"/>
              <w:right w:val="single" w:sz="4" w:space="0" w:color="auto"/>
            </w:tcBorders>
            <w:shd w:val="clear" w:color="auto" w:fill="auto"/>
            <w:noWrap/>
            <w:vAlign w:val="center"/>
            <w:hideMark/>
          </w:tcPr>
          <w:p w14:paraId="1B8F1998" w14:textId="77777777" w:rsidR="007A7CEC" w:rsidRPr="007A7CEC" w:rsidRDefault="007A7CEC" w:rsidP="007A7CEC">
            <w:pPr>
              <w:jc w:val="center"/>
              <w:rPr>
                <w:color w:val="000000"/>
                <w:sz w:val="14"/>
                <w:szCs w:val="14"/>
              </w:rPr>
            </w:pPr>
            <w:r w:rsidRPr="007A7CEC">
              <w:rPr>
                <w:color w:val="000000"/>
                <w:sz w:val="14"/>
                <w:szCs w:val="14"/>
              </w:rPr>
              <w:t>1,6</w:t>
            </w:r>
          </w:p>
        </w:tc>
        <w:tc>
          <w:tcPr>
            <w:tcW w:w="586" w:type="dxa"/>
            <w:tcBorders>
              <w:top w:val="nil"/>
              <w:left w:val="nil"/>
              <w:bottom w:val="single" w:sz="4" w:space="0" w:color="auto"/>
              <w:right w:val="single" w:sz="4" w:space="0" w:color="auto"/>
            </w:tcBorders>
            <w:shd w:val="clear" w:color="auto" w:fill="auto"/>
            <w:noWrap/>
            <w:vAlign w:val="center"/>
            <w:hideMark/>
          </w:tcPr>
          <w:p w14:paraId="5BD5A74C"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2E7FE89A" w14:textId="77777777" w:rsidR="007A7CEC" w:rsidRPr="007A7CEC" w:rsidRDefault="007A7CEC" w:rsidP="007A7CEC">
            <w:pPr>
              <w:jc w:val="center"/>
              <w:rPr>
                <w:color w:val="000000"/>
                <w:sz w:val="14"/>
                <w:szCs w:val="14"/>
              </w:rPr>
            </w:pPr>
            <w:r w:rsidRPr="007A7CEC">
              <w:rPr>
                <w:color w:val="000000"/>
                <w:sz w:val="14"/>
                <w:szCs w:val="14"/>
              </w:rPr>
              <w:t>119,04</w:t>
            </w:r>
          </w:p>
        </w:tc>
        <w:tc>
          <w:tcPr>
            <w:tcW w:w="994" w:type="dxa"/>
            <w:tcBorders>
              <w:top w:val="nil"/>
              <w:left w:val="nil"/>
              <w:bottom w:val="single" w:sz="4" w:space="0" w:color="auto"/>
              <w:right w:val="single" w:sz="4" w:space="0" w:color="auto"/>
            </w:tcBorders>
            <w:shd w:val="clear" w:color="auto" w:fill="auto"/>
            <w:noWrap/>
            <w:vAlign w:val="center"/>
            <w:hideMark/>
          </w:tcPr>
          <w:p w14:paraId="7C0B1530"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1FE8C0BE" w14:textId="77777777" w:rsidTr="00104FF4">
        <w:trPr>
          <w:gridAfter w:val="1"/>
          <w:wAfter w:w="2121" w:type="dxa"/>
          <w:trHeight w:val="4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DA83E54" w14:textId="77777777" w:rsidR="007A7CEC" w:rsidRPr="007A7CEC" w:rsidRDefault="007A7CEC" w:rsidP="007A7CEC">
            <w:pPr>
              <w:jc w:val="center"/>
              <w:rPr>
                <w:color w:val="000000"/>
                <w:sz w:val="14"/>
                <w:szCs w:val="14"/>
              </w:rPr>
            </w:pPr>
            <w:r w:rsidRPr="007A7CEC">
              <w:rPr>
                <w:color w:val="000000"/>
                <w:sz w:val="14"/>
                <w:szCs w:val="14"/>
              </w:rPr>
              <w:t>244</w:t>
            </w:r>
          </w:p>
        </w:tc>
        <w:tc>
          <w:tcPr>
            <w:tcW w:w="3118" w:type="dxa"/>
            <w:tcBorders>
              <w:top w:val="nil"/>
              <w:left w:val="nil"/>
              <w:bottom w:val="single" w:sz="4" w:space="0" w:color="auto"/>
              <w:right w:val="single" w:sz="4" w:space="0" w:color="auto"/>
            </w:tcBorders>
            <w:shd w:val="clear" w:color="auto" w:fill="auto"/>
            <w:vAlign w:val="center"/>
            <w:hideMark/>
          </w:tcPr>
          <w:p w14:paraId="2A6BE832" w14:textId="77777777" w:rsidR="007A7CEC" w:rsidRPr="007A7CEC" w:rsidRDefault="007A7CEC" w:rsidP="007A7CEC">
            <w:pPr>
              <w:rPr>
                <w:color w:val="000000"/>
                <w:sz w:val="14"/>
                <w:szCs w:val="14"/>
              </w:rPr>
            </w:pPr>
            <w:r w:rsidRPr="007A7CEC">
              <w:rPr>
                <w:color w:val="000000"/>
                <w:sz w:val="14"/>
                <w:szCs w:val="14"/>
              </w:rPr>
              <w:t>Проверка антикоррозионного покрытия металлических траверс</w:t>
            </w:r>
          </w:p>
        </w:tc>
        <w:tc>
          <w:tcPr>
            <w:tcW w:w="567" w:type="dxa"/>
            <w:tcBorders>
              <w:top w:val="nil"/>
              <w:left w:val="nil"/>
              <w:bottom w:val="single" w:sz="4" w:space="0" w:color="auto"/>
              <w:right w:val="single" w:sz="4" w:space="0" w:color="auto"/>
            </w:tcBorders>
            <w:shd w:val="clear" w:color="auto" w:fill="auto"/>
            <w:noWrap/>
            <w:vAlign w:val="center"/>
            <w:hideMark/>
          </w:tcPr>
          <w:p w14:paraId="08B78B2D"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462FBFE" w14:textId="77777777" w:rsidR="007A7CEC" w:rsidRPr="007A7CEC" w:rsidRDefault="007A7CEC" w:rsidP="007A7CEC">
            <w:pPr>
              <w:jc w:val="center"/>
              <w:rPr>
                <w:color w:val="000000"/>
                <w:sz w:val="14"/>
                <w:szCs w:val="14"/>
              </w:rPr>
            </w:pPr>
            <w:r w:rsidRPr="007A7CEC">
              <w:rPr>
                <w:color w:val="000000"/>
                <w:sz w:val="14"/>
                <w:szCs w:val="14"/>
              </w:rPr>
              <w:t>48</w:t>
            </w:r>
          </w:p>
        </w:tc>
        <w:tc>
          <w:tcPr>
            <w:tcW w:w="1332" w:type="dxa"/>
            <w:tcBorders>
              <w:top w:val="nil"/>
              <w:left w:val="nil"/>
              <w:bottom w:val="single" w:sz="4" w:space="0" w:color="auto"/>
              <w:right w:val="single" w:sz="4" w:space="0" w:color="auto"/>
            </w:tcBorders>
            <w:shd w:val="clear" w:color="auto" w:fill="auto"/>
            <w:vAlign w:val="center"/>
            <w:hideMark/>
          </w:tcPr>
          <w:p w14:paraId="6469ED0D" w14:textId="77777777" w:rsidR="007A7CEC" w:rsidRPr="007A7CEC" w:rsidRDefault="007A7CEC" w:rsidP="007A7CEC">
            <w:pPr>
              <w:jc w:val="center"/>
              <w:rPr>
                <w:color w:val="000000"/>
                <w:sz w:val="14"/>
                <w:szCs w:val="14"/>
              </w:rPr>
            </w:pPr>
            <w:r w:rsidRPr="007A7CEC">
              <w:rPr>
                <w:color w:val="000000"/>
                <w:sz w:val="14"/>
                <w:szCs w:val="14"/>
              </w:rPr>
              <w:t>2.1.5.</w:t>
            </w:r>
          </w:p>
        </w:tc>
        <w:tc>
          <w:tcPr>
            <w:tcW w:w="680" w:type="dxa"/>
            <w:tcBorders>
              <w:top w:val="nil"/>
              <w:left w:val="nil"/>
              <w:bottom w:val="single" w:sz="4" w:space="0" w:color="auto"/>
              <w:right w:val="single" w:sz="4" w:space="0" w:color="auto"/>
            </w:tcBorders>
            <w:shd w:val="clear" w:color="auto" w:fill="auto"/>
            <w:noWrap/>
            <w:vAlign w:val="center"/>
            <w:hideMark/>
          </w:tcPr>
          <w:p w14:paraId="4EB80B40" w14:textId="77777777" w:rsidR="007A7CEC" w:rsidRPr="007A7CEC" w:rsidRDefault="007A7CEC" w:rsidP="007A7CEC">
            <w:pPr>
              <w:jc w:val="center"/>
              <w:rPr>
                <w:color w:val="000000"/>
                <w:sz w:val="14"/>
                <w:szCs w:val="14"/>
              </w:rPr>
            </w:pPr>
            <w:r w:rsidRPr="007A7CEC">
              <w:rPr>
                <w:color w:val="000000"/>
                <w:sz w:val="14"/>
                <w:szCs w:val="14"/>
              </w:rPr>
              <w:t>2.19</w:t>
            </w:r>
          </w:p>
        </w:tc>
        <w:tc>
          <w:tcPr>
            <w:tcW w:w="601" w:type="dxa"/>
            <w:tcBorders>
              <w:top w:val="nil"/>
              <w:left w:val="nil"/>
              <w:bottom w:val="single" w:sz="4" w:space="0" w:color="auto"/>
              <w:right w:val="single" w:sz="4" w:space="0" w:color="auto"/>
            </w:tcBorders>
            <w:shd w:val="clear" w:color="auto" w:fill="auto"/>
            <w:noWrap/>
            <w:vAlign w:val="center"/>
            <w:hideMark/>
          </w:tcPr>
          <w:p w14:paraId="059475F0" w14:textId="77777777" w:rsidR="007A7CEC" w:rsidRPr="007A7CEC" w:rsidRDefault="007A7CEC" w:rsidP="007A7CEC">
            <w:pPr>
              <w:jc w:val="center"/>
              <w:rPr>
                <w:color w:val="000000"/>
                <w:sz w:val="14"/>
                <w:szCs w:val="14"/>
              </w:rPr>
            </w:pPr>
            <w:r w:rsidRPr="007A7CEC">
              <w:rPr>
                <w:color w:val="000000"/>
                <w:sz w:val="14"/>
                <w:szCs w:val="14"/>
              </w:rPr>
              <w:t>48</w:t>
            </w:r>
          </w:p>
        </w:tc>
        <w:tc>
          <w:tcPr>
            <w:tcW w:w="531" w:type="dxa"/>
            <w:tcBorders>
              <w:top w:val="nil"/>
              <w:left w:val="nil"/>
              <w:bottom w:val="single" w:sz="4" w:space="0" w:color="auto"/>
              <w:right w:val="single" w:sz="4" w:space="0" w:color="auto"/>
            </w:tcBorders>
            <w:shd w:val="clear" w:color="auto" w:fill="auto"/>
            <w:noWrap/>
            <w:vAlign w:val="center"/>
            <w:hideMark/>
          </w:tcPr>
          <w:p w14:paraId="2B7D29F1" w14:textId="77777777" w:rsidR="007A7CEC" w:rsidRPr="007A7CEC" w:rsidRDefault="007A7CEC" w:rsidP="007A7CEC">
            <w:pPr>
              <w:jc w:val="center"/>
              <w:rPr>
                <w:color w:val="000000"/>
                <w:sz w:val="14"/>
                <w:szCs w:val="14"/>
              </w:rPr>
            </w:pPr>
            <w:r w:rsidRPr="007A7CEC">
              <w:rPr>
                <w:color w:val="000000"/>
                <w:sz w:val="14"/>
                <w:szCs w:val="14"/>
              </w:rPr>
              <w:t>1</w:t>
            </w:r>
          </w:p>
        </w:tc>
        <w:tc>
          <w:tcPr>
            <w:tcW w:w="586" w:type="dxa"/>
            <w:tcBorders>
              <w:top w:val="nil"/>
              <w:left w:val="nil"/>
              <w:bottom w:val="single" w:sz="4" w:space="0" w:color="auto"/>
              <w:right w:val="single" w:sz="4" w:space="0" w:color="auto"/>
            </w:tcBorders>
            <w:shd w:val="clear" w:color="auto" w:fill="auto"/>
            <w:noWrap/>
            <w:vAlign w:val="center"/>
            <w:hideMark/>
          </w:tcPr>
          <w:p w14:paraId="7BBECD67"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61DAD3DD" w14:textId="77777777" w:rsidR="007A7CEC" w:rsidRPr="007A7CEC" w:rsidRDefault="007A7CEC" w:rsidP="007A7CEC">
            <w:pPr>
              <w:jc w:val="center"/>
              <w:rPr>
                <w:color w:val="000000"/>
                <w:sz w:val="14"/>
                <w:szCs w:val="14"/>
              </w:rPr>
            </w:pPr>
            <w:r w:rsidRPr="007A7CEC">
              <w:rPr>
                <w:color w:val="000000"/>
                <w:sz w:val="14"/>
                <w:szCs w:val="14"/>
              </w:rPr>
              <w:t>57,60</w:t>
            </w:r>
          </w:p>
        </w:tc>
        <w:tc>
          <w:tcPr>
            <w:tcW w:w="994" w:type="dxa"/>
            <w:tcBorders>
              <w:top w:val="nil"/>
              <w:left w:val="nil"/>
              <w:bottom w:val="single" w:sz="4" w:space="0" w:color="auto"/>
              <w:right w:val="single" w:sz="4" w:space="0" w:color="auto"/>
            </w:tcBorders>
            <w:shd w:val="clear" w:color="auto" w:fill="auto"/>
            <w:noWrap/>
            <w:vAlign w:val="center"/>
            <w:hideMark/>
          </w:tcPr>
          <w:p w14:paraId="22FEB169"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06EED805"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F370A52" w14:textId="77777777" w:rsidR="007A7CEC" w:rsidRPr="007A7CEC" w:rsidRDefault="007A7CEC" w:rsidP="007A7CEC">
            <w:pPr>
              <w:jc w:val="center"/>
              <w:rPr>
                <w:color w:val="000000"/>
                <w:sz w:val="14"/>
                <w:szCs w:val="14"/>
              </w:rPr>
            </w:pPr>
            <w:r w:rsidRPr="007A7CEC">
              <w:rPr>
                <w:color w:val="000000"/>
                <w:sz w:val="14"/>
                <w:szCs w:val="14"/>
              </w:rPr>
              <w:t>245</w:t>
            </w:r>
          </w:p>
        </w:tc>
        <w:tc>
          <w:tcPr>
            <w:tcW w:w="3118" w:type="dxa"/>
            <w:tcBorders>
              <w:top w:val="nil"/>
              <w:left w:val="nil"/>
              <w:bottom w:val="single" w:sz="4" w:space="0" w:color="auto"/>
              <w:right w:val="single" w:sz="4" w:space="0" w:color="auto"/>
            </w:tcBorders>
            <w:shd w:val="clear" w:color="auto" w:fill="auto"/>
            <w:vAlign w:val="center"/>
            <w:hideMark/>
          </w:tcPr>
          <w:p w14:paraId="3D93C8B3" w14:textId="77777777" w:rsidR="007A7CEC" w:rsidRPr="007A7CEC" w:rsidRDefault="007A7CEC" w:rsidP="007A7CEC">
            <w:pPr>
              <w:rPr>
                <w:color w:val="000000"/>
                <w:sz w:val="14"/>
                <w:szCs w:val="14"/>
              </w:rPr>
            </w:pPr>
            <w:r w:rsidRPr="007A7CEC">
              <w:rPr>
                <w:color w:val="000000"/>
                <w:sz w:val="14"/>
                <w:szCs w:val="14"/>
              </w:rPr>
              <w:t>Проверка антикоррозионного покрытия металлических спусков повторного заземления</w:t>
            </w:r>
          </w:p>
        </w:tc>
        <w:tc>
          <w:tcPr>
            <w:tcW w:w="567" w:type="dxa"/>
            <w:tcBorders>
              <w:top w:val="nil"/>
              <w:left w:val="nil"/>
              <w:bottom w:val="single" w:sz="4" w:space="0" w:color="auto"/>
              <w:right w:val="single" w:sz="4" w:space="0" w:color="auto"/>
            </w:tcBorders>
            <w:shd w:val="clear" w:color="auto" w:fill="auto"/>
            <w:noWrap/>
            <w:vAlign w:val="center"/>
            <w:hideMark/>
          </w:tcPr>
          <w:p w14:paraId="69875DDB"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9288ACE" w14:textId="77777777" w:rsidR="007A7CEC" w:rsidRPr="007A7CEC" w:rsidRDefault="007A7CEC" w:rsidP="007A7CEC">
            <w:pPr>
              <w:jc w:val="center"/>
              <w:rPr>
                <w:color w:val="000000"/>
                <w:sz w:val="14"/>
                <w:szCs w:val="14"/>
              </w:rPr>
            </w:pPr>
            <w:r w:rsidRPr="007A7CEC">
              <w:rPr>
                <w:color w:val="000000"/>
                <w:sz w:val="14"/>
                <w:szCs w:val="14"/>
              </w:rPr>
              <w:t>660</w:t>
            </w:r>
          </w:p>
        </w:tc>
        <w:tc>
          <w:tcPr>
            <w:tcW w:w="1332" w:type="dxa"/>
            <w:tcBorders>
              <w:top w:val="nil"/>
              <w:left w:val="nil"/>
              <w:bottom w:val="single" w:sz="4" w:space="0" w:color="auto"/>
              <w:right w:val="single" w:sz="4" w:space="0" w:color="auto"/>
            </w:tcBorders>
            <w:shd w:val="clear" w:color="auto" w:fill="auto"/>
            <w:vAlign w:val="center"/>
            <w:hideMark/>
          </w:tcPr>
          <w:p w14:paraId="7361B80E" w14:textId="77777777" w:rsidR="007A7CEC" w:rsidRPr="007A7CEC" w:rsidRDefault="007A7CEC" w:rsidP="007A7CEC">
            <w:pPr>
              <w:jc w:val="center"/>
              <w:rPr>
                <w:color w:val="000000"/>
                <w:sz w:val="14"/>
                <w:szCs w:val="14"/>
              </w:rPr>
            </w:pPr>
            <w:r w:rsidRPr="007A7CEC">
              <w:rPr>
                <w:color w:val="000000"/>
                <w:sz w:val="14"/>
                <w:szCs w:val="14"/>
              </w:rPr>
              <w:t>2.1.5.</w:t>
            </w:r>
          </w:p>
        </w:tc>
        <w:tc>
          <w:tcPr>
            <w:tcW w:w="680" w:type="dxa"/>
            <w:tcBorders>
              <w:top w:val="nil"/>
              <w:left w:val="nil"/>
              <w:bottom w:val="single" w:sz="4" w:space="0" w:color="auto"/>
              <w:right w:val="single" w:sz="4" w:space="0" w:color="auto"/>
            </w:tcBorders>
            <w:shd w:val="clear" w:color="auto" w:fill="auto"/>
            <w:noWrap/>
            <w:vAlign w:val="center"/>
            <w:hideMark/>
          </w:tcPr>
          <w:p w14:paraId="06DEEC46" w14:textId="77777777" w:rsidR="007A7CEC" w:rsidRPr="007A7CEC" w:rsidRDefault="007A7CEC" w:rsidP="007A7CEC">
            <w:pPr>
              <w:jc w:val="center"/>
              <w:rPr>
                <w:color w:val="000000"/>
                <w:sz w:val="14"/>
                <w:szCs w:val="14"/>
              </w:rPr>
            </w:pPr>
            <w:r w:rsidRPr="007A7CEC">
              <w:rPr>
                <w:color w:val="000000"/>
                <w:sz w:val="14"/>
                <w:szCs w:val="14"/>
              </w:rPr>
              <w:t>2.20</w:t>
            </w:r>
          </w:p>
        </w:tc>
        <w:tc>
          <w:tcPr>
            <w:tcW w:w="601" w:type="dxa"/>
            <w:tcBorders>
              <w:top w:val="nil"/>
              <w:left w:val="nil"/>
              <w:bottom w:val="single" w:sz="4" w:space="0" w:color="auto"/>
              <w:right w:val="single" w:sz="4" w:space="0" w:color="auto"/>
            </w:tcBorders>
            <w:shd w:val="clear" w:color="auto" w:fill="auto"/>
            <w:noWrap/>
            <w:vAlign w:val="center"/>
            <w:hideMark/>
          </w:tcPr>
          <w:p w14:paraId="311ADE39" w14:textId="77777777" w:rsidR="007A7CEC" w:rsidRPr="007A7CEC" w:rsidRDefault="007A7CEC" w:rsidP="007A7CEC">
            <w:pPr>
              <w:jc w:val="center"/>
              <w:rPr>
                <w:color w:val="000000"/>
                <w:sz w:val="14"/>
                <w:szCs w:val="14"/>
              </w:rPr>
            </w:pPr>
            <w:r w:rsidRPr="007A7CEC">
              <w:rPr>
                <w:color w:val="000000"/>
                <w:sz w:val="14"/>
                <w:szCs w:val="14"/>
              </w:rPr>
              <w:t>660</w:t>
            </w:r>
          </w:p>
        </w:tc>
        <w:tc>
          <w:tcPr>
            <w:tcW w:w="531" w:type="dxa"/>
            <w:tcBorders>
              <w:top w:val="nil"/>
              <w:left w:val="nil"/>
              <w:bottom w:val="single" w:sz="4" w:space="0" w:color="auto"/>
              <w:right w:val="single" w:sz="4" w:space="0" w:color="auto"/>
            </w:tcBorders>
            <w:shd w:val="clear" w:color="auto" w:fill="auto"/>
            <w:noWrap/>
            <w:vAlign w:val="center"/>
            <w:hideMark/>
          </w:tcPr>
          <w:p w14:paraId="6ECBEB4C" w14:textId="77777777" w:rsidR="007A7CEC" w:rsidRPr="007A7CEC" w:rsidRDefault="007A7CEC" w:rsidP="007A7CEC">
            <w:pPr>
              <w:jc w:val="center"/>
              <w:rPr>
                <w:color w:val="000000"/>
                <w:sz w:val="14"/>
                <w:szCs w:val="14"/>
              </w:rPr>
            </w:pPr>
            <w:r w:rsidRPr="007A7CEC">
              <w:rPr>
                <w:color w:val="000000"/>
                <w:sz w:val="14"/>
                <w:szCs w:val="14"/>
              </w:rPr>
              <w:t>1</w:t>
            </w:r>
          </w:p>
        </w:tc>
        <w:tc>
          <w:tcPr>
            <w:tcW w:w="586" w:type="dxa"/>
            <w:tcBorders>
              <w:top w:val="nil"/>
              <w:left w:val="nil"/>
              <w:bottom w:val="single" w:sz="4" w:space="0" w:color="auto"/>
              <w:right w:val="single" w:sz="4" w:space="0" w:color="auto"/>
            </w:tcBorders>
            <w:shd w:val="clear" w:color="auto" w:fill="auto"/>
            <w:noWrap/>
            <w:vAlign w:val="center"/>
            <w:hideMark/>
          </w:tcPr>
          <w:p w14:paraId="200EC476"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7193B476" w14:textId="77777777" w:rsidR="007A7CEC" w:rsidRPr="007A7CEC" w:rsidRDefault="007A7CEC" w:rsidP="007A7CEC">
            <w:pPr>
              <w:jc w:val="center"/>
              <w:rPr>
                <w:color w:val="000000"/>
                <w:sz w:val="14"/>
                <w:szCs w:val="14"/>
              </w:rPr>
            </w:pPr>
            <w:r w:rsidRPr="007A7CEC">
              <w:rPr>
                <w:color w:val="000000"/>
                <w:sz w:val="14"/>
                <w:szCs w:val="14"/>
              </w:rPr>
              <w:t>792,00</w:t>
            </w:r>
          </w:p>
        </w:tc>
        <w:tc>
          <w:tcPr>
            <w:tcW w:w="994" w:type="dxa"/>
            <w:tcBorders>
              <w:top w:val="nil"/>
              <w:left w:val="nil"/>
              <w:bottom w:val="single" w:sz="4" w:space="0" w:color="auto"/>
              <w:right w:val="single" w:sz="4" w:space="0" w:color="auto"/>
            </w:tcBorders>
            <w:shd w:val="clear" w:color="auto" w:fill="auto"/>
            <w:noWrap/>
            <w:vAlign w:val="center"/>
            <w:hideMark/>
          </w:tcPr>
          <w:p w14:paraId="4A7F0BA7"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7DFF27F4"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3E1DCD6" w14:textId="77777777" w:rsidR="007A7CEC" w:rsidRPr="007A7CEC" w:rsidRDefault="007A7CEC" w:rsidP="007A7CEC">
            <w:pPr>
              <w:jc w:val="center"/>
              <w:rPr>
                <w:color w:val="000000"/>
                <w:sz w:val="14"/>
                <w:szCs w:val="14"/>
              </w:rPr>
            </w:pPr>
            <w:r w:rsidRPr="007A7CEC">
              <w:rPr>
                <w:color w:val="000000"/>
                <w:sz w:val="14"/>
                <w:szCs w:val="14"/>
              </w:rPr>
              <w:t>246</w:t>
            </w:r>
          </w:p>
        </w:tc>
        <w:tc>
          <w:tcPr>
            <w:tcW w:w="3118" w:type="dxa"/>
            <w:tcBorders>
              <w:top w:val="nil"/>
              <w:left w:val="nil"/>
              <w:bottom w:val="single" w:sz="4" w:space="0" w:color="auto"/>
              <w:right w:val="single" w:sz="4" w:space="0" w:color="auto"/>
            </w:tcBorders>
            <w:shd w:val="clear" w:color="auto" w:fill="auto"/>
            <w:vAlign w:val="center"/>
            <w:hideMark/>
          </w:tcPr>
          <w:p w14:paraId="5AE1A6E0" w14:textId="77777777" w:rsidR="007A7CEC" w:rsidRPr="007A7CEC" w:rsidRDefault="007A7CEC" w:rsidP="007A7CEC">
            <w:pPr>
              <w:rPr>
                <w:color w:val="000000"/>
                <w:sz w:val="14"/>
                <w:szCs w:val="14"/>
              </w:rPr>
            </w:pPr>
            <w:r w:rsidRPr="007A7CEC">
              <w:rPr>
                <w:color w:val="000000"/>
                <w:sz w:val="14"/>
                <w:szCs w:val="14"/>
              </w:rPr>
              <w:t>Ревизия заземляющих устройств опор ВЛ</w:t>
            </w:r>
          </w:p>
        </w:tc>
        <w:tc>
          <w:tcPr>
            <w:tcW w:w="567" w:type="dxa"/>
            <w:tcBorders>
              <w:top w:val="nil"/>
              <w:left w:val="nil"/>
              <w:bottom w:val="single" w:sz="4" w:space="0" w:color="auto"/>
              <w:right w:val="single" w:sz="4" w:space="0" w:color="auto"/>
            </w:tcBorders>
            <w:shd w:val="clear" w:color="auto" w:fill="auto"/>
            <w:noWrap/>
            <w:vAlign w:val="center"/>
            <w:hideMark/>
          </w:tcPr>
          <w:p w14:paraId="1DCBD4DD"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FB1F4EF" w14:textId="77777777" w:rsidR="007A7CEC" w:rsidRPr="007A7CEC" w:rsidRDefault="007A7CEC" w:rsidP="007A7CEC">
            <w:pPr>
              <w:jc w:val="center"/>
              <w:rPr>
                <w:color w:val="000000"/>
                <w:sz w:val="14"/>
                <w:szCs w:val="14"/>
              </w:rPr>
            </w:pPr>
            <w:r w:rsidRPr="007A7CEC">
              <w:rPr>
                <w:color w:val="000000"/>
                <w:sz w:val="14"/>
                <w:szCs w:val="14"/>
              </w:rPr>
              <w:t>660</w:t>
            </w:r>
          </w:p>
        </w:tc>
        <w:tc>
          <w:tcPr>
            <w:tcW w:w="1332" w:type="dxa"/>
            <w:tcBorders>
              <w:top w:val="nil"/>
              <w:left w:val="nil"/>
              <w:bottom w:val="single" w:sz="4" w:space="0" w:color="auto"/>
              <w:right w:val="single" w:sz="4" w:space="0" w:color="auto"/>
            </w:tcBorders>
            <w:shd w:val="clear" w:color="auto" w:fill="auto"/>
            <w:vAlign w:val="center"/>
            <w:hideMark/>
          </w:tcPr>
          <w:p w14:paraId="590E35B6" w14:textId="77777777" w:rsidR="007A7CEC" w:rsidRPr="007A7CEC" w:rsidRDefault="007A7CEC" w:rsidP="007A7CEC">
            <w:pPr>
              <w:jc w:val="center"/>
              <w:rPr>
                <w:color w:val="000000"/>
                <w:sz w:val="14"/>
                <w:szCs w:val="14"/>
              </w:rPr>
            </w:pPr>
            <w:r w:rsidRPr="007A7CEC">
              <w:rPr>
                <w:color w:val="000000"/>
                <w:sz w:val="14"/>
                <w:szCs w:val="14"/>
              </w:rPr>
              <w:t>3.3.17.6</w:t>
            </w:r>
          </w:p>
        </w:tc>
        <w:tc>
          <w:tcPr>
            <w:tcW w:w="680" w:type="dxa"/>
            <w:tcBorders>
              <w:top w:val="nil"/>
              <w:left w:val="nil"/>
              <w:bottom w:val="single" w:sz="4" w:space="0" w:color="auto"/>
              <w:right w:val="single" w:sz="4" w:space="0" w:color="auto"/>
            </w:tcBorders>
            <w:shd w:val="clear" w:color="auto" w:fill="auto"/>
            <w:noWrap/>
            <w:vAlign w:val="center"/>
            <w:hideMark/>
          </w:tcPr>
          <w:p w14:paraId="112F6C80" w14:textId="77777777" w:rsidR="007A7CEC" w:rsidRPr="007A7CEC" w:rsidRDefault="007A7CEC" w:rsidP="007A7CEC">
            <w:pPr>
              <w:jc w:val="center"/>
              <w:rPr>
                <w:color w:val="000000"/>
                <w:sz w:val="14"/>
                <w:szCs w:val="14"/>
              </w:rPr>
            </w:pPr>
            <w:r w:rsidRPr="007A7CEC">
              <w:rPr>
                <w:color w:val="000000"/>
                <w:sz w:val="14"/>
                <w:szCs w:val="14"/>
              </w:rPr>
              <w:t>2.21</w:t>
            </w:r>
          </w:p>
        </w:tc>
        <w:tc>
          <w:tcPr>
            <w:tcW w:w="601" w:type="dxa"/>
            <w:tcBorders>
              <w:top w:val="nil"/>
              <w:left w:val="nil"/>
              <w:bottom w:val="single" w:sz="4" w:space="0" w:color="auto"/>
              <w:right w:val="single" w:sz="4" w:space="0" w:color="auto"/>
            </w:tcBorders>
            <w:shd w:val="clear" w:color="auto" w:fill="auto"/>
            <w:noWrap/>
            <w:vAlign w:val="center"/>
            <w:hideMark/>
          </w:tcPr>
          <w:p w14:paraId="636214C2" w14:textId="77777777" w:rsidR="007A7CEC" w:rsidRPr="007A7CEC" w:rsidRDefault="007A7CEC" w:rsidP="007A7CEC">
            <w:pPr>
              <w:jc w:val="center"/>
              <w:rPr>
                <w:color w:val="000000"/>
                <w:sz w:val="14"/>
                <w:szCs w:val="14"/>
              </w:rPr>
            </w:pPr>
            <w:r w:rsidRPr="007A7CEC">
              <w:rPr>
                <w:color w:val="000000"/>
                <w:sz w:val="14"/>
                <w:szCs w:val="14"/>
              </w:rPr>
              <w:t>660</w:t>
            </w:r>
          </w:p>
        </w:tc>
        <w:tc>
          <w:tcPr>
            <w:tcW w:w="531" w:type="dxa"/>
            <w:tcBorders>
              <w:top w:val="nil"/>
              <w:left w:val="nil"/>
              <w:bottom w:val="single" w:sz="4" w:space="0" w:color="auto"/>
              <w:right w:val="single" w:sz="4" w:space="0" w:color="auto"/>
            </w:tcBorders>
            <w:shd w:val="clear" w:color="auto" w:fill="auto"/>
            <w:noWrap/>
            <w:vAlign w:val="center"/>
            <w:hideMark/>
          </w:tcPr>
          <w:p w14:paraId="44C34166" w14:textId="77777777" w:rsidR="007A7CEC" w:rsidRPr="007A7CEC" w:rsidRDefault="007A7CEC" w:rsidP="007A7CEC">
            <w:pPr>
              <w:jc w:val="center"/>
              <w:rPr>
                <w:color w:val="000000"/>
                <w:sz w:val="14"/>
                <w:szCs w:val="14"/>
              </w:rPr>
            </w:pPr>
            <w:r w:rsidRPr="007A7CEC">
              <w:rPr>
                <w:color w:val="000000"/>
                <w:sz w:val="14"/>
                <w:szCs w:val="14"/>
              </w:rPr>
              <w:t>0,66</w:t>
            </w:r>
          </w:p>
        </w:tc>
        <w:tc>
          <w:tcPr>
            <w:tcW w:w="586" w:type="dxa"/>
            <w:tcBorders>
              <w:top w:val="nil"/>
              <w:left w:val="nil"/>
              <w:bottom w:val="single" w:sz="4" w:space="0" w:color="auto"/>
              <w:right w:val="single" w:sz="4" w:space="0" w:color="auto"/>
            </w:tcBorders>
            <w:shd w:val="clear" w:color="auto" w:fill="auto"/>
            <w:noWrap/>
            <w:vAlign w:val="center"/>
            <w:hideMark/>
          </w:tcPr>
          <w:p w14:paraId="11B0C79D"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45E6988B" w14:textId="77777777" w:rsidR="007A7CEC" w:rsidRPr="007A7CEC" w:rsidRDefault="007A7CEC" w:rsidP="007A7CEC">
            <w:pPr>
              <w:jc w:val="center"/>
              <w:rPr>
                <w:color w:val="000000"/>
                <w:sz w:val="14"/>
                <w:szCs w:val="14"/>
              </w:rPr>
            </w:pPr>
            <w:r w:rsidRPr="007A7CEC">
              <w:rPr>
                <w:color w:val="000000"/>
                <w:sz w:val="14"/>
                <w:szCs w:val="14"/>
              </w:rPr>
              <w:t>522,72</w:t>
            </w:r>
          </w:p>
        </w:tc>
        <w:tc>
          <w:tcPr>
            <w:tcW w:w="994" w:type="dxa"/>
            <w:tcBorders>
              <w:top w:val="nil"/>
              <w:left w:val="nil"/>
              <w:bottom w:val="single" w:sz="4" w:space="0" w:color="auto"/>
              <w:right w:val="single" w:sz="4" w:space="0" w:color="auto"/>
            </w:tcBorders>
            <w:shd w:val="clear" w:color="auto" w:fill="auto"/>
            <w:noWrap/>
            <w:vAlign w:val="center"/>
            <w:hideMark/>
          </w:tcPr>
          <w:p w14:paraId="3A76E36A"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24651E5D"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0ACC2A9" w14:textId="77777777" w:rsidR="007A7CEC" w:rsidRPr="007A7CEC" w:rsidRDefault="007A7CEC" w:rsidP="007A7CEC">
            <w:pPr>
              <w:jc w:val="center"/>
              <w:rPr>
                <w:color w:val="000000"/>
                <w:sz w:val="14"/>
                <w:szCs w:val="14"/>
              </w:rPr>
            </w:pPr>
            <w:r w:rsidRPr="007A7CEC">
              <w:rPr>
                <w:color w:val="000000"/>
                <w:sz w:val="14"/>
                <w:szCs w:val="14"/>
              </w:rPr>
              <w:t>247</w:t>
            </w:r>
          </w:p>
        </w:tc>
        <w:tc>
          <w:tcPr>
            <w:tcW w:w="3118" w:type="dxa"/>
            <w:tcBorders>
              <w:top w:val="nil"/>
              <w:left w:val="nil"/>
              <w:bottom w:val="single" w:sz="4" w:space="0" w:color="auto"/>
              <w:right w:val="single" w:sz="4" w:space="0" w:color="auto"/>
            </w:tcBorders>
            <w:shd w:val="clear" w:color="auto" w:fill="auto"/>
            <w:vAlign w:val="center"/>
            <w:hideMark/>
          </w:tcPr>
          <w:p w14:paraId="3EB4B386" w14:textId="77777777" w:rsidR="007A7CEC" w:rsidRPr="007A7CEC" w:rsidRDefault="007A7CEC" w:rsidP="007A7CEC">
            <w:pPr>
              <w:rPr>
                <w:color w:val="000000"/>
                <w:sz w:val="14"/>
                <w:szCs w:val="14"/>
              </w:rPr>
            </w:pPr>
            <w:r w:rsidRPr="007A7CEC">
              <w:rPr>
                <w:color w:val="000000"/>
                <w:sz w:val="14"/>
                <w:szCs w:val="14"/>
              </w:rPr>
              <w:t>Текущий ремонт ВЛ: Вырубка отдельных деревьев, обрезка сучьев, угрожающих повреждению провода</w:t>
            </w:r>
          </w:p>
        </w:tc>
        <w:tc>
          <w:tcPr>
            <w:tcW w:w="567" w:type="dxa"/>
            <w:tcBorders>
              <w:top w:val="nil"/>
              <w:left w:val="nil"/>
              <w:bottom w:val="single" w:sz="4" w:space="0" w:color="auto"/>
              <w:right w:val="single" w:sz="4" w:space="0" w:color="auto"/>
            </w:tcBorders>
            <w:shd w:val="clear" w:color="auto" w:fill="auto"/>
            <w:noWrap/>
            <w:vAlign w:val="center"/>
            <w:hideMark/>
          </w:tcPr>
          <w:p w14:paraId="3557E543"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802FD0E" w14:textId="77777777" w:rsidR="007A7CEC" w:rsidRPr="007A7CEC" w:rsidRDefault="007A7CEC" w:rsidP="007A7CEC">
            <w:pPr>
              <w:jc w:val="center"/>
              <w:rPr>
                <w:color w:val="000000"/>
                <w:sz w:val="14"/>
                <w:szCs w:val="14"/>
              </w:rPr>
            </w:pPr>
            <w:r w:rsidRPr="007A7CEC">
              <w:rPr>
                <w:color w:val="000000"/>
                <w:sz w:val="14"/>
                <w:szCs w:val="14"/>
              </w:rPr>
              <w:t>20</w:t>
            </w:r>
          </w:p>
        </w:tc>
        <w:tc>
          <w:tcPr>
            <w:tcW w:w="1332" w:type="dxa"/>
            <w:tcBorders>
              <w:top w:val="nil"/>
              <w:left w:val="nil"/>
              <w:bottom w:val="single" w:sz="4" w:space="0" w:color="auto"/>
              <w:right w:val="single" w:sz="4" w:space="0" w:color="auto"/>
            </w:tcBorders>
            <w:shd w:val="clear" w:color="auto" w:fill="auto"/>
            <w:vAlign w:val="center"/>
            <w:hideMark/>
          </w:tcPr>
          <w:p w14:paraId="75B2C106" w14:textId="77777777" w:rsidR="007A7CEC" w:rsidRPr="007A7CEC" w:rsidRDefault="007A7CEC" w:rsidP="007A7CEC">
            <w:pPr>
              <w:jc w:val="center"/>
              <w:rPr>
                <w:color w:val="000000"/>
                <w:sz w:val="14"/>
                <w:szCs w:val="14"/>
              </w:rPr>
            </w:pPr>
            <w:r w:rsidRPr="007A7CEC">
              <w:rPr>
                <w:color w:val="000000"/>
                <w:sz w:val="14"/>
                <w:szCs w:val="14"/>
              </w:rPr>
              <w:t>2,2,6</w:t>
            </w:r>
          </w:p>
        </w:tc>
        <w:tc>
          <w:tcPr>
            <w:tcW w:w="680" w:type="dxa"/>
            <w:tcBorders>
              <w:top w:val="nil"/>
              <w:left w:val="nil"/>
              <w:bottom w:val="single" w:sz="4" w:space="0" w:color="auto"/>
              <w:right w:val="single" w:sz="4" w:space="0" w:color="auto"/>
            </w:tcBorders>
            <w:shd w:val="clear" w:color="auto" w:fill="auto"/>
            <w:noWrap/>
            <w:vAlign w:val="center"/>
            <w:hideMark/>
          </w:tcPr>
          <w:p w14:paraId="65A3F332" w14:textId="77777777" w:rsidR="007A7CEC" w:rsidRPr="007A7CEC" w:rsidRDefault="007A7CEC" w:rsidP="007A7CEC">
            <w:pPr>
              <w:jc w:val="center"/>
              <w:rPr>
                <w:color w:val="000000"/>
                <w:sz w:val="14"/>
                <w:szCs w:val="14"/>
              </w:rPr>
            </w:pPr>
            <w:r w:rsidRPr="007A7CEC">
              <w:rPr>
                <w:color w:val="000000"/>
                <w:sz w:val="14"/>
                <w:szCs w:val="14"/>
              </w:rPr>
              <w:t>2.22</w:t>
            </w:r>
          </w:p>
        </w:tc>
        <w:tc>
          <w:tcPr>
            <w:tcW w:w="601" w:type="dxa"/>
            <w:tcBorders>
              <w:top w:val="nil"/>
              <w:left w:val="nil"/>
              <w:bottom w:val="single" w:sz="4" w:space="0" w:color="auto"/>
              <w:right w:val="single" w:sz="4" w:space="0" w:color="auto"/>
            </w:tcBorders>
            <w:shd w:val="clear" w:color="auto" w:fill="auto"/>
            <w:noWrap/>
            <w:vAlign w:val="center"/>
            <w:hideMark/>
          </w:tcPr>
          <w:p w14:paraId="5DB5B448" w14:textId="77777777" w:rsidR="007A7CEC" w:rsidRPr="007A7CEC" w:rsidRDefault="007A7CEC" w:rsidP="007A7CEC">
            <w:pPr>
              <w:jc w:val="center"/>
              <w:rPr>
                <w:color w:val="000000"/>
                <w:sz w:val="14"/>
                <w:szCs w:val="14"/>
              </w:rPr>
            </w:pPr>
            <w:r w:rsidRPr="007A7CEC">
              <w:rPr>
                <w:color w:val="000000"/>
                <w:sz w:val="14"/>
                <w:szCs w:val="14"/>
              </w:rPr>
              <w:t>20</w:t>
            </w:r>
          </w:p>
        </w:tc>
        <w:tc>
          <w:tcPr>
            <w:tcW w:w="531" w:type="dxa"/>
            <w:tcBorders>
              <w:top w:val="nil"/>
              <w:left w:val="nil"/>
              <w:bottom w:val="single" w:sz="4" w:space="0" w:color="auto"/>
              <w:right w:val="single" w:sz="4" w:space="0" w:color="auto"/>
            </w:tcBorders>
            <w:shd w:val="clear" w:color="auto" w:fill="auto"/>
            <w:noWrap/>
            <w:vAlign w:val="center"/>
            <w:hideMark/>
          </w:tcPr>
          <w:p w14:paraId="1ED2164F" w14:textId="77777777" w:rsidR="007A7CEC" w:rsidRPr="007A7CEC" w:rsidRDefault="007A7CEC" w:rsidP="007A7CEC">
            <w:pPr>
              <w:jc w:val="center"/>
              <w:rPr>
                <w:color w:val="000000"/>
                <w:sz w:val="14"/>
                <w:szCs w:val="14"/>
              </w:rPr>
            </w:pPr>
            <w:r w:rsidRPr="007A7CEC">
              <w:rPr>
                <w:color w:val="000000"/>
                <w:sz w:val="14"/>
                <w:szCs w:val="14"/>
              </w:rPr>
              <w:t>0,9</w:t>
            </w:r>
          </w:p>
        </w:tc>
        <w:tc>
          <w:tcPr>
            <w:tcW w:w="586" w:type="dxa"/>
            <w:tcBorders>
              <w:top w:val="nil"/>
              <w:left w:val="nil"/>
              <w:bottom w:val="single" w:sz="4" w:space="0" w:color="auto"/>
              <w:right w:val="single" w:sz="4" w:space="0" w:color="auto"/>
            </w:tcBorders>
            <w:shd w:val="clear" w:color="auto" w:fill="auto"/>
            <w:noWrap/>
            <w:vAlign w:val="center"/>
            <w:hideMark/>
          </w:tcPr>
          <w:p w14:paraId="7CAE9A9B"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516E1834"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07A37250"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68F3355B"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64A8B35" w14:textId="77777777" w:rsidR="007A7CEC" w:rsidRPr="007A7CEC" w:rsidRDefault="007A7CEC" w:rsidP="007A7CEC">
            <w:pPr>
              <w:jc w:val="center"/>
              <w:rPr>
                <w:color w:val="000000"/>
                <w:sz w:val="14"/>
                <w:szCs w:val="14"/>
              </w:rPr>
            </w:pPr>
            <w:r w:rsidRPr="007A7CEC">
              <w:rPr>
                <w:color w:val="000000"/>
                <w:sz w:val="14"/>
                <w:szCs w:val="14"/>
              </w:rPr>
              <w:t>248</w:t>
            </w:r>
          </w:p>
        </w:tc>
        <w:tc>
          <w:tcPr>
            <w:tcW w:w="3118" w:type="dxa"/>
            <w:tcBorders>
              <w:top w:val="nil"/>
              <w:left w:val="nil"/>
              <w:bottom w:val="single" w:sz="4" w:space="0" w:color="auto"/>
              <w:right w:val="single" w:sz="4" w:space="0" w:color="auto"/>
            </w:tcBorders>
            <w:shd w:val="clear" w:color="auto" w:fill="auto"/>
            <w:vAlign w:val="center"/>
            <w:hideMark/>
          </w:tcPr>
          <w:p w14:paraId="04CB5DA7" w14:textId="77777777" w:rsidR="007A7CEC" w:rsidRPr="007A7CEC" w:rsidRDefault="007A7CEC" w:rsidP="007A7CEC">
            <w:pPr>
              <w:rPr>
                <w:color w:val="000000"/>
                <w:sz w:val="14"/>
                <w:szCs w:val="14"/>
              </w:rPr>
            </w:pPr>
            <w:r w:rsidRPr="007A7CEC">
              <w:rPr>
                <w:color w:val="000000"/>
                <w:sz w:val="14"/>
                <w:szCs w:val="14"/>
              </w:rPr>
              <w:t>Перетяжка наружных вводов</w:t>
            </w:r>
          </w:p>
        </w:tc>
        <w:tc>
          <w:tcPr>
            <w:tcW w:w="567" w:type="dxa"/>
            <w:tcBorders>
              <w:top w:val="nil"/>
              <w:left w:val="nil"/>
              <w:bottom w:val="single" w:sz="4" w:space="0" w:color="auto"/>
              <w:right w:val="single" w:sz="4" w:space="0" w:color="auto"/>
            </w:tcBorders>
            <w:shd w:val="clear" w:color="auto" w:fill="auto"/>
            <w:noWrap/>
            <w:vAlign w:val="center"/>
            <w:hideMark/>
          </w:tcPr>
          <w:p w14:paraId="08D48AA4"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CD7672E" w14:textId="77777777" w:rsidR="007A7CEC" w:rsidRPr="007A7CEC" w:rsidRDefault="007A7CEC" w:rsidP="007A7CEC">
            <w:pPr>
              <w:jc w:val="center"/>
              <w:rPr>
                <w:color w:val="000000"/>
                <w:sz w:val="14"/>
                <w:szCs w:val="14"/>
              </w:rPr>
            </w:pPr>
            <w:r w:rsidRPr="007A7CEC">
              <w:rPr>
                <w:color w:val="000000"/>
                <w:sz w:val="14"/>
                <w:szCs w:val="14"/>
              </w:rPr>
              <w:t>865</w:t>
            </w:r>
          </w:p>
        </w:tc>
        <w:tc>
          <w:tcPr>
            <w:tcW w:w="1332" w:type="dxa"/>
            <w:tcBorders>
              <w:top w:val="nil"/>
              <w:left w:val="nil"/>
              <w:bottom w:val="single" w:sz="4" w:space="0" w:color="auto"/>
              <w:right w:val="single" w:sz="4" w:space="0" w:color="auto"/>
            </w:tcBorders>
            <w:shd w:val="clear" w:color="auto" w:fill="auto"/>
            <w:vAlign w:val="center"/>
            <w:hideMark/>
          </w:tcPr>
          <w:p w14:paraId="4E9E32FE" w14:textId="77777777" w:rsidR="007A7CEC" w:rsidRPr="007A7CEC" w:rsidRDefault="007A7CEC" w:rsidP="007A7CEC">
            <w:pPr>
              <w:jc w:val="center"/>
              <w:rPr>
                <w:color w:val="000000"/>
                <w:sz w:val="14"/>
                <w:szCs w:val="14"/>
              </w:rPr>
            </w:pPr>
            <w:r w:rsidRPr="007A7CEC">
              <w:rPr>
                <w:color w:val="000000"/>
                <w:sz w:val="14"/>
                <w:szCs w:val="14"/>
              </w:rPr>
              <w:t>3.1.3.20</w:t>
            </w:r>
          </w:p>
        </w:tc>
        <w:tc>
          <w:tcPr>
            <w:tcW w:w="680" w:type="dxa"/>
            <w:tcBorders>
              <w:top w:val="nil"/>
              <w:left w:val="nil"/>
              <w:bottom w:val="single" w:sz="4" w:space="0" w:color="auto"/>
              <w:right w:val="single" w:sz="4" w:space="0" w:color="auto"/>
            </w:tcBorders>
            <w:shd w:val="clear" w:color="auto" w:fill="auto"/>
            <w:noWrap/>
            <w:vAlign w:val="center"/>
            <w:hideMark/>
          </w:tcPr>
          <w:p w14:paraId="2617079A" w14:textId="77777777" w:rsidR="007A7CEC" w:rsidRPr="007A7CEC" w:rsidRDefault="007A7CEC" w:rsidP="007A7CEC">
            <w:pPr>
              <w:jc w:val="center"/>
              <w:rPr>
                <w:color w:val="000000"/>
                <w:sz w:val="14"/>
                <w:szCs w:val="14"/>
              </w:rPr>
            </w:pPr>
            <w:r w:rsidRPr="007A7CEC">
              <w:rPr>
                <w:color w:val="000000"/>
                <w:sz w:val="14"/>
                <w:szCs w:val="14"/>
              </w:rPr>
              <w:t>2.23</w:t>
            </w:r>
          </w:p>
        </w:tc>
        <w:tc>
          <w:tcPr>
            <w:tcW w:w="601" w:type="dxa"/>
            <w:tcBorders>
              <w:top w:val="nil"/>
              <w:left w:val="nil"/>
              <w:bottom w:val="single" w:sz="4" w:space="0" w:color="auto"/>
              <w:right w:val="single" w:sz="4" w:space="0" w:color="auto"/>
            </w:tcBorders>
            <w:shd w:val="clear" w:color="auto" w:fill="auto"/>
            <w:noWrap/>
            <w:vAlign w:val="center"/>
            <w:hideMark/>
          </w:tcPr>
          <w:p w14:paraId="5C8B63CE" w14:textId="77777777" w:rsidR="007A7CEC" w:rsidRPr="007A7CEC" w:rsidRDefault="007A7CEC" w:rsidP="007A7CEC">
            <w:pPr>
              <w:jc w:val="center"/>
              <w:rPr>
                <w:color w:val="000000"/>
                <w:sz w:val="14"/>
                <w:szCs w:val="14"/>
              </w:rPr>
            </w:pPr>
            <w:r w:rsidRPr="007A7CEC">
              <w:rPr>
                <w:color w:val="000000"/>
                <w:sz w:val="14"/>
                <w:szCs w:val="14"/>
              </w:rPr>
              <w:t>865</w:t>
            </w:r>
          </w:p>
        </w:tc>
        <w:tc>
          <w:tcPr>
            <w:tcW w:w="531" w:type="dxa"/>
            <w:tcBorders>
              <w:top w:val="nil"/>
              <w:left w:val="nil"/>
              <w:bottom w:val="single" w:sz="4" w:space="0" w:color="auto"/>
              <w:right w:val="single" w:sz="4" w:space="0" w:color="auto"/>
            </w:tcBorders>
            <w:shd w:val="clear" w:color="auto" w:fill="auto"/>
            <w:noWrap/>
            <w:vAlign w:val="center"/>
            <w:hideMark/>
          </w:tcPr>
          <w:p w14:paraId="6A80ACE6" w14:textId="77777777" w:rsidR="007A7CEC" w:rsidRPr="007A7CEC" w:rsidRDefault="007A7CEC" w:rsidP="007A7CEC">
            <w:pPr>
              <w:jc w:val="center"/>
              <w:rPr>
                <w:color w:val="000000"/>
                <w:sz w:val="14"/>
                <w:szCs w:val="14"/>
              </w:rPr>
            </w:pPr>
            <w:r w:rsidRPr="007A7CEC">
              <w:rPr>
                <w:color w:val="000000"/>
                <w:sz w:val="14"/>
                <w:szCs w:val="14"/>
              </w:rPr>
              <w:t>0,82</w:t>
            </w:r>
          </w:p>
        </w:tc>
        <w:tc>
          <w:tcPr>
            <w:tcW w:w="586" w:type="dxa"/>
            <w:tcBorders>
              <w:top w:val="nil"/>
              <w:left w:val="nil"/>
              <w:bottom w:val="single" w:sz="4" w:space="0" w:color="auto"/>
              <w:right w:val="single" w:sz="4" w:space="0" w:color="auto"/>
            </w:tcBorders>
            <w:shd w:val="clear" w:color="auto" w:fill="auto"/>
            <w:noWrap/>
            <w:vAlign w:val="center"/>
            <w:hideMark/>
          </w:tcPr>
          <w:p w14:paraId="6575F64D"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7976E6C0" w14:textId="77777777" w:rsidR="007A7CEC" w:rsidRPr="007A7CEC" w:rsidRDefault="007A7CEC" w:rsidP="007A7CEC">
            <w:pPr>
              <w:jc w:val="center"/>
              <w:rPr>
                <w:color w:val="000000"/>
                <w:sz w:val="14"/>
                <w:szCs w:val="14"/>
              </w:rPr>
            </w:pPr>
            <w:r w:rsidRPr="007A7CEC">
              <w:rPr>
                <w:color w:val="000000"/>
                <w:sz w:val="14"/>
                <w:szCs w:val="14"/>
              </w:rPr>
              <w:t>851,16</w:t>
            </w:r>
          </w:p>
        </w:tc>
        <w:tc>
          <w:tcPr>
            <w:tcW w:w="994" w:type="dxa"/>
            <w:tcBorders>
              <w:top w:val="nil"/>
              <w:left w:val="nil"/>
              <w:bottom w:val="single" w:sz="4" w:space="0" w:color="auto"/>
              <w:right w:val="single" w:sz="4" w:space="0" w:color="auto"/>
            </w:tcBorders>
            <w:shd w:val="clear" w:color="auto" w:fill="auto"/>
            <w:noWrap/>
            <w:vAlign w:val="center"/>
            <w:hideMark/>
          </w:tcPr>
          <w:p w14:paraId="617F3A7A"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6D2A6D8A"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552D87F" w14:textId="77777777" w:rsidR="007A7CEC" w:rsidRPr="007A7CEC" w:rsidRDefault="007A7CEC" w:rsidP="007A7CEC">
            <w:pPr>
              <w:jc w:val="center"/>
              <w:rPr>
                <w:color w:val="000000"/>
                <w:sz w:val="14"/>
                <w:szCs w:val="14"/>
              </w:rPr>
            </w:pPr>
            <w:r w:rsidRPr="007A7CEC">
              <w:rPr>
                <w:color w:val="000000"/>
                <w:sz w:val="14"/>
                <w:szCs w:val="14"/>
              </w:rPr>
              <w:t>249</w:t>
            </w:r>
          </w:p>
        </w:tc>
        <w:tc>
          <w:tcPr>
            <w:tcW w:w="3118" w:type="dxa"/>
            <w:tcBorders>
              <w:top w:val="nil"/>
              <w:left w:val="nil"/>
              <w:bottom w:val="single" w:sz="4" w:space="0" w:color="auto"/>
              <w:right w:val="single" w:sz="4" w:space="0" w:color="auto"/>
            </w:tcBorders>
            <w:shd w:val="clear" w:color="auto" w:fill="auto"/>
            <w:vAlign w:val="center"/>
            <w:hideMark/>
          </w:tcPr>
          <w:p w14:paraId="66486450" w14:textId="77777777" w:rsidR="007A7CEC" w:rsidRPr="007A7CEC" w:rsidRDefault="007A7CEC" w:rsidP="007A7CEC">
            <w:pPr>
              <w:rPr>
                <w:color w:val="000000"/>
                <w:sz w:val="14"/>
                <w:szCs w:val="14"/>
              </w:rPr>
            </w:pPr>
            <w:r w:rsidRPr="007A7CEC">
              <w:rPr>
                <w:color w:val="000000"/>
                <w:sz w:val="14"/>
                <w:szCs w:val="14"/>
              </w:rPr>
              <w:t>Замена деревянных опор на ж/б автокраном</w:t>
            </w:r>
          </w:p>
        </w:tc>
        <w:tc>
          <w:tcPr>
            <w:tcW w:w="567" w:type="dxa"/>
            <w:tcBorders>
              <w:top w:val="nil"/>
              <w:left w:val="nil"/>
              <w:bottom w:val="single" w:sz="4" w:space="0" w:color="auto"/>
              <w:right w:val="single" w:sz="4" w:space="0" w:color="auto"/>
            </w:tcBorders>
            <w:shd w:val="clear" w:color="auto" w:fill="auto"/>
            <w:noWrap/>
            <w:vAlign w:val="center"/>
            <w:hideMark/>
          </w:tcPr>
          <w:p w14:paraId="023D4BA6"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48BD914" w14:textId="77777777" w:rsidR="007A7CEC" w:rsidRPr="007A7CEC" w:rsidRDefault="007A7CEC" w:rsidP="007A7CEC">
            <w:pPr>
              <w:jc w:val="center"/>
              <w:rPr>
                <w:color w:val="000000"/>
                <w:sz w:val="14"/>
                <w:szCs w:val="14"/>
              </w:rPr>
            </w:pPr>
            <w:r w:rsidRPr="007A7CEC">
              <w:rPr>
                <w:color w:val="000000"/>
                <w:sz w:val="14"/>
                <w:szCs w:val="14"/>
              </w:rPr>
              <w:t>40</w:t>
            </w:r>
          </w:p>
        </w:tc>
        <w:tc>
          <w:tcPr>
            <w:tcW w:w="1332" w:type="dxa"/>
            <w:tcBorders>
              <w:top w:val="nil"/>
              <w:left w:val="nil"/>
              <w:bottom w:val="single" w:sz="4" w:space="0" w:color="auto"/>
              <w:right w:val="single" w:sz="4" w:space="0" w:color="auto"/>
            </w:tcBorders>
            <w:shd w:val="clear" w:color="auto" w:fill="auto"/>
            <w:vAlign w:val="center"/>
            <w:hideMark/>
          </w:tcPr>
          <w:p w14:paraId="04138979" w14:textId="77777777" w:rsidR="007A7CEC" w:rsidRPr="007A7CEC" w:rsidRDefault="007A7CEC" w:rsidP="007A7CEC">
            <w:pPr>
              <w:jc w:val="center"/>
              <w:rPr>
                <w:color w:val="000000"/>
                <w:sz w:val="14"/>
                <w:szCs w:val="14"/>
              </w:rPr>
            </w:pPr>
            <w:r w:rsidRPr="007A7CEC">
              <w:rPr>
                <w:color w:val="000000"/>
                <w:sz w:val="14"/>
                <w:szCs w:val="14"/>
              </w:rPr>
              <w:t>3.1.3.9</w:t>
            </w:r>
          </w:p>
        </w:tc>
        <w:tc>
          <w:tcPr>
            <w:tcW w:w="680" w:type="dxa"/>
            <w:tcBorders>
              <w:top w:val="nil"/>
              <w:left w:val="nil"/>
              <w:bottom w:val="single" w:sz="4" w:space="0" w:color="auto"/>
              <w:right w:val="single" w:sz="4" w:space="0" w:color="auto"/>
            </w:tcBorders>
            <w:shd w:val="clear" w:color="auto" w:fill="auto"/>
            <w:noWrap/>
            <w:vAlign w:val="center"/>
            <w:hideMark/>
          </w:tcPr>
          <w:p w14:paraId="7C8D89B6" w14:textId="77777777" w:rsidR="007A7CEC" w:rsidRPr="007A7CEC" w:rsidRDefault="007A7CEC" w:rsidP="007A7CEC">
            <w:pPr>
              <w:jc w:val="center"/>
              <w:rPr>
                <w:color w:val="000000"/>
                <w:sz w:val="14"/>
                <w:szCs w:val="14"/>
              </w:rPr>
            </w:pPr>
            <w:r w:rsidRPr="007A7CEC">
              <w:rPr>
                <w:color w:val="000000"/>
                <w:sz w:val="14"/>
                <w:szCs w:val="14"/>
              </w:rPr>
              <w:t>2.24</w:t>
            </w:r>
          </w:p>
        </w:tc>
        <w:tc>
          <w:tcPr>
            <w:tcW w:w="601" w:type="dxa"/>
            <w:tcBorders>
              <w:top w:val="nil"/>
              <w:left w:val="nil"/>
              <w:bottom w:val="single" w:sz="4" w:space="0" w:color="auto"/>
              <w:right w:val="single" w:sz="4" w:space="0" w:color="auto"/>
            </w:tcBorders>
            <w:shd w:val="clear" w:color="auto" w:fill="auto"/>
            <w:noWrap/>
            <w:vAlign w:val="center"/>
            <w:hideMark/>
          </w:tcPr>
          <w:p w14:paraId="5CE906DA" w14:textId="77777777" w:rsidR="007A7CEC" w:rsidRPr="007A7CEC" w:rsidRDefault="007A7CEC" w:rsidP="007A7CEC">
            <w:pPr>
              <w:jc w:val="center"/>
              <w:rPr>
                <w:color w:val="000000"/>
                <w:sz w:val="14"/>
                <w:szCs w:val="14"/>
              </w:rPr>
            </w:pPr>
            <w:r w:rsidRPr="007A7CEC">
              <w:rPr>
                <w:color w:val="000000"/>
                <w:sz w:val="14"/>
                <w:szCs w:val="14"/>
              </w:rPr>
              <w:t>40</w:t>
            </w:r>
          </w:p>
        </w:tc>
        <w:tc>
          <w:tcPr>
            <w:tcW w:w="531" w:type="dxa"/>
            <w:tcBorders>
              <w:top w:val="nil"/>
              <w:left w:val="nil"/>
              <w:bottom w:val="single" w:sz="4" w:space="0" w:color="auto"/>
              <w:right w:val="single" w:sz="4" w:space="0" w:color="auto"/>
            </w:tcBorders>
            <w:shd w:val="clear" w:color="auto" w:fill="auto"/>
            <w:noWrap/>
            <w:vAlign w:val="center"/>
            <w:hideMark/>
          </w:tcPr>
          <w:p w14:paraId="72B8B62E" w14:textId="77777777" w:rsidR="007A7CEC" w:rsidRPr="007A7CEC" w:rsidRDefault="007A7CEC" w:rsidP="007A7CEC">
            <w:pPr>
              <w:jc w:val="center"/>
              <w:rPr>
                <w:color w:val="000000"/>
                <w:sz w:val="14"/>
                <w:szCs w:val="14"/>
              </w:rPr>
            </w:pPr>
            <w:r w:rsidRPr="007A7CEC">
              <w:rPr>
                <w:color w:val="000000"/>
                <w:sz w:val="14"/>
                <w:szCs w:val="14"/>
              </w:rPr>
              <w:t>7,02</w:t>
            </w:r>
          </w:p>
        </w:tc>
        <w:tc>
          <w:tcPr>
            <w:tcW w:w="586" w:type="dxa"/>
            <w:tcBorders>
              <w:top w:val="nil"/>
              <w:left w:val="nil"/>
              <w:bottom w:val="single" w:sz="4" w:space="0" w:color="auto"/>
              <w:right w:val="single" w:sz="4" w:space="0" w:color="auto"/>
            </w:tcBorders>
            <w:shd w:val="clear" w:color="auto" w:fill="auto"/>
            <w:noWrap/>
            <w:vAlign w:val="center"/>
            <w:hideMark/>
          </w:tcPr>
          <w:p w14:paraId="3331EC83"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1D4B235A" w14:textId="77777777" w:rsidR="007A7CEC" w:rsidRPr="007A7CEC" w:rsidRDefault="007A7CEC" w:rsidP="007A7CEC">
            <w:pPr>
              <w:jc w:val="center"/>
              <w:rPr>
                <w:color w:val="000000"/>
                <w:sz w:val="14"/>
                <w:szCs w:val="14"/>
              </w:rPr>
            </w:pPr>
            <w:r w:rsidRPr="007A7CEC">
              <w:rPr>
                <w:color w:val="000000"/>
                <w:sz w:val="14"/>
                <w:szCs w:val="14"/>
              </w:rPr>
              <w:t>336,96</w:t>
            </w:r>
          </w:p>
        </w:tc>
        <w:tc>
          <w:tcPr>
            <w:tcW w:w="994" w:type="dxa"/>
            <w:tcBorders>
              <w:top w:val="nil"/>
              <w:left w:val="nil"/>
              <w:bottom w:val="single" w:sz="4" w:space="0" w:color="auto"/>
              <w:right w:val="single" w:sz="4" w:space="0" w:color="auto"/>
            </w:tcBorders>
            <w:shd w:val="clear" w:color="auto" w:fill="auto"/>
            <w:noWrap/>
            <w:vAlign w:val="center"/>
            <w:hideMark/>
          </w:tcPr>
          <w:p w14:paraId="6697EB4A"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2E606ACA"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FB94A69" w14:textId="77777777" w:rsidR="007A7CEC" w:rsidRPr="007A7CEC" w:rsidRDefault="007A7CEC" w:rsidP="007A7CEC">
            <w:pPr>
              <w:jc w:val="center"/>
              <w:rPr>
                <w:color w:val="000000"/>
                <w:sz w:val="14"/>
                <w:szCs w:val="14"/>
              </w:rPr>
            </w:pPr>
            <w:r w:rsidRPr="007A7CEC">
              <w:rPr>
                <w:color w:val="000000"/>
                <w:sz w:val="14"/>
                <w:szCs w:val="14"/>
              </w:rPr>
              <w:t>250</w:t>
            </w:r>
          </w:p>
        </w:tc>
        <w:tc>
          <w:tcPr>
            <w:tcW w:w="3118" w:type="dxa"/>
            <w:tcBorders>
              <w:top w:val="nil"/>
              <w:left w:val="nil"/>
              <w:bottom w:val="single" w:sz="4" w:space="0" w:color="auto"/>
              <w:right w:val="single" w:sz="4" w:space="0" w:color="auto"/>
            </w:tcBorders>
            <w:shd w:val="clear" w:color="auto" w:fill="auto"/>
            <w:vAlign w:val="center"/>
            <w:hideMark/>
          </w:tcPr>
          <w:p w14:paraId="52685A9C" w14:textId="77777777" w:rsidR="007A7CEC" w:rsidRPr="007A7CEC" w:rsidRDefault="007A7CEC" w:rsidP="007A7CEC">
            <w:pPr>
              <w:rPr>
                <w:color w:val="000000"/>
                <w:sz w:val="14"/>
                <w:szCs w:val="14"/>
              </w:rPr>
            </w:pPr>
            <w:r w:rsidRPr="007A7CEC">
              <w:rPr>
                <w:color w:val="000000"/>
                <w:sz w:val="14"/>
                <w:szCs w:val="14"/>
              </w:rPr>
              <w:t xml:space="preserve"> Замена дефектных элементов опор</w:t>
            </w:r>
          </w:p>
        </w:tc>
        <w:tc>
          <w:tcPr>
            <w:tcW w:w="567" w:type="dxa"/>
            <w:tcBorders>
              <w:top w:val="nil"/>
              <w:left w:val="nil"/>
              <w:bottom w:val="single" w:sz="4" w:space="0" w:color="auto"/>
              <w:right w:val="single" w:sz="4" w:space="0" w:color="auto"/>
            </w:tcBorders>
            <w:shd w:val="clear" w:color="auto" w:fill="auto"/>
            <w:noWrap/>
            <w:vAlign w:val="center"/>
            <w:hideMark/>
          </w:tcPr>
          <w:p w14:paraId="086902EB"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FA1A898" w14:textId="77777777" w:rsidR="007A7CEC" w:rsidRPr="007A7CEC" w:rsidRDefault="007A7CEC" w:rsidP="007A7CEC">
            <w:pPr>
              <w:jc w:val="center"/>
              <w:rPr>
                <w:color w:val="000000"/>
                <w:sz w:val="14"/>
                <w:szCs w:val="14"/>
              </w:rPr>
            </w:pPr>
            <w:r w:rsidRPr="007A7CEC">
              <w:rPr>
                <w:color w:val="000000"/>
                <w:sz w:val="14"/>
                <w:szCs w:val="14"/>
              </w:rPr>
              <w:t>40</w:t>
            </w:r>
          </w:p>
        </w:tc>
        <w:tc>
          <w:tcPr>
            <w:tcW w:w="1332" w:type="dxa"/>
            <w:tcBorders>
              <w:top w:val="nil"/>
              <w:left w:val="nil"/>
              <w:bottom w:val="single" w:sz="4" w:space="0" w:color="auto"/>
              <w:right w:val="single" w:sz="4" w:space="0" w:color="auto"/>
            </w:tcBorders>
            <w:shd w:val="clear" w:color="auto" w:fill="auto"/>
            <w:vAlign w:val="center"/>
            <w:hideMark/>
          </w:tcPr>
          <w:p w14:paraId="37CDA40A" w14:textId="77777777" w:rsidR="007A7CEC" w:rsidRPr="007A7CEC" w:rsidRDefault="007A7CEC" w:rsidP="007A7CEC">
            <w:pPr>
              <w:jc w:val="center"/>
              <w:rPr>
                <w:color w:val="000000"/>
                <w:sz w:val="14"/>
                <w:szCs w:val="14"/>
              </w:rPr>
            </w:pPr>
            <w:r w:rsidRPr="007A7CEC">
              <w:rPr>
                <w:color w:val="000000"/>
                <w:sz w:val="14"/>
                <w:szCs w:val="14"/>
              </w:rPr>
              <w:t>3.1.3.25</w:t>
            </w:r>
          </w:p>
        </w:tc>
        <w:tc>
          <w:tcPr>
            <w:tcW w:w="680" w:type="dxa"/>
            <w:tcBorders>
              <w:top w:val="nil"/>
              <w:left w:val="nil"/>
              <w:bottom w:val="single" w:sz="4" w:space="0" w:color="auto"/>
              <w:right w:val="single" w:sz="4" w:space="0" w:color="auto"/>
            </w:tcBorders>
            <w:shd w:val="clear" w:color="auto" w:fill="auto"/>
            <w:noWrap/>
            <w:vAlign w:val="center"/>
            <w:hideMark/>
          </w:tcPr>
          <w:p w14:paraId="671ADEC9" w14:textId="77777777" w:rsidR="007A7CEC" w:rsidRPr="007A7CEC" w:rsidRDefault="007A7CEC" w:rsidP="007A7CEC">
            <w:pPr>
              <w:jc w:val="center"/>
              <w:rPr>
                <w:color w:val="000000"/>
                <w:sz w:val="14"/>
                <w:szCs w:val="14"/>
              </w:rPr>
            </w:pPr>
            <w:r w:rsidRPr="007A7CEC">
              <w:rPr>
                <w:color w:val="000000"/>
                <w:sz w:val="14"/>
                <w:szCs w:val="14"/>
              </w:rPr>
              <w:t>2.25</w:t>
            </w:r>
          </w:p>
        </w:tc>
        <w:tc>
          <w:tcPr>
            <w:tcW w:w="601" w:type="dxa"/>
            <w:tcBorders>
              <w:top w:val="nil"/>
              <w:left w:val="nil"/>
              <w:bottom w:val="single" w:sz="4" w:space="0" w:color="auto"/>
              <w:right w:val="single" w:sz="4" w:space="0" w:color="auto"/>
            </w:tcBorders>
            <w:shd w:val="clear" w:color="auto" w:fill="auto"/>
            <w:noWrap/>
            <w:vAlign w:val="center"/>
            <w:hideMark/>
          </w:tcPr>
          <w:p w14:paraId="0CE1A5FB" w14:textId="77777777" w:rsidR="007A7CEC" w:rsidRPr="007A7CEC" w:rsidRDefault="007A7CEC" w:rsidP="007A7CEC">
            <w:pPr>
              <w:jc w:val="center"/>
              <w:rPr>
                <w:color w:val="000000"/>
                <w:sz w:val="14"/>
                <w:szCs w:val="14"/>
              </w:rPr>
            </w:pPr>
            <w:r w:rsidRPr="007A7CEC">
              <w:rPr>
                <w:color w:val="000000"/>
                <w:sz w:val="14"/>
                <w:szCs w:val="14"/>
              </w:rPr>
              <w:t>40</w:t>
            </w:r>
          </w:p>
        </w:tc>
        <w:tc>
          <w:tcPr>
            <w:tcW w:w="531" w:type="dxa"/>
            <w:tcBorders>
              <w:top w:val="nil"/>
              <w:left w:val="nil"/>
              <w:bottom w:val="single" w:sz="4" w:space="0" w:color="auto"/>
              <w:right w:val="single" w:sz="4" w:space="0" w:color="auto"/>
            </w:tcBorders>
            <w:shd w:val="clear" w:color="auto" w:fill="auto"/>
            <w:noWrap/>
            <w:vAlign w:val="center"/>
            <w:hideMark/>
          </w:tcPr>
          <w:p w14:paraId="47A9434F" w14:textId="77777777" w:rsidR="007A7CEC" w:rsidRPr="007A7CEC" w:rsidRDefault="007A7CEC" w:rsidP="007A7CEC">
            <w:pPr>
              <w:jc w:val="center"/>
              <w:rPr>
                <w:color w:val="000000"/>
                <w:sz w:val="14"/>
                <w:szCs w:val="14"/>
              </w:rPr>
            </w:pPr>
            <w:r w:rsidRPr="007A7CEC">
              <w:rPr>
                <w:color w:val="000000"/>
                <w:sz w:val="14"/>
                <w:szCs w:val="14"/>
              </w:rPr>
              <w:t>2,82</w:t>
            </w:r>
          </w:p>
        </w:tc>
        <w:tc>
          <w:tcPr>
            <w:tcW w:w="586" w:type="dxa"/>
            <w:tcBorders>
              <w:top w:val="nil"/>
              <w:left w:val="nil"/>
              <w:bottom w:val="single" w:sz="4" w:space="0" w:color="auto"/>
              <w:right w:val="single" w:sz="4" w:space="0" w:color="auto"/>
            </w:tcBorders>
            <w:shd w:val="clear" w:color="auto" w:fill="auto"/>
            <w:noWrap/>
            <w:vAlign w:val="center"/>
            <w:hideMark/>
          </w:tcPr>
          <w:p w14:paraId="4387FF39"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5356F929" w14:textId="77777777" w:rsidR="007A7CEC" w:rsidRPr="007A7CEC" w:rsidRDefault="007A7CEC" w:rsidP="007A7CEC">
            <w:pPr>
              <w:jc w:val="center"/>
              <w:rPr>
                <w:color w:val="000000"/>
                <w:sz w:val="14"/>
                <w:szCs w:val="14"/>
              </w:rPr>
            </w:pPr>
            <w:r w:rsidRPr="007A7CEC">
              <w:rPr>
                <w:color w:val="000000"/>
                <w:sz w:val="14"/>
                <w:szCs w:val="14"/>
              </w:rPr>
              <w:t>135,36</w:t>
            </w:r>
          </w:p>
        </w:tc>
        <w:tc>
          <w:tcPr>
            <w:tcW w:w="994" w:type="dxa"/>
            <w:tcBorders>
              <w:top w:val="nil"/>
              <w:left w:val="nil"/>
              <w:bottom w:val="single" w:sz="4" w:space="0" w:color="auto"/>
              <w:right w:val="single" w:sz="4" w:space="0" w:color="auto"/>
            </w:tcBorders>
            <w:shd w:val="clear" w:color="auto" w:fill="auto"/>
            <w:noWrap/>
            <w:vAlign w:val="center"/>
            <w:hideMark/>
          </w:tcPr>
          <w:p w14:paraId="4AA1705D"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2EFC66A0"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3ED9A67" w14:textId="77777777" w:rsidR="007A7CEC" w:rsidRPr="007A7CEC" w:rsidRDefault="007A7CEC" w:rsidP="007A7CEC">
            <w:pPr>
              <w:jc w:val="center"/>
              <w:rPr>
                <w:color w:val="000000"/>
                <w:sz w:val="14"/>
                <w:szCs w:val="14"/>
              </w:rPr>
            </w:pPr>
            <w:r w:rsidRPr="007A7CEC">
              <w:rPr>
                <w:color w:val="000000"/>
                <w:sz w:val="14"/>
                <w:szCs w:val="14"/>
              </w:rPr>
              <w:t>251</w:t>
            </w:r>
          </w:p>
        </w:tc>
        <w:tc>
          <w:tcPr>
            <w:tcW w:w="3118" w:type="dxa"/>
            <w:tcBorders>
              <w:top w:val="nil"/>
              <w:left w:val="nil"/>
              <w:bottom w:val="single" w:sz="4" w:space="0" w:color="auto"/>
              <w:right w:val="single" w:sz="4" w:space="0" w:color="auto"/>
            </w:tcBorders>
            <w:shd w:val="clear" w:color="auto" w:fill="auto"/>
            <w:vAlign w:val="center"/>
            <w:hideMark/>
          </w:tcPr>
          <w:p w14:paraId="0D494527" w14:textId="77777777" w:rsidR="007A7CEC" w:rsidRPr="007A7CEC" w:rsidRDefault="007A7CEC" w:rsidP="007A7CEC">
            <w:pPr>
              <w:rPr>
                <w:color w:val="000000"/>
                <w:sz w:val="14"/>
                <w:szCs w:val="14"/>
              </w:rPr>
            </w:pPr>
            <w:r w:rsidRPr="007A7CEC">
              <w:rPr>
                <w:color w:val="000000"/>
                <w:sz w:val="14"/>
                <w:szCs w:val="14"/>
              </w:rPr>
              <w:t xml:space="preserve">Выправка отдельных опор </w:t>
            </w:r>
          </w:p>
        </w:tc>
        <w:tc>
          <w:tcPr>
            <w:tcW w:w="567" w:type="dxa"/>
            <w:tcBorders>
              <w:top w:val="nil"/>
              <w:left w:val="nil"/>
              <w:bottom w:val="single" w:sz="4" w:space="0" w:color="auto"/>
              <w:right w:val="single" w:sz="4" w:space="0" w:color="auto"/>
            </w:tcBorders>
            <w:shd w:val="clear" w:color="auto" w:fill="auto"/>
            <w:noWrap/>
            <w:vAlign w:val="center"/>
            <w:hideMark/>
          </w:tcPr>
          <w:p w14:paraId="4EEE9394"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1A06743" w14:textId="77777777" w:rsidR="007A7CEC" w:rsidRPr="007A7CEC" w:rsidRDefault="007A7CEC" w:rsidP="007A7CEC">
            <w:pPr>
              <w:jc w:val="center"/>
              <w:rPr>
                <w:color w:val="000000"/>
                <w:sz w:val="14"/>
                <w:szCs w:val="14"/>
              </w:rPr>
            </w:pPr>
            <w:r w:rsidRPr="007A7CEC">
              <w:rPr>
                <w:color w:val="000000"/>
                <w:sz w:val="14"/>
                <w:szCs w:val="14"/>
              </w:rPr>
              <w:t>125</w:t>
            </w:r>
          </w:p>
        </w:tc>
        <w:tc>
          <w:tcPr>
            <w:tcW w:w="1332" w:type="dxa"/>
            <w:tcBorders>
              <w:top w:val="nil"/>
              <w:left w:val="nil"/>
              <w:bottom w:val="single" w:sz="4" w:space="0" w:color="auto"/>
              <w:right w:val="single" w:sz="4" w:space="0" w:color="auto"/>
            </w:tcBorders>
            <w:shd w:val="clear" w:color="auto" w:fill="auto"/>
            <w:vAlign w:val="center"/>
            <w:hideMark/>
          </w:tcPr>
          <w:p w14:paraId="71A64EA7" w14:textId="77777777" w:rsidR="007A7CEC" w:rsidRPr="007A7CEC" w:rsidRDefault="007A7CEC" w:rsidP="007A7CEC">
            <w:pPr>
              <w:jc w:val="center"/>
              <w:rPr>
                <w:color w:val="000000"/>
                <w:sz w:val="14"/>
                <w:szCs w:val="14"/>
              </w:rPr>
            </w:pPr>
            <w:r w:rsidRPr="007A7CEC">
              <w:rPr>
                <w:color w:val="000000"/>
                <w:sz w:val="14"/>
                <w:szCs w:val="14"/>
              </w:rPr>
              <w:t>3.2.2.2</w:t>
            </w:r>
          </w:p>
        </w:tc>
        <w:tc>
          <w:tcPr>
            <w:tcW w:w="680" w:type="dxa"/>
            <w:tcBorders>
              <w:top w:val="nil"/>
              <w:left w:val="nil"/>
              <w:bottom w:val="single" w:sz="4" w:space="0" w:color="auto"/>
              <w:right w:val="single" w:sz="4" w:space="0" w:color="auto"/>
            </w:tcBorders>
            <w:shd w:val="clear" w:color="auto" w:fill="auto"/>
            <w:noWrap/>
            <w:vAlign w:val="center"/>
            <w:hideMark/>
          </w:tcPr>
          <w:p w14:paraId="14244A4B" w14:textId="77777777" w:rsidR="007A7CEC" w:rsidRPr="007A7CEC" w:rsidRDefault="007A7CEC" w:rsidP="007A7CEC">
            <w:pPr>
              <w:jc w:val="center"/>
              <w:rPr>
                <w:color w:val="000000"/>
                <w:sz w:val="14"/>
                <w:szCs w:val="14"/>
              </w:rPr>
            </w:pPr>
            <w:r w:rsidRPr="007A7CEC">
              <w:rPr>
                <w:color w:val="000000"/>
                <w:sz w:val="14"/>
                <w:szCs w:val="14"/>
              </w:rPr>
              <w:t>2.26</w:t>
            </w:r>
          </w:p>
        </w:tc>
        <w:tc>
          <w:tcPr>
            <w:tcW w:w="601" w:type="dxa"/>
            <w:tcBorders>
              <w:top w:val="nil"/>
              <w:left w:val="nil"/>
              <w:bottom w:val="single" w:sz="4" w:space="0" w:color="auto"/>
              <w:right w:val="single" w:sz="4" w:space="0" w:color="auto"/>
            </w:tcBorders>
            <w:shd w:val="clear" w:color="auto" w:fill="auto"/>
            <w:noWrap/>
            <w:vAlign w:val="center"/>
            <w:hideMark/>
          </w:tcPr>
          <w:p w14:paraId="4F42C8D5" w14:textId="77777777" w:rsidR="007A7CEC" w:rsidRPr="007A7CEC" w:rsidRDefault="007A7CEC" w:rsidP="007A7CEC">
            <w:pPr>
              <w:jc w:val="center"/>
              <w:rPr>
                <w:color w:val="000000"/>
                <w:sz w:val="14"/>
                <w:szCs w:val="14"/>
              </w:rPr>
            </w:pPr>
            <w:r w:rsidRPr="007A7CEC">
              <w:rPr>
                <w:color w:val="000000"/>
                <w:sz w:val="14"/>
                <w:szCs w:val="14"/>
              </w:rPr>
              <w:t>125</w:t>
            </w:r>
          </w:p>
        </w:tc>
        <w:tc>
          <w:tcPr>
            <w:tcW w:w="531" w:type="dxa"/>
            <w:tcBorders>
              <w:top w:val="nil"/>
              <w:left w:val="nil"/>
              <w:bottom w:val="single" w:sz="4" w:space="0" w:color="auto"/>
              <w:right w:val="single" w:sz="4" w:space="0" w:color="auto"/>
            </w:tcBorders>
            <w:shd w:val="clear" w:color="auto" w:fill="auto"/>
            <w:noWrap/>
            <w:vAlign w:val="center"/>
            <w:hideMark/>
          </w:tcPr>
          <w:p w14:paraId="501F65F3" w14:textId="77777777" w:rsidR="007A7CEC" w:rsidRPr="007A7CEC" w:rsidRDefault="007A7CEC" w:rsidP="007A7CEC">
            <w:pPr>
              <w:jc w:val="center"/>
              <w:rPr>
                <w:color w:val="000000"/>
                <w:sz w:val="14"/>
                <w:szCs w:val="14"/>
              </w:rPr>
            </w:pPr>
            <w:r w:rsidRPr="007A7CEC">
              <w:rPr>
                <w:color w:val="000000"/>
                <w:sz w:val="14"/>
                <w:szCs w:val="14"/>
              </w:rPr>
              <w:t>2,95</w:t>
            </w:r>
          </w:p>
        </w:tc>
        <w:tc>
          <w:tcPr>
            <w:tcW w:w="586" w:type="dxa"/>
            <w:tcBorders>
              <w:top w:val="nil"/>
              <w:left w:val="nil"/>
              <w:bottom w:val="single" w:sz="4" w:space="0" w:color="auto"/>
              <w:right w:val="single" w:sz="4" w:space="0" w:color="auto"/>
            </w:tcBorders>
            <w:shd w:val="clear" w:color="auto" w:fill="auto"/>
            <w:noWrap/>
            <w:vAlign w:val="center"/>
            <w:hideMark/>
          </w:tcPr>
          <w:p w14:paraId="5F96FB8F"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3E3D8673" w14:textId="77777777" w:rsidR="007A7CEC" w:rsidRPr="007A7CEC" w:rsidRDefault="007A7CEC" w:rsidP="007A7CEC">
            <w:pPr>
              <w:jc w:val="center"/>
              <w:rPr>
                <w:color w:val="000000"/>
                <w:sz w:val="14"/>
                <w:szCs w:val="14"/>
              </w:rPr>
            </w:pPr>
            <w:r w:rsidRPr="007A7CEC">
              <w:rPr>
                <w:color w:val="000000"/>
                <w:sz w:val="14"/>
                <w:szCs w:val="14"/>
              </w:rPr>
              <w:t>442,50</w:t>
            </w:r>
          </w:p>
        </w:tc>
        <w:tc>
          <w:tcPr>
            <w:tcW w:w="994" w:type="dxa"/>
            <w:tcBorders>
              <w:top w:val="nil"/>
              <w:left w:val="nil"/>
              <w:bottom w:val="single" w:sz="4" w:space="0" w:color="auto"/>
              <w:right w:val="single" w:sz="4" w:space="0" w:color="auto"/>
            </w:tcBorders>
            <w:shd w:val="clear" w:color="auto" w:fill="auto"/>
            <w:noWrap/>
            <w:vAlign w:val="center"/>
            <w:hideMark/>
          </w:tcPr>
          <w:p w14:paraId="595BBA06"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4A734CF8"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3F9D7ED" w14:textId="77777777" w:rsidR="007A7CEC" w:rsidRPr="007A7CEC" w:rsidRDefault="007A7CEC" w:rsidP="007A7CEC">
            <w:pPr>
              <w:jc w:val="center"/>
              <w:rPr>
                <w:color w:val="000000"/>
                <w:sz w:val="14"/>
                <w:szCs w:val="14"/>
              </w:rPr>
            </w:pPr>
            <w:r w:rsidRPr="007A7CEC">
              <w:rPr>
                <w:color w:val="000000"/>
                <w:sz w:val="14"/>
                <w:szCs w:val="14"/>
              </w:rPr>
              <w:t>252</w:t>
            </w:r>
          </w:p>
        </w:tc>
        <w:tc>
          <w:tcPr>
            <w:tcW w:w="3118" w:type="dxa"/>
            <w:tcBorders>
              <w:top w:val="nil"/>
              <w:left w:val="nil"/>
              <w:bottom w:val="single" w:sz="4" w:space="0" w:color="auto"/>
              <w:right w:val="single" w:sz="4" w:space="0" w:color="auto"/>
            </w:tcBorders>
            <w:shd w:val="clear" w:color="auto" w:fill="auto"/>
            <w:vAlign w:val="center"/>
            <w:hideMark/>
          </w:tcPr>
          <w:p w14:paraId="42DD63BB" w14:textId="77777777" w:rsidR="007A7CEC" w:rsidRPr="007A7CEC" w:rsidRDefault="007A7CEC" w:rsidP="007A7CEC">
            <w:pPr>
              <w:rPr>
                <w:color w:val="000000"/>
                <w:sz w:val="14"/>
                <w:szCs w:val="14"/>
              </w:rPr>
            </w:pPr>
            <w:r w:rsidRPr="007A7CEC">
              <w:rPr>
                <w:color w:val="000000"/>
                <w:sz w:val="14"/>
                <w:szCs w:val="14"/>
              </w:rPr>
              <w:t>Уплотнение грунта в пазухах котлованов опор</w:t>
            </w:r>
          </w:p>
        </w:tc>
        <w:tc>
          <w:tcPr>
            <w:tcW w:w="567" w:type="dxa"/>
            <w:tcBorders>
              <w:top w:val="nil"/>
              <w:left w:val="nil"/>
              <w:bottom w:val="single" w:sz="4" w:space="0" w:color="auto"/>
              <w:right w:val="single" w:sz="4" w:space="0" w:color="auto"/>
            </w:tcBorders>
            <w:shd w:val="clear" w:color="auto" w:fill="auto"/>
            <w:noWrap/>
            <w:vAlign w:val="center"/>
            <w:hideMark/>
          </w:tcPr>
          <w:p w14:paraId="4247E575"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B3AA241" w14:textId="77777777" w:rsidR="007A7CEC" w:rsidRPr="007A7CEC" w:rsidRDefault="007A7CEC" w:rsidP="007A7CEC">
            <w:pPr>
              <w:jc w:val="center"/>
              <w:rPr>
                <w:color w:val="000000"/>
                <w:sz w:val="14"/>
                <w:szCs w:val="14"/>
              </w:rPr>
            </w:pPr>
            <w:r w:rsidRPr="007A7CEC">
              <w:rPr>
                <w:color w:val="000000"/>
                <w:sz w:val="14"/>
                <w:szCs w:val="14"/>
              </w:rPr>
              <w:t>360</w:t>
            </w:r>
          </w:p>
        </w:tc>
        <w:tc>
          <w:tcPr>
            <w:tcW w:w="1332" w:type="dxa"/>
            <w:tcBorders>
              <w:top w:val="nil"/>
              <w:left w:val="nil"/>
              <w:bottom w:val="single" w:sz="4" w:space="0" w:color="auto"/>
              <w:right w:val="single" w:sz="4" w:space="0" w:color="auto"/>
            </w:tcBorders>
            <w:shd w:val="clear" w:color="auto" w:fill="auto"/>
            <w:vAlign w:val="center"/>
            <w:hideMark/>
          </w:tcPr>
          <w:p w14:paraId="736F6EE7" w14:textId="77777777" w:rsidR="007A7CEC" w:rsidRPr="007A7CEC" w:rsidRDefault="007A7CEC" w:rsidP="007A7CEC">
            <w:pPr>
              <w:jc w:val="center"/>
              <w:rPr>
                <w:color w:val="000000"/>
                <w:sz w:val="14"/>
                <w:szCs w:val="14"/>
              </w:rPr>
            </w:pPr>
            <w:r w:rsidRPr="007A7CEC">
              <w:rPr>
                <w:color w:val="000000"/>
                <w:sz w:val="14"/>
                <w:szCs w:val="14"/>
              </w:rPr>
              <w:t>3.1.3.7  (сборник Е2-1)</w:t>
            </w:r>
          </w:p>
        </w:tc>
        <w:tc>
          <w:tcPr>
            <w:tcW w:w="680" w:type="dxa"/>
            <w:tcBorders>
              <w:top w:val="nil"/>
              <w:left w:val="nil"/>
              <w:bottom w:val="single" w:sz="4" w:space="0" w:color="auto"/>
              <w:right w:val="single" w:sz="4" w:space="0" w:color="auto"/>
            </w:tcBorders>
            <w:shd w:val="clear" w:color="auto" w:fill="auto"/>
            <w:noWrap/>
            <w:vAlign w:val="center"/>
            <w:hideMark/>
          </w:tcPr>
          <w:p w14:paraId="14FE8536" w14:textId="77777777" w:rsidR="007A7CEC" w:rsidRPr="007A7CEC" w:rsidRDefault="007A7CEC" w:rsidP="007A7CEC">
            <w:pPr>
              <w:jc w:val="center"/>
              <w:rPr>
                <w:color w:val="000000"/>
                <w:sz w:val="14"/>
                <w:szCs w:val="14"/>
              </w:rPr>
            </w:pPr>
            <w:r w:rsidRPr="007A7CEC">
              <w:rPr>
                <w:color w:val="000000"/>
                <w:sz w:val="14"/>
                <w:szCs w:val="14"/>
              </w:rPr>
              <w:t>2.27</w:t>
            </w:r>
          </w:p>
        </w:tc>
        <w:tc>
          <w:tcPr>
            <w:tcW w:w="601" w:type="dxa"/>
            <w:tcBorders>
              <w:top w:val="nil"/>
              <w:left w:val="nil"/>
              <w:bottom w:val="single" w:sz="4" w:space="0" w:color="auto"/>
              <w:right w:val="single" w:sz="4" w:space="0" w:color="auto"/>
            </w:tcBorders>
            <w:shd w:val="clear" w:color="auto" w:fill="auto"/>
            <w:noWrap/>
            <w:vAlign w:val="center"/>
            <w:hideMark/>
          </w:tcPr>
          <w:p w14:paraId="034934AC" w14:textId="77777777" w:rsidR="007A7CEC" w:rsidRPr="007A7CEC" w:rsidRDefault="007A7CEC" w:rsidP="007A7CEC">
            <w:pPr>
              <w:jc w:val="center"/>
              <w:rPr>
                <w:color w:val="000000"/>
                <w:sz w:val="14"/>
                <w:szCs w:val="14"/>
              </w:rPr>
            </w:pPr>
            <w:r w:rsidRPr="007A7CEC">
              <w:rPr>
                <w:color w:val="000000"/>
                <w:sz w:val="14"/>
                <w:szCs w:val="14"/>
              </w:rPr>
              <w:t>360</w:t>
            </w:r>
          </w:p>
        </w:tc>
        <w:tc>
          <w:tcPr>
            <w:tcW w:w="531" w:type="dxa"/>
            <w:tcBorders>
              <w:top w:val="nil"/>
              <w:left w:val="nil"/>
              <w:bottom w:val="single" w:sz="4" w:space="0" w:color="auto"/>
              <w:right w:val="single" w:sz="4" w:space="0" w:color="auto"/>
            </w:tcBorders>
            <w:shd w:val="clear" w:color="auto" w:fill="auto"/>
            <w:noWrap/>
            <w:vAlign w:val="center"/>
            <w:hideMark/>
          </w:tcPr>
          <w:p w14:paraId="2A766BF9" w14:textId="77777777" w:rsidR="007A7CEC" w:rsidRPr="007A7CEC" w:rsidRDefault="007A7CEC" w:rsidP="007A7CEC">
            <w:pPr>
              <w:jc w:val="center"/>
              <w:rPr>
                <w:color w:val="000000"/>
                <w:sz w:val="14"/>
                <w:szCs w:val="14"/>
              </w:rPr>
            </w:pPr>
            <w:r w:rsidRPr="007A7CEC">
              <w:rPr>
                <w:color w:val="000000"/>
                <w:sz w:val="14"/>
                <w:szCs w:val="14"/>
              </w:rPr>
              <w:t>4,8</w:t>
            </w:r>
          </w:p>
        </w:tc>
        <w:tc>
          <w:tcPr>
            <w:tcW w:w="586" w:type="dxa"/>
            <w:tcBorders>
              <w:top w:val="nil"/>
              <w:left w:val="nil"/>
              <w:bottom w:val="single" w:sz="4" w:space="0" w:color="auto"/>
              <w:right w:val="single" w:sz="4" w:space="0" w:color="auto"/>
            </w:tcBorders>
            <w:shd w:val="clear" w:color="auto" w:fill="auto"/>
            <w:noWrap/>
            <w:vAlign w:val="center"/>
            <w:hideMark/>
          </w:tcPr>
          <w:p w14:paraId="1C18FFDC"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061C6195" w14:textId="77777777" w:rsidR="007A7CEC" w:rsidRPr="007A7CEC" w:rsidRDefault="007A7CEC" w:rsidP="007A7CEC">
            <w:pPr>
              <w:jc w:val="center"/>
              <w:rPr>
                <w:color w:val="000000"/>
                <w:sz w:val="14"/>
                <w:szCs w:val="14"/>
              </w:rPr>
            </w:pPr>
            <w:r w:rsidRPr="007A7CEC">
              <w:rPr>
                <w:color w:val="000000"/>
                <w:sz w:val="14"/>
                <w:szCs w:val="14"/>
              </w:rPr>
              <w:t>2 073,60</w:t>
            </w:r>
          </w:p>
        </w:tc>
        <w:tc>
          <w:tcPr>
            <w:tcW w:w="994" w:type="dxa"/>
            <w:tcBorders>
              <w:top w:val="nil"/>
              <w:left w:val="nil"/>
              <w:bottom w:val="single" w:sz="4" w:space="0" w:color="auto"/>
              <w:right w:val="single" w:sz="4" w:space="0" w:color="auto"/>
            </w:tcBorders>
            <w:shd w:val="clear" w:color="auto" w:fill="auto"/>
            <w:noWrap/>
            <w:vAlign w:val="center"/>
            <w:hideMark/>
          </w:tcPr>
          <w:p w14:paraId="09D84F9F"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085612F1"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45CA780" w14:textId="77777777" w:rsidR="007A7CEC" w:rsidRPr="007A7CEC" w:rsidRDefault="007A7CEC" w:rsidP="007A7CEC">
            <w:pPr>
              <w:jc w:val="center"/>
              <w:rPr>
                <w:color w:val="000000"/>
                <w:sz w:val="14"/>
                <w:szCs w:val="14"/>
              </w:rPr>
            </w:pPr>
            <w:r w:rsidRPr="007A7CEC">
              <w:rPr>
                <w:color w:val="000000"/>
                <w:sz w:val="14"/>
                <w:szCs w:val="14"/>
              </w:rPr>
              <w:t>253</w:t>
            </w:r>
          </w:p>
        </w:tc>
        <w:tc>
          <w:tcPr>
            <w:tcW w:w="3118" w:type="dxa"/>
            <w:tcBorders>
              <w:top w:val="nil"/>
              <w:left w:val="nil"/>
              <w:bottom w:val="single" w:sz="4" w:space="0" w:color="auto"/>
              <w:right w:val="single" w:sz="4" w:space="0" w:color="auto"/>
            </w:tcBorders>
            <w:shd w:val="clear" w:color="auto" w:fill="auto"/>
            <w:vAlign w:val="center"/>
            <w:hideMark/>
          </w:tcPr>
          <w:p w14:paraId="3192B86F" w14:textId="77777777" w:rsidR="007A7CEC" w:rsidRPr="007A7CEC" w:rsidRDefault="007A7CEC" w:rsidP="007A7CEC">
            <w:pPr>
              <w:rPr>
                <w:color w:val="000000"/>
                <w:sz w:val="14"/>
                <w:szCs w:val="14"/>
              </w:rPr>
            </w:pPr>
            <w:r w:rsidRPr="007A7CEC">
              <w:rPr>
                <w:color w:val="000000"/>
                <w:sz w:val="14"/>
                <w:szCs w:val="14"/>
              </w:rPr>
              <w:t>Перетяжка проводов</w:t>
            </w:r>
          </w:p>
        </w:tc>
        <w:tc>
          <w:tcPr>
            <w:tcW w:w="567" w:type="dxa"/>
            <w:tcBorders>
              <w:top w:val="nil"/>
              <w:left w:val="nil"/>
              <w:bottom w:val="single" w:sz="4" w:space="0" w:color="auto"/>
              <w:right w:val="single" w:sz="4" w:space="0" w:color="auto"/>
            </w:tcBorders>
            <w:shd w:val="clear" w:color="auto" w:fill="auto"/>
            <w:noWrap/>
            <w:vAlign w:val="center"/>
            <w:hideMark/>
          </w:tcPr>
          <w:p w14:paraId="64BA597B"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C07B7BF" w14:textId="77777777" w:rsidR="007A7CEC" w:rsidRPr="007A7CEC" w:rsidRDefault="007A7CEC" w:rsidP="007A7CEC">
            <w:pPr>
              <w:jc w:val="center"/>
              <w:rPr>
                <w:color w:val="000000"/>
                <w:sz w:val="14"/>
                <w:szCs w:val="14"/>
              </w:rPr>
            </w:pPr>
            <w:r w:rsidRPr="007A7CEC">
              <w:rPr>
                <w:color w:val="000000"/>
                <w:sz w:val="14"/>
                <w:szCs w:val="14"/>
              </w:rPr>
              <w:t>10</w:t>
            </w:r>
          </w:p>
        </w:tc>
        <w:tc>
          <w:tcPr>
            <w:tcW w:w="1332" w:type="dxa"/>
            <w:tcBorders>
              <w:top w:val="nil"/>
              <w:left w:val="nil"/>
              <w:bottom w:val="single" w:sz="4" w:space="0" w:color="auto"/>
              <w:right w:val="single" w:sz="4" w:space="0" w:color="auto"/>
            </w:tcBorders>
            <w:shd w:val="clear" w:color="auto" w:fill="auto"/>
            <w:vAlign w:val="center"/>
            <w:hideMark/>
          </w:tcPr>
          <w:p w14:paraId="2F210217" w14:textId="77777777" w:rsidR="007A7CEC" w:rsidRPr="007A7CEC" w:rsidRDefault="007A7CEC" w:rsidP="007A7CEC">
            <w:pPr>
              <w:jc w:val="center"/>
              <w:rPr>
                <w:color w:val="000000"/>
                <w:sz w:val="14"/>
                <w:szCs w:val="14"/>
              </w:rPr>
            </w:pPr>
            <w:r w:rsidRPr="007A7CEC">
              <w:rPr>
                <w:color w:val="000000"/>
                <w:sz w:val="14"/>
                <w:szCs w:val="14"/>
              </w:rPr>
              <w:t>3.1.3.37</w:t>
            </w:r>
          </w:p>
        </w:tc>
        <w:tc>
          <w:tcPr>
            <w:tcW w:w="680" w:type="dxa"/>
            <w:tcBorders>
              <w:top w:val="nil"/>
              <w:left w:val="nil"/>
              <w:bottom w:val="single" w:sz="4" w:space="0" w:color="auto"/>
              <w:right w:val="single" w:sz="4" w:space="0" w:color="auto"/>
            </w:tcBorders>
            <w:shd w:val="clear" w:color="auto" w:fill="auto"/>
            <w:noWrap/>
            <w:vAlign w:val="center"/>
            <w:hideMark/>
          </w:tcPr>
          <w:p w14:paraId="2059EED2" w14:textId="77777777" w:rsidR="007A7CEC" w:rsidRPr="007A7CEC" w:rsidRDefault="007A7CEC" w:rsidP="007A7CEC">
            <w:pPr>
              <w:jc w:val="center"/>
              <w:rPr>
                <w:color w:val="000000"/>
                <w:sz w:val="14"/>
                <w:szCs w:val="14"/>
              </w:rPr>
            </w:pPr>
            <w:r w:rsidRPr="007A7CEC">
              <w:rPr>
                <w:color w:val="000000"/>
                <w:sz w:val="14"/>
                <w:szCs w:val="14"/>
              </w:rPr>
              <w:t>2.28</w:t>
            </w:r>
          </w:p>
        </w:tc>
        <w:tc>
          <w:tcPr>
            <w:tcW w:w="601" w:type="dxa"/>
            <w:tcBorders>
              <w:top w:val="nil"/>
              <w:left w:val="nil"/>
              <w:bottom w:val="single" w:sz="4" w:space="0" w:color="auto"/>
              <w:right w:val="single" w:sz="4" w:space="0" w:color="auto"/>
            </w:tcBorders>
            <w:shd w:val="clear" w:color="auto" w:fill="auto"/>
            <w:noWrap/>
            <w:vAlign w:val="center"/>
            <w:hideMark/>
          </w:tcPr>
          <w:p w14:paraId="352BA630" w14:textId="77777777" w:rsidR="007A7CEC" w:rsidRPr="007A7CEC" w:rsidRDefault="007A7CEC" w:rsidP="007A7CEC">
            <w:pPr>
              <w:jc w:val="center"/>
              <w:rPr>
                <w:color w:val="000000"/>
                <w:sz w:val="14"/>
                <w:szCs w:val="14"/>
              </w:rPr>
            </w:pPr>
            <w:r w:rsidRPr="007A7CEC">
              <w:rPr>
                <w:color w:val="000000"/>
                <w:sz w:val="14"/>
                <w:szCs w:val="14"/>
              </w:rPr>
              <w:t>10</w:t>
            </w:r>
          </w:p>
        </w:tc>
        <w:tc>
          <w:tcPr>
            <w:tcW w:w="531" w:type="dxa"/>
            <w:tcBorders>
              <w:top w:val="nil"/>
              <w:left w:val="nil"/>
              <w:bottom w:val="single" w:sz="4" w:space="0" w:color="auto"/>
              <w:right w:val="single" w:sz="4" w:space="0" w:color="auto"/>
            </w:tcBorders>
            <w:shd w:val="clear" w:color="auto" w:fill="auto"/>
            <w:noWrap/>
            <w:vAlign w:val="center"/>
            <w:hideMark/>
          </w:tcPr>
          <w:p w14:paraId="6693463E" w14:textId="77777777" w:rsidR="007A7CEC" w:rsidRPr="007A7CEC" w:rsidRDefault="007A7CEC" w:rsidP="007A7CEC">
            <w:pPr>
              <w:jc w:val="center"/>
              <w:rPr>
                <w:color w:val="000000"/>
                <w:sz w:val="14"/>
                <w:szCs w:val="14"/>
              </w:rPr>
            </w:pPr>
            <w:r w:rsidRPr="007A7CEC">
              <w:rPr>
                <w:color w:val="000000"/>
                <w:sz w:val="14"/>
                <w:szCs w:val="14"/>
              </w:rPr>
              <w:t>29,39</w:t>
            </w:r>
          </w:p>
        </w:tc>
        <w:tc>
          <w:tcPr>
            <w:tcW w:w="586" w:type="dxa"/>
            <w:tcBorders>
              <w:top w:val="nil"/>
              <w:left w:val="nil"/>
              <w:bottom w:val="single" w:sz="4" w:space="0" w:color="auto"/>
              <w:right w:val="single" w:sz="4" w:space="0" w:color="auto"/>
            </w:tcBorders>
            <w:shd w:val="clear" w:color="auto" w:fill="auto"/>
            <w:noWrap/>
            <w:vAlign w:val="center"/>
            <w:hideMark/>
          </w:tcPr>
          <w:p w14:paraId="3AFAAB50"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3D8B0064" w14:textId="77777777" w:rsidR="007A7CEC" w:rsidRPr="007A7CEC" w:rsidRDefault="007A7CEC" w:rsidP="007A7CEC">
            <w:pPr>
              <w:jc w:val="center"/>
              <w:rPr>
                <w:color w:val="000000"/>
                <w:sz w:val="14"/>
                <w:szCs w:val="14"/>
              </w:rPr>
            </w:pPr>
            <w:r w:rsidRPr="007A7CEC">
              <w:rPr>
                <w:color w:val="000000"/>
                <w:sz w:val="14"/>
                <w:szCs w:val="14"/>
              </w:rPr>
              <w:t>352,68</w:t>
            </w:r>
          </w:p>
        </w:tc>
        <w:tc>
          <w:tcPr>
            <w:tcW w:w="994" w:type="dxa"/>
            <w:tcBorders>
              <w:top w:val="nil"/>
              <w:left w:val="nil"/>
              <w:bottom w:val="single" w:sz="4" w:space="0" w:color="auto"/>
              <w:right w:val="single" w:sz="4" w:space="0" w:color="auto"/>
            </w:tcBorders>
            <w:shd w:val="clear" w:color="auto" w:fill="auto"/>
            <w:noWrap/>
            <w:vAlign w:val="center"/>
            <w:hideMark/>
          </w:tcPr>
          <w:p w14:paraId="189ADE7D"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22CBCBD6"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9215D7F" w14:textId="77777777" w:rsidR="007A7CEC" w:rsidRPr="007A7CEC" w:rsidRDefault="007A7CEC" w:rsidP="007A7CEC">
            <w:pPr>
              <w:jc w:val="center"/>
              <w:rPr>
                <w:color w:val="000000"/>
                <w:sz w:val="14"/>
                <w:szCs w:val="14"/>
              </w:rPr>
            </w:pPr>
            <w:r w:rsidRPr="007A7CEC">
              <w:rPr>
                <w:color w:val="000000"/>
                <w:sz w:val="14"/>
                <w:szCs w:val="14"/>
              </w:rPr>
              <w:t>254</w:t>
            </w:r>
          </w:p>
        </w:tc>
        <w:tc>
          <w:tcPr>
            <w:tcW w:w="3118" w:type="dxa"/>
            <w:tcBorders>
              <w:top w:val="nil"/>
              <w:left w:val="nil"/>
              <w:bottom w:val="single" w:sz="4" w:space="0" w:color="auto"/>
              <w:right w:val="single" w:sz="4" w:space="0" w:color="auto"/>
            </w:tcBorders>
            <w:shd w:val="clear" w:color="auto" w:fill="auto"/>
            <w:vAlign w:val="center"/>
            <w:hideMark/>
          </w:tcPr>
          <w:p w14:paraId="400CC8F3" w14:textId="77777777" w:rsidR="007A7CEC" w:rsidRPr="007A7CEC" w:rsidRDefault="007A7CEC" w:rsidP="007A7CEC">
            <w:pPr>
              <w:rPr>
                <w:color w:val="000000"/>
                <w:sz w:val="14"/>
                <w:szCs w:val="14"/>
              </w:rPr>
            </w:pPr>
            <w:r w:rsidRPr="007A7CEC">
              <w:rPr>
                <w:color w:val="000000"/>
                <w:sz w:val="14"/>
                <w:szCs w:val="14"/>
              </w:rPr>
              <w:t>Удаление набросов на проводах ВЛ</w:t>
            </w:r>
          </w:p>
        </w:tc>
        <w:tc>
          <w:tcPr>
            <w:tcW w:w="567" w:type="dxa"/>
            <w:tcBorders>
              <w:top w:val="nil"/>
              <w:left w:val="nil"/>
              <w:bottom w:val="single" w:sz="4" w:space="0" w:color="auto"/>
              <w:right w:val="single" w:sz="4" w:space="0" w:color="auto"/>
            </w:tcBorders>
            <w:shd w:val="clear" w:color="auto" w:fill="auto"/>
            <w:noWrap/>
            <w:vAlign w:val="center"/>
            <w:hideMark/>
          </w:tcPr>
          <w:p w14:paraId="4585D6C3"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A8CD16E" w14:textId="77777777" w:rsidR="007A7CEC" w:rsidRPr="007A7CEC" w:rsidRDefault="007A7CEC" w:rsidP="007A7CEC">
            <w:pPr>
              <w:jc w:val="center"/>
              <w:rPr>
                <w:color w:val="000000"/>
                <w:sz w:val="14"/>
                <w:szCs w:val="14"/>
              </w:rPr>
            </w:pPr>
            <w:r w:rsidRPr="007A7CEC">
              <w:rPr>
                <w:color w:val="000000"/>
                <w:sz w:val="14"/>
                <w:szCs w:val="14"/>
              </w:rPr>
              <w:t>20</w:t>
            </w:r>
          </w:p>
        </w:tc>
        <w:tc>
          <w:tcPr>
            <w:tcW w:w="1332" w:type="dxa"/>
            <w:tcBorders>
              <w:top w:val="nil"/>
              <w:left w:val="nil"/>
              <w:bottom w:val="single" w:sz="4" w:space="0" w:color="auto"/>
              <w:right w:val="single" w:sz="4" w:space="0" w:color="auto"/>
            </w:tcBorders>
            <w:shd w:val="clear" w:color="auto" w:fill="auto"/>
            <w:vAlign w:val="center"/>
            <w:hideMark/>
          </w:tcPr>
          <w:p w14:paraId="474B3397" w14:textId="77777777" w:rsidR="007A7CEC" w:rsidRPr="007A7CEC" w:rsidRDefault="007A7CEC" w:rsidP="007A7CEC">
            <w:pPr>
              <w:jc w:val="center"/>
              <w:rPr>
                <w:color w:val="000000"/>
                <w:sz w:val="14"/>
                <w:szCs w:val="14"/>
              </w:rPr>
            </w:pPr>
            <w:r w:rsidRPr="007A7CEC">
              <w:rPr>
                <w:color w:val="000000"/>
                <w:sz w:val="14"/>
                <w:szCs w:val="14"/>
              </w:rPr>
              <w:t xml:space="preserve">3.1.3.37 </w:t>
            </w:r>
          </w:p>
        </w:tc>
        <w:tc>
          <w:tcPr>
            <w:tcW w:w="680" w:type="dxa"/>
            <w:tcBorders>
              <w:top w:val="nil"/>
              <w:left w:val="nil"/>
              <w:bottom w:val="single" w:sz="4" w:space="0" w:color="auto"/>
              <w:right w:val="single" w:sz="4" w:space="0" w:color="auto"/>
            </w:tcBorders>
            <w:shd w:val="clear" w:color="auto" w:fill="auto"/>
            <w:noWrap/>
            <w:vAlign w:val="center"/>
            <w:hideMark/>
          </w:tcPr>
          <w:p w14:paraId="2B06FE66" w14:textId="77777777" w:rsidR="007A7CEC" w:rsidRPr="007A7CEC" w:rsidRDefault="007A7CEC" w:rsidP="007A7CEC">
            <w:pPr>
              <w:jc w:val="center"/>
              <w:rPr>
                <w:color w:val="000000"/>
                <w:sz w:val="14"/>
                <w:szCs w:val="14"/>
              </w:rPr>
            </w:pPr>
            <w:r w:rsidRPr="007A7CEC">
              <w:rPr>
                <w:color w:val="000000"/>
                <w:sz w:val="14"/>
                <w:szCs w:val="14"/>
              </w:rPr>
              <w:t>2.29</w:t>
            </w:r>
          </w:p>
        </w:tc>
        <w:tc>
          <w:tcPr>
            <w:tcW w:w="601" w:type="dxa"/>
            <w:tcBorders>
              <w:top w:val="nil"/>
              <w:left w:val="nil"/>
              <w:bottom w:val="single" w:sz="4" w:space="0" w:color="auto"/>
              <w:right w:val="single" w:sz="4" w:space="0" w:color="auto"/>
            </w:tcBorders>
            <w:shd w:val="clear" w:color="auto" w:fill="auto"/>
            <w:noWrap/>
            <w:vAlign w:val="center"/>
            <w:hideMark/>
          </w:tcPr>
          <w:p w14:paraId="465A6107" w14:textId="77777777" w:rsidR="007A7CEC" w:rsidRPr="007A7CEC" w:rsidRDefault="007A7CEC" w:rsidP="007A7CEC">
            <w:pPr>
              <w:jc w:val="center"/>
              <w:rPr>
                <w:color w:val="000000"/>
                <w:sz w:val="14"/>
                <w:szCs w:val="14"/>
              </w:rPr>
            </w:pPr>
            <w:r w:rsidRPr="007A7CEC">
              <w:rPr>
                <w:color w:val="000000"/>
                <w:sz w:val="14"/>
                <w:szCs w:val="14"/>
              </w:rPr>
              <w:t>20</w:t>
            </w:r>
          </w:p>
        </w:tc>
        <w:tc>
          <w:tcPr>
            <w:tcW w:w="531" w:type="dxa"/>
            <w:tcBorders>
              <w:top w:val="nil"/>
              <w:left w:val="nil"/>
              <w:bottom w:val="single" w:sz="4" w:space="0" w:color="auto"/>
              <w:right w:val="single" w:sz="4" w:space="0" w:color="auto"/>
            </w:tcBorders>
            <w:shd w:val="clear" w:color="auto" w:fill="auto"/>
            <w:noWrap/>
            <w:vAlign w:val="center"/>
            <w:hideMark/>
          </w:tcPr>
          <w:p w14:paraId="14491872" w14:textId="77777777" w:rsidR="007A7CEC" w:rsidRPr="007A7CEC" w:rsidRDefault="007A7CEC" w:rsidP="007A7CEC">
            <w:pPr>
              <w:jc w:val="center"/>
              <w:rPr>
                <w:color w:val="000000"/>
                <w:sz w:val="14"/>
                <w:szCs w:val="14"/>
              </w:rPr>
            </w:pPr>
            <w:r w:rsidRPr="007A7CEC">
              <w:rPr>
                <w:color w:val="000000"/>
                <w:sz w:val="14"/>
                <w:szCs w:val="14"/>
              </w:rPr>
              <w:t>5,07</w:t>
            </w:r>
          </w:p>
        </w:tc>
        <w:tc>
          <w:tcPr>
            <w:tcW w:w="586" w:type="dxa"/>
            <w:tcBorders>
              <w:top w:val="nil"/>
              <w:left w:val="nil"/>
              <w:bottom w:val="single" w:sz="4" w:space="0" w:color="auto"/>
              <w:right w:val="single" w:sz="4" w:space="0" w:color="auto"/>
            </w:tcBorders>
            <w:shd w:val="clear" w:color="auto" w:fill="auto"/>
            <w:noWrap/>
            <w:vAlign w:val="center"/>
            <w:hideMark/>
          </w:tcPr>
          <w:p w14:paraId="533B8B27"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2E564AC9" w14:textId="77777777" w:rsidR="007A7CEC" w:rsidRPr="007A7CEC" w:rsidRDefault="007A7CEC" w:rsidP="007A7CEC">
            <w:pPr>
              <w:jc w:val="center"/>
              <w:rPr>
                <w:color w:val="000000"/>
                <w:sz w:val="14"/>
                <w:szCs w:val="14"/>
              </w:rPr>
            </w:pPr>
            <w:r w:rsidRPr="007A7CEC">
              <w:rPr>
                <w:color w:val="000000"/>
                <w:sz w:val="14"/>
                <w:szCs w:val="14"/>
              </w:rPr>
              <w:t>121,68</w:t>
            </w:r>
          </w:p>
        </w:tc>
        <w:tc>
          <w:tcPr>
            <w:tcW w:w="994" w:type="dxa"/>
            <w:tcBorders>
              <w:top w:val="nil"/>
              <w:left w:val="nil"/>
              <w:bottom w:val="single" w:sz="4" w:space="0" w:color="auto"/>
              <w:right w:val="single" w:sz="4" w:space="0" w:color="auto"/>
            </w:tcBorders>
            <w:shd w:val="clear" w:color="auto" w:fill="auto"/>
            <w:noWrap/>
            <w:vAlign w:val="center"/>
            <w:hideMark/>
          </w:tcPr>
          <w:p w14:paraId="3F7FBEE9"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5C2B7A9A"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F578663" w14:textId="77777777" w:rsidR="007A7CEC" w:rsidRPr="007A7CEC" w:rsidRDefault="007A7CEC" w:rsidP="007A7CEC">
            <w:pPr>
              <w:jc w:val="center"/>
              <w:rPr>
                <w:color w:val="000000"/>
                <w:sz w:val="14"/>
                <w:szCs w:val="14"/>
              </w:rPr>
            </w:pPr>
            <w:r w:rsidRPr="007A7CEC">
              <w:rPr>
                <w:color w:val="000000"/>
                <w:sz w:val="14"/>
                <w:szCs w:val="14"/>
              </w:rPr>
              <w:t>255</w:t>
            </w:r>
          </w:p>
        </w:tc>
        <w:tc>
          <w:tcPr>
            <w:tcW w:w="3118" w:type="dxa"/>
            <w:tcBorders>
              <w:top w:val="nil"/>
              <w:left w:val="nil"/>
              <w:bottom w:val="single" w:sz="4" w:space="0" w:color="auto"/>
              <w:right w:val="single" w:sz="4" w:space="0" w:color="auto"/>
            </w:tcBorders>
            <w:shd w:val="clear" w:color="auto" w:fill="auto"/>
            <w:vAlign w:val="center"/>
            <w:hideMark/>
          </w:tcPr>
          <w:p w14:paraId="5BCB8644" w14:textId="77777777" w:rsidR="007A7CEC" w:rsidRPr="007A7CEC" w:rsidRDefault="007A7CEC" w:rsidP="007A7CEC">
            <w:pPr>
              <w:rPr>
                <w:color w:val="000000"/>
                <w:sz w:val="14"/>
                <w:szCs w:val="14"/>
              </w:rPr>
            </w:pPr>
            <w:r w:rsidRPr="007A7CEC">
              <w:rPr>
                <w:color w:val="000000"/>
                <w:sz w:val="14"/>
                <w:szCs w:val="14"/>
              </w:rPr>
              <w:t>Выправка траверс, кронштейнов, арматуры СИП</w:t>
            </w:r>
          </w:p>
        </w:tc>
        <w:tc>
          <w:tcPr>
            <w:tcW w:w="567" w:type="dxa"/>
            <w:tcBorders>
              <w:top w:val="nil"/>
              <w:left w:val="nil"/>
              <w:bottom w:val="single" w:sz="4" w:space="0" w:color="auto"/>
              <w:right w:val="single" w:sz="4" w:space="0" w:color="auto"/>
            </w:tcBorders>
            <w:shd w:val="clear" w:color="auto" w:fill="auto"/>
            <w:noWrap/>
            <w:vAlign w:val="center"/>
            <w:hideMark/>
          </w:tcPr>
          <w:p w14:paraId="29EAB3C0"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BFE8672" w14:textId="77777777" w:rsidR="007A7CEC" w:rsidRPr="007A7CEC" w:rsidRDefault="007A7CEC" w:rsidP="007A7CEC">
            <w:pPr>
              <w:jc w:val="center"/>
              <w:rPr>
                <w:color w:val="000000"/>
                <w:sz w:val="14"/>
                <w:szCs w:val="14"/>
              </w:rPr>
            </w:pPr>
            <w:r w:rsidRPr="007A7CEC">
              <w:rPr>
                <w:color w:val="000000"/>
                <w:sz w:val="14"/>
                <w:szCs w:val="14"/>
              </w:rPr>
              <w:t>110</w:t>
            </w:r>
          </w:p>
        </w:tc>
        <w:tc>
          <w:tcPr>
            <w:tcW w:w="1332" w:type="dxa"/>
            <w:tcBorders>
              <w:top w:val="nil"/>
              <w:left w:val="nil"/>
              <w:bottom w:val="single" w:sz="4" w:space="0" w:color="auto"/>
              <w:right w:val="single" w:sz="4" w:space="0" w:color="auto"/>
            </w:tcBorders>
            <w:shd w:val="clear" w:color="auto" w:fill="auto"/>
            <w:vAlign w:val="center"/>
            <w:hideMark/>
          </w:tcPr>
          <w:p w14:paraId="5E789802" w14:textId="77777777" w:rsidR="007A7CEC" w:rsidRPr="007A7CEC" w:rsidRDefault="007A7CEC" w:rsidP="007A7CEC">
            <w:pPr>
              <w:jc w:val="center"/>
              <w:rPr>
                <w:color w:val="000000"/>
                <w:sz w:val="14"/>
                <w:szCs w:val="14"/>
              </w:rPr>
            </w:pPr>
            <w:r w:rsidRPr="007A7CEC">
              <w:rPr>
                <w:color w:val="000000"/>
                <w:sz w:val="14"/>
                <w:szCs w:val="14"/>
              </w:rPr>
              <w:t>3.1.2.4</w:t>
            </w:r>
          </w:p>
        </w:tc>
        <w:tc>
          <w:tcPr>
            <w:tcW w:w="680" w:type="dxa"/>
            <w:tcBorders>
              <w:top w:val="nil"/>
              <w:left w:val="nil"/>
              <w:bottom w:val="single" w:sz="4" w:space="0" w:color="auto"/>
              <w:right w:val="single" w:sz="4" w:space="0" w:color="auto"/>
            </w:tcBorders>
            <w:shd w:val="clear" w:color="auto" w:fill="auto"/>
            <w:noWrap/>
            <w:vAlign w:val="center"/>
            <w:hideMark/>
          </w:tcPr>
          <w:p w14:paraId="536C6156" w14:textId="77777777" w:rsidR="007A7CEC" w:rsidRPr="007A7CEC" w:rsidRDefault="007A7CEC" w:rsidP="007A7CEC">
            <w:pPr>
              <w:jc w:val="center"/>
              <w:rPr>
                <w:color w:val="000000"/>
                <w:sz w:val="14"/>
                <w:szCs w:val="14"/>
              </w:rPr>
            </w:pPr>
            <w:r w:rsidRPr="007A7CEC">
              <w:rPr>
                <w:color w:val="000000"/>
                <w:sz w:val="14"/>
                <w:szCs w:val="14"/>
              </w:rPr>
              <w:t>2.30</w:t>
            </w:r>
          </w:p>
        </w:tc>
        <w:tc>
          <w:tcPr>
            <w:tcW w:w="601" w:type="dxa"/>
            <w:tcBorders>
              <w:top w:val="nil"/>
              <w:left w:val="nil"/>
              <w:bottom w:val="single" w:sz="4" w:space="0" w:color="auto"/>
              <w:right w:val="single" w:sz="4" w:space="0" w:color="auto"/>
            </w:tcBorders>
            <w:shd w:val="clear" w:color="auto" w:fill="auto"/>
            <w:noWrap/>
            <w:vAlign w:val="center"/>
            <w:hideMark/>
          </w:tcPr>
          <w:p w14:paraId="7FDF0D8F" w14:textId="77777777" w:rsidR="007A7CEC" w:rsidRPr="007A7CEC" w:rsidRDefault="007A7CEC" w:rsidP="007A7CEC">
            <w:pPr>
              <w:jc w:val="center"/>
              <w:rPr>
                <w:color w:val="000000"/>
                <w:sz w:val="14"/>
                <w:szCs w:val="14"/>
              </w:rPr>
            </w:pPr>
            <w:r w:rsidRPr="007A7CEC">
              <w:rPr>
                <w:color w:val="000000"/>
                <w:sz w:val="14"/>
                <w:szCs w:val="14"/>
              </w:rPr>
              <w:t>110</w:t>
            </w:r>
          </w:p>
        </w:tc>
        <w:tc>
          <w:tcPr>
            <w:tcW w:w="531" w:type="dxa"/>
            <w:tcBorders>
              <w:top w:val="nil"/>
              <w:left w:val="nil"/>
              <w:bottom w:val="single" w:sz="4" w:space="0" w:color="auto"/>
              <w:right w:val="single" w:sz="4" w:space="0" w:color="auto"/>
            </w:tcBorders>
            <w:shd w:val="clear" w:color="auto" w:fill="auto"/>
            <w:noWrap/>
            <w:vAlign w:val="center"/>
            <w:hideMark/>
          </w:tcPr>
          <w:p w14:paraId="2B1827AD" w14:textId="77777777" w:rsidR="007A7CEC" w:rsidRPr="007A7CEC" w:rsidRDefault="007A7CEC" w:rsidP="007A7CEC">
            <w:pPr>
              <w:jc w:val="center"/>
              <w:rPr>
                <w:color w:val="000000"/>
                <w:sz w:val="14"/>
                <w:szCs w:val="14"/>
              </w:rPr>
            </w:pPr>
            <w:r w:rsidRPr="007A7CEC">
              <w:rPr>
                <w:color w:val="000000"/>
                <w:sz w:val="14"/>
                <w:szCs w:val="14"/>
              </w:rPr>
              <w:t>0,97</w:t>
            </w:r>
          </w:p>
        </w:tc>
        <w:tc>
          <w:tcPr>
            <w:tcW w:w="586" w:type="dxa"/>
            <w:tcBorders>
              <w:top w:val="nil"/>
              <w:left w:val="nil"/>
              <w:bottom w:val="single" w:sz="4" w:space="0" w:color="auto"/>
              <w:right w:val="single" w:sz="4" w:space="0" w:color="auto"/>
            </w:tcBorders>
            <w:shd w:val="clear" w:color="auto" w:fill="auto"/>
            <w:noWrap/>
            <w:vAlign w:val="center"/>
            <w:hideMark/>
          </w:tcPr>
          <w:p w14:paraId="58B6F415"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7DBEBA78" w14:textId="77777777" w:rsidR="007A7CEC" w:rsidRPr="007A7CEC" w:rsidRDefault="007A7CEC" w:rsidP="007A7CEC">
            <w:pPr>
              <w:jc w:val="center"/>
              <w:rPr>
                <w:color w:val="000000"/>
                <w:sz w:val="14"/>
                <w:szCs w:val="14"/>
              </w:rPr>
            </w:pPr>
            <w:r w:rsidRPr="007A7CEC">
              <w:rPr>
                <w:color w:val="000000"/>
                <w:sz w:val="14"/>
                <w:szCs w:val="14"/>
              </w:rPr>
              <w:t>128,04</w:t>
            </w:r>
          </w:p>
        </w:tc>
        <w:tc>
          <w:tcPr>
            <w:tcW w:w="994" w:type="dxa"/>
            <w:tcBorders>
              <w:top w:val="nil"/>
              <w:left w:val="nil"/>
              <w:bottom w:val="single" w:sz="4" w:space="0" w:color="auto"/>
              <w:right w:val="single" w:sz="4" w:space="0" w:color="auto"/>
            </w:tcBorders>
            <w:shd w:val="clear" w:color="auto" w:fill="auto"/>
            <w:noWrap/>
            <w:vAlign w:val="center"/>
            <w:hideMark/>
          </w:tcPr>
          <w:p w14:paraId="19047C91"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5C575226"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B0B3B11" w14:textId="77777777" w:rsidR="007A7CEC" w:rsidRPr="007A7CEC" w:rsidRDefault="007A7CEC" w:rsidP="007A7CEC">
            <w:pPr>
              <w:jc w:val="center"/>
              <w:rPr>
                <w:color w:val="000000"/>
                <w:sz w:val="14"/>
                <w:szCs w:val="14"/>
              </w:rPr>
            </w:pPr>
            <w:r w:rsidRPr="007A7CEC">
              <w:rPr>
                <w:color w:val="000000"/>
                <w:sz w:val="14"/>
                <w:szCs w:val="14"/>
              </w:rPr>
              <w:t>256</w:t>
            </w:r>
          </w:p>
        </w:tc>
        <w:tc>
          <w:tcPr>
            <w:tcW w:w="3118" w:type="dxa"/>
            <w:tcBorders>
              <w:top w:val="nil"/>
              <w:left w:val="nil"/>
              <w:bottom w:val="single" w:sz="4" w:space="0" w:color="auto"/>
              <w:right w:val="single" w:sz="4" w:space="0" w:color="auto"/>
            </w:tcBorders>
            <w:shd w:val="clear" w:color="auto" w:fill="auto"/>
            <w:vAlign w:val="center"/>
            <w:hideMark/>
          </w:tcPr>
          <w:p w14:paraId="48E5BBD7" w14:textId="77777777" w:rsidR="007A7CEC" w:rsidRPr="007A7CEC" w:rsidRDefault="007A7CEC" w:rsidP="007A7CEC">
            <w:pPr>
              <w:rPr>
                <w:color w:val="000000"/>
                <w:sz w:val="14"/>
                <w:szCs w:val="14"/>
              </w:rPr>
            </w:pPr>
            <w:r w:rsidRPr="007A7CEC">
              <w:rPr>
                <w:color w:val="000000"/>
                <w:sz w:val="14"/>
                <w:szCs w:val="14"/>
              </w:rPr>
              <w:t>Замена оборванных заземляющих проводников</w:t>
            </w:r>
          </w:p>
        </w:tc>
        <w:tc>
          <w:tcPr>
            <w:tcW w:w="567" w:type="dxa"/>
            <w:tcBorders>
              <w:top w:val="nil"/>
              <w:left w:val="nil"/>
              <w:bottom w:val="single" w:sz="4" w:space="0" w:color="auto"/>
              <w:right w:val="single" w:sz="4" w:space="0" w:color="auto"/>
            </w:tcBorders>
            <w:shd w:val="clear" w:color="auto" w:fill="auto"/>
            <w:noWrap/>
            <w:vAlign w:val="center"/>
            <w:hideMark/>
          </w:tcPr>
          <w:p w14:paraId="3063F794"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61DC5C1" w14:textId="77777777" w:rsidR="007A7CEC" w:rsidRPr="007A7CEC" w:rsidRDefault="007A7CEC" w:rsidP="007A7CEC">
            <w:pPr>
              <w:jc w:val="center"/>
              <w:rPr>
                <w:color w:val="000000"/>
                <w:sz w:val="14"/>
                <w:szCs w:val="14"/>
              </w:rPr>
            </w:pPr>
            <w:r w:rsidRPr="007A7CEC">
              <w:rPr>
                <w:color w:val="000000"/>
                <w:sz w:val="14"/>
                <w:szCs w:val="14"/>
              </w:rPr>
              <w:t>10</w:t>
            </w:r>
          </w:p>
        </w:tc>
        <w:tc>
          <w:tcPr>
            <w:tcW w:w="1332" w:type="dxa"/>
            <w:tcBorders>
              <w:top w:val="nil"/>
              <w:left w:val="nil"/>
              <w:bottom w:val="single" w:sz="4" w:space="0" w:color="auto"/>
              <w:right w:val="single" w:sz="4" w:space="0" w:color="auto"/>
            </w:tcBorders>
            <w:shd w:val="clear" w:color="auto" w:fill="auto"/>
            <w:vAlign w:val="center"/>
            <w:hideMark/>
          </w:tcPr>
          <w:p w14:paraId="3F38408D" w14:textId="77777777" w:rsidR="007A7CEC" w:rsidRPr="007A7CEC" w:rsidRDefault="007A7CEC" w:rsidP="007A7CEC">
            <w:pPr>
              <w:jc w:val="center"/>
              <w:rPr>
                <w:color w:val="000000"/>
                <w:sz w:val="14"/>
                <w:szCs w:val="14"/>
              </w:rPr>
            </w:pPr>
            <w:r w:rsidRPr="007A7CEC">
              <w:rPr>
                <w:color w:val="000000"/>
                <w:sz w:val="14"/>
                <w:szCs w:val="14"/>
              </w:rPr>
              <w:t xml:space="preserve">3.1.4.19 </w:t>
            </w:r>
          </w:p>
        </w:tc>
        <w:tc>
          <w:tcPr>
            <w:tcW w:w="680" w:type="dxa"/>
            <w:tcBorders>
              <w:top w:val="nil"/>
              <w:left w:val="nil"/>
              <w:bottom w:val="single" w:sz="4" w:space="0" w:color="auto"/>
              <w:right w:val="single" w:sz="4" w:space="0" w:color="auto"/>
            </w:tcBorders>
            <w:shd w:val="clear" w:color="auto" w:fill="auto"/>
            <w:noWrap/>
            <w:vAlign w:val="center"/>
            <w:hideMark/>
          </w:tcPr>
          <w:p w14:paraId="6C1126FB" w14:textId="77777777" w:rsidR="007A7CEC" w:rsidRPr="007A7CEC" w:rsidRDefault="007A7CEC" w:rsidP="007A7CEC">
            <w:pPr>
              <w:jc w:val="center"/>
              <w:rPr>
                <w:color w:val="000000"/>
                <w:sz w:val="14"/>
                <w:szCs w:val="14"/>
              </w:rPr>
            </w:pPr>
            <w:r w:rsidRPr="007A7CEC">
              <w:rPr>
                <w:color w:val="000000"/>
                <w:sz w:val="14"/>
                <w:szCs w:val="14"/>
              </w:rPr>
              <w:t>2.31</w:t>
            </w:r>
          </w:p>
        </w:tc>
        <w:tc>
          <w:tcPr>
            <w:tcW w:w="601" w:type="dxa"/>
            <w:tcBorders>
              <w:top w:val="nil"/>
              <w:left w:val="nil"/>
              <w:bottom w:val="single" w:sz="4" w:space="0" w:color="auto"/>
              <w:right w:val="single" w:sz="4" w:space="0" w:color="auto"/>
            </w:tcBorders>
            <w:shd w:val="clear" w:color="auto" w:fill="auto"/>
            <w:noWrap/>
            <w:vAlign w:val="center"/>
            <w:hideMark/>
          </w:tcPr>
          <w:p w14:paraId="69114924" w14:textId="77777777" w:rsidR="007A7CEC" w:rsidRPr="007A7CEC" w:rsidRDefault="007A7CEC" w:rsidP="007A7CEC">
            <w:pPr>
              <w:jc w:val="center"/>
              <w:rPr>
                <w:color w:val="000000"/>
                <w:sz w:val="14"/>
                <w:szCs w:val="14"/>
              </w:rPr>
            </w:pPr>
            <w:r w:rsidRPr="007A7CEC">
              <w:rPr>
                <w:color w:val="000000"/>
                <w:sz w:val="14"/>
                <w:szCs w:val="14"/>
              </w:rPr>
              <w:t>10</w:t>
            </w:r>
          </w:p>
        </w:tc>
        <w:tc>
          <w:tcPr>
            <w:tcW w:w="531" w:type="dxa"/>
            <w:tcBorders>
              <w:top w:val="nil"/>
              <w:left w:val="nil"/>
              <w:bottom w:val="single" w:sz="4" w:space="0" w:color="auto"/>
              <w:right w:val="single" w:sz="4" w:space="0" w:color="auto"/>
            </w:tcBorders>
            <w:shd w:val="clear" w:color="auto" w:fill="auto"/>
            <w:noWrap/>
            <w:vAlign w:val="center"/>
            <w:hideMark/>
          </w:tcPr>
          <w:p w14:paraId="572FE1E3" w14:textId="77777777" w:rsidR="007A7CEC" w:rsidRPr="007A7CEC" w:rsidRDefault="007A7CEC" w:rsidP="007A7CEC">
            <w:pPr>
              <w:jc w:val="center"/>
              <w:rPr>
                <w:color w:val="000000"/>
                <w:sz w:val="14"/>
                <w:szCs w:val="14"/>
              </w:rPr>
            </w:pPr>
            <w:r w:rsidRPr="007A7CEC">
              <w:rPr>
                <w:color w:val="000000"/>
                <w:sz w:val="14"/>
                <w:szCs w:val="14"/>
              </w:rPr>
              <w:t>0,92</w:t>
            </w:r>
          </w:p>
        </w:tc>
        <w:tc>
          <w:tcPr>
            <w:tcW w:w="586" w:type="dxa"/>
            <w:tcBorders>
              <w:top w:val="nil"/>
              <w:left w:val="nil"/>
              <w:bottom w:val="single" w:sz="4" w:space="0" w:color="auto"/>
              <w:right w:val="single" w:sz="4" w:space="0" w:color="auto"/>
            </w:tcBorders>
            <w:shd w:val="clear" w:color="auto" w:fill="auto"/>
            <w:noWrap/>
            <w:vAlign w:val="center"/>
            <w:hideMark/>
          </w:tcPr>
          <w:p w14:paraId="62F9AC50"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1F5453A7" w14:textId="77777777" w:rsidR="007A7CEC" w:rsidRPr="007A7CEC" w:rsidRDefault="007A7CEC" w:rsidP="007A7CEC">
            <w:pPr>
              <w:jc w:val="center"/>
              <w:rPr>
                <w:color w:val="000000"/>
                <w:sz w:val="14"/>
                <w:szCs w:val="14"/>
              </w:rPr>
            </w:pPr>
            <w:r w:rsidRPr="007A7CEC">
              <w:rPr>
                <w:color w:val="000000"/>
                <w:sz w:val="14"/>
                <w:szCs w:val="14"/>
              </w:rPr>
              <w:t>11,04</w:t>
            </w:r>
          </w:p>
        </w:tc>
        <w:tc>
          <w:tcPr>
            <w:tcW w:w="994" w:type="dxa"/>
            <w:tcBorders>
              <w:top w:val="nil"/>
              <w:left w:val="nil"/>
              <w:bottom w:val="single" w:sz="4" w:space="0" w:color="auto"/>
              <w:right w:val="single" w:sz="4" w:space="0" w:color="auto"/>
            </w:tcBorders>
            <w:shd w:val="clear" w:color="auto" w:fill="auto"/>
            <w:noWrap/>
            <w:vAlign w:val="center"/>
            <w:hideMark/>
          </w:tcPr>
          <w:p w14:paraId="0119F84D"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788834A2" w14:textId="77777777" w:rsidTr="00104FF4">
        <w:trPr>
          <w:gridAfter w:val="1"/>
          <w:wAfter w:w="2121" w:type="dxa"/>
          <w:trHeight w:val="58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CF77425" w14:textId="77777777" w:rsidR="007A7CEC" w:rsidRPr="007A7CEC" w:rsidRDefault="007A7CEC" w:rsidP="007A7CEC">
            <w:pPr>
              <w:jc w:val="center"/>
              <w:rPr>
                <w:color w:val="000000"/>
                <w:sz w:val="14"/>
                <w:szCs w:val="14"/>
              </w:rPr>
            </w:pPr>
            <w:r w:rsidRPr="007A7CEC">
              <w:rPr>
                <w:color w:val="000000"/>
                <w:sz w:val="14"/>
                <w:szCs w:val="14"/>
              </w:rPr>
              <w:t>257</w:t>
            </w:r>
          </w:p>
        </w:tc>
        <w:tc>
          <w:tcPr>
            <w:tcW w:w="3118" w:type="dxa"/>
            <w:tcBorders>
              <w:top w:val="nil"/>
              <w:left w:val="nil"/>
              <w:bottom w:val="single" w:sz="4" w:space="0" w:color="auto"/>
              <w:right w:val="single" w:sz="4" w:space="0" w:color="auto"/>
            </w:tcBorders>
            <w:shd w:val="clear" w:color="auto" w:fill="auto"/>
            <w:vAlign w:val="center"/>
            <w:hideMark/>
          </w:tcPr>
          <w:p w14:paraId="5C2F6371" w14:textId="77777777" w:rsidR="007A7CEC" w:rsidRPr="007A7CEC" w:rsidRDefault="007A7CEC" w:rsidP="007A7CEC">
            <w:pPr>
              <w:rPr>
                <w:color w:val="000000"/>
                <w:sz w:val="14"/>
                <w:szCs w:val="14"/>
              </w:rPr>
            </w:pPr>
            <w:r w:rsidRPr="007A7CEC">
              <w:rPr>
                <w:color w:val="000000"/>
                <w:sz w:val="14"/>
                <w:szCs w:val="14"/>
              </w:rPr>
              <w:t>Восстановление поврежденной поверхности ж/б опор</w:t>
            </w:r>
          </w:p>
        </w:tc>
        <w:tc>
          <w:tcPr>
            <w:tcW w:w="567" w:type="dxa"/>
            <w:tcBorders>
              <w:top w:val="nil"/>
              <w:left w:val="nil"/>
              <w:bottom w:val="single" w:sz="4" w:space="0" w:color="auto"/>
              <w:right w:val="single" w:sz="4" w:space="0" w:color="auto"/>
            </w:tcBorders>
            <w:shd w:val="clear" w:color="auto" w:fill="auto"/>
            <w:noWrap/>
            <w:vAlign w:val="center"/>
            <w:hideMark/>
          </w:tcPr>
          <w:p w14:paraId="2106C224"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B529B9F" w14:textId="77777777" w:rsidR="007A7CEC" w:rsidRPr="007A7CEC" w:rsidRDefault="007A7CEC" w:rsidP="007A7CEC">
            <w:pPr>
              <w:jc w:val="center"/>
              <w:rPr>
                <w:color w:val="000000"/>
                <w:sz w:val="14"/>
                <w:szCs w:val="14"/>
              </w:rPr>
            </w:pPr>
            <w:r w:rsidRPr="007A7CEC">
              <w:rPr>
                <w:color w:val="000000"/>
                <w:sz w:val="14"/>
                <w:szCs w:val="14"/>
              </w:rPr>
              <w:t>70</w:t>
            </w:r>
          </w:p>
        </w:tc>
        <w:tc>
          <w:tcPr>
            <w:tcW w:w="1332" w:type="dxa"/>
            <w:tcBorders>
              <w:top w:val="nil"/>
              <w:left w:val="nil"/>
              <w:bottom w:val="single" w:sz="4" w:space="0" w:color="auto"/>
              <w:right w:val="single" w:sz="4" w:space="0" w:color="auto"/>
            </w:tcBorders>
            <w:shd w:val="clear" w:color="auto" w:fill="auto"/>
            <w:vAlign w:val="center"/>
            <w:hideMark/>
          </w:tcPr>
          <w:p w14:paraId="4B28F39C" w14:textId="77777777" w:rsidR="007A7CEC" w:rsidRPr="007A7CEC" w:rsidRDefault="007A7CEC" w:rsidP="007A7CEC">
            <w:pPr>
              <w:jc w:val="center"/>
              <w:rPr>
                <w:color w:val="000000"/>
                <w:sz w:val="14"/>
                <w:szCs w:val="14"/>
              </w:rPr>
            </w:pPr>
            <w:r w:rsidRPr="007A7CEC">
              <w:rPr>
                <w:color w:val="000000"/>
                <w:sz w:val="14"/>
                <w:szCs w:val="14"/>
              </w:rPr>
              <w:t>3.2.2.7</w:t>
            </w:r>
          </w:p>
        </w:tc>
        <w:tc>
          <w:tcPr>
            <w:tcW w:w="680" w:type="dxa"/>
            <w:tcBorders>
              <w:top w:val="nil"/>
              <w:left w:val="nil"/>
              <w:bottom w:val="single" w:sz="4" w:space="0" w:color="auto"/>
              <w:right w:val="single" w:sz="4" w:space="0" w:color="auto"/>
            </w:tcBorders>
            <w:shd w:val="clear" w:color="auto" w:fill="auto"/>
            <w:noWrap/>
            <w:vAlign w:val="center"/>
            <w:hideMark/>
          </w:tcPr>
          <w:p w14:paraId="7D168122" w14:textId="77777777" w:rsidR="007A7CEC" w:rsidRPr="007A7CEC" w:rsidRDefault="007A7CEC" w:rsidP="007A7CEC">
            <w:pPr>
              <w:jc w:val="center"/>
              <w:rPr>
                <w:color w:val="000000"/>
                <w:sz w:val="14"/>
                <w:szCs w:val="14"/>
              </w:rPr>
            </w:pPr>
            <w:r w:rsidRPr="007A7CEC">
              <w:rPr>
                <w:color w:val="000000"/>
                <w:sz w:val="14"/>
                <w:szCs w:val="14"/>
              </w:rPr>
              <w:t>2.32</w:t>
            </w:r>
          </w:p>
        </w:tc>
        <w:tc>
          <w:tcPr>
            <w:tcW w:w="601" w:type="dxa"/>
            <w:tcBorders>
              <w:top w:val="nil"/>
              <w:left w:val="nil"/>
              <w:bottom w:val="single" w:sz="4" w:space="0" w:color="auto"/>
              <w:right w:val="single" w:sz="4" w:space="0" w:color="auto"/>
            </w:tcBorders>
            <w:shd w:val="clear" w:color="auto" w:fill="auto"/>
            <w:noWrap/>
            <w:vAlign w:val="center"/>
            <w:hideMark/>
          </w:tcPr>
          <w:p w14:paraId="6364F0E8" w14:textId="77777777" w:rsidR="007A7CEC" w:rsidRPr="007A7CEC" w:rsidRDefault="007A7CEC" w:rsidP="007A7CEC">
            <w:pPr>
              <w:jc w:val="center"/>
              <w:rPr>
                <w:color w:val="000000"/>
                <w:sz w:val="14"/>
                <w:szCs w:val="14"/>
              </w:rPr>
            </w:pPr>
            <w:r w:rsidRPr="007A7CEC">
              <w:rPr>
                <w:color w:val="000000"/>
                <w:sz w:val="14"/>
                <w:szCs w:val="14"/>
              </w:rPr>
              <w:t>70</w:t>
            </w:r>
          </w:p>
        </w:tc>
        <w:tc>
          <w:tcPr>
            <w:tcW w:w="531" w:type="dxa"/>
            <w:tcBorders>
              <w:top w:val="nil"/>
              <w:left w:val="nil"/>
              <w:bottom w:val="single" w:sz="4" w:space="0" w:color="auto"/>
              <w:right w:val="single" w:sz="4" w:space="0" w:color="auto"/>
            </w:tcBorders>
            <w:shd w:val="clear" w:color="auto" w:fill="auto"/>
            <w:noWrap/>
            <w:vAlign w:val="center"/>
            <w:hideMark/>
          </w:tcPr>
          <w:p w14:paraId="327AE25A" w14:textId="77777777" w:rsidR="007A7CEC" w:rsidRPr="007A7CEC" w:rsidRDefault="007A7CEC" w:rsidP="007A7CEC">
            <w:pPr>
              <w:jc w:val="center"/>
              <w:rPr>
                <w:color w:val="000000"/>
                <w:sz w:val="14"/>
                <w:szCs w:val="14"/>
              </w:rPr>
            </w:pPr>
            <w:r w:rsidRPr="007A7CEC">
              <w:rPr>
                <w:color w:val="000000"/>
                <w:sz w:val="14"/>
                <w:szCs w:val="14"/>
              </w:rPr>
              <w:t>1,5</w:t>
            </w:r>
          </w:p>
        </w:tc>
        <w:tc>
          <w:tcPr>
            <w:tcW w:w="586" w:type="dxa"/>
            <w:tcBorders>
              <w:top w:val="nil"/>
              <w:left w:val="nil"/>
              <w:bottom w:val="single" w:sz="4" w:space="0" w:color="auto"/>
              <w:right w:val="single" w:sz="4" w:space="0" w:color="auto"/>
            </w:tcBorders>
            <w:shd w:val="clear" w:color="auto" w:fill="auto"/>
            <w:noWrap/>
            <w:vAlign w:val="center"/>
            <w:hideMark/>
          </w:tcPr>
          <w:p w14:paraId="2F4A6A04"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54D1F4B1" w14:textId="77777777" w:rsidR="007A7CEC" w:rsidRPr="007A7CEC" w:rsidRDefault="007A7CEC" w:rsidP="007A7CEC">
            <w:pPr>
              <w:jc w:val="center"/>
              <w:rPr>
                <w:color w:val="000000"/>
                <w:sz w:val="14"/>
                <w:szCs w:val="14"/>
              </w:rPr>
            </w:pPr>
            <w:r w:rsidRPr="007A7CEC">
              <w:rPr>
                <w:color w:val="000000"/>
                <w:sz w:val="14"/>
                <w:szCs w:val="14"/>
              </w:rPr>
              <w:t>126,00</w:t>
            </w:r>
          </w:p>
        </w:tc>
        <w:tc>
          <w:tcPr>
            <w:tcW w:w="994" w:type="dxa"/>
            <w:tcBorders>
              <w:top w:val="nil"/>
              <w:left w:val="nil"/>
              <w:bottom w:val="single" w:sz="4" w:space="0" w:color="auto"/>
              <w:right w:val="single" w:sz="4" w:space="0" w:color="auto"/>
            </w:tcBorders>
            <w:shd w:val="clear" w:color="auto" w:fill="auto"/>
            <w:noWrap/>
            <w:vAlign w:val="center"/>
            <w:hideMark/>
          </w:tcPr>
          <w:p w14:paraId="15A510F5"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186A511B"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C581C72" w14:textId="77777777" w:rsidR="007A7CEC" w:rsidRPr="007A7CEC" w:rsidRDefault="007A7CEC" w:rsidP="007A7CEC">
            <w:pPr>
              <w:jc w:val="center"/>
              <w:rPr>
                <w:color w:val="000000"/>
                <w:sz w:val="14"/>
                <w:szCs w:val="14"/>
              </w:rPr>
            </w:pPr>
            <w:r w:rsidRPr="007A7CEC">
              <w:rPr>
                <w:color w:val="000000"/>
                <w:sz w:val="14"/>
                <w:szCs w:val="14"/>
              </w:rPr>
              <w:t>258</w:t>
            </w:r>
          </w:p>
        </w:tc>
        <w:tc>
          <w:tcPr>
            <w:tcW w:w="3118" w:type="dxa"/>
            <w:tcBorders>
              <w:top w:val="nil"/>
              <w:left w:val="nil"/>
              <w:bottom w:val="single" w:sz="4" w:space="0" w:color="auto"/>
              <w:right w:val="single" w:sz="4" w:space="0" w:color="auto"/>
            </w:tcBorders>
            <w:shd w:val="clear" w:color="auto" w:fill="auto"/>
            <w:vAlign w:val="center"/>
            <w:hideMark/>
          </w:tcPr>
          <w:p w14:paraId="7B4802F9" w14:textId="77777777" w:rsidR="007A7CEC" w:rsidRPr="007A7CEC" w:rsidRDefault="007A7CEC" w:rsidP="007A7CEC">
            <w:pPr>
              <w:rPr>
                <w:color w:val="000000"/>
                <w:sz w:val="14"/>
                <w:szCs w:val="14"/>
              </w:rPr>
            </w:pPr>
            <w:r w:rsidRPr="007A7CEC">
              <w:rPr>
                <w:color w:val="000000"/>
                <w:sz w:val="14"/>
                <w:szCs w:val="14"/>
              </w:rPr>
              <w:t>Перетяжка проволочных бандажей крепления деревянных стоек к приставкам</w:t>
            </w:r>
          </w:p>
        </w:tc>
        <w:tc>
          <w:tcPr>
            <w:tcW w:w="567" w:type="dxa"/>
            <w:tcBorders>
              <w:top w:val="nil"/>
              <w:left w:val="nil"/>
              <w:bottom w:val="single" w:sz="4" w:space="0" w:color="auto"/>
              <w:right w:val="single" w:sz="4" w:space="0" w:color="auto"/>
            </w:tcBorders>
            <w:shd w:val="clear" w:color="auto" w:fill="auto"/>
            <w:noWrap/>
            <w:vAlign w:val="center"/>
            <w:hideMark/>
          </w:tcPr>
          <w:p w14:paraId="14A70831"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6F1EB7B" w14:textId="77777777" w:rsidR="007A7CEC" w:rsidRPr="007A7CEC" w:rsidRDefault="007A7CEC" w:rsidP="007A7CEC">
            <w:pPr>
              <w:jc w:val="center"/>
              <w:rPr>
                <w:color w:val="000000"/>
                <w:sz w:val="14"/>
                <w:szCs w:val="14"/>
              </w:rPr>
            </w:pPr>
            <w:r w:rsidRPr="007A7CEC">
              <w:rPr>
                <w:color w:val="000000"/>
                <w:sz w:val="14"/>
                <w:szCs w:val="14"/>
              </w:rPr>
              <w:t>120</w:t>
            </w:r>
          </w:p>
        </w:tc>
        <w:tc>
          <w:tcPr>
            <w:tcW w:w="1332" w:type="dxa"/>
            <w:tcBorders>
              <w:top w:val="nil"/>
              <w:left w:val="nil"/>
              <w:bottom w:val="single" w:sz="4" w:space="0" w:color="auto"/>
              <w:right w:val="single" w:sz="4" w:space="0" w:color="auto"/>
            </w:tcBorders>
            <w:shd w:val="clear" w:color="auto" w:fill="auto"/>
            <w:vAlign w:val="center"/>
            <w:hideMark/>
          </w:tcPr>
          <w:p w14:paraId="69E3C9EA" w14:textId="77777777" w:rsidR="007A7CEC" w:rsidRPr="007A7CEC" w:rsidRDefault="007A7CEC" w:rsidP="007A7CEC">
            <w:pPr>
              <w:jc w:val="center"/>
              <w:rPr>
                <w:color w:val="000000"/>
                <w:sz w:val="14"/>
                <w:szCs w:val="14"/>
              </w:rPr>
            </w:pPr>
            <w:r w:rsidRPr="007A7CEC">
              <w:rPr>
                <w:color w:val="000000"/>
                <w:sz w:val="14"/>
                <w:szCs w:val="14"/>
              </w:rPr>
              <w:t xml:space="preserve">3.2.2.2 </w:t>
            </w:r>
          </w:p>
        </w:tc>
        <w:tc>
          <w:tcPr>
            <w:tcW w:w="680" w:type="dxa"/>
            <w:tcBorders>
              <w:top w:val="nil"/>
              <w:left w:val="nil"/>
              <w:bottom w:val="single" w:sz="4" w:space="0" w:color="auto"/>
              <w:right w:val="single" w:sz="4" w:space="0" w:color="auto"/>
            </w:tcBorders>
            <w:shd w:val="clear" w:color="auto" w:fill="auto"/>
            <w:noWrap/>
            <w:vAlign w:val="center"/>
            <w:hideMark/>
          </w:tcPr>
          <w:p w14:paraId="62C5F5FD" w14:textId="77777777" w:rsidR="007A7CEC" w:rsidRPr="007A7CEC" w:rsidRDefault="007A7CEC" w:rsidP="007A7CEC">
            <w:pPr>
              <w:jc w:val="center"/>
              <w:rPr>
                <w:color w:val="000000"/>
                <w:sz w:val="14"/>
                <w:szCs w:val="14"/>
              </w:rPr>
            </w:pPr>
            <w:r w:rsidRPr="007A7CEC">
              <w:rPr>
                <w:color w:val="000000"/>
                <w:sz w:val="14"/>
                <w:szCs w:val="14"/>
              </w:rPr>
              <w:t>2.33</w:t>
            </w:r>
          </w:p>
        </w:tc>
        <w:tc>
          <w:tcPr>
            <w:tcW w:w="601" w:type="dxa"/>
            <w:tcBorders>
              <w:top w:val="nil"/>
              <w:left w:val="nil"/>
              <w:bottom w:val="single" w:sz="4" w:space="0" w:color="auto"/>
              <w:right w:val="single" w:sz="4" w:space="0" w:color="auto"/>
            </w:tcBorders>
            <w:shd w:val="clear" w:color="auto" w:fill="auto"/>
            <w:noWrap/>
            <w:vAlign w:val="center"/>
            <w:hideMark/>
          </w:tcPr>
          <w:p w14:paraId="5F7ADEE6" w14:textId="77777777" w:rsidR="007A7CEC" w:rsidRPr="007A7CEC" w:rsidRDefault="007A7CEC" w:rsidP="007A7CEC">
            <w:pPr>
              <w:jc w:val="center"/>
              <w:rPr>
                <w:color w:val="000000"/>
                <w:sz w:val="14"/>
                <w:szCs w:val="14"/>
              </w:rPr>
            </w:pPr>
            <w:r w:rsidRPr="007A7CEC">
              <w:rPr>
                <w:color w:val="000000"/>
                <w:sz w:val="14"/>
                <w:szCs w:val="14"/>
              </w:rPr>
              <w:t>120</w:t>
            </w:r>
          </w:p>
        </w:tc>
        <w:tc>
          <w:tcPr>
            <w:tcW w:w="531" w:type="dxa"/>
            <w:tcBorders>
              <w:top w:val="nil"/>
              <w:left w:val="nil"/>
              <w:bottom w:val="single" w:sz="4" w:space="0" w:color="auto"/>
              <w:right w:val="single" w:sz="4" w:space="0" w:color="auto"/>
            </w:tcBorders>
            <w:shd w:val="clear" w:color="auto" w:fill="auto"/>
            <w:noWrap/>
            <w:vAlign w:val="center"/>
            <w:hideMark/>
          </w:tcPr>
          <w:p w14:paraId="07C5FE4A" w14:textId="77777777" w:rsidR="007A7CEC" w:rsidRPr="007A7CEC" w:rsidRDefault="007A7CEC" w:rsidP="007A7CEC">
            <w:pPr>
              <w:jc w:val="center"/>
              <w:rPr>
                <w:color w:val="000000"/>
                <w:sz w:val="14"/>
                <w:szCs w:val="14"/>
              </w:rPr>
            </w:pPr>
            <w:r w:rsidRPr="007A7CEC">
              <w:rPr>
                <w:color w:val="000000"/>
                <w:sz w:val="14"/>
                <w:szCs w:val="14"/>
              </w:rPr>
              <w:t>0,41</w:t>
            </w:r>
          </w:p>
        </w:tc>
        <w:tc>
          <w:tcPr>
            <w:tcW w:w="586" w:type="dxa"/>
            <w:tcBorders>
              <w:top w:val="nil"/>
              <w:left w:val="nil"/>
              <w:bottom w:val="single" w:sz="4" w:space="0" w:color="auto"/>
              <w:right w:val="single" w:sz="4" w:space="0" w:color="auto"/>
            </w:tcBorders>
            <w:shd w:val="clear" w:color="auto" w:fill="auto"/>
            <w:noWrap/>
            <w:vAlign w:val="center"/>
            <w:hideMark/>
          </w:tcPr>
          <w:p w14:paraId="51B92377"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46926A1E" w14:textId="77777777" w:rsidR="007A7CEC" w:rsidRPr="007A7CEC" w:rsidRDefault="007A7CEC" w:rsidP="007A7CEC">
            <w:pPr>
              <w:jc w:val="center"/>
              <w:rPr>
                <w:color w:val="000000"/>
                <w:sz w:val="14"/>
                <w:szCs w:val="14"/>
              </w:rPr>
            </w:pPr>
            <w:r w:rsidRPr="007A7CEC">
              <w:rPr>
                <w:color w:val="000000"/>
                <w:sz w:val="14"/>
                <w:szCs w:val="14"/>
              </w:rPr>
              <w:t>59,04</w:t>
            </w:r>
          </w:p>
        </w:tc>
        <w:tc>
          <w:tcPr>
            <w:tcW w:w="994" w:type="dxa"/>
            <w:tcBorders>
              <w:top w:val="nil"/>
              <w:left w:val="nil"/>
              <w:bottom w:val="single" w:sz="4" w:space="0" w:color="auto"/>
              <w:right w:val="single" w:sz="4" w:space="0" w:color="auto"/>
            </w:tcBorders>
            <w:shd w:val="clear" w:color="auto" w:fill="auto"/>
            <w:noWrap/>
            <w:vAlign w:val="center"/>
            <w:hideMark/>
          </w:tcPr>
          <w:p w14:paraId="79FDCB39"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1D1CC53A"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1B634FA" w14:textId="77777777" w:rsidR="007A7CEC" w:rsidRPr="007A7CEC" w:rsidRDefault="007A7CEC" w:rsidP="007A7CEC">
            <w:pPr>
              <w:jc w:val="center"/>
              <w:rPr>
                <w:color w:val="000000"/>
                <w:sz w:val="14"/>
                <w:szCs w:val="14"/>
              </w:rPr>
            </w:pPr>
            <w:r w:rsidRPr="007A7CEC">
              <w:rPr>
                <w:color w:val="000000"/>
                <w:sz w:val="14"/>
                <w:szCs w:val="14"/>
              </w:rPr>
              <w:t>259</w:t>
            </w:r>
          </w:p>
        </w:tc>
        <w:tc>
          <w:tcPr>
            <w:tcW w:w="3118" w:type="dxa"/>
            <w:tcBorders>
              <w:top w:val="nil"/>
              <w:left w:val="nil"/>
              <w:bottom w:val="single" w:sz="4" w:space="0" w:color="auto"/>
              <w:right w:val="single" w:sz="4" w:space="0" w:color="auto"/>
            </w:tcBorders>
            <w:shd w:val="clear" w:color="auto" w:fill="auto"/>
            <w:vAlign w:val="center"/>
            <w:hideMark/>
          </w:tcPr>
          <w:p w14:paraId="061B2F32" w14:textId="77777777" w:rsidR="007A7CEC" w:rsidRPr="007A7CEC" w:rsidRDefault="007A7CEC" w:rsidP="007A7CEC">
            <w:pPr>
              <w:rPr>
                <w:color w:val="000000"/>
                <w:sz w:val="14"/>
                <w:szCs w:val="14"/>
              </w:rPr>
            </w:pPr>
            <w:r w:rsidRPr="007A7CEC">
              <w:rPr>
                <w:color w:val="000000"/>
                <w:sz w:val="14"/>
                <w:szCs w:val="14"/>
              </w:rPr>
              <w:t>Восстановление знаков и плакатов на отдельных опорах,  восстановление нумерации</w:t>
            </w:r>
          </w:p>
        </w:tc>
        <w:tc>
          <w:tcPr>
            <w:tcW w:w="567" w:type="dxa"/>
            <w:tcBorders>
              <w:top w:val="nil"/>
              <w:left w:val="nil"/>
              <w:bottom w:val="single" w:sz="4" w:space="0" w:color="auto"/>
              <w:right w:val="single" w:sz="4" w:space="0" w:color="auto"/>
            </w:tcBorders>
            <w:shd w:val="clear" w:color="auto" w:fill="auto"/>
            <w:noWrap/>
            <w:vAlign w:val="center"/>
            <w:hideMark/>
          </w:tcPr>
          <w:p w14:paraId="5BEE3281"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C14788C" w14:textId="77777777" w:rsidR="007A7CEC" w:rsidRPr="007A7CEC" w:rsidRDefault="007A7CEC" w:rsidP="007A7CEC">
            <w:pPr>
              <w:jc w:val="center"/>
              <w:rPr>
                <w:color w:val="000000"/>
                <w:sz w:val="14"/>
                <w:szCs w:val="14"/>
              </w:rPr>
            </w:pPr>
            <w:r w:rsidRPr="007A7CEC">
              <w:rPr>
                <w:color w:val="000000"/>
                <w:sz w:val="14"/>
                <w:szCs w:val="14"/>
              </w:rPr>
              <w:t>125</w:t>
            </w:r>
          </w:p>
        </w:tc>
        <w:tc>
          <w:tcPr>
            <w:tcW w:w="1332" w:type="dxa"/>
            <w:tcBorders>
              <w:top w:val="nil"/>
              <w:left w:val="nil"/>
              <w:bottom w:val="single" w:sz="4" w:space="0" w:color="auto"/>
              <w:right w:val="single" w:sz="4" w:space="0" w:color="auto"/>
            </w:tcBorders>
            <w:shd w:val="clear" w:color="auto" w:fill="auto"/>
            <w:vAlign w:val="center"/>
            <w:hideMark/>
          </w:tcPr>
          <w:p w14:paraId="18616C1A" w14:textId="77777777" w:rsidR="007A7CEC" w:rsidRPr="007A7CEC" w:rsidRDefault="007A7CEC" w:rsidP="007A7CEC">
            <w:pPr>
              <w:jc w:val="center"/>
              <w:rPr>
                <w:color w:val="000000"/>
                <w:sz w:val="14"/>
                <w:szCs w:val="14"/>
              </w:rPr>
            </w:pPr>
            <w:r w:rsidRPr="007A7CEC">
              <w:rPr>
                <w:color w:val="000000"/>
                <w:sz w:val="14"/>
                <w:szCs w:val="14"/>
              </w:rPr>
              <w:t>3.1.3.9</w:t>
            </w:r>
          </w:p>
        </w:tc>
        <w:tc>
          <w:tcPr>
            <w:tcW w:w="680" w:type="dxa"/>
            <w:tcBorders>
              <w:top w:val="nil"/>
              <w:left w:val="nil"/>
              <w:bottom w:val="single" w:sz="4" w:space="0" w:color="auto"/>
              <w:right w:val="single" w:sz="4" w:space="0" w:color="auto"/>
            </w:tcBorders>
            <w:shd w:val="clear" w:color="auto" w:fill="auto"/>
            <w:noWrap/>
            <w:vAlign w:val="center"/>
            <w:hideMark/>
          </w:tcPr>
          <w:p w14:paraId="6C7CE1BB" w14:textId="77777777" w:rsidR="007A7CEC" w:rsidRPr="007A7CEC" w:rsidRDefault="007A7CEC" w:rsidP="007A7CEC">
            <w:pPr>
              <w:jc w:val="center"/>
              <w:rPr>
                <w:color w:val="000000"/>
                <w:sz w:val="14"/>
                <w:szCs w:val="14"/>
              </w:rPr>
            </w:pPr>
            <w:r w:rsidRPr="007A7CEC">
              <w:rPr>
                <w:color w:val="000000"/>
                <w:sz w:val="14"/>
                <w:szCs w:val="14"/>
              </w:rPr>
              <w:t>2.34</w:t>
            </w:r>
          </w:p>
        </w:tc>
        <w:tc>
          <w:tcPr>
            <w:tcW w:w="601" w:type="dxa"/>
            <w:tcBorders>
              <w:top w:val="nil"/>
              <w:left w:val="nil"/>
              <w:bottom w:val="single" w:sz="4" w:space="0" w:color="auto"/>
              <w:right w:val="single" w:sz="4" w:space="0" w:color="auto"/>
            </w:tcBorders>
            <w:shd w:val="clear" w:color="auto" w:fill="auto"/>
            <w:noWrap/>
            <w:vAlign w:val="center"/>
            <w:hideMark/>
          </w:tcPr>
          <w:p w14:paraId="0DECBD4B" w14:textId="77777777" w:rsidR="007A7CEC" w:rsidRPr="007A7CEC" w:rsidRDefault="007A7CEC" w:rsidP="007A7CEC">
            <w:pPr>
              <w:jc w:val="center"/>
              <w:rPr>
                <w:color w:val="000000"/>
                <w:sz w:val="14"/>
                <w:szCs w:val="14"/>
              </w:rPr>
            </w:pPr>
            <w:r w:rsidRPr="007A7CEC">
              <w:rPr>
                <w:color w:val="000000"/>
                <w:sz w:val="14"/>
                <w:szCs w:val="14"/>
              </w:rPr>
              <w:t>125</w:t>
            </w:r>
          </w:p>
        </w:tc>
        <w:tc>
          <w:tcPr>
            <w:tcW w:w="531" w:type="dxa"/>
            <w:tcBorders>
              <w:top w:val="nil"/>
              <w:left w:val="nil"/>
              <w:bottom w:val="single" w:sz="4" w:space="0" w:color="auto"/>
              <w:right w:val="single" w:sz="4" w:space="0" w:color="auto"/>
            </w:tcBorders>
            <w:shd w:val="clear" w:color="auto" w:fill="auto"/>
            <w:noWrap/>
            <w:vAlign w:val="center"/>
            <w:hideMark/>
          </w:tcPr>
          <w:p w14:paraId="4E26B18C" w14:textId="77777777" w:rsidR="007A7CEC" w:rsidRPr="007A7CEC" w:rsidRDefault="007A7CEC" w:rsidP="007A7CEC">
            <w:pPr>
              <w:jc w:val="center"/>
              <w:rPr>
                <w:color w:val="000000"/>
                <w:sz w:val="14"/>
                <w:szCs w:val="14"/>
              </w:rPr>
            </w:pPr>
            <w:r w:rsidRPr="007A7CEC">
              <w:rPr>
                <w:color w:val="000000"/>
                <w:sz w:val="14"/>
                <w:szCs w:val="14"/>
              </w:rPr>
              <w:t>0,07</w:t>
            </w:r>
          </w:p>
        </w:tc>
        <w:tc>
          <w:tcPr>
            <w:tcW w:w="586" w:type="dxa"/>
            <w:tcBorders>
              <w:top w:val="nil"/>
              <w:left w:val="nil"/>
              <w:bottom w:val="single" w:sz="4" w:space="0" w:color="auto"/>
              <w:right w:val="single" w:sz="4" w:space="0" w:color="auto"/>
            </w:tcBorders>
            <w:shd w:val="clear" w:color="auto" w:fill="auto"/>
            <w:noWrap/>
            <w:vAlign w:val="center"/>
            <w:hideMark/>
          </w:tcPr>
          <w:p w14:paraId="3D7636C1"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7B1F5D5B" w14:textId="77777777" w:rsidR="007A7CEC" w:rsidRPr="007A7CEC" w:rsidRDefault="007A7CEC" w:rsidP="007A7CEC">
            <w:pPr>
              <w:jc w:val="center"/>
              <w:rPr>
                <w:color w:val="000000"/>
                <w:sz w:val="14"/>
                <w:szCs w:val="14"/>
              </w:rPr>
            </w:pPr>
            <w:r w:rsidRPr="007A7CEC">
              <w:rPr>
                <w:color w:val="000000"/>
                <w:sz w:val="14"/>
                <w:szCs w:val="14"/>
              </w:rPr>
              <w:t>10,50</w:t>
            </w:r>
          </w:p>
        </w:tc>
        <w:tc>
          <w:tcPr>
            <w:tcW w:w="994" w:type="dxa"/>
            <w:tcBorders>
              <w:top w:val="nil"/>
              <w:left w:val="nil"/>
              <w:bottom w:val="single" w:sz="4" w:space="0" w:color="auto"/>
              <w:right w:val="single" w:sz="4" w:space="0" w:color="auto"/>
            </w:tcBorders>
            <w:shd w:val="clear" w:color="auto" w:fill="auto"/>
            <w:noWrap/>
            <w:vAlign w:val="center"/>
            <w:hideMark/>
          </w:tcPr>
          <w:p w14:paraId="7D4D64B1"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17577DB4" w14:textId="77777777" w:rsidTr="00104FF4">
        <w:trPr>
          <w:gridAfter w:val="1"/>
          <w:wAfter w:w="2121" w:type="dxa"/>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3C6FD56" w14:textId="77777777" w:rsidR="007A7CEC" w:rsidRPr="007A7CEC" w:rsidRDefault="007A7CEC" w:rsidP="007A7CEC">
            <w:pPr>
              <w:jc w:val="center"/>
              <w:rPr>
                <w:color w:val="000000"/>
                <w:sz w:val="14"/>
                <w:szCs w:val="14"/>
              </w:rPr>
            </w:pPr>
            <w:r w:rsidRPr="007A7CEC">
              <w:rPr>
                <w:color w:val="000000"/>
                <w:sz w:val="14"/>
                <w:szCs w:val="14"/>
              </w:rPr>
              <w:t>260</w:t>
            </w:r>
          </w:p>
        </w:tc>
        <w:tc>
          <w:tcPr>
            <w:tcW w:w="3118" w:type="dxa"/>
            <w:tcBorders>
              <w:top w:val="nil"/>
              <w:left w:val="nil"/>
              <w:bottom w:val="single" w:sz="4" w:space="0" w:color="auto"/>
              <w:right w:val="single" w:sz="4" w:space="0" w:color="auto"/>
            </w:tcBorders>
            <w:shd w:val="clear" w:color="auto" w:fill="auto"/>
            <w:vAlign w:val="center"/>
            <w:hideMark/>
          </w:tcPr>
          <w:p w14:paraId="33F1C015" w14:textId="77777777" w:rsidR="007A7CEC" w:rsidRPr="007A7CEC" w:rsidRDefault="007A7CEC" w:rsidP="007A7CEC">
            <w:pPr>
              <w:rPr>
                <w:color w:val="000000"/>
                <w:sz w:val="14"/>
                <w:szCs w:val="14"/>
              </w:rPr>
            </w:pPr>
            <w:r w:rsidRPr="007A7CEC">
              <w:rPr>
                <w:color w:val="000000"/>
                <w:sz w:val="14"/>
                <w:szCs w:val="14"/>
              </w:rPr>
              <w:t>Выполнение мероприятий, связанных с охраной ВЛ. Допуск к работам сторонних организаций и надзор за работами, проводимыми вблизи ВЛ</w:t>
            </w:r>
          </w:p>
        </w:tc>
        <w:tc>
          <w:tcPr>
            <w:tcW w:w="567" w:type="dxa"/>
            <w:tcBorders>
              <w:top w:val="nil"/>
              <w:left w:val="nil"/>
              <w:bottom w:val="single" w:sz="4" w:space="0" w:color="auto"/>
              <w:right w:val="single" w:sz="4" w:space="0" w:color="auto"/>
            </w:tcBorders>
            <w:shd w:val="clear" w:color="auto" w:fill="auto"/>
            <w:noWrap/>
            <w:vAlign w:val="center"/>
            <w:hideMark/>
          </w:tcPr>
          <w:p w14:paraId="5C62B893"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24FBC2A" w14:textId="77777777" w:rsidR="007A7CEC" w:rsidRPr="007A7CEC" w:rsidRDefault="007A7CEC" w:rsidP="007A7CEC">
            <w:pPr>
              <w:jc w:val="center"/>
              <w:rPr>
                <w:color w:val="000000"/>
                <w:sz w:val="14"/>
                <w:szCs w:val="14"/>
              </w:rPr>
            </w:pPr>
            <w:r w:rsidRPr="007A7CEC">
              <w:rPr>
                <w:color w:val="000000"/>
                <w:sz w:val="14"/>
                <w:szCs w:val="14"/>
              </w:rPr>
              <w:t>6,41</w:t>
            </w:r>
          </w:p>
        </w:tc>
        <w:tc>
          <w:tcPr>
            <w:tcW w:w="1332" w:type="dxa"/>
            <w:tcBorders>
              <w:top w:val="nil"/>
              <w:left w:val="nil"/>
              <w:bottom w:val="single" w:sz="4" w:space="0" w:color="auto"/>
              <w:right w:val="single" w:sz="4" w:space="0" w:color="auto"/>
            </w:tcBorders>
            <w:shd w:val="clear" w:color="auto" w:fill="auto"/>
            <w:vAlign w:val="center"/>
            <w:hideMark/>
          </w:tcPr>
          <w:p w14:paraId="57F26C27" w14:textId="77777777" w:rsidR="007A7CEC" w:rsidRPr="007A7CEC" w:rsidRDefault="007A7CEC" w:rsidP="007A7CEC">
            <w:pPr>
              <w:jc w:val="center"/>
              <w:rPr>
                <w:color w:val="000000"/>
                <w:sz w:val="14"/>
                <w:szCs w:val="14"/>
              </w:rPr>
            </w:pPr>
            <w:r w:rsidRPr="007A7CEC">
              <w:rPr>
                <w:color w:val="000000"/>
                <w:sz w:val="14"/>
                <w:szCs w:val="14"/>
              </w:rPr>
              <w:t>3.3.17.2</w:t>
            </w:r>
          </w:p>
        </w:tc>
        <w:tc>
          <w:tcPr>
            <w:tcW w:w="680" w:type="dxa"/>
            <w:tcBorders>
              <w:top w:val="nil"/>
              <w:left w:val="nil"/>
              <w:bottom w:val="single" w:sz="4" w:space="0" w:color="auto"/>
              <w:right w:val="single" w:sz="4" w:space="0" w:color="auto"/>
            </w:tcBorders>
            <w:shd w:val="clear" w:color="auto" w:fill="auto"/>
            <w:noWrap/>
            <w:vAlign w:val="center"/>
            <w:hideMark/>
          </w:tcPr>
          <w:p w14:paraId="0A2BE64B" w14:textId="77777777" w:rsidR="007A7CEC" w:rsidRPr="007A7CEC" w:rsidRDefault="007A7CEC" w:rsidP="007A7CEC">
            <w:pPr>
              <w:jc w:val="center"/>
              <w:rPr>
                <w:color w:val="000000"/>
                <w:sz w:val="14"/>
                <w:szCs w:val="14"/>
              </w:rPr>
            </w:pPr>
            <w:r w:rsidRPr="007A7CEC">
              <w:rPr>
                <w:color w:val="000000"/>
                <w:sz w:val="14"/>
                <w:szCs w:val="14"/>
              </w:rPr>
              <w:t>2.35</w:t>
            </w:r>
          </w:p>
        </w:tc>
        <w:tc>
          <w:tcPr>
            <w:tcW w:w="601" w:type="dxa"/>
            <w:tcBorders>
              <w:top w:val="nil"/>
              <w:left w:val="nil"/>
              <w:bottom w:val="single" w:sz="4" w:space="0" w:color="auto"/>
              <w:right w:val="single" w:sz="4" w:space="0" w:color="auto"/>
            </w:tcBorders>
            <w:shd w:val="clear" w:color="auto" w:fill="auto"/>
            <w:noWrap/>
            <w:vAlign w:val="center"/>
            <w:hideMark/>
          </w:tcPr>
          <w:p w14:paraId="512E81B8" w14:textId="77777777" w:rsidR="007A7CEC" w:rsidRPr="007A7CEC" w:rsidRDefault="007A7CEC" w:rsidP="007A7CEC">
            <w:pPr>
              <w:jc w:val="center"/>
              <w:rPr>
                <w:color w:val="000000"/>
                <w:sz w:val="14"/>
                <w:szCs w:val="14"/>
              </w:rPr>
            </w:pPr>
            <w:r w:rsidRPr="007A7CEC">
              <w:rPr>
                <w:color w:val="000000"/>
                <w:sz w:val="14"/>
                <w:szCs w:val="14"/>
              </w:rPr>
              <w:t>6,41</w:t>
            </w:r>
          </w:p>
        </w:tc>
        <w:tc>
          <w:tcPr>
            <w:tcW w:w="531" w:type="dxa"/>
            <w:tcBorders>
              <w:top w:val="nil"/>
              <w:left w:val="nil"/>
              <w:bottom w:val="single" w:sz="4" w:space="0" w:color="auto"/>
              <w:right w:val="single" w:sz="4" w:space="0" w:color="auto"/>
            </w:tcBorders>
            <w:shd w:val="clear" w:color="auto" w:fill="auto"/>
            <w:noWrap/>
            <w:vAlign w:val="center"/>
            <w:hideMark/>
          </w:tcPr>
          <w:p w14:paraId="00334BB6" w14:textId="77777777" w:rsidR="007A7CEC" w:rsidRPr="007A7CEC" w:rsidRDefault="007A7CEC" w:rsidP="007A7CEC">
            <w:pPr>
              <w:jc w:val="center"/>
              <w:rPr>
                <w:color w:val="000000"/>
                <w:sz w:val="14"/>
                <w:szCs w:val="14"/>
              </w:rPr>
            </w:pPr>
            <w:r w:rsidRPr="007A7CEC">
              <w:rPr>
                <w:color w:val="000000"/>
                <w:sz w:val="14"/>
                <w:szCs w:val="14"/>
              </w:rPr>
              <w:t>1,9</w:t>
            </w:r>
          </w:p>
        </w:tc>
        <w:tc>
          <w:tcPr>
            <w:tcW w:w="586" w:type="dxa"/>
            <w:tcBorders>
              <w:top w:val="nil"/>
              <w:left w:val="nil"/>
              <w:bottom w:val="single" w:sz="4" w:space="0" w:color="auto"/>
              <w:right w:val="single" w:sz="4" w:space="0" w:color="auto"/>
            </w:tcBorders>
            <w:shd w:val="clear" w:color="auto" w:fill="auto"/>
            <w:noWrap/>
            <w:vAlign w:val="center"/>
            <w:hideMark/>
          </w:tcPr>
          <w:p w14:paraId="4AEC2CC1"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617DC553" w14:textId="77777777" w:rsidR="007A7CEC" w:rsidRPr="007A7CEC" w:rsidRDefault="007A7CEC" w:rsidP="007A7CEC">
            <w:pPr>
              <w:jc w:val="center"/>
              <w:rPr>
                <w:color w:val="000000"/>
                <w:sz w:val="14"/>
                <w:szCs w:val="14"/>
              </w:rPr>
            </w:pPr>
            <w:r w:rsidRPr="007A7CEC">
              <w:rPr>
                <w:color w:val="000000"/>
                <w:sz w:val="14"/>
                <w:szCs w:val="14"/>
              </w:rPr>
              <w:t>14,61</w:t>
            </w:r>
          </w:p>
        </w:tc>
        <w:tc>
          <w:tcPr>
            <w:tcW w:w="994" w:type="dxa"/>
            <w:tcBorders>
              <w:top w:val="nil"/>
              <w:left w:val="nil"/>
              <w:bottom w:val="single" w:sz="4" w:space="0" w:color="auto"/>
              <w:right w:val="single" w:sz="4" w:space="0" w:color="auto"/>
            </w:tcBorders>
            <w:shd w:val="clear" w:color="auto" w:fill="auto"/>
            <w:noWrap/>
            <w:vAlign w:val="center"/>
            <w:hideMark/>
          </w:tcPr>
          <w:p w14:paraId="3107E7E1"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41D5E5AF" w14:textId="77777777" w:rsidTr="00104FF4">
        <w:trPr>
          <w:gridAfter w:val="1"/>
          <w:wAfter w:w="2121" w:type="dxa"/>
          <w:trHeight w:val="9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27E2980" w14:textId="77777777" w:rsidR="007A7CEC" w:rsidRPr="007A7CEC" w:rsidRDefault="007A7CEC" w:rsidP="007A7CEC">
            <w:pPr>
              <w:jc w:val="center"/>
              <w:rPr>
                <w:color w:val="000000"/>
                <w:sz w:val="14"/>
                <w:szCs w:val="14"/>
              </w:rPr>
            </w:pPr>
            <w:r w:rsidRPr="007A7CEC">
              <w:rPr>
                <w:color w:val="000000"/>
                <w:sz w:val="14"/>
                <w:szCs w:val="14"/>
              </w:rPr>
              <w:t>261</w:t>
            </w:r>
          </w:p>
        </w:tc>
        <w:tc>
          <w:tcPr>
            <w:tcW w:w="3118" w:type="dxa"/>
            <w:tcBorders>
              <w:top w:val="nil"/>
              <w:left w:val="nil"/>
              <w:bottom w:val="single" w:sz="4" w:space="0" w:color="auto"/>
              <w:right w:val="single" w:sz="4" w:space="0" w:color="auto"/>
            </w:tcBorders>
            <w:shd w:val="clear" w:color="auto" w:fill="auto"/>
            <w:vAlign w:val="center"/>
            <w:hideMark/>
          </w:tcPr>
          <w:p w14:paraId="0D0AD571" w14:textId="77777777" w:rsidR="007A7CEC" w:rsidRPr="007A7CEC" w:rsidRDefault="007A7CEC" w:rsidP="007A7CEC">
            <w:pPr>
              <w:rPr>
                <w:color w:val="000000"/>
                <w:sz w:val="14"/>
                <w:szCs w:val="14"/>
              </w:rPr>
            </w:pPr>
            <w:r w:rsidRPr="007A7CEC">
              <w:rPr>
                <w:color w:val="000000"/>
                <w:sz w:val="14"/>
                <w:szCs w:val="14"/>
              </w:rPr>
              <w:t>Технический надзор при строительстве и реконструкции ВЛ, выполняемых подрядными организациями. Работы, связанные с проверкой объектов при приемке их на баланс и в эксплуатацию</w:t>
            </w:r>
          </w:p>
        </w:tc>
        <w:tc>
          <w:tcPr>
            <w:tcW w:w="567" w:type="dxa"/>
            <w:tcBorders>
              <w:top w:val="nil"/>
              <w:left w:val="nil"/>
              <w:bottom w:val="single" w:sz="4" w:space="0" w:color="auto"/>
              <w:right w:val="single" w:sz="4" w:space="0" w:color="auto"/>
            </w:tcBorders>
            <w:shd w:val="clear" w:color="auto" w:fill="auto"/>
            <w:noWrap/>
            <w:vAlign w:val="center"/>
            <w:hideMark/>
          </w:tcPr>
          <w:p w14:paraId="73AAFD88"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1CD2E11" w14:textId="77777777" w:rsidR="007A7CEC" w:rsidRPr="007A7CEC" w:rsidRDefault="007A7CEC" w:rsidP="007A7CEC">
            <w:pPr>
              <w:jc w:val="center"/>
              <w:rPr>
                <w:color w:val="000000"/>
                <w:sz w:val="14"/>
                <w:szCs w:val="14"/>
              </w:rPr>
            </w:pPr>
            <w:r w:rsidRPr="007A7CEC">
              <w:rPr>
                <w:color w:val="000000"/>
                <w:sz w:val="14"/>
                <w:szCs w:val="14"/>
              </w:rPr>
              <w:t>6,5</w:t>
            </w:r>
          </w:p>
        </w:tc>
        <w:tc>
          <w:tcPr>
            <w:tcW w:w="1332" w:type="dxa"/>
            <w:tcBorders>
              <w:top w:val="nil"/>
              <w:left w:val="nil"/>
              <w:bottom w:val="single" w:sz="4" w:space="0" w:color="auto"/>
              <w:right w:val="single" w:sz="4" w:space="0" w:color="auto"/>
            </w:tcBorders>
            <w:shd w:val="clear" w:color="auto" w:fill="auto"/>
            <w:vAlign w:val="center"/>
            <w:hideMark/>
          </w:tcPr>
          <w:p w14:paraId="376CE5C4" w14:textId="77777777" w:rsidR="007A7CEC" w:rsidRPr="007A7CEC" w:rsidRDefault="007A7CEC" w:rsidP="007A7CEC">
            <w:pPr>
              <w:jc w:val="center"/>
              <w:rPr>
                <w:color w:val="000000"/>
                <w:sz w:val="14"/>
                <w:szCs w:val="14"/>
              </w:rPr>
            </w:pPr>
            <w:r w:rsidRPr="007A7CEC">
              <w:rPr>
                <w:color w:val="000000"/>
                <w:sz w:val="14"/>
                <w:szCs w:val="14"/>
              </w:rPr>
              <w:t>3.3.17.2</w:t>
            </w:r>
          </w:p>
        </w:tc>
        <w:tc>
          <w:tcPr>
            <w:tcW w:w="680" w:type="dxa"/>
            <w:tcBorders>
              <w:top w:val="nil"/>
              <w:left w:val="nil"/>
              <w:bottom w:val="single" w:sz="4" w:space="0" w:color="auto"/>
              <w:right w:val="single" w:sz="4" w:space="0" w:color="auto"/>
            </w:tcBorders>
            <w:shd w:val="clear" w:color="auto" w:fill="auto"/>
            <w:noWrap/>
            <w:vAlign w:val="center"/>
            <w:hideMark/>
          </w:tcPr>
          <w:p w14:paraId="67B774C2" w14:textId="77777777" w:rsidR="007A7CEC" w:rsidRPr="007A7CEC" w:rsidRDefault="007A7CEC" w:rsidP="007A7CEC">
            <w:pPr>
              <w:jc w:val="center"/>
              <w:rPr>
                <w:color w:val="000000"/>
                <w:sz w:val="14"/>
                <w:szCs w:val="14"/>
              </w:rPr>
            </w:pPr>
            <w:r w:rsidRPr="007A7CEC">
              <w:rPr>
                <w:color w:val="000000"/>
                <w:sz w:val="14"/>
                <w:szCs w:val="14"/>
              </w:rPr>
              <w:t>2.36</w:t>
            </w:r>
          </w:p>
        </w:tc>
        <w:tc>
          <w:tcPr>
            <w:tcW w:w="601" w:type="dxa"/>
            <w:tcBorders>
              <w:top w:val="nil"/>
              <w:left w:val="nil"/>
              <w:bottom w:val="single" w:sz="4" w:space="0" w:color="auto"/>
              <w:right w:val="single" w:sz="4" w:space="0" w:color="auto"/>
            </w:tcBorders>
            <w:shd w:val="clear" w:color="auto" w:fill="auto"/>
            <w:noWrap/>
            <w:vAlign w:val="center"/>
            <w:hideMark/>
          </w:tcPr>
          <w:p w14:paraId="04071E2E" w14:textId="77777777" w:rsidR="007A7CEC" w:rsidRPr="007A7CEC" w:rsidRDefault="007A7CEC" w:rsidP="007A7CEC">
            <w:pPr>
              <w:jc w:val="center"/>
              <w:rPr>
                <w:color w:val="000000"/>
                <w:sz w:val="14"/>
                <w:szCs w:val="14"/>
              </w:rPr>
            </w:pPr>
            <w:r w:rsidRPr="007A7CEC">
              <w:rPr>
                <w:color w:val="000000"/>
                <w:sz w:val="14"/>
                <w:szCs w:val="14"/>
              </w:rPr>
              <w:t>6,5</w:t>
            </w:r>
          </w:p>
        </w:tc>
        <w:tc>
          <w:tcPr>
            <w:tcW w:w="531" w:type="dxa"/>
            <w:tcBorders>
              <w:top w:val="nil"/>
              <w:left w:val="nil"/>
              <w:bottom w:val="single" w:sz="4" w:space="0" w:color="auto"/>
              <w:right w:val="single" w:sz="4" w:space="0" w:color="auto"/>
            </w:tcBorders>
            <w:shd w:val="clear" w:color="auto" w:fill="auto"/>
            <w:noWrap/>
            <w:vAlign w:val="center"/>
            <w:hideMark/>
          </w:tcPr>
          <w:p w14:paraId="201D8D2D" w14:textId="77777777" w:rsidR="007A7CEC" w:rsidRPr="007A7CEC" w:rsidRDefault="007A7CEC" w:rsidP="007A7CEC">
            <w:pPr>
              <w:jc w:val="center"/>
              <w:rPr>
                <w:color w:val="000000"/>
                <w:sz w:val="14"/>
                <w:szCs w:val="14"/>
              </w:rPr>
            </w:pPr>
            <w:r w:rsidRPr="007A7CEC">
              <w:rPr>
                <w:color w:val="000000"/>
                <w:sz w:val="14"/>
                <w:szCs w:val="14"/>
              </w:rPr>
              <w:t>1,9</w:t>
            </w:r>
          </w:p>
        </w:tc>
        <w:tc>
          <w:tcPr>
            <w:tcW w:w="586" w:type="dxa"/>
            <w:tcBorders>
              <w:top w:val="nil"/>
              <w:left w:val="nil"/>
              <w:bottom w:val="single" w:sz="4" w:space="0" w:color="auto"/>
              <w:right w:val="single" w:sz="4" w:space="0" w:color="auto"/>
            </w:tcBorders>
            <w:shd w:val="clear" w:color="auto" w:fill="auto"/>
            <w:noWrap/>
            <w:vAlign w:val="center"/>
            <w:hideMark/>
          </w:tcPr>
          <w:p w14:paraId="28BDAF3F"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0FF8CAB2" w14:textId="77777777" w:rsidR="007A7CEC" w:rsidRPr="007A7CEC" w:rsidRDefault="007A7CEC" w:rsidP="007A7CEC">
            <w:pPr>
              <w:jc w:val="center"/>
              <w:rPr>
                <w:color w:val="000000"/>
                <w:sz w:val="14"/>
                <w:szCs w:val="14"/>
              </w:rPr>
            </w:pPr>
            <w:r w:rsidRPr="007A7CEC">
              <w:rPr>
                <w:color w:val="000000"/>
                <w:sz w:val="14"/>
                <w:szCs w:val="14"/>
              </w:rPr>
              <w:t>14,82</w:t>
            </w:r>
          </w:p>
        </w:tc>
        <w:tc>
          <w:tcPr>
            <w:tcW w:w="994" w:type="dxa"/>
            <w:tcBorders>
              <w:top w:val="nil"/>
              <w:left w:val="nil"/>
              <w:bottom w:val="single" w:sz="4" w:space="0" w:color="auto"/>
              <w:right w:val="single" w:sz="4" w:space="0" w:color="auto"/>
            </w:tcBorders>
            <w:shd w:val="clear" w:color="auto" w:fill="auto"/>
            <w:vAlign w:val="center"/>
            <w:hideMark/>
          </w:tcPr>
          <w:p w14:paraId="5684DB17"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4F57664E" w14:textId="77777777" w:rsidTr="00104FF4">
        <w:trPr>
          <w:gridAfter w:val="1"/>
          <w:wAfter w:w="2121" w:type="dxa"/>
          <w:trHeight w:val="43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5D94CBB" w14:textId="77777777" w:rsidR="007A7CEC" w:rsidRPr="007A7CEC" w:rsidRDefault="007A7CEC" w:rsidP="007A7CEC">
            <w:pPr>
              <w:jc w:val="center"/>
              <w:rPr>
                <w:color w:val="000000"/>
                <w:sz w:val="14"/>
                <w:szCs w:val="14"/>
              </w:rPr>
            </w:pPr>
            <w:r w:rsidRPr="007A7CEC">
              <w:rPr>
                <w:color w:val="000000"/>
                <w:sz w:val="14"/>
                <w:szCs w:val="14"/>
              </w:rPr>
              <w:t>262</w:t>
            </w:r>
          </w:p>
        </w:tc>
        <w:tc>
          <w:tcPr>
            <w:tcW w:w="3118" w:type="dxa"/>
            <w:tcBorders>
              <w:top w:val="nil"/>
              <w:left w:val="nil"/>
              <w:bottom w:val="single" w:sz="4" w:space="0" w:color="auto"/>
              <w:right w:val="single" w:sz="4" w:space="0" w:color="auto"/>
            </w:tcBorders>
            <w:shd w:val="clear" w:color="auto" w:fill="auto"/>
            <w:vAlign w:val="center"/>
            <w:hideMark/>
          </w:tcPr>
          <w:p w14:paraId="3C6179D3" w14:textId="77777777" w:rsidR="007A7CEC" w:rsidRPr="007A7CEC" w:rsidRDefault="007A7CEC" w:rsidP="007A7CEC">
            <w:pPr>
              <w:rPr>
                <w:color w:val="000000"/>
                <w:sz w:val="14"/>
                <w:szCs w:val="14"/>
              </w:rPr>
            </w:pPr>
            <w:r w:rsidRPr="007A7CEC">
              <w:rPr>
                <w:color w:val="000000"/>
                <w:sz w:val="14"/>
                <w:szCs w:val="14"/>
              </w:rPr>
              <w:t>Корректировка и вычерчивание схем ВЛ</w:t>
            </w:r>
          </w:p>
        </w:tc>
        <w:tc>
          <w:tcPr>
            <w:tcW w:w="567" w:type="dxa"/>
            <w:tcBorders>
              <w:top w:val="nil"/>
              <w:left w:val="nil"/>
              <w:bottom w:val="single" w:sz="4" w:space="0" w:color="auto"/>
              <w:right w:val="single" w:sz="4" w:space="0" w:color="auto"/>
            </w:tcBorders>
            <w:shd w:val="clear" w:color="auto" w:fill="auto"/>
            <w:noWrap/>
            <w:vAlign w:val="center"/>
            <w:hideMark/>
          </w:tcPr>
          <w:p w14:paraId="028B6FF8"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A53282E" w14:textId="77777777" w:rsidR="007A7CEC" w:rsidRPr="007A7CEC" w:rsidRDefault="007A7CEC" w:rsidP="007A7CEC">
            <w:pPr>
              <w:jc w:val="center"/>
              <w:rPr>
                <w:color w:val="000000"/>
                <w:sz w:val="14"/>
                <w:szCs w:val="14"/>
              </w:rPr>
            </w:pPr>
            <w:r w:rsidRPr="007A7CEC">
              <w:rPr>
                <w:color w:val="000000"/>
                <w:sz w:val="14"/>
                <w:szCs w:val="14"/>
              </w:rPr>
              <w:t>144</w:t>
            </w:r>
          </w:p>
        </w:tc>
        <w:tc>
          <w:tcPr>
            <w:tcW w:w="1332" w:type="dxa"/>
            <w:tcBorders>
              <w:top w:val="nil"/>
              <w:left w:val="nil"/>
              <w:bottom w:val="single" w:sz="4" w:space="0" w:color="auto"/>
              <w:right w:val="single" w:sz="4" w:space="0" w:color="auto"/>
            </w:tcBorders>
            <w:shd w:val="clear" w:color="auto" w:fill="auto"/>
            <w:vAlign w:val="center"/>
            <w:hideMark/>
          </w:tcPr>
          <w:p w14:paraId="23393133" w14:textId="77777777" w:rsidR="007A7CEC" w:rsidRPr="007A7CEC" w:rsidRDefault="007A7CEC" w:rsidP="007A7CEC">
            <w:pPr>
              <w:jc w:val="center"/>
              <w:rPr>
                <w:color w:val="000000"/>
                <w:sz w:val="14"/>
                <w:szCs w:val="14"/>
              </w:rPr>
            </w:pPr>
            <w:r w:rsidRPr="007A7CEC">
              <w:rPr>
                <w:color w:val="000000"/>
                <w:sz w:val="14"/>
                <w:szCs w:val="14"/>
              </w:rPr>
              <w:t>3.3.14.13</w:t>
            </w:r>
          </w:p>
        </w:tc>
        <w:tc>
          <w:tcPr>
            <w:tcW w:w="680" w:type="dxa"/>
            <w:tcBorders>
              <w:top w:val="nil"/>
              <w:left w:val="nil"/>
              <w:bottom w:val="single" w:sz="4" w:space="0" w:color="auto"/>
              <w:right w:val="single" w:sz="4" w:space="0" w:color="auto"/>
            </w:tcBorders>
            <w:shd w:val="clear" w:color="auto" w:fill="auto"/>
            <w:noWrap/>
            <w:vAlign w:val="center"/>
            <w:hideMark/>
          </w:tcPr>
          <w:p w14:paraId="64213CC1" w14:textId="77777777" w:rsidR="007A7CEC" w:rsidRPr="007A7CEC" w:rsidRDefault="007A7CEC" w:rsidP="007A7CEC">
            <w:pPr>
              <w:jc w:val="center"/>
              <w:rPr>
                <w:color w:val="000000"/>
                <w:sz w:val="14"/>
                <w:szCs w:val="14"/>
              </w:rPr>
            </w:pPr>
            <w:r w:rsidRPr="007A7CEC">
              <w:rPr>
                <w:color w:val="000000"/>
                <w:sz w:val="14"/>
                <w:szCs w:val="14"/>
              </w:rPr>
              <w:t>2.37</w:t>
            </w:r>
          </w:p>
        </w:tc>
        <w:tc>
          <w:tcPr>
            <w:tcW w:w="601" w:type="dxa"/>
            <w:tcBorders>
              <w:top w:val="nil"/>
              <w:left w:val="nil"/>
              <w:bottom w:val="single" w:sz="4" w:space="0" w:color="auto"/>
              <w:right w:val="single" w:sz="4" w:space="0" w:color="auto"/>
            </w:tcBorders>
            <w:shd w:val="clear" w:color="auto" w:fill="auto"/>
            <w:noWrap/>
            <w:vAlign w:val="center"/>
            <w:hideMark/>
          </w:tcPr>
          <w:p w14:paraId="6A24A009" w14:textId="77777777" w:rsidR="007A7CEC" w:rsidRPr="007A7CEC" w:rsidRDefault="007A7CEC" w:rsidP="007A7CEC">
            <w:pPr>
              <w:jc w:val="center"/>
              <w:rPr>
                <w:color w:val="000000"/>
                <w:sz w:val="14"/>
                <w:szCs w:val="14"/>
              </w:rPr>
            </w:pPr>
            <w:r w:rsidRPr="007A7CEC">
              <w:rPr>
                <w:color w:val="000000"/>
                <w:sz w:val="14"/>
                <w:szCs w:val="14"/>
              </w:rPr>
              <w:t>144</w:t>
            </w:r>
          </w:p>
        </w:tc>
        <w:tc>
          <w:tcPr>
            <w:tcW w:w="531" w:type="dxa"/>
            <w:tcBorders>
              <w:top w:val="nil"/>
              <w:left w:val="nil"/>
              <w:bottom w:val="single" w:sz="4" w:space="0" w:color="auto"/>
              <w:right w:val="single" w:sz="4" w:space="0" w:color="auto"/>
            </w:tcBorders>
            <w:shd w:val="clear" w:color="auto" w:fill="auto"/>
            <w:noWrap/>
            <w:vAlign w:val="center"/>
            <w:hideMark/>
          </w:tcPr>
          <w:p w14:paraId="1A1C7700" w14:textId="77777777" w:rsidR="007A7CEC" w:rsidRPr="007A7CEC" w:rsidRDefault="007A7CEC" w:rsidP="007A7CEC">
            <w:pPr>
              <w:jc w:val="center"/>
              <w:rPr>
                <w:color w:val="000000"/>
                <w:sz w:val="14"/>
                <w:szCs w:val="14"/>
              </w:rPr>
            </w:pPr>
            <w:r w:rsidRPr="007A7CEC">
              <w:rPr>
                <w:color w:val="000000"/>
                <w:sz w:val="14"/>
                <w:szCs w:val="14"/>
              </w:rPr>
              <w:t>4,72</w:t>
            </w:r>
          </w:p>
        </w:tc>
        <w:tc>
          <w:tcPr>
            <w:tcW w:w="586" w:type="dxa"/>
            <w:tcBorders>
              <w:top w:val="nil"/>
              <w:left w:val="nil"/>
              <w:bottom w:val="single" w:sz="4" w:space="0" w:color="auto"/>
              <w:right w:val="single" w:sz="4" w:space="0" w:color="auto"/>
            </w:tcBorders>
            <w:shd w:val="clear" w:color="auto" w:fill="auto"/>
            <w:noWrap/>
            <w:vAlign w:val="center"/>
            <w:hideMark/>
          </w:tcPr>
          <w:p w14:paraId="510E0CE5"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23119B7D" w14:textId="77777777" w:rsidR="007A7CEC" w:rsidRPr="007A7CEC" w:rsidRDefault="007A7CEC" w:rsidP="007A7CEC">
            <w:pPr>
              <w:jc w:val="center"/>
              <w:rPr>
                <w:color w:val="000000"/>
                <w:sz w:val="14"/>
                <w:szCs w:val="14"/>
              </w:rPr>
            </w:pPr>
            <w:r w:rsidRPr="007A7CEC">
              <w:rPr>
                <w:color w:val="000000"/>
                <w:sz w:val="14"/>
                <w:szCs w:val="14"/>
              </w:rPr>
              <w:t>815,62</w:t>
            </w:r>
          </w:p>
        </w:tc>
        <w:tc>
          <w:tcPr>
            <w:tcW w:w="994" w:type="dxa"/>
            <w:tcBorders>
              <w:top w:val="nil"/>
              <w:left w:val="nil"/>
              <w:bottom w:val="single" w:sz="4" w:space="0" w:color="auto"/>
              <w:right w:val="single" w:sz="4" w:space="0" w:color="auto"/>
            </w:tcBorders>
            <w:shd w:val="clear" w:color="auto" w:fill="auto"/>
            <w:vAlign w:val="center"/>
            <w:hideMark/>
          </w:tcPr>
          <w:p w14:paraId="7586CC45"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47C61093"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6FCA642" w14:textId="77777777" w:rsidR="007A7CEC" w:rsidRPr="007A7CEC" w:rsidRDefault="007A7CEC" w:rsidP="007A7CEC">
            <w:pPr>
              <w:jc w:val="center"/>
              <w:rPr>
                <w:color w:val="000000"/>
                <w:sz w:val="14"/>
                <w:szCs w:val="14"/>
              </w:rPr>
            </w:pPr>
            <w:r w:rsidRPr="007A7CEC">
              <w:rPr>
                <w:color w:val="000000"/>
                <w:sz w:val="14"/>
                <w:szCs w:val="14"/>
              </w:rPr>
              <w:t>263</w:t>
            </w:r>
          </w:p>
        </w:tc>
        <w:tc>
          <w:tcPr>
            <w:tcW w:w="3118" w:type="dxa"/>
            <w:tcBorders>
              <w:top w:val="nil"/>
              <w:left w:val="nil"/>
              <w:bottom w:val="single" w:sz="4" w:space="0" w:color="auto"/>
              <w:right w:val="single" w:sz="4" w:space="0" w:color="auto"/>
            </w:tcBorders>
            <w:shd w:val="clear" w:color="auto" w:fill="auto"/>
            <w:vAlign w:val="center"/>
            <w:hideMark/>
          </w:tcPr>
          <w:p w14:paraId="05832FB6" w14:textId="77777777" w:rsidR="007A7CEC" w:rsidRPr="007A7CEC" w:rsidRDefault="007A7CEC" w:rsidP="007A7CEC">
            <w:pPr>
              <w:rPr>
                <w:color w:val="000000"/>
                <w:sz w:val="14"/>
                <w:szCs w:val="14"/>
              </w:rPr>
            </w:pPr>
            <w:r w:rsidRPr="007A7CEC">
              <w:rPr>
                <w:color w:val="000000"/>
                <w:sz w:val="14"/>
                <w:szCs w:val="14"/>
              </w:rPr>
              <w:t>Укрепление заземляющего устройства</w:t>
            </w:r>
          </w:p>
        </w:tc>
        <w:tc>
          <w:tcPr>
            <w:tcW w:w="567" w:type="dxa"/>
            <w:tcBorders>
              <w:top w:val="nil"/>
              <w:left w:val="nil"/>
              <w:bottom w:val="single" w:sz="4" w:space="0" w:color="auto"/>
              <w:right w:val="single" w:sz="4" w:space="0" w:color="auto"/>
            </w:tcBorders>
            <w:shd w:val="clear" w:color="auto" w:fill="auto"/>
            <w:noWrap/>
            <w:vAlign w:val="center"/>
            <w:hideMark/>
          </w:tcPr>
          <w:p w14:paraId="14CA04A7"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521429A" w14:textId="77777777" w:rsidR="007A7CEC" w:rsidRPr="007A7CEC" w:rsidRDefault="007A7CEC" w:rsidP="007A7CEC">
            <w:pPr>
              <w:jc w:val="center"/>
              <w:rPr>
                <w:color w:val="000000"/>
                <w:sz w:val="14"/>
                <w:szCs w:val="14"/>
              </w:rPr>
            </w:pPr>
            <w:r w:rsidRPr="007A7CEC">
              <w:rPr>
                <w:color w:val="000000"/>
                <w:sz w:val="14"/>
                <w:szCs w:val="14"/>
              </w:rPr>
              <w:t>27</w:t>
            </w:r>
          </w:p>
        </w:tc>
        <w:tc>
          <w:tcPr>
            <w:tcW w:w="1332" w:type="dxa"/>
            <w:tcBorders>
              <w:top w:val="nil"/>
              <w:left w:val="nil"/>
              <w:bottom w:val="single" w:sz="4" w:space="0" w:color="auto"/>
              <w:right w:val="single" w:sz="4" w:space="0" w:color="auto"/>
            </w:tcBorders>
            <w:shd w:val="clear" w:color="auto" w:fill="auto"/>
            <w:vAlign w:val="center"/>
            <w:hideMark/>
          </w:tcPr>
          <w:p w14:paraId="0804CFD0" w14:textId="77777777" w:rsidR="007A7CEC" w:rsidRPr="007A7CEC" w:rsidRDefault="007A7CEC" w:rsidP="007A7CEC">
            <w:pPr>
              <w:jc w:val="center"/>
              <w:rPr>
                <w:color w:val="000000"/>
                <w:sz w:val="14"/>
                <w:szCs w:val="14"/>
              </w:rPr>
            </w:pPr>
            <w:r w:rsidRPr="007A7CEC">
              <w:rPr>
                <w:color w:val="000000"/>
                <w:sz w:val="14"/>
                <w:szCs w:val="14"/>
              </w:rPr>
              <w:t>3.1.4.20</w:t>
            </w:r>
          </w:p>
        </w:tc>
        <w:tc>
          <w:tcPr>
            <w:tcW w:w="680" w:type="dxa"/>
            <w:tcBorders>
              <w:top w:val="nil"/>
              <w:left w:val="nil"/>
              <w:bottom w:val="single" w:sz="4" w:space="0" w:color="auto"/>
              <w:right w:val="single" w:sz="4" w:space="0" w:color="auto"/>
            </w:tcBorders>
            <w:shd w:val="clear" w:color="auto" w:fill="auto"/>
            <w:noWrap/>
            <w:vAlign w:val="center"/>
            <w:hideMark/>
          </w:tcPr>
          <w:p w14:paraId="3BA50514" w14:textId="77777777" w:rsidR="007A7CEC" w:rsidRPr="007A7CEC" w:rsidRDefault="007A7CEC" w:rsidP="007A7CEC">
            <w:pPr>
              <w:jc w:val="center"/>
              <w:rPr>
                <w:color w:val="000000"/>
                <w:sz w:val="14"/>
                <w:szCs w:val="14"/>
              </w:rPr>
            </w:pPr>
            <w:r w:rsidRPr="007A7CEC">
              <w:rPr>
                <w:color w:val="000000"/>
                <w:sz w:val="14"/>
                <w:szCs w:val="14"/>
              </w:rPr>
              <w:t>2.38</w:t>
            </w:r>
          </w:p>
        </w:tc>
        <w:tc>
          <w:tcPr>
            <w:tcW w:w="601" w:type="dxa"/>
            <w:tcBorders>
              <w:top w:val="nil"/>
              <w:left w:val="nil"/>
              <w:bottom w:val="single" w:sz="4" w:space="0" w:color="auto"/>
              <w:right w:val="single" w:sz="4" w:space="0" w:color="auto"/>
            </w:tcBorders>
            <w:shd w:val="clear" w:color="auto" w:fill="auto"/>
            <w:noWrap/>
            <w:vAlign w:val="center"/>
            <w:hideMark/>
          </w:tcPr>
          <w:p w14:paraId="44C091AE" w14:textId="77777777" w:rsidR="007A7CEC" w:rsidRPr="007A7CEC" w:rsidRDefault="007A7CEC" w:rsidP="007A7CEC">
            <w:pPr>
              <w:jc w:val="center"/>
              <w:rPr>
                <w:color w:val="000000"/>
                <w:sz w:val="14"/>
                <w:szCs w:val="14"/>
              </w:rPr>
            </w:pPr>
            <w:r w:rsidRPr="007A7CEC">
              <w:rPr>
                <w:color w:val="000000"/>
                <w:sz w:val="14"/>
                <w:szCs w:val="14"/>
              </w:rPr>
              <w:t>27</w:t>
            </w:r>
          </w:p>
        </w:tc>
        <w:tc>
          <w:tcPr>
            <w:tcW w:w="531" w:type="dxa"/>
            <w:tcBorders>
              <w:top w:val="nil"/>
              <w:left w:val="nil"/>
              <w:bottom w:val="single" w:sz="4" w:space="0" w:color="auto"/>
              <w:right w:val="single" w:sz="4" w:space="0" w:color="auto"/>
            </w:tcBorders>
            <w:shd w:val="clear" w:color="auto" w:fill="auto"/>
            <w:noWrap/>
            <w:vAlign w:val="center"/>
            <w:hideMark/>
          </w:tcPr>
          <w:p w14:paraId="2AA189A4" w14:textId="77777777" w:rsidR="007A7CEC" w:rsidRPr="007A7CEC" w:rsidRDefault="007A7CEC" w:rsidP="007A7CEC">
            <w:pPr>
              <w:jc w:val="center"/>
              <w:rPr>
                <w:color w:val="000000"/>
                <w:sz w:val="14"/>
                <w:szCs w:val="14"/>
              </w:rPr>
            </w:pPr>
            <w:r w:rsidRPr="007A7CEC">
              <w:rPr>
                <w:color w:val="000000"/>
                <w:sz w:val="14"/>
                <w:szCs w:val="14"/>
              </w:rPr>
              <w:t>2,83</w:t>
            </w:r>
          </w:p>
        </w:tc>
        <w:tc>
          <w:tcPr>
            <w:tcW w:w="586" w:type="dxa"/>
            <w:tcBorders>
              <w:top w:val="nil"/>
              <w:left w:val="nil"/>
              <w:bottom w:val="single" w:sz="4" w:space="0" w:color="auto"/>
              <w:right w:val="single" w:sz="4" w:space="0" w:color="auto"/>
            </w:tcBorders>
            <w:shd w:val="clear" w:color="auto" w:fill="auto"/>
            <w:noWrap/>
            <w:vAlign w:val="center"/>
            <w:hideMark/>
          </w:tcPr>
          <w:p w14:paraId="122A32B8"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77E88406" w14:textId="77777777" w:rsidR="007A7CEC" w:rsidRPr="007A7CEC" w:rsidRDefault="007A7CEC" w:rsidP="007A7CEC">
            <w:pPr>
              <w:jc w:val="center"/>
              <w:rPr>
                <w:color w:val="000000"/>
                <w:sz w:val="14"/>
                <w:szCs w:val="14"/>
              </w:rPr>
            </w:pPr>
            <w:r w:rsidRPr="007A7CEC">
              <w:rPr>
                <w:color w:val="000000"/>
                <w:sz w:val="14"/>
                <w:szCs w:val="14"/>
              </w:rPr>
              <w:t>91,69</w:t>
            </w:r>
          </w:p>
        </w:tc>
        <w:tc>
          <w:tcPr>
            <w:tcW w:w="994" w:type="dxa"/>
            <w:tcBorders>
              <w:top w:val="nil"/>
              <w:left w:val="nil"/>
              <w:bottom w:val="single" w:sz="4" w:space="0" w:color="auto"/>
              <w:right w:val="single" w:sz="4" w:space="0" w:color="auto"/>
            </w:tcBorders>
            <w:shd w:val="clear" w:color="auto" w:fill="auto"/>
            <w:noWrap/>
            <w:vAlign w:val="center"/>
            <w:hideMark/>
          </w:tcPr>
          <w:p w14:paraId="2E1DC973"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6946D7B4"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476C267" w14:textId="77777777" w:rsidR="007A7CEC" w:rsidRPr="007A7CEC" w:rsidRDefault="007A7CEC" w:rsidP="007A7CEC">
            <w:pPr>
              <w:jc w:val="center"/>
              <w:rPr>
                <w:color w:val="000000"/>
                <w:sz w:val="14"/>
                <w:szCs w:val="14"/>
              </w:rPr>
            </w:pPr>
            <w:r w:rsidRPr="007A7CEC">
              <w:rPr>
                <w:color w:val="000000"/>
                <w:sz w:val="14"/>
                <w:szCs w:val="14"/>
              </w:rPr>
              <w:t>264</w:t>
            </w:r>
          </w:p>
        </w:tc>
        <w:tc>
          <w:tcPr>
            <w:tcW w:w="3118" w:type="dxa"/>
            <w:tcBorders>
              <w:top w:val="nil"/>
              <w:left w:val="nil"/>
              <w:bottom w:val="single" w:sz="4" w:space="0" w:color="auto"/>
              <w:right w:val="single" w:sz="4" w:space="0" w:color="auto"/>
            </w:tcBorders>
            <w:shd w:val="clear" w:color="auto" w:fill="auto"/>
            <w:vAlign w:val="center"/>
            <w:hideMark/>
          </w:tcPr>
          <w:p w14:paraId="2B0CAB95" w14:textId="77777777" w:rsidR="007A7CEC" w:rsidRPr="007A7CEC" w:rsidRDefault="007A7CEC" w:rsidP="007A7CEC">
            <w:pPr>
              <w:rPr>
                <w:color w:val="000000"/>
                <w:sz w:val="14"/>
                <w:szCs w:val="14"/>
              </w:rPr>
            </w:pPr>
            <w:r w:rsidRPr="007A7CEC">
              <w:rPr>
                <w:color w:val="000000"/>
                <w:sz w:val="14"/>
                <w:szCs w:val="14"/>
              </w:rPr>
              <w:t xml:space="preserve">Усиление заземлителя </w:t>
            </w:r>
            <w:r w:rsidRPr="007A7CEC">
              <w:rPr>
                <w:color w:val="000000"/>
                <w:sz w:val="14"/>
                <w:szCs w:val="14"/>
              </w:rPr>
              <w:br/>
              <w:t>(забивка дополнительных электродов)</w:t>
            </w:r>
          </w:p>
        </w:tc>
        <w:tc>
          <w:tcPr>
            <w:tcW w:w="567" w:type="dxa"/>
            <w:tcBorders>
              <w:top w:val="nil"/>
              <w:left w:val="nil"/>
              <w:bottom w:val="single" w:sz="4" w:space="0" w:color="auto"/>
              <w:right w:val="single" w:sz="4" w:space="0" w:color="auto"/>
            </w:tcBorders>
            <w:shd w:val="clear" w:color="auto" w:fill="auto"/>
            <w:noWrap/>
            <w:vAlign w:val="center"/>
            <w:hideMark/>
          </w:tcPr>
          <w:p w14:paraId="201F3585"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854E03E" w14:textId="77777777" w:rsidR="007A7CEC" w:rsidRPr="007A7CEC" w:rsidRDefault="007A7CEC" w:rsidP="007A7CEC">
            <w:pPr>
              <w:jc w:val="center"/>
              <w:rPr>
                <w:color w:val="000000"/>
                <w:sz w:val="14"/>
                <w:szCs w:val="14"/>
              </w:rPr>
            </w:pPr>
            <w:r w:rsidRPr="007A7CEC">
              <w:rPr>
                <w:color w:val="000000"/>
                <w:sz w:val="14"/>
                <w:szCs w:val="14"/>
              </w:rPr>
              <w:t>27</w:t>
            </w:r>
          </w:p>
        </w:tc>
        <w:tc>
          <w:tcPr>
            <w:tcW w:w="1332" w:type="dxa"/>
            <w:tcBorders>
              <w:top w:val="nil"/>
              <w:left w:val="nil"/>
              <w:bottom w:val="single" w:sz="4" w:space="0" w:color="auto"/>
              <w:right w:val="single" w:sz="4" w:space="0" w:color="auto"/>
            </w:tcBorders>
            <w:shd w:val="clear" w:color="auto" w:fill="auto"/>
            <w:vAlign w:val="center"/>
            <w:hideMark/>
          </w:tcPr>
          <w:p w14:paraId="1B2B9BD1" w14:textId="77777777" w:rsidR="007A7CEC" w:rsidRPr="007A7CEC" w:rsidRDefault="007A7CEC" w:rsidP="007A7CEC">
            <w:pPr>
              <w:jc w:val="center"/>
              <w:rPr>
                <w:color w:val="000000"/>
                <w:sz w:val="14"/>
                <w:szCs w:val="14"/>
              </w:rPr>
            </w:pPr>
            <w:r w:rsidRPr="007A7CEC">
              <w:rPr>
                <w:color w:val="000000"/>
                <w:sz w:val="14"/>
                <w:szCs w:val="14"/>
              </w:rPr>
              <w:t>3.1.4.22</w:t>
            </w:r>
          </w:p>
        </w:tc>
        <w:tc>
          <w:tcPr>
            <w:tcW w:w="680" w:type="dxa"/>
            <w:tcBorders>
              <w:top w:val="nil"/>
              <w:left w:val="nil"/>
              <w:bottom w:val="single" w:sz="4" w:space="0" w:color="auto"/>
              <w:right w:val="single" w:sz="4" w:space="0" w:color="auto"/>
            </w:tcBorders>
            <w:shd w:val="clear" w:color="auto" w:fill="auto"/>
            <w:noWrap/>
            <w:vAlign w:val="center"/>
            <w:hideMark/>
          </w:tcPr>
          <w:p w14:paraId="73056CFA" w14:textId="77777777" w:rsidR="007A7CEC" w:rsidRPr="007A7CEC" w:rsidRDefault="007A7CEC" w:rsidP="007A7CEC">
            <w:pPr>
              <w:jc w:val="center"/>
              <w:rPr>
                <w:color w:val="000000"/>
                <w:sz w:val="14"/>
                <w:szCs w:val="14"/>
              </w:rPr>
            </w:pPr>
            <w:r w:rsidRPr="007A7CEC">
              <w:rPr>
                <w:color w:val="000000"/>
                <w:sz w:val="14"/>
                <w:szCs w:val="14"/>
              </w:rPr>
              <w:t>2.39</w:t>
            </w:r>
          </w:p>
        </w:tc>
        <w:tc>
          <w:tcPr>
            <w:tcW w:w="601" w:type="dxa"/>
            <w:tcBorders>
              <w:top w:val="nil"/>
              <w:left w:val="nil"/>
              <w:bottom w:val="single" w:sz="4" w:space="0" w:color="auto"/>
              <w:right w:val="single" w:sz="4" w:space="0" w:color="auto"/>
            </w:tcBorders>
            <w:shd w:val="clear" w:color="auto" w:fill="auto"/>
            <w:noWrap/>
            <w:vAlign w:val="center"/>
            <w:hideMark/>
          </w:tcPr>
          <w:p w14:paraId="32329AAC" w14:textId="77777777" w:rsidR="007A7CEC" w:rsidRPr="007A7CEC" w:rsidRDefault="007A7CEC" w:rsidP="007A7CEC">
            <w:pPr>
              <w:jc w:val="center"/>
              <w:rPr>
                <w:color w:val="000000"/>
                <w:sz w:val="14"/>
                <w:szCs w:val="14"/>
              </w:rPr>
            </w:pPr>
            <w:r w:rsidRPr="007A7CEC">
              <w:rPr>
                <w:color w:val="000000"/>
                <w:sz w:val="14"/>
                <w:szCs w:val="14"/>
              </w:rPr>
              <w:t>27</w:t>
            </w:r>
          </w:p>
        </w:tc>
        <w:tc>
          <w:tcPr>
            <w:tcW w:w="531" w:type="dxa"/>
            <w:tcBorders>
              <w:top w:val="nil"/>
              <w:left w:val="nil"/>
              <w:bottom w:val="single" w:sz="4" w:space="0" w:color="auto"/>
              <w:right w:val="single" w:sz="4" w:space="0" w:color="auto"/>
            </w:tcBorders>
            <w:shd w:val="clear" w:color="auto" w:fill="auto"/>
            <w:noWrap/>
            <w:vAlign w:val="center"/>
            <w:hideMark/>
          </w:tcPr>
          <w:p w14:paraId="5A648908" w14:textId="77777777" w:rsidR="007A7CEC" w:rsidRPr="007A7CEC" w:rsidRDefault="007A7CEC" w:rsidP="007A7CEC">
            <w:pPr>
              <w:jc w:val="center"/>
              <w:rPr>
                <w:color w:val="000000"/>
                <w:sz w:val="14"/>
                <w:szCs w:val="14"/>
              </w:rPr>
            </w:pPr>
            <w:r w:rsidRPr="007A7CEC">
              <w:rPr>
                <w:color w:val="000000"/>
                <w:sz w:val="14"/>
                <w:szCs w:val="14"/>
              </w:rPr>
              <w:t>3,43</w:t>
            </w:r>
          </w:p>
        </w:tc>
        <w:tc>
          <w:tcPr>
            <w:tcW w:w="586" w:type="dxa"/>
            <w:tcBorders>
              <w:top w:val="nil"/>
              <w:left w:val="nil"/>
              <w:bottom w:val="single" w:sz="4" w:space="0" w:color="auto"/>
              <w:right w:val="single" w:sz="4" w:space="0" w:color="auto"/>
            </w:tcBorders>
            <w:shd w:val="clear" w:color="auto" w:fill="auto"/>
            <w:noWrap/>
            <w:vAlign w:val="center"/>
            <w:hideMark/>
          </w:tcPr>
          <w:p w14:paraId="5DE9DBDC"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6FA46C99" w14:textId="77777777" w:rsidR="007A7CEC" w:rsidRPr="007A7CEC" w:rsidRDefault="007A7CEC" w:rsidP="007A7CEC">
            <w:pPr>
              <w:jc w:val="center"/>
              <w:rPr>
                <w:color w:val="000000"/>
                <w:sz w:val="14"/>
                <w:szCs w:val="14"/>
              </w:rPr>
            </w:pPr>
            <w:r w:rsidRPr="007A7CEC">
              <w:rPr>
                <w:color w:val="000000"/>
                <w:sz w:val="14"/>
                <w:szCs w:val="14"/>
              </w:rPr>
              <w:t>111,13</w:t>
            </w:r>
          </w:p>
        </w:tc>
        <w:tc>
          <w:tcPr>
            <w:tcW w:w="994" w:type="dxa"/>
            <w:tcBorders>
              <w:top w:val="nil"/>
              <w:left w:val="nil"/>
              <w:bottom w:val="single" w:sz="4" w:space="0" w:color="auto"/>
              <w:right w:val="single" w:sz="4" w:space="0" w:color="auto"/>
            </w:tcBorders>
            <w:shd w:val="clear" w:color="auto" w:fill="auto"/>
            <w:noWrap/>
            <w:vAlign w:val="center"/>
            <w:hideMark/>
          </w:tcPr>
          <w:p w14:paraId="11E71615"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3D83C4E7"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DCDF772" w14:textId="77777777" w:rsidR="007A7CEC" w:rsidRPr="007A7CEC" w:rsidRDefault="007A7CEC" w:rsidP="007A7CEC">
            <w:pPr>
              <w:jc w:val="center"/>
              <w:rPr>
                <w:color w:val="000000"/>
                <w:sz w:val="14"/>
                <w:szCs w:val="14"/>
              </w:rPr>
            </w:pPr>
            <w:r w:rsidRPr="007A7CEC">
              <w:rPr>
                <w:color w:val="000000"/>
                <w:sz w:val="14"/>
                <w:szCs w:val="14"/>
              </w:rPr>
              <w:t>265</w:t>
            </w:r>
          </w:p>
        </w:tc>
        <w:tc>
          <w:tcPr>
            <w:tcW w:w="3118" w:type="dxa"/>
            <w:tcBorders>
              <w:top w:val="nil"/>
              <w:left w:val="nil"/>
              <w:bottom w:val="single" w:sz="4" w:space="0" w:color="auto"/>
              <w:right w:val="single" w:sz="4" w:space="0" w:color="auto"/>
            </w:tcBorders>
            <w:shd w:val="clear" w:color="auto" w:fill="auto"/>
            <w:vAlign w:val="center"/>
            <w:hideMark/>
          </w:tcPr>
          <w:p w14:paraId="419AAF33" w14:textId="77777777" w:rsidR="007A7CEC" w:rsidRPr="007A7CEC" w:rsidRDefault="007A7CEC" w:rsidP="007A7CEC">
            <w:pPr>
              <w:rPr>
                <w:color w:val="000000"/>
                <w:sz w:val="14"/>
                <w:szCs w:val="14"/>
              </w:rPr>
            </w:pPr>
            <w:r w:rsidRPr="007A7CEC">
              <w:rPr>
                <w:color w:val="000000"/>
                <w:sz w:val="14"/>
                <w:szCs w:val="14"/>
              </w:rPr>
              <w:t>Замер сопротивления петли "фаза -ноль"</w:t>
            </w:r>
          </w:p>
        </w:tc>
        <w:tc>
          <w:tcPr>
            <w:tcW w:w="567" w:type="dxa"/>
            <w:tcBorders>
              <w:top w:val="nil"/>
              <w:left w:val="nil"/>
              <w:bottom w:val="single" w:sz="4" w:space="0" w:color="auto"/>
              <w:right w:val="single" w:sz="4" w:space="0" w:color="auto"/>
            </w:tcBorders>
            <w:shd w:val="clear" w:color="auto" w:fill="auto"/>
            <w:noWrap/>
            <w:vAlign w:val="center"/>
            <w:hideMark/>
          </w:tcPr>
          <w:p w14:paraId="664008BF"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19C83B1" w14:textId="77777777" w:rsidR="007A7CEC" w:rsidRPr="007A7CEC" w:rsidRDefault="007A7CEC" w:rsidP="007A7CEC">
            <w:pPr>
              <w:jc w:val="center"/>
              <w:rPr>
                <w:color w:val="000000"/>
                <w:sz w:val="14"/>
                <w:szCs w:val="14"/>
              </w:rPr>
            </w:pPr>
            <w:r w:rsidRPr="007A7CEC">
              <w:rPr>
                <w:color w:val="000000"/>
                <w:sz w:val="14"/>
                <w:szCs w:val="14"/>
              </w:rPr>
              <w:t>150</w:t>
            </w:r>
          </w:p>
        </w:tc>
        <w:tc>
          <w:tcPr>
            <w:tcW w:w="1332" w:type="dxa"/>
            <w:tcBorders>
              <w:top w:val="nil"/>
              <w:left w:val="nil"/>
              <w:bottom w:val="single" w:sz="4" w:space="0" w:color="auto"/>
              <w:right w:val="single" w:sz="4" w:space="0" w:color="auto"/>
            </w:tcBorders>
            <w:shd w:val="clear" w:color="auto" w:fill="auto"/>
            <w:vAlign w:val="center"/>
            <w:hideMark/>
          </w:tcPr>
          <w:p w14:paraId="2C750441" w14:textId="77777777" w:rsidR="007A7CEC" w:rsidRPr="007A7CEC" w:rsidRDefault="007A7CEC" w:rsidP="007A7CEC">
            <w:pPr>
              <w:jc w:val="center"/>
              <w:rPr>
                <w:color w:val="000000"/>
                <w:sz w:val="14"/>
                <w:szCs w:val="14"/>
              </w:rPr>
            </w:pPr>
            <w:r w:rsidRPr="007A7CEC">
              <w:rPr>
                <w:color w:val="000000"/>
                <w:sz w:val="14"/>
                <w:szCs w:val="14"/>
              </w:rPr>
              <w:t>3.3.17.7</w:t>
            </w:r>
          </w:p>
        </w:tc>
        <w:tc>
          <w:tcPr>
            <w:tcW w:w="680" w:type="dxa"/>
            <w:tcBorders>
              <w:top w:val="nil"/>
              <w:left w:val="nil"/>
              <w:bottom w:val="single" w:sz="4" w:space="0" w:color="auto"/>
              <w:right w:val="single" w:sz="4" w:space="0" w:color="auto"/>
            </w:tcBorders>
            <w:shd w:val="clear" w:color="auto" w:fill="auto"/>
            <w:noWrap/>
            <w:vAlign w:val="center"/>
            <w:hideMark/>
          </w:tcPr>
          <w:p w14:paraId="2030FB1F" w14:textId="77777777" w:rsidR="007A7CEC" w:rsidRPr="007A7CEC" w:rsidRDefault="007A7CEC" w:rsidP="007A7CEC">
            <w:pPr>
              <w:jc w:val="center"/>
              <w:rPr>
                <w:color w:val="000000"/>
                <w:sz w:val="14"/>
                <w:szCs w:val="14"/>
              </w:rPr>
            </w:pPr>
            <w:r w:rsidRPr="007A7CEC">
              <w:rPr>
                <w:color w:val="000000"/>
                <w:sz w:val="14"/>
                <w:szCs w:val="14"/>
              </w:rPr>
              <w:t>2.40</w:t>
            </w:r>
          </w:p>
        </w:tc>
        <w:tc>
          <w:tcPr>
            <w:tcW w:w="601" w:type="dxa"/>
            <w:tcBorders>
              <w:top w:val="nil"/>
              <w:left w:val="nil"/>
              <w:bottom w:val="single" w:sz="4" w:space="0" w:color="auto"/>
              <w:right w:val="single" w:sz="4" w:space="0" w:color="auto"/>
            </w:tcBorders>
            <w:shd w:val="clear" w:color="auto" w:fill="auto"/>
            <w:noWrap/>
            <w:vAlign w:val="center"/>
            <w:hideMark/>
          </w:tcPr>
          <w:p w14:paraId="121E8F02" w14:textId="77777777" w:rsidR="007A7CEC" w:rsidRPr="007A7CEC" w:rsidRDefault="007A7CEC" w:rsidP="007A7CEC">
            <w:pPr>
              <w:jc w:val="center"/>
              <w:rPr>
                <w:color w:val="000000"/>
                <w:sz w:val="14"/>
                <w:szCs w:val="14"/>
              </w:rPr>
            </w:pPr>
            <w:r w:rsidRPr="007A7CEC">
              <w:rPr>
                <w:color w:val="000000"/>
                <w:sz w:val="14"/>
                <w:szCs w:val="14"/>
              </w:rPr>
              <w:t>150</w:t>
            </w:r>
          </w:p>
        </w:tc>
        <w:tc>
          <w:tcPr>
            <w:tcW w:w="531" w:type="dxa"/>
            <w:tcBorders>
              <w:top w:val="nil"/>
              <w:left w:val="nil"/>
              <w:bottom w:val="single" w:sz="4" w:space="0" w:color="auto"/>
              <w:right w:val="single" w:sz="4" w:space="0" w:color="auto"/>
            </w:tcBorders>
            <w:shd w:val="clear" w:color="auto" w:fill="auto"/>
            <w:noWrap/>
            <w:vAlign w:val="center"/>
            <w:hideMark/>
          </w:tcPr>
          <w:p w14:paraId="396102CA" w14:textId="77777777" w:rsidR="007A7CEC" w:rsidRPr="007A7CEC" w:rsidRDefault="007A7CEC" w:rsidP="007A7CEC">
            <w:pPr>
              <w:jc w:val="center"/>
              <w:rPr>
                <w:color w:val="000000"/>
                <w:sz w:val="14"/>
                <w:szCs w:val="14"/>
              </w:rPr>
            </w:pPr>
            <w:r w:rsidRPr="007A7CEC">
              <w:rPr>
                <w:color w:val="000000"/>
                <w:sz w:val="14"/>
                <w:szCs w:val="14"/>
              </w:rPr>
              <w:t>0,64</w:t>
            </w:r>
          </w:p>
        </w:tc>
        <w:tc>
          <w:tcPr>
            <w:tcW w:w="586" w:type="dxa"/>
            <w:tcBorders>
              <w:top w:val="nil"/>
              <w:left w:val="nil"/>
              <w:bottom w:val="single" w:sz="4" w:space="0" w:color="auto"/>
              <w:right w:val="single" w:sz="4" w:space="0" w:color="auto"/>
            </w:tcBorders>
            <w:shd w:val="clear" w:color="auto" w:fill="auto"/>
            <w:noWrap/>
            <w:vAlign w:val="center"/>
            <w:hideMark/>
          </w:tcPr>
          <w:p w14:paraId="59B4C8A9"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0782EDF7" w14:textId="77777777" w:rsidR="007A7CEC" w:rsidRPr="007A7CEC" w:rsidRDefault="007A7CEC" w:rsidP="007A7CEC">
            <w:pPr>
              <w:jc w:val="center"/>
              <w:rPr>
                <w:color w:val="000000"/>
                <w:sz w:val="14"/>
                <w:szCs w:val="14"/>
              </w:rPr>
            </w:pPr>
            <w:r w:rsidRPr="007A7CEC">
              <w:rPr>
                <w:color w:val="000000"/>
                <w:sz w:val="14"/>
                <w:szCs w:val="14"/>
              </w:rPr>
              <w:t>115,20</w:t>
            </w:r>
          </w:p>
        </w:tc>
        <w:tc>
          <w:tcPr>
            <w:tcW w:w="994" w:type="dxa"/>
            <w:tcBorders>
              <w:top w:val="nil"/>
              <w:left w:val="nil"/>
              <w:bottom w:val="single" w:sz="4" w:space="0" w:color="auto"/>
              <w:right w:val="single" w:sz="4" w:space="0" w:color="auto"/>
            </w:tcBorders>
            <w:shd w:val="clear" w:color="auto" w:fill="auto"/>
            <w:noWrap/>
            <w:vAlign w:val="center"/>
            <w:hideMark/>
          </w:tcPr>
          <w:p w14:paraId="44EFC5CB"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70D3FA78" w14:textId="77777777" w:rsidTr="00104FF4">
        <w:trPr>
          <w:gridAfter w:val="1"/>
          <w:wAfter w:w="2121" w:type="dxa"/>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325A8B0" w14:textId="77777777" w:rsidR="007A7CEC" w:rsidRPr="007A7CEC" w:rsidRDefault="007A7CEC" w:rsidP="007A7CEC">
            <w:pPr>
              <w:jc w:val="center"/>
              <w:rPr>
                <w:color w:val="000000"/>
                <w:sz w:val="14"/>
                <w:szCs w:val="14"/>
              </w:rPr>
            </w:pPr>
            <w:r w:rsidRPr="007A7CEC">
              <w:rPr>
                <w:color w:val="000000"/>
                <w:sz w:val="14"/>
                <w:szCs w:val="14"/>
              </w:rPr>
              <w:lastRenderedPageBreak/>
              <w:t>266</w:t>
            </w:r>
          </w:p>
        </w:tc>
        <w:tc>
          <w:tcPr>
            <w:tcW w:w="3118" w:type="dxa"/>
            <w:tcBorders>
              <w:top w:val="nil"/>
              <w:left w:val="nil"/>
              <w:bottom w:val="single" w:sz="4" w:space="0" w:color="auto"/>
              <w:right w:val="single" w:sz="4" w:space="0" w:color="auto"/>
            </w:tcBorders>
            <w:shd w:val="clear" w:color="auto" w:fill="auto"/>
            <w:vAlign w:val="center"/>
            <w:hideMark/>
          </w:tcPr>
          <w:p w14:paraId="56C52873" w14:textId="77777777" w:rsidR="007A7CEC" w:rsidRPr="007A7CEC" w:rsidRDefault="007A7CEC" w:rsidP="007A7CEC">
            <w:pPr>
              <w:rPr>
                <w:color w:val="000000"/>
                <w:sz w:val="14"/>
                <w:szCs w:val="14"/>
              </w:rPr>
            </w:pPr>
            <w:r w:rsidRPr="007A7CEC">
              <w:rPr>
                <w:color w:val="000000"/>
                <w:sz w:val="14"/>
                <w:szCs w:val="14"/>
              </w:rPr>
              <w:t xml:space="preserve">Трансф. масляные         6-35кВ:                  наруж.осмотр,очистка изол.,бака, маслом.стек.,           подтяжка контакт., замена силикаг.,отбор пробы масел., подтяг.болтов контактов, бака, измер.сопрот. изоляции.                  </w:t>
            </w:r>
          </w:p>
        </w:tc>
        <w:tc>
          <w:tcPr>
            <w:tcW w:w="567" w:type="dxa"/>
            <w:tcBorders>
              <w:top w:val="nil"/>
              <w:left w:val="nil"/>
              <w:bottom w:val="single" w:sz="4" w:space="0" w:color="auto"/>
              <w:right w:val="single" w:sz="4" w:space="0" w:color="auto"/>
            </w:tcBorders>
            <w:shd w:val="clear" w:color="auto" w:fill="auto"/>
            <w:noWrap/>
            <w:vAlign w:val="center"/>
            <w:hideMark/>
          </w:tcPr>
          <w:p w14:paraId="64ADACAD"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5C66513" w14:textId="77777777" w:rsidR="007A7CEC" w:rsidRPr="007A7CEC" w:rsidRDefault="007A7CEC" w:rsidP="007A7CEC">
            <w:pPr>
              <w:jc w:val="center"/>
              <w:rPr>
                <w:color w:val="000000"/>
                <w:sz w:val="14"/>
                <w:szCs w:val="14"/>
              </w:rPr>
            </w:pPr>
            <w:r w:rsidRPr="007A7CEC">
              <w:rPr>
                <w:color w:val="000000"/>
                <w:sz w:val="14"/>
                <w:szCs w:val="14"/>
              </w:rPr>
              <w:t>437</w:t>
            </w:r>
          </w:p>
        </w:tc>
        <w:tc>
          <w:tcPr>
            <w:tcW w:w="1332" w:type="dxa"/>
            <w:tcBorders>
              <w:top w:val="nil"/>
              <w:left w:val="nil"/>
              <w:bottom w:val="single" w:sz="4" w:space="0" w:color="auto"/>
              <w:right w:val="single" w:sz="4" w:space="0" w:color="auto"/>
            </w:tcBorders>
            <w:shd w:val="clear" w:color="auto" w:fill="auto"/>
            <w:vAlign w:val="center"/>
            <w:hideMark/>
          </w:tcPr>
          <w:p w14:paraId="5720903F" w14:textId="77777777" w:rsidR="007A7CEC" w:rsidRPr="007A7CEC" w:rsidRDefault="007A7CEC" w:rsidP="007A7CEC">
            <w:pPr>
              <w:jc w:val="center"/>
              <w:rPr>
                <w:color w:val="000000"/>
                <w:sz w:val="14"/>
                <w:szCs w:val="14"/>
              </w:rPr>
            </w:pPr>
            <w:r w:rsidRPr="007A7CEC">
              <w:rPr>
                <w:color w:val="000000"/>
                <w:sz w:val="14"/>
                <w:szCs w:val="14"/>
              </w:rPr>
              <w:t>3.2.1.2</w:t>
            </w:r>
          </w:p>
        </w:tc>
        <w:tc>
          <w:tcPr>
            <w:tcW w:w="680" w:type="dxa"/>
            <w:tcBorders>
              <w:top w:val="nil"/>
              <w:left w:val="nil"/>
              <w:bottom w:val="single" w:sz="4" w:space="0" w:color="auto"/>
              <w:right w:val="single" w:sz="4" w:space="0" w:color="auto"/>
            </w:tcBorders>
            <w:shd w:val="clear" w:color="auto" w:fill="auto"/>
            <w:noWrap/>
            <w:vAlign w:val="center"/>
            <w:hideMark/>
          </w:tcPr>
          <w:p w14:paraId="174AB4F4" w14:textId="77777777" w:rsidR="007A7CEC" w:rsidRPr="007A7CEC" w:rsidRDefault="007A7CEC" w:rsidP="007A7CEC">
            <w:pPr>
              <w:jc w:val="center"/>
              <w:rPr>
                <w:color w:val="000000"/>
                <w:sz w:val="14"/>
                <w:szCs w:val="14"/>
              </w:rPr>
            </w:pPr>
            <w:r w:rsidRPr="007A7CEC">
              <w:rPr>
                <w:color w:val="000000"/>
                <w:sz w:val="14"/>
                <w:szCs w:val="14"/>
              </w:rPr>
              <w:t>3.1</w:t>
            </w:r>
          </w:p>
        </w:tc>
        <w:tc>
          <w:tcPr>
            <w:tcW w:w="601" w:type="dxa"/>
            <w:tcBorders>
              <w:top w:val="nil"/>
              <w:left w:val="nil"/>
              <w:bottom w:val="single" w:sz="4" w:space="0" w:color="auto"/>
              <w:right w:val="single" w:sz="4" w:space="0" w:color="auto"/>
            </w:tcBorders>
            <w:shd w:val="clear" w:color="auto" w:fill="auto"/>
            <w:noWrap/>
            <w:vAlign w:val="center"/>
            <w:hideMark/>
          </w:tcPr>
          <w:p w14:paraId="280CB5FB" w14:textId="77777777" w:rsidR="007A7CEC" w:rsidRPr="007A7CEC" w:rsidRDefault="007A7CEC" w:rsidP="007A7CEC">
            <w:pPr>
              <w:jc w:val="center"/>
              <w:rPr>
                <w:color w:val="000000"/>
                <w:sz w:val="14"/>
                <w:szCs w:val="14"/>
              </w:rPr>
            </w:pPr>
            <w:r w:rsidRPr="007A7CEC">
              <w:rPr>
                <w:color w:val="000000"/>
                <w:sz w:val="14"/>
                <w:szCs w:val="14"/>
              </w:rPr>
              <w:t>437</w:t>
            </w:r>
          </w:p>
        </w:tc>
        <w:tc>
          <w:tcPr>
            <w:tcW w:w="531" w:type="dxa"/>
            <w:tcBorders>
              <w:top w:val="nil"/>
              <w:left w:val="nil"/>
              <w:bottom w:val="single" w:sz="4" w:space="0" w:color="auto"/>
              <w:right w:val="single" w:sz="4" w:space="0" w:color="auto"/>
            </w:tcBorders>
            <w:shd w:val="clear" w:color="auto" w:fill="auto"/>
            <w:noWrap/>
            <w:vAlign w:val="center"/>
            <w:hideMark/>
          </w:tcPr>
          <w:p w14:paraId="0AAE20A6" w14:textId="77777777" w:rsidR="007A7CEC" w:rsidRPr="007A7CEC" w:rsidRDefault="007A7CEC" w:rsidP="007A7CEC">
            <w:pPr>
              <w:jc w:val="center"/>
              <w:rPr>
                <w:color w:val="000000"/>
                <w:sz w:val="14"/>
                <w:szCs w:val="14"/>
              </w:rPr>
            </w:pPr>
            <w:r w:rsidRPr="007A7CEC">
              <w:rPr>
                <w:color w:val="000000"/>
                <w:sz w:val="14"/>
                <w:szCs w:val="14"/>
              </w:rPr>
              <w:t>10,19</w:t>
            </w:r>
          </w:p>
        </w:tc>
        <w:tc>
          <w:tcPr>
            <w:tcW w:w="586" w:type="dxa"/>
            <w:tcBorders>
              <w:top w:val="nil"/>
              <w:left w:val="nil"/>
              <w:bottom w:val="single" w:sz="4" w:space="0" w:color="auto"/>
              <w:right w:val="single" w:sz="4" w:space="0" w:color="auto"/>
            </w:tcBorders>
            <w:shd w:val="clear" w:color="auto" w:fill="auto"/>
            <w:noWrap/>
            <w:vAlign w:val="center"/>
            <w:hideMark/>
          </w:tcPr>
          <w:p w14:paraId="55273833"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5CA3E9B2" w14:textId="77777777" w:rsidR="007A7CEC" w:rsidRPr="007A7CEC" w:rsidRDefault="007A7CEC" w:rsidP="007A7CEC">
            <w:pPr>
              <w:jc w:val="center"/>
              <w:rPr>
                <w:color w:val="000000"/>
                <w:sz w:val="14"/>
                <w:szCs w:val="14"/>
              </w:rPr>
            </w:pPr>
            <w:r w:rsidRPr="007A7CEC">
              <w:rPr>
                <w:color w:val="000000"/>
                <w:sz w:val="14"/>
                <w:szCs w:val="14"/>
              </w:rPr>
              <w:t>6 011,59</w:t>
            </w:r>
          </w:p>
        </w:tc>
        <w:tc>
          <w:tcPr>
            <w:tcW w:w="994" w:type="dxa"/>
            <w:tcBorders>
              <w:top w:val="nil"/>
              <w:left w:val="nil"/>
              <w:bottom w:val="single" w:sz="4" w:space="0" w:color="auto"/>
              <w:right w:val="single" w:sz="4" w:space="0" w:color="auto"/>
            </w:tcBorders>
            <w:shd w:val="clear" w:color="auto" w:fill="auto"/>
            <w:noWrap/>
            <w:vAlign w:val="center"/>
            <w:hideMark/>
          </w:tcPr>
          <w:p w14:paraId="17494475"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728C8BE9" w14:textId="77777777" w:rsidTr="00104FF4">
        <w:trPr>
          <w:gridAfter w:val="1"/>
          <w:wAfter w:w="2121" w:type="dxa"/>
          <w:trHeight w:val="9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F3CAFC1" w14:textId="77777777" w:rsidR="007A7CEC" w:rsidRPr="007A7CEC" w:rsidRDefault="007A7CEC" w:rsidP="007A7CEC">
            <w:pPr>
              <w:jc w:val="center"/>
              <w:rPr>
                <w:color w:val="000000"/>
                <w:sz w:val="14"/>
                <w:szCs w:val="14"/>
              </w:rPr>
            </w:pPr>
            <w:r w:rsidRPr="007A7CEC">
              <w:rPr>
                <w:color w:val="000000"/>
                <w:sz w:val="14"/>
                <w:szCs w:val="14"/>
              </w:rPr>
              <w:t>267</w:t>
            </w:r>
          </w:p>
        </w:tc>
        <w:tc>
          <w:tcPr>
            <w:tcW w:w="3118" w:type="dxa"/>
            <w:tcBorders>
              <w:top w:val="nil"/>
              <w:left w:val="nil"/>
              <w:bottom w:val="single" w:sz="4" w:space="0" w:color="auto"/>
              <w:right w:val="single" w:sz="4" w:space="0" w:color="auto"/>
            </w:tcBorders>
            <w:shd w:val="clear" w:color="auto" w:fill="auto"/>
            <w:vAlign w:val="center"/>
            <w:hideMark/>
          </w:tcPr>
          <w:p w14:paraId="262F30CB" w14:textId="77777777" w:rsidR="007A7CEC" w:rsidRPr="007A7CEC" w:rsidRDefault="007A7CEC" w:rsidP="007A7CEC">
            <w:pPr>
              <w:rPr>
                <w:color w:val="000000"/>
                <w:sz w:val="14"/>
                <w:szCs w:val="14"/>
              </w:rPr>
            </w:pPr>
            <w:r w:rsidRPr="007A7CEC">
              <w:rPr>
                <w:color w:val="000000"/>
                <w:sz w:val="14"/>
                <w:szCs w:val="14"/>
              </w:rPr>
              <w:t>Осмотр и текущ. ремонт разъединителей: зачистка и смазка токовед., трущихся поверхностей и заземл. Ножей. Подтягивание всех болтовых соединений.</w:t>
            </w:r>
          </w:p>
        </w:tc>
        <w:tc>
          <w:tcPr>
            <w:tcW w:w="567" w:type="dxa"/>
            <w:tcBorders>
              <w:top w:val="nil"/>
              <w:left w:val="nil"/>
              <w:bottom w:val="single" w:sz="4" w:space="0" w:color="auto"/>
              <w:right w:val="single" w:sz="4" w:space="0" w:color="auto"/>
            </w:tcBorders>
            <w:shd w:val="clear" w:color="auto" w:fill="auto"/>
            <w:noWrap/>
            <w:vAlign w:val="center"/>
            <w:hideMark/>
          </w:tcPr>
          <w:p w14:paraId="7B6F9FA1"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44BD30F" w14:textId="77777777" w:rsidR="007A7CEC" w:rsidRPr="007A7CEC" w:rsidRDefault="007A7CEC" w:rsidP="007A7CEC">
            <w:pPr>
              <w:jc w:val="center"/>
              <w:rPr>
                <w:color w:val="000000"/>
                <w:sz w:val="14"/>
                <w:szCs w:val="14"/>
              </w:rPr>
            </w:pPr>
            <w:r w:rsidRPr="007A7CEC">
              <w:rPr>
                <w:color w:val="000000"/>
                <w:sz w:val="14"/>
                <w:szCs w:val="14"/>
              </w:rPr>
              <w:t>653</w:t>
            </w:r>
          </w:p>
        </w:tc>
        <w:tc>
          <w:tcPr>
            <w:tcW w:w="1332" w:type="dxa"/>
            <w:tcBorders>
              <w:top w:val="nil"/>
              <w:left w:val="nil"/>
              <w:bottom w:val="single" w:sz="4" w:space="0" w:color="auto"/>
              <w:right w:val="single" w:sz="4" w:space="0" w:color="auto"/>
            </w:tcBorders>
            <w:shd w:val="clear" w:color="auto" w:fill="auto"/>
            <w:vAlign w:val="center"/>
            <w:hideMark/>
          </w:tcPr>
          <w:p w14:paraId="6BECABC1" w14:textId="77777777" w:rsidR="007A7CEC" w:rsidRPr="007A7CEC" w:rsidRDefault="007A7CEC" w:rsidP="007A7CEC">
            <w:pPr>
              <w:jc w:val="center"/>
              <w:rPr>
                <w:color w:val="000000"/>
                <w:sz w:val="14"/>
                <w:szCs w:val="14"/>
              </w:rPr>
            </w:pPr>
            <w:r w:rsidRPr="007A7CEC">
              <w:rPr>
                <w:color w:val="000000"/>
                <w:sz w:val="14"/>
                <w:szCs w:val="14"/>
              </w:rPr>
              <w:t>3.2.1.8</w:t>
            </w:r>
          </w:p>
        </w:tc>
        <w:tc>
          <w:tcPr>
            <w:tcW w:w="680" w:type="dxa"/>
            <w:tcBorders>
              <w:top w:val="nil"/>
              <w:left w:val="nil"/>
              <w:bottom w:val="single" w:sz="4" w:space="0" w:color="auto"/>
              <w:right w:val="single" w:sz="4" w:space="0" w:color="auto"/>
            </w:tcBorders>
            <w:shd w:val="clear" w:color="auto" w:fill="auto"/>
            <w:noWrap/>
            <w:vAlign w:val="center"/>
            <w:hideMark/>
          </w:tcPr>
          <w:p w14:paraId="71860BFD" w14:textId="77777777" w:rsidR="007A7CEC" w:rsidRPr="007A7CEC" w:rsidRDefault="007A7CEC" w:rsidP="007A7CEC">
            <w:pPr>
              <w:jc w:val="center"/>
              <w:rPr>
                <w:color w:val="000000"/>
                <w:sz w:val="14"/>
                <w:szCs w:val="14"/>
              </w:rPr>
            </w:pPr>
            <w:r w:rsidRPr="007A7CEC">
              <w:rPr>
                <w:color w:val="000000"/>
                <w:sz w:val="14"/>
                <w:szCs w:val="14"/>
              </w:rPr>
              <w:t>3.2</w:t>
            </w:r>
          </w:p>
        </w:tc>
        <w:tc>
          <w:tcPr>
            <w:tcW w:w="601" w:type="dxa"/>
            <w:tcBorders>
              <w:top w:val="nil"/>
              <w:left w:val="nil"/>
              <w:bottom w:val="single" w:sz="4" w:space="0" w:color="auto"/>
              <w:right w:val="single" w:sz="4" w:space="0" w:color="auto"/>
            </w:tcBorders>
            <w:shd w:val="clear" w:color="auto" w:fill="auto"/>
            <w:noWrap/>
            <w:vAlign w:val="center"/>
            <w:hideMark/>
          </w:tcPr>
          <w:p w14:paraId="3E86D2EF" w14:textId="77777777" w:rsidR="007A7CEC" w:rsidRPr="007A7CEC" w:rsidRDefault="007A7CEC" w:rsidP="007A7CEC">
            <w:pPr>
              <w:jc w:val="center"/>
              <w:rPr>
                <w:color w:val="000000"/>
                <w:sz w:val="14"/>
                <w:szCs w:val="14"/>
              </w:rPr>
            </w:pPr>
            <w:r w:rsidRPr="007A7CEC">
              <w:rPr>
                <w:color w:val="000000"/>
                <w:sz w:val="14"/>
                <w:szCs w:val="14"/>
              </w:rPr>
              <w:t>653</w:t>
            </w:r>
          </w:p>
        </w:tc>
        <w:tc>
          <w:tcPr>
            <w:tcW w:w="531" w:type="dxa"/>
            <w:tcBorders>
              <w:top w:val="nil"/>
              <w:left w:val="nil"/>
              <w:bottom w:val="single" w:sz="4" w:space="0" w:color="auto"/>
              <w:right w:val="single" w:sz="4" w:space="0" w:color="auto"/>
            </w:tcBorders>
            <w:shd w:val="clear" w:color="auto" w:fill="auto"/>
            <w:noWrap/>
            <w:vAlign w:val="center"/>
            <w:hideMark/>
          </w:tcPr>
          <w:p w14:paraId="5556F590" w14:textId="77777777" w:rsidR="007A7CEC" w:rsidRPr="007A7CEC" w:rsidRDefault="007A7CEC" w:rsidP="007A7CEC">
            <w:pPr>
              <w:jc w:val="center"/>
              <w:rPr>
                <w:color w:val="000000"/>
                <w:sz w:val="14"/>
                <w:szCs w:val="14"/>
              </w:rPr>
            </w:pPr>
            <w:r w:rsidRPr="007A7CEC">
              <w:rPr>
                <w:color w:val="000000"/>
                <w:sz w:val="14"/>
                <w:szCs w:val="14"/>
              </w:rPr>
              <w:t>5,3</w:t>
            </w:r>
          </w:p>
        </w:tc>
        <w:tc>
          <w:tcPr>
            <w:tcW w:w="586" w:type="dxa"/>
            <w:tcBorders>
              <w:top w:val="nil"/>
              <w:left w:val="nil"/>
              <w:bottom w:val="single" w:sz="4" w:space="0" w:color="auto"/>
              <w:right w:val="single" w:sz="4" w:space="0" w:color="auto"/>
            </w:tcBorders>
            <w:shd w:val="clear" w:color="auto" w:fill="auto"/>
            <w:noWrap/>
            <w:vAlign w:val="center"/>
            <w:hideMark/>
          </w:tcPr>
          <w:p w14:paraId="04176DE2"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11DF1F0B"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37B6955B"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36C73222" w14:textId="77777777" w:rsidTr="00104FF4">
        <w:trPr>
          <w:gridAfter w:val="1"/>
          <w:wAfter w:w="2121" w:type="dxa"/>
          <w:trHeight w:val="6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4E07145" w14:textId="77777777" w:rsidR="007A7CEC" w:rsidRPr="007A7CEC" w:rsidRDefault="007A7CEC" w:rsidP="007A7CEC">
            <w:pPr>
              <w:jc w:val="center"/>
              <w:rPr>
                <w:color w:val="000000"/>
                <w:sz w:val="14"/>
                <w:szCs w:val="14"/>
              </w:rPr>
            </w:pPr>
            <w:r w:rsidRPr="007A7CEC">
              <w:rPr>
                <w:color w:val="000000"/>
                <w:sz w:val="14"/>
                <w:szCs w:val="14"/>
              </w:rPr>
              <w:t>268</w:t>
            </w:r>
          </w:p>
        </w:tc>
        <w:tc>
          <w:tcPr>
            <w:tcW w:w="3118" w:type="dxa"/>
            <w:tcBorders>
              <w:top w:val="nil"/>
              <w:left w:val="nil"/>
              <w:bottom w:val="single" w:sz="4" w:space="0" w:color="auto"/>
              <w:right w:val="single" w:sz="4" w:space="0" w:color="auto"/>
            </w:tcBorders>
            <w:shd w:val="clear" w:color="auto" w:fill="auto"/>
            <w:vAlign w:val="center"/>
            <w:hideMark/>
          </w:tcPr>
          <w:p w14:paraId="01660EDB" w14:textId="77777777" w:rsidR="007A7CEC" w:rsidRPr="007A7CEC" w:rsidRDefault="007A7CEC" w:rsidP="007A7CEC">
            <w:pPr>
              <w:rPr>
                <w:color w:val="000000"/>
                <w:sz w:val="14"/>
                <w:szCs w:val="14"/>
              </w:rPr>
            </w:pPr>
            <w:r w:rsidRPr="007A7CEC">
              <w:rPr>
                <w:color w:val="000000"/>
                <w:sz w:val="14"/>
                <w:szCs w:val="14"/>
              </w:rPr>
              <w:t>Текущий ремонт и ревизии электрооборудования ТП</w:t>
            </w:r>
          </w:p>
        </w:tc>
        <w:tc>
          <w:tcPr>
            <w:tcW w:w="567" w:type="dxa"/>
            <w:tcBorders>
              <w:top w:val="nil"/>
              <w:left w:val="nil"/>
              <w:bottom w:val="single" w:sz="4" w:space="0" w:color="auto"/>
              <w:right w:val="single" w:sz="4" w:space="0" w:color="auto"/>
            </w:tcBorders>
            <w:shd w:val="clear" w:color="auto" w:fill="auto"/>
            <w:noWrap/>
            <w:vAlign w:val="center"/>
            <w:hideMark/>
          </w:tcPr>
          <w:p w14:paraId="4354902B"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E2BACB2" w14:textId="77777777" w:rsidR="007A7CEC" w:rsidRPr="007A7CEC" w:rsidRDefault="007A7CEC" w:rsidP="007A7CEC">
            <w:pPr>
              <w:jc w:val="center"/>
              <w:rPr>
                <w:color w:val="000000"/>
                <w:sz w:val="14"/>
                <w:szCs w:val="14"/>
              </w:rPr>
            </w:pPr>
            <w:r w:rsidRPr="007A7CEC">
              <w:rPr>
                <w:color w:val="000000"/>
                <w:sz w:val="14"/>
                <w:szCs w:val="14"/>
              </w:rPr>
              <w:t>3015</w:t>
            </w:r>
          </w:p>
        </w:tc>
        <w:tc>
          <w:tcPr>
            <w:tcW w:w="1332" w:type="dxa"/>
            <w:tcBorders>
              <w:top w:val="nil"/>
              <w:left w:val="nil"/>
              <w:bottom w:val="single" w:sz="4" w:space="0" w:color="auto"/>
              <w:right w:val="single" w:sz="4" w:space="0" w:color="auto"/>
            </w:tcBorders>
            <w:shd w:val="clear" w:color="auto" w:fill="auto"/>
            <w:vAlign w:val="center"/>
            <w:hideMark/>
          </w:tcPr>
          <w:p w14:paraId="0C8CFD43" w14:textId="77777777" w:rsidR="007A7CEC" w:rsidRPr="007A7CEC" w:rsidRDefault="007A7CEC" w:rsidP="007A7CEC">
            <w:pPr>
              <w:jc w:val="center"/>
              <w:rPr>
                <w:color w:val="000000"/>
                <w:sz w:val="14"/>
                <w:szCs w:val="14"/>
              </w:rPr>
            </w:pPr>
            <w:r w:rsidRPr="007A7CEC">
              <w:rPr>
                <w:color w:val="000000"/>
                <w:sz w:val="14"/>
                <w:szCs w:val="14"/>
              </w:rPr>
              <w:t>3.3.15.5</w:t>
            </w:r>
          </w:p>
        </w:tc>
        <w:tc>
          <w:tcPr>
            <w:tcW w:w="680" w:type="dxa"/>
            <w:tcBorders>
              <w:top w:val="nil"/>
              <w:left w:val="nil"/>
              <w:bottom w:val="single" w:sz="4" w:space="0" w:color="auto"/>
              <w:right w:val="single" w:sz="4" w:space="0" w:color="auto"/>
            </w:tcBorders>
            <w:shd w:val="clear" w:color="auto" w:fill="auto"/>
            <w:noWrap/>
            <w:vAlign w:val="center"/>
            <w:hideMark/>
          </w:tcPr>
          <w:p w14:paraId="17DCA997" w14:textId="77777777" w:rsidR="007A7CEC" w:rsidRPr="007A7CEC" w:rsidRDefault="007A7CEC" w:rsidP="007A7CEC">
            <w:pPr>
              <w:jc w:val="center"/>
              <w:rPr>
                <w:color w:val="000000"/>
                <w:sz w:val="14"/>
                <w:szCs w:val="14"/>
              </w:rPr>
            </w:pPr>
            <w:r w:rsidRPr="007A7CEC">
              <w:rPr>
                <w:color w:val="000000"/>
                <w:sz w:val="14"/>
                <w:szCs w:val="14"/>
              </w:rPr>
              <w:t>3.3</w:t>
            </w:r>
          </w:p>
        </w:tc>
        <w:tc>
          <w:tcPr>
            <w:tcW w:w="601" w:type="dxa"/>
            <w:tcBorders>
              <w:top w:val="nil"/>
              <w:left w:val="nil"/>
              <w:bottom w:val="single" w:sz="4" w:space="0" w:color="auto"/>
              <w:right w:val="single" w:sz="4" w:space="0" w:color="auto"/>
            </w:tcBorders>
            <w:shd w:val="clear" w:color="auto" w:fill="auto"/>
            <w:noWrap/>
            <w:vAlign w:val="center"/>
            <w:hideMark/>
          </w:tcPr>
          <w:p w14:paraId="0762CCD1" w14:textId="77777777" w:rsidR="007A7CEC" w:rsidRPr="007A7CEC" w:rsidRDefault="007A7CEC" w:rsidP="007A7CEC">
            <w:pPr>
              <w:jc w:val="center"/>
              <w:rPr>
                <w:color w:val="000000"/>
                <w:sz w:val="14"/>
                <w:szCs w:val="14"/>
              </w:rPr>
            </w:pPr>
            <w:r w:rsidRPr="007A7CEC">
              <w:rPr>
                <w:color w:val="000000"/>
                <w:sz w:val="14"/>
                <w:szCs w:val="14"/>
              </w:rPr>
              <w:t>3014,8</w:t>
            </w:r>
          </w:p>
        </w:tc>
        <w:tc>
          <w:tcPr>
            <w:tcW w:w="531" w:type="dxa"/>
            <w:tcBorders>
              <w:top w:val="nil"/>
              <w:left w:val="nil"/>
              <w:bottom w:val="single" w:sz="4" w:space="0" w:color="auto"/>
              <w:right w:val="single" w:sz="4" w:space="0" w:color="auto"/>
            </w:tcBorders>
            <w:shd w:val="clear" w:color="auto" w:fill="auto"/>
            <w:noWrap/>
            <w:vAlign w:val="center"/>
            <w:hideMark/>
          </w:tcPr>
          <w:p w14:paraId="745821EC" w14:textId="77777777" w:rsidR="007A7CEC" w:rsidRPr="007A7CEC" w:rsidRDefault="007A7CEC" w:rsidP="007A7CEC">
            <w:pPr>
              <w:jc w:val="center"/>
              <w:rPr>
                <w:color w:val="000000"/>
                <w:sz w:val="14"/>
                <w:szCs w:val="14"/>
              </w:rPr>
            </w:pPr>
            <w:r w:rsidRPr="007A7CEC">
              <w:rPr>
                <w:color w:val="000000"/>
                <w:sz w:val="14"/>
                <w:szCs w:val="14"/>
              </w:rPr>
              <w:t>5,3</w:t>
            </w:r>
          </w:p>
        </w:tc>
        <w:tc>
          <w:tcPr>
            <w:tcW w:w="586" w:type="dxa"/>
            <w:tcBorders>
              <w:top w:val="nil"/>
              <w:left w:val="nil"/>
              <w:bottom w:val="single" w:sz="4" w:space="0" w:color="auto"/>
              <w:right w:val="single" w:sz="4" w:space="0" w:color="auto"/>
            </w:tcBorders>
            <w:shd w:val="clear" w:color="auto" w:fill="auto"/>
            <w:noWrap/>
            <w:vAlign w:val="center"/>
            <w:hideMark/>
          </w:tcPr>
          <w:p w14:paraId="741A5D2F"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3275B70E"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68FC6BFA"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2A600E9B"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2DB13CD" w14:textId="77777777" w:rsidR="007A7CEC" w:rsidRPr="007A7CEC" w:rsidRDefault="007A7CEC" w:rsidP="007A7CEC">
            <w:pPr>
              <w:jc w:val="center"/>
              <w:rPr>
                <w:color w:val="000000"/>
                <w:sz w:val="14"/>
                <w:szCs w:val="14"/>
              </w:rPr>
            </w:pPr>
            <w:r w:rsidRPr="007A7CEC">
              <w:rPr>
                <w:color w:val="000000"/>
                <w:sz w:val="14"/>
                <w:szCs w:val="14"/>
              </w:rPr>
              <w:t>269</w:t>
            </w:r>
          </w:p>
        </w:tc>
        <w:tc>
          <w:tcPr>
            <w:tcW w:w="3118" w:type="dxa"/>
            <w:tcBorders>
              <w:top w:val="nil"/>
              <w:left w:val="nil"/>
              <w:bottom w:val="single" w:sz="4" w:space="0" w:color="auto"/>
              <w:right w:val="single" w:sz="4" w:space="0" w:color="auto"/>
            </w:tcBorders>
            <w:shd w:val="clear" w:color="auto" w:fill="auto"/>
            <w:vAlign w:val="center"/>
            <w:hideMark/>
          </w:tcPr>
          <w:p w14:paraId="799363F4" w14:textId="77777777" w:rsidR="007A7CEC" w:rsidRPr="007A7CEC" w:rsidRDefault="007A7CEC" w:rsidP="007A7CEC">
            <w:pPr>
              <w:rPr>
                <w:color w:val="000000"/>
                <w:sz w:val="14"/>
                <w:szCs w:val="14"/>
              </w:rPr>
            </w:pPr>
            <w:r w:rsidRPr="007A7CEC">
              <w:rPr>
                <w:color w:val="000000"/>
                <w:sz w:val="14"/>
                <w:szCs w:val="14"/>
              </w:rPr>
              <w:t>Проверка разрядников . Снятие и установка</w:t>
            </w:r>
          </w:p>
        </w:tc>
        <w:tc>
          <w:tcPr>
            <w:tcW w:w="567" w:type="dxa"/>
            <w:tcBorders>
              <w:top w:val="nil"/>
              <w:left w:val="nil"/>
              <w:bottom w:val="single" w:sz="4" w:space="0" w:color="auto"/>
              <w:right w:val="single" w:sz="4" w:space="0" w:color="auto"/>
            </w:tcBorders>
            <w:shd w:val="clear" w:color="auto" w:fill="auto"/>
            <w:noWrap/>
            <w:vAlign w:val="center"/>
            <w:hideMark/>
          </w:tcPr>
          <w:p w14:paraId="266E8898"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97AF9EB" w14:textId="77777777" w:rsidR="007A7CEC" w:rsidRPr="007A7CEC" w:rsidRDefault="007A7CEC" w:rsidP="007A7CEC">
            <w:pPr>
              <w:jc w:val="center"/>
              <w:rPr>
                <w:color w:val="000000"/>
                <w:sz w:val="14"/>
                <w:szCs w:val="14"/>
              </w:rPr>
            </w:pPr>
            <w:r w:rsidRPr="007A7CEC">
              <w:rPr>
                <w:color w:val="000000"/>
                <w:sz w:val="14"/>
                <w:szCs w:val="14"/>
              </w:rPr>
              <w:t>97</w:t>
            </w:r>
          </w:p>
        </w:tc>
        <w:tc>
          <w:tcPr>
            <w:tcW w:w="1332" w:type="dxa"/>
            <w:tcBorders>
              <w:top w:val="nil"/>
              <w:left w:val="nil"/>
              <w:bottom w:val="single" w:sz="4" w:space="0" w:color="auto"/>
              <w:right w:val="single" w:sz="4" w:space="0" w:color="auto"/>
            </w:tcBorders>
            <w:shd w:val="clear" w:color="auto" w:fill="auto"/>
            <w:vAlign w:val="center"/>
            <w:hideMark/>
          </w:tcPr>
          <w:p w14:paraId="7DD2B03E" w14:textId="77777777" w:rsidR="007A7CEC" w:rsidRPr="007A7CEC" w:rsidRDefault="007A7CEC" w:rsidP="007A7CEC">
            <w:pPr>
              <w:jc w:val="center"/>
              <w:rPr>
                <w:color w:val="000000"/>
                <w:sz w:val="14"/>
                <w:szCs w:val="14"/>
              </w:rPr>
            </w:pPr>
            <w:r w:rsidRPr="007A7CEC">
              <w:rPr>
                <w:color w:val="000000"/>
                <w:sz w:val="14"/>
                <w:szCs w:val="14"/>
              </w:rPr>
              <w:t>3.1.4.13</w:t>
            </w:r>
          </w:p>
        </w:tc>
        <w:tc>
          <w:tcPr>
            <w:tcW w:w="680" w:type="dxa"/>
            <w:tcBorders>
              <w:top w:val="nil"/>
              <w:left w:val="nil"/>
              <w:bottom w:val="single" w:sz="4" w:space="0" w:color="auto"/>
              <w:right w:val="single" w:sz="4" w:space="0" w:color="auto"/>
            </w:tcBorders>
            <w:shd w:val="clear" w:color="auto" w:fill="auto"/>
            <w:noWrap/>
            <w:vAlign w:val="center"/>
            <w:hideMark/>
          </w:tcPr>
          <w:p w14:paraId="16C02EBD" w14:textId="77777777" w:rsidR="007A7CEC" w:rsidRPr="007A7CEC" w:rsidRDefault="007A7CEC" w:rsidP="007A7CEC">
            <w:pPr>
              <w:jc w:val="center"/>
              <w:rPr>
                <w:color w:val="000000"/>
                <w:sz w:val="14"/>
                <w:szCs w:val="14"/>
              </w:rPr>
            </w:pPr>
            <w:r w:rsidRPr="007A7CEC">
              <w:rPr>
                <w:color w:val="000000"/>
                <w:sz w:val="14"/>
                <w:szCs w:val="14"/>
              </w:rPr>
              <w:t>3.4</w:t>
            </w:r>
          </w:p>
        </w:tc>
        <w:tc>
          <w:tcPr>
            <w:tcW w:w="601" w:type="dxa"/>
            <w:tcBorders>
              <w:top w:val="nil"/>
              <w:left w:val="nil"/>
              <w:bottom w:val="single" w:sz="4" w:space="0" w:color="auto"/>
              <w:right w:val="single" w:sz="4" w:space="0" w:color="auto"/>
            </w:tcBorders>
            <w:shd w:val="clear" w:color="auto" w:fill="auto"/>
            <w:noWrap/>
            <w:vAlign w:val="center"/>
            <w:hideMark/>
          </w:tcPr>
          <w:p w14:paraId="65CDD802" w14:textId="77777777" w:rsidR="007A7CEC" w:rsidRPr="007A7CEC" w:rsidRDefault="007A7CEC" w:rsidP="007A7CEC">
            <w:pPr>
              <w:jc w:val="center"/>
              <w:rPr>
                <w:color w:val="000000"/>
                <w:sz w:val="14"/>
                <w:szCs w:val="14"/>
              </w:rPr>
            </w:pPr>
            <w:r w:rsidRPr="007A7CEC">
              <w:rPr>
                <w:color w:val="000000"/>
                <w:sz w:val="14"/>
                <w:szCs w:val="14"/>
              </w:rPr>
              <w:t>97</w:t>
            </w:r>
          </w:p>
        </w:tc>
        <w:tc>
          <w:tcPr>
            <w:tcW w:w="531" w:type="dxa"/>
            <w:tcBorders>
              <w:top w:val="nil"/>
              <w:left w:val="nil"/>
              <w:bottom w:val="single" w:sz="4" w:space="0" w:color="auto"/>
              <w:right w:val="single" w:sz="4" w:space="0" w:color="auto"/>
            </w:tcBorders>
            <w:shd w:val="clear" w:color="auto" w:fill="auto"/>
            <w:noWrap/>
            <w:vAlign w:val="center"/>
            <w:hideMark/>
          </w:tcPr>
          <w:p w14:paraId="24E4AC48" w14:textId="77777777" w:rsidR="007A7CEC" w:rsidRPr="007A7CEC" w:rsidRDefault="007A7CEC" w:rsidP="007A7CEC">
            <w:pPr>
              <w:jc w:val="center"/>
              <w:rPr>
                <w:color w:val="000000"/>
                <w:sz w:val="14"/>
                <w:szCs w:val="14"/>
              </w:rPr>
            </w:pPr>
            <w:r w:rsidRPr="007A7CEC">
              <w:rPr>
                <w:color w:val="000000"/>
                <w:sz w:val="14"/>
                <w:szCs w:val="14"/>
              </w:rPr>
              <w:t>3,8</w:t>
            </w:r>
          </w:p>
        </w:tc>
        <w:tc>
          <w:tcPr>
            <w:tcW w:w="586" w:type="dxa"/>
            <w:tcBorders>
              <w:top w:val="nil"/>
              <w:left w:val="nil"/>
              <w:bottom w:val="single" w:sz="4" w:space="0" w:color="auto"/>
              <w:right w:val="single" w:sz="4" w:space="0" w:color="auto"/>
            </w:tcBorders>
            <w:shd w:val="clear" w:color="auto" w:fill="auto"/>
            <w:noWrap/>
            <w:vAlign w:val="center"/>
            <w:hideMark/>
          </w:tcPr>
          <w:p w14:paraId="73B1FAAE"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0DEACBB7" w14:textId="77777777" w:rsidR="007A7CEC" w:rsidRPr="007A7CEC" w:rsidRDefault="007A7CEC" w:rsidP="007A7CEC">
            <w:pPr>
              <w:jc w:val="center"/>
              <w:rPr>
                <w:color w:val="000000"/>
                <w:sz w:val="14"/>
                <w:szCs w:val="14"/>
              </w:rPr>
            </w:pPr>
            <w:r w:rsidRPr="007A7CEC">
              <w:rPr>
                <w:color w:val="000000"/>
                <w:sz w:val="14"/>
                <w:szCs w:val="14"/>
              </w:rPr>
              <w:t>497,61</w:t>
            </w:r>
          </w:p>
        </w:tc>
        <w:tc>
          <w:tcPr>
            <w:tcW w:w="994" w:type="dxa"/>
            <w:tcBorders>
              <w:top w:val="nil"/>
              <w:left w:val="nil"/>
              <w:bottom w:val="single" w:sz="4" w:space="0" w:color="auto"/>
              <w:right w:val="single" w:sz="4" w:space="0" w:color="auto"/>
            </w:tcBorders>
            <w:shd w:val="clear" w:color="auto" w:fill="auto"/>
            <w:noWrap/>
            <w:vAlign w:val="center"/>
            <w:hideMark/>
          </w:tcPr>
          <w:p w14:paraId="0395F18B"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4A31FAE0"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21D111F" w14:textId="77777777" w:rsidR="007A7CEC" w:rsidRPr="007A7CEC" w:rsidRDefault="007A7CEC" w:rsidP="007A7CEC">
            <w:pPr>
              <w:jc w:val="center"/>
              <w:rPr>
                <w:color w:val="000000"/>
                <w:sz w:val="14"/>
                <w:szCs w:val="14"/>
              </w:rPr>
            </w:pPr>
            <w:r w:rsidRPr="007A7CEC">
              <w:rPr>
                <w:color w:val="000000"/>
                <w:sz w:val="14"/>
                <w:szCs w:val="14"/>
              </w:rPr>
              <w:t>270</w:t>
            </w:r>
          </w:p>
        </w:tc>
        <w:tc>
          <w:tcPr>
            <w:tcW w:w="3118" w:type="dxa"/>
            <w:tcBorders>
              <w:top w:val="nil"/>
              <w:left w:val="nil"/>
              <w:bottom w:val="single" w:sz="4" w:space="0" w:color="auto"/>
              <w:right w:val="single" w:sz="4" w:space="0" w:color="auto"/>
            </w:tcBorders>
            <w:shd w:val="clear" w:color="auto" w:fill="auto"/>
            <w:vAlign w:val="center"/>
            <w:hideMark/>
          </w:tcPr>
          <w:p w14:paraId="7026B0AB" w14:textId="77777777" w:rsidR="007A7CEC" w:rsidRPr="007A7CEC" w:rsidRDefault="007A7CEC" w:rsidP="007A7CEC">
            <w:pPr>
              <w:rPr>
                <w:color w:val="000000"/>
                <w:sz w:val="14"/>
                <w:szCs w:val="14"/>
              </w:rPr>
            </w:pPr>
            <w:r w:rsidRPr="007A7CEC">
              <w:rPr>
                <w:color w:val="000000"/>
                <w:sz w:val="14"/>
                <w:szCs w:val="14"/>
              </w:rPr>
              <w:t xml:space="preserve">Текущий ремонт разрядников( вмастерск)  </w:t>
            </w:r>
          </w:p>
        </w:tc>
        <w:tc>
          <w:tcPr>
            <w:tcW w:w="567" w:type="dxa"/>
            <w:tcBorders>
              <w:top w:val="nil"/>
              <w:left w:val="nil"/>
              <w:bottom w:val="single" w:sz="4" w:space="0" w:color="auto"/>
              <w:right w:val="single" w:sz="4" w:space="0" w:color="auto"/>
            </w:tcBorders>
            <w:shd w:val="clear" w:color="auto" w:fill="auto"/>
            <w:noWrap/>
            <w:vAlign w:val="center"/>
            <w:hideMark/>
          </w:tcPr>
          <w:p w14:paraId="17548B3B"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16E1AB2" w14:textId="77777777" w:rsidR="007A7CEC" w:rsidRPr="007A7CEC" w:rsidRDefault="007A7CEC" w:rsidP="007A7CEC">
            <w:pPr>
              <w:jc w:val="center"/>
              <w:rPr>
                <w:color w:val="000000"/>
                <w:sz w:val="14"/>
                <w:szCs w:val="14"/>
              </w:rPr>
            </w:pPr>
            <w:r w:rsidRPr="007A7CEC">
              <w:rPr>
                <w:color w:val="000000"/>
                <w:sz w:val="14"/>
                <w:szCs w:val="14"/>
              </w:rPr>
              <w:t>50</w:t>
            </w:r>
          </w:p>
        </w:tc>
        <w:tc>
          <w:tcPr>
            <w:tcW w:w="1332" w:type="dxa"/>
            <w:tcBorders>
              <w:top w:val="nil"/>
              <w:left w:val="nil"/>
              <w:bottom w:val="single" w:sz="4" w:space="0" w:color="auto"/>
              <w:right w:val="single" w:sz="4" w:space="0" w:color="auto"/>
            </w:tcBorders>
            <w:shd w:val="clear" w:color="auto" w:fill="auto"/>
            <w:vAlign w:val="center"/>
            <w:hideMark/>
          </w:tcPr>
          <w:p w14:paraId="1802E45A" w14:textId="77777777" w:rsidR="007A7CEC" w:rsidRPr="007A7CEC" w:rsidRDefault="007A7CEC" w:rsidP="007A7CEC">
            <w:pPr>
              <w:jc w:val="center"/>
              <w:rPr>
                <w:color w:val="000000"/>
                <w:sz w:val="14"/>
                <w:szCs w:val="14"/>
              </w:rPr>
            </w:pPr>
            <w:r w:rsidRPr="007A7CEC">
              <w:rPr>
                <w:color w:val="000000"/>
                <w:sz w:val="14"/>
                <w:szCs w:val="14"/>
              </w:rPr>
              <w:t>3.2.1.15</w:t>
            </w:r>
          </w:p>
        </w:tc>
        <w:tc>
          <w:tcPr>
            <w:tcW w:w="680" w:type="dxa"/>
            <w:tcBorders>
              <w:top w:val="nil"/>
              <w:left w:val="nil"/>
              <w:bottom w:val="single" w:sz="4" w:space="0" w:color="auto"/>
              <w:right w:val="single" w:sz="4" w:space="0" w:color="auto"/>
            </w:tcBorders>
            <w:shd w:val="clear" w:color="auto" w:fill="auto"/>
            <w:noWrap/>
            <w:vAlign w:val="center"/>
            <w:hideMark/>
          </w:tcPr>
          <w:p w14:paraId="41FF0153" w14:textId="77777777" w:rsidR="007A7CEC" w:rsidRPr="007A7CEC" w:rsidRDefault="007A7CEC" w:rsidP="007A7CEC">
            <w:pPr>
              <w:jc w:val="center"/>
              <w:rPr>
                <w:color w:val="000000"/>
                <w:sz w:val="14"/>
                <w:szCs w:val="14"/>
              </w:rPr>
            </w:pPr>
            <w:r w:rsidRPr="007A7CEC">
              <w:rPr>
                <w:color w:val="000000"/>
                <w:sz w:val="14"/>
                <w:szCs w:val="14"/>
              </w:rPr>
              <w:t>3.5</w:t>
            </w:r>
          </w:p>
        </w:tc>
        <w:tc>
          <w:tcPr>
            <w:tcW w:w="601" w:type="dxa"/>
            <w:tcBorders>
              <w:top w:val="nil"/>
              <w:left w:val="nil"/>
              <w:bottom w:val="single" w:sz="4" w:space="0" w:color="auto"/>
              <w:right w:val="single" w:sz="4" w:space="0" w:color="auto"/>
            </w:tcBorders>
            <w:shd w:val="clear" w:color="auto" w:fill="auto"/>
            <w:noWrap/>
            <w:vAlign w:val="center"/>
            <w:hideMark/>
          </w:tcPr>
          <w:p w14:paraId="6EE2A291" w14:textId="77777777" w:rsidR="007A7CEC" w:rsidRPr="007A7CEC" w:rsidRDefault="007A7CEC" w:rsidP="007A7CEC">
            <w:pPr>
              <w:jc w:val="center"/>
              <w:rPr>
                <w:color w:val="000000"/>
                <w:sz w:val="14"/>
                <w:szCs w:val="14"/>
              </w:rPr>
            </w:pPr>
            <w:r w:rsidRPr="007A7CEC">
              <w:rPr>
                <w:color w:val="000000"/>
                <w:sz w:val="14"/>
                <w:szCs w:val="14"/>
              </w:rPr>
              <w:t>50</w:t>
            </w:r>
          </w:p>
        </w:tc>
        <w:tc>
          <w:tcPr>
            <w:tcW w:w="531" w:type="dxa"/>
            <w:tcBorders>
              <w:top w:val="nil"/>
              <w:left w:val="nil"/>
              <w:bottom w:val="single" w:sz="4" w:space="0" w:color="auto"/>
              <w:right w:val="single" w:sz="4" w:space="0" w:color="auto"/>
            </w:tcBorders>
            <w:shd w:val="clear" w:color="auto" w:fill="auto"/>
            <w:noWrap/>
            <w:vAlign w:val="center"/>
            <w:hideMark/>
          </w:tcPr>
          <w:p w14:paraId="07839794" w14:textId="77777777" w:rsidR="007A7CEC" w:rsidRPr="007A7CEC" w:rsidRDefault="007A7CEC" w:rsidP="007A7CEC">
            <w:pPr>
              <w:jc w:val="center"/>
              <w:rPr>
                <w:color w:val="000000"/>
                <w:sz w:val="14"/>
                <w:szCs w:val="14"/>
              </w:rPr>
            </w:pPr>
            <w:r w:rsidRPr="007A7CEC">
              <w:rPr>
                <w:color w:val="000000"/>
                <w:sz w:val="14"/>
                <w:szCs w:val="14"/>
              </w:rPr>
              <w:t>1,31</w:t>
            </w:r>
          </w:p>
        </w:tc>
        <w:tc>
          <w:tcPr>
            <w:tcW w:w="586" w:type="dxa"/>
            <w:tcBorders>
              <w:top w:val="nil"/>
              <w:left w:val="nil"/>
              <w:bottom w:val="single" w:sz="4" w:space="0" w:color="auto"/>
              <w:right w:val="single" w:sz="4" w:space="0" w:color="auto"/>
            </w:tcBorders>
            <w:shd w:val="clear" w:color="auto" w:fill="auto"/>
            <w:noWrap/>
            <w:vAlign w:val="center"/>
            <w:hideMark/>
          </w:tcPr>
          <w:p w14:paraId="5E5AC8D4"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5BD75278"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6E839D2F"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78244F84"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A72454E" w14:textId="77777777" w:rsidR="007A7CEC" w:rsidRPr="007A7CEC" w:rsidRDefault="007A7CEC" w:rsidP="007A7CEC">
            <w:pPr>
              <w:jc w:val="center"/>
              <w:rPr>
                <w:color w:val="000000"/>
                <w:sz w:val="14"/>
                <w:szCs w:val="14"/>
              </w:rPr>
            </w:pPr>
            <w:r w:rsidRPr="007A7CEC">
              <w:rPr>
                <w:color w:val="000000"/>
                <w:sz w:val="14"/>
                <w:szCs w:val="14"/>
              </w:rPr>
              <w:t>271</w:t>
            </w:r>
          </w:p>
        </w:tc>
        <w:tc>
          <w:tcPr>
            <w:tcW w:w="3118" w:type="dxa"/>
            <w:tcBorders>
              <w:top w:val="nil"/>
              <w:left w:val="nil"/>
              <w:bottom w:val="single" w:sz="4" w:space="0" w:color="auto"/>
              <w:right w:val="single" w:sz="4" w:space="0" w:color="auto"/>
            </w:tcBorders>
            <w:shd w:val="clear" w:color="auto" w:fill="auto"/>
            <w:vAlign w:val="center"/>
            <w:hideMark/>
          </w:tcPr>
          <w:p w14:paraId="0CD9AAB0" w14:textId="77777777" w:rsidR="007A7CEC" w:rsidRPr="007A7CEC" w:rsidRDefault="007A7CEC" w:rsidP="007A7CEC">
            <w:pPr>
              <w:rPr>
                <w:color w:val="000000"/>
                <w:sz w:val="14"/>
                <w:szCs w:val="14"/>
              </w:rPr>
            </w:pPr>
            <w:r w:rsidRPr="007A7CEC">
              <w:rPr>
                <w:color w:val="000000"/>
                <w:sz w:val="14"/>
                <w:szCs w:val="14"/>
              </w:rPr>
              <w:t>Проверка состояния выключателя нагрузки, крепления привода без снятия напряжения</w:t>
            </w:r>
          </w:p>
        </w:tc>
        <w:tc>
          <w:tcPr>
            <w:tcW w:w="567" w:type="dxa"/>
            <w:tcBorders>
              <w:top w:val="nil"/>
              <w:left w:val="nil"/>
              <w:bottom w:val="single" w:sz="4" w:space="0" w:color="auto"/>
              <w:right w:val="single" w:sz="4" w:space="0" w:color="auto"/>
            </w:tcBorders>
            <w:shd w:val="clear" w:color="auto" w:fill="auto"/>
            <w:noWrap/>
            <w:vAlign w:val="center"/>
            <w:hideMark/>
          </w:tcPr>
          <w:p w14:paraId="1575E467"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6C7FB50" w14:textId="77777777" w:rsidR="007A7CEC" w:rsidRPr="007A7CEC" w:rsidRDefault="007A7CEC" w:rsidP="007A7CEC">
            <w:pPr>
              <w:jc w:val="center"/>
              <w:rPr>
                <w:color w:val="000000"/>
                <w:sz w:val="14"/>
                <w:szCs w:val="14"/>
              </w:rPr>
            </w:pPr>
            <w:r w:rsidRPr="007A7CEC">
              <w:rPr>
                <w:color w:val="000000"/>
                <w:sz w:val="14"/>
                <w:szCs w:val="14"/>
              </w:rPr>
              <w:t>1306</w:t>
            </w:r>
          </w:p>
        </w:tc>
        <w:tc>
          <w:tcPr>
            <w:tcW w:w="1332" w:type="dxa"/>
            <w:tcBorders>
              <w:top w:val="nil"/>
              <w:left w:val="nil"/>
              <w:bottom w:val="single" w:sz="4" w:space="0" w:color="auto"/>
              <w:right w:val="single" w:sz="4" w:space="0" w:color="auto"/>
            </w:tcBorders>
            <w:shd w:val="clear" w:color="auto" w:fill="auto"/>
            <w:vAlign w:val="center"/>
            <w:hideMark/>
          </w:tcPr>
          <w:p w14:paraId="2101193C" w14:textId="77777777" w:rsidR="007A7CEC" w:rsidRPr="007A7CEC" w:rsidRDefault="007A7CEC" w:rsidP="007A7CEC">
            <w:pPr>
              <w:jc w:val="center"/>
              <w:rPr>
                <w:color w:val="000000"/>
                <w:sz w:val="14"/>
                <w:szCs w:val="14"/>
              </w:rPr>
            </w:pPr>
            <w:r w:rsidRPr="007A7CEC">
              <w:rPr>
                <w:color w:val="000000"/>
                <w:sz w:val="14"/>
                <w:szCs w:val="14"/>
              </w:rPr>
              <w:t>3.3.5.3</w:t>
            </w:r>
          </w:p>
        </w:tc>
        <w:tc>
          <w:tcPr>
            <w:tcW w:w="680" w:type="dxa"/>
            <w:tcBorders>
              <w:top w:val="nil"/>
              <w:left w:val="nil"/>
              <w:bottom w:val="single" w:sz="4" w:space="0" w:color="auto"/>
              <w:right w:val="single" w:sz="4" w:space="0" w:color="auto"/>
            </w:tcBorders>
            <w:shd w:val="clear" w:color="auto" w:fill="auto"/>
            <w:noWrap/>
            <w:vAlign w:val="center"/>
            <w:hideMark/>
          </w:tcPr>
          <w:p w14:paraId="4231DF39" w14:textId="77777777" w:rsidR="007A7CEC" w:rsidRPr="007A7CEC" w:rsidRDefault="007A7CEC" w:rsidP="007A7CEC">
            <w:pPr>
              <w:jc w:val="center"/>
              <w:rPr>
                <w:color w:val="000000"/>
                <w:sz w:val="14"/>
                <w:szCs w:val="14"/>
              </w:rPr>
            </w:pPr>
            <w:r w:rsidRPr="007A7CEC">
              <w:rPr>
                <w:color w:val="000000"/>
                <w:sz w:val="14"/>
                <w:szCs w:val="14"/>
              </w:rPr>
              <w:t>3.6</w:t>
            </w:r>
          </w:p>
        </w:tc>
        <w:tc>
          <w:tcPr>
            <w:tcW w:w="601" w:type="dxa"/>
            <w:tcBorders>
              <w:top w:val="nil"/>
              <w:left w:val="nil"/>
              <w:bottom w:val="single" w:sz="4" w:space="0" w:color="auto"/>
              <w:right w:val="single" w:sz="4" w:space="0" w:color="auto"/>
            </w:tcBorders>
            <w:shd w:val="clear" w:color="auto" w:fill="auto"/>
            <w:noWrap/>
            <w:vAlign w:val="center"/>
            <w:hideMark/>
          </w:tcPr>
          <w:p w14:paraId="0E4D720A" w14:textId="77777777" w:rsidR="007A7CEC" w:rsidRPr="007A7CEC" w:rsidRDefault="007A7CEC" w:rsidP="007A7CEC">
            <w:pPr>
              <w:jc w:val="center"/>
              <w:rPr>
                <w:color w:val="000000"/>
                <w:sz w:val="14"/>
                <w:szCs w:val="14"/>
              </w:rPr>
            </w:pPr>
            <w:r w:rsidRPr="007A7CEC">
              <w:rPr>
                <w:color w:val="000000"/>
                <w:sz w:val="14"/>
                <w:szCs w:val="14"/>
              </w:rPr>
              <w:t>1306</w:t>
            </w:r>
          </w:p>
        </w:tc>
        <w:tc>
          <w:tcPr>
            <w:tcW w:w="531" w:type="dxa"/>
            <w:tcBorders>
              <w:top w:val="nil"/>
              <w:left w:val="nil"/>
              <w:bottom w:val="single" w:sz="4" w:space="0" w:color="auto"/>
              <w:right w:val="single" w:sz="4" w:space="0" w:color="auto"/>
            </w:tcBorders>
            <w:shd w:val="clear" w:color="auto" w:fill="auto"/>
            <w:noWrap/>
            <w:vAlign w:val="center"/>
            <w:hideMark/>
          </w:tcPr>
          <w:p w14:paraId="4C1CA56D" w14:textId="77777777" w:rsidR="007A7CEC" w:rsidRPr="007A7CEC" w:rsidRDefault="007A7CEC" w:rsidP="007A7CEC">
            <w:pPr>
              <w:jc w:val="center"/>
              <w:rPr>
                <w:color w:val="000000"/>
                <w:sz w:val="14"/>
                <w:szCs w:val="14"/>
              </w:rPr>
            </w:pPr>
            <w:r w:rsidRPr="007A7CEC">
              <w:rPr>
                <w:color w:val="000000"/>
                <w:sz w:val="14"/>
                <w:szCs w:val="14"/>
              </w:rPr>
              <w:t>1,44</w:t>
            </w:r>
          </w:p>
        </w:tc>
        <w:tc>
          <w:tcPr>
            <w:tcW w:w="586" w:type="dxa"/>
            <w:tcBorders>
              <w:top w:val="nil"/>
              <w:left w:val="nil"/>
              <w:bottom w:val="single" w:sz="4" w:space="0" w:color="auto"/>
              <w:right w:val="single" w:sz="4" w:space="0" w:color="auto"/>
            </w:tcBorders>
            <w:shd w:val="clear" w:color="auto" w:fill="auto"/>
            <w:noWrap/>
            <w:vAlign w:val="center"/>
            <w:hideMark/>
          </w:tcPr>
          <w:p w14:paraId="02031E7E"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4CB57DB9" w14:textId="77777777" w:rsidR="007A7CEC" w:rsidRPr="007A7CEC" w:rsidRDefault="007A7CEC" w:rsidP="007A7CEC">
            <w:pPr>
              <w:jc w:val="center"/>
              <w:rPr>
                <w:color w:val="000000"/>
                <w:sz w:val="14"/>
                <w:szCs w:val="14"/>
              </w:rPr>
            </w:pPr>
            <w:r w:rsidRPr="007A7CEC">
              <w:rPr>
                <w:color w:val="000000"/>
                <w:sz w:val="14"/>
                <w:szCs w:val="14"/>
              </w:rPr>
              <w:t>2 538,86</w:t>
            </w:r>
          </w:p>
        </w:tc>
        <w:tc>
          <w:tcPr>
            <w:tcW w:w="994" w:type="dxa"/>
            <w:tcBorders>
              <w:top w:val="nil"/>
              <w:left w:val="nil"/>
              <w:bottom w:val="single" w:sz="4" w:space="0" w:color="auto"/>
              <w:right w:val="single" w:sz="4" w:space="0" w:color="auto"/>
            </w:tcBorders>
            <w:shd w:val="clear" w:color="auto" w:fill="auto"/>
            <w:noWrap/>
            <w:vAlign w:val="center"/>
            <w:hideMark/>
          </w:tcPr>
          <w:p w14:paraId="69A4F3A7"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6EC99302"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40B72D7" w14:textId="77777777" w:rsidR="007A7CEC" w:rsidRPr="007A7CEC" w:rsidRDefault="007A7CEC" w:rsidP="007A7CEC">
            <w:pPr>
              <w:jc w:val="center"/>
              <w:rPr>
                <w:color w:val="000000"/>
                <w:sz w:val="14"/>
                <w:szCs w:val="14"/>
              </w:rPr>
            </w:pPr>
            <w:r w:rsidRPr="007A7CEC">
              <w:rPr>
                <w:color w:val="000000"/>
                <w:sz w:val="14"/>
                <w:szCs w:val="14"/>
              </w:rPr>
              <w:t>272</w:t>
            </w:r>
          </w:p>
        </w:tc>
        <w:tc>
          <w:tcPr>
            <w:tcW w:w="3118" w:type="dxa"/>
            <w:tcBorders>
              <w:top w:val="nil"/>
              <w:left w:val="nil"/>
              <w:bottom w:val="single" w:sz="4" w:space="0" w:color="auto"/>
              <w:right w:val="single" w:sz="4" w:space="0" w:color="auto"/>
            </w:tcBorders>
            <w:shd w:val="clear" w:color="auto" w:fill="auto"/>
            <w:vAlign w:val="center"/>
            <w:hideMark/>
          </w:tcPr>
          <w:p w14:paraId="66416D8E" w14:textId="77777777" w:rsidR="007A7CEC" w:rsidRPr="007A7CEC" w:rsidRDefault="007A7CEC" w:rsidP="007A7CEC">
            <w:pPr>
              <w:rPr>
                <w:color w:val="000000"/>
                <w:sz w:val="14"/>
                <w:szCs w:val="14"/>
              </w:rPr>
            </w:pPr>
            <w:r w:rsidRPr="007A7CEC">
              <w:rPr>
                <w:color w:val="000000"/>
                <w:sz w:val="14"/>
                <w:szCs w:val="14"/>
              </w:rPr>
              <w:t>Текущий ремонт выключателя нагрузки</w:t>
            </w:r>
          </w:p>
        </w:tc>
        <w:tc>
          <w:tcPr>
            <w:tcW w:w="567" w:type="dxa"/>
            <w:tcBorders>
              <w:top w:val="nil"/>
              <w:left w:val="nil"/>
              <w:bottom w:val="single" w:sz="4" w:space="0" w:color="auto"/>
              <w:right w:val="single" w:sz="4" w:space="0" w:color="auto"/>
            </w:tcBorders>
            <w:shd w:val="clear" w:color="auto" w:fill="auto"/>
            <w:noWrap/>
            <w:vAlign w:val="center"/>
            <w:hideMark/>
          </w:tcPr>
          <w:p w14:paraId="7714DD6A"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67F1CDF" w14:textId="77777777" w:rsidR="007A7CEC" w:rsidRPr="007A7CEC" w:rsidRDefault="007A7CEC" w:rsidP="007A7CEC">
            <w:pPr>
              <w:jc w:val="center"/>
              <w:rPr>
                <w:color w:val="000000"/>
                <w:sz w:val="14"/>
                <w:szCs w:val="14"/>
              </w:rPr>
            </w:pPr>
            <w:r w:rsidRPr="007A7CEC">
              <w:rPr>
                <w:color w:val="000000"/>
                <w:sz w:val="14"/>
                <w:szCs w:val="14"/>
              </w:rPr>
              <w:t>350</w:t>
            </w:r>
          </w:p>
        </w:tc>
        <w:tc>
          <w:tcPr>
            <w:tcW w:w="1332" w:type="dxa"/>
            <w:tcBorders>
              <w:top w:val="nil"/>
              <w:left w:val="nil"/>
              <w:bottom w:val="single" w:sz="4" w:space="0" w:color="auto"/>
              <w:right w:val="single" w:sz="4" w:space="0" w:color="auto"/>
            </w:tcBorders>
            <w:shd w:val="clear" w:color="auto" w:fill="auto"/>
            <w:vAlign w:val="center"/>
            <w:hideMark/>
          </w:tcPr>
          <w:p w14:paraId="05839079" w14:textId="77777777" w:rsidR="007A7CEC" w:rsidRPr="007A7CEC" w:rsidRDefault="007A7CEC" w:rsidP="007A7CEC">
            <w:pPr>
              <w:jc w:val="center"/>
              <w:rPr>
                <w:color w:val="000000"/>
                <w:sz w:val="14"/>
                <w:szCs w:val="14"/>
              </w:rPr>
            </w:pPr>
            <w:r w:rsidRPr="007A7CEC">
              <w:rPr>
                <w:color w:val="000000"/>
                <w:sz w:val="14"/>
                <w:szCs w:val="14"/>
              </w:rPr>
              <w:t>3.1.1.3</w:t>
            </w:r>
          </w:p>
        </w:tc>
        <w:tc>
          <w:tcPr>
            <w:tcW w:w="680" w:type="dxa"/>
            <w:tcBorders>
              <w:top w:val="nil"/>
              <w:left w:val="nil"/>
              <w:bottom w:val="single" w:sz="4" w:space="0" w:color="auto"/>
              <w:right w:val="single" w:sz="4" w:space="0" w:color="auto"/>
            </w:tcBorders>
            <w:shd w:val="clear" w:color="auto" w:fill="auto"/>
            <w:noWrap/>
            <w:vAlign w:val="center"/>
            <w:hideMark/>
          </w:tcPr>
          <w:p w14:paraId="234A365E" w14:textId="77777777" w:rsidR="007A7CEC" w:rsidRPr="007A7CEC" w:rsidRDefault="007A7CEC" w:rsidP="007A7CEC">
            <w:pPr>
              <w:jc w:val="center"/>
              <w:rPr>
                <w:color w:val="000000"/>
                <w:sz w:val="14"/>
                <w:szCs w:val="14"/>
              </w:rPr>
            </w:pPr>
            <w:r w:rsidRPr="007A7CEC">
              <w:rPr>
                <w:color w:val="000000"/>
                <w:sz w:val="14"/>
                <w:szCs w:val="14"/>
              </w:rPr>
              <w:t>3.7</w:t>
            </w:r>
          </w:p>
        </w:tc>
        <w:tc>
          <w:tcPr>
            <w:tcW w:w="601" w:type="dxa"/>
            <w:tcBorders>
              <w:top w:val="nil"/>
              <w:left w:val="nil"/>
              <w:bottom w:val="single" w:sz="4" w:space="0" w:color="auto"/>
              <w:right w:val="single" w:sz="4" w:space="0" w:color="auto"/>
            </w:tcBorders>
            <w:shd w:val="clear" w:color="auto" w:fill="auto"/>
            <w:noWrap/>
            <w:vAlign w:val="center"/>
            <w:hideMark/>
          </w:tcPr>
          <w:p w14:paraId="711487C4" w14:textId="77777777" w:rsidR="007A7CEC" w:rsidRPr="007A7CEC" w:rsidRDefault="007A7CEC" w:rsidP="007A7CEC">
            <w:pPr>
              <w:jc w:val="center"/>
              <w:rPr>
                <w:color w:val="000000"/>
                <w:sz w:val="14"/>
                <w:szCs w:val="14"/>
              </w:rPr>
            </w:pPr>
            <w:r w:rsidRPr="007A7CEC">
              <w:rPr>
                <w:color w:val="000000"/>
                <w:sz w:val="14"/>
                <w:szCs w:val="14"/>
              </w:rPr>
              <w:t>350</w:t>
            </w:r>
          </w:p>
        </w:tc>
        <w:tc>
          <w:tcPr>
            <w:tcW w:w="531" w:type="dxa"/>
            <w:tcBorders>
              <w:top w:val="nil"/>
              <w:left w:val="nil"/>
              <w:bottom w:val="single" w:sz="4" w:space="0" w:color="auto"/>
              <w:right w:val="single" w:sz="4" w:space="0" w:color="auto"/>
            </w:tcBorders>
            <w:shd w:val="clear" w:color="auto" w:fill="auto"/>
            <w:noWrap/>
            <w:vAlign w:val="center"/>
            <w:hideMark/>
          </w:tcPr>
          <w:p w14:paraId="3BA95F51" w14:textId="77777777" w:rsidR="007A7CEC" w:rsidRPr="007A7CEC" w:rsidRDefault="007A7CEC" w:rsidP="007A7CEC">
            <w:pPr>
              <w:jc w:val="center"/>
              <w:rPr>
                <w:color w:val="000000"/>
                <w:sz w:val="14"/>
                <w:szCs w:val="14"/>
              </w:rPr>
            </w:pPr>
            <w:r w:rsidRPr="007A7CEC">
              <w:rPr>
                <w:color w:val="000000"/>
                <w:sz w:val="14"/>
                <w:szCs w:val="14"/>
              </w:rPr>
              <w:t>3,28</w:t>
            </w:r>
          </w:p>
        </w:tc>
        <w:tc>
          <w:tcPr>
            <w:tcW w:w="586" w:type="dxa"/>
            <w:tcBorders>
              <w:top w:val="nil"/>
              <w:left w:val="nil"/>
              <w:bottom w:val="single" w:sz="4" w:space="0" w:color="auto"/>
              <w:right w:val="single" w:sz="4" w:space="0" w:color="auto"/>
            </w:tcBorders>
            <w:shd w:val="clear" w:color="auto" w:fill="auto"/>
            <w:noWrap/>
            <w:vAlign w:val="center"/>
            <w:hideMark/>
          </w:tcPr>
          <w:p w14:paraId="6BBA7CAA"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6C4D8895"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757D9BA9"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4382E9F3"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619B43B" w14:textId="77777777" w:rsidR="007A7CEC" w:rsidRPr="007A7CEC" w:rsidRDefault="007A7CEC" w:rsidP="007A7CEC">
            <w:pPr>
              <w:jc w:val="center"/>
              <w:rPr>
                <w:color w:val="000000"/>
                <w:sz w:val="14"/>
                <w:szCs w:val="14"/>
              </w:rPr>
            </w:pPr>
            <w:r w:rsidRPr="007A7CEC">
              <w:rPr>
                <w:color w:val="000000"/>
                <w:sz w:val="14"/>
                <w:szCs w:val="14"/>
              </w:rPr>
              <w:t>273</w:t>
            </w:r>
          </w:p>
        </w:tc>
        <w:tc>
          <w:tcPr>
            <w:tcW w:w="3118" w:type="dxa"/>
            <w:tcBorders>
              <w:top w:val="nil"/>
              <w:left w:val="nil"/>
              <w:bottom w:val="single" w:sz="4" w:space="0" w:color="auto"/>
              <w:right w:val="single" w:sz="4" w:space="0" w:color="auto"/>
            </w:tcBorders>
            <w:shd w:val="clear" w:color="auto" w:fill="auto"/>
            <w:vAlign w:val="center"/>
            <w:hideMark/>
          </w:tcPr>
          <w:p w14:paraId="632402B0" w14:textId="77777777" w:rsidR="007A7CEC" w:rsidRPr="007A7CEC" w:rsidRDefault="007A7CEC" w:rsidP="007A7CEC">
            <w:pPr>
              <w:rPr>
                <w:color w:val="000000"/>
                <w:sz w:val="14"/>
                <w:szCs w:val="14"/>
              </w:rPr>
            </w:pPr>
            <w:r w:rsidRPr="007A7CEC">
              <w:rPr>
                <w:color w:val="000000"/>
                <w:sz w:val="14"/>
                <w:szCs w:val="14"/>
              </w:rPr>
              <w:t>Автоматы типа А93100,АП-50</w:t>
            </w:r>
          </w:p>
        </w:tc>
        <w:tc>
          <w:tcPr>
            <w:tcW w:w="567" w:type="dxa"/>
            <w:tcBorders>
              <w:top w:val="nil"/>
              <w:left w:val="nil"/>
              <w:bottom w:val="single" w:sz="4" w:space="0" w:color="auto"/>
              <w:right w:val="single" w:sz="4" w:space="0" w:color="auto"/>
            </w:tcBorders>
            <w:shd w:val="clear" w:color="auto" w:fill="auto"/>
            <w:noWrap/>
            <w:vAlign w:val="center"/>
            <w:hideMark/>
          </w:tcPr>
          <w:p w14:paraId="7788102C"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9E159F3" w14:textId="77777777" w:rsidR="007A7CEC" w:rsidRPr="007A7CEC" w:rsidRDefault="007A7CEC" w:rsidP="007A7CEC">
            <w:pPr>
              <w:jc w:val="center"/>
              <w:rPr>
                <w:color w:val="000000"/>
                <w:sz w:val="14"/>
                <w:szCs w:val="14"/>
              </w:rPr>
            </w:pPr>
            <w:r w:rsidRPr="007A7CEC">
              <w:rPr>
                <w:color w:val="000000"/>
                <w:sz w:val="14"/>
                <w:szCs w:val="14"/>
              </w:rPr>
              <w:t>700</w:t>
            </w:r>
          </w:p>
        </w:tc>
        <w:tc>
          <w:tcPr>
            <w:tcW w:w="1332" w:type="dxa"/>
            <w:tcBorders>
              <w:top w:val="nil"/>
              <w:left w:val="nil"/>
              <w:bottom w:val="single" w:sz="4" w:space="0" w:color="auto"/>
              <w:right w:val="single" w:sz="4" w:space="0" w:color="auto"/>
            </w:tcBorders>
            <w:shd w:val="clear" w:color="auto" w:fill="auto"/>
            <w:vAlign w:val="center"/>
            <w:hideMark/>
          </w:tcPr>
          <w:p w14:paraId="1544A3C2" w14:textId="77777777" w:rsidR="007A7CEC" w:rsidRPr="007A7CEC" w:rsidRDefault="007A7CEC" w:rsidP="007A7CEC">
            <w:pPr>
              <w:jc w:val="center"/>
              <w:rPr>
                <w:color w:val="000000"/>
                <w:sz w:val="14"/>
                <w:szCs w:val="14"/>
              </w:rPr>
            </w:pPr>
            <w:r w:rsidRPr="007A7CEC">
              <w:rPr>
                <w:color w:val="000000"/>
                <w:sz w:val="14"/>
                <w:szCs w:val="14"/>
              </w:rPr>
              <w:t>3.2.1.19</w:t>
            </w:r>
          </w:p>
        </w:tc>
        <w:tc>
          <w:tcPr>
            <w:tcW w:w="680" w:type="dxa"/>
            <w:tcBorders>
              <w:top w:val="nil"/>
              <w:left w:val="nil"/>
              <w:bottom w:val="single" w:sz="4" w:space="0" w:color="auto"/>
              <w:right w:val="single" w:sz="4" w:space="0" w:color="auto"/>
            </w:tcBorders>
            <w:shd w:val="clear" w:color="auto" w:fill="auto"/>
            <w:noWrap/>
            <w:vAlign w:val="center"/>
            <w:hideMark/>
          </w:tcPr>
          <w:p w14:paraId="054B1336" w14:textId="77777777" w:rsidR="007A7CEC" w:rsidRPr="007A7CEC" w:rsidRDefault="007A7CEC" w:rsidP="007A7CEC">
            <w:pPr>
              <w:jc w:val="center"/>
              <w:rPr>
                <w:color w:val="000000"/>
                <w:sz w:val="14"/>
                <w:szCs w:val="14"/>
              </w:rPr>
            </w:pPr>
            <w:r w:rsidRPr="007A7CEC">
              <w:rPr>
                <w:color w:val="000000"/>
                <w:sz w:val="14"/>
                <w:szCs w:val="14"/>
              </w:rPr>
              <w:t>3.8</w:t>
            </w:r>
          </w:p>
        </w:tc>
        <w:tc>
          <w:tcPr>
            <w:tcW w:w="601" w:type="dxa"/>
            <w:tcBorders>
              <w:top w:val="nil"/>
              <w:left w:val="nil"/>
              <w:bottom w:val="single" w:sz="4" w:space="0" w:color="auto"/>
              <w:right w:val="single" w:sz="4" w:space="0" w:color="auto"/>
            </w:tcBorders>
            <w:shd w:val="clear" w:color="auto" w:fill="auto"/>
            <w:noWrap/>
            <w:vAlign w:val="center"/>
            <w:hideMark/>
          </w:tcPr>
          <w:p w14:paraId="2C2CA7E7" w14:textId="77777777" w:rsidR="007A7CEC" w:rsidRPr="007A7CEC" w:rsidRDefault="007A7CEC" w:rsidP="007A7CEC">
            <w:pPr>
              <w:jc w:val="center"/>
              <w:rPr>
                <w:color w:val="000000"/>
                <w:sz w:val="14"/>
                <w:szCs w:val="14"/>
              </w:rPr>
            </w:pPr>
            <w:r w:rsidRPr="007A7CEC">
              <w:rPr>
                <w:color w:val="000000"/>
                <w:sz w:val="14"/>
                <w:szCs w:val="14"/>
              </w:rPr>
              <w:t>700</w:t>
            </w:r>
          </w:p>
        </w:tc>
        <w:tc>
          <w:tcPr>
            <w:tcW w:w="531" w:type="dxa"/>
            <w:tcBorders>
              <w:top w:val="nil"/>
              <w:left w:val="nil"/>
              <w:bottom w:val="single" w:sz="4" w:space="0" w:color="auto"/>
              <w:right w:val="single" w:sz="4" w:space="0" w:color="auto"/>
            </w:tcBorders>
            <w:shd w:val="clear" w:color="auto" w:fill="auto"/>
            <w:noWrap/>
            <w:vAlign w:val="center"/>
            <w:hideMark/>
          </w:tcPr>
          <w:p w14:paraId="483225FB" w14:textId="77777777" w:rsidR="007A7CEC" w:rsidRPr="007A7CEC" w:rsidRDefault="007A7CEC" w:rsidP="007A7CEC">
            <w:pPr>
              <w:jc w:val="center"/>
              <w:rPr>
                <w:color w:val="000000"/>
                <w:sz w:val="14"/>
                <w:szCs w:val="14"/>
              </w:rPr>
            </w:pPr>
            <w:r w:rsidRPr="007A7CEC">
              <w:rPr>
                <w:color w:val="000000"/>
                <w:sz w:val="14"/>
                <w:szCs w:val="14"/>
              </w:rPr>
              <w:t>0,7</w:t>
            </w:r>
          </w:p>
        </w:tc>
        <w:tc>
          <w:tcPr>
            <w:tcW w:w="586" w:type="dxa"/>
            <w:tcBorders>
              <w:top w:val="nil"/>
              <w:left w:val="nil"/>
              <w:bottom w:val="single" w:sz="4" w:space="0" w:color="auto"/>
              <w:right w:val="single" w:sz="4" w:space="0" w:color="auto"/>
            </w:tcBorders>
            <w:shd w:val="clear" w:color="auto" w:fill="auto"/>
            <w:noWrap/>
            <w:vAlign w:val="center"/>
            <w:hideMark/>
          </w:tcPr>
          <w:p w14:paraId="46E7D896"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476CDA7E" w14:textId="77777777" w:rsidR="007A7CEC" w:rsidRPr="007A7CEC" w:rsidRDefault="007A7CEC" w:rsidP="007A7CEC">
            <w:pPr>
              <w:jc w:val="center"/>
              <w:rPr>
                <w:color w:val="000000"/>
                <w:sz w:val="14"/>
                <w:szCs w:val="14"/>
              </w:rPr>
            </w:pPr>
            <w:r w:rsidRPr="007A7CEC">
              <w:rPr>
                <w:color w:val="000000"/>
                <w:sz w:val="14"/>
                <w:szCs w:val="14"/>
              </w:rPr>
              <w:t>661,50</w:t>
            </w:r>
          </w:p>
        </w:tc>
        <w:tc>
          <w:tcPr>
            <w:tcW w:w="994" w:type="dxa"/>
            <w:tcBorders>
              <w:top w:val="nil"/>
              <w:left w:val="nil"/>
              <w:bottom w:val="single" w:sz="4" w:space="0" w:color="auto"/>
              <w:right w:val="single" w:sz="4" w:space="0" w:color="auto"/>
            </w:tcBorders>
            <w:shd w:val="clear" w:color="auto" w:fill="auto"/>
            <w:noWrap/>
            <w:vAlign w:val="center"/>
            <w:hideMark/>
          </w:tcPr>
          <w:p w14:paraId="3606F21C"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6923B598"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055D796" w14:textId="77777777" w:rsidR="007A7CEC" w:rsidRPr="007A7CEC" w:rsidRDefault="007A7CEC" w:rsidP="007A7CEC">
            <w:pPr>
              <w:jc w:val="center"/>
              <w:rPr>
                <w:color w:val="000000"/>
                <w:sz w:val="14"/>
                <w:szCs w:val="14"/>
              </w:rPr>
            </w:pPr>
            <w:r w:rsidRPr="007A7CEC">
              <w:rPr>
                <w:color w:val="000000"/>
                <w:sz w:val="14"/>
                <w:szCs w:val="14"/>
              </w:rPr>
              <w:t>274</w:t>
            </w:r>
          </w:p>
        </w:tc>
        <w:tc>
          <w:tcPr>
            <w:tcW w:w="3118" w:type="dxa"/>
            <w:tcBorders>
              <w:top w:val="nil"/>
              <w:left w:val="nil"/>
              <w:bottom w:val="single" w:sz="4" w:space="0" w:color="auto"/>
              <w:right w:val="single" w:sz="4" w:space="0" w:color="auto"/>
            </w:tcBorders>
            <w:shd w:val="clear" w:color="auto" w:fill="auto"/>
            <w:vAlign w:val="center"/>
            <w:hideMark/>
          </w:tcPr>
          <w:p w14:paraId="483C53D5" w14:textId="77777777" w:rsidR="007A7CEC" w:rsidRPr="007A7CEC" w:rsidRDefault="007A7CEC" w:rsidP="007A7CEC">
            <w:pPr>
              <w:rPr>
                <w:color w:val="000000"/>
                <w:sz w:val="14"/>
                <w:szCs w:val="14"/>
              </w:rPr>
            </w:pPr>
            <w:r w:rsidRPr="007A7CEC">
              <w:rPr>
                <w:color w:val="000000"/>
                <w:sz w:val="14"/>
                <w:szCs w:val="14"/>
              </w:rPr>
              <w:t xml:space="preserve">Масляные  и вакуумные выключатели  в РП.-6-10кВ  с приводом.Осмотр, опробование, регулировка </w:t>
            </w:r>
          </w:p>
        </w:tc>
        <w:tc>
          <w:tcPr>
            <w:tcW w:w="567" w:type="dxa"/>
            <w:tcBorders>
              <w:top w:val="nil"/>
              <w:left w:val="nil"/>
              <w:bottom w:val="single" w:sz="4" w:space="0" w:color="auto"/>
              <w:right w:val="single" w:sz="4" w:space="0" w:color="auto"/>
            </w:tcBorders>
            <w:shd w:val="clear" w:color="auto" w:fill="auto"/>
            <w:noWrap/>
            <w:vAlign w:val="center"/>
            <w:hideMark/>
          </w:tcPr>
          <w:p w14:paraId="4D68F103"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DF2E9BD" w14:textId="77777777" w:rsidR="007A7CEC" w:rsidRPr="007A7CEC" w:rsidRDefault="007A7CEC" w:rsidP="007A7CEC">
            <w:pPr>
              <w:jc w:val="center"/>
              <w:rPr>
                <w:color w:val="000000"/>
                <w:sz w:val="14"/>
                <w:szCs w:val="14"/>
              </w:rPr>
            </w:pPr>
            <w:r w:rsidRPr="007A7CEC">
              <w:rPr>
                <w:color w:val="000000"/>
                <w:sz w:val="14"/>
                <w:szCs w:val="14"/>
              </w:rPr>
              <w:t>281</w:t>
            </w:r>
          </w:p>
        </w:tc>
        <w:tc>
          <w:tcPr>
            <w:tcW w:w="1332" w:type="dxa"/>
            <w:tcBorders>
              <w:top w:val="nil"/>
              <w:left w:val="nil"/>
              <w:bottom w:val="single" w:sz="4" w:space="0" w:color="auto"/>
              <w:right w:val="single" w:sz="4" w:space="0" w:color="auto"/>
            </w:tcBorders>
            <w:shd w:val="clear" w:color="auto" w:fill="auto"/>
            <w:vAlign w:val="center"/>
            <w:hideMark/>
          </w:tcPr>
          <w:p w14:paraId="7AFDD5D7" w14:textId="77777777" w:rsidR="007A7CEC" w:rsidRPr="007A7CEC" w:rsidRDefault="007A7CEC" w:rsidP="007A7CEC">
            <w:pPr>
              <w:jc w:val="center"/>
              <w:rPr>
                <w:color w:val="000000"/>
                <w:sz w:val="14"/>
                <w:szCs w:val="14"/>
              </w:rPr>
            </w:pPr>
            <w:r w:rsidRPr="007A7CEC">
              <w:rPr>
                <w:color w:val="000000"/>
                <w:sz w:val="14"/>
                <w:szCs w:val="14"/>
              </w:rPr>
              <w:t>3.3.5.4</w:t>
            </w:r>
          </w:p>
        </w:tc>
        <w:tc>
          <w:tcPr>
            <w:tcW w:w="680" w:type="dxa"/>
            <w:tcBorders>
              <w:top w:val="nil"/>
              <w:left w:val="nil"/>
              <w:bottom w:val="single" w:sz="4" w:space="0" w:color="auto"/>
              <w:right w:val="single" w:sz="4" w:space="0" w:color="auto"/>
            </w:tcBorders>
            <w:shd w:val="clear" w:color="auto" w:fill="auto"/>
            <w:noWrap/>
            <w:vAlign w:val="center"/>
            <w:hideMark/>
          </w:tcPr>
          <w:p w14:paraId="7701A5AB" w14:textId="77777777" w:rsidR="007A7CEC" w:rsidRPr="007A7CEC" w:rsidRDefault="007A7CEC" w:rsidP="007A7CEC">
            <w:pPr>
              <w:jc w:val="center"/>
              <w:rPr>
                <w:color w:val="000000"/>
                <w:sz w:val="14"/>
                <w:szCs w:val="14"/>
              </w:rPr>
            </w:pPr>
            <w:r w:rsidRPr="007A7CEC">
              <w:rPr>
                <w:color w:val="000000"/>
                <w:sz w:val="14"/>
                <w:szCs w:val="14"/>
              </w:rPr>
              <w:t>3.9</w:t>
            </w:r>
          </w:p>
        </w:tc>
        <w:tc>
          <w:tcPr>
            <w:tcW w:w="601" w:type="dxa"/>
            <w:tcBorders>
              <w:top w:val="nil"/>
              <w:left w:val="nil"/>
              <w:bottom w:val="single" w:sz="4" w:space="0" w:color="auto"/>
              <w:right w:val="single" w:sz="4" w:space="0" w:color="auto"/>
            </w:tcBorders>
            <w:shd w:val="clear" w:color="auto" w:fill="auto"/>
            <w:noWrap/>
            <w:vAlign w:val="center"/>
            <w:hideMark/>
          </w:tcPr>
          <w:p w14:paraId="153D8809" w14:textId="77777777" w:rsidR="007A7CEC" w:rsidRPr="007A7CEC" w:rsidRDefault="007A7CEC" w:rsidP="007A7CEC">
            <w:pPr>
              <w:jc w:val="center"/>
              <w:rPr>
                <w:color w:val="000000"/>
                <w:sz w:val="14"/>
                <w:szCs w:val="14"/>
              </w:rPr>
            </w:pPr>
            <w:r w:rsidRPr="007A7CEC">
              <w:rPr>
                <w:color w:val="000000"/>
                <w:sz w:val="14"/>
                <w:szCs w:val="14"/>
              </w:rPr>
              <w:t>281</w:t>
            </w:r>
          </w:p>
        </w:tc>
        <w:tc>
          <w:tcPr>
            <w:tcW w:w="531" w:type="dxa"/>
            <w:tcBorders>
              <w:top w:val="nil"/>
              <w:left w:val="nil"/>
              <w:bottom w:val="single" w:sz="4" w:space="0" w:color="auto"/>
              <w:right w:val="single" w:sz="4" w:space="0" w:color="auto"/>
            </w:tcBorders>
            <w:shd w:val="clear" w:color="auto" w:fill="auto"/>
            <w:noWrap/>
            <w:vAlign w:val="center"/>
            <w:hideMark/>
          </w:tcPr>
          <w:p w14:paraId="74987EEF" w14:textId="77777777" w:rsidR="007A7CEC" w:rsidRPr="007A7CEC" w:rsidRDefault="007A7CEC" w:rsidP="007A7CEC">
            <w:pPr>
              <w:jc w:val="center"/>
              <w:rPr>
                <w:color w:val="000000"/>
                <w:sz w:val="14"/>
                <w:szCs w:val="14"/>
              </w:rPr>
            </w:pPr>
            <w:r w:rsidRPr="007A7CEC">
              <w:rPr>
                <w:color w:val="000000"/>
                <w:sz w:val="14"/>
                <w:szCs w:val="14"/>
              </w:rPr>
              <w:t>5,41</w:t>
            </w:r>
          </w:p>
        </w:tc>
        <w:tc>
          <w:tcPr>
            <w:tcW w:w="586" w:type="dxa"/>
            <w:tcBorders>
              <w:top w:val="nil"/>
              <w:left w:val="nil"/>
              <w:bottom w:val="single" w:sz="4" w:space="0" w:color="auto"/>
              <w:right w:val="single" w:sz="4" w:space="0" w:color="auto"/>
            </w:tcBorders>
            <w:shd w:val="clear" w:color="auto" w:fill="auto"/>
            <w:noWrap/>
            <w:vAlign w:val="center"/>
            <w:hideMark/>
          </w:tcPr>
          <w:p w14:paraId="194A8379"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5AA27B1E" w14:textId="77777777" w:rsidR="007A7CEC" w:rsidRPr="007A7CEC" w:rsidRDefault="007A7CEC" w:rsidP="007A7CEC">
            <w:pPr>
              <w:jc w:val="center"/>
              <w:rPr>
                <w:color w:val="000000"/>
                <w:sz w:val="14"/>
                <w:szCs w:val="14"/>
              </w:rPr>
            </w:pPr>
            <w:r w:rsidRPr="007A7CEC">
              <w:rPr>
                <w:color w:val="000000"/>
                <w:sz w:val="14"/>
                <w:szCs w:val="14"/>
              </w:rPr>
              <w:t>2 052,28</w:t>
            </w:r>
          </w:p>
        </w:tc>
        <w:tc>
          <w:tcPr>
            <w:tcW w:w="994" w:type="dxa"/>
            <w:tcBorders>
              <w:top w:val="nil"/>
              <w:left w:val="nil"/>
              <w:bottom w:val="single" w:sz="4" w:space="0" w:color="auto"/>
              <w:right w:val="single" w:sz="4" w:space="0" w:color="auto"/>
            </w:tcBorders>
            <w:shd w:val="clear" w:color="auto" w:fill="auto"/>
            <w:noWrap/>
            <w:vAlign w:val="center"/>
            <w:hideMark/>
          </w:tcPr>
          <w:p w14:paraId="265A16A6"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6325D8F9"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9FA7983" w14:textId="77777777" w:rsidR="007A7CEC" w:rsidRPr="007A7CEC" w:rsidRDefault="007A7CEC" w:rsidP="007A7CEC">
            <w:pPr>
              <w:jc w:val="center"/>
              <w:rPr>
                <w:color w:val="000000"/>
                <w:sz w:val="14"/>
                <w:szCs w:val="14"/>
              </w:rPr>
            </w:pPr>
            <w:r w:rsidRPr="007A7CEC">
              <w:rPr>
                <w:color w:val="000000"/>
                <w:sz w:val="14"/>
                <w:szCs w:val="14"/>
              </w:rPr>
              <w:t>275</w:t>
            </w:r>
          </w:p>
        </w:tc>
        <w:tc>
          <w:tcPr>
            <w:tcW w:w="3118" w:type="dxa"/>
            <w:tcBorders>
              <w:top w:val="nil"/>
              <w:left w:val="nil"/>
              <w:bottom w:val="single" w:sz="4" w:space="0" w:color="auto"/>
              <w:right w:val="single" w:sz="4" w:space="0" w:color="auto"/>
            </w:tcBorders>
            <w:shd w:val="clear" w:color="auto" w:fill="auto"/>
            <w:vAlign w:val="center"/>
            <w:hideMark/>
          </w:tcPr>
          <w:p w14:paraId="391462A5" w14:textId="77777777" w:rsidR="007A7CEC" w:rsidRPr="007A7CEC" w:rsidRDefault="007A7CEC" w:rsidP="007A7CEC">
            <w:pPr>
              <w:rPr>
                <w:color w:val="000000"/>
                <w:sz w:val="14"/>
                <w:szCs w:val="14"/>
              </w:rPr>
            </w:pPr>
            <w:r w:rsidRPr="007A7CEC">
              <w:rPr>
                <w:color w:val="000000"/>
                <w:sz w:val="14"/>
                <w:szCs w:val="14"/>
              </w:rPr>
              <w:t>Рубильники 0,4кВ</w:t>
            </w:r>
          </w:p>
        </w:tc>
        <w:tc>
          <w:tcPr>
            <w:tcW w:w="567" w:type="dxa"/>
            <w:tcBorders>
              <w:top w:val="nil"/>
              <w:left w:val="nil"/>
              <w:bottom w:val="single" w:sz="4" w:space="0" w:color="auto"/>
              <w:right w:val="single" w:sz="4" w:space="0" w:color="auto"/>
            </w:tcBorders>
            <w:shd w:val="clear" w:color="auto" w:fill="auto"/>
            <w:noWrap/>
            <w:vAlign w:val="center"/>
            <w:hideMark/>
          </w:tcPr>
          <w:p w14:paraId="5E19156D"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357ED5D" w14:textId="77777777" w:rsidR="007A7CEC" w:rsidRPr="007A7CEC" w:rsidRDefault="007A7CEC" w:rsidP="007A7CEC">
            <w:pPr>
              <w:jc w:val="center"/>
              <w:rPr>
                <w:color w:val="000000"/>
                <w:sz w:val="14"/>
                <w:szCs w:val="14"/>
              </w:rPr>
            </w:pPr>
            <w:r w:rsidRPr="007A7CEC">
              <w:rPr>
                <w:color w:val="000000"/>
                <w:sz w:val="14"/>
                <w:szCs w:val="14"/>
              </w:rPr>
              <w:t>3388</w:t>
            </w:r>
          </w:p>
        </w:tc>
        <w:tc>
          <w:tcPr>
            <w:tcW w:w="1332" w:type="dxa"/>
            <w:tcBorders>
              <w:top w:val="nil"/>
              <w:left w:val="nil"/>
              <w:bottom w:val="single" w:sz="4" w:space="0" w:color="auto"/>
              <w:right w:val="single" w:sz="4" w:space="0" w:color="auto"/>
            </w:tcBorders>
            <w:shd w:val="clear" w:color="auto" w:fill="auto"/>
            <w:vAlign w:val="center"/>
            <w:hideMark/>
          </w:tcPr>
          <w:p w14:paraId="5F39B870" w14:textId="77777777" w:rsidR="007A7CEC" w:rsidRPr="007A7CEC" w:rsidRDefault="007A7CEC" w:rsidP="007A7CEC">
            <w:pPr>
              <w:jc w:val="center"/>
              <w:rPr>
                <w:color w:val="000000"/>
                <w:sz w:val="14"/>
                <w:szCs w:val="14"/>
              </w:rPr>
            </w:pPr>
            <w:r w:rsidRPr="007A7CEC">
              <w:rPr>
                <w:color w:val="000000"/>
                <w:sz w:val="14"/>
                <w:szCs w:val="14"/>
              </w:rPr>
              <w:t>3.2.1.18</w:t>
            </w:r>
          </w:p>
        </w:tc>
        <w:tc>
          <w:tcPr>
            <w:tcW w:w="680" w:type="dxa"/>
            <w:tcBorders>
              <w:top w:val="nil"/>
              <w:left w:val="nil"/>
              <w:bottom w:val="single" w:sz="4" w:space="0" w:color="auto"/>
              <w:right w:val="single" w:sz="4" w:space="0" w:color="auto"/>
            </w:tcBorders>
            <w:shd w:val="clear" w:color="auto" w:fill="auto"/>
            <w:noWrap/>
            <w:vAlign w:val="center"/>
            <w:hideMark/>
          </w:tcPr>
          <w:p w14:paraId="44658E9B" w14:textId="77777777" w:rsidR="007A7CEC" w:rsidRPr="007A7CEC" w:rsidRDefault="007A7CEC" w:rsidP="007A7CEC">
            <w:pPr>
              <w:jc w:val="center"/>
              <w:rPr>
                <w:color w:val="000000"/>
                <w:sz w:val="14"/>
                <w:szCs w:val="14"/>
              </w:rPr>
            </w:pPr>
            <w:r w:rsidRPr="007A7CEC">
              <w:rPr>
                <w:color w:val="000000"/>
                <w:sz w:val="14"/>
                <w:szCs w:val="14"/>
              </w:rPr>
              <w:t>3.10</w:t>
            </w:r>
          </w:p>
        </w:tc>
        <w:tc>
          <w:tcPr>
            <w:tcW w:w="601" w:type="dxa"/>
            <w:tcBorders>
              <w:top w:val="nil"/>
              <w:left w:val="nil"/>
              <w:bottom w:val="single" w:sz="4" w:space="0" w:color="auto"/>
              <w:right w:val="single" w:sz="4" w:space="0" w:color="auto"/>
            </w:tcBorders>
            <w:shd w:val="clear" w:color="auto" w:fill="auto"/>
            <w:noWrap/>
            <w:vAlign w:val="center"/>
            <w:hideMark/>
          </w:tcPr>
          <w:p w14:paraId="071CBC0F" w14:textId="77777777" w:rsidR="007A7CEC" w:rsidRPr="007A7CEC" w:rsidRDefault="007A7CEC" w:rsidP="007A7CEC">
            <w:pPr>
              <w:jc w:val="center"/>
              <w:rPr>
                <w:color w:val="000000"/>
                <w:sz w:val="14"/>
                <w:szCs w:val="14"/>
              </w:rPr>
            </w:pPr>
            <w:r w:rsidRPr="007A7CEC">
              <w:rPr>
                <w:color w:val="000000"/>
                <w:sz w:val="14"/>
                <w:szCs w:val="14"/>
              </w:rPr>
              <w:t>3388</w:t>
            </w:r>
          </w:p>
        </w:tc>
        <w:tc>
          <w:tcPr>
            <w:tcW w:w="531" w:type="dxa"/>
            <w:tcBorders>
              <w:top w:val="nil"/>
              <w:left w:val="nil"/>
              <w:bottom w:val="single" w:sz="4" w:space="0" w:color="auto"/>
              <w:right w:val="single" w:sz="4" w:space="0" w:color="auto"/>
            </w:tcBorders>
            <w:shd w:val="clear" w:color="auto" w:fill="auto"/>
            <w:noWrap/>
            <w:vAlign w:val="center"/>
            <w:hideMark/>
          </w:tcPr>
          <w:p w14:paraId="74674691" w14:textId="77777777" w:rsidR="007A7CEC" w:rsidRPr="007A7CEC" w:rsidRDefault="007A7CEC" w:rsidP="007A7CEC">
            <w:pPr>
              <w:jc w:val="center"/>
              <w:rPr>
                <w:color w:val="000000"/>
                <w:sz w:val="14"/>
                <w:szCs w:val="14"/>
              </w:rPr>
            </w:pPr>
            <w:r w:rsidRPr="007A7CEC">
              <w:rPr>
                <w:color w:val="000000"/>
                <w:sz w:val="14"/>
                <w:szCs w:val="14"/>
              </w:rPr>
              <w:t>1,3</w:t>
            </w:r>
          </w:p>
        </w:tc>
        <w:tc>
          <w:tcPr>
            <w:tcW w:w="586" w:type="dxa"/>
            <w:tcBorders>
              <w:top w:val="nil"/>
              <w:left w:val="nil"/>
              <w:bottom w:val="single" w:sz="4" w:space="0" w:color="auto"/>
              <w:right w:val="single" w:sz="4" w:space="0" w:color="auto"/>
            </w:tcBorders>
            <w:shd w:val="clear" w:color="auto" w:fill="auto"/>
            <w:noWrap/>
            <w:vAlign w:val="center"/>
            <w:hideMark/>
          </w:tcPr>
          <w:p w14:paraId="390B0E94"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83B1ECD" w14:textId="77777777" w:rsidR="007A7CEC" w:rsidRPr="007A7CEC" w:rsidRDefault="007A7CEC" w:rsidP="007A7CEC">
            <w:pPr>
              <w:jc w:val="center"/>
              <w:rPr>
                <w:color w:val="000000"/>
                <w:sz w:val="14"/>
                <w:szCs w:val="14"/>
              </w:rPr>
            </w:pPr>
            <w:r w:rsidRPr="007A7CEC">
              <w:rPr>
                <w:color w:val="000000"/>
                <w:sz w:val="14"/>
                <w:szCs w:val="14"/>
              </w:rPr>
              <w:t>5 945,94</w:t>
            </w:r>
          </w:p>
        </w:tc>
        <w:tc>
          <w:tcPr>
            <w:tcW w:w="994" w:type="dxa"/>
            <w:tcBorders>
              <w:top w:val="nil"/>
              <w:left w:val="nil"/>
              <w:bottom w:val="single" w:sz="4" w:space="0" w:color="auto"/>
              <w:right w:val="single" w:sz="4" w:space="0" w:color="auto"/>
            </w:tcBorders>
            <w:shd w:val="clear" w:color="auto" w:fill="auto"/>
            <w:noWrap/>
            <w:vAlign w:val="center"/>
            <w:hideMark/>
          </w:tcPr>
          <w:p w14:paraId="0F1992EA"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5F8B0E6C"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E01AA9D" w14:textId="77777777" w:rsidR="007A7CEC" w:rsidRPr="007A7CEC" w:rsidRDefault="007A7CEC" w:rsidP="007A7CEC">
            <w:pPr>
              <w:jc w:val="center"/>
              <w:rPr>
                <w:color w:val="000000"/>
                <w:sz w:val="14"/>
                <w:szCs w:val="14"/>
              </w:rPr>
            </w:pPr>
            <w:r w:rsidRPr="007A7CEC">
              <w:rPr>
                <w:color w:val="000000"/>
                <w:sz w:val="14"/>
                <w:szCs w:val="14"/>
              </w:rPr>
              <w:t>276</w:t>
            </w:r>
          </w:p>
        </w:tc>
        <w:tc>
          <w:tcPr>
            <w:tcW w:w="3118" w:type="dxa"/>
            <w:tcBorders>
              <w:top w:val="nil"/>
              <w:left w:val="nil"/>
              <w:bottom w:val="single" w:sz="4" w:space="0" w:color="auto"/>
              <w:right w:val="single" w:sz="4" w:space="0" w:color="auto"/>
            </w:tcBorders>
            <w:shd w:val="clear" w:color="auto" w:fill="auto"/>
            <w:vAlign w:val="center"/>
            <w:hideMark/>
          </w:tcPr>
          <w:p w14:paraId="60FB20ED" w14:textId="77777777" w:rsidR="007A7CEC" w:rsidRPr="007A7CEC" w:rsidRDefault="007A7CEC" w:rsidP="007A7CEC">
            <w:pPr>
              <w:rPr>
                <w:color w:val="000000"/>
                <w:sz w:val="14"/>
                <w:szCs w:val="14"/>
              </w:rPr>
            </w:pPr>
            <w:r w:rsidRPr="007A7CEC">
              <w:rPr>
                <w:color w:val="000000"/>
                <w:sz w:val="14"/>
                <w:szCs w:val="14"/>
              </w:rPr>
              <w:t>Замер нагрузок токоизмерит. клещами</w:t>
            </w:r>
          </w:p>
        </w:tc>
        <w:tc>
          <w:tcPr>
            <w:tcW w:w="567" w:type="dxa"/>
            <w:tcBorders>
              <w:top w:val="nil"/>
              <w:left w:val="nil"/>
              <w:bottom w:val="single" w:sz="4" w:space="0" w:color="auto"/>
              <w:right w:val="single" w:sz="4" w:space="0" w:color="auto"/>
            </w:tcBorders>
            <w:shd w:val="clear" w:color="auto" w:fill="auto"/>
            <w:noWrap/>
            <w:vAlign w:val="center"/>
            <w:hideMark/>
          </w:tcPr>
          <w:p w14:paraId="1D2B0069"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5BB8D98" w14:textId="77777777" w:rsidR="007A7CEC" w:rsidRPr="007A7CEC" w:rsidRDefault="007A7CEC" w:rsidP="007A7CEC">
            <w:pPr>
              <w:jc w:val="center"/>
              <w:rPr>
                <w:color w:val="000000"/>
                <w:sz w:val="14"/>
                <w:szCs w:val="14"/>
              </w:rPr>
            </w:pPr>
            <w:r w:rsidRPr="007A7CEC">
              <w:rPr>
                <w:color w:val="000000"/>
                <w:sz w:val="14"/>
                <w:szCs w:val="14"/>
              </w:rPr>
              <w:t>772</w:t>
            </w:r>
          </w:p>
        </w:tc>
        <w:tc>
          <w:tcPr>
            <w:tcW w:w="1332" w:type="dxa"/>
            <w:tcBorders>
              <w:top w:val="nil"/>
              <w:left w:val="nil"/>
              <w:bottom w:val="single" w:sz="4" w:space="0" w:color="auto"/>
              <w:right w:val="single" w:sz="4" w:space="0" w:color="auto"/>
            </w:tcBorders>
            <w:shd w:val="clear" w:color="auto" w:fill="auto"/>
            <w:vAlign w:val="center"/>
            <w:hideMark/>
          </w:tcPr>
          <w:p w14:paraId="5733C4B4" w14:textId="77777777" w:rsidR="007A7CEC" w:rsidRPr="007A7CEC" w:rsidRDefault="007A7CEC" w:rsidP="007A7CEC">
            <w:pPr>
              <w:jc w:val="center"/>
              <w:rPr>
                <w:color w:val="000000"/>
                <w:sz w:val="14"/>
                <w:szCs w:val="14"/>
              </w:rPr>
            </w:pPr>
            <w:r w:rsidRPr="007A7CEC">
              <w:rPr>
                <w:color w:val="000000"/>
                <w:sz w:val="14"/>
                <w:szCs w:val="14"/>
              </w:rPr>
              <w:t>3.3.17.8</w:t>
            </w:r>
          </w:p>
        </w:tc>
        <w:tc>
          <w:tcPr>
            <w:tcW w:w="680" w:type="dxa"/>
            <w:tcBorders>
              <w:top w:val="nil"/>
              <w:left w:val="nil"/>
              <w:bottom w:val="single" w:sz="4" w:space="0" w:color="auto"/>
              <w:right w:val="single" w:sz="4" w:space="0" w:color="auto"/>
            </w:tcBorders>
            <w:shd w:val="clear" w:color="auto" w:fill="auto"/>
            <w:noWrap/>
            <w:vAlign w:val="center"/>
            <w:hideMark/>
          </w:tcPr>
          <w:p w14:paraId="780E07FA" w14:textId="77777777" w:rsidR="007A7CEC" w:rsidRPr="007A7CEC" w:rsidRDefault="007A7CEC" w:rsidP="007A7CEC">
            <w:pPr>
              <w:jc w:val="center"/>
              <w:rPr>
                <w:color w:val="000000"/>
                <w:sz w:val="14"/>
                <w:szCs w:val="14"/>
              </w:rPr>
            </w:pPr>
            <w:r w:rsidRPr="007A7CEC">
              <w:rPr>
                <w:color w:val="000000"/>
                <w:sz w:val="14"/>
                <w:szCs w:val="14"/>
              </w:rPr>
              <w:t>3.11</w:t>
            </w:r>
          </w:p>
        </w:tc>
        <w:tc>
          <w:tcPr>
            <w:tcW w:w="601" w:type="dxa"/>
            <w:tcBorders>
              <w:top w:val="nil"/>
              <w:left w:val="nil"/>
              <w:bottom w:val="single" w:sz="4" w:space="0" w:color="auto"/>
              <w:right w:val="single" w:sz="4" w:space="0" w:color="auto"/>
            </w:tcBorders>
            <w:shd w:val="clear" w:color="auto" w:fill="auto"/>
            <w:noWrap/>
            <w:vAlign w:val="center"/>
            <w:hideMark/>
          </w:tcPr>
          <w:p w14:paraId="4D54F2D0" w14:textId="77777777" w:rsidR="007A7CEC" w:rsidRPr="007A7CEC" w:rsidRDefault="007A7CEC" w:rsidP="007A7CEC">
            <w:pPr>
              <w:jc w:val="center"/>
              <w:rPr>
                <w:color w:val="000000"/>
                <w:sz w:val="14"/>
                <w:szCs w:val="14"/>
              </w:rPr>
            </w:pPr>
            <w:r w:rsidRPr="007A7CEC">
              <w:rPr>
                <w:color w:val="000000"/>
                <w:sz w:val="14"/>
                <w:szCs w:val="14"/>
              </w:rPr>
              <w:t>772</w:t>
            </w:r>
          </w:p>
        </w:tc>
        <w:tc>
          <w:tcPr>
            <w:tcW w:w="531" w:type="dxa"/>
            <w:tcBorders>
              <w:top w:val="nil"/>
              <w:left w:val="nil"/>
              <w:bottom w:val="single" w:sz="4" w:space="0" w:color="auto"/>
              <w:right w:val="single" w:sz="4" w:space="0" w:color="auto"/>
            </w:tcBorders>
            <w:shd w:val="clear" w:color="auto" w:fill="auto"/>
            <w:noWrap/>
            <w:vAlign w:val="center"/>
            <w:hideMark/>
          </w:tcPr>
          <w:p w14:paraId="4EF3EC1B" w14:textId="77777777" w:rsidR="007A7CEC" w:rsidRPr="007A7CEC" w:rsidRDefault="007A7CEC" w:rsidP="007A7CEC">
            <w:pPr>
              <w:jc w:val="center"/>
              <w:rPr>
                <w:color w:val="000000"/>
                <w:sz w:val="14"/>
                <w:szCs w:val="14"/>
              </w:rPr>
            </w:pPr>
            <w:r w:rsidRPr="007A7CEC">
              <w:rPr>
                <w:color w:val="000000"/>
                <w:sz w:val="14"/>
                <w:szCs w:val="14"/>
              </w:rPr>
              <w:t>0,38</w:t>
            </w:r>
          </w:p>
        </w:tc>
        <w:tc>
          <w:tcPr>
            <w:tcW w:w="586" w:type="dxa"/>
            <w:tcBorders>
              <w:top w:val="nil"/>
              <w:left w:val="nil"/>
              <w:bottom w:val="single" w:sz="4" w:space="0" w:color="auto"/>
              <w:right w:val="single" w:sz="4" w:space="0" w:color="auto"/>
            </w:tcBorders>
            <w:shd w:val="clear" w:color="auto" w:fill="auto"/>
            <w:noWrap/>
            <w:vAlign w:val="center"/>
            <w:hideMark/>
          </w:tcPr>
          <w:p w14:paraId="7EB599C7"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17D95C8F" w14:textId="77777777" w:rsidR="007A7CEC" w:rsidRPr="007A7CEC" w:rsidRDefault="007A7CEC" w:rsidP="007A7CEC">
            <w:pPr>
              <w:jc w:val="center"/>
              <w:rPr>
                <w:color w:val="000000"/>
                <w:sz w:val="14"/>
                <w:szCs w:val="14"/>
              </w:rPr>
            </w:pPr>
            <w:r w:rsidRPr="007A7CEC">
              <w:rPr>
                <w:color w:val="000000"/>
                <w:sz w:val="14"/>
                <w:szCs w:val="14"/>
              </w:rPr>
              <w:t>396,04</w:t>
            </w:r>
          </w:p>
        </w:tc>
        <w:tc>
          <w:tcPr>
            <w:tcW w:w="994" w:type="dxa"/>
            <w:tcBorders>
              <w:top w:val="nil"/>
              <w:left w:val="nil"/>
              <w:bottom w:val="single" w:sz="4" w:space="0" w:color="auto"/>
              <w:right w:val="single" w:sz="4" w:space="0" w:color="auto"/>
            </w:tcBorders>
            <w:shd w:val="clear" w:color="auto" w:fill="auto"/>
            <w:noWrap/>
            <w:vAlign w:val="center"/>
            <w:hideMark/>
          </w:tcPr>
          <w:p w14:paraId="08C097C5"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00C62BA0"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4B5255D" w14:textId="77777777" w:rsidR="007A7CEC" w:rsidRPr="007A7CEC" w:rsidRDefault="007A7CEC" w:rsidP="007A7CEC">
            <w:pPr>
              <w:jc w:val="center"/>
              <w:rPr>
                <w:color w:val="000000"/>
                <w:sz w:val="14"/>
                <w:szCs w:val="14"/>
              </w:rPr>
            </w:pPr>
            <w:r w:rsidRPr="007A7CEC">
              <w:rPr>
                <w:color w:val="000000"/>
                <w:sz w:val="14"/>
                <w:szCs w:val="14"/>
              </w:rPr>
              <w:t>277</w:t>
            </w:r>
          </w:p>
        </w:tc>
        <w:tc>
          <w:tcPr>
            <w:tcW w:w="3118" w:type="dxa"/>
            <w:tcBorders>
              <w:top w:val="nil"/>
              <w:left w:val="nil"/>
              <w:bottom w:val="single" w:sz="4" w:space="0" w:color="auto"/>
              <w:right w:val="single" w:sz="4" w:space="0" w:color="auto"/>
            </w:tcBorders>
            <w:shd w:val="clear" w:color="auto" w:fill="auto"/>
            <w:vAlign w:val="center"/>
            <w:hideMark/>
          </w:tcPr>
          <w:p w14:paraId="646762B5" w14:textId="77777777" w:rsidR="007A7CEC" w:rsidRPr="007A7CEC" w:rsidRDefault="007A7CEC" w:rsidP="007A7CEC">
            <w:pPr>
              <w:rPr>
                <w:color w:val="000000"/>
                <w:sz w:val="14"/>
                <w:szCs w:val="14"/>
              </w:rPr>
            </w:pPr>
            <w:r w:rsidRPr="007A7CEC">
              <w:rPr>
                <w:color w:val="000000"/>
                <w:sz w:val="14"/>
                <w:szCs w:val="14"/>
              </w:rPr>
              <w:t>Осмотр и уборка помещения РП.ТП. До защитных ограждений</w:t>
            </w:r>
          </w:p>
        </w:tc>
        <w:tc>
          <w:tcPr>
            <w:tcW w:w="567" w:type="dxa"/>
            <w:tcBorders>
              <w:top w:val="nil"/>
              <w:left w:val="nil"/>
              <w:bottom w:val="single" w:sz="4" w:space="0" w:color="auto"/>
              <w:right w:val="single" w:sz="4" w:space="0" w:color="auto"/>
            </w:tcBorders>
            <w:shd w:val="clear" w:color="auto" w:fill="auto"/>
            <w:noWrap/>
            <w:vAlign w:val="center"/>
            <w:hideMark/>
          </w:tcPr>
          <w:p w14:paraId="6D42B8C1"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3B6BFBF" w14:textId="77777777" w:rsidR="007A7CEC" w:rsidRPr="007A7CEC" w:rsidRDefault="007A7CEC" w:rsidP="007A7CEC">
            <w:pPr>
              <w:jc w:val="center"/>
              <w:rPr>
                <w:color w:val="000000"/>
                <w:sz w:val="14"/>
                <w:szCs w:val="14"/>
              </w:rPr>
            </w:pPr>
            <w:r w:rsidRPr="007A7CEC">
              <w:rPr>
                <w:color w:val="000000"/>
                <w:sz w:val="14"/>
                <w:szCs w:val="14"/>
              </w:rPr>
              <w:t>438</w:t>
            </w:r>
          </w:p>
        </w:tc>
        <w:tc>
          <w:tcPr>
            <w:tcW w:w="1332" w:type="dxa"/>
            <w:tcBorders>
              <w:top w:val="nil"/>
              <w:left w:val="nil"/>
              <w:bottom w:val="single" w:sz="4" w:space="0" w:color="auto"/>
              <w:right w:val="single" w:sz="4" w:space="0" w:color="auto"/>
            </w:tcBorders>
            <w:shd w:val="clear" w:color="auto" w:fill="auto"/>
            <w:vAlign w:val="center"/>
            <w:hideMark/>
          </w:tcPr>
          <w:p w14:paraId="04E6D124" w14:textId="77777777" w:rsidR="007A7CEC" w:rsidRPr="007A7CEC" w:rsidRDefault="007A7CEC" w:rsidP="007A7CEC">
            <w:pPr>
              <w:jc w:val="center"/>
              <w:rPr>
                <w:color w:val="000000"/>
                <w:sz w:val="14"/>
                <w:szCs w:val="14"/>
              </w:rPr>
            </w:pPr>
            <w:r w:rsidRPr="007A7CEC">
              <w:rPr>
                <w:color w:val="000000"/>
                <w:sz w:val="14"/>
                <w:szCs w:val="14"/>
              </w:rPr>
              <w:t>3.3.15.2</w:t>
            </w:r>
          </w:p>
        </w:tc>
        <w:tc>
          <w:tcPr>
            <w:tcW w:w="680" w:type="dxa"/>
            <w:tcBorders>
              <w:top w:val="nil"/>
              <w:left w:val="nil"/>
              <w:bottom w:val="single" w:sz="4" w:space="0" w:color="auto"/>
              <w:right w:val="single" w:sz="4" w:space="0" w:color="auto"/>
            </w:tcBorders>
            <w:shd w:val="clear" w:color="auto" w:fill="auto"/>
            <w:noWrap/>
            <w:vAlign w:val="center"/>
            <w:hideMark/>
          </w:tcPr>
          <w:p w14:paraId="25F201E2" w14:textId="77777777" w:rsidR="007A7CEC" w:rsidRPr="007A7CEC" w:rsidRDefault="007A7CEC" w:rsidP="007A7CEC">
            <w:pPr>
              <w:jc w:val="center"/>
              <w:rPr>
                <w:color w:val="000000"/>
                <w:sz w:val="14"/>
                <w:szCs w:val="14"/>
              </w:rPr>
            </w:pPr>
            <w:r w:rsidRPr="007A7CEC">
              <w:rPr>
                <w:color w:val="000000"/>
                <w:sz w:val="14"/>
                <w:szCs w:val="14"/>
              </w:rPr>
              <w:t>3.12</w:t>
            </w:r>
          </w:p>
        </w:tc>
        <w:tc>
          <w:tcPr>
            <w:tcW w:w="601" w:type="dxa"/>
            <w:tcBorders>
              <w:top w:val="nil"/>
              <w:left w:val="nil"/>
              <w:bottom w:val="single" w:sz="4" w:space="0" w:color="auto"/>
              <w:right w:val="single" w:sz="4" w:space="0" w:color="auto"/>
            </w:tcBorders>
            <w:shd w:val="clear" w:color="auto" w:fill="auto"/>
            <w:noWrap/>
            <w:vAlign w:val="center"/>
            <w:hideMark/>
          </w:tcPr>
          <w:p w14:paraId="503F1098" w14:textId="77777777" w:rsidR="007A7CEC" w:rsidRPr="007A7CEC" w:rsidRDefault="007A7CEC" w:rsidP="007A7CEC">
            <w:pPr>
              <w:jc w:val="center"/>
              <w:rPr>
                <w:color w:val="000000"/>
                <w:sz w:val="14"/>
                <w:szCs w:val="14"/>
              </w:rPr>
            </w:pPr>
            <w:r w:rsidRPr="007A7CEC">
              <w:rPr>
                <w:color w:val="000000"/>
                <w:sz w:val="14"/>
                <w:szCs w:val="14"/>
              </w:rPr>
              <w:t>438</w:t>
            </w:r>
          </w:p>
        </w:tc>
        <w:tc>
          <w:tcPr>
            <w:tcW w:w="531" w:type="dxa"/>
            <w:tcBorders>
              <w:top w:val="nil"/>
              <w:left w:val="nil"/>
              <w:bottom w:val="single" w:sz="4" w:space="0" w:color="auto"/>
              <w:right w:val="single" w:sz="4" w:space="0" w:color="auto"/>
            </w:tcBorders>
            <w:shd w:val="clear" w:color="auto" w:fill="auto"/>
            <w:noWrap/>
            <w:vAlign w:val="center"/>
            <w:hideMark/>
          </w:tcPr>
          <w:p w14:paraId="1E6C7ABA" w14:textId="77777777" w:rsidR="007A7CEC" w:rsidRPr="007A7CEC" w:rsidRDefault="007A7CEC" w:rsidP="007A7CEC">
            <w:pPr>
              <w:jc w:val="center"/>
              <w:rPr>
                <w:color w:val="000000"/>
                <w:sz w:val="14"/>
                <w:szCs w:val="14"/>
              </w:rPr>
            </w:pPr>
            <w:r w:rsidRPr="007A7CEC">
              <w:rPr>
                <w:color w:val="000000"/>
                <w:sz w:val="14"/>
                <w:szCs w:val="14"/>
              </w:rPr>
              <w:t>2,9</w:t>
            </w:r>
          </w:p>
        </w:tc>
        <w:tc>
          <w:tcPr>
            <w:tcW w:w="586" w:type="dxa"/>
            <w:tcBorders>
              <w:top w:val="nil"/>
              <w:left w:val="nil"/>
              <w:bottom w:val="single" w:sz="4" w:space="0" w:color="auto"/>
              <w:right w:val="single" w:sz="4" w:space="0" w:color="auto"/>
            </w:tcBorders>
            <w:shd w:val="clear" w:color="auto" w:fill="auto"/>
            <w:noWrap/>
            <w:vAlign w:val="center"/>
            <w:hideMark/>
          </w:tcPr>
          <w:p w14:paraId="42ACED70"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F1DC08B" w14:textId="77777777" w:rsidR="007A7CEC" w:rsidRPr="007A7CEC" w:rsidRDefault="007A7CEC" w:rsidP="007A7CEC">
            <w:pPr>
              <w:jc w:val="center"/>
              <w:rPr>
                <w:color w:val="000000"/>
                <w:sz w:val="14"/>
                <w:szCs w:val="14"/>
              </w:rPr>
            </w:pPr>
            <w:r w:rsidRPr="007A7CEC">
              <w:rPr>
                <w:color w:val="000000"/>
                <w:sz w:val="14"/>
                <w:szCs w:val="14"/>
              </w:rPr>
              <w:t>1 714,77</w:t>
            </w:r>
          </w:p>
        </w:tc>
        <w:tc>
          <w:tcPr>
            <w:tcW w:w="994" w:type="dxa"/>
            <w:tcBorders>
              <w:top w:val="nil"/>
              <w:left w:val="nil"/>
              <w:bottom w:val="single" w:sz="4" w:space="0" w:color="auto"/>
              <w:right w:val="single" w:sz="4" w:space="0" w:color="auto"/>
            </w:tcBorders>
            <w:shd w:val="clear" w:color="auto" w:fill="auto"/>
            <w:noWrap/>
            <w:vAlign w:val="center"/>
            <w:hideMark/>
          </w:tcPr>
          <w:p w14:paraId="3370930D"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162AFDAD"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D843AB1" w14:textId="77777777" w:rsidR="007A7CEC" w:rsidRPr="007A7CEC" w:rsidRDefault="007A7CEC" w:rsidP="007A7CEC">
            <w:pPr>
              <w:jc w:val="center"/>
              <w:rPr>
                <w:color w:val="000000"/>
                <w:sz w:val="14"/>
                <w:szCs w:val="14"/>
              </w:rPr>
            </w:pPr>
            <w:r w:rsidRPr="007A7CEC">
              <w:rPr>
                <w:color w:val="000000"/>
                <w:sz w:val="14"/>
                <w:szCs w:val="14"/>
              </w:rPr>
              <w:t>278</w:t>
            </w:r>
          </w:p>
        </w:tc>
        <w:tc>
          <w:tcPr>
            <w:tcW w:w="3118" w:type="dxa"/>
            <w:tcBorders>
              <w:top w:val="nil"/>
              <w:left w:val="nil"/>
              <w:bottom w:val="single" w:sz="4" w:space="0" w:color="auto"/>
              <w:right w:val="single" w:sz="4" w:space="0" w:color="auto"/>
            </w:tcBorders>
            <w:shd w:val="clear" w:color="auto" w:fill="auto"/>
            <w:vAlign w:val="center"/>
            <w:hideMark/>
          </w:tcPr>
          <w:p w14:paraId="64CC8086" w14:textId="77777777" w:rsidR="007A7CEC" w:rsidRPr="007A7CEC" w:rsidRDefault="007A7CEC" w:rsidP="007A7CEC">
            <w:pPr>
              <w:rPr>
                <w:color w:val="000000"/>
                <w:sz w:val="14"/>
                <w:szCs w:val="14"/>
              </w:rPr>
            </w:pPr>
            <w:r w:rsidRPr="007A7CEC">
              <w:rPr>
                <w:color w:val="000000"/>
                <w:sz w:val="14"/>
                <w:szCs w:val="14"/>
              </w:rPr>
              <w:t>Очистка ТП.РП от снега</w:t>
            </w:r>
          </w:p>
        </w:tc>
        <w:tc>
          <w:tcPr>
            <w:tcW w:w="567" w:type="dxa"/>
            <w:tcBorders>
              <w:top w:val="nil"/>
              <w:left w:val="nil"/>
              <w:bottom w:val="single" w:sz="4" w:space="0" w:color="auto"/>
              <w:right w:val="single" w:sz="4" w:space="0" w:color="auto"/>
            </w:tcBorders>
            <w:shd w:val="clear" w:color="auto" w:fill="auto"/>
            <w:noWrap/>
            <w:vAlign w:val="center"/>
            <w:hideMark/>
          </w:tcPr>
          <w:p w14:paraId="146B9363"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E01F65B" w14:textId="77777777" w:rsidR="007A7CEC" w:rsidRPr="007A7CEC" w:rsidRDefault="007A7CEC" w:rsidP="007A7CEC">
            <w:pPr>
              <w:jc w:val="center"/>
              <w:rPr>
                <w:color w:val="000000"/>
                <w:sz w:val="14"/>
                <w:szCs w:val="14"/>
              </w:rPr>
            </w:pPr>
            <w:r w:rsidRPr="007A7CEC">
              <w:rPr>
                <w:color w:val="000000"/>
                <w:sz w:val="14"/>
                <w:szCs w:val="14"/>
              </w:rPr>
              <w:t>610</w:t>
            </w:r>
          </w:p>
        </w:tc>
        <w:tc>
          <w:tcPr>
            <w:tcW w:w="1332" w:type="dxa"/>
            <w:tcBorders>
              <w:top w:val="nil"/>
              <w:left w:val="nil"/>
              <w:bottom w:val="single" w:sz="4" w:space="0" w:color="auto"/>
              <w:right w:val="single" w:sz="4" w:space="0" w:color="auto"/>
            </w:tcBorders>
            <w:shd w:val="clear" w:color="auto" w:fill="auto"/>
            <w:vAlign w:val="center"/>
            <w:hideMark/>
          </w:tcPr>
          <w:p w14:paraId="2C550682" w14:textId="77777777" w:rsidR="007A7CEC" w:rsidRPr="007A7CEC" w:rsidRDefault="007A7CEC" w:rsidP="007A7CEC">
            <w:pPr>
              <w:jc w:val="center"/>
              <w:rPr>
                <w:color w:val="000000"/>
                <w:sz w:val="14"/>
                <w:szCs w:val="14"/>
              </w:rPr>
            </w:pPr>
            <w:r w:rsidRPr="007A7CEC">
              <w:rPr>
                <w:color w:val="000000"/>
                <w:sz w:val="14"/>
                <w:szCs w:val="14"/>
              </w:rPr>
              <w:t>3.3.15.3</w:t>
            </w:r>
          </w:p>
        </w:tc>
        <w:tc>
          <w:tcPr>
            <w:tcW w:w="680" w:type="dxa"/>
            <w:tcBorders>
              <w:top w:val="nil"/>
              <w:left w:val="nil"/>
              <w:bottom w:val="single" w:sz="4" w:space="0" w:color="auto"/>
              <w:right w:val="single" w:sz="4" w:space="0" w:color="auto"/>
            </w:tcBorders>
            <w:shd w:val="clear" w:color="auto" w:fill="auto"/>
            <w:noWrap/>
            <w:vAlign w:val="center"/>
            <w:hideMark/>
          </w:tcPr>
          <w:p w14:paraId="54E77008" w14:textId="77777777" w:rsidR="007A7CEC" w:rsidRPr="007A7CEC" w:rsidRDefault="007A7CEC" w:rsidP="007A7CEC">
            <w:pPr>
              <w:jc w:val="center"/>
              <w:rPr>
                <w:color w:val="000000"/>
                <w:sz w:val="14"/>
                <w:szCs w:val="14"/>
              </w:rPr>
            </w:pPr>
            <w:r w:rsidRPr="007A7CEC">
              <w:rPr>
                <w:color w:val="000000"/>
                <w:sz w:val="14"/>
                <w:szCs w:val="14"/>
              </w:rPr>
              <w:t>3.13</w:t>
            </w:r>
          </w:p>
        </w:tc>
        <w:tc>
          <w:tcPr>
            <w:tcW w:w="601" w:type="dxa"/>
            <w:tcBorders>
              <w:top w:val="nil"/>
              <w:left w:val="nil"/>
              <w:bottom w:val="single" w:sz="4" w:space="0" w:color="auto"/>
              <w:right w:val="single" w:sz="4" w:space="0" w:color="auto"/>
            </w:tcBorders>
            <w:shd w:val="clear" w:color="auto" w:fill="auto"/>
            <w:noWrap/>
            <w:vAlign w:val="center"/>
            <w:hideMark/>
          </w:tcPr>
          <w:p w14:paraId="4DC1D5B2" w14:textId="77777777" w:rsidR="007A7CEC" w:rsidRPr="007A7CEC" w:rsidRDefault="007A7CEC" w:rsidP="007A7CEC">
            <w:pPr>
              <w:jc w:val="center"/>
              <w:rPr>
                <w:color w:val="000000"/>
                <w:sz w:val="14"/>
                <w:szCs w:val="14"/>
              </w:rPr>
            </w:pPr>
            <w:r w:rsidRPr="007A7CEC">
              <w:rPr>
                <w:color w:val="000000"/>
                <w:sz w:val="14"/>
                <w:szCs w:val="14"/>
              </w:rPr>
              <w:t>610</w:t>
            </w:r>
          </w:p>
        </w:tc>
        <w:tc>
          <w:tcPr>
            <w:tcW w:w="531" w:type="dxa"/>
            <w:tcBorders>
              <w:top w:val="nil"/>
              <w:left w:val="nil"/>
              <w:bottom w:val="single" w:sz="4" w:space="0" w:color="auto"/>
              <w:right w:val="single" w:sz="4" w:space="0" w:color="auto"/>
            </w:tcBorders>
            <w:shd w:val="clear" w:color="auto" w:fill="auto"/>
            <w:noWrap/>
            <w:vAlign w:val="center"/>
            <w:hideMark/>
          </w:tcPr>
          <w:p w14:paraId="202FF1FF" w14:textId="77777777" w:rsidR="007A7CEC" w:rsidRPr="007A7CEC" w:rsidRDefault="007A7CEC" w:rsidP="007A7CEC">
            <w:pPr>
              <w:jc w:val="center"/>
              <w:rPr>
                <w:color w:val="000000"/>
                <w:sz w:val="14"/>
                <w:szCs w:val="14"/>
              </w:rPr>
            </w:pPr>
            <w:r w:rsidRPr="007A7CEC">
              <w:rPr>
                <w:color w:val="000000"/>
                <w:sz w:val="14"/>
                <w:szCs w:val="14"/>
              </w:rPr>
              <w:t>2,8</w:t>
            </w:r>
          </w:p>
        </w:tc>
        <w:tc>
          <w:tcPr>
            <w:tcW w:w="586" w:type="dxa"/>
            <w:tcBorders>
              <w:top w:val="nil"/>
              <w:left w:val="nil"/>
              <w:bottom w:val="single" w:sz="4" w:space="0" w:color="auto"/>
              <w:right w:val="single" w:sz="4" w:space="0" w:color="auto"/>
            </w:tcBorders>
            <w:shd w:val="clear" w:color="auto" w:fill="auto"/>
            <w:noWrap/>
            <w:vAlign w:val="center"/>
            <w:hideMark/>
          </w:tcPr>
          <w:p w14:paraId="6A637F6D"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061C76DB" w14:textId="77777777" w:rsidR="007A7CEC" w:rsidRPr="007A7CEC" w:rsidRDefault="007A7CEC" w:rsidP="007A7CEC">
            <w:pPr>
              <w:jc w:val="center"/>
              <w:rPr>
                <w:color w:val="000000"/>
                <w:sz w:val="14"/>
                <w:szCs w:val="14"/>
              </w:rPr>
            </w:pPr>
            <w:r w:rsidRPr="007A7CEC">
              <w:rPr>
                <w:color w:val="000000"/>
                <w:sz w:val="14"/>
                <w:szCs w:val="14"/>
              </w:rPr>
              <w:t>2 305,80</w:t>
            </w:r>
          </w:p>
        </w:tc>
        <w:tc>
          <w:tcPr>
            <w:tcW w:w="994" w:type="dxa"/>
            <w:tcBorders>
              <w:top w:val="nil"/>
              <w:left w:val="nil"/>
              <w:bottom w:val="single" w:sz="4" w:space="0" w:color="auto"/>
              <w:right w:val="single" w:sz="4" w:space="0" w:color="auto"/>
            </w:tcBorders>
            <w:shd w:val="clear" w:color="auto" w:fill="auto"/>
            <w:noWrap/>
            <w:vAlign w:val="center"/>
            <w:hideMark/>
          </w:tcPr>
          <w:p w14:paraId="0D086583"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5B35603C" w14:textId="77777777" w:rsidTr="00104FF4">
        <w:trPr>
          <w:gridAfter w:val="1"/>
          <w:wAfter w:w="2121" w:type="dxa"/>
          <w:trHeight w:val="5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A529A56" w14:textId="77777777" w:rsidR="007A7CEC" w:rsidRPr="007A7CEC" w:rsidRDefault="007A7CEC" w:rsidP="007A7CEC">
            <w:pPr>
              <w:jc w:val="center"/>
              <w:rPr>
                <w:color w:val="000000"/>
                <w:sz w:val="14"/>
                <w:szCs w:val="14"/>
              </w:rPr>
            </w:pPr>
            <w:r w:rsidRPr="007A7CEC">
              <w:rPr>
                <w:color w:val="000000"/>
                <w:sz w:val="14"/>
                <w:szCs w:val="14"/>
              </w:rPr>
              <w:t>279</w:t>
            </w:r>
          </w:p>
        </w:tc>
        <w:tc>
          <w:tcPr>
            <w:tcW w:w="3118" w:type="dxa"/>
            <w:tcBorders>
              <w:top w:val="nil"/>
              <w:left w:val="nil"/>
              <w:bottom w:val="single" w:sz="4" w:space="0" w:color="auto"/>
              <w:right w:val="single" w:sz="4" w:space="0" w:color="auto"/>
            </w:tcBorders>
            <w:shd w:val="clear" w:color="auto" w:fill="auto"/>
            <w:vAlign w:val="center"/>
            <w:hideMark/>
          </w:tcPr>
          <w:p w14:paraId="1DF78978" w14:textId="77777777" w:rsidR="007A7CEC" w:rsidRPr="007A7CEC" w:rsidRDefault="007A7CEC" w:rsidP="007A7CEC">
            <w:pPr>
              <w:rPr>
                <w:color w:val="000000"/>
                <w:sz w:val="14"/>
                <w:szCs w:val="14"/>
              </w:rPr>
            </w:pPr>
            <w:r w:rsidRPr="007A7CEC">
              <w:rPr>
                <w:color w:val="000000"/>
                <w:sz w:val="14"/>
                <w:szCs w:val="14"/>
              </w:rPr>
              <w:t>Текущий ремонт кровли и строительной части ТП</w:t>
            </w:r>
          </w:p>
        </w:tc>
        <w:tc>
          <w:tcPr>
            <w:tcW w:w="567" w:type="dxa"/>
            <w:tcBorders>
              <w:top w:val="nil"/>
              <w:left w:val="nil"/>
              <w:bottom w:val="single" w:sz="4" w:space="0" w:color="auto"/>
              <w:right w:val="single" w:sz="4" w:space="0" w:color="auto"/>
            </w:tcBorders>
            <w:shd w:val="clear" w:color="auto" w:fill="auto"/>
            <w:noWrap/>
            <w:vAlign w:val="center"/>
            <w:hideMark/>
          </w:tcPr>
          <w:p w14:paraId="3C618B39"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526E041" w14:textId="77777777" w:rsidR="007A7CEC" w:rsidRPr="007A7CEC" w:rsidRDefault="007A7CEC" w:rsidP="007A7CEC">
            <w:pPr>
              <w:jc w:val="center"/>
              <w:rPr>
                <w:color w:val="000000"/>
                <w:sz w:val="14"/>
                <w:szCs w:val="14"/>
              </w:rPr>
            </w:pPr>
            <w:r w:rsidRPr="007A7CEC">
              <w:rPr>
                <w:color w:val="000000"/>
                <w:sz w:val="14"/>
                <w:szCs w:val="14"/>
              </w:rPr>
              <w:t>15</w:t>
            </w:r>
          </w:p>
        </w:tc>
        <w:tc>
          <w:tcPr>
            <w:tcW w:w="1332" w:type="dxa"/>
            <w:tcBorders>
              <w:top w:val="nil"/>
              <w:left w:val="nil"/>
              <w:bottom w:val="single" w:sz="4" w:space="0" w:color="auto"/>
              <w:right w:val="single" w:sz="4" w:space="0" w:color="auto"/>
            </w:tcBorders>
            <w:shd w:val="clear" w:color="auto" w:fill="auto"/>
            <w:vAlign w:val="center"/>
            <w:hideMark/>
          </w:tcPr>
          <w:p w14:paraId="3F75C939" w14:textId="77777777" w:rsidR="007A7CEC" w:rsidRPr="007A7CEC" w:rsidRDefault="007A7CEC" w:rsidP="007A7CEC">
            <w:pPr>
              <w:jc w:val="center"/>
              <w:rPr>
                <w:color w:val="000000"/>
                <w:sz w:val="14"/>
                <w:szCs w:val="14"/>
              </w:rPr>
            </w:pPr>
            <w:r w:rsidRPr="007A7CEC">
              <w:rPr>
                <w:color w:val="000000"/>
                <w:sz w:val="14"/>
                <w:szCs w:val="14"/>
              </w:rPr>
              <w:t>3.3.15.15</w:t>
            </w:r>
          </w:p>
        </w:tc>
        <w:tc>
          <w:tcPr>
            <w:tcW w:w="680" w:type="dxa"/>
            <w:tcBorders>
              <w:top w:val="nil"/>
              <w:left w:val="nil"/>
              <w:bottom w:val="single" w:sz="4" w:space="0" w:color="auto"/>
              <w:right w:val="single" w:sz="4" w:space="0" w:color="auto"/>
            </w:tcBorders>
            <w:shd w:val="clear" w:color="auto" w:fill="auto"/>
            <w:noWrap/>
            <w:vAlign w:val="center"/>
            <w:hideMark/>
          </w:tcPr>
          <w:p w14:paraId="24B55E9C" w14:textId="77777777" w:rsidR="007A7CEC" w:rsidRPr="007A7CEC" w:rsidRDefault="007A7CEC" w:rsidP="007A7CEC">
            <w:pPr>
              <w:jc w:val="center"/>
              <w:rPr>
                <w:color w:val="000000"/>
                <w:sz w:val="14"/>
                <w:szCs w:val="14"/>
              </w:rPr>
            </w:pPr>
            <w:r w:rsidRPr="007A7CEC">
              <w:rPr>
                <w:color w:val="000000"/>
                <w:sz w:val="14"/>
                <w:szCs w:val="14"/>
              </w:rPr>
              <w:t>3.14</w:t>
            </w:r>
          </w:p>
        </w:tc>
        <w:tc>
          <w:tcPr>
            <w:tcW w:w="601" w:type="dxa"/>
            <w:tcBorders>
              <w:top w:val="nil"/>
              <w:left w:val="nil"/>
              <w:bottom w:val="single" w:sz="4" w:space="0" w:color="auto"/>
              <w:right w:val="single" w:sz="4" w:space="0" w:color="auto"/>
            </w:tcBorders>
            <w:shd w:val="clear" w:color="auto" w:fill="auto"/>
            <w:noWrap/>
            <w:vAlign w:val="center"/>
            <w:hideMark/>
          </w:tcPr>
          <w:p w14:paraId="5CFB4469" w14:textId="77777777" w:rsidR="007A7CEC" w:rsidRPr="007A7CEC" w:rsidRDefault="007A7CEC" w:rsidP="007A7CEC">
            <w:pPr>
              <w:jc w:val="center"/>
              <w:rPr>
                <w:color w:val="000000"/>
                <w:sz w:val="14"/>
                <w:szCs w:val="14"/>
              </w:rPr>
            </w:pPr>
            <w:r w:rsidRPr="007A7CEC">
              <w:rPr>
                <w:color w:val="000000"/>
                <w:sz w:val="14"/>
                <w:szCs w:val="14"/>
              </w:rPr>
              <w:t>15</w:t>
            </w:r>
          </w:p>
        </w:tc>
        <w:tc>
          <w:tcPr>
            <w:tcW w:w="531" w:type="dxa"/>
            <w:tcBorders>
              <w:top w:val="nil"/>
              <w:left w:val="nil"/>
              <w:bottom w:val="single" w:sz="4" w:space="0" w:color="auto"/>
              <w:right w:val="single" w:sz="4" w:space="0" w:color="auto"/>
            </w:tcBorders>
            <w:shd w:val="clear" w:color="auto" w:fill="auto"/>
            <w:noWrap/>
            <w:vAlign w:val="center"/>
            <w:hideMark/>
          </w:tcPr>
          <w:p w14:paraId="2E7C63C3" w14:textId="77777777" w:rsidR="007A7CEC" w:rsidRPr="007A7CEC" w:rsidRDefault="007A7CEC" w:rsidP="007A7CEC">
            <w:pPr>
              <w:jc w:val="center"/>
              <w:rPr>
                <w:color w:val="000000"/>
                <w:sz w:val="14"/>
                <w:szCs w:val="14"/>
              </w:rPr>
            </w:pPr>
            <w:r w:rsidRPr="007A7CEC">
              <w:rPr>
                <w:color w:val="000000"/>
                <w:sz w:val="14"/>
                <w:szCs w:val="14"/>
              </w:rPr>
              <w:t>3</w:t>
            </w:r>
          </w:p>
        </w:tc>
        <w:tc>
          <w:tcPr>
            <w:tcW w:w="586" w:type="dxa"/>
            <w:tcBorders>
              <w:top w:val="nil"/>
              <w:left w:val="nil"/>
              <w:bottom w:val="single" w:sz="4" w:space="0" w:color="auto"/>
              <w:right w:val="single" w:sz="4" w:space="0" w:color="auto"/>
            </w:tcBorders>
            <w:shd w:val="clear" w:color="auto" w:fill="auto"/>
            <w:noWrap/>
            <w:vAlign w:val="center"/>
            <w:hideMark/>
          </w:tcPr>
          <w:p w14:paraId="750BEDBA"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65ABFA1F"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tcBorders>
              <w:top w:val="nil"/>
              <w:left w:val="nil"/>
              <w:bottom w:val="single" w:sz="4" w:space="0" w:color="auto"/>
              <w:right w:val="single" w:sz="4" w:space="0" w:color="auto"/>
            </w:tcBorders>
            <w:shd w:val="clear" w:color="auto" w:fill="auto"/>
            <w:vAlign w:val="center"/>
            <w:hideMark/>
          </w:tcPr>
          <w:p w14:paraId="11A7535A" w14:textId="77777777" w:rsidR="007A7CEC" w:rsidRPr="007A7CEC" w:rsidRDefault="007A7CEC" w:rsidP="007A7CEC">
            <w:pPr>
              <w:jc w:val="center"/>
              <w:rPr>
                <w:color w:val="000000"/>
                <w:sz w:val="14"/>
                <w:szCs w:val="14"/>
              </w:rPr>
            </w:pPr>
            <w:r w:rsidRPr="007A7CEC">
              <w:rPr>
                <w:color w:val="000000"/>
                <w:sz w:val="14"/>
                <w:szCs w:val="14"/>
              </w:rPr>
              <w:t>Относится к РП</w:t>
            </w:r>
          </w:p>
        </w:tc>
      </w:tr>
      <w:tr w:rsidR="007A7CEC" w:rsidRPr="007A7CEC" w14:paraId="0FB6A2A7" w14:textId="77777777" w:rsidTr="00104FF4">
        <w:trPr>
          <w:gridAfter w:val="1"/>
          <w:wAfter w:w="2121" w:type="dxa"/>
          <w:trHeight w:val="49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9B9D502" w14:textId="77777777" w:rsidR="007A7CEC" w:rsidRPr="007A7CEC" w:rsidRDefault="007A7CEC" w:rsidP="007A7CEC">
            <w:pPr>
              <w:jc w:val="center"/>
              <w:rPr>
                <w:color w:val="000000"/>
                <w:sz w:val="14"/>
                <w:szCs w:val="14"/>
              </w:rPr>
            </w:pPr>
            <w:r w:rsidRPr="007A7CEC">
              <w:rPr>
                <w:color w:val="000000"/>
                <w:sz w:val="14"/>
                <w:szCs w:val="14"/>
              </w:rPr>
              <w:t>280</w:t>
            </w:r>
          </w:p>
        </w:tc>
        <w:tc>
          <w:tcPr>
            <w:tcW w:w="3118" w:type="dxa"/>
            <w:tcBorders>
              <w:top w:val="nil"/>
              <w:left w:val="nil"/>
              <w:bottom w:val="single" w:sz="4" w:space="0" w:color="auto"/>
              <w:right w:val="single" w:sz="4" w:space="0" w:color="auto"/>
            </w:tcBorders>
            <w:shd w:val="clear" w:color="auto" w:fill="auto"/>
            <w:vAlign w:val="center"/>
            <w:hideMark/>
          </w:tcPr>
          <w:p w14:paraId="592D8731" w14:textId="77777777" w:rsidR="007A7CEC" w:rsidRPr="007A7CEC" w:rsidRDefault="007A7CEC" w:rsidP="007A7CEC">
            <w:pPr>
              <w:rPr>
                <w:color w:val="000000"/>
                <w:sz w:val="14"/>
                <w:szCs w:val="14"/>
              </w:rPr>
            </w:pPr>
            <w:r w:rsidRPr="007A7CEC">
              <w:rPr>
                <w:color w:val="000000"/>
                <w:sz w:val="14"/>
                <w:szCs w:val="14"/>
              </w:rPr>
              <w:t>Измерение сопротивления заземляющего устройства ТП.РП</w:t>
            </w:r>
          </w:p>
        </w:tc>
        <w:tc>
          <w:tcPr>
            <w:tcW w:w="567" w:type="dxa"/>
            <w:tcBorders>
              <w:top w:val="nil"/>
              <w:left w:val="nil"/>
              <w:bottom w:val="single" w:sz="4" w:space="0" w:color="auto"/>
              <w:right w:val="single" w:sz="4" w:space="0" w:color="auto"/>
            </w:tcBorders>
            <w:shd w:val="clear" w:color="auto" w:fill="auto"/>
            <w:noWrap/>
            <w:vAlign w:val="center"/>
            <w:hideMark/>
          </w:tcPr>
          <w:p w14:paraId="42A837FF"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A78F945" w14:textId="77777777" w:rsidR="007A7CEC" w:rsidRPr="007A7CEC" w:rsidRDefault="007A7CEC" w:rsidP="007A7CEC">
            <w:pPr>
              <w:jc w:val="center"/>
              <w:rPr>
                <w:color w:val="000000"/>
                <w:sz w:val="14"/>
                <w:szCs w:val="14"/>
              </w:rPr>
            </w:pPr>
            <w:r w:rsidRPr="007A7CEC">
              <w:rPr>
                <w:color w:val="000000"/>
                <w:sz w:val="14"/>
                <w:szCs w:val="14"/>
              </w:rPr>
              <w:t>61</w:t>
            </w:r>
          </w:p>
        </w:tc>
        <w:tc>
          <w:tcPr>
            <w:tcW w:w="1332" w:type="dxa"/>
            <w:tcBorders>
              <w:top w:val="nil"/>
              <w:left w:val="nil"/>
              <w:bottom w:val="single" w:sz="4" w:space="0" w:color="auto"/>
              <w:right w:val="single" w:sz="4" w:space="0" w:color="auto"/>
            </w:tcBorders>
            <w:shd w:val="clear" w:color="auto" w:fill="auto"/>
            <w:vAlign w:val="center"/>
            <w:hideMark/>
          </w:tcPr>
          <w:p w14:paraId="1DFF986C" w14:textId="77777777" w:rsidR="007A7CEC" w:rsidRPr="007A7CEC" w:rsidRDefault="007A7CEC" w:rsidP="007A7CEC">
            <w:pPr>
              <w:jc w:val="center"/>
              <w:rPr>
                <w:color w:val="000000"/>
                <w:sz w:val="14"/>
                <w:szCs w:val="14"/>
              </w:rPr>
            </w:pPr>
            <w:r w:rsidRPr="007A7CEC">
              <w:rPr>
                <w:color w:val="000000"/>
                <w:sz w:val="14"/>
                <w:szCs w:val="14"/>
              </w:rPr>
              <w:t>3.2.1.30</w:t>
            </w:r>
          </w:p>
        </w:tc>
        <w:tc>
          <w:tcPr>
            <w:tcW w:w="680" w:type="dxa"/>
            <w:tcBorders>
              <w:top w:val="nil"/>
              <w:left w:val="nil"/>
              <w:bottom w:val="single" w:sz="4" w:space="0" w:color="auto"/>
              <w:right w:val="single" w:sz="4" w:space="0" w:color="auto"/>
            </w:tcBorders>
            <w:shd w:val="clear" w:color="auto" w:fill="auto"/>
            <w:noWrap/>
            <w:vAlign w:val="center"/>
            <w:hideMark/>
          </w:tcPr>
          <w:p w14:paraId="71871E3B" w14:textId="77777777" w:rsidR="007A7CEC" w:rsidRPr="007A7CEC" w:rsidRDefault="007A7CEC" w:rsidP="007A7CEC">
            <w:pPr>
              <w:jc w:val="center"/>
              <w:rPr>
                <w:color w:val="000000"/>
                <w:sz w:val="14"/>
                <w:szCs w:val="14"/>
              </w:rPr>
            </w:pPr>
            <w:r w:rsidRPr="007A7CEC">
              <w:rPr>
                <w:color w:val="000000"/>
                <w:sz w:val="14"/>
                <w:szCs w:val="14"/>
              </w:rPr>
              <w:t>3.15</w:t>
            </w:r>
          </w:p>
        </w:tc>
        <w:tc>
          <w:tcPr>
            <w:tcW w:w="601" w:type="dxa"/>
            <w:tcBorders>
              <w:top w:val="nil"/>
              <w:left w:val="nil"/>
              <w:bottom w:val="single" w:sz="4" w:space="0" w:color="auto"/>
              <w:right w:val="single" w:sz="4" w:space="0" w:color="auto"/>
            </w:tcBorders>
            <w:shd w:val="clear" w:color="auto" w:fill="auto"/>
            <w:noWrap/>
            <w:vAlign w:val="center"/>
            <w:hideMark/>
          </w:tcPr>
          <w:p w14:paraId="679FA3B5" w14:textId="77777777" w:rsidR="007A7CEC" w:rsidRPr="007A7CEC" w:rsidRDefault="007A7CEC" w:rsidP="007A7CEC">
            <w:pPr>
              <w:jc w:val="center"/>
              <w:rPr>
                <w:color w:val="000000"/>
                <w:sz w:val="14"/>
                <w:szCs w:val="14"/>
              </w:rPr>
            </w:pPr>
            <w:r w:rsidRPr="007A7CEC">
              <w:rPr>
                <w:color w:val="000000"/>
                <w:sz w:val="14"/>
                <w:szCs w:val="14"/>
              </w:rPr>
              <w:t>61</w:t>
            </w:r>
          </w:p>
        </w:tc>
        <w:tc>
          <w:tcPr>
            <w:tcW w:w="531" w:type="dxa"/>
            <w:tcBorders>
              <w:top w:val="nil"/>
              <w:left w:val="nil"/>
              <w:bottom w:val="single" w:sz="4" w:space="0" w:color="auto"/>
              <w:right w:val="single" w:sz="4" w:space="0" w:color="auto"/>
            </w:tcBorders>
            <w:shd w:val="clear" w:color="auto" w:fill="auto"/>
            <w:noWrap/>
            <w:vAlign w:val="center"/>
            <w:hideMark/>
          </w:tcPr>
          <w:p w14:paraId="725854B5" w14:textId="77777777" w:rsidR="007A7CEC" w:rsidRPr="007A7CEC" w:rsidRDefault="007A7CEC" w:rsidP="007A7CEC">
            <w:pPr>
              <w:jc w:val="center"/>
              <w:rPr>
                <w:color w:val="000000"/>
                <w:sz w:val="14"/>
                <w:szCs w:val="14"/>
              </w:rPr>
            </w:pPr>
            <w:r w:rsidRPr="007A7CEC">
              <w:rPr>
                <w:color w:val="000000"/>
                <w:sz w:val="14"/>
                <w:szCs w:val="14"/>
              </w:rPr>
              <w:t>3,43</w:t>
            </w:r>
          </w:p>
        </w:tc>
        <w:tc>
          <w:tcPr>
            <w:tcW w:w="586" w:type="dxa"/>
            <w:tcBorders>
              <w:top w:val="nil"/>
              <w:left w:val="nil"/>
              <w:bottom w:val="single" w:sz="4" w:space="0" w:color="auto"/>
              <w:right w:val="single" w:sz="4" w:space="0" w:color="auto"/>
            </w:tcBorders>
            <w:shd w:val="clear" w:color="auto" w:fill="auto"/>
            <w:noWrap/>
            <w:vAlign w:val="center"/>
            <w:hideMark/>
          </w:tcPr>
          <w:p w14:paraId="41B68A8E"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12EE4B85" w14:textId="77777777" w:rsidR="007A7CEC" w:rsidRPr="007A7CEC" w:rsidRDefault="007A7CEC" w:rsidP="007A7CEC">
            <w:pPr>
              <w:jc w:val="center"/>
              <w:rPr>
                <w:color w:val="000000"/>
                <w:sz w:val="14"/>
                <w:szCs w:val="14"/>
              </w:rPr>
            </w:pPr>
            <w:r w:rsidRPr="007A7CEC">
              <w:rPr>
                <w:color w:val="000000"/>
                <w:sz w:val="14"/>
                <w:szCs w:val="14"/>
              </w:rPr>
              <w:t>282,46</w:t>
            </w:r>
          </w:p>
        </w:tc>
        <w:tc>
          <w:tcPr>
            <w:tcW w:w="994" w:type="dxa"/>
            <w:tcBorders>
              <w:top w:val="nil"/>
              <w:left w:val="nil"/>
              <w:bottom w:val="single" w:sz="4" w:space="0" w:color="auto"/>
              <w:right w:val="single" w:sz="4" w:space="0" w:color="auto"/>
            </w:tcBorders>
            <w:shd w:val="clear" w:color="auto" w:fill="auto"/>
            <w:noWrap/>
            <w:vAlign w:val="center"/>
            <w:hideMark/>
          </w:tcPr>
          <w:p w14:paraId="5AD3F04D"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788B0BD1"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C8A8AA0" w14:textId="77777777" w:rsidR="007A7CEC" w:rsidRPr="007A7CEC" w:rsidRDefault="007A7CEC" w:rsidP="007A7CEC">
            <w:pPr>
              <w:jc w:val="center"/>
              <w:rPr>
                <w:color w:val="000000"/>
                <w:sz w:val="14"/>
                <w:szCs w:val="14"/>
              </w:rPr>
            </w:pPr>
            <w:r w:rsidRPr="007A7CEC">
              <w:rPr>
                <w:color w:val="000000"/>
                <w:sz w:val="14"/>
                <w:szCs w:val="14"/>
              </w:rPr>
              <w:t>281</w:t>
            </w:r>
          </w:p>
        </w:tc>
        <w:tc>
          <w:tcPr>
            <w:tcW w:w="3118" w:type="dxa"/>
            <w:tcBorders>
              <w:top w:val="nil"/>
              <w:left w:val="nil"/>
              <w:bottom w:val="single" w:sz="4" w:space="0" w:color="auto"/>
              <w:right w:val="single" w:sz="4" w:space="0" w:color="auto"/>
            </w:tcBorders>
            <w:shd w:val="clear" w:color="auto" w:fill="auto"/>
            <w:vAlign w:val="center"/>
            <w:hideMark/>
          </w:tcPr>
          <w:p w14:paraId="19F5118A" w14:textId="77777777" w:rsidR="007A7CEC" w:rsidRPr="007A7CEC" w:rsidRDefault="007A7CEC" w:rsidP="007A7CEC">
            <w:pPr>
              <w:rPr>
                <w:color w:val="000000"/>
                <w:sz w:val="14"/>
                <w:szCs w:val="14"/>
              </w:rPr>
            </w:pPr>
            <w:r w:rsidRPr="007A7CEC">
              <w:rPr>
                <w:color w:val="000000"/>
                <w:sz w:val="14"/>
                <w:szCs w:val="14"/>
              </w:rPr>
              <w:t>Ремонт заземл.устройства ТП, РП</w:t>
            </w:r>
          </w:p>
        </w:tc>
        <w:tc>
          <w:tcPr>
            <w:tcW w:w="567" w:type="dxa"/>
            <w:tcBorders>
              <w:top w:val="nil"/>
              <w:left w:val="nil"/>
              <w:bottom w:val="single" w:sz="4" w:space="0" w:color="auto"/>
              <w:right w:val="single" w:sz="4" w:space="0" w:color="auto"/>
            </w:tcBorders>
            <w:shd w:val="clear" w:color="auto" w:fill="auto"/>
            <w:noWrap/>
            <w:vAlign w:val="center"/>
            <w:hideMark/>
          </w:tcPr>
          <w:p w14:paraId="69AEA6E2"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C451E71" w14:textId="77777777" w:rsidR="007A7CEC" w:rsidRPr="007A7CEC" w:rsidRDefault="007A7CEC" w:rsidP="007A7CEC">
            <w:pPr>
              <w:jc w:val="center"/>
              <w:rPr>
                <w:color w:val="000000"/>
                <w:sz w:val="14"/>
                <w:szCs w:val="14"/>
              </w:rPr>
            </w:pPr>
            <w:r w:rsidRPr="007A7CEC">
              <w:rPr>
                <w:color w:val="000000"/>
                <w:sz w:val="14"/>
                <w:szCs w:val="14"/>
              </w:rPr>
              <w:t>80</w:t>
            </w:r>
          </w:p>
        </w:tc>
        <w:tc>
          <w:tcPr>
            <w:tcW w:w="1332" w:type="dxa"/>
            <w:tcBorders>
              <w:top w:val="nil"/>
              <w:left w:val="nil"/>
              <w:bottom w:val="single" w:sz="4" w:space="0" w:color="auto"/>
              <w:right w:val="single" w:sz="4" w:space="0" w:color="auto"/>
            </w:tcBorders>
            <w:shd w:val="clear" w:color="auto" w:fill="auto"/>
            <w:vAlign w:val="center"/>
            <w:hideMark/>
          </w:tcPr>
          <w:p w14:paraId="32ADB5EF" w14:textId="77777777" w:rsidR="007A7CEC" w:rsidRPr="007A7CEC" w:rsidRDefault="007A7CEC" w:rsidP="007A7CEC">
            <w:pPr>
              <w:jc w:val="center"/>
              <w:rPr>
                <w:color w:val="000000"/>
                <w:sz w:val="14"/>
                <w:szCs w:val="14"/>
              </w:rPr>
            </w:pPr>
            <w:r w:rsidRPr="007A7CEC">
              <w:rPr>
                <w:color w:val="000000"/>
                <w:sz w:val="14"/>
                <w:szCs w:val="14"/>
              </w:rPr>
              <w:t>3.3.15.4</w:t>
            </w:r>
          </w:p>
        </w:tc>
        <w:tc>
          <w:tcPr>
            <w:tcW w:w="680" w:type="dxa"/>
            <w:tcBorders>
              <w:top w:val="nil"/>
              <w:left w:val="nil"/>
              <w:bottom w:val="single" w:sz="4" w:space="0" w:color="auto"/>
              <w:right w:val="single" w:sz="4" w:space="0" w:color="auto"/>
            </w:tcBorders>
            <w:shd w:val="clear" w:color="auto" w:fill="auto"/>
            <w:noWrap/>
            <w:vAlign w:val="center"/>
            <w:hideMark/>
          </w:tcPr>
          <w:p w14:paraId="4D29666B" w14:textId="77777777" w:rsidR="007A7CEC" w:rsidRPr="007A7CEC" w:rsidRDefault="007A7CEC" w:rsidP="007A7CEC">
            <w:pPr>
              <w:jc w:val="center"/>
              <w:rPr>
                <w:color w:val="000000"/>
                <w:sz w:val="14"/>
                <w:szCs w:val="14"/>
              </w:rPr>
            </w:pPr>
            <w:r w:rsidRPr="007A7CEC">
              <w:rPr>
                <w:color w:val="000000"/>
                <w:sz w:val="14"/>
                <w:szCs w:val="14"/>
              </w:rPr>
              <w:t>3.16</w:t>
            </w:r>
          </w:p>
        </w:tc>
        <w:tc>
          <w:tcPr>
            <w:tcW w:w="601" w:type="dxa"/>
            <w:tcBorders>
              <w:top w:val="nil"/>
              <w:left w:val="nil"/>
              <w:bottom w:val="single" w:sz="4" w:space="0" w:color="auto"/>
              <w:right w:val="single" w:sz="4" w:space="0" w:color="auto"/>
            </w:tcBorders>
            <w:shd w:val="clear" w:color="auto" w:fill="auto"/>
            <w:noWrap/>
            <w:vAlign w:val="center"/>
            <w:hideMark/>
          </w:tcPr>
          <w:p w14:paraId="484AF37B" w14:textId="77777777" w:rsidR="007A7CEC" w:rsidRPr="007A7CEC" w:rsidRDefault="007A7CEC" w:rsidP="007A7CEC">
            <w:pPr>
              <w:jc w:val="center"/>
              <w:rPr>
                <w:color w:val="000000"/>
                <w:sz w:val="14"/>
                <w:szCs w:val="14"/>
              </w:rPr>
            </w:pPr>
            <w:r w:rsidRPr="007A7CEC">
              <w:rPr>
                <w:color w:val="000000"/>
                <w:sz w:val="14"/>
                <w:szCs w:val="14"/>
              </w:rPr>
              <w:t>80</w:t>
            </w:r>
          </w:p>
        </w:tc>
        <w:tc>
          <w:tcPr>
            <w:tcW w:w="531" w:type="dxa"/>
            <w:tcBorders>
              <w:top w:val="nil"/>
              <w:left w:val="nil"/>
              <w:bottom w:val="single" w:sz="4" w:space="0" w:color="auto"/>
              <w:right w:val="single" w:sz="4" w:space="0" w:color="auto"/>
            </w:tcBorders>
            <w:shd w:val="clear" w:color="auto" w:fill="auto"/>
            <w:noWrap/>
            <w:vAlign w:val="center"/>
            <w:hideMark/>
          </w:tcPr>
          <w:p w14:paraId="7E6BA300" w14:textId="77777777" w:rsidR="007A7CEC" w:rsidRPr="007A7CEC" w:rsidRDefault="007A7CEC" w:rsidP="007A7CEC">
            <w:pPr>
              <w:jc w:val="center"/>
              <w:rPr>
                <w:color w:val="000000"/>
                <w:sz w:val="14"/>
                <w:szCs w:val="14"/>
              </w:rPr>
            </w:pPr>
            <w:r w:rsidRPr="007A7CEC">
              <w:rPr>
                <w:color w:val="000000"/>
                <w:sz w:val="14"/>
                <w:szCs w:val="14"/>
              </w:rPr>
              <w:t>2,57</w:t>
            </w:r>
          </w:p>
        </w:tc>
        <w:tc>
          <w:tcPr>
            <w:tcW w:w="586" w:type="dxa"/>
            <w:tcBorders>
              <w:top w:val="nil"/>
              <w:left w:val="nil"/>
              <w:bottom w:val="single" w:sz="4" w:space="0" w:color="auto"/>
              <w:right w:val="single" w:sz="4" w:space="0" w:color="auto"/>
            </w:tcBorders>
            <w:shd w:val="clear" w:color="auto" w:fill="auto"/>
            <w:noWrap/>
            <w:vAlign w:val="center"/>
            <w:hideMark/>
          </w:tcPr>
          <w:p w14:paraId="025937BB"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33BBB6CF"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4360EDAE"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7B301F0F"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9514871" w14:textId="77777777" w:rsidR="007A7CEC" w:rsidRPr="007A7CEC" w:rsidRDefault="007A7CEC" w:rsidP="007A7CEC">
            <w:pPr>
              <w:jc w:val="center"/>
              <w:rPr>
                <w:color w:val="000000"/>
                <w:sz w:val="14"/>
                <w:szCs w:val="14"/>
              </w:rPr>
            </w:pPr>
            <w:r w:rsidRPr="007A7CEC">
              <w:rPr>
                <w:color w:val="000000"/>
                <w:sz w:val="14"/>
                <w:szCs w:val="14"/>
              </w:rPr>
              <w:t>282</w:t>
            </w:r>
          </w:p>
        </w:tc>
        <w:tc>
          <w:tcPr>
            <w:tcW w:w="3118" w:type="dxa"/>
            <w:tcBorders>
              <w:top w:val="nil"/>
              <w:left w:val="nil"/>
              <w:bottom w:val="single" w:sz="4" w:space="0" w:color="auto"/>
              <w:right w:val="single" w:sz="4" w:space="0" w:color="auto"/>
            </w:tcBorders>
            <w:shd w:val="clear" w:color="auto" w:fill="auto"/>
            <w:vAlign w:val="center"/>
            <w:hideMark/>
          </w:tcPr>
          <w:p w14:paraId="0E54BFBD" w14:textId="77777777" w:rsidR="007A7CEC" w:rsidRPr="007A7CEC" w:rsidRDefault="007A7CEC" w:rsidP="007A7CEC">
            <w:pPr>
              <w:rPr>
                <w:color w:val="000000"/>
                <w:sz w:val="14"/>
                <w:szCs w:val="14"/>
              </w:rPr>
            </w:pPr>
            <w:r w:rsidRPr="007A7CEC">
              <w:rPr>
                <w:color w:val="000000"/>
                <w:sz w:val="14"/>
                <w:szCs w:val="14"/>
              </w:rPr>
              <w:t>Проверка ограждений, замков,надпи сей, плакатов</w:t>
            </w:r>
          </w:p>
        </w:tc>
        <w:tc>
          <w:tcPr>
            <w:tcW w:w="567" w:type="dxa"/>
            <w:tcBorders>
              <w:top w:val="nil"/>
              <w:left w:val="nil"/>
              <w:bottom w:val="single" w:sz="4" w:space="0" w:color="auto"/>
              <w:right w:val="single" w:sz="4" w:space="0" w:color="auto"/>
            </w:tcBorders>
            <w:shd w:val="clear" w:color="auto" w:fill="auto"/>
            <w:noWrap/>
            <w:vAlign w:val="center"/>
            <w:hideMark/>
          </w:tcPr>
          <w:p w14:paraId="644C8156"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60AAB9D" w14:textId="77777777" w:rsidR="007A7CEC" w:rsidRPr="007A7CEC" w:rsidRDefault="007A7CEC" w:rsidP="007A7CEC">
            <w:pPr>
              <w:jc w:val="center"/>
              <w:rPr>
                <w:color w:val="000000"/>
                <w:sz w:val="14"/>
                <w:szCs w:val="14"/>
              </w:rPr>
            </w:pPr>
            <w:r w:rsidRPr="007A7CEC">
              <w:rPr>
                <w:color w:val="000000"/>
                <w:sz w:val="14"/>
                <w:szCs w:val="14"/>
              </w:rPr>
              <w:t>65</w:t>
            </w:r>
          </w:p>
        </w:tc>
        <w:tc>
          <w:tcPr>
            <w:tcW w:w="1332" w:type="dxa"/>
            <w:tcBorders>
              <w:top w:val="nil"/>
              <w:left w:val="nil"/>
              <w:bottom w:val="single" w:sz="4" w:space="0" w:color="auto"/>
              <w:right w:val="single" w:sz="4" w:space="0" w:color="auto"/>
            </w:tcBorders>
            <w:shd w:val="clear" w:color="auto" w:fill="auto"/>
            <w:vAlign w:val="center"/>
            <w:hideMark/>
          </w:tcPr>
          <w:p w14:paraId="42668B0A" w14:textId="77777777" w:rsidR="007A7CEC" w:rsidRPr="007A7CEC" w:rsidRDefault="007A7CEC" w:rsidP="007A7CEC">
            <w:pPr>
              <w:jc w:val="center"/>
              <w:rPr>
                <w:color w:val="000000"/>
                <w:sz w:val="14"/>
                <w:szCs w:val="14"/>
              </w:rPr>
            </w:pPr>
            <w:r w:rsidRPr="007A7CEC">
              <w:rPr>
                <w:color w:val="000000"/>
                <w:sz w:val="14"/>
                <w:szCs w:val="14"/>
              </w:rPr>
              <w:t>3.3.15.2</w:t>
            </w:r>
          </w:p>
        </w:tc>
        <w:tc>
          <w:tcPr>
            <w:tcW w:w="680" w:type="dxa"/>
            <w:tcBorders>
              <w:top w:val="nil"/>
              <w:left w:val="nil"/>
              <w:bottom w:val="single" w:sz="4" w:space="0" w:color="auto"/>
              <w:right w:val="single" w:sz="4" w:space="0" w:color="auto"/>
            </w:tcBorders>
            <w:shd w:val="clear" w:color="auto" w:fill="auto"/>
            <w:noWrap/>
            <w:vAlign w:val="center"/>
            <w:hideMark/>
          </w:tcPr>
          <w:p w14:paraId="72F0D2C6" w14:textId="77777777" w:rsidR="007A7CEC" w:rsidRPr="007A7CEC" w:rsidRDefault="007A7CEC" w:rsidP="007A7CEC">
            <w:pPr>
              <w:jc w:val="center"/>
              <w:rPr>
                <w:color w:val="000000"/>
                <w:sz w:val="14"/>
                <w:szCs w:val="14"/>
              </w:rPr>
            </w:pPr>
            <w:r w:rsidRPr="007A7CEC">
              <w:rPr>
                <w:color w:val="000000"/>
                <w:sz w:val="14"/>
                <w:szCs w:val="14"/>
              </w:rPr>
              <w:t>3.17</w:t>
            </w:r>
          </w:p>
        </w:tc>
        <w:tc>
          <w:tcPr>
            <w:tcW w:w="601" w:type="dxa"/>
            <w:tcBorders>
              <w:top w:val="nil"/>
              <w:left w:val="nil"/>
              <w:bottom w:val="single" w:sz="4" w:space="0" w:color="auto"/>
              <w:right w:val="single" w:sz="4" w:space="0" w:color="auto"/>
            </w:tcBorders>
            <w:shd w:val="clear" w:color="auto" w:fill="auto"/>
            <w:noWrap/>
            <w:vAlign w:val="center"/>
            <w:hideMark/>
          </w:tcPr>
          <w:p w14:paraId="1BD2F576" w14:textId="77777777" w:rsidR="007A7CEC" w:rsidRPr="007A7CEC" w:rsidRDefault="007A7CEC" w:rsidP="007A7CEC">
            <w:pPr>
              <w:jc w:val="center"/>
              <w:rPr>
                <w:color w:val="000000"/>
                <w:sz w:val="14"/>
                <w:szCs w:val="14"/>
              </w:rPr>
            </w:pPr>
            <w:r w:rsidRPr="007A7CEC">
              <w:rPr>
                <w:color w:val="000000"/>
                <w:sz w:val="14"/>
                <w:szCs w:val="14"/>
              </w:rPr>
              <w:t>65</w:t>
            </w:r>
          </w:p>
        </w:tc>
        <w:tc>
          <w:tcPr>
            <w:tcW w:w="531" w:type="dxa"/>
            <w:tcBorders>
              <w:top w:val="nil"/>
              <w:left w:val="nil"/>
              <w:bottom w:val="single" w:sz="4" w:space="0" w:color="auto"/>
              <w:right w:val="single" w:sz="4" w:space="0" w:color="auto"/>
            </w:tcBorders>
            <w:shd w:val="clear" w:color="auto" w:fill="auto"/>
            <w:noWrap/>
            <w:vAlign w:val="center"/>
            <w:hideMark/>
          </w:tcPr>
          <w:p w14:paraId="071F6957" w14:textId="77777777" w:rsidR="007A7CEC" w:rsidRPr="007A7CEC" w:rsidRDefault="007A7CEC" w:rsidP="007A7CEC">
            <w:pPr>
              <w:jc w:val="center"/>
              <w:rPr>
                <w:color w:val="000000"/>
                <w:sz w:val="14"/>
                <w:szCs w:val="14"/>
              </w:rPr>
            </w:pPr>
            <w:r w:rsidRPr="007A7CEC">
              <w:rPr>
                <w:color w:val="000000"/>
                <w:sz w:val="14"/>
                <w:szCs w:val="14"/>
              </w:rPr>
              <w:t>2,9</w:t>
            </w:r>
          </w:p>
        </w:tc>
        <w:tc>
          <w:tcPr>
            <w:tcW w:w="586" w:type="dxa"/>
            <w:tcBorders>
              <w:top w:val="nil"/>
              <w:left w:val="nil"/>
              <w:bottom w:val="single" w:sz="4" w:space="0" w:color="auto"/>
              <w:right w:val="single" w:sz="4" w:space="0" w:color="auto"/>
            </w:tcBorders>
            <w:shd w:val="clear" w:color="auto" w:fill="auto"/>
            <w:noWrap/>
            <w:vAlign w:val="center"/>
            <w:hideMark/>
          </w:tcPr>
          <w:p w14:paraId="5B18EE4B"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667A9C38" w14:textId="77777777" w:rsidR="007A7CEC" w:rsidRPr="007A7CEC" w:rsidRDefault="007A7CEC" w:rsidP="007A7CEC">
            <w:pPr>
              <w:jc w:val="center"/>
              <w:rPr>
                <w:color w:val="000000"/>
                <w:sz w:val="14"/>
                <w:szCs w:val="14"/>
              </w:rPr>
            </w:pPr>
            <w:r w:rsidRPr="007A7CEC">
              <w:rPr>
                <w:color w:val="000000"/>
                <w:sz w:val="14"/>
                <w:szCs w:val="14"/>
              </w:rPr>
              <w:t>254,48</w:t>
            </w:r>
          </w:p>
        </w:tc>
        <w:tc>
          <w:tcPr>
            <w:tcW w:w="994" w:type="dxa"/>
            <w:tcBorders>
              <w:top w:val="nil"/>
              <w:left w:val="nil"/>
              <w:bottom w:val="single" w:sz="4" w:space="0" w:color="auto"/>
              <w:right w:val="single" w:sz="4" w:space="0" w:color="auto"/>
            </w:tcBorders>
            <w:shd w:val="clear" w:color="auto" w:fill="auto"/>
            <w:noWrap/>
            <w:vAlign w:val="center"/>
            <w:hideMark/>
          </w:tcPr>
          <w:p w14:paraId="08C7FC8B"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3528E2BD"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02475FE" w14:textId="77777777" w:rsidR="007A7CEC" w:rsidRPr="007A7CEC" w:rsidRDefault="007A7CEC" w:rsidP="007A7CEC">
            <w:pPr>
              <w:jc w:val="center"/>
              <w:rPr>
                <w:color w:val="000000"/>
                <w:sz w:val="14"/>
                <w:szCs w:val="14"/>
              </w:rPr>
            </w:pPr>
            <w:r w:rsidRPr="007A7CEC">
              <w:rPr>
                <w:color w:val="000000"/>
                <w:sz w:val="14"/>
                <w:szCs w:val="14"/>
              </w:rPr>
              <w:t>283</w:t>
            </w:r>
          </w:p>
        </w:tc>
        <w:tc>
          <w:tcPr>
            <w:tcW w:w="3118" w:type="dxa"/>
            <w:tcBorders>
              <w:top w:val="nil"/>
              <w:left w:val="nil"/>
              <w:bottom w:val="single" w:sz="4" w:space="0" w:color="auto"/>
              <w:right w:val="single" w:sz="4" w:space="0" w:color="auto"/>
            </w:tcBorders>
            <w:shd w:val="clear" w:color="auto" w:fill="auto"/>
            <w:vAlign w:val="center"/>
            <w:hideMark/>
          </w:tcPr>
          <w:p w14:paraId="11CF4859" w14:textId="77777777" w:rsidR="007A7CEC" w:rsidRPr="007A7CEC" w:rsidRDefault="007A7CEC" w:rsidP="007A7CEC">
            <w:pPr>
              <w:rPr>
                <w:color w:val="000000"/>
                <w:sz w:val="14"/>
                <w:szCs w:val="14"/>
              </w:rPr>
            </w:pPr>
            <w:r w:rsidRPr="007A7CEC">
              <w:rPr>
                <w:color w:val="000000"/>
                <w:sz w:val="14"/>
                <w:szCs w:val="14"/>
              </w:rPr>
              <w:t>Установка замков на дверях ТП.РП</w:t>
            </w:r>
          </w:p>
        </w:tc>
        <w:tc>
          <w:tcPr>
            <w:tcW w:w="567" w:type="dxa"/>
            <w:tcBorders>
              <w:top w:val="nil"/>
              <w:left w:val="nil"/>
              <w:bottom w:val="single" w:sz="4" w:space="0" w:color="auto"/>
              <w:right w:val="single" w:sz="4" w:space="0" w:color="auto"/>
            </w:tcBorders>
            <w:shd w:val="clear" w:color="auto" w:fill="auto"/>
            <w:noWrap/>
            <w:vAlign w:val="center"/>
            <w:hideMark/>
          </w:tcPr>
          <w:p w14:paraId="58174537"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FC730BF" w14:textId="77777777" w:rsidR="007A7CEC" w:rsidRPr="007A7CEC" w:rsidRDefault="007A7CEC" w:rsidP="007A7CEC">
            <w:pPr>
              <w:jc w:val="center"/>
              <w:rPr>
                <w:color w:val="000000"/>
                <w:sz w:val="14"/>
                <w:szCs w:val="14"/>
              </w:rPr>
            </w:pPr>
            <w:r w:rsidRPr="007A7CEC">
              <w:rPr>
                <w:color w:val="000000"/>
                <w:sz w:val="14"/>
                <w:szCs w:val="14"/>
              </w:rPr>
              <w:t>60</w:t>
            </w:r>
          </w:p>
        </w:tc>
        <w:tc>
          <w:tcPr>
            <w:tcW w:w="1332" w:type="dxa"/>
            <w:tcBorders>
              <w:top w:val="nil"/>
              <w:left w:val="nil"/>
              <w:bottom w:val="single" w:sz="4" w:space="0" w:color="auto"/>
              <w:right w:val="single" w:sz="4" w:space="0" w:color="auto"/>
            </w:tcBorders>
            <w:shd w:val="clear" w:color="auto" w:fill="auto"/>
            <w:vAlign w:val="center"/>
            <w:hideMark/>
          </w:tcPr>
          <w:p w14:paraId="67A5CC4D" w14:textId="77777777" w:rsidR="007A7CEC" w:rsidRPr="007A7CEC" w:rsidRDefault="007A7CEC" w:rsidP="007A7CEC">
            <w:pPr>
              <w:jc w:val="center"/>
              <w:rPr>
                <w:color w:val="000000"/>
                <w:sz w:val="14"/>
                <w:szCs w:val="14"/>
              </w:rPr>
            </w:pPr>
            <w:r w:rsidRPr="007A7CEC">
              <w:rPr>
                <w:color w:val="000000"/>
                <w:sz w:val="14"/>
                <w:szCs w:val="14"/>
              </w:rPr>
              <w:t>3.3.15.3</w:t>
            </w:r>
          </w:p>
        </w:tc>
        <w:tc>
          <w:tcPr>
            <w:tcW w:w="680" w:type="dxa"/>
            <w:tcBorders>
              <w:top w:val="nil"/>
              <w:left w:val="nil"/>
              <w:bottom w:val="single" w:sz="4" w:space="0" w:color="auto"/>
              <w:right w:val="single" w:sz="4" w:space="0" w:color="auto"/>
            </w:tcBorders>
            <w:shd w:val="clear" w:color="auto" w:fill="auto"/>
            <w:noWrap/>
            <w:vAlign w:val="center"/>
            <w:hideMark/>
          </w:tcPr>
          <w:p w14:paraId="5E9B99A9" w14:textId="77777777" w:rsidR="007A7CEC" w:rsidRPr="007A7CEC" w:rsidRDefault="007A7CEC" w:rsidP="007A7CEC">
            <w:pPr>
              <w:jc w:val="center"/>
              <w:rPr>
                <w:color w:val="000000"/>
                <w:sz w:val="14"/>
                <w:szCs w:val="14"/>
              </w:rPr>
            </w:pPr>
            <w:r w:rsidRPr="007A7CEC">
              <w:rPr>
                <w:color w:val="000000"/>
                <w:sz w:val="14"/>
                <w:szCs w:val="14"/>
              </w:rPr>
              <w:t>3.18</w:t>
            </w:r>
          </w:p>
        </w:tc>
        <w:tc>
          <w:tcPr>
            <w:tcW w:w="601" w:type="dxa"/>
            <w:tcBorders>
              <w:top w:val="nil"/>
              <w:left w:val="nil"/>
              <w:bottom w:val="single" w:sz="4" w:space="0" w:color="auto"/>
              <w:right w:val="single" w:sz="4" w:space="0" w:color="auto"/>
            </w:tcBorders>
            <w:shd w:val="clear" w:color="auto" w:fill="auto"/>
            <w:noWrap/>
            <w:vAlign w:val="center"/>
            <w:hideMark/>
          </w:tcPr>
          <w:p w14:paraId="1262D39F" w14:textId="77777777" w:rsidR="007A7CEC" w:rsidRPr="007A7CEC" w:rsidRDefault="007A7CEC" w:rsidP="007A7CEC">
            <w:pPr>
              <w:jc w:val="center"/>
              <w:rPr>
                <w:color w:val="000000"/>
                <w:sz w:val="14"/>
                <w:szCs w:val="14"/>
              </w:rPr>
            </w:pPr>
            <w:r w:rsidRPr="007A7CEC">
              <w:rPr>
                <w:color w:val="000000"/>
                <w:sz w:val="14"/>
                <w:szCs w:val="14"/>
              </w:rPr>
              <w:t>60</w:t>
            </w:r>
          </w:p>
        </w:tc>
        <w:tc>
          <w:tcPr>
            <w:tcW w:w="531" w:type="dxa"/>
            <w:tcBorders>
              <w:top w:val="nil"/>
              <w:left w:val="nil"/>
              <w:bottom w:val="single" w:sz="4" w:space="0" w:color="auto"/>
              <w:right w:val="single" w:sz="4" w:space="0" w:color="auto"/>
            </w:tcBorders>
            <w:shd w:val="clear" w:color="auto" w:fill="auto"/>
            <w:noWrap/>
            <w:vAlign w:val="center"/>
            <w:hideMark/>
          </w:tcPr>
          <w:p w14:paraId="745D2B76" w14:textId="77777777" w:rsidR="007A7CEC" w:rsidRPr="007A7CEC" w:rsidRDefault="007A7CEC" w:rsidP="007A7CEC">
            <w:pPr>
              <w:jc w:val="center"/>
              <w:rPr>
                <w:color w:val="000000"/>
                <w:sz w:val="14"/>
                <w:szCs w:val="14"/>
              </w:rPr>
            </w:pPr>
            <w:r w:rsidRPr="007A7CEC">
              <w:rPr>
                <w:color w:val="000000"/>
                <w:sz w:val="14"/>
                <w:szCs w:val="14"/>
              </w:rPr>
              <w:t>2,9</w:t>
            </w:r>
          </w:p>
        </w:tc>
        <w:tc>
          <w:tcPr>
            <w:tcW w:w="586" w:type="dxa"/>
            <w:tcBorders>
              <w:top w:val="nil"/>
              <w:left w:val="nil"/>
              <w:bottom w:val="single" w:sz="4" w:space="0" w:color="auto"/>
              <w:right w:val="single" w:sz="4" w:space="0" w:color="auto"/>
            </w:tcBorders>
            <w:shd w:val="clear" w:color="auto" w:fill="auto"/>
            <w:noWrap/>
            <w:vAlign w:val="center"/>
            <w:hideMark/>
          </w:tcPr>
          <w:p w14:paraId="3559509E"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3E7695E4" w14:textId="77777777" w:rsidR="007A7CEC" w:rsidRPr="007A7CEC" w:rsidRDefault="007A7CEC" w:rsidP="007A7CEC">
            <w:pPr>
              <w:jc w:val="center"/>
              <w:rPr>
                <w:color w:val="000000"/>
                <w:sz w:val="14"/>
                <w:szCs w:val="14"/>
              </w:rPr>
            </w:pPr>
            <w:r w:rsidRPr="007A7CEC">
              <w:rPr>
                <w:color w:val="000000"/>
                <w:sz w:val="14"/>
                <w:szCs w:val="14"/>
              </w:rPr>
              <w:t>234,90</w:t>
            </w:r>
          </w:p>
        </w:tc>
        <w:tc>
          <w:tcPr>
            <w:tcW w:w="994" w:type="dxa"/>
            <w:tcBorders>
              <w:top w:val="nil"/>
              <w:left w:val="nil"/>
              <w:bottom w:val="single" w:sz="4" w:space="0" w:color="auto"/>
              <w:right w:val="single" w:sz="4" w:space="0" w:color="auto"/>
            </w:tcBorders>
            <w:shd w:val="clear" w:color="auto" w:fill="auto"/>
            <w:noWrap/>
            <w:vAlign w:val="center"/>
            <w:hideMark/>
          </w:tcPr>
          <w:p w14:paraId="66611328"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6519A7A2"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C8F3423" w14:textId="77777777" w:rsidR="007A7CEC" w:rsidRPr="007A7CEC" w:rsidRDefault="007A7CEC" w:rsidP="007A7CEC">
            <w:pPr>
              <w:jc w:val="center"/>
              <w:rPr>
                <w:color w:val="000000"/>
                <w:sz w:val="14"/>
                <w:szCs w:val="14"/>
              </w:rPr>
            </w:pPr>
            <w:r w:rsidRPr="007A7CEC">
              <w:rPr>
                <w:color w:val="000000"/>
                <w:sz w:val="14"/>
                <w:szCs w:val="14"/>
              </w:rPr>
              <w:t>284</w:t>
            </w:r>
          </w:p>
        </w:tc>
        <w:tc>
          <w:tcPr>
            <w:tcW w:w="3118" w:type="dxa"/>
            <w:tcBorders>
              <w:top w:val="nil"/>
              <w:left w:val="nil"/>
              <w:bottom w:val="single" w:sz="4" w:space="0" w:color="auto"/>
              <w:right w:val="single" w:sz="4" w:space="0" w:color="auto"/>
            </w:tcBorders>
            <w:shd w:val="clear" w:color="auto" w:fill="auto"/>
            <w:vAlign w:val="center"/>
            <w:hideMark/>
          </w:tcPr>
          <w:p w14:paraId="1CD02DDC" w14:textId="77777777" w:rsidR="007A7CEC" w:rsidRPr="007A7CEC" w:rsidRDefault="007A7CEC" w:rsidP="007A7CEC">
            <w:pPr>
              <w:rPr>
                <w:color w:val="000000"/>
                <w:sz w:val="14"/>
                <w:szCs w:val="14"/>
              </w:rPr>
            </w:pPr>
            <w:r w:rsidRPr="007A7CEC">
              <w:rPr>
                <w:color w:val="000000"/>
                <w:sz w:val="14"/>
                <w:szCs w:val="14"/>
              </w:rPr>
              <w:t>Замер нагрузок и напряжений на тр-ре</w:t>
            </w:r>
          </w:p>
        </w:tc>
        <w:tc>
          <w:tcPr>
            <w:tcW w:w="567" w:type="dxa"/>
            <w:tcBorders>
              <w:top w:val="nil"/>
              <w:left w:val="nil"/>
              <w:bottom w:val="single" w:sz="4" w:space="0" w:color="auto"/>
              <w:right w:val="single" w:sz="4" w:space="0" w:color="auto"/>
            </w:tcBorders>
            <w:shd w:val="clear" w:color="auto" w:fill="auto"/>
            <w:noWrap/>
            <w:vAlign w:val="center"/>
            <w:hideMark/>
          </w:tcPr>
          <w:p w14:paraId="797C103C"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787BA4B" w14:textId="77777777" w:rsidR="007A7CEC" w:rsidRPr="007A7CEC" w:rsidRDefault="007A7CEC" w:rsidP="007A7CEC">
            <w:pPr>
              <w:jc w:val="center"/>
              <w:rPr>
                <w:color w:val="000000"/>
                <w:sz w:val="14"/>
                <w:szCs w:val="14"/>
              </w:rPr>
            </w:pPr>
            <w:r w:rsidRPr="007A7CEC">
              <w:rPr>
                <w:color w:val="000000"/>
                <w:sz w:val="14"/>
                <w:szCs w:val="14"/>
              </w:rPr>
              <w:t>437</w:t>
            </w:r>
          </w:p>
        </w:tc>
        <w:tc>
          <w:tcPr>
            <w:tcW w:w="1332" w:type="dxa"/>
            <w:tcBorders>
              <w:top w:val="nil"/>
              <w:left w:val="nil"/>
              <w:bottom w:val="single" w:sz="4" w:space="0" w:color="auto"/>
              <w:right w:val="single" w:sz="4" w:space="0" w:color="auto"/>
            </w:tcBorders>
            <w:shd w:val="clear" w:color="auto" w:fill="auto"/>
            <w:vAlign w:val="center"/>
            <w:hideMark/>
          </w:tcPr>
          <w:p w14:paraId="1D02A9B0" w14:textId="77777777" w:rsidR="007A7CEC" w:rsidRPr="007A7CEC" w:rsidRDefault="007A7CEC" w:rsidP="007A7CEC">
            <w:pPr>
              <w:jc w:val="center"/>
              <w:rPr>
                <w:color w:val="000000"/>
                <w:sz w:val="14"/>
                <w:szCs w:val="14"/>
              </w:rPr>
            </w:pPr>
            <w:r w:rsidRPr="007A7CEC">
              <w:rPr>
                <w:color w:val="000000"/>
                <w:sz w:val="14"/>
                <w:szCs w:val="14"/>
              </w:rPr>
              <w:t>3.3.2.1</w:t>
            </w:r>
          </w:p>
        </w:tc>
        <w:tc>
          <w:tcPr>
            <w:tcW w:w="680" w:type="dxa"/>
            <w:tcBorders>
              <w:top w:val="nil"/>
              <w:left w:val="nil"/>
              <w:bottom w:val="single" w:sz="4" w:space="0" w:color="auto"/>
              <w:right w:val="single" w:sz="4" w:space="0" w:color="auto"/>
            </w:tcBorders>
            <w:shd w:val="clear" w:color="auto" w:fill="auto"/>
            <w:noWrap/>
            <w:vAlign w:val="center"/>
            <w:hideMark/>
          </w:tcPr>
          <w:p w14:paraId="0A3481A2" w14:textId="77777777" w:rsidR="007A7CEC" w:rsidRPr="007A7CEC" w:rsidRDefault="007A7CEC" w:rsidP="007A7CEC">
            <w:pPr>
              <w:jc w:val="center"/>
              <w:rPr>
                <w:color w:val="000000"/>
                <w:sz w:val="14"/>
                <w:szCs w:val="14"/>
              </w:rPr>
            </w:pPr>
            <w:r w:rsidRPr="007A7CEC">
              <w:rPr>
                <w:color w:val="000000"/>
                <w:sz w:val="14"/>
                <w:szCs w:val="14"/>
              </w:rPr>
              <w:t>3.19</w:t>
            </w:r>
          </w:p>
        </w:tc>
        <w:tc>
          <w:tcPr>
            <w:tcW w:w="601" w:type="dxa"/>
            <w:tcBorders>
              <w:top w:val="nil"/>
              <w:left w:val="nil"/>
              <w:bottom w:val="single" w:sz="4" w:space="0" w:color="auto"/>
              <w:right w:val="single" w:sz="4" w:space="0" w:color="auto"/>
            </w:tcBorders>
            <w:shd w:val="clear" w:color="auto" w:fill="auto"/>
            <w:noWrap/>
            <w:vAlign w:val="center"/>
            <w:hideMark/>
          </w:tcPr>
          <w:p w14:paraId="1B5DDC46" w14:textId="77777777" w:rsidR="007A7CEC" w:rsidRPr="007A7CEC" w:rsidRDefault="007A7CEC" w:rsidP="007A7CEC">
            <w:pPr>
              <w:jc w:val="center"/>
              <w:rPr>
                <w:color w:val="000000"/>
                <w:sz w:val="14"/>
                <w:szCs w:val="14"/>
              </w:rPr>
            </w:pPr>
            <w:r w:rsidRPr="007A7CEC">
              <w:rPr>
                <w:color w:val="000000"/>
                <w:sz w:val="14"/>
                <w:szCs w:val="14"/>
              </w:rPr>
              <w:t>437</w:t>
            </w:r>
          </w:p>
        </w:tc>
        <w:tc>
          <w:tcPr>
            <w:tcW w:w="531" w:type="dxa"/>
            <w:tcBorders>
              <w:top w:val="nil"/>
              <w:left w:val="nil"/>
              <w:bottom w:val="single" w:sz="4" w:space="0" w:color="auto"/>
              <w:right w:val="single" w:sz="4" w:space="0" w:color="auto"/>
            </w:tcBorders>
            <w:shd w:val="clear" w:color="auto" w:fill="auto"/>
            <w:noWrap/>
            <w:vAlign w:val="center"/>
            <w:hideMark/>
          </w:tcPr>
          <w:p w14:paraId="7AD83AA6" w14:textId="77777777" w:rsidR="007A7CEC" w:rsidRPr="007A7CEC" w:rsidRDefault="007A7CEC" w:rsidP="007A7CEC">
            <w:pPr>
              <w:jc w:val="center"/>
              <w:rPr>
                <w:color w:val="000000"/>
                <w:sz w:val="14"/>
                <w:szCs w:val="14"/>
              </w:rPr>
            </w:pPr>
            <w:r w:rsidRPr="007A7CEC">
              <w:rPr>
                <w:color w:val="000000"/>
                <w:sz w:val="14"/>
                <w:szCs w:val="14"/>
              </w:rPr>
              <w:t>1,12</w:t>
            </w:r>
          </w:p>
        </w:tc>
        <w:tc>
          <w:tcPr>
            <w:tcW w:w="586" w:type="dxa"/>
            <w:tcBorders>
              <w:top w:val="nil"/>
              <w:left w:val="nil"/>
              <w:bottom w:val="single" w:sz="4" w:space="0" w:color="auto"/>
              <w:right w:val="single" w:sz="4" w:space="0" w:color="auto"/>
            </w:tcBorders>
            <w:shd w:val="clear" w:color="auto" w:fill="auto"/>
            <w:noWrap/>
            <w:vAlign w:val="center"/>
            <w:hideMark/>
          </w:tcPr>
          <w:p w14:paraId="544EEE9C"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324BDB2" w14:textId="77777777" w:rsidR="007A7CEC" w:rsidRPr="007A7CEC" w:rsidRDefault="007A7CEC" w:rsidP="007A7CEC">
            <w:pPr>
              <w:jc w:val="center"/>
              <w:rPr>
                <w:color w:val="000000"/>
                <w:sz w:val="14"/>
                <w:szCs w:val="14"/>
              </w:rPr>
            </w:pPr>
            <w:r w:rsidRPr="007A7CEC">
              <w:rPr>
                <w:color w:val="000000"/>
                <w:sz w:val="14"/>
                <w:szCs w:val="14"/>
              </w:rPr>
              <w:t>660,74</w:t>
            </w:r>
          </w:p>
        </w:tc>
        <w:tc>
          <w:tcPr>
            <w:tcW w:w="994" w:type="dxa"/>
            <w:tcBorders>
              <w:top w:val="nil"/>
              <w:left w:val="nil"/>
              <w:bottom w:val="single" w:sz="4" w:space="0" w:color="auto"/>
              <w:right w:val="single" w:sz="4" w:space="0" w:color="auto"/>
            </w:tcBorders>
            <w:shd w:val="clear" w:color="auto" w:fill="auto"/>
            <w:noWrap/>
            <w:vAlign w:val="center"/>
            <w:hideMark/>
          </w:tcPr>
          <w:p w14:paraId="638E4C80"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1B59FBB2" w14:textId="77777777" w:rsidTr="00104FF4">
        <w:trPr>
          <w:gridAfter w:val="1"/>
          <w:wAfter w:w="2121" w:type="dxa"/>
          <w:trHeight w:val="5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440E997" w14:textId="77777777" w:rsidR="007A7CEC" w:rsidRPr="007A7CEC" w:rsidRDefault="007A7CEC" w:rsidP="007A7CEC">
            <w:pPr>
              <w:jc w:val="center"/>
              <w:rPr>
                <w:color w:val="000000"/>
                <w:sz w:val="14"/>
                <w:szCs w:val="14"/>
              </w:rPr>
            </w:pPr>
            <w:r w:rsidRPr="007A7CEC">
              <w:rPr>
                <w:color w:val="000000"/>
                <w:sz w:val="14"/>
                <w:szCs w:val="14"/>
              </w:rPr>
              <w:t>285</w:t>
            </w:r>
          </w:p>
        </w:tc>
        <w:tc>
          <w:tcPr>
            <w:tcW w:w="3118" w:type="dxa"/>
            <w:tcBorders>
              <w:top w:val="nil"/>
              <w:left w:val="nil"/>
              <w:bottom w:val="single" w:sz="4" w:space="0" w:color="auto"/>
              <w:right w:val="single" w:sz="4" w:space="0" w:color="auto"/>
            </w:tcBorders>
            <w:shd w:val="clear" w:color="auto" w:fill="auto"/>
            <w:vAlign w:val="center"/>
            <w:hideMark/>
          </w:tcPr>
          <w:p w14:paraId="694E035F" w14:textId="77777777" w:rsidR="007A7CEC" w:rsidRPr="007A7CEC" w:rsidRDefault="007A7CEC" w:rsidP="007A7CEC">
            <w:pPr>
              <w:rPr>
                <w:color w:val="000000"/>
                <w:sz w:val="14"/>
                <w:szCs w:val="14"/>
              </w:rPr>
            </w:pPr>
            <w:r w:rsidRPr="007A7CEC">
              <w:rPr>
                <w:color w:val="000000"/>
                <w:sz w:val="14"/>
                <w:szCs w:val="14"/>
              </w:rPr>
              <w:t>Проверка и ремонт предохранителей.Ремонт в мастерских.</w:t>
            </w:r>
          </w:p>
        </w:tc>
        <w:tc>
          <w:tcPr>
            <w:tcW w:w="567" w:type="dxa"/>
            <w:tcBorders>
              <w:top w:val="nil"/>
              <w:left w:val="nil"/>
              <w:bottom w:val="single" w:sz="4" w:space="0" w:color="auto"/>
              <w:right w:val="single" w:sz="4" w:space="0" w:color="auto"/>
            </w:tcBorders>
            <w:shd w:val="clear" w:color="auto" w:fill="auto"/>
            <w:noWrap/>
            <w:vAlign w:val="center"/>
            <w:hideMark/>
          </w:tcPr>
          <w:p w14:paraId="70E43238"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D677EF5" w14:textId="77777777" w:rsidR="007A7CEC" w:rsidRPr="007A7CEC" w:rsidRDefault="007A7CEC" w:rsidP="007A7CEC">
            <w:pPr>
              <w:jc w:val="center"/>
              <w:rPr>
                <w:color w:val="000000"/>
                <w:sz w:val="14"/>
                <w:szCs w:val="14"/>
              </w:rPr>
            </w:pPr>
            <w:r w:rsidRPr="007A7CEC">
              <w:rPr>
                <w:color w:val="000000"/>
                <w:sz w:val="14"/>
                <w:szCs w:val="14"/>
              </w:rPr>
              <w:t>658</w:t>
            </w:r>
          </w:p>
        </w:tc>
        <w:tc>
          <w:tcPr>
            <w:tcW w:w="1332" w:type="dxa"/>
            <w:tcBorders>
              <w:top w:val="nil"/>
              <w:left w:val="nil"/>
              <w:bottom w:val="single" w:sz="4" w:space="0" w:color="auto"/>
              <w:right w:val="single" w:sz="4" w:space="0" w:color="auto"/>
            </w:tcBorders>
            <w:shd w:val="clear" w:color="auto" w:fill="auto"/>
            <w:vAlign w:val="center"/>
            <w:hideMark/>
          </w:tcPr>
          <w:p w14:paraId="067E7D83" w14:textId="77777777" w:rsidR="007A7CEC" w:rsidRPr="007A7CEC" w:rsidRDefault="007A7CEC" w:rsidP="007A7CEC">
            <w:pPr>
              <w:jc w:val="center"/>
              <w:rPr>
                <w:color w:val="000000"/>
                <w:sz w:val="14"/>
                <w:szCs w:val="14"/>
              </w:rPr>
            </w:pPr>
            <w:r w:rsidRPr="007A7CEC">
              <w:rPr>
                <w:color w:val="000000"/>
                <w:sz w:val="14"/>
                <w:szCs w:val="14"/>
              </w:rPr>
              <w:t>3.2.1.13</w:t>
            </w:r>
          </w:p>
        </w:tc>
        <w:tc>
          <w:tcPr>
            <w:tcW w:w="680" w:type="dxa"/>
            <w:tcBorders>
              <w:top w:val="nil"/>
              <w:left w:val="nil"/>
              <w:bottom w:val="single" w:sz="4" w:space="0" w:color="auto"/>
              <w:right w:val="single" w:sz="4" w:space="0" w:color="auto"/>
            </w:tcBorders>
            <w:shd w:val="clear" w:color="auto" w:fill="auto"/>
            <w:noWrap/>
            <w:vAlign w:val="center"/>
            <w:hideMark/>
          </w:tcPr>
          <w:p w14:paraId="3DA1AB7C" w14:textId="77777777" w:rsidR="007A7CEC" w:rsidRPr="007A7CEC" w:rsidRDefault="007A7CEC" w:rsidP="007A7CEC">
            <w:pPr>
              <w:jc w:val="center"/>
              <w:rPr>
                <w:color w:val="000000"/>
                <w:sz w:val="14"/>
                <w:szCs w:val="14"/>
              </w:rPr>
            </w:pPr>
            <w:r w:rsidRPr="007A7CEC">
              <w:rPr>
                <w:color w:val="000000"/>
                <w:sz w:val="14"/>
                <w:szCs w:val="14"/>
              </w:rPr>
              <w:t>3.20</w:t>
            </w:r>
          </w:p>
        </w:tc>
        <w:tc>
          <w:tcPr>
            <w:tcW w:w="601" w:type="dxa"/>
            <w:tcBorders>
              <w:top w:val="nil"/>
              <w:left w:val="nil"/>
              <w:bottom w:val="single" w:sz="4" w:space="0" w:color="auto"/>
              <w:right w:val="single" w:sz="4" w:space="0" w:color="auto"/>
            </w:tcBorders>
            <w:shd w:val="clear" w:color="auto" w:fill="auto"/>
            <w:noWrap/>
            <w:vAlign w:val="center"/>
            <w:hideMark/>
          </w:tcPr>
          <w:p w14:paraId="7E3C83EB" w14:textId="77777777" w:rsidR="007A7CEC" w:rsidRPr="007A7CEC" w:rsidRDefault="007A7CEC" w:rsidP="007A7CEC">
            <w:pPr>
              <w:jc w:val="center"/>
              <w:rPr>
                <w:color w:val="000000"/>
                <w:sz w:val="14"/>
                <w:szCs w:val="14"/>
              </w:rPr>
            </w:pPr>
            <w:r w:rsidRPr="007A7CEC">
              <w:rPr>
                <w:color w:val="000000"/>
                <w:sz w:val="14"/>
                <w:szCs w:val="14"/>
              </w:rPr>
              <w:t>658</w:t>
            </w:r>
          </w:p>
        </w:tc>
        <w:tc>
          <w:tcPr>
            <w:tcW w:w="531" w:type="dxa"/>
            <w:tcBorders>
              <w:top w:val="nil"/>
              <w:left w:val="nil"/>
              <w:bottom w:val="single" w:sz="4" w:space="0" w:color="auto"/>
              <w:right w:val="single" w:sz="4" w:space="0" w:color="auto"/>
            </w:tcBorders>
            <w:shd w:val="clear" w:color="auto" w:fill="auto"/>
            <w:noWrap/>
            <w:vAlign w:val="center"/>
            <w:hideMark/>
          </w:tcPr>
          <w:p w14:paraId="729DC056" w14:textId="77777777" w:rsidR="007A7CEC" w:rsidRPr="007A7CEC" w:rsidRDefault="007A7CEC" w:rsidP="007A7CEC">
            <w:pPr>
              <w:jc w:val="center"/>
              <w:rPr>
                <w:color w:val="000000"/>
                <w:sz w:val="14"/>
                <w:szCs w:val="14"/>
              </w:rPr>
            </w:pPr>
            <w:r w:rsidRPr="007A7CEC">
              <w:rPr>
                <w:color w:val="000000"/>
                <w:sz w:val="14"/>
                <w:szCs w:val="14"/>
              </w:rPr>
              <w:t>1,6</w:t>
            </w:r>
          </w:p>
        </w:tc>
        <w:tc>
          <w:tcPr>
            <w:tcW w:w="586" w:type="dxa"/>
            <w:tcBorders>
              <w:top w:val="nil"/>
              <w:left w:val="nil"/>
              <w:bottom w:val="single" w:sz="4" w:space="0" w:color="auto"/>
              <w:right w:val="single" w:sz="4" w:space="0" w:color="auto"/>
            </w:tcBorders>
            <w:shd w:val="clear" w:color="auto" w:fill="auto"/>
            <w:noWrap/>
            <w:vAlign w:val="center"/>
            <w:hideMark/>
          </w:tcPr>
          <w:p w14:paraId="28E887B9"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BAB8E02"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7F73DFB4"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774C43A5"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619A684" w14:textId="77777777" w:rsidR="007A7CEC" w:rsidRPr="007A7CEC" w:rsidRDefault="007A7CEC" w:rsidP="007A7CEC">
            <w:pPr>
              <w:jc w:val="center"/>
              <w:rPr>
                <w:color w:val="000000"/>
                <w:sz w:val="14"/>
                <w:szCs w:val="14"/>
              </w:rPr>
            </w:pPr>
            <w:r w:rsidRPr="007A7CEC">
              <w:rPr>
                <w:color w:val="000000"/>
                <w:sz w:val="14"/>
                <w:szCs w:val="14"/>
              </w:rPr>
              <w:t>286</w:t>
            </w:r>
          </w:p>
        </w:tc>
        <w:tc>
          <w:tcPr>
            <w:tcW w:w="3118" w:type="dxa"/>
            <w:tcBorders>
              <w:top w:val="nil"/>
              <w:left w:val="nil"/>
              <w:bottom w:val="single" w:sz="4" w:space="0" w:color="auto"/>
              <w:right w:val="single" w:sz="4" w:space="0" w:color="auto"/>
            </w:tcBorders>
            <w:shd w:val="clear" w:color="auto" w:fill="auto"/>
            <w:vAlign w:val="center"/>
            <w:hideMark/>
          </w:tcPr>
          <w:p w14:paraId="01160168" w14:textId="77777777" w:rsidR="007A7CEC" w:rsidRPr="007A7CEC" w:rsidRDefault="007A7CEC" w:rsidP="007A7CEC">
            <w:pPr>
              <w:rPr>
                <w:color w:val="000000"/>
                <w:sz w:val="14"/>
                <w:szCs w:val="14"/>
              </w:rPr>
            </w:pPr>
            <w:r w:rsidRPr="007A7CEC">
              <w:rPr>
                <w:color w:val="000000"/>
                <w:sz w:val="14"/>
                <w:szCs w:val="14"/>
              </w:rPr>
              <w:t>Проверка положения переключателя ответвлений трансформато   ра(анцапфы) на тр-рах</w:t>
            </w:r>
          </w:p>
        </w:tc>
        <w:tc>
          <w:tcPr>
            <w:tcW w:w="567" w:type="dxa"/>
            <w:tcBorders>
              <w:top w:val="nil"/>
              <w:left w:val="nil"/>
              <w:bottom w:val="single" w:sz="4" w:space="0" w:color="auto"/>
              <w:right w:val="single" w:sz="4" w:space="0" w:color="auto"/>
            </w:tcBorders>
            <w:shd w:val="clear" w:color="auto" w:fill="auto"/>
            <w:noWrap/>
            <w:vAlign w:val="center"/>
            <w:hideMark/>
          </w:tcPr>
          <w:p w14:paraId="44409207"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C2EE690" w14:textId="77777777" w:rsidR="007A7CEC" w:rsidRPr="007A7CEC" w:rsidRDefault="007A7CEC" w:rsidP="007A7CEC">
            <w:pPr>
              <w:jc w:val="center"/>
              <w:rPr>
                <w:color w:val="000000"/>
                <w:sz w:val="14"/>
                <w:szCs w:val="14"/>
              </w:rPr>
            </w:pPr>
            <w:r w:rsidRPr="007A7CEC">
              <w:rPr>
                <w:color w:val="000000"/>
                <w:sz w:val="14"/>
                <w:szCs w:val="14"/>
              </w:rPr>
              <w:t>386</w:t>
            </w:r>
          </w:p>
        </w:tc>
        <w:tc>
          <w:tcPr>
            <w:tcW w:w="1332" w:type="dxa"/>
            <w:tcBorders>
              <w:top w:val="nil"/>
              <w:left w:val="nil"/>
              <w:bottom w:val="single" w:sz="4" w:space="0" w:color="auto"/>
              <w:right w:val="single" w:sz="4" w:space="0" w:color="auto"/>
            </w:tcBorders>
            <w:shd w:val="clear" w:color="auto" w:fill="auto"/>
            <w:vAlign w:val="center"/>
            <w:hideMark/>
          </w:tcPr>
          <w:p w14:paraId="2E502DAE" w14:textId="77777777" w:rsidR="007A7CEC" w:rsidRPr="007A7CEC" w:rsidRDefault="007A7CEC" w:rsidP="007A7CEC">
            <w:pPr>
              <w:jc w:val="center"/>
              <w:rPr>
                <w:color w:val="000000"/>
                <w:sz w:val="14"/>
                <w:szCs w:val="14"/>
              </w:rPr>
            </w:pPr>
            <w:r w:rsidRPr="007A7CEC">
              <w:rPr>
                <w:color w:val="000000"/>
                <w:sz w:val="14"/>
                <w:szCs w:val="14"/>
              </w:rPr>
              <w:t>3.3.2.8</w:t>
            </w:r>
          </w:p>
        </w:tc>
        <w:tc>
          <w:tcPr>
            <w:tcW w:w="680" w:type="dxa"/>
            <w:tcBorders>
              <w:top w:val="nil"/>
              <w:left w:val="nil"/>
              <w:bottom w:val="single" w:sz="4" w:space="0" w:color="auto"/>
              <w:right w:val="single" w:sz="4" w:space="0" w:color="auto"/>
            </w:tcBorders>
            <w:shd w:val="clear" w:color="auto" w:fill="auto"/>
            <w:noWrap/>
            <w:vAlign w:val="center"/>
            <w:hideMark/>
          </w:tcPr>
          <w:p w14:paraId="54F5405B" w14:textId="77777777" w:rsidR="007A7CEC" w:rsidRPr="007A7CEC" w:rsidRDefault="007A7CEC" w:rsidP="007A7CEC">
            <w:pPr>
              <w:jc w:val="center"/>
              <w:rPr>
                <w:color w:val="000000"/>
                <w:sz w:val="14"/>
                <w:szCs w:val="14"/>
              </w:rPr>
            </w:pPr>
            <w:r w:rsidRPr="007A7CEC">
              <w:rPr>
                <w:color w:val="000000"/>
                <w:sz w:val="14"/>
                <w:szCs w:val="14"/>
              </w:rPr>
              <w:t>3.21</w:t>
            </w:r>
          </w:p>
        </w:tc>
        <w:tc>
          <w:tcPr>
            <w:tcW w:w="601" w:type="dxa"/>
            <w:tcBorders>
              <w:top w:val="nil"/>
              <w:left w:val="nil"/>
              <w:bottom w:val="single" w:sz="4" w:space="0" w:color="auto"/>
              <w:right w:val="single" w:sz="4" w:space="0" w:color="auto"/>
            </w:tcBorders>
            <w:shd w:val="clear" w:color="auto" w:fill="auto"/>
            <w:noWrap/>
            <w:vAlign w:val="center"/>
            <w:hideMark/>
          </w:tcPr>
          <w:p w14:paraId="5FB2BC39" w14:textId="77777777" w:rsidR="007A7CEC" w:rsidRPr="007A7CEC" w:rsidRDefault="007A7CEC" w:rsidP="007A7CEC">
            <w:pPr>
              <w:jc w:val="center"/>
              <w:rPr>
                <w:color w:val="000000"/>
                <w:sz w:val="14"/>
                <w:szCs w:val="14"/>
              </w:rPr>
            </w:pPr>
            <w:r w:rsidRPr="007A7CEC">
              <w:rPr>
                <w:color w:val="000000"/>
                <w:sz w:val="14"/>
                <w:szCs w:val="14"/>
              </w:rPr>
              <w:t>386</w:t>
            </w:r>
          </w:p>
        </w:tc>
        <w:tc>
          <w:tcPr>
            <w:tcW w:w="531" w:type="dxa"/>
            <w:tcBorders>
              <w:top w:val="nil"/>
              <w:left w:val="nil"/>
              <w:bottom w:val="single" w:sz="4" w:space="0" w:color="auto"/>
              <w:right w:val="single" w:sz="4" w:space="0" w:color="auto"/>
            </w:tcBorders>
            <w:shd w:val="clear" w:color="auto" w:fill="auto"/>
            <w:noWrap/>
            <w:vAlign w:val="center"/>
            <w:hideMark/>
          </w:tcPr>
          <w:p w14:paraId="66EBB663" w14:textId="77777777" w:rsidR="007A7CEC" w:rsidRPr="007A7CEC" w:rsidRDefault="007A7CEC" w:rsidP="007A7CEC">
            <w:pPr>
              <w:jc w:val="center"/>
              <w:rPr>
                <w:color w:val="000000"/>
                <w:sz w:val="14"/>
                <w:szCs w:val="14"/>
              </w:rPr>
            </w:pPr>
            <w:r w:rsidRPr="007A7CEC">
              <w:rPr>
                <w:color w:val="000000"/>
                <w:sz w:val="14"/>
                <w:szCs w:val="14"/>
              </w:rPr>
              <w:t>0,55</w:t>
            </w:r>
          </w:p>
        </w:tc>
        <w:tc>
          <w:tcPr>
            <w:tcW w:w="586" w:type="dxa"/>
            <w:tcBorders>
              <w:top w:val="nil"/>
              <w:left w:val="nil"/>
              <w:bottom w:val="single" w:sz="4" w:space="0" w:color="auto"/>
              <w:right w:val="single" w:sz="4" w:space="0" w:color="auto"/>
            </w:tcBorders>
            <w:shd w:val="clear" w:color="auto" w:fill="auto"/>
            <w:noWrap/>
            <w:vAlign w:val="center"/>
            <w:hideMark/>
          </w:tcPr>
          <w:p w14:paraId="7BC0F271"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3421CA45" w14:textId="77777777" w:rsidR="007A7CEC" w:rsidRPr="007A7CEC" w:rsidRDefault="007A7CEC" w:rsidP="007A7CEC">
            <w:pPr>
              <w:jc w:val="center"/>
              <w:rPr>
                <w:color w:val="000000"/>
                <w:sz w:val="14"/>
                <w:szCs w:val="14"/>
              </w:rPr>
            </w:pPr>
            <w:r w:rsidRPr="007A7CEC">
              <w:rPr>
                <w:color w:val="000000"/>
                <w:sz w:val="14"/>
                <w:szCs w:val="14"/>
              </w:rPr>
              <w:t>286,61</w:t>
            </w:r>
          </w:p>
        </w:tc>
        <w:tc>
          <w:tcPr>
            <w:tcW w:w="994" w:type="dxa"/>
            <w:tcBorders>
              <w:top w:val="nil"/>
              <w:left w:val="nil"/>
              <w:bottom w:val="single" w:sz="4" w:space="0" w:color="auto"/>
              <w:right w:val="single" w:sz="4" w:space="0" w:color="auto"/>
            </w:tcBorders>
            <w:shd w:val="clear" w:color="auto" w:fill="auto"/>
            <w:noWrap/>
            <w:vAlign w:val="center"/>
            <w:hideMark/>
          </w:tcPr>
          <w:p w14:paraId="0F597E3B"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4D4F1B47"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3CC0335" w14:textId="77777777" w:rsidR="007A7CEC" w:rsidRPr="007A7CEC" w:rsidRDefault="007A7CEC" w:rsidP="007A7CEC">
            <w:pPr>
              <w:jc w:val="center"/>
              <w:rPr>
                <w:color w:val="000000"/>
                <w:sz w:val="14"/>
                <w:szCs w:val="14"/>
              </w:rPr>
            </w:pPr>
            <w:r w:rsidRPr="007A7CEC">
              <w:rPr>
                <w:color w:val="000000"/>
                <w:sz w:val="14"/>
                <w:szCs w:val="14"/>
              </w:rPr>
              <w:t>287</w:t>
            </w:r>
          </w:p>
        </w:tc>
        <w:tc>
          <w:tcPr>
            <w:tcW w:w="3118" w:type="dxa"/>
            <w:tcBorders>
              <w:top w:val="nil"/>
              <w:left w:val="nil"/>
              <w:bottom w:val="single" w:sz="4" w:space="0" w:color="auto"/>
              <w:right w:val="single" w:sz="4" w:space="0" w:color="auto"/>
            </w:tcBorders>
            <w:shd w:val="clear" w:color="auto" w:fill="auto"/>
            <w:vAlign w:val="center"/>
            <w:hideMark/>
          </w:tcPr>
          <w:p w14:paraId="04A3E23F" w14:textId="77777777" w:rsidR="007A7CEC" w:rsidRPr="007A7CEC" w:rsidRDefault="007A7CEC" w:rsidP="007A7CEC">
            <w:pPr>
              <w:rPr>
                <w:color w:val="000000"/>
                <w:sz w:val="14"/>
                <w:szCs w:val="14"/>
              </w:rPr>
            </w:pPr>
            <w:r w:rsidRPr="007A7CEC">
              <w:rPr>
                <w:color w:val="000000"/>
                <w:sz w:val="14"/>
                <w:szCs w:val="14"/>
              </w:rPr>
              <w:t>Эксплуатация приводов для ВМ приводов</w:t>
            </w:r>
          </w:p>
        </w:tc>
        <w:tc>
          <w:tcPr>
            <w:tcW w:w="567" w:type="dxa"/>
            <w:tcBorders>
              <w:top w:val="nil"/>
              <w:left w:val="nil"/>
              <w:bottom w:val="single" w:sz="4" w:space="0" w:color="auto"/>
              <w:right w:val="single" w:sz="4" w:space="0" w:color="auto"/>
            </w:tcBorders>
            <w:shd w:val="clear" w:color="auto" w:fill="auto"/>
            <w:noWrap/>
            <w:vAlign w:val="center"/>
            <w:hideMark/>
          </w:tcPr>
          <w:p w14:paraId="1E2B4422"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CE19D7F" w14:textId="77777777" w:rsidR="007A7CEC" w:rsidRPr="007A7CEC" w:rsidRDefault="007A7CEC" w:rsidP="007A7CEC">
            <w:pPr>
              <w:jc w:val="center"/>
              <w:rPr>
                <w:color w:val="000000"/>
                <w:sz w:val="14"/>
                <w:szCs w:val="14"/>
              </w:rPr>
            </w:pPr>
            <w:r w:rsidRPr="007A7CEC">
              <w:rPr>
                <w:color w:val="000000"/>
                <w:sz w:val="14"/>
                <w:szCs w:val="14"/>
              </w:rPr>
              <w:t>28</w:t>
            </w:r>
          </w:p>
        </w:tc>
        <w:tc>
          <w:tcPr>
            <w:tcW w:w="1332" w:type="dxa"/>
            <w:tcBorders>
              <w:top w:val="nil"/>
              <w:left w:val="nil"/>
              <w:bottom w:val="single" w:sz="4" w:space="0" w:color="auto"/>
              <w:right w:val="single" w:sz="4" w:space="0" w:color="auto"/>
            </w:tcBorders>
            <w:shd w:val="clear" w:color="auto" w:fill="auto"/>
            <w:vAlign w:val="center"/>
            <w:hideMark/>
          </w:tcPr>
          <w:p w14:paraId="76640679" w14:textId="77777777" w:rsidR="007A7CEC" w:rsidRPr="007A7CEC" w:rsidRDefault="007A7CEC" w:rsidP="007A7CEC">
            <w:pPr>
              <w:jc w:val="center"/>
              <w:rPr>
                <w:color w:val="000000"/>
                <w:sz w:val="14"/>
                <w:szCs w:val="14"/>
              </w:rPr>
            </w:pPr>
            <w:r w:rsidRPr="007A7CEC">
              <w:rPr>
                <w:color w:val="000000"/>
                <w:sz w:val="14"/>
                <w:szCs w:val="14"/>
              </w:rPr>
              <w:t>3.3.6.1</w:t>
            </w:r>
          </w:p>
        </w:tc>
        <w:tc>
          <w:tcPr>
            <w:tcW w:w="680" w:type="dxa"/>
            <w:tcBorders>
              <w:top w:val="nil"/>
              <w:left w:val="nil"/>
              <w:bottom w:val="single" w:sz="4" w:space="0" w:color="auto"/>
              <w:right w:val="single" w:sz="4" w:space="0" w:color="auto"/>
            </w:tcBorders>
            <w:shd w:val="clear" w:color="auto" w:fill="auto"/>
            <w:noWrap/>
            <w:vAlign w:val="center"/>
            <w:hideMark/>
          </w:tcPr>
          <w:p w14:paraId="76593B2D" w14:textId="77777777" w:rsidR="007A7CEC" w:rsidRPr="007A7CEC" w:rsidRDefault="007A7CEC" w:rsidP="007A7CEC">
            <w:pPr>
              <w:jc w:val="center"/>
              <w:rPr>
                <w:color w:val="000000"/>
                <w:sz w:val="14"/>
                <w:szCs w:val="14"/>
              </w:rPr>
            </w:pPr>
            <w:r w:rsidRPr="007A7CEC">
              <w:rPr>
                <w:color w:val="000000"/>
                <w:sz w:val="14"/>
                <w:szCs w:val="14"/>
              </w:rPr>
              <w:t>3.22</w:t>
            </w:r>
          </w:p>
        </w:tc>
        <w:tc>
          <w:tcPr>
            <w:tcW w:w="601" w:type="dxa"/>
            <w:tcBorders>
              <w:top w:val="nil"/>
              <w:left w:val="nil"/>
              <w:bottom w:val="single" w:sz="4" w:space="0" w:color="auto"/>
              <w:right w:val="single" w:sz="4" w:space="0" w:color="auto"/>
            </w:tcBorders>
            <w:shd w:val="clear" w:color="auto" w:fill="auto"/>
            <w:noWrap/>
            <w:vAlign w:val="center"/>
            <w:hideMark/>
          </w:tcPr>
          <w:p w14:paraId="58402ADA" w14:textId="77777777" w:rsidR="007A7CEC" w:rsidRPr="007A7CEC" w:rsidRDefault="007A7CEC" w:rsidP="007A7CEC">
            <w:pPr>
              <w:jc w:val="center"/>
              <w:rPr>
                <w:color w:val="000000"/>
                <w:sz w:val="14"/>
                <w:szCs w:val="14"/>
              </w:rPr>
            </w:pPr>
            <w:r w:rsidRPr="007A7CEC">
              <w:rPr>
                <w:color w:val="000000"/>
                <w:sz w:val="14"/>
                <w:szCs w:val="14"/>
              </w:rPr>
              <w:t>28</w:t>
            </w:r>
          </w:p>
        </w:tc>
        <w:tc>
          <w:tcPr>
            <w:tcW w:w="531" w:type="dxa"/>
            <w:tcBorders>
              <w:top w:val="nil"/>
              <w:left w:val="nil"/>
              <w:bottom w:val="single" w:sz="4" w:space="0" w:color="auto"/>
              <w:right w:val="single" w:sz="4" w:space="0" w:color="auto"/>
            </w:tcBorders>
            <w:shd w:val="clear" w:color="auto" w:fill="auto"/>
            <w:noWrap/>
            <w:vAlign w:val="center"/>
            <w:hideMark/>
          </w:tcPr>
          <w:p w14:paraId="30B8D0A0" w14:textId="77777777" w:rsidR="007A7CEC" w:rsidRPr="007A7CEC" w:rsidRDefault="007A7CEC" w:rsidP="007A7CEC">
            <w:pPr>
              <w:jc w:val="center"/>
              <w:rPr>
                <w:color w:val="000000"/>
                <w:sz w:val="14"/>
                <w:szCs w:val="14"/>
              </w:rPr>
            </w:pPr>
            <w:r w:rsidRPr="007A7CEC">
              <w:rPr>
                <w:color w:val="000000"/>
                <w:sz w:val="14"/>
                <w:szCs w:val="14"/>
              </w:rPr>
              <w:t>4,48</w:t>
            </w:r>
          </w:p>
        </w:tc>
        <w:tc>
          <w:tcPr>
            <w:tcW w:w="586" w:type="dxa"/>
            <w:tcBorders>
              <w:top w:val="nil"/>
              <w:left w:val="nil"/>
              <w:bottom w:val="single" w:sz="4" w:space="0" w:color="auto"/>
              <w:right w:val="single" w:sz="4" w:space="0" w:color="auto"/>
            </w:tcBorders>
            <w:shd w:val="clear" w:color="auto" w:fill="auto"/>
            <w:noWrap/>
            <w:vAlign w:val="center"/>
            <w:hideMark/>
          </w:tcPr>
          <w:p w14:paraId="3D286563"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51C669F2" w14:textId="77777777" w:rsidR="007A7CEC" w:rsidRPr="007A7CEC" w:rsidRDefault="007A7CEC" w:rsidP="007A7CEC">
            <w:pPr>
              <w:jc w:val="center"/>
              <w:rPr>
                <w:color w:val="000000"/>
                <w:sz w:val="14"/>
                <w:szCs w:val="14"/>
              </w:rPr>
            </w:pPr>
            <w:r w:rsidRPr="007A7CEC">
              <w:rPr>
                <w:color w:val="000000"/>
                <w:sz w:val="14"/>
                <w:szCs w:val="14"/>
              </w:rPr>
              <w:t>169,34</w:t>
            </w:r>
          </w:p>
        </w:tc>
        <w:tc>
          <w:tcPr>
            <w:tcW w:w="994" w:type="dxa"/>
            <w:tcBorders>
              <w:top w:val="nil"/>
              <w:left w:val="nil"/>
              <w:bottom w:val="single" w:sz="4" w:space="0" w:color="auto"/>
              <w:right w:val="single" w:sz="4" w:space="0" w:color="auto"/>
            </w:tcBorders>
            <w:shd w:val="clear" w:color="auto" w:fill="auto"/>
            <w:noWrap/>
            <w:vAlign w:val="center"/>
            <w:hideMark/>
          </w:tcPr>
          <w:p w14:paraId="43DB40BB"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5ADAAD0C"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ED6485C" w14:textId="77777777" w:rsidR="007A7CEC" w:rsidRPr="007A7CEC" w:rsidRDefault="007A7CEC" w:rsidP="007A7CEC">
            <w:pPr>
              <w:jc w:val="center"/>
              <w:rPr>
                <w:color w:val="000000"/>
                <w:sz w:val="14"/>
                <w:szCs w:val="14"/>
              </w:rPr>
            </w:pPr>
            <w:r w:rsidRPr="007A7CEC">
              <w:rPr>
                <w:color w:val="000000"/>
                <w:sz w:val="14"/>
                <w:szCs w:val="14"/>
              </w:rPr>
              <w:t>288</w:t>
            </w:r>
          </w:p>
        </w:tc>
        <w:tc>
          <w:tcPr>
            <w:tcW w:w="3118" w:type="dxa"/>
            <w:tcBorders>
              <w:top w:val="nil"/>
              <w:left w:val="nil"/>
              <w:bottom w:val="single" w:sz="4" w:space="0" w:color="auto"/>
              <w:right w:val="single" w:sz="4" w:space="0" w:color="auto"/>
            </w:tcBorders>
            <w:shd w:val="clear" w:color="auto" w:fill="auto"/>
            <w:vAlign w:val="center"/>
            <w:hideMark/>
          </w:tcPr>
          <w:p w14:paraId="2DA2DBE5" w14:textId="77777777" w:rsidR="007A7CEC" w:rsidRPr="007A7CEC" w:rsidRDefault="007A7CEC" w:rsidP="007A7CEC">
            <w:pPr>
              <w:rPr>
                <w:color w:val="000000"/>
                <w:sz w:val="14"/>
                <w:szCs w:val="14"/>
              </w:rPr>
            </w:pPr>
            <w:r w:rsidRPr="007A7CEC">
              <w:rPr>
                <w:color w:val="000000"/>
                <w:sz w:val="14"/>
                <w:szCs w:val="14"/>
              </w:rPr>
              <w:t>Корректировка и вычерчивание схем ТП</w:t>
            </w:r>
          </w:p>
        </w:tc>
        <w:tc>
          <w:tcPr>
            <w:tcW w:w="567" w:type="dxa"/>
            <w:tcBorders>
              <w:top w:val="nil"/>
              <w:left w:val="nil"/>
              <w:bottom w:val="single" w:sz="4" w:space="0" w:color="auto"/>
              <w:right w:val="single" w:sz="4" w:space="0" w:color="auto"/>
            </w:tcBorders>
            <w:shd w:val="clear" w:color="auto" w:fill="auto"/>
            <w:noWrap/>
            <w:vAlign w:val="center"/>
            <w:hideMark/>
          </w:tcPr>
          <w:p w14:paraId="5BDABE60"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1C64F13" w14:textId="77777777" w:rsidR="007A7CEC" w:rsidRPr="007A7CEC" w:rsidRDefault="007A7CEC" w:rsidP="007A7CEC">
            <w:pPr>
              <w:jc w:val="center"/>
              <w:rPr>
                <w:color w:val="000000"/>
                <w:sz w:val="14"/>
                <w:szCs w:val="14"/>
              </w:rPr>
            </w:pPr>
            <w:r w:rsidRPr="007A7CEC">
              <w:rPr>
                <w:color w:val="000000"/>
                <w:sz w:val="14"/>
                <w:szCs w:val="14"/>
              </w:rPr>
              <w:t>94</w:t>
            </w:r>
          </w:p>
        </w:tc>
        <w:tc>
          <w:tcPr>
            <w:tcW w:w="1332" w:type="dxa"/>
            <w:tcBorders>
              <w:top w:val="nil"/>
              <w:left w:val="nil"/>
              <w:bottom w:val="single" w:sz="4" w:space="0" w:color="auto"/>
              <w:right w:val="single" w:sz="4" w:space="0" w:color="auto"/>
            </w:tcBorders>
            <w:shd w:val="clear" w:color="auto" w:fill="auto"/>
            <w:vAlign w:val="center"/>
            <w:hideMark/>
          </w:tcPr>
          <w:p w14:paraId="5FD482D0" w14:textId="77777777" w:rsidR="007A7CEC" w:rsidRPr="007A7CEC" w:rsidRDefault="007A7CEC" w:rsidP="007A7CEC">
            <w:pPr>
              <w:jc w:val="center"/>
              <w:rPr>
                <w:color w:val="000000"/>
                <w:sz w:val="14"/>
                <w:szCs w:val="14"/>
              </w:rPr>
            </w:pPr>
            <w:r w:rsidRPr="007A7CEC">
              <w:rPr>
                <w:color w:val="000000"/>
                <w:sz w:val="14"/>
                <w:szCs w:val="14"/>
              </w:rPr>
              <w:t>3.3.14.13</w:t>
            </w:r>
          </w:p>
        </w:tc>
        <w:tc>
          <w:tcPr>
            <w:tcW w:w="680" w:type="dxa"/>
            <w:tcBorders>
              <w:top w:val="nil"/>
              <w:left w:val="nil"/>
              <w:bottom w:val="single" w:sz="4" w:space="0" w:color="auto"/>
              <w:right w:val="single" w:sz="4" w:space="0" w:color="auto"/>
            </w:tcBorders>
            <w:shd w:val="clear" w:color="auto" w:fill="auto"/>
            <w:noWrap/>
            <w:vAlign w:val="center"/>
            <w:hideMark/>
          </w:tcPr>
          <w:p w14:paraId="76AB4997" w14:textId="77777777" w:rsidR="007A7CEC" w:rsidRPr="007A7CEC" w:rsidRDefault="007A7CEC" w:rsidP="007A7CEC">
            <w:pPr>
              <w:jc w:val="center"/>
              <w:rPr>
                <w:color w:val="000000"/>
                <w:sz w:val="14"/>
                <w:szCs w:val="14"/>
              </w:rPr>
            </w:pPr>
            <w:r w:rsidRPr="007A7CEC">
              <w:rPr>
                <w:color w:val="000000"/>
                <w:sz w:val="14"/>
                <w:szCs w:val="14"/>
              </w:rPr>
              <w:t>3.23</w:t>
            </w:r>
          </w:p>
        </w:tc>
        <w:tc>
          <w:tcPr>
            <w:tcW w:w="601" w:type="dxa"/>
            <w:tcBorders>
              <w:top w:val="nil"/>
              <w:left w:val="nil"/>
              <w:bottom w:val="single" w:sz="4" w:space="0" w:color="auto"/>
              <w:right w:val="single" w:sz="4" w:space="0" w:color="auto"/>
            </w:tcBorders>
            <w:shd w:val="clear" w:color="auto" w:fill="auto"/>
            <w:noWrap/>
            <w:vAlign w:val="center"/>
            <w:hideMark/>
          </w:tcPr>
          <w:p w14:paraId="24331281" w14:textId="77777777" w:rsidR="007A7CEC" w:rsidRPr="007A7CEC" w:rsidRDefault="007A7CEC" w:rsidP="007A7CEC">
            <w:pPr>
              <w:jc w:val="center"/>
              <w:rPr>
                <w:color w:val="000000"/>
                <w:sz w:val="14"/>
                <w:szCs w:val="14"/>
              </w:rPr>
            </w:pPr>
            <w:r w:rsidRPr="007A7CEC">
              <w:rPr>
                <w:color w:val="000000"/>
                <w:sz w:val="14"/>
                <w:szCs w:val="14"/>
              </w:rPr>
              <w:t>94</w:t>
            </w:r>
          </w:p>
        </w:tc>
        <w:tc>
          <w:tcPr>
            <w:tcW w:w="531" w:type="dxa"/>
            <w:tcBorders>
              <w:top w:val="nil"/>
              <w:left w:val="nil"/>
              <w:bottom w:val="single" w:sz="4" w:space="0" w:color="auto"/>
              <w:right w:val="single" w:sz="4" w:space="0" w:color="auto"/>
            </w:tcBorders>
            <w:shd w:val="clear" w:color="auto" w:fill="auto"/>
            <w:noWrap/>
            <w:vAlign w:val="center"/>
            <w:hideMark/>
          </w:tcPr>
          <w:p w14:paraId="5659A106" w14:textId="77777777" w:rsidR="007A7CEC" w:rsidRPr="007A7CEC" w:rsidRDefault="007A7CEC" w:rsidP="007A7CEC">
            <w:pPr>
              <w:jc w:val="center"/>
              <w:rPr>
                <w:color w:val="000000"/>
                <w:sz w:val="14"/>
                <w:szCs w:val="14"/>
              </w:rPr>
            </w:pPr>
            <w:r w:rsidRPr="007A7CEC">
              <w:rPr>
                <w:color w:val="000000"/>
                <w:sz w:val="14"/>
                <w:szCs w:val="14"/>
              </w:rPr>
              <w:t>2,5</w:t>
            </w:r>
          </w:p>
        </w:tc>
        <w:tc>
          <w:tcPr>
            <w:tcW w:w="586" w:type="dxa"/>
            <w:tcBorders>
              <w:top w:val="nil"/>
              <w:left w:val="nil"/>
              <w:bottom w:val="single" w:sz="4" w:space="0" w:color="auto"/>
              <w:right w:val="single" w:sz="4" w:space="0" w:color="auto"/>
            </w:tcBorders>
            <w:shd w:val="clear" w:color="auto" w:fill="auto"/>
            <w:noWrap/>
            <w:vAlign w:val="center"/>
            <w:hideMark/>
          </w:tcPr>
          <w:p w14:paraId="47834BEE"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1304C0C1" w14:textId="77777777" w:rsidR="007A7CEC" w:rsidRPr="007A7CEC" w:rsidRDefault="007A7CEC" w:rsidP="007A7CEC">
            <w:pPr>
              <w:jc w:val="center"/>
              <w:rPr>
                <w:color w:val="000000"/>
                <w:sz w:val="14"/>
                <w:szCs w:val="14"/>
              </w:rPr>
            </w:pPr>
            <w:r w:rsidRPr="007A7CEC">
              <w:rPr>
                <w:color w:val="000000"/>
                <w:sz w:val="14"/>
                <w:szCs w:val="14"/>
              </w:rPr>
              <w:t>317,25</w:t>
            </w:r>
          </w:p>
        </w:tc>
        <w:tc>
          <w:tcPr>
            <w:tcW w:w="994" w:type="dxa"/>
            <w:tcBorders>
              <w:top w:val="nil"/>
              <w:left w:val="nil"/>
              <w:bottom w:val="single" w:sz="4" w:space="0" w:color="auto"/>
              <w:right w:val="single" w:sz="4" w:space="0" w:color="auto"/>
            </w:tcBorders>
            <w:shd w:val="clear" w:color="auto" w:fill="auto"/>
            <w:vAlign w:val="center"/>
            <w:hideMark/>
          </w:tcPr>
          <w:p w14:paraId="3863770B"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1E6AA8C8"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22D8D37" w14:textId="77777777" w:rsidR="007A7CEC" w:rsidRPr="007A7CEC" w:rsidRDefault="007A7CEC" w:rsidP="007A7CEC">
            <w:pPr>
              <w:jc w:val="center"/>
              <w:rPr>
                <w:color w:val="000000"/>
                <w:sz w:val="14"/>
                <w:szCs w:val="14"/>
              </w:rPr>
            </w:pPr>
            <w:r w:rsidRPr="007A7CEC">
              <w:rPr>
                <w:color w:val="000000"/>
                <w:sz w:val="14"/>
                <w:szCs w:val="14"/>
              </w:rPr>
              <w:t>289</w:t>
            </w:r>
          </w:p>
        </w:tc>
        <w:tc>
          <w:tcPr>
            <w:tcW w:w="3118" w:type="dxa"/>
            <w:tcBorders>
              <w:top w:val="nil"/>
              <w:left w:val="nil"/>
              <w:bottom w:val="single" w:sz="4" w:space="0" w:color="auto"/>
              <w:right w:val="single" w:sz="4" w:space="0" w:color="auto"/>
            </w:tcBorders>
            <w:shd w:val="clear" w:color="auto" w:fill="auto"/>
            <w:vAlign w:val="center"/>
            <w:hideMark/>
          </w:tcPr>
          <w:p w14:paraId="788F2103" w14:textId="77777777" w:rsidR="007A7CEC" w:rsidRPr="007A7CEC" w:rsidRDefault="007A7CEC" w:rsidP="007A7CEC">
            <w:pPr>
              <w:rPr>
                <w:color w:val="000000"/>
                <w:sz w:val="14"/>
                <w:szCs w:val="14"/>
              </w:rPr>
            </w:pPr>
            <w:r w:rsidRPr="007A7CEC">
              <w:rPr>
                <w:color w:val="000000"/>
                <w:sz w:val="14"/>
                <w:szCs w:val="14"/>
              </w:rPr>
              <w:t>Очистка ТП от снега, отвод паводковых вод весенний период</w:t>
            </w:r>
          </w:p>
        </w:tc>
        <w:tc>
          <w:tcPr>
            <w:tcW w:w="567" w:type="dxa"/>
            <w:tcBorders>
              <w:top w:val="nil"/>
              <w:left w:val="nil"/>
              <w:bottom w:val="single" w:sz="4" w:space="0" w:color="auto"/>
              <w:right w:val="single" w:sz="4" w:space="0" w:color="auto"/>
            </w:tcBorders>
            <w:shd w:val="clear" w:color="auto" w:fill="auto"/>
            <w:noWrap/>
            <w:vAlign w:val="center"/>
            <w:hideMark/>
          </w:tcPr>
          <w:p w14:paraId="25F26C79"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0382583" w14:textId="77777777" w:rsidR="007A7CEC" w:rsidRPr="007A7CEC" w:rsidRDefault="007A7CEC" w:rsidP="007A7CEC">
            <w:pPr>
              <w:jc w:val="center"/>
              <w:rPr>
                <w:color w:val="000000"/>
                <w:sz w:val="14"/>
                <w:szCs w:val="14"/>
              </w:rPr>
            </w:pPr>
            <w:r w:rsidRPr="007A7CEC">
              <w:rPr>
                <w:color w:val="000000"/>
                <w:sz w:val="14"/>
                <w:szCs w:val="14"/>
              </w:rPr>
              <w:t>282</w:t>
            </w:r>
          </w:p>
        </w:tc>
        <w:tc>
          <w:tcPr>
            <w:tcW w:w="1332" w:type="dxa"/>
            <w:tcBorders>
              <w:top w:val="nil"/>
              <w:left w:val="nil"/>
              <w:bottom w:val="single" w:sz="4" w:space="0" w:color="auto"/>
              <w:right w:val="single" w:sz="4" w:space="0" w:color="auto"/>
            </w:tcBorders>
            <w:shd w:val="clear" w:color="auto" w:fill="auto"/>
            <w:vAlign w:val="center"/>
            <w:hideMark/>
          </w:tcPr>
          <w:p w14:paraId="6503FE56" w14:textId="77777777" w:rsidR="007A7CEC" w:rsidRPr="007A7CEC" w:rsidRDefault="007A7CEC" w:rsidP="007A7CEC">
            <w:pPr>
              <w:jc w:val="center"/>
              <w:rPr>
                <w:color w:val="000000"/>
                <w:sz w:val="14"/>
                <w:szCs w:val="14"/>
              </w:rPr>
            </w:pPr>
            <w:r w:rsidRPr="007A7CEC">
              <w:rPr>
                <w:color w:val="000000"/>
                <w:sz w:val="14"/>
                <w:szCs w:val="14"/>
              </w:rPr>
              <w:t>3.3.15.3</w:t>
            </w:r>
          </w:p>
        </w:tc>
        <w:tc>
          <w:tcPr>
            <w:tcW w:w="680" w:type="dxa"/>
            <w:tcBorders>
              <w:top w:val="nil"/>
              <w:left w:val="nil"/>
              <w:bottom w:val="single" w:sz="4" w:space="0" w:color="auto"/>
              <w:right w:val="single" w:sz="4" w:space="0" w:color="auto"/>
            </w:tcBorders>
            <w:shd w:val="clear" w:color="auto" w:fill="auto"/>
            <w:noWrap/>
            <w:vAlign w:val="center"/>
            <w:hideMark/>
          </w:tcPr>
          <w:p w14:paraId="65410AB9" w14:textId="77777777" w:rsidR="007A7CEC" w:rsidRPr="007A7CEC" w:rsidRDefault="007A7CEC" w:rsidP="007A7CEC">
            <w:pPr>
              <w:jc w:val="center"/>
              <w:rPr>
                <w:color w:val="000000"/>
                <w:sz w:val="14"/>
                <w:szCs w:val="14"/>
              </w:rPr>
            </w:pPr>
            <w:r w:rsidRPr="007A7CEC">
              <w:rPr>
                <w:color w:val="000000"/>
                <w:sz w:val="14"/>
                <w:szCs w:val="14"/>
              </w:rPr>
              <w:t>3.24</w:t>
            </w:r>
          </w:p>
        </w:tc>
        <w:tc>
          <w:tcPr>
            <w:tcW w:w="601" w:type="dxa"/>
            <w:tcBorders>
              <w:top w:val="nil"/>
              <w:left w:val="nil"/>
              <w:bottom w:val="single" w:sz="4" w:space="0" w:color="auto"/>
              <w:right w:val="single" w:sz="4" w:space="0" w:color="auto"/>
            </w:tcBorders>
            <w:shd w:val="clear" w:color="auto" w:fill="auto"/>
            <w:noWrap/>
            <w:vAlign w:val="center"/>
            <w:hideMark/>
          </w:tcPr>
          <w:p w14:paraId="0B45411D" w14:textId="77777777" w:rsidR="007A7CEC" w:rsidRPr="007A7CEC" w:rsidRDefault="007A7CEC" w:rsidP="007A7CEC">
            <w:pPr>
              <w:jc w:val="center"/>
              <w:rPr>
                <w:color w:val="000000"/>
                <w:sz w:val="14"/>
                <w:szCs w:val="14"/>
              </w:rPr>
            </w:pPr>
            <w:r w:rsidRPr="007A7CEC">
              <w:rPr>
                <w:color w:val="000000"/>
                <w:sz w:val="14"/>
                <w:szCs w:val="14"/>
              </w:rPr>
              <w:t>282</w:t>
            </w:r>
          </w:p>
        </w:tc>
        <w:tc>
          <w:tcPr>
            <w:tcW w:w="531" w:type="dxa"/>
            <w:tcBorders>
              <w:top w:val="nil"/>
              <w:left w:val="nil"/>
              <w:bottom w:val="single" w:sz="4" w:space="0" w:color="auto"/>
              <w:right w:val="single" w:sz="4" w:space="0" w:color="auto"/>
            </w:tcBorders>
            <w:shd w:val="clear" w:color="auto" w:fill="auto"/>
            <w:noWrap/>
            <w:vAlign w:val="center"/>
            <w:hideMark/>
          </w:tcPr>
          <w:p w14:paraId="7ADFAA35" w14:textId="77777777" w:rsidR="007A7CEC" w:rsidRPr="007A7CEC" w:rsidRDefault="007A7CEC" w:rsidP="007A7CEC">
            <w:pPr>
              <w:jc w:val="center"/>
              <w:rPr>
                <w:color w:val="000000"/>
                <w:sz w:val="14"/>
                <w:szCs w:val="14"/>
              </w:rPr>
            </w:pPr>
            <w:r w:rsidRPr="007A7CEC">
              <w:rPr>
                <w:color w:val="000000"/>
                <w:sz w:val="14"/>
                <w:szCs w:val="14"/>
              </w:rPr>
              <w:t>2,8</w:t>
            </w:r>
          </w:p>
        </w:tc>
        <w:tc>
          <w:tcPr>
            <w:tcW w:w="586" w:type="dxa"/>
            <w:tcBorders>
              <w:top w:val="nil"/>
              <w:left w:val="nil"/>
              <w:bottom w:val="single" w:sz="4" w:space="0" w:color="auto"/>
              <w:right w:val="single" w:sz="4" w:space="0" w:color="auto"/>
            </w:tcBorders>
            <w:shd w:val="clear" w:color="auto" w:fill="auto"/>
            <w:noWrap/>
            <w:vAlign w:val="center"/>
            <w:hideMark/>
          </w:tcPr>
          <w:p w14:paraId="7191A7B1"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BDB15A0" w14:textId="77777777" w:rsidR="007A7CEC" w:rsidRPr="007A7CEC" w:rsidRDefault="007A7CEC" w:rsidP="007A7CEC">
            <w:pPr>
              <w:jc w:val="center"/>
              <w:rPr>
                <w:color w:val="000000"/>
                <w:sz w:val="14"/>
                <w:szCs w:val="14"/>
              </w:rPr>
            </w:pPr>
            <w:r w:rsidRPr="007A7CEC">
              <w:rPr>
                <w:color w:val="000000"/>
                <w:sz w:val="14"/>
                <w:szCs w:val="14"/>
              </w:rPr>
              <w:t>1 065,96</w:t>
            </w:r>
          </w:p>
        </w:tc>
        <w:tc>
          <w:tcPr>
            <w:tcW w:w="994" w:type="dxa"/>
            <w:tcBorders>
              <w:top w:val="nil"/>
              <w:left w:val="nil"/>
              <w:bottom w:val="single" w:sz="4" w:space="0" w:color="auto"/>
              <w:right w:val="single" w:sz="4" w:space="0" w:color="auto"/>
            </w:tcBorders>
            <w:shd w:val="clear" w:color="auto" w:fill="auto"/>
            <w:noWrap/>
            <w:vAlign w:val="center"/>
            <w:hideMark/>
          </w:tcPr>
          <w:p w14:paraId="1ED9A3B9"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4FA233C9"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CD9B973" w14:textId="77777777" w:rsidR="007A7CEC" w:rsidRPr="007A7CEC" w:rsidRDefault="007A7CEC" w:rsidP="007A7CEC">
            <w:pPr>
              <w:jc w:val="center"/>
              <w:rPr>
                <w:color w:val="000000"/>
                <w:sz w:val="14"/>
                <w:szCs w:val="14"/>
              </w:rPr>
            </w:pPr>
            <w:r w:rsidRPr="007A7CEC">
              <w:rPr>
                <w:color w:val="000000"/>
                <w:sz w:val="14"/>
                <w:szCs w:val="14"/>
              </w:rPr>
              <w:t>290</w:t>
            </w:r>
          </w:p>
        </w:tc>
        <w:tc>
          <w:tcPr>
            <w:tcW w:w="3118" w:type="dxa"/>
            <w:tcBorders>
              <w:top w:val="nil"/>
              <w:left w:val="nil"/>
              <w:bottom w:val="single" w:sz="4" w:space="0" w:color="auto"/>
              <w:right w:val="single" w:sz="4" w:space="0" w:color="auto"/>
            </w:tcBorders>
            <w:shd w:val="clear" w:color="auto" w:fill="auto"/>
            <w:vAlign w:val="center"/>
            <w:hideMark/>
          </w:tcPr>
          <w:p w14:paraId="47AC64D7" w14:textId="77777777" w:rsidR="007A7CEC" w:rsidRPr="007A7CEC" w:rsidRDefault="007A7CEC" w:rsidP="007A7CEC">
            <w:pPr>
              <w:rPr>
                <w:color w:val="000000"/>
                <w:sz w:val="14"/>
                <w:szCs w:val="14"/>
              </w:rPr>
            </w:pPr>
            <w:r w:rsidRPr="007A7CEC">
              <w:rPr>
                <w:color w:val="000000"/>
                <w:sz w:val="14"/>
                <w:szCs w:val="14"/>
              </w:rPr>
              <w:t>Окашивание травы в охранной зоне ТП</w:t>
            </w:r>
          </w:p>
        </w:tc>
        <w:tc>
          <w:tcPr>
            <w:tcW w:w="567" w:type="dxa"/>
            <w:tcBorders>
              <w:top w:val="nil"/>
              <w:left w:val="nil"/>
              <w:bottom w:val="single" w:sz="4" w:space="0" w:color="auto"/>
              <w:right w:val="single" w:sz="4" w:space="0" w:color="auto"/>
            </w:tcBorders>
            <w:shd w:val="clear" w:color="auto" w:fill="auto"/>
            <w:noWrap/>
            <w:vAlign w:val="center"/>
            <w:hideMark/>
          </w:tcPr>
          <w:p w14:paraId="3BA573E2"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55B6E88" w14:textId="77777777" w:rsidR="007A7CEC" w:rsidRPr="007A7CEC" w:rsidRDefault="007A7CEC" w:rsidP="007A7CEC">
            <w:pPr>
              <w:jc w:val="center"/>
              <w:rPr>
                <w:color w:val="000000"/>
                <w:sz w:val="14"/>
                <w:szCs w:val="14"/>
              </w:rPr>
            </w:pPr>
            <w:r w:rsidRPr="007A7CEC">
              <w:rPr>
                <w:color w:val="000000"/>
                <w:sz w:val="14"/>
                <w:szCs w:val="14"/>
              </w:rPr>
              <w:t>564</w:t>
            </w:r>
          </w:p>
        </w:tc>
        <w:tc>
          <w:tcPr>
            <w:tcW w:w="1332" w:type="dxa"/>
            <w:tcBorders>
              <w:top w:val="nil"/>
              <w:left w:val="nil"/>
              <w:bottom w:val="single" w:sz="4" w:space="0" w:color="auto"/>
              <w:right w:val="single" w:sz="4" w:space="0" w:color="auto"/>
            </w:tcBorders>
            <w:shd w:val="clear" w:color="auto" w:fill="auto"/>
            <w:vAlign w:val="center"/>
            <w:hideMark/>
          </w:tcPr>
          <w:p w14:paraId="2FAC318C" w14:textId="77777777" w:rsidR="007A7CEC" w:rsidRPr="007A7CEC" w:rsidRDefault="007A7CEC" w:rsidP="007A7CEC">
            <w:pPr>
              <w:jc w:val="center"/>
              <w:rPr>
                <w:color w:val="000000"/>
                <w:sz w:val="14"/>
                <w:szCs w:val="14"/>
              </w:rPr>
            </w:pPr>
            <w:r w:rsidRPr="007A7CEC">
              <w:rPr>
                <w:color w:val="000000"/>
                <w:sz w:val="14"/>
                <w:szCs w:val="14"/>
              </w:rPr>
              <w:t>3.3.15.3</w:t>
            </w:r>
          </w:p>
        </w:tc>
        <w:tc>
          <w:tcPr>
            <w:tcW w:w="680" w:type="dxa"/>
            <w:tcBorders>
              <w:top w:val="nil"/>
              <w:left w:val="nil"/>
              <w:bottom w:val="single" w:sz="4" w:space="0" w:color="auto"/>
              <w:right w:val="single" w:sz="4" w:space="0" w:color="auto"/>
            </w:tcBorders>
            <w:shd w:val="clear" w:color="auto" w:fill="auto"/>
            <w:noWrap/>
            <w:vAlign w:val="center"/>
            <w:hideMark/>
          </w:tcPr>
          <w:p w14:paraId="7BF58F0A" w14:textId="77777777" w:rsidR="007A7CEC" w:rsidRPr="007A7CEC" w:rsidRDefault="007A7CEC" w:rsidP="007A7CEC">
            <w:pPr>
              <w:jc w:val="center"/>
              <w:rPr>
                <w:color w:val="000000"/>
                <w:sz w:val="14"/>
                <w:szCs w:val="14"/>
              </w:rPr>
            </w:pPr>
            <w:r w:rsidRPr="007A7CEC">
              <w:rPr>
                <w:color w:val="000000"/>
                <w:sz w:val="14"/>
                <w:szCs w:val="14"/>
              </w:rPr>
              <w:t>3.25</w:t>
            </w:r>
          </w:p>
        </w:tc>
        <w:tc>
          <w:tcPr>
            <w:tcW w:w="601" w:type="dxa"/>
            <w:tcBorders>
              <w:top w:val="nil"/>
              <w:left w:val="nil"/>
              <w:bottom w:val="single" w:sz="4" w:space="0" w:color="auto"/>
              <w:right w:val="single" w:sz="4" w:space="0" w:color="auto"/>
            </w:tcBorders>
            <w:shd w:val="clear" w:color="auto" w:fill="auto"/>
            <w:noWrap/>
            <w:vAlign w:val="center"/>
            <w:hideMark/>
          </w:tcPr>
          <w:p w14:paraId="167D61E7" w14:textId="77777777" w:rsidR="007A7CEC" w:rsidRPr="007A7CEC" w:rsidRDefault="007A7CEC" w:rsidP="007A7CEC">
            <w:pPr>
              <w:jc w:val="center"/>
              <w:rPr>
                <w:color w:val="000000"/>
                <w:sz w:val="14"/>
                <w:szCs w:val="14"/>
              </w:rPr>
            </w:pPr>
            <w:r w:rsidRPr="007A7CEC">
              <w:rPr>
                <w:color w:val="000000"/>
                <w:sz w:val="14"/>
                <w:szCs w:val="14"/>
              </w:rPr>
              <w:t>564</w:t>
            </w:r>
          </w:p>
        </w:tc>
        <w:tc>
          <w:tcPr>
            <w:tcW w:w="531" w:type="dxa"/>
            <w:tcBorders>
              <w:top w:val="nil"/>
              <w:left w:val="nil"/>
              <w:bottom w:val="single" w:sz="4" w:space="0" w:color="auto"/>
              <w:right w:val="single" w:sz="4" w:space="0" w:color="auto"/>
            </w:tcBorders>
            <w:shd w:val="clear" w:color="auto" w:fill="auto"/>
            <w:noWrap/>
            <w:vAlign w:val="center"/>
            <w:hideMark/>
          </w:tcPr>
          <w:p w14:paraId="6321AAB7" w14:textId="77777777" w:rsidR="007A7CEC" w:rsidRPr="007A7CEC" w:rsidRDefault="007A7CEC" w:rsidP="007A7CEC">
            <w:pPr>
              <w:jc w:val="center"/>
              <w:rPr>
                <w:color w:val="000000"/>
                <w:sz w:val="14"/>
                <w:szCs w:val="14"/>
              </w:rPr>
            </w:pPr>
            <w:r w:rsidRPr="007A7CEC">
              <w:rPr>
                <w:color w:val="000000"/>
                <w:sz w:val="14"/>
                <w:szCs w:val="14"/>
              </w:rPr>
              <w:t>2,8</w:t>
            </w:r>
          </w:p>
        </w:tc>
        <w:tc>
          <w:tcPr>
            <w:tcW w:w="586" w:type="dxa"/>
            <w:tcBorders>
              <w:top w:val="nil"/>
              <w:left w:val="nil"/>
              <w:bottom w:val="single" w:sz="4" w:space="0" w:color="auto"/>
              <w:right w:val="single" w:sz="4" w:space="0" w:color="auto"/>
            </w:tcBorders>
            <w:shd w:val="clear" w:color="auto" w:fill="auto"/>
            <w:noWrap/>
            <w:vAlign w:val="center"/>
            <w:hideMark/>
          </w:tcPr>
          <w:p w14:paraId="1D9F197B"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BA145D8" w14:textId="77777777" w:rsidR="007A7CEC" w:rsidRPr="007A7CEC" w:rsidRDefault="007A7CEC" w:rsidP="007A7CEC">
            <w:pPr>
              <w:jc w:val="center"/>
              <w:rPr>
                <w:color w:val="000000"/>
                <w:sz w:val="14"/>
                <w:szCs w:val="14"/>
              </w:rPr>
            </w:pPr>
            <w:r w:rsidRPr="007A7CEC">
              <w:rPr>
                <w:color w:val="000000"/>
                <w:sz w:val="14"/>
                <w:szCs w:val="14"/>
              </w:rPr>
              <w:t>2 131,92</w:t>
            </w:r>
          </w:p>
        </w:tc>
        <w:tc>
          <w:tcPr>
            <w:tcW w:w="994" w:type="dxa"/>
            <w:tcBorders>
              <w:top w:val="nil"/>
              <w:left w:val="nil"/>
              <w:bottom w:val="single" w:sz="4" w:space="0" w:color="auto"/>
              <w:right w:val="single" w:sz="4" w:space="0" w:color="auto"/>
            </w:tcBorders>
            <w:shd w:val="clear" w:color="auto" w:fill="auto"/>
            <w:noWrap/>
            <w:vAlign w:val="center"/>
            <w:hideMark/>
          </w:tcPr>
          <w:p w14:paraId="75015837"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356BB5D0"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CA97EF6" w14:textId="77777777" w:rsidR="007A7CEC" w:rsidRPr="007A7CEC" w:rsidRDefault="007A7CEC" w:rsidP="007A7CEC">
            <w:pPr>
              <w:jc w:val="center"/>
              <w:rPr>
                <w:color w:val="000000"/>
                <w:sz w:val="14"/>
                <w:szCs w:val="14"/>
              </w:rPr>
            </w:pPr>
            <w:r w:rsidRPr="007A7CEC">
              <w:rPr>
                <w:color w:val="000000"/>
                <w:sz w:val="14"/>
                <w:szCs w:val="14"/>
              </w:rPr>
              <w:t>291</w:t>
            </w:r>
          </w:p>
        </w:tc>
        <w:tc>
          <w:tcPr>
            <w:tcW w:w="3118" w:type="dxa"/>
            <w:tcBorders>
              <w:top w:val="nil"/>
              <w:left w:val="nil"/>
              <w:bottom w:val="single" w:sz="4" w:space="0" w:color="auto"/>
              <w:right w:val="single" w:sz="4" w:space="0" w:color="auto"/>
            </w:tcBorders>
            <w:shd w:val="clear" w:color="auto" w:fill="auto"/>
            <w:vAlign w:val="center"/>
            <w:hideMark/>
          </w:tcPr>
          <w:p w14:paraId="2D786E26" w14:textId="77777777" w:rsidR="007A7CEC" w:rsidRPr="007A7CEC" w:rsidRDefault="007A7CEC" w:rsidP="007A7CEC">
            <w:pPr>
              <w:rPr>
                <w:color w:val="000000"/>
                <w:sz w:val="14"/>
                <w:szCs w:val="14"/>
              </w:rPr>
            </w:pPr>
            <w:r w:rsidRPr="007A7CEC">
              <w:rPr>
                <w:color w:val="000000"/>
                <w:sz w:val="14"/>
                <w:szCs w:val="14"/>
              </w:rPr>
              <w:t>Текущий ремонт РЗ и А</w:t>
            </w:r>
          </w:p>
        </w:tc>
        <w:tc>
          <w:tcPr>
            <w:tcW w:w="567" w:type="dxa"/>
            <w:tcBorders>
              <w:top w:val="nil"/>
              <w:left w:val="nil"/>
              <w:bottom w:val="single" w:sz="4" w:space="0" w:color="auto"/>
              <w:right w:val="single" w:sz="4" w:space="0" w:color="auto"/>
            </w:tcBorders>
            <w:shd w:val="clear" w:color="auto" w:fill="auto"/>
            <w:noWrap/>
            <w:vAlign w:val="center"/>
            <w:hideMark/>
          </w:tcPr>
          <w:p w14:paraId="002665ED"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C20D876" w14:textId="77777777" w:rsidR="007A7CEC" w:rsidRPr="007A7CEC" w:rsidRDefault="007A7CEC" w:rsidP="007A7CEC">
            <w:pPr>
              <w:jc w:val="center"/>
              <w:rPr>
                <w:color w:val="000000"/>
                <w:sz w:val="14"/>
                <w:szCs w:val="14"/>
              </w:rPr>
            </w:pPr>
            <w:r w:rsidRPr="007A7CEC">
              <w:rPr>
                <w:color w:val="000000"/>
                <w:sz w:val="14"/>
                <w:szCs w:val="14"/>
              </w:rPr>
              <w:t>140</w:t>
            </w:r>
          </w:p>
        </w:tc>
        <w:tc>
          <w:tcPr>
            <w:tcW w:w="1332" w:type="dxa"/>
            <w:tcBorders>
              <w:top w:val="nil"/>
              <w:left w:val="nil"/>
              <w:bottom w:val="single" w:sz="4" w:space="0" w:color="auto"/>
              <w:right w:val="single" w:sz="4" w:space="0" w:color="auto"/>
            </w:tcBorders>
            <w:shd w:val="clear" w:color="auto" w:fill="auto"/>
            <w:vAlign w:val="center"/>
            <w:hideMark/>
          </w:tcPr>
          <w:p w14:paraId="731D1CE1" w14:textId="77777777" w:rsidR="007A7CEC" w:rsidRPr="007A7CEC" w:rsidRDefault="007A7CEC" w:rsidP="007A7CEC">
            <w:pPr>
              <w:jc w:val="center"/>
              <w:rPr>
                <w:color w:val="000000"/>
                <w:sz w:val="14"/>
                <w:szCs w:val="14"/>
              </w:rPr>
            </w:pPr>
            <w:r w:rsidRPr="007A7CEC">
              <w:rPr>
                <w:color w:val="000000"/>
                <w:sz w:val="14"/>
                <w:szCs w:val="14"/>
              </w:rPr>
              <w:t>§10-1**</w:t>
            </w:r>
          </w:p>
        </w:tc>
        <w:tc>
          <w:tcPr>
            <w:tcW w:w="680" w:type="dxa"/>
            <w:tcBorders>
              <w:top w:val="nil"/>
              <w:left w:val="nil"/>
              <w:bottom w:val="single" w:sz="4" w:space="0" w:color="auto"/>
              <w:right w:val="single" w:sz="4" w:space="0" w:color="auto"/>
            </w:tcBorders>
            <w:shd w:val="clear" w:color="auto" w:fill="auto"/>
            <w:noWrap/>
            <w:vAlign w:val="center"/>
            <w:hideMark/>
          </w:tcPr>
          <w:p w14:paraId="3EE9CF30" w14:textId="77777777" w:rsidR="007A7CEC" w:rsidRPr="007A7CEC" w:rsidRDefault="007A7CEC" w:rsidP="007A7CEC">
            <w:pPr>
              <w:jc w:val="center"/>
              <w:rPr>
                <w:color w:val="000000"/>
                <w:sz w:val="14"/>
                <w:szCs w:val="14"/>
              </w:rPr>
            </w:pPr>
            <w:r w:rsidRPr="007A7CEC">
              <w:rPr>
                <w:color w:val="000000"/>
                <w:sz w:val="14"/>
                <w:szCs w:val="14"/>
              </w:rPr>
              <w:t>3.26</w:t>
            </w:r>
          </w:p>
        </w:tc>
        <w:tc>
          <w:tcPr>
            <w:tcW w:w="601" w:type="dxa"/>
            <w:tcBorders>
              <w:top w:val="nil"/>
              <w:left w:val="nil"/>
              <w:bottom w:val="single" w:sz="4" w:space="0" w:color="auto"/>
              <w:right w:val="single" w:sz="4" w:space="0" w:color="auto"/>
            </w:tcBorders>
            <w:shd w:val="clear" w:color="auto" w:fill="auto"/>
            <w:noWrap/>
            <w:vAlign w:val="center"/>
            <w:hideMark/>
          </w:tcPr>
          <w:p w14:paraId="2ABE2A33" w14:textId="77777777" w:rsidR="007A7CEC" w:rsidRPr="007A7CEC" w:rsidRDefault="007A7CEC" w:rsidP="007A7CEC">
            <w:pPr>
              <w:jc w:val="center"/>
              <w:rPr>
                <w:color w:val="000000"/>
                <w:sz w:val="14"/>
                <w:szCs w:val="14"/>
              </w:rPr>
            </w:pPr>
            <w:r w:rsidRPr="007A7CEC">
              <w:rPr>
                <w:color w:val="000000"/>
                <w:sz w:val="14"/>
                <w:szCs w:val="14"/>
              </w:rPr>
              <w:t>140</w:t>
            </w:r>
          </w:p>
        </w:tc>
        <w:tc>
          <w:tcPr>
            <w:tcW w:w="531" w:type="dxa"/>
            <w:tcBorders>
              <w:top w:val="nil"/>
              <w:left w:val="nil"/>
              <w:bottom w:val="single" w:sz="4" w:space="0" w:color="auto"/>
              <w:right w:val="single" w:sz="4" w:space="0" w:color="auto"/>
            </w:tcBorders>
            <w:shd w:val="clear" w:color="auto" w:fill="auto"/>
            <w:noWrap/>
            <w:vAlign w:val="center"/>
            <w:hideMark/>
          </w:tcPr>
          <w:p w14:paraId="5C659E1F" w14:textId="77777777" w:rsidR="007A7CEC" w:rsidRPr="007A7CEC" w:rsidRDefault="007A7CEC" w:rsidP="007A7CEC">
            <w:pPr>
              <w:jc w:val="center"/>
              <w:rPr>
                <w:color w:val="000000"/>
                <w:sz w:val="14"/>
                <w:szCs w:val="14"/>
              </w:rPr>
            </w:pPr>
            <w:r w:rsidRPr="007A7CEC">
              <w:rPr>
                <w:color w:val="000000"/>
                <w:sz w:val="14"/>
                <w:szCs w:val="14"/>
              </w:rPr>
              <w:t>3,5</w:t>
            </w:r>
          </w:p>
        </w:tc>
        <w:tc>
          <w:tcPr>
            <w:tcW w:w="586" w:type="dxa"/>
            <w:tcBorders>
              <w:top w:val="nil"/>
              <w:left w:val="nil"/>
              <w:bottom w:val="single" w:sz="4" w:space="0" w:color="auto"/>
              <w:right w:val="single" w:sz="4" w:space="0" w:color="auto"/>
            </w:tcBorders>
            <w:shd w:val="clear" w:color="auto" w:fill="auto"/>
            <w:noWrap/>
            <w:vAlign w:val="center"/>
            <w:hideMark/>
          </w:tcPr>
          <w:p w14:paraId="417002EC"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012CF4A6" w14:textId="77777777" w:rsidR="007A7CEC" w:rsidRPr="007A7CEC" w:rsidRDefault="007A7CEC" w:rsidP="007A7CEC">
            <w:pPr>
              <w:jc w:val="center"/>
              <w:rPr>
                <w:color w:val="000000"/>
                <w:sz w:val="14"/>
                <w:szCs w:val="14"/>
              </w:rPr>
            </w:pPr>
            <w:r w:rsidRPr="007A7CEC">
              <w:rPr>
                <w:color w:val="000000"/>
                <w:sz w:val="14"/>
                <w:szCs w:val="14"/>
              </w:rPr>
              <w:t>661,50</w:t>
            </w:r>
          </w:p>
        </w:tc>
        <w:tc>
          <w:tcPr>
            <w:tcW w:w="994" w:type="dxa"/>
            <w:tcBorders>
              <w:top w:val="nil"/>
              <w:left w:val="nil"/>
              <w:bottom w:val="single" w:sz="4" w:space="0" w:color="auto"/>
              <w:right w:val="single" w:sz="4" w:space="0" w:color="auto"/>
            </w:tcBorders>
            <w:shd w:val="clear" w:color="auto" w:fill="auto"/>
            <w:noWrap/>
            <w:vAlign w:val="center"/>
            <w:hideMark/>
          </w:tcPr>
          <w:p w14:paraId="34B240C6"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4482E66C"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02AAF4A" w14:textId="77777777" w:rsidR="007A7CEC" w:rsidRPr="007A7CEC" w:rsidRDefault="007A7CEC" w:rsidP="007A7CEC">
            <w:pPr>
              <w:jc w:val="center"/>
              <w:rPr>
                <w:color w:val="000000"/>
                <w:sz w:val="14"/>
                <w:szCs w:val="14"/>
              </w:rPr>
            </w:pPr>
            <w:r w:rsidRPr="007A7CEC">
              <w:rPr>
                <w:color w:val="000000"/>
                <w:sz w:val="14"/>
                <w:szCs w:val="14"/>
              </w:rPr>
              <w:t>292</w:t>
            </w:r>
          </w:p>
        </w:tc>
        <w:tc>
          <w:tcPr>
            <w:tcW w:w="3118" w:type="dxa"/>
            <w:tcBorders>
              <w:top w:val="nil"/>
              <w:left w:val="nil"/>
              <w:bottom w:val="single" w:sz="4" w:space="0" w:color="auto"/>
              <w:right w:val="single" w:sz="4" w:space="0" w:color="auto"/>
            </w:tcBorders>
            <w:shd w:val="clear" w:color="auto" w:fill="auto"/>
            <w:vAlign w:val="center"/>
            <w:hideMark/>
          </w:tcPr>
          <w:p w14:paraId="00936707" w14:textId="77777777" w:rsidR="007A7CEC" w:rsidRPr="007A7CEC" w:rsidRDefault="007A7CEC" w:rsidP="007A7CEC">
            <w:pPr>
              <w:rPr>
                <w:color w:val="000000"/>
                <w:sz w:val="14"/>
                <w:szCs w:val="14"/>
              </w:rPr>
            </w:pPr>
            <w:r w:rsidRPr="007A7CEC">
              <w:rPr>
                <w:color w:val="000000"/>
                <w:sz w:val="14"/>
                <w:szCs w:val="14"/>
              </w:rPr>
              <w:t>Осмотр кабельных трасс</w:t>
            </w:r>
          </w:p>
        </w:tc>
        <w:tc>
          <w:tcPr>
            <w:tcW w:w="567" w:type="dxa"/>
            <w:tcBorders>
              <w:top w:val="nil"/>
              <w:left w:val="nil"/>
              <w:bottom w:val="single" w:sz="4" w:space="0" w:color="auto"/>
              <w:right w:val="single" w:sz="4" w:space="0" w:color="auto"/>
            </w:tcBorders>
            <w:shd w:val="clear" w:color="auto" w:fill="auto"/>
            <w:noWrap/>
            <w:vAlign w:val="center"/>
            <w:hideMark/>
          </w:tcPr>
          <w:p w14:paraId="31E4336A"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A953061" w14:textId="77777777" w:rsidR="007A7CEC" w:rsidRPr="007A7CEC" w:rsidRDefault="007A7CEC" w:rsidP="007A7CEC">
            <w:pPr>
              <w:jc w:val="center"/>
              <w:rPr>
                <w:color w:val="000000"/>
                <w:sz w:val="14"/>
                <w:szCs w:val="14"/>
              </w:rPr>
            </w:pPr>
            <w:r w:rsidRPr="007A7CEC">
              <w:rPr>
                <w:color w:val="000000"/>
                <w:sz w:val="14"/>
                <w:szCs w:val="14"/>
              </w:rPr>
              <w:t>1778</w:t>
            </w:r>
          </w:p>
        </w:tc>
        <w:tc>
          <w:tcPr>
            <w:tcW w:w="1332" w:type="dxa"/>
            <w:tcBorders>
              <w:top w:val="nil"/>
              <w:left w:val="nil"/>
              <w:bottom w:val="single" w:sz="4" w:space="0" w:color="auto"/>
              <w:right w:val="single" w:sz="4" w:space="0" w:color="auto"/>
            </w:tcBorders>
            <w:shd w:val="clear" w:color="auto" w:fill="auto"/>
            <w:vAlign w:val="center"/>
            <w:hideMark/>
          </w:tcPr>
          <w:p w14:paraId="686DC13E" w14:textId="77777777" w:rsidR="007A7CEC" w:rsidRPr="007A7CEC" w:rsidRDefault="007A7CEC" w:rsidP="007A7CEC">
            <w:pPr>
              <w:jc w:val="center"/>
              <w:rPr>
                <w:color w:val="000000"/>
                <w:sz w:val="14"/>
                <w:szCs w:val="14"/>
              </w:rPr>
            </w:pPr>
            <w:r w:rsidRPr="007A7CEC">
              <w:rPr>
                <w:color w:val="000000"/>
                <w:sz w:val="14"/>
                <w:szCs w:val="14"/>
              </w:rPr>
              <w:t>3.3.14.23</w:t>
            </w:r>
          </w:p>
        </w:tc>
        <w:tc>
          <w:tcPr>
            <w:tcW w:w="680" w:type="dxa"/>
            <w:tcBorders>
              <w:top w:val="nil"/>
              <w:left w:val="nil"/>
              <w:bottom w:val="single" w:sz="4" w:space="0" w:color="auto"/>
              <w:right w:val="single" w:sz="4" w:space="0" w:color="auto"/>
            </w:tcBorders>
            <w:shd w:val="clear" w:color="auto" w:fill="auto"/>
            <w:noWrap/>
            <w:vAlign w:val="center"/>
            <w:hideMark/>
          </w:tcPr>
          <w:p w14:paraId="559B56B7" w14:textId="77777777" w:rsidR="007A7CEC" w:rsidRPr="007A7CEC" w:rsidRDefault="007A7CEC" w:rsidP="007A7CEC">
            <w:pPr>
              <w:jc w:val="center"/>
              <w:rPr>
                <w:color w:val="000000"/>
                <w:sz w:val="14"/>
                <w:szCs w:val="14"/>
              </w:rPr>
            </w:pPr>
            <w:r w:rsidRPr="007A7CEC">
              <w:rPr>
                <w:color w:val="000000"/>
                <w:sz w:val="14"/>
                <w:szCs w:val="14"/>
              </w:rPr>
              <w:t>4.1</w:t>
            </w:r>
          </w:p>
        </w:tc>
        <w:tc>
          <w:tcPr>
            <w:tcW w:w="601" w:type="dxa"/>
            <w:tcBorders>
              <w:top w:val="nil"/>
              <w:left w:val="nil"/>
              <w:bottom w:val="single" w:sz="4" w:space="0" w:color="auto"/>
              <w:right w:val="single" w:sz="4" w:space="0" w:color="auto"/>
            </w:tcBorders>
            <w:shd w:val="clear" w:color="auto" w:fill="auto"/>
            <w:noWrap/>
            <w:vAlign w:val="center"/>
            <w:hideMark/>
          </w:tcPr>
          <w:p w14:paraId="435A9999" w14:textId="77777777" w:rsidR="007A7CEC" w:rsidRPr="007A7CEC" w:rsidRDefault="007A7CEC" w:rsidP="007A7CEC">
            <w:pPr>
              <w:jc w:val="center"/>
              <w:rPr>
                <w:color w:val="000000"/>
                <w:sz w:val="14"/>
                <w:szCs w:val="14"/>
              </w:rPr>
            </w:pPr>
            <w:r w:rsidRPr="007A7CEC">
              <w:rPr>
                <w:color w:val="000000"/>
                <w:sz w:val="14"/>
                <w:szCs w:val="14"/>
              </w:rPr>
              <w:t>1778,4</w:t>
            </w:r>
          </w:p>
        </w:tc>
        <w:tc>
          <w:tcPr>
            <w:tcW w:w="531" w:type="dxa"/>
            <w:tcBorders>
              <w:top w:val="nil"/>
              <w:left w:val="nil"/>
              <w:bottom w:val="single" w:sz="4" w:space="0" w:color="auto"/>
              <w:right w:val="single" w:sz="4" w:space="0" w:color="auto"/>
            </w:tcBorders>
            <w:shd w:val="clear" w:color="auto" w:fill="auto"/>
            <w:noWrap/>
            <w:vAlign w:val="center"/>
            <w:hideMark/>
          </w:tcPr>
          <w:p w14:paraId="05C36ABC" w14:textId="77777777" w:rsidR="007A7CEC" w:rsidRPr="007A7CEC" w:rsidRDefault="007A7CEC" w:rsidP="007A7CEC">
            <w:pPr>
              <w:jc w:val="center"/>
              <w:rPr>
                <w:color w:val="000000"/>
                <w:sz w:val="14"/>
                <w:szCs w:val="14"/>
              </w:rPr>
            </w:pPr>
            <w:r w:rsidRPr="007A7CEC">
              <w:rPr>
                <w:color w:val="000000"/>
                <w:sz w:val="14"/>
                <w:szCs w:val="14"/>
              </w:rPr>
              <w:t>2</w:t>
            </w:r>
          </w:p>
        </w:tc>
        <w:tc>
          <w:tcPr>
            <w:tcW w:w="586" w:type="dxa"/>
            <w:tcBorders>
              <w:top w:val="nil"/>
              <w:left w:val="nil"/>
              <w:bottom w:val="single" w:sz="4" w:space="0" w:color="auto"/>
              <w:right w:val="single" w:sz="4" w:space="0" w:color="auto"/>
            </w:tcBorders>
            <w:shd w:val="clear" w:color="auto" w:fill="auto"/>
            <w:noWrap/>
            <w:vAlign w:val="center"/>
            <w:hideMark/>
          </w:tcPr>
          <w:p w14:paraId="34E27435"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6E90DAC9" w14:textId="77777777" w:rsidR="007A7CEC" w:rsidRPr="007A7CEC" w:rsidRDefault="007A7CEC" w:rsidP="007A7CEC">
            <w:pPr>
              <w:jc w:val="center"/>
              <w:rPr>
                <w:color w:val="000000"/>
                <w:sz w:val="14"/>
                <w:szCs w:val="14"/>
              </w:rPr>
            </w:pPr>
            <w:r w:rsidRPr="007A7CEC">
              <w:rPr>
                <w:color w:val="000000"/>
                <w:sz w:val="14"/>
                <w:szCs w:val="14"/>
              </w:rPr>
              <w:t>4 090,32</w:t>
            </w:r>
          </w:p>
        </w:tc>
        <w:tc>
          <w:tcPr>
            <w:tcW w:w="994" w:type="dxa"/>
            <w:tcBorders>
              <w:top w:val="nil"/>
              <w:left w:val="nil"/>
              <w:bottom w:val="single" w:sz="4" w:space="0" w:color="auto"/>
              <w:right w:val="single" w:sz="4" w:space="0" w:color="auto"/>
            </w:tcBorders>
            <w:shd w:val="clear" w:color="auto" w:fill="auto"/>
            <w:noWrap/>
            <w:vAlign w:val="center"/>
            <w:hideMark/>
          </w:tcPr>
          <w:p w14:paraId="46264070"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17CD12B3"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CCE9FFD" w14:textId="77777777" w:rsidR="007A7CEC" w:rsidRPr="007A7CEC" w:rsidRDefault="007A7CEC" w:rsidP="007A7CEC">
            <w:pPr>
              <w:jc w:val="center"/>
              <w:rPr>
                <w:color w:val="000000"/>
                <w:sz w:val="14"/>
                <w:szCs w:val="14"/>
              </w:rPr>
            </w:pPr>
            <w:r w:rsidRPr="007A7CEC">
              <w:rPr>
                <w:color w:val="000000"/>
                <w:sz w:val="14"/>
                <w:szCs w:val="14"/>
              </w:rPr>
              <w:t>293</w:t>
            </w:r>
          </w:p>
        </w:tc>
        <w:tc>
          <w:tcPr>
            <w:tcW w:w="3118" w:type="dxa"/>
            <w:tcBorders>
              <w:top w:val="nil"/>
              <w:left w:val="nil"/>
              <w:bottom w:val="single" w:sz="4" w:space="0" w:color="auto"/>
              <w:right w:val="single" w:sz="4" w:space="0" w:color="auto"/>
            </w:tcBorders>
            <w:shd w:val="clear" w:color="auto" w:fill="auto"/>
            <w:vAlign w:val="center"/>
            <w:hideMark/>
          </w:tcPr>
          <w:p w14:paraId="4DDC962F" w14:textId="77777777" w:rsidR="007A7CEC" w:rsidRPr="007A7CEC" w:rsidRDefault="007A7CEC" w:rsidP="007A7CEC">
            <w:pPr>
              <w:rPr>
                <w:color w:val="000000"/>
                <w:sz w:val="14"/>
                <w:szCs w:val="14"/>
              </w:rPr>
            </w:pPr>
            <w:r w:rsidRPr="007A7CEC">
              <w:rPr>
                <w:color w:val="000000"/>
                <w:sz w:val="14"/>
                <w:szCs w:val="14"/>
              </w:rPr>
              <w:t>Осмотр концевых муфт</w:t>
            </w:r>
          </w:p>
        </w:tc>
        <w:tc>
          <w:tcPr>
            <w:tcW w:w="567" w:type="dxa"/>
            <w:tcBorders>
              <w:top w:val="nil"/>
              <w:left w:val="nil"/>
              <w:bottom w:val="single" w:sz="4" w:space="0" w:color="auto"/>
              <w:right w:val="single" w:sz="4" w:space="0" w:color="auto"/>
            </w:tcBorders>
            <w:shd w:val="clear" w:color="auto" w:fill="auto"/>
            <w:noWrap/>
            <w:vAlign w:val="center"/>
            <w:hideMark/>
          </w:tcPr>
          <w:p w14:paraId="227A6ADC"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D622EF8" w14:textId="77777777" w:rsidR="007A7CEC" w:rsidRPr="007A7CEC" w:rsidRDefault="007A7CEC" w:rsidP="007A7CEC">
            <w:pPr>
              <w:jc w:val="center"/>
              <w:rPr>
                <w:color w:val="000000"/>
                <w:sz w:val="14"/>
                <w:szCs w:val="14"/>
              </w:rPr>
            </w:pPr>
            <w:r w:rsidRPr="007A7CEC">
              <w:rPr>
                <w:color w:val="000000"/>
                <w:sz w:val="14"/>
                <w:szCs w:val="14"/>
              </w:rPr>
              <w:t>1408</w:t>
            </w:r>
          </w:p>
        </w:tc>
        <w:tc>
          <w:tcPr>
            <w:tcW w:w="1332" w:type="dxa"/>
            <w:tcBorders>
              <w:top w:val="nil"/>
              <w:left w:val="nil"/>
              <w:bottom w:val="single" w:sz="4" w:space="0" w:color="auto"/>
              <w:right w:val="single" w:sz="4" w:space="0" w:color="auto"/>
            </w:tcBorders>
            <w:shd w:val="clear" w:color="auto" w:fill="auto"/>
            <w:vAlign w:val="center"/>
            <w:hideMark/>
          </w:tcPr>
          <w:p w14:paraId="4AB0D103" w14:textId="77777777" w:rsidR="007A7CEC" w:rsidRPr="007A7CEC" w:rsidRDefault="007A7CEC" w:rsidP="007A7CEC">
            <w:pPr>
              <w:jc w:val="center"/>
              <w:rPr>
                <w:color w:val="000000"/>
                <w:sz w:val="14"/>
                <w:szCs w:val="14"/>
              </w:rPr>
            </w:pPr>
            <w:r w:rsidRPr="007A7CEC">
              <w:rPr>
                <w:color w:val="000000"/>
                <w:sz w:val="14"/>
                <w:szCs w:val="14"/>
              </w:rPr>
              <w:t>3.2.3.1</w:t>
            </w:r>
          </w:p>
        </w:tc>
        <w:tc>
          <w:tcPr>
            <w:tcW w:w="680" w:type="dxa"/>
            <w:tcBorders>
              <w:top w:val="nil"/>
              <w:left w:val="nil"/>
              <w:bottom w:val="single" w:sz="4" w:space="0" w:color="auto"/>
              <w:right w:val="single" w:sz="4" w:space="0" w:color="auto"/>
            </w:tcBorders>
            <w:shd w:val="clear" w:color="auto" w:fill="auto"/>
            <w:noWrap/>
            <w:vAlign w:val="center"/>
            <w:hideMark/>
          </w:tcPr>
          <w:p w14:paraId="7C4F2FA9" w14:textId="77777777" w:rsidR="007A7CEC" w:rsidRPr="007A7CEC" w:rsidRDefault="007A7CEC" w:rsidP="007A7CEC">
            <w:pPr>
              <w:jc w:val="center"/>
              <w:rPr>
                <w:color w:val="000000"/>
                <w:sz w:val="14"/>
                <w:szCs w:val="14"/>
              </w:rPr>
            </w:pPr>
            <w:r w:rsidRPr="007A7CEC">
              <w:rPr>
                <w:color w:val="000000"/>
                <w:sz w:val="14"/>
                <w:szCs w:val="14"/>
              </w:rPr>
              <w:t>4.2</w:t>
            </w:r>
          </w:p>
        </w:tc>
        <w:tc>
          <w:tcPr>
            <w:tcW w:w="601" w:type="dxa"/>
            <w:tcBorders>
              <w:top w:val="nil"/>
              <w:left w:val="nil"/>
              <w:bottom w:val="single" w:sz="4" w:space="0" w:color="auto"/>
              <w:right w:val="single" w:sz="4" w:space="0" w:color="auto"/>
            </w:tcBorders>
            <w:shd w:val="clear" w:color="auto" w:fill="auto"/>
            <w:noWrap/>
            <w:vAlign w:val="center"/>
            <w:hideMark/>
          </w:tcPr>
          <w:p w14:paraId="04E462DB" w14:textId="77777777" w:rsidR="007A7CEC" w:rsidRPr="007A7CEC" w:rsidRDefault="007A7CEC" w:rsidP="007A7CEC">
            <w:pPr>
              <w:jc w:val="center"/>
              <w:rPr>
                <w:color w:val="000000"/>
                <w:sz w:val="14"/>
                <w:szCs w:val="14"/>
              </w:rPr>
            </w:pPr>
            <w:r w:rsidRPr="007A7CEC">
              <w:rPr>
                <w:color w:val="000000"/>
                <w:sz w:val="14"/>
                <w:szCs w:val="14"/>
              </w:rPr>
              <w:t>1408</w:t>
            </w:r>
          </w:p>
        </w:tc>
        <w:tc>
          <w:tcPr>
            <w:tcW w:w="531" w:type="dxa"/>
            <w:tcBorders>
              <w:top w:val="nil"/>
              <w:left w:val="nil"/>
              <w:bottom w:val="single" w:sz="4" w:space="0" w:color="auto"/>
              <w:right w:val="single" w:sz="4" w:space="0" w:color="auto"/>
            </w:tcBorders>
            <w:shd w:val="clear" w:color="auto" w:fill="auto"/>
            <w:noWrap/>
            <w:vAlign w:val="center"/>
            <w:hideMark/>
          </w:tcPr>
          <w:p w14:paraId="48B113CB" w14:textId="77777777" w:rsidR="007A7CEC" w:rsidRPr="007A7CEC" w:rsidRDefault="007A7CEC" w:rsidP="007A7CEC">
            <w:pPr>
              <w:jc w:val="center"/>
              <w:rPr>
                <w:color w:val="000000"/>
                <w:sz w:val="14"/>
                <w:szCs w:val="14"/>
              </w:rPr>
            </w:pPr>
            <w:r w:rsidRPr="007A7CEC">
              <w:rPr>
                <w:color w:val="000000"/>
                <w:sz w:val="14"/>
                <w:szCs w:val="14"/>
              </w:rPr>
              <w:t>2,22</w:t>
            </w:r>
          </w:p>
        </w:tc>
        <w:tc>
          <w:tcPr>
            <w:tcW w:w="586" w:type="dxa"/>
            <w:tcBorders>
              <w:top w:val="nil"/>
              <w:left w:val="nil"/>
              <w:bottom w:val="single" w:sz="4" w:space="0" w:color="auto"/>
              <w:right w:val="single" w:sz="4" w:space="0" w:color="auto"/>
            </w:tcBorders>
            <w:shd w:val="clear" w:color="auto" w:fill="auto"/>
            <w:noWrap/>
            <w:vAlign w:val="center"/>
            <w:hideMark/>
          </w:tcPr>
          <w:p w14:paraId="4C514157"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64448457" w14:textId="77777777" w:rsidR="007A7CEC" w:rsidRPr="007A7CEC" w:rsidRDefault="007A7CEC" w:rsidP="007A7CEC">
            <w:pPr>
              <w:jc w:val="center"/>
              <w:rPr>
                <w:color w:val="000000"/>
                <w:sz w:val="14"/>
                <w:szCs w:val="14"/>
              </w:rPr>
            </w:pPr>
            <w:r w:rsidRPr="007A7CEC">
              <w:rPr>
                <w:color w:val="000000"/>
                <w:sz w:val="14"/>
                <w:szCs w:val="14"/>
              </w:rPr>
              <w:t>3 594,62</w:t>
            </w:r>
          </w:p>
        </w:tc>
        <w:tc>
          <w:tcPr>
            <w:tcW w:w="994" w:type="dxa"/>
            <w:tcBorders>
              <w:top w:val="nil"/>
              <w:left w:val="nil"/>
              <w:bottom w:val="single" w:sz="4" w:space="0" w:color="auto"/>
              <w:right w:val="single" w:sz="4" w:space="0" w:color="auto"/>
            </w:tcBorders>
            <w:shd w:val="clear" w:color="auto" w:fill="auto"/>
            <w:noWrap/>
            <w:vAlign w:val="center"/>
            <w:hideMark/>
          </w:tcPr>
          <w:p w14:paraId="3395E05D"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5B50003B"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153185F" w14:textId="77777777" w:rsidR="007A7CEC" w:rsidRPr="007A7CEC" w:rsidRDefault="007A7CEC" w:rsidP="007A7CEC">
            <w:pPr>
              <w:jc w:val="center"/>
              <w:rPr>
                <w:color w:val="000000"/>
                <w:sz w:val="14"/>
                <w:szCs w:val="14"/>
              </w:rPr>
            </w:pPr>
            <w:r w:rsidRPr="007A7CEC">
              <w:rPr>
                <w:color w:val="000000"/>
                <w:sz w:val="14"/>
                <w:szCs w:val="14"/>
              </w:rPr>
              <w:lastRenderedPageBreak/>
              <w:t>294</w:t>
            </w:r>
          </w:p>
        </w:tc>
        <w:tc>
          <w:tcPr>
            <w:tcW w:w="3118" w:type="dxa"/>
            <w:tcBorders>
              <w:top w:val="nil"/>
              <w:left w:val="nil"/>
              <w:bottom w:val="single" w:sz="4" w:space="0" w:color="auto"/>
              <w:right w:val="single" w:sz="4" w:space="0" w:color="auto"/>
            </w:tcBorders>
            <w:shd w:val="clear" w:color="auto" w:fill="auto"/>
            <w:vAlign w:val="center"/>
            <w:hideMark/>
          </w:tcPr>
          <w:p w14:paraId="5BDAC8F4" w14:textId="77777777" w:rsidR="007A7CEC" w:rsidRPr="007A7CEC" w:rsidRDefault="007A7CEC" w:rsidP="007A7CEC">
            <w:pPr>
              <w:rPr>
                <w:color w:val="000000"/>
                <w:sz w:val="14"/>
                <w:szCs w:val="14"/>
              </w:rPr>
            </w:pPr>
            <w:r w:rsidRPr="007A7CEC">
              <w:rPr>
                <w:color w:val="000000"/>
                <w:sz w:val="14"/>
                <w:szCs w:val="14"/>
              </w:rPr>
              <w:t xml:space="preserve">Отыскание места повреждения </w:t>
            </w:r>
          </w:p>
        </w:tc>
        <w:tc>
          <w:tcPr>
            <w:tcW w:w="567" w:type="dxa"/>
            <w:tcBorders>
              <w:top w:val="nil"/>
              <w:left w:val="nil"/>
              <w:bottom w:val="single" w:sz="4" w:space="0" w:color="auto"/>
              <w:right w:val="single" w:sz="4" w:space="0" w:color="auto"/>
            </w:tcBorders>
            <w:shd w:val="clear" w:color="auto" w:fill="auto"/>
            <w:noWrap/>
            <w:vAlign w:val="center"/>
            <w:hideMark/>
          </w:tcPr>
          <w:p w14:paraId="735C2DAD"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2513B69" w14:textId="77777777" w:rsidR="007A7CEC" w:rsidRPr="007A7CEC" w:rsidRDefault="007A7CEC" w:rsidP="007A7CEC">
            <w:pPr>
              <w:jc w:val="center"/>
              <w:rPr>
                <w:color w:val="000000"/>
                <w:sz w:val="14"/>
                <w:szCs w:val="14"/>
              </w:rPr>
            </w:pPr>
            <w:r w:rsidRPr="007A7CEC">
              <w:rPr>
                <w:color w:val="000000"/>
                <w:sz w:val="14"/>
                <w:szCs w:val="14"/>
              </w:rPr>
              <w:t>20</w:t>
            </w:r>
          </w:p>
        </w:tc>
        <w:tc>
          <w:tcPr>
            <w:tcW w:w="1332" w:type="dxa"/>
            <w:tcBorders>
              <w:top w:val="nil"/>
              <w:left w:val="nil"/>
              <w:bottom w:val="single" w:sz="4" w:space="0" w:color="auto"/>
              <w:right w:val="single" w:sz="4" w:space="0" w:color="auto"/>
            </w:tcBorders>
            <w:shd w:val="clear" w:color="auto" w:fill="auto"/>
            <w:vAlign w:val="center"/>
            <w:hideMark/>
          </w:tcPr>
          <w:p w14:paraId="716104D5" w14:textId="77777777" w:rsidR="007A7CEC" w:rsidRPr="007A7CEC" w:rsidRDefault="007A7CEC" w:rsidP="007A7CEC">
            <w:pPr>
              <w:jc w:val="center"/>
              <w:rPr>
                <w:color w:val="000000"/>
                <w:sz w:val="14"/>
                <w:szCs w:val="14"/>
              </w:rPr>
            </w:pPr>
            <w:r w:rsidRPr="007A7CEC">
              <w:rPr>
                <w:color w:val="000000"/>
                <w:sz w:val="14"/>
                <w:szCs w:val="14"/>
              </w:rPr>
              <w:t>3.3.14.1</w:t>
            </w:r>
          </w:p>
        </w:tc>
        <w:tc>
          <w:tcPr>
            <w:tcW w:w="680" w:type="dxa"/>
            <w:tcBorders>
              <w:top w:val="nil"/>
              <w:left w:val="nil"/>
              <w:bottom w:val="single" w:sz="4" w:space="0" w:color="auto"/>
              <w:right w:val="single" w:sz="4" w:space="0" w:color="auto"/>
            </w:tcBorders>
            <w:shd w:val="clear" w:color="auto" w:fill="auto"/>
            <w:noWrap/>
            <w:vAlign w:val="center"/>
            <w:hideMark/>
          </w:tcPr>
          <w:p w14:paraId="3203497B" w14:textId="77777777" w:rsidR="007A7CEC" w:rsidRPr="007A7CEC" w:rsidRDefault="007A7CEC" w:rsidP="007A7CEC">
            <w:pPr>
              <w:jc w:val="center"/>
              <w:rPr>
                <w:color w:val="000000"/>
                <w:sz w:val="14"/>
                <w:szCs w:val="14"/>
              </w:rPr>
            </w:pPr>
            <w:r w:rsidRPr="007A7CEC">
              <w:rPr>
                <w:color w:val="000000"/>
                <w:sz w:val="14"/>
                <w:szCs w:val="14"/>
              </w:rPr>
              <w:t>4.3</w:t>
            </w:r>
          </w:p>
        </w:tc>
        <w:tc>
          <w:tcPr>
            <w:tcW w:w="601" w:type="dxa"/>
            <w:tcBorders>
              <w:top w:val="nil"/>
              <w:left w:val="nil"/>
              <w:bottom w:val="single" w:sz="4" w:space="0" w:color="auto"/>
              <w:right w:val="single" w:sz="4" w:space="0" w:color="auto"/>
            </w:tcBorders>
            <w:shd w:val="clear" w:color="auto" w:fill="auto"/>
            <w:noWrap/>
            <w:vAlign w:val="center"/>
            <w:hideMark/>
          </w:tcPr>
          <w:p w14:paraId="4326AEF4" w14:textId="77777777" w:rsidR="007A7CEC" w:rsidRPr="007A7CEC" w:rsidRDefault="007A7CEC" w:rsidP="007A7CEC">
            <w:pPr>
              <w:jc w:val="center"/>
              <w:rPr>
                <w:color w:val="000000"/>
                <w:sz w:val="14"/>
                <w:szCs w:val="14"/>
              </w:rPr>
            </w:pPr>
            <w:r w:rsidRPr="007A7CEC">
              <w:rPr>
                <w:color w:val="000000"/>
                <w:sz w:val="14"/>
                <w:szCs w:val="14"/>
              </w:rPr>
              <w:t>20</w:t>
            </w:r>
          </w:p>
        </w:tc>
        <w:tc>
          <w:tcPr>
            <w:tcW w:w="531" w:type="dxa"/>
            <w:tcBorders>
              <w:top w:val="nil"/>
              <w:left w:val="nil"/>
              <w:bottom w:val="single" w:sz="4" w:space="0" w:color="auto"/>
              <w:right w:val="single" w:sz="4" w:space="0" w:color="auto"/>
            </w:tcBorders>
            <w:shd w:val="clear" w:color="auto" w:fill="auto"/>
            <w:noWrap/>
            <w:vAlign w:val="center"/>
            <w:hideMark/>
          </w:tcPr>
          <w:p w14:paraId="3E12941E" w14:textId="77777777" w:rsidR="007A7CEC" w:rsidRPr="007A7CEC" w:rsidRDefault="007A7CEC" w:rsidP="007A7CEC">
            <w:pPr>
              <w:jc w:val="center"/>
              <w:rPr>
                <w:color w:val="000000"/>
                <w:sz w:val="14"/>
                <w:szCs w:val="14"/>
              </w:rPr>
            </w:pPr>
            <w:r w:rsidRPr="007A7CEC">
              <w:rPr>
                <w:color w:val="000000"/>
                <w:sz w:val="14"/>
                <w:szCs w:val="14"/>
              </w:rPr>
              <w:t>12,2</w:t>
            </w:r>
          </w:p>
        </w:tc>
        <w:tc>
          <w:tcPr>
            <w:tcW w:w="586" w:type="dxa"/>
            <w:tcBorders>
              <w:top w:val="nil"/>
              <w:left w:val="nil"/>
              <w:bottom w:val="single" w:sz="4" w:space="0" w:color="auto"/>
              <w:right w:val="single" w:sz="4" w:space="0" w:color="auto"/>
            </w:tcBorders>
            <w:shd w:val="clear" w:color="auto" w:fill="auto"/>
            <w:noWrap/>
            <w:vAlign w:val="center"/>
            <w:hideMark/>
          </w:tcPr>
          <w:p w14:paraId="69C915B1"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62521C7D" w14:textId="77777777" w:rsidR="007A7CEC" w:rsidRPr="007A7CEC" w:rsidRDefault="007A7CEC" w:rsidP="007A7CEC">
            <w:pPr>
              <w:jc w:val="center"/>
              <w:rPr>
                <w:color w:val="000000"/>
                <w:sz w:val="14"/>
                <w:szCs w:val="14"/>
              </w:rPr>
            </w:pPr>
            <w:r w:rsidRPr="007A7CEC">
              <w:rPr>
                <w:color w:val="000000"/>
                <w:sz w:val="14"/>
                <w:szCs w:val="14"/>
              </w:rPr>
              <w:t>280,60</w:t>
            </w:r>
          </w:p>
        </w:tc>
        <w:tc>
          <w:tcPr>
            <w:tcW w:w="994" w:type="dxa"/>
            <w:tcBorders>
              <w:top w:val="nil"/>
              <w:left w:val="nil"/>
              <w:bottom w:val="single" w:sz="4" w:space="0" w:color="auto"/>
              <w:right w:val="single" w:sz="4" w:space="0" w:color="auto"/>
            </w:tcBorders>
            <w:shd w:val="clear" w:color="auto" w:fill="auto"/>
            <w:noWrap/>
            <w:vAlign w:val="center"/>
            <w:hideMark/>
          </w:tcPr>
          <w:p w14:paraId="031BC48D"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6B81B13E"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725BB51" w14:textId="77777777" w:rsidR="007A7CEC" w:rsidRPr="007A7CEC" w:rsidRDefault="007A7CEC" w:rsidP="007A7CEC">
            <w:pPr>
              <w:jc w:val="center"/>
              <w:rPr>
                <w:color w:val="000000"/>
                <w:sz w:val="14"/>
                <w:szCs w:val="14"/>
              </w:rPr>
            </w:pPr>
            <w:r w:rsidRPr="007A7CEC">
              <w:rPr>
                <w:color w:val="000000"/>
                <w:sz w:val="14"/>
                <w:szCs w:val="14"/>
              </w:rPr>
              <w:t>295</w:t>
            </w:r>
          </w:p>
        </w:tc>
        <w:tc>
          <w:tcPr>
            <w:tcW w:w="3118" w:type="dxa"/>
            <w:tcBorders>
              <w:top w:val="nil"/>
              <w:left w:val="nil"/>
              <w:bottom w:val="single" w:sz="4" w:space="0" w:color="auto"/>
              <w:right w:val="single" w:sz="4" w:space="0" w:color="auto"/>
            </w:tcBorders>
            <w:shd w:val="clear" w:color="auto" w:fill="auto"/>
            <w:vAlign w:val="center"/>
            <w:hideMark/>
          </w:tcPr>
          <w:p w14:paraId="6D8FE1C6" w14:textId="77777777" w:rsidR="007A7CEC" w:rsidRPr="007A7CEC" w:rsidRDefault="007A7CEC" w:rsidP="007A7CEC">
            <w:pPr>
              <w:rPr>
                <w:color w:val="000000"/>
                <w:sz w:val="14"/>
                <w:szCs w:val="14"/>
              </w:rPr>
            </w:pPr>
            <w:r w:rsidRPr="007A7CEC">
              <w:rPr>
                <w:color w:val="000000"/>
                <w:sz w:val="14"/>
                <w:szCs w:val="14"/>
              </w:rPr>
              <w:t>Определение трассы кабельной линии</w:t>
            </w:r>
          </w:p>
        </w:tc>
        <w:tc>
          <w:tcPr>
            <w:tcW w:w="567" w:type="dxa"/>
            <w:tcBorders>
              <w:top w:val="nil"/>
              <w:left w:val="nil"/>
              <w:bottom w:val="single" w:sz="4" w:space="0" w:color="auto"/>
              <w:right w:val="single" w:sz="4" w:space="0" w:color="auto"/>
            </w:tcBorders>
            <w:shd w:val="clear" w:color="auto" w:fill="auto"/>
            <w:noWrap/>
            <w:vAlign w:val="center"/>
            <w:hideMark/>
          </w:tcPr>
          <w:p w14:paraId="43D5507B"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97D59B8" w14:textId="77777777" w:rsidR="007A7CEC" w:rsidRPr="007A7CEC" w:rsidRDefault="007A7CEC" w:rsidP="007A7CEC">
            <w:pPr>
              <w:jc w:val="center"/>
              <w:rPr>
                <w:color w:val="000000"/>
                <w:sz w:val="14"/>
                <w:szCs w:val="14"/>
              </w:rPr>
            </w:pPr>
            <w:r w:rsidRPr="007A7CEC">
              <w:rPr>
                <w:color w:val="000000"/>
                <w:sz w:val="14"/>
                <w:szCs w:val="14"/>
              </w:rPr>
              <w:t>25</w:t>
            </w:r>
          </w:p>
        </w:tc>
        <w:tc>
          <w:tcPr>
            <w:tcW w:w="1332" w:type="dxa"/>
            <w:tcBorders>
              <w:top w:val="nil"/>
              <w:left w:val="nil"/>
              <w:bottom w:val="single" w:sz="4" w:space="0" w:color="auto"/>
              <w:right w:val="single" w:sz="4" w:space="0" w:color="auto"/>
            </w:tcBorders>
            <w:shd w:val="clear" w:color="auto" w:fill="auto"/>
            <w:vAlign w:val="center"/>
            <w:hideMark/>
          </w:tcPr>
          <w:p w14:paraId="08E7DC49" w14:textId="77777777" w:rsidR="007A7CEC" w:rsidRPr="007A7CEC" w:rsidRDefault="007A7CEC" w:rsidP="007A7CEC">
            <w:pPr>
              <w:jc w:val="center"/>
              <w:rPr>
                <w:color w:val="000000"/>
                <w:sz w:val="14"/>
                <w:szCs w:val="14"/>
              </w:rPr>
            </w:pPr>
            <w:r w:rsidRPr="007A7CEC">
              <w:rPr>
                <w:color w:val="000000"/>
                <w:sz w:val="14"/>
                <w:szCs w:val="14"/>
              </w:rPr>
              <w:t>3.3.14.13</w:t>
            </w:r>
          </w:p>
        </w:tc>
        <w:tc>
          <w:tcPr>
            <w:tcW w:w="680" w:type="dxa"/>
            <w:tcBorders>
              <w:top w:val="nil"/>
              <w:left w:val="nil"/>
              <w:bottom w:val="single" w:sz="4" w:space="0" w:color="auto"/>
              <w:right w:val="single" w:sz="4" w:space="0" w:color="auto"/>
            </w:tcBorders>
            <w:shd w:val="clear" w:color="auto" w:fill="auto"/>
            <w:noWrap/>
            <w:vAlign w:val="center"/>
            <w:hideMark/>
          </w:tcPr>
          <w:p w14:paraId="41FA9A56" w14:textId="77777777" w:rsidR="007A7CEC" w:rsidRPr="007A7CEC" w:rsidRDefault="007A7CEC" w:rsidP="007A7CEC">
            <w:pPr>
              <w:jc w:val="center"/>
              <w:rPr>
                <w:color w:val="000000"/>
                <w:sz w:val="14"/>
                <w:szCs w:val="14"/>
              </w:rPr>
            </w:pPr>
            <w:r w:rsidRPr="007A7CEC">
              <w:rPr>
                <w:color w:val="000000"/>
                <w:sz w:val="14"/>
                <w:szCs w:val="14"/>
              </w:rPr>
              <w:t>4.4</w:t>
            </w:r>
          </w:p>
        </w:tc>
        <w:tc>
          <w:tcPr>
            <w:tcW w:w="601" w:type="dxa"/>
            <w:tcBorders>
              <w:top w:val="nil"/>
              <w:left w:val="nil"/>
              <w:bottom w:val="single" w:sz="4" w:space="0" w:color="auto"/>
              <w:right w:val="single" w:sz="4" w:space="0" w:color="auto"/>
            </w:tcBorders>
            <w:shd w:val="clear" w:color="auto" w:fill="auto"/>
            <w:noWrap/>
            <w:vAlign w:val="center"/>
            <w:hideMark/>
          </w:tcPr>
          <w:p w14:paraId="45FFA976" w14:textId="77777777" w:rsidR="007A7CEC" w:rsidRPr="007A7CEC" w:rsidRDefault="007A7CEC" w:rsidP="007A7CEC">
            <w:pPr>
              <w:jc w:val="center"/>
              <w:rPr>
                <w:color w:val="000000"/>
                <w:sz w:val="14"/>
                <w:szCs w:val="14"/>
              </w:rPr>
            </w:pPr>
            <w:r w:rsidRPr="007A7CEC">
              <w:rPr>
                <w:color w:val="000000"/>
                <w:sz w:val="14"/>
                <w:szCs w:val="14"/>
              </w:rPr>
              <w:t>25</w:t>
            </w:r>
          </w:p>
        </w:tc>
        <w:tc>
          <w:tcPr>
            <w:tcW w:w="531" w:type="dxa"/>
            <w:tcBorders>
              <w:top w:val="nil"/>
              <w:left w:val="nil"/>
              <w:bottom w:val="single" w:sz="4" w:space="0" w:color="auto"/>
              <w:right w:val="single" w:sz="4" w:space="0" w:color="auto"/>
            </w:tcBorders>
            <w:shd w:val="clear" w:color="auto" w:fill="auto"/>
            <w:noWrap/>
            <w:vAlign w:val="center"/>
            <w:hideMark/>
          </w:tcPr>
          <w:p w14:paraId="7C14F3FF" w14:textId="77777777" w:rsidR="007A7CEC" w:rsidRPr="007A7CEC" w:rsidRDefault="007A7CEC" w:rsidP="007A7CEC">
            <w:pPr>
              <w:jc w:val="center"/>
              <w:rPr>
                <w:color w:val="000000"/>
                <w:sz w:val="14"/>
                <w:szCs w:val="14"/>
              </w:rPr>
            </w:pPr>
            <w:r w:rsidRPr="007A7CEC">
              <w:rPr>
                <w:color w:val="000000"/>
                <w:sz w:val="14"/>
                <w:szCs w:val="14"/>
              </w:rPr>
              <w:t>11,4</w:t>
            </w:r>
          </w:p>
        </w:tc>
        <w:tc>
          <w:tcPr>
            <w:tcW w:w="586" w:type="dxa"/>
            <w:tcBorders>
              <w:top w:val="nil"/>
              <w:left w:val="nil"/>
              <w:bottom w:val="single" w:sz="4" w:space="0" w:color="auto"/>
              <w:right w:val="single" w:sz="4" w:space="0" w:color="auto"/>
            </w:tcBorders>
            <w:shd w:val="clear" w:color="auto" w:fill="auto"/>
            <w:noWrap/>
            <w:vAlign w:val="center"/>
            <w:hideMark/>
          </w:tcPr>
          <w:p w14:paraId="4AE17F90"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47E78FF4" w14:textId="77777777" w:rsidR="007A7CEC" w:rsidRPr="007A7CEC" w:rsidRDefault="007A7CEC" w:rsidP="007A7CEC">
            <w:pPr>
              <w:jc w:val="center"/>
              <w:rPr>
                <w:color w:val="000000"/>
                <w:sz w:val="14"/>
                <w:szCs w:val="14"/>
              </w:rPr>
            </w:pPr>
            <w:r w:rsidRPr="007A7CEC">
              <w:rPr>
                <w:color w:val="000000"/>
                <w:sz w:val="14"/>
                <w:szCs w:val="14"/>
              </w:rPr>
              <w:t>327,75</w:t>
            </w:r>
          </w:p>
        </w:tc>
        <w:tc>
          <w:tcPr>
            <w:tcW w:w="994" w:type="dxa"/>
            <w:tcBorders>
              <w:top w:val="nil"/>
              <w:left w:val="nil"/>
              <w:bottom w:val="single" w:sz="4" w:space="0" w:color="auto"/>
              <w:right w:val="single" w:sz="4" w:space="0" w:color="auto"/>
            </w:tcBorders>
            <w:shd w:val="clear" w:color="auto" w:fill="auto"/>
            <w:noWrap/>
            <w:vAlign w:val="center"/>
            <w:hideMark/>
          </w:tcPr>
          <w:p w14:paraId="198A58E9"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377E5546"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979861E" w14:textId="77777777" w:rsidR="007A7CEC" w:rsidRPr="007A7CEC" w:rsidRDefault="007A7CEC" w:rsidP="007A7CEC">
            <w:pPr>
              <w:jc w:val="center"/>
              <w:rPr>
                <w:color w:val="000000"/>
                <w:sz w:val="14"/>
                <w:szCs w:val="14"/>
              </w:rPr>
            </w:pPr>
            <w:r w:rsidRPr="007A7CEC">
              <w:rPr>
                <w:color w:val="000000"/>
                <w:sz w:val="14"/>
                <w:szCs w:val="14"/>
              </w:rPr>
              <w:t>296</w:t>
            </w:r>
          </w:p>
        </w:tc>
        <w:tc>
          <w:tcPr>
            <w:tcW w:w="3118" w:type="dxa"/>
            <w:tcBorders>
              <w:top w:val="nil"/>
              <w:left w:val="nil"/>
              <w:bottom w:val="single" w:sz="4" w:space="0" w:color="auto"/>
              <w:right w:val="single" w:sz="4" w:space="0" w:color="auto"/>
            </w:tcBorders>
            <w:shd w:val="clear" w:color="auto" w:fill="auto"/>
            <w:vAlign w:val="center"/>
            <w:hideMark/>
          </w:tcPr>
          <w:p w14:paraId="761B0AA1" w14:textId="77777777" w:rsidR="007A7CEC" w:rsidRPr="007A7CEC" w:rsidRDefault="007A7CEC" w:rsidP="007A7CEC">
            <w:pPr>
              <w:rPr>
                <w:color w:val="000000"/>
                <w:sz w:val="14"/>
                <w:szCs w:val="14"/>
              </w:rPr>
            </w:pPr>
            <w:r w:rsidRPr="007A7CEC">
              <w:rPr>
                <w:color w:val="000000"/>
                <w:sz w:val="14"/>
                <w:szCs w:val="14"/>
              </w:rPr>
              <w:t>Профилактические испытания КЛ 6/10 кВ повышенным напряжение</w:t>
            </w:r>
          </w:p>
        </w:tc>
        <w:tc>
          <w:tcPr>
            <w:tcW w:w="567" w:type="dxa"/>
            <w:tcBorders>
              <w:top w:val="nil"/>
              <w:left w:val="nil"/>
              <w:bottom w:val="single" w:sz="4" w:space="0" w:color="auto"/>
              <w:right w:val="single" w:sz="4" w:space="0" w:color="auto"/>
            </w:tcBorders>
            <w:shd w:val="clear" w:color="auto" w:fill="auto"/>
            <w:noWrap/>
            <w:vAlign w:val="center"/>
            <w:hideMark/>
          </w:tcPr>
          <w:p w14:paraId="0673CB9C"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356E2BC" w14:textId="77777777" w:rsidR="007A7CEC" w:rsidRPr="007A7CEC" w:rsidRDefault="007A7CEC" w:rsidP="007A7CEC">
            <w:pPr>
              <w:jc w:val="center"/>
              <w:rPr>
                <w:color w:val="000000"/>
                <w:sz w:val="14"/>
                <w:szCs w:val="14"/>
              </w:rPr>
            </w:pPr>
            <w:r w:rsidRPr="007A7CEC">
              <w:rPr>
                <w:color w:val="000000"/>
                <w:sz w:val="14"/>
                <w:szCs w:val="14"/>
              </w:rPr>
              <w:t>352</w:t>
            </w:r>
          </w:p>
        </w:tc>
        <w:tc>
          <w:tcPr>
            <w:tcW w:w="1332" w:type="dxa"/>
            <w:tcBorders>
              <w:top w:val="nil"/>
              <w:left w:val="nil"/>
              <w:bottom w:val="single" w:sz="4" w:space="0" w:color="auto"/>
              <w:right w:val="single" w:sz="4" w:space="0" w:color="auto"/>
            </w:tcBorders>
            <w:shd w:val="clear" w:color="auto" w:fill="auto"/>
            <w:vAlign w:val="center"/>
            <w:hideMark/>
          </w:tcPr>
          <w:p w14:paraId="57450F93" w14:textId="77777777" w:rsidR="007A7CEC" w:rsidRPr="007A7CEC" w:rsidRDefault="007A7CEC" w:rsidP="007A7CEC">
            <w:pPr>
              <w:jc w:val="center"/>
              <w:rPr>
                <w:color w:val="000000"/>
                <w:sz w:val="14"/>
                <w:szCs w:val="14"/>
              </w:rPr>
            </w:pPr>
            <w:r w:rsidRPr="007A7CEC">
              <w:rPr>
                <w:color w:val="000000"/>
                <w:sz w:val="14"/>
                <w:szCs w:val="14"/>
              </w:rPr>
              <w:t>3.3.14.17; 3.3.14.18</w:t>
            </w:r>
          </w:p>
        </w:tc>
        <w:tc>
          <w:tcPr>
            <w:tcW w:w="680" w:type="dxa"/>
            <w:tcBorders>
              <w:top w:val="nil"/>
              <w:left w:val="nil"/>
              <w:bottom w:val="single" w:sz="4" w:space="0" w:color="auto"/>
              <w:right w:val="single" w:sz="4" w:space="0" w:color="auto"/>
            </w:tcBorders>
            <w:shd w:val="clear" w:color="auto" w:fill="auto"/>
            <w:noWrap/>
            <w:vAlign w:val="center"/>
            <w:hideMark/>
          </w:tcPr>
          <w:p w14:paraId="0F736CF9" w14:textId="77777777" w:rsidR="007A7CEC" w:rsidRPr="007A7CEC" w:rsidRDefault="007A7CEC" w:rsidP="007A7CEC">
            <w:pPr>
              <w:jc w:val="center"/>
              <w:rPr>
                <w:color w:val="000000"/>
                <w:sz w:val="14"/>
                <w:szCs w:val="14"/>
              </w:rPr>
            </w:pPr>
            <w:r w:rsidRPr="007A7CEC">
              <w:rPr>
                <w:color w:val="000000"/>
                <w:sz w:val="14"/>
                <w:szCs w:val="14"/>
              </w:rPr>
              <w:t>4.5</w:t>
            </w:r>
          </w:p>
        </w:tc>
        <w:tc>
          <w:tcPr>
            <w:tcW w:w="601" w:type="dxa"/>
            <w:tcBorders>
              <w:top w:val="nil"/>
              <w:left w:val="nil"/>
              <w:bottom w:val="single" w:sz="4" w:space="0" w:color="auto"/>
              <w:right w:val="single" w:sz="4" w:space="0" w:color="auto"/>
            </w:tcBorders>
            <w:shd w:val="clear" w:color="auto" w:fill="auto"/>
            <w:noWrap/>
            <w:vAlign w:val="center"/>
            <w:hideMark/>
          </w:tcPr>
          <w:p w14:paraId="5A283584" w14:textId="77777777" w:rsidR="007A7CEC" w:rsidRPr="007A7CEC" w:rsidRDefault="007A7CEC" w:rsidP="007A7CEC">
            <w:pPr>
              <w:jc w:val="center"/>
              <w:rPr>
                <w:color w:val="000000"/>
                <w:sz w:val="14"/>
                <w:szCs w:val="14"/>
              </w:rPr>
            </w:pPr>
            <w:r w:rsidRPr="007A7CEC">
              <w:rPr>
                <w:color w:val="000000"/>
                <w:sz w:val="14"/>
                <w:szCs w:val="14"/>
              </w:rPr>
              <w:t>352</w:t>
            </w:r>
          </w:p>
        </w:tc>
        <w:tc>
          <w:tcPr>
            <w:tcW w:w="531" w:type="dxa"/>
            <w:tcBorders>
              <w:top w:val="nil"/>
              <w:left w:val="nil"/>
              <w:bottom w:val="single" w:sz="4" w:space="0" w:color="auto"/>
              <w:right w:val="single" w:sz="4" w:space="0" w:color="auto"/>
            </w:tcBorders>
            <w:shd w:val="clear" w:color="auto" w:fill="auto"/>
            <w:noWrap/>
            <w:vAlign w:val="center"/>
            <w:hideMark/>
          </w:tcPr>
          <w:p w14:paraId="5399F779" w14:textId="77777777" w:rsidR="007A7CEC" w:rsidRPr="007A7CEC" w:rsidRDefault="007A7CEC" w:rsidP="007A7CEC">
            <w:pPr>
              <w:jc w:val="center"/>
              <w:rPr>
                <w:color w:val="000000"/>
                <w:sz w:val="14"/>
                <w:szCs w:val="14"/>
              </w:rPr>
            </w:pPr>
            <w:r w:rsidRPr="007A7CEC">
              <w:rPr>
                <w:color w:val="000000"/>
                <w:sz w:val="14"/>
                <w:szCs w:val="14"/>
              </w:rPr>
              <w:t>9,4</w:t>
            </w:r>
          </w:p>
        </w:tc>
        <w:tc>
          <w:tcPr>
            <w:tcW w:w="586" w:type="dxa"/>
            <w:tcBorders>
              <w:top w:val="nil"/>
              <w:left w:val="nil"/>
              <w:bottom w:val="single" w:sz="4" w:space="0" w:color="auto"/>
              <w:right w:val="single" w:sz="4" w:space="0" w:color="auto"/>
            </w:tcBorders>
            <w:shd w:val="clear" w:color="auto" w:fill="auto"/>
            <w:noWrap/>
            <w:vAlign w:val="center"/>
            <w:hideMark/>
          </w:tcPr>
          <w:p w14:paraId="54B7B3B9"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2676A716" w14:textId="77777777" w:rsidR="007A7CEC" w:rsidRPr="007A7CEC" w:rsidRDefault="007A7CEC" w:rsidP="007A7CEC">
            <w:pPr>
              <w:jc w:val="center"/>
              <w:rPr>
                <w:color w:val="000000"/>
                <w:sz w:val="14"/>
                <w:szCs w:val="14"/>
              </w:rPr>
            </w:pPr>
            <w:r w:rsidRPr="007A7CEC">
              <w:rPr>
                <w:color w:val="000000"/>
                <w:sz w:val="14"/>
                <w:szCs w:val="14"/>
              </w:rPr>
              <w:t>3 805,12</w:t>
            </w:r>
          </w:p>
        </w:tc>
        <w:tc>
          <w:tcPr>
            <w:tcW w:w="994" w:type="dxa"/>
            <w:tcBorders>
              <w:top w:val="nil"/>
              <w:left w:val="nil"/>
              <w:bottom w:val="single" w:sz="4" w:space="0" w:color="auto"/>
              <w:right w:val="single" w:sz="4" w:space="0" w:color="auto"/>
            </w:tcBorders>
            <w:shd w:val="clear" w:color="auto" w:fill="auto"/>
            <w:noWrap/>
            <w:vAlign w:val="center"/>
            <w:hideMark/>
          </w:tcPr>
          <w:p w14:paraId="30F4B988"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7EFA3D28"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49A211F" w14:textId="77777777" w:rsidR="007A7CEC" w:rsidRPr="007A7CEC" w:rsidRDefault="007A7CEC" w:rsidP="007A7CEC">
            <w:pPr>
              <w:jc w:val="center"/>
              <w:rPr>
                <w:color w:val="000000"/>
                <w:sz w:val="14"/>
                <w:szCs w:val="14"/>
              </w:rPr>
            </w:pPr>
            <w:r w:rsidRPr="007A7CEC">
              <w:rPr>
                <w:color w:val="000000"/>
                <w:sz w:val="14"/>
                <w:szCs w:val="14"/>
              </w:rPr>
              <w:t>297</w:t>
            </w:r>
          </w:p>
        </w:tc>
        <w:tc>
          <w:tcPr>
            <w:tcW w:w="3118" w:type="dxa"/>
            <w:tcBorders>
              <w:top w:val="nil"/>
              <w:left w:val="nil"/>
              <w:bottom w:val="single" w:sz="4" w:space="0" w:color="auto"/>
              <w:right w:val="single" w:sz="4" w:space="0" w:color="auto"/>
            </w:tcBorders>
            <w:shd w:val="clear" w:color="auto" w:fill="auto"/>
            <w:vAlign w:val="center"/>
            <w:hideMark/>
          </w:tcPr>
          <w:p w14:paraId="27F548B4" w14:textId="77777777" w:rsidR="007A7CEC" w:rsidRPr="007A7CEC" w:rsidRDefault="007A7CEC" w:rsidP="007A7CEC">
            <w:pPr>
              <w:rPr>
                <w:color w:val="000000"/>
                <w:sz w:val="14"/>
                <w:szCs w:val="14"/>
              </w:rPr>
            </w:pPr>
            <w:r w:rsidRPr="007A7CEC">
              <w:rPr>
                <w:color w:val="000000"/>
                <w:sz w:val="14"/>
                <w:szCs w:val="14"/>
              </w:rPr>
              <w:t>Вручение уведомлений</w:t>
            </w:r>
          </w:p>
        </w:tc>
        <w:tc>
          <w:tcPr>
            <w:tcW w:w="567" w:type="dxa"/>
            <w:tcBorders>
              <w:top w:val="nil"/>
              <w:left w:val="nil"/>
              <w:bottom w:val="single" w:sz="4" w:space="0" w:color="auto"/>
              <w:right w:val="single" w:sz="4" w:space="0" w:color="auto"/>
            </w:tcBorders>
            <w:shd w:val="clear" w:color="auto" w:fill="auto"/>
            <w:noWrap/>
            <w:vAlign w:val="center"/>
            <w:hideMark/>
          </w:tcPr>
          <w:p w14:paraId="07F2DBD7"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AE86E4C" w14:textId="77777777" w:rsidR="007A7CEC" w:rsidRPr="007A7CEC" w:rsidRDefault="007A7CEC" w:rsidP="007A7CEC">
            <w:pPr>
              <w:jc w:val="center"/>
              <w:rPr>
                <w:color w:val="000000"/>
                <w:sz w:val="14"/>
                <w:szCs w:val="14"/>
              </w:rPr>
            </w:pPr>
            <w:r w:rsidRPr="007A7CEC">
              <w:rPr>
                <w:color w:val="000000"/>
                <w:sz w:val="14"/>
                <w:szCs w:val="14"/>
              </w:rPr>
              <w:t>20</w:t>
            </w:r>
          </w:p>
        </w:tc>
        <w:tc>
          <w:tcPr>
            <w:tcW w:w="1332" w:type="dxa"/>
            <w:tcBorders>
              <w:top w:val="nil"/>
              <w:left w:val="nil"/>
              <w:bottom w:val="single" w:sz="4" w:space="0" w:color="auto"/>
              <w:right w:val="single" w:sz="4" w:space="0" w:color="auto"/>
            </w:tcBorders>
            <w:shd w:val="clear" w:color="auto" w:fill="auto"/>
            <w:vAlign w:val="center"/>
            <w:hideMark/>
          </w:tcPr>
          <w:p w14:paraId="11DC0D03" w14:textId="77777777" w:rsidR="007A7CEC" w:rsidRPr="007A7CEC" w:rsidRDefault="007A7CEC" w:rsidP="007A7CEC">
            <w:pPr>
              <w:jc w:val="center"/>
              <w:rPr>
                <w:color w:val="000000"/>
                <w:sz w:val="14"/>
                <w:szCs w:val="14"/>
              </w:rPr>
            </w:pPr>
            <w:r w:rsidRPr="007A7CEC">
              <w:rPr>
                <w:color w:val="000000"/>
                <w:sz w:val="14"/>
                <w:szCs w:val="14"/>
              </w:rPr>
              <w:t>3.3.14.24</w:t>
            </w:r>
          </w:p>
        </w:tc>
        <w:tc>
          <w:tcPr>
            <w:tcW w:w="680" w:type="dxa"/>
            <w:tcBorders>
              <w:top w:val="nil"/>
              <w:left w:val="nil"/>
              <w:bottom w:val="single" w:sz="4" w:space="0" w:color="auto"/>
              <w:right w:val="single" w:sz="4" w:space="0" w:color="auto"/>
            </w:tcBorders>
            <w:shd w:val="clear" w:color="auto" w:fill="auto"/>
            <w:noWrap/>
            <w:vAlign w:val="center"/>
            <w:hideMark/>
          </w:tcPr>
          <w:p w14:paraId="41EBF6CB" w14:textId="77777777" w:rsidR="007A7CEC" w:rsidRPr="007A7CEC" w:rsidRDefault="007A7CEC" w:rsidP="007A7CEC">
            <w:pPr>
              <w:jc w:val="center"/>
              <w:rPr>
                <w:color w:val="000000"/>
                <w:sz w:val="14"/>
                <w:szCs w:val="14"/>
              </w:rPr>
            </w:pPr>
            <w:r w:rsidRPr="007A7CEC">
              <w:rPr>
                <w:color w:val="000000"/>
                <w:sz w:val="14"/>
                <w:szCs w:val="14"/>
              </w:rPr>
              <w:t>4.6</w:t>
            </w:r>
          </w:p>
        </w:tc>
        <w:tc>
          <w:tcPr>
            <w:tcW w:w="601" w:type="dxa"/>
            <w:tcBorders>
              <w:top w:val="nil"/>
              <w:left w:val="nil"/>
              <w:bottom w:val="single" w:sz="4" w:space="0" w:color="auto"/>
              <w:right w:val="single" w:sz="4" w:space="0" w:color="auto"/>
            </w:tcBorders>
            <w:shd w:val="clear" w:color="auto" w:fill="auto"/>
            <w:noWrap/>
            <w:vAlign w:val="center"/>
            <w:hideMark/>
          </w:tcPr>
          <w:p w14:paraId="1467A742" w14:textId="77777777" w:rsidR="007A7CEC" w:rsidRPr="007A7CEC" w:rsidRDefault="007A7CEC" w:rsidP="007A7CEC">
            <w:pPr>
              <w:jc w:val="center"/>
              <w:rPr>
                <w:color w:val="000000"/>
                <w:sz w:val="14"/>
                <w:szCs w:val="14"/>
              </w:rPr>
            </w:pPr>
            <w:r w:rsidRPr="007A7CEC">
              <w:rPr>
                <w:color w:val="000000"/>
                <w:sz w:val="14"/>
                <w:szCs w:val="14"/>
              </w:rPr>
              <w:t>20</w:t>
            </w:r>
          </w:p>
        </w:tc>
        <w:tc>
          <w:tcPr>
            <w:tcW w:w="531" w:type="dxa"/>
            <w:tcBorders>
              <w:top w:val="nil"/>
              <w:left w:val="nil"/>
              <w:bottom w:val="single" w:sz="4" w:space="0" w:color="auto"/>
              <w:right w:val="single" w:sz="4" w:space="0" w:color="auto"/>
            </w:tcBorders>
            <w:shd w:val="clear" w:color="auto" w:fill="auto"/>
            <w:noWrap/>
            <w:vAlign w:val="center"/>
            <w:hideMark/>
          </w:tcPr>
          <w:p w14:paraId="67885CD3" w14:textId="77777777" w:rsidR="007A7CEC" w:rsidRPr="007A7CEC" w:rsidRDefault="007A7CEC" w:rsidP="007A7CEC">
            <w:pPr>
              <w:jc w:val="center"/>
              <w:rPr>
                <w:color w:val="000000"/>
                <w:sz w:val="14"/>
                <w:szCs w:val="14"/>
              </w:rPr>
            </w:pPr>
            <w:r w:rsidRPr="007A7CEC">
              <w:rPr>
                <w:color w:val="000000"/>
                <w:sz w:val="14"/>
                <w:szCs w:val="14"/>
              </w:rPr>
              <w:t>0,5</w:t>
            </w:r>
          </w:p>
        </w:tc>
        <w:tc>
          <w:tcPr>
            <w:tcW w:w="586" w:type="dxa"/>
            <w:tcBorders>
              <w:top w:val="nil"/>
              <w:left w:val="nil"/>
              <w:bottom w:val="single" w:sz="4" w:space="0" w:color="auto"/>
              <w:right w:val="single" w:sz="4" w:space="0" w:color="auto"/>
            </w:tcBorders>
            <w:shd w:val="clear" w:color="auto" w:fill="auto"/>
            <w:noWrap/>
            <w:vAlign w:val="center"/>
            <w:hideMark/>
          </w:tcPr>
          <w:p w14:paraId="755E0049"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323DF777" w14:textId="77777777" w:rsidR="007A7CEC" w:rsidRPr="007A7CEC" w:rsidRDefault="007A7CEC" w:rsidP="007A7CEC">
            <w:pPr>
              <w:jc w:val="center"/>
              <w:rPr>
                <w:color w:val="000000"/>
                <w:sz w:val="14"/>
                <w:szCs w:val="14"/>
              </w:rPr>
            </w:pPr>
            <w:r w:rsidRPr="007A7CEC">
              <w:rPr>
                <w:color w:val="000000"/>
                <w:sz w:val="14"/>
                <w:szCs w:val="14"/>
              </w:rPr>
              <w:t>11,50</w:t>
            </w:r>
          </w:p>
        </w:tc>
        <w:tc>
          <w:tcPr>
            <w:tcW w:w="994" w:type="dxa"/>
            <w:tcBorders>
              <w:top w:val="nil"/>
              <w:left w:val="nil"/>
              <w:bottom w:val="single" w:sz="4" w:space="0" w:color="auto"/>
              <w:right w:val="single" w:sz="4" w:space="0" w:color="auto"/>
            </w:tcBorders>
            <w:shd w:val="clear" w:color="auto" w:fill="auto"/>
            <w:noWrap/>
            <w:vAlign w:val="center"/>
            <w:hideMark/>
          </w:tcPr>
          <w:p w14:paraId="0E4B6F51"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776E058F"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109135A" w14:textId="77777777" w:rsidR="007A7CEC" w:rsidRPr="007A7CEC" w:rsidRDefault="007A7CEC" w:rsidP="007A7CEC">
            <w:pPr>
              <w:jc w:val="center"/>
              <w:rPr>
                <w:color w:val="000000"/>
                <w:sz w:val="14"/>
                <w:szCs w:val="14"/>
              </w:rPr>
            </w:pPr>
            <w:r w:rsidRPr="007A7CEC">
              <w:rPr>
                <w:color w:val="000000"/>
                <w:sz w:val="14"/>
                <w:szCs w:val="14"/>
              </w:rPr>
              <w:t>298</w:t>
            </w:r>
          </w:p>
        </w:tc>
        <w:tc>
          <w:tcPr>
            <w:tcW w:w="3118" w:type="dxa"/>
            <w:tcBorders>
              <w:top w:val="nil"/>
              <w:left w:val="nil"/>
              <w:bottom w:val="single" w:sz="4" w:space="0" w:color="auto"/>
              <w:right w:val="single" w:sz="4" w:space="0" w:color="auto"/>
            </w:tcBorders>
            <w:shd w:val="clear" w:color="auto" w:fill="auto"/>
            <w:vAlign w:val="center"/>
            <w:hideMark/>
          </w:tcPr>
          <w:p w14:paraId="34384C39" w14:textId="77777777" w:rsidR="007A7CEC" w:rsidRPr="007A7CEC" w:rsidRDefault="007A7CEC" w:rsidP="007A7CEC">
            <w:pPr>
              <w:rPr>
                <w:color w:val="000000"/>
                <w:sz w:val="14"/>
                <w:szCs w:val="14"/>
              </w:rPr>
            </w:pPr>
            <w:r w:rsidRPr="007A7CEC">
              <w:rPr>
                <w:color w:val="000000"/>
                <w:sz w:val="14"/>
                <w:szCs w:val="14"/>
              </w:rPr>
              <w:t xml:space="preserve">Приемка и включение КЛ </w:t>
            </w:r>
          </w:p>
        </w:tc>
        <w:tc>
          <w:tcPr>
            <w:tcW w:w="567" w:type="dxa"/>
            <w:tcBorders>
              <w:top w:val="nil"/>
              <w:left w:val="nil"/>
              <w:bottom w:val="single" w:sz="4" w:space="0" w:color="auto"/>
              <w:right w:val="single" w:sz="4" w:space="0" w:color="auto"/>
            </w:tcBorders>
            <w:shd w:val="clear" w:color="auto" w:fill="auto"/>
            <w:noWrap/>
            <w:vAlign w:val="center"/>
            <w:hideMark/>
          </w:tcPr>
          <w:p w14:paraId="6ED0E917"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F8B1502" w14:textId="77777777" w:rsidR="007A7CEC" w:rsidRPr="007A7CEC" w:rsidRDefault="007A7CEC" w:rsidP="007A7CEC">
            <w:pPr>
              <w:jc w:val="center"/>
              <w:rPr>
                <w:color w:val="000000"/>
                <w:sz w:val="14"/>
                <w:szCs w:val="14"/>
              </w:rPr>
            </w:pPr>
            <w:r w:rsidRPr="007A7CEC">
              <w:rPr>
                <w:color w:val="000000"/>
                <w:sz w:val="14"/>
                <w:szCs w:val="14"/>
              </w:rPr>
              <w:t>2</w:t>
            </w:r>
          </w:p>
        </w:tc>
        <w:tc>
          <w:tcPr>
            <w:tcW w:w="1332" w:type="dxa"/>
            <w:tcBorders>
              <w:top w:val="nil"/>
              <w:left w:val="nil"/>
              <w:bottom w:val="single" w:sz="4" w:space="0" w:color="auto"/>
              <w:right w:val="single" w:sz="4" w:space="0" w:color="auto"/>
            </w:tcBorders>
            <w:shd w:val="clear" w:color="auto" w:fill="auto"/>
            <w:vAlign w:val="center"/>
            <w:hideMark/>
          </w:tcPr>
          <w:p w14:paraId="75B1DF17" w14:textId="77777777" w:rsidR="007A7CEC" w:rsidRPr="007A7CEC" w:rsidRDefault="007A7CEC" w:rsidP="007A7CEC">
            <w:pPr>
              <w:jc w:val="center"/>
              <w:rPr>
                <w:color w:val="000000"/>
                <w:sz w:val="14"/>
                <w:szCs w:val="14"/>
              </w:rPr>
            </w:pPr>
            <w:r w:rsidRPr="007A7CEC">
              <w:rPr>
                <w:color w:val="000000"/>
                <w:sz w:val="14"/>
                <w:szCs w:val="14"/>
              </w:rPr>
              <w:t>3.3.14.25</w:t>
            </w:r>
          </w:p>
        </w:tc>
        <w:tc>
          <w:tcPr>
            <w:tcW w:w="680" w:type="dxa"/>
            <w:tcBorders>
              <w:top w:val="nil"/>
              <w:left w:val="nil"/>
              <w:bottom w:val="single" w:sz="4" w:space="0" w:color="auto"/>
              <w:right w:val="single" w:sz="4" w:space="0" w:color="auto"/>
            </w:tcBorders>
            <w:shd w:val="clear" w:color="auto" w:fill="auto"/>
            <w:noWrap/>
            <w:vAlign w:val="center"/>
            <w:hideMark/>
          </w:tcPr>
          <w:p w14:paraId="43C86EBD" w14:textId="77777777" w:rsidR="007A7CEC" w:rsidRPr="007A7CEC" w:rsidRDefault="007A7CEC" w:rsidP="007A7CEC">
            <w:pPr>
              <w:jc w:val="center"/>
              <w:rPr>
                <w:color w:val="000000"/>
                <w:sz w:val="14"/>
                <w:szCs w:val="14"/>
              </w:rPr>
            </w:pPr>
            <w:r w:rsidRPr="007A7CEC">
              <w:rPr>
                <w:color w:val="000000"/>
                <w:sz w:val="14"/>
                <w:szCs w:val="14"/>
              </w:rPr>
              <w:t>4.7</w:t>
            </w:r>
          </w:p>
        </w:tc>
        <w:tc>
          <w:tcPr>
            <w:tcW w:w="601" w:type="dxa"/>
            <w:tcBorders>
              <w:top w:val="nil"/>
              <w:left w:val="nil"/>
              <w:bottom w:val="single" w:sz="4" w:space="0" w:color="auto"/>
              <w:right w:val="single" w:sz="4" w:space="0" w:color="auto"/>
            </w:tcBorders>
            <w:shd w:val="clear" w:color="auto" w:fill="auto"/>
            <w:noWrap/>
            <w:vAlign w:val="center"/>
            <w:hideMark/>
          </w:tcPr>
          <w:p w14:paraId="7B4D2C63" w14:textId="77777777" w:rsidR="007A7CEC" w:rsidRPr="007A7CEC" w:rsidRDefault="007A7CEC" w:rsidP="007A7CEC">
            <w:pPr>
              <w:jc w:val="center"/>
              <w:rPr>
                <w:color w:val="000000"/>
                <w:sz w:val="14"/>
                <w:szCs w:val="14"/>
              </w:rPr>
            </w:pPr>
            <w:r w:rsidRPr="007A7CEC">
              <w:rPr>
                <w:color w:val="000000"/>
                <w:sz w:val="14"/>
                <w:szCs w:val="14"/>
              </w:rPr>
              <w:t>2</w:t>
            </w:r>
          </w:p>
        </w:tc>
        <w:tc>
          <w:tcPr>
            <w:tcW w:w="531" w:type="dxa"/>
            <w:tcBorders>
              <w:top w:val="nil"/>
              <w:left w:val="nil"/>
              <w:bottom w:val="single" w:sz="4" w:space="0" w:color="auto"/>
              <w:right w:val="single" w:sz="4" w:space="0" w:color="auto"/>
            </w:tcBorders>
            <w:shd w:val="clear" w:color="auto" w:fill="auto"/>
            <w:noWrap/>
            <w:vAlign w:val="center"/>
            <w:hideMark/>
          </w:tcPr>
          <w:p w14:paraId="5AACC919" w14:textId="77777777" w:rsidR="007A7CEC" w:rsidRPr="007A7CEC" w:rsidRDefault="007A7CEC" w:rsidP="007A7CEC">
            <w:pPr>
              <w:jc w:val="center"/>
              <w:rPr>
                <w:color w:val="000000"/>
                <w:sz w:val="14"/>
                <w:szCs w:val="14"/>
              </w:rPr>
            </w:pPr>
            <w:r w:rsidRPr="007A7CEC">
              <w:rPr>
                <w:color w:val="000000"/>
                <w:sz w:val="14"/>
                <w:szCs w:val="14"/>
              </w:rPr>
              <w:t>5</w:t>
            </w:r>
          </w:p>
        </w:tc>
        <w:tc>
          <w:tcPr>
            <w:tcW w:w="586" w:type="dxa"/>
            <w:tcBorders>
              <w:top w:val="nil"/>
              <w:left w:val="nil"/>
              <w:bottom w:val="single" w:sz="4" w:space="0" w:color="auto"/>
              <w:right w:val="single" w:sz="4" w:space="0" w:color="auto"/>
            </w:tcBorders>
            <w:shd w:val="clear" w:color="auto" w:fill="auto"/>
            <w:noWrap/>
            <w:vAlign w:val="center"/>
            <w:hideMark/>
          </w:tcPr>
          <w:p w14:paraId="31ABBD18"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2482029C" w14:textId="77777777" w:rsidR="007A7CEC" w:rsidRPr="007A7CEC" w:rsidRDefault="007A7CEC" w:rsidP="007A7CEC">
            <w:pPr>
              <w:jc w:val="center"/>
              <w:rPr>
                <w:color w:val="000000"/>
                <w:sz w:val="14"/>
                <w:szCs w:val="14"/>
              </w:rPr>
            </w:pPr>
            <w:r w:rsidRPr="007A7CEC">
              <w:rPr>
                <w:color w:val="000000"/>
                <w:sz w:val="14"/>
                <w:szCs w:val="14"/>
              </w:rPr>
              <w:t>11,50</w:t>
            </w:r>
          </w:p>
        </w:tc>
        <w:tc>
          <w:tcPr>
            <w:tcW w:w="994" w:type="dxa"/>
            <w:tcBorders>
              <w:top w:val="nil"/>
              <w:left w:val="nil"/>
              <w:bottom w:val="single" w:sz="4" w:space="0" w:color="auto"/>
              <w:right w:val="single" w:sz="4" w:space="0" w:color="auto"/>
            </w:tcBorders>
            <w:shd w:val="clear" w:color="auto" w:fill="auto"/>
            <w:noWrap/>
            <w:vAlign w:val="center"/>
            <w:hideMark/>
          </w:tcPr>
          <w:p w14:paraId="2AAAD9B0"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16006BC3"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2D829DF" w14:textId="77777777" w:rsidR="007A7CEC" w:rsidRPr="007A7CEC" w:rsidRDefault="007A7CEC" w:rsidP="007A7CEC">
            <w:pPr>
              <w:jc w:val="center"/>
              <w:rPr>
                <w:color w:val="000000"/>
                <w:sz w:val="14"/>
                <w:szCs w:val="14"/>
              </w:rPr>
            </w:pPr>
            <w:r w:rsidRPr="007A7CEC">
              <w:rPr>
                <w:color w:val="000000"/>
                <w:sz w:val="14"/>
                <w:szCs w:val="14"/>
              </w:rPr>
              <w:t>299</w:t>
            </w:r>
          </w:p>
        </w:tc>
        <w:tc>
          <w:tcPr>
            <w:tcW w:w="3118" w:type="dxa"/>
            <w:tcBorders>
              <w:top w:val="nil"/>
              <w:left w:val="nil"/>
              <w:bottom w:val="single" w:sz="4" w:space="0" w:color="auto"/>
              <w:right w:val="single" w:sz="4" w:space="0" w:color="auto"/>
            </w:tcBorders>
            <w:shd w:val="clear" w:color="auto" w:fill="auto"/>
            <w:vAlign w:val="center"/>
            <w:hideMark/>
          </w:tcPr>
          <w:p w14:paraId="49CB31A5" w14:textId="77777777" w:rsidR="007A7CEC" w:rsidRPr="007A7CEC" w:rsidRDefault="007A7CEC" w:rsidP="007A7CEC">
            <w:pPr>
              <w:rPr>
                <w:color w:val="000000"/>
                <w:sz w:val="14"/>
                <w:szCs w:val="14"/>
              </w:rPr>
            </w:pPr>
            <w:r w:rsidRPr="007A7CEC">
              <w:rPr>
                <w:color w:val="000000"/>
                <w:sz w:val="14"/>
                <w:szCs w:val="14"/>
              </w:rPr>
              <w:t>Корректировка и вычерчивание схем КЛ</w:t>
            </w:r>
          </w:p>
        </w:tc>
        <w:tc>
          <w:tcPr>
            <w:tcW w:w="567" w:type="dxa"/>
            <w:tcBorders>
              <w:top w:val="nil"/>
              <w:left w:val="nil"/>
              <w:bottom w:val="single" w:sz="4" w:space="0" w:color="auto"/>
              <w:right w:val="single" w:sz="4" w:space="0" w:color="auto"/>
            </w:tcBorders>
            <w:shd w:val="clear" w:color="auto" w:fill="auto"/>
            <w:noWrap/>
            <w:vAlign w:val="center"/>
            <w:hideMark/>
          </w:tcPr>
          <w:p w14:paraId="133C546C"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C7F5FAC" w14:textId="77777777" w:rsidR="007A7CEC" w:rsidRPr="007A7CEC" w:rsidRDefault="007A7CEC" w:rsidP="007A7CEC">
            <w:pPr>
              <w:jc w:val="center"/>
              <w:rPr>
                <w:color w:val="000000"/>
                <w:sz w:val="14"/>
                <w:szCs w:val="14"/>
              </w:rPr>
            </w:pPr>
            <w:r w:rsidRPr="007A7CEC">
              <w:rPr>
                <w:color w:val="000000"/>
                <w:sz w:val="14"/>
                <w:szCs w:val="14"/>
              </w:rPr>
              <w:t>117</w:t>
            </w:r>
          </w:p>
        </w:tc>
        <w:tc>
          <w:tcPr>
            <w:tcW w:w="1332" w:type="dxa"/>
            <w:tcBorders>
              <w:top w:val="nil"/>
              <w:left w:val="nil"/>
              <w:bottom w:val="single" w:sz="4" w:space="0" w:color="auto"/>
              <w:right w:val="single" w:sz="4" w:space="0" w:color="auto"/>
            </w:tcBorders>
            <w:shd w:val="clear" w:color="auto" w:fill="auto"/>
            <w:vAlign w:val="center"/>
            <w:hideMark/>
          </w:tcPr>
          <w:p w14:paraId="0D85F1F3" w14:textId="77777777" w:rsidR="007A7CEC" w:rsidRPr="007A7CEC" w:rsidRDefault="007A7CEC" w:rsidP="007A7CEC">
            <w:pPr>
              <w:jc w:val="center"/>
              <w:rPr>
                <w:color w:val="000000"/>
                <w:sz w:val="14"/>
                <w:szCs w:val="14"/>
              </w:rPr>
            </w:pPr>
            <w:r w:rsidRPr="007A7CEC">
              <w:rPr>
                <w:color w:val="000000"/>
                <w:sz w:val="14"/>
                <w:szCs w:val="14"/>
              </w:rPr>
              <w:t>3.3.14.13</w:t>
            </w:r>
          </w:p>
        </w:tc>
        <w:tc>
          <w:tcPr>
            <w:tcW w:w="680" w:type="dxa"/>
            <w:tcBorders>
              <w:top w:val="nil"/>
              <w:left w:val="nil"/>
              <w:bottom w:val="single" w:sz="4" w:space="0" w:color="auto"/>
              <w:right w:val="single" w:sz="4" w:space="0" w:color="auto"/>
            </w:tcBorders>
            <w:shd w:val="clear" w:color="auto" w:fill="auto"/>
            <w:noWrap/>
            <w:vAlign w:val="center"/>
            <w:hideMark/>
          </w:tcPr>
          <w:p w14:paraId="669FAE0C" w14:textId="77777777" w:rsidR="007A7CEC" w:rsidRPr="007A7CEC" w:rsidRDefault="007A7CEC" w:rsidP="007A7CEC">
            <w:pPr>
              <w:jc w:val="center"/>
              <w:rPr>
                <w:color w:val="000000"/>
                <w:sz w:val="14"/>
                <w:szCs w:val="14"/>
              </w:rPr>
            </w:pPr>
            <w:r w:rsidRPr="007A7CEC">
              <w:rPr>
                <w:color w:val="000000"/>
                <w:sz w:val="14"/>
                <w:szCs w:val="14"/>
              </w:rPr>
              <w:t>4.8</w:t>
            </w:r>
          </w:p>
        </w:tc>
        <w:tc>
          <w:tcPr>
            <w:tcW w:w="601" w:type="dxa"/>
            <w:tcBorders>
              <w:top w:val="nil"/>
              <w:left w:val="nil"/>
              <w:bottom w:val="single" w:sz="4" w:space="0" w:color="auto"/>
              <w:right w:val="single" w:sz="4" w:space="0" w:color="auto"/>
            </w:tcBorders>
            <w:shd w:val="clear" w:color="auto" w:fill="auto"/>
            <w:noWrap/>
            <w:vAlign w:val="center"/>
            <w:hideMark/>
          </w:tcPr>
          <w:p w14:paraId="16E4FA19" w14:textId="77777777" w:rsidR="007A7CEC" w:rsidRPr="007A7CEC" w:rsidRDefault="007A7CEC" w:rsidP="007A7CEC">
            <w:pPr>
              <w:jc w:val="center"/>
              <w:rPr>
                <w:color w:val="000000"/>
                <w:sz w:val="14"/>
                <w:szCs w:val="14"/>
              </w:rPr>
            </w:pPr>
            <w:r w:rsidRPr="007A7CEC">
              <w:rPr>
                <w:color w:val="000000"/>
                <w:sz w:val="14"/>
                <w:szCs w:val="14"/>
              </w:rPr>
              <w:t>117</w:t>
            </w:r>
          </w:p>
        </w:tc>
        <w:tc>
          <w:tcPr>
            <w:tcW w:w="531" w:type="dxa"/>
            <w:tcBorders>
              <w:top w:val="nil"/>
              <w:left w:val="nil"/>
              <w:bottom w:val="single" w:sz="4" w:space="0" w:color="auto"/>
              <w:right w:val="single" w:sz="4" w:space="0" w:color="auto"/>
            </w:tcBorders>
            <w:shd w:val="clear" w:color="auto" w:fill="auto"/>
            <w:noWrap/>
            <w:vAlign w:val="center"/>
            <w:hideMark/>
          </w:tcPr>
          <w:p w14:paraId="695B4E99" w14:textId="77777777" w:rsidR="007A7CEC" w:rsidRPr="007A7CEC" w:rsidRDefault="007A7CEC" w:rsidP="007A7CEC">
            <w:pPr>
              <w:jc w:val="center"/>
              <w:rPr>
                <w:color w:val="000000"/>
                <w:sz w:val="14"/>
                <w:szCs w:val="14"/>
              </w:rPr>
            </w:pPr>
            <w:r w:rsidRPr="007A7CEC">
              <w:rPr>
                <w:color w:val="000000"/>
                <w:sz w:val="14"/>
                <w:szCs w:val="14"/>
              </w:rPr>
              <w:t>4,72</w:t>
            </w:r>
          </w:p>
        </w:tc>
        <w:tc>
          <w:tcPr>
            <w:tcW w:w="586" w:type="dxa"/>
            <w:tcBorders>
              <w:top w:val="nil"/>
              <w:left w:val="nil"/>
              <w:bottom w:val="single" w:sz="4" w:space="0" w:color="auto"/>
              <w:right w:val="single" w:sz="4" w:space="0" w:color="auto"/>
            </w:tcBorders>
            <w:shd w:val="clear" w:color="auto" w:fill="auto"/>
            <w:noWrap/>
            <w:vAlign w:val="center"/>
            <w:hideMark/>
          </w:tcPr>
          <w:p w14:paraId="6EE3224A"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1AA76181" w14:textId="77777777" w:rsidR="007A7CEC" w:rsidRPr="007A7CEC" w:rsidRDefault="007A7CEC" w:rsidP="007A7CEC">
            <w:pPr>
              <w:jc w:val="center"/>
              <w:rPr>
                <w:color w:val="000000"/>
                <w:sz w:val="14"/>
                <w:szCs w:val="14"/>
              </w:rPr>
            </w:pPr>
            <w:r w:rsidRPr="007A7CEC">
              <w:rPr>
                <w:color w:val="000000"/>
                <w:sz w:val="14"/>
                <w:szCs w:val="14"/>
              </w:rPr>
              <w:t>635,08</w:t>
            </w:r>
          </w:p>
        </w:tc>
        <w:tc>
          <w:tcPr>
            <w:tcW w:w="994" w:type="dxa"/>
            <w:tcBorders>
              <w:top w:val="nil"/>
              <w:left w:val="nil"/>
              <w:bottom w:val="nil"/>
              <w:right w:val="nil"/>
            </w:tcBorders>
            <w:shd w:val="clear" w:color="auto" w:fill="auto"/>
            <w:vAlign w:val="center"/>
            <w:hideMark/>
          </w:tcPr>
          <w:p w14:paraId="225445A4" w14:textId="77777777" w:rsidR="007A7CEC" w:rsidRPr="007A7CEC" w:rsidRDefault="007A7CEC" w:rsidP="007A7CEC">
            <w:pPr>
              <w:jc w:val="center"/>
              <w:rPr>
                <w:color w:val="000000"/>
                <w:sz w:val="14"/>
                <w:szCs w:val="14"/>
              </w:rPr>
            </w:pPr>
          </w:p>
        </w:tc>
      </w:tr>
      <w:tr w:rsidR="007A7CEC" w:rsidRPr="007A7CEC" w14:paraId="76AF592A"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932E0BF" w14:textId="77777777" w:rsidR="007A7CEC" w:rsidRPr="007A7CEC" w:rsidRDefault="007A7CEC" w:rsidP="007A7CEC">
            <w:pPr>
              <w:jc w:val="center"/>
              <w:rPr>
                <w:color w:val="000000"/>
                <w:sz w:val="14"/>
                <w:szCs w:val="14"/>
              </w:rPr>
            </w:pPr>
            <w:r w:rsidRPr="007A7CEC">
              <w:rPr>
                <w:color w:val="000000"/>
                <w:sz w:val="14"/>
                <w:szCs w:val="14"/>
              </w:rPr>
              <w:t>300</w:t>
            </w:r>
          </w:p>
        </w:tc>
        <w:tc>
          <w:tcPr>
            <w:tcW w:w="3118" w:type="dxa"/>
            <w:tcBorders>
              <w:top w:val="nil"/>
              <w:left w:val="nil"/>
              <w:bottom w:val="single" w:sz="4" w:space="0" w:color="auto"/>
              <w:right w:val="single" w:sz="4" w:space="0" w:color="auto"/>
            </w:tcBorders>
            <w:shd w:val="clear" w:color="auto" w:fill="auto"/>
            <w:vAlign w:val="center"/>
            <w:hideMark/>
          </w:tcPr>
          <w:p w14:paraId="1FE4CF1D" w14:textId="77777777" w:rsidR="007A7CEC" w:rsidRPr="007A7CEC" w:rsidRDefault="007A7CEC" w:rsidP="007A7CEC">
            <w:pPr>
              <w:rPr>
                <w:color w:val="000000"/>
                <w:sz w:val="14"/>
                <w:szCs w:val="14"/>
              </w:rPr>
            </w:pPr>
            <w:r w:rsidRPr="007A7CEC">
              <w:rPr>
                <w:color w:val="000000"/>
                <w:sz w:val="14"/>
                <w:szCs w:val="14"/>
              </w:rPr>
              <w:t>Осмотр кабельных трасс</w:t>
            </w:r>
          </w:p>
        </w:tc>
        <w:tc>
          <w:tcPr>
            <w:tcW w:w="567" w:type="dxa"/>
            <w:tcBorders>
              <w:top w:val="nil"/>
              <w:left w:val="nil"/>
              <w:bottom w:val="single" w:sz="4" w:space="0" w:color="auto"/>
              <w:right w:val="single" w:sz="4" w:space="0" w:color="auto"/>
            </w:tcBorders>
            <w:shd w:val="clear" w:color="auto" w:fill="auto"/>
            <w:noWrap/>
            <w:vAlign w:val="center"/>
            <w:hideMark/>
          </w:tcPr>
          <w:p w14:paraId="27EA4934"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207162C" w14:textId="77777777" w:rsidR="007A7CEC" w:rsidRPr="007A7CEC" w:rsidRDefault="007A7CEC" w:rsidP="007A7CEC">
            <w:pPr>
              <w:jc w:val="center"/>
              <w:rPr>
                <w:color w:val="000000"/>
                <w:sz w:val="14"/>
                <w:szCs w:val="14"/>
              </w:rPr>
            </w:pPr>
            <w:r w:rsidRPr="007A7CEC">
              <w:rPr>
                <w:color w:val="000000"/>
                <w:sz w:val="14"/>
                <w:szCs w:val="14"/>
              </w:rPr>
              <w:t>471,6</w:t>
            </w:r>
          </w:p>
        </w:tc>
        <w:tc>
          <w:tcPr>
            <w:tcW w:w="1332" w:type="dxa"/>
            <w:tcBorders>
              <w:top w:val="nil"/>
              <w:left w:val="nil"/>
              <w:bottom w:val="single" w:sz="4" w:space="0" w:color="auto"/>
              <w:right w:val="single" w:sz="4" w:space="0" w:color="auto"/>
            </w:tcBorders>
            <w:shd w:val="clear" w:color="auto" w:fill="auto"/>
            <w:vAlign w:val="center"/>
            <w:hideMark/>
          </w:tcPr>
          <w:p w14:paraId="44EA7E5C" w14:textId="77777777" w:rsidR="007A7CEC" w:rsidRPr="007A7CEC" w:rsidRDefault="007A7CEC" w:rsidP="007A7CEC">
            <w:pPr>
              <w:jc w:val="center"/>
              <w:rPr>
                <w:color w:val="000000"/>
                <w:sz w:val="14"/>
                <w:szCs w:val="14"/>
              </w:rPr>
            </w:pPr>
            <w:r w:rsidRPr="007A7CEC">
              <w:rPr>
                <w:color w:val="000000"/>
                <w:sz w:val="14"/>
                <w:szCs w:val="14"/>
              </w:rPr>
              <w:t>3.3.14.23</w:t>
            </w:r>
          </w:p>
        </w:tc>
        <w:tc>
          <w:tcPr>
            <w:tcW w:w="680" w:type="dxa"/>
            <w:tcBorders>
              <w:top w:val="nil"/>
              <w:left w:val="nil"/>
              <w:bottom w:val="single" w:sz="4" w:space="0" w:color="auto"/>
              <w:right w:val="single" w:sz="4" w:space="0" w:color="auto"/>
            </w:tcBorders>
            <w:shd w:val="clear" w:color="auto" w:fill="auto"/>
            <w:noWrap/>
            <w:vAlign w:val="center"/>
            <w:hideMark/>
          </w:tcPr>
          <w:p w14:paraId="72FE6A3B" w14:textId="77777777" w:rsidR="007A7CEC" w:rsidRPr="007A7CEC" w:rsidRDefault="007A7CEC" w:rsidP="007A7CEC">
            <w:pPr>
              <w:jc w:val="center"/>
              <w:rPr>
                <w:color w:val="000000"/>
                <w:sz w:val="14"/>
                <w:szCs w:val="14"/>
              </w:rPr>
            </w:pPr>
            <w:r w:rsidRPr="007A7CEC">
              <w:rPr>
                <w:color w:val="000000"/>
                <w:sz w:val="14"/>
                <w:szCs w:val="14"/>
              </w:rPr>
              <w:t>5.1</w:t>
            </w:r>
          </w:p>
        </w:tc>
        <w:tc>
          <w:tcPr>
            <w:tcW w:w="601" w:type="dxa"/>
            <w:tcBorders>
              <w:top w:val="nil"/>
              <w:left w:val="nil"/>
              <w:bottom w:val="single" w:sz="4" w:space="0" w:color="auto"/>
              <w:right w:val="single" w:sz="4" w:space="0" w:color="auto"/>
            </w:tcBorders>
            <w:shd w:val="clear" w:color="auto" w:fill="auto"/>
            <w:noWrap/>
            <w:vAlign w:val="center"/>
            <w:hideMark/>
          </w:tcPr>
          <w:p w14:paraId="253E5F55" w14:textId="77777777" w:rsidR="007A7CEC" w:rsidRPr="007A7CEC" w:rsidRDefault="007A7CEC" w:rsidP="007A7CEC">
            <w:pPr>
              <w:jc w:val="center"/>
              <w:rPr>
                <w:color w:val="000000"/>
                <w:sz w:val="14"/>
                <w:szCs w:val="14"/>
              </w:rPr>
            </w:pPr>
            <w:r w:rsidRPr="007A7CEC">
              <w:rPr>
                <w:color w:val="000000"/>
                <w:sz w:val="14"/>
                <w:szCs w:val="14"/>
              </w:rPr>
              <w:t>471,6</w:t>
            </w:r>
          </w:p>
        </w:tc>
        <w:tc>
          <w:tcPr>
            <w:tcW w:w="531" w:type="dxa"/>
            <w:tcBorders>
              <w:top w:val="nil"/>
              <w:left w:val="nil"/>
              <w:bottom w:val="single" w:sz="4" w:space="0" w:color="auto"/>
              <w:right w:val="single" w:sz="4" w:space="0" w:color="auto"/>
            </w:tcBorders>
            <w:shd w:val="clear" w:color="auto" w:fill="auto"/>
            <w:noWrap/>
            <w:vAlign w:val="center"/>
            <w:hideMark/>
          </w:tcPr>
          <w:p w14:paraId="64DC0A22" w14:textId="77777777" w:rsidR="007A7CEC" w:rsidRPr="007A7CEC" w:rsidRDefault="007A7CEC" w:rsidP="007A7CEC">
            <w:pPr>
              <w:jc w:val="center"/>
              <w:rPr>
                <w:color w:val="000000"/>
                <w:sz w:val="14"/>
                <w:szCs w:val="14"/>
              </w:rPr>
            </w:pPr>
            <w:r w:rsidRPr="007A7CEC">
              <w:rPr>
                <w:color w:val="000000"/>
                <w:sz w:val="14"/>
                <w:szCs w:val="14"/>
              </w:rPr>
              <w:t>2</w:t>
            </w:r>
          </w:p>
        </w:tc>
        <w:tc>
          <w:tcPr>
            <w:tcW w:w="586" w:type="dxa"/>
            <w:tcBorders>
              <w:top w:val="nil"/>
              <w:left w:val="nil"/>
              <w:bottom w:val="single" w:sz="4" w:space="0" w:color="auto"/>
              <w:right w:val="single" w:sz="4" w:space="0" w:color="auto"/>
            </w:tcBorders>
            <w:shd w:val="clear" w:color="auto" w:fill="auto"/>
            <w:noWrap/>
            <w:vAlign w:val="center"/>
            <w:hideMark/>
          </w:tcPr>
          <w:p w14:paraId="687D946A"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34B38D16" w14:textId="77777777" w:rsidR="007A7CEC" w:rsidRPr="007A7CEC" w:rsidRDefault="007A7CEC" w:rsidP="007A7CEC">
            <w:pPr>
              <w:jc w:val="center"/>
              <w:rPr>
                <w:color w:val="000000"/>
                <w:sz w:val="14"/>
                <w:szCs w:val="14"/>
              </w:rPr>
            </w:pPr>
            <w:r w:rsidRPr="007A7CEC">
              <w:rPr>
                <w:color w:val="000000"/>
                <w:sz w:val="14"/>
                <w:szCs w:val="14"/>
              </w:rPr>
              <w:t>1 084,68</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14:paraId="67385204"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43DEA73D"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FFC87CF" w14:textId="77777777" w:rsidR="007A7CEC" w:rsidRPr="007A7CEC" w:rsidRDefault="007A7CEC" w:rsidP="007A7CEC">
            <w:pPr>
              <w:jc w:val="center"/>
              <w:rPr>
                <w:color w:val="000000"/>
                <w:sz w:val="14"/>
                <w:szCs w:val="14"/>
              </w:rPr>
            </w:pPr>
            <w:r w:rsidRPr="007A7CEC">
              <w:rPr>
                <w:color w:val="000000"/>
                <w:sz w:val="14"/>
                <w:szCs w:val="14"/>
              </w:rPr>
              <w:t>301</w:t>
            </w:r>
          </w:p>
        </w:tc>
        <w:tc>
          <w:tcPr>
            <w:tcW w:w="3118" w:type="dxa"/>
            <w:tcBorders>
              <w:top w:val="nil"/>
              <w:left w:val="nil"/>
              <w:bottom w:val="single" w:sz="4" w:space="0" w:color="auto"/>
              <w:right w:val="single" w:sz="4" w:space="0" w:color="auto"/>
            </w:tcBorders>
            <w:shd w:val="clear" w:color="auto" w:fill="auto"/>
            <w:vAlign w:val="center"/>
            <w:hideMark/>
          </w:tcPr>
          <w:p w14:paraId="55F2EB3C" w14:textId="77777777" w:rsidR="007A7CEC" w:rsidRPr="007A7CEC" w:rsidRDefault="007A7CEC" w:rsidP="007A7CEC">
            <w:pPr>
              <w:rPr>
                <w:color w:val="000000"/>
                <w:sz w:val="14"/>
                <w:szCs w:val="14"/>
              </w:rPr>
            </w:pPr>
            <w:r w:rsidRPr="007A7CEC">
              <w:rPr>
                <w:color w:val="000000"/>
                <w:sz w:val="14"/>
                <w:szCs w:val="14"/>
              </w:rPr>
              <w:t>Осмотр концевых муфт</w:t>
            </w:r>
          </w:p>
        </w:tc>
        <w:tc>
          <w:tcPr>
            <w:tcW w:w="567" w:type="dxa"/>
            <w:tcBorders>
              <w:top w:val="nil"/>
              <w:left w:val="nil"/>
              <w:bottom w:val="single" w:sz="4" w:space="0" w:color="auto"/>
              <w:right w:val="single" w:sz="4" w:space="0" w:color="auto"/>
            </w:tcBorders>
            <w:shd w:val="clear" w:color="auto" w:fill="auto"/>
            <w:noWrap/>
            <w:vAlign w:val="center"/>
            <w:hideMark/>
          </w:tcPr>
          <w:p w14:paraId="6337513C"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C344EF9" w14:textId="77777777" w:rsidR="007A7CEC" w:rsidRPr="007A7CEC" w:rsidRDefault="007A7CEC" w:rsidP="007A7CEC">
            <w:pPr>
              <w:jc w:val="center"/>
              <w:rPr>
                <w:color w:val="000000"/>
                <w:sz w:val="14"/>
                <w:szCs w:val="14"/>
              </w:rPr>
            </w:pPr>
            <w:r w:rsidRPr="007A7CEC">
              <w:rPr>
                <w:color w:val="000000"/>
                <w:sz w:val="14"/>
                <w:szCs w:val="14"/>
              </w:rPr>
              <w:t>3056</w:t>
            </w:r>
          </w:p>
        </w:tc>
        <w:tc>
          <w:tcPr>
            <w:tcW w:w="1332" w:type="dxa"/>
            <w:tcBorders>
              <w:top w:val="nil"/>
              <w:left w:val="nil"/>
              <w:bottom w:val="single" w:sz="4" w:space="0" w:color="auto"/>
              <w:right w:val="single" w:sz="4" w:space="0" w:color="auto"/>
            </w:tcBorders>
            <w:shd w:val="clear" w:color="auto" w:fill="auto"/>
            <w:vAlign w:val="center"/>
            <w:hideMark/>
          </w:tcPr>
          <w:p w14:paraId="5DC6A10A" w14:textId="77777777" w:rsidR="007A7CEC" w:rsidRPr="007A7CEC" w:rsidRDefault="007A7CEC" w:rsidP="007A7CEC">
            <w:pPr>
              <w:jc w:val="center"/>
              <w:rPr>
                <w:color w:val="000000"/>
                <w:sz w:val="14"/>
                <w:szCs w:val="14"/>
              </w:rPr>
            </w:pPr>
            <w:r w:rsidRPr="007A7CEC">
              <w:rPr>
                <w:color w:val="000000"/>
                <w:sz w:val="14"/>
                <w:szCs w:val="14"/>
              </w:rPr>
              <w:t>3.3.14.22</w:t>
            </w:r>
          </w:p>
        </w:tc>
        <w:tc>
          <w:tcPr>
            <w:tcW w:w="680" w:type="dxa"/>
            <w:tcBorders>
              <w:top w:val="nil"/>
              <w:left w:val="nil"/>
              <w:bottom w:val="single" w:sz="4" w:space="0" w:color="auto"/>
              <w:right w:val="single" w:sz="4" w:space="0" w:color="auto"/>
            </w:tcBorders>
            <w:shd w:val="clear" w:color="auto" w:fill="auto"/>
            <w:noWrap/>
            <w:vAlign w:val="center"/>
            <w:hideMark/>
          </w:tcPr>
          <w:p w14:paraId="281CDCC5" w14:textId="77777777" w:rsidR="007A7CEC" w:rsidRPr="007A7CEC" w:rsidRDefault="007A7CEC" w:rsidP="007A7CEC">
            <w:pPr>
              <w:jc w:val="center"/>
              <w:rPr>
                <w:color w:val="000000"/>
                <w:sz w:val="14"/>
                <w:szCs w:val="14"/>
              </w:rPr>
            </w:pPr>
            <w:r w:rsidRPr="007A7CEC">
              <w:rPr>
                <w:color w:val="000000"/>
                <w:sz w:val="14"/>
                <w:szCs w:val="14"/>
              </w:rPr>
              <w:t>5.2</w:t>
            </w:r>
          </w:p>
        </w:tc>
        <w:tc>
          <w:tcPr>
            <w:tcW w:w="601" w:type="dxa"/>
            <w:tcBorders>
              <w:top w:val="nil"/>
              <w:left w:val="nil"/>
              <w:bottom w:val="single" w:sz="4" w:space="0" w:color="auto"/>
              <w:right w:val="single" w:sz="4" w:space="0" w:color="auto"/>
            </w:tcBorders>
            <w:shd w:val="clear" w:color="auto" w:fill="auto"/>
            <w:noWrap/>
            <w:vAlign w:val="center"/>
            <w:hideMark/>
          </w:tcPr>
          <w:p w14:paraId="764E26C3" w14:textId="77777777" w:rsidR="007A7CEC" w:rsidRPr="007A7CEC" w:rsidRDefault="007A7CEC" w:rsidP="007A7CEC">
            <w:pPr>
              <w:jc w:val="center"/>
              <w:rPr>
                <w:color w:val="000000"/>
                <w:sz w:val="14"/>
                <w:szCs w:val="14"/>
              </w:rPr>
            </w:pPr>
            <w:r w:rsidRPr="007A7CEC">
              <w:rPr>
                <w:color w:val="000000"/>
                <w:sz w:val="14"/>
                <w:szCs w:val="14"/>
              </w:rPr>
              <w:t>3056</w:t>
            </w:r>
          </w:p>
        </w:tc>
        <w:tc>
          <w:tcPr>
            <w:tcW w:w="531" w:type="dxa"/>
            <w:tcBorders>
              <w:top w:val="nil"/>
              <w:left w:val="nil"/>
              <w:bottom w:val="single" w:sz="4" w:space="0" w:color="auto"/>
              <w:right w:val="single" w:sz="4" w:space="0" w:color="auto"/>
            </w:tcBorders>
            <w:shd w:val="clear" w:color="auto" w:fill="auto"/>
            <w:noWrap/>
            <w:vAlign w:val="center"/>
            <w:hideMark/>
          </w:tcPr>
          <w:p w14:paraId="2F3205B2" w14:textId="77777777" w:rsidR="007A7CEC" w:rsidRPr="007A7CEC" w:rsidRDefault="007A7CEC" w:rsidP="007A7CEC">
            <w:pPr>
              <w:jc w:val="center"/>
              <w:rPr>
                <w:color w:val="000000"/>
                <w:sz w:val="14"/>
                <w:szCs w:val="14"/>
              </w:rPr>
            </w:pPr>
            <w:r w:rsidRPr="007A7CEC">
              <w:rPr>
                <w:color w:val="000000"/>
                <w:sz w:val="14"/>
                <w:szCs w:val="14"/>
              </w:rPr>
              <w:t>0,42</w:t>
            </w:r>
          </w:p>
        </w:tc>
        <w:tc>
          <w:tcPr>
            <w:tcW w:w="586" w:type="dxa"/>
            <w:tcBorders>
              <w:top w:val="nil"/>
              <w:left w:val="nil"/>
              <w:bottom w:val="single" w:sz="4" w:space="0" w:color="auto"/>
              <w:right w:val="single" w:sz="4" w:space="0" w:color="auto"/>
            </w:tcBorders>
            <w:shd w:val="clear" w:color="auto" w:fill="auto"/>
            <w:noWrap/>
            <w:vAlign w:val="center"/>
            <w:hideMark/>
          </w:tcPr>
          <w:p w14:paraId="2D114512"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0A93A15A" w14:textId="77777777" w:rsidR="007A7CEC" w:rsidRPr="007A7CEC" w:rsidRDefault="007A7CEC" w:rsidP="007A7CEC">
            <w:pPr>
              <w:jc w:val="center"/>
              <w:rPr>
                <w:color w:val="000000"/>
                <w:sz w:val="14"/>
                <w:szCs w:val="14"/>
              </w:rPr>
            </w:pPr>
            <w:r w:rsidRPr="007A7CEC">
              <w:rPr>
                <w:color w:val="000000"/>
                <w:sz w:val="14"/>
                <w:szCs w:val="14"/>
              </w:rPr>
              <w:t>1 476,05</w:t>
            </w:r>
          </w:p>
        </w:tc>
        <w:tc>
          <w:tcPr>
            <w:tcW w:w="994" w:type="dxa"/>
            <w:tcBorders>
              <w:top w:val="nil"/>
              <w:left w:val="nil"/>
              <w:bottom w:val="single" w:sz="4" w:space="0" w:color="auto"/>
              <w:right w:val="single" w:sz="4" w:space="0" w:color="auto"/>
            </w:tcBorders>
            <w:shd w:val="clear" w:color="auto" w:fill="auto"/>
            <w:noWrap/>
            <w:vAlign w:val="center"/>
            <w:hideMark/>
          </w:tcPr>
          <w:p w14:paraId="5CA1BD0E"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5029970C"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FC2B13E" w14:textId="77777777" w:rsidR="007A7CEC" w:rsidRPr="007A7CEC" w:rsidRDefault="007A7CEC" w:rsidP="007A7CEC">
            <w:pPr>
              <w:jc w:val="center"/>
              <w:rPr>
                <w:color w:val="000000"/>
                <w:sz w:val="14"/>
                <w:szCs w:val="14"/>
              </w:rPr>
            </w:pPr>
            <w:r w:rsidRPr="007A7CEC">
              <w:rPr>
                <w:color w:val="000000"/>
                <w:sz w:val="14"/>
                <w:szCs w:val="14"/>
              </w:rPr>
              <w:t>302</w:t>
            </w:r>
          </w:p>
        </w:tc>
        <w:tc>
          <w:tcPr>
            <w:tcW w:w="3118" w:type="dxa"/>
            <w:tcBorders>
              <w:top w:val="nil"/>
              <w:left w:val="nil"/>
              <w:bottom w:val="single" w:sz="4" w:space="0" w:color="auto"/>
              <w:right w:val="single" w:sz="4" w:space="0" w:color="auto"/>
            </w:tcBorders>
            <w:shd w:val="clear" w:color="auto" w:fill="auto"/>
            <w:vAlign w:val="center"/>
            <w:hideMark/>
          </w:tcPr>
          <w:p w14:paraId="7B166871" w14:textId="77777777" w:rsidR="007A7CEC" w:rsidRPr="007A7CEC" w:rsidRDefault="007A7CEC" w:rsidP="007A7CEC">
            <w:pPr>
              <w:rPr>
                <w:color w:val="000000"/>
                <w:sz w:val="14"/>
                <w:szCs w:val="14"/>
              </w:rPr>
            </w:pPr>
            <w:r w:rsidRPr="007A7CEC">
              <w:rPr>
                <w:color w:val="000000"/>
                <w:sz w:val="14"/>
                <w:szCs w:val="14"/>
              </w:rPr>
              <w:t xml:space="preserve">Отыскание места повреждения </w:t>
            </w:r>
          </w:p>
        </w:tc>
        <w:tc>
          <w:tcPr>
            <w:tcW w:w="567" w:type="dxa"/>
            <w:tcBorders>
              <w:top w:val="nil"/>
              <w:left w:val="nil"/>
              <w:bottom w:val="single" w:sz="4" w:space="0" w:color="auto"/>
              <w:right w:val="single" w:sz="4" w:space="0" w:color="auto"/>
            </w:tcBorders>
            <w:shd w:val="clear" w:color="auto" w:fill="auto"/>
            <w:noWrap/>
            <w:vAlign w:val="center"/>
            <w:hideMark/>
          </w:tcPr>
          <w:p w14:paraId="25B1BDD9"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ECCFEFB" w14:textId="77777777" w:rsidR="007A7CEC" w:rsidRPr="007A7CEC" w:rsidRDefault="007A7CEC" w:rsidP="007A7CEC">
            <w:pPr>
              <w:jc w:val="center"/>
              <w:rPr>
                <w:color w:val="000000"/>
                <w:sz w:val="14"/>
                <w:szCs w:val="14"/>
              </w:rPr>
            </w:pPr>
            <w:r w:rsidRPr="007A7CEC">
              <w:rPr>
                <w:color w:val="000000"/>
                <w:sz w:val="14"/>
                <w:szCs w:val="14"/>
              </w:rPr>
              <w:t>15</w:t>
            </w:r>
          </w:p>
        </w:tc>
        <w:tc>
          <w:tcPr>
            <w:tcW w:w="1332" w:type="dxa"/>
            <w:tcBorders>
              <w:top w:val="nil"/>
              <w:left w:val="nil"/>
              <w:bottom w:val="single" w:sz="4" w:space="0" w:color="auto"/>
              <w:right w:val="single" w:sz="4" w:space="0" w:color="auto"/>
            </w:tcBorders>
            <w:shd w:val="clear" w:color="auto" w:fill="auto"/>
            <w:vAlign w:val="center"/>
            <w:hideMark/>
          </w:tcPr>
          <w:p w14:paraId="095EB229" w14:textId="77777777" w:rsidR="007A7CEC" w:rsidRPr="007A7CEC" w:rsidRDefault="007A7CEC" w:rsidP="007A7CEC">
            <w:pPr>
              <w:jc w:val="center"/>
              <w:rPr>
                <w:color w:val="000000"/>
                <w:sz w:val="14"/>
                <w:szCs w:val="14"/>
              </w:rPr>
            </w:pPr>
            <w:r w:rsidRPr="007A7CEC">
              <w:rPr>
                <w:color w:val="000000"/>
                <w:sz w:val="14"/>
                <w:szCs w:val="14"/>
              </w:rPr>
              <w:t>3.3.14.1</w:t>
            </w:r>
          </w:p>
        </w:tc>
        <w:tc>
          <w:tcPr>
            <w:tcW w:w="680" w:type="dxa"/>
            <w:tcBorders>
              <w:top w:val="nil"/>
              <w:left w:val="nil"/>
              <w:bottom w:val="single" w:sz="4" w:space="0" w:color="auto"/>
              <w:right w:val="single" w:sz="4" w:space="0" w:color="auto"/>
            </w:tcBorders>
            <w:shd w:val="clear" w:color="auto" w:fill="auto"/>
            <w:noWrap/>
            <w:vAlign w:val="center"/>
            <w:hideMark/>
          </w:tcPr>
          <w:p w14:paraId="10E5939B" w14:textId="77777777" w:rsidR="007A7CEC" w:rsidRPr="007A7CEC" w:rsidRDefault="007A7CEC" w:rsidP="007A7CEC">
            <w:pPr>
              <w:jc w:val="center"/>
              <w:rPr>
                <w:color w:val="000000"/>
                <w:sz w:val="14"/>
                <w:szCs w:val="14"/>
              </w:rPr>
            </w:pPr>
            <w:r w:rsidRPr="007A7CEC">
              <w:rPr>
                <w:color w:val="000000"/>
                <w:sz w:val="14"/>
                <w:szCs w:val="14"/>
              </w:rPr>
              <w:t>5.3</w:t>
            </w:r>
          </w:p>
        </w:tc>
        <w:tc>
          <w:tcPr>
            <w:tcW w:w="601" w:type="dxa"/>
            <w:tcBorders>
              <w:top w:val="nil"/>
              <w:left w:val="nil"/>
              <w:bottom w:val="single" w:sz="4" w:space="0" w:color="auto"/>
              <w:right w:val="single" w:sz="4" w:space="0" w:color="auto"/>
            </w:tcBorders>
            <w:shd w:val="clear" w:color="auto" w:fill="auto"/>
            <w:noWrap/>
            <w:vAlign w:val="center"/>
            <w:hideMark/>
          </w:tcPr>
          <w:p w14:paraId="525C6A70" w14:textId="77777777" w:rsidR="007A7CEC" w:rsidRPr="007A7CEC" w:rsidRDefault="007A7CEC" w:rsidP="007A7CEC">
            <w:pPr>
              <w:jc w:val="center"/>
              <w:rPr>
                <w:color w:val="000000"/>
                <w:sz w:val="14"/>
                <w:szCs w:val="14"/>
              </w:rPr>
            </w:pPr>
            <w:r w:rsidRPr="007A7CEC">
              <w:rPr>
                <w:color w:val="000000"/>
                <w:sz w:val="14"/>
                <w:szCs w:val="14"/>
              </w:rPr>
              <w:t>15</w:t>
            </w:r>
          </w:p>
        </w:tc>
        <w:tc>
          <w:tcPr>
            <w:tcW w:w="531" w:type="dxa"/>
            <w:tcBorders>
              <w:top w:val="nil"/>
              <w:left w:val="nil"/>
              <w:bottom w:val="single" w:sz="4" w:space="0" w:color="auto"/>
              <w:right w:val="single" w:sz="4" w:space="0" w:color="auto"/>
            </w:tcBorders>
            <w:shd w:val="clear" w:color="auto" w:fill="auto"/>
            <w:noWrap/>
            <w:vAlign w:val="center"/>
            <w:hideMark/>
          </w:tcPr>
          <w:p w14:paraId="3E6C2F51" w14:textId="77777777" w:rsidR="007A7CEC" w:rsidRPr="007A7CEC" w:rsidRDefault="007A7CEC" w:rsidP="007A7CEC">
            <w:pPr>
              <w:jc w:val="center"/>
              <w:rPr>
                <w:color w:val="000000"/>
                <w:sz w:val="14"/>
                <w:szCs w:val="14"/>
              </w:rPr>
            </w:pPr>
            <w:r w:rsidRPr="007A7CEC">
              <w:rPr>
                <w:color w:val="000000"/>
                <w:sz w:val="14"/>
                <w:szCs w:val="14"/>
              </w:rPr>
              <w:t>12,2</w:t>
            </w:r>
          </w:p>
        </w:tc>
        <w:tc>
          <w:tcPr>
            <w:tcW w:w="586" w:type="dxa"/>
            <w:tcBorders>
              <w:top w:val="nil"/>
              <w:left w:val="nil"/>
              <w:bottom w:val="single" w:sz="4" w:space="0" w:color="auto"/>
              <w:right w:val="single" w:sz="4" w:space="0" w:color="auto"/>
            </w:tcBorders>
            <w:shd w:val="clear" w:color="auto" w:fill="auto"/>
            <w:noWrap/>
            <w:vAlign w:val="center"/>
            <w:hideMark/>
          </w:tcPr>
          <w:p w14:paraId="57600E17"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1B097621" w14:textId="77777777" w:rsidR="007A7CEC" w:rsidRPr="007A7CEC" w:rsidRDefault="007A7CEC" w:rsidP="007A7CEC">
            <w:pPr>
              <w:jc w:val="center"/>
              <w:rPr>
                <w:color w:val="000000"/>
                <w:sz w:val="14"/>
                <w:szCs w:val="14"/>
              </w:rPr>
            </w:pPr>
            <w:r w:rsidRPr="007A7CEC">
              <w:rPr>
                <w:color w:val="000000"/>
                <w:sz w:val="14"/>
                <w:szCs w:val="14"/>
              </w:rPr>
              <w:t>210,45</w:t>
            </w:r>
          </w:p>
        </w:tc>
        <w:tc>
          <w:tcPr>
            <w:tcW w:w="994" w:type="dxa"/>
            <w:tcBorders>
              <w:top w:val="nil"/>
              <w:left w:val="nil"/>
              <w:bottom w:val="single" w:sz="4" w:space="0" w:color="auto"/>
              <w:right w:val="single" w:sz="4" w:space="0" w:color="auto"/>
            </w:tcBorders>
            <w:shd w:val="clear" w:color="auto" w:fill="auto"/>
            <w:noWrap/>
            <w:vAlign w:val="center"/>
            <w:hideMark/>
          </w:tcPr>
          <w:p w14:paraId="5505876F"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49AB7C8D"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6948C83" w14:textId="77777777" w:rsidR="007A7CEC" w:rsidRPr="007A7CEC" w:rsidRDefault="007A7CEC" w:rsidP="007A7CEC">
            <w:pPr>
              <w:jc w:val="center"/>
              <w:rPr>
                <w:color w:val="000000"/>
                <w:sz w:val="14"/>
                <w:szCs w:val="14"/>
              </w:rPr>
            </w:pPr>
            <w:r w:rsidRPr="007A7CEC">
              <w:rPr>
                <w:color w:val="000000"/>
                <w:sz w:val="14"/>
                <w:szCs w:val="14"/>
              </w:rPr>
              <w:t>303</w:t>
            </w:r>
          </w:p>
        </w:tc>
        <w:tc>
          <w:tcPr>
            <w:tcW w:w="3118" w:type="dxa"/>
            <w:tcBorders>
              <w:top w:val="nil"/>
              <w:left w:val="nil"/>
              <w:bottom w:val="single" w:sz="4" w:space="0" w:color="auto"/>
              <w:right w:val="single" w:sz="4" w:space="0" w:color="auto"/>
            </w:tcBorders>
            <w:shd w:val="clear" w:color="auto" w:fill="auto"/>
            <w:vAlign w:val="center"/>
            <w:hideMark/>
          </w:tcPr>
          <w:p w14:paraId="6BDF5FAB" w14:textId="77777777" w:rsidR="007A7CEC" w:rsidRPr="007A7CEC" w:rsidRDefault="007A7CEC" w:rsidP="007A7CEC">
            <w:pPr>
              <w:rPr>
                <w:color w:val="000000"/>
                <w:sz w:val="14"/>
                <w:szCs w:val="14"/>
              </w:rPr>
            </w:pPr>
            <w:r w:rsidRPr="007A7CEC">
              <w:rPr>
                <w:color w:val="000000"/>
                <w:sz w:val="14"/>
                <w:szCs w:val="14"/>
              </w:rPr>
              <w:t>Определение трассы кабельной линии</w:t>
            </w:r>
          </w:p>
        </w:tc>
        <w:tc>
          <w:tcPr>
            <w:tcW w:w="567" w:type="dxa"/>
            <w:tcBorders>
              <w:top w:val="nil"/>
              <w:left w:val="nil"/>
              <w:bottom w:val="single" w:sz="4" w:space="0" w:color="auto"/>
              <w:right w:val="single" w:sz="4" w:space="0" w:color="auto"/>
            </w:tcBorders>
            <w:shd w:val="clear" w:color="auto" w:fill="auto"/>
            <w:noWrap/>
            <w:vAlign w:val="center"/>
            <w:hideMark/>
          </w:tcPr>
          <w:p w14:paraId="73661A67"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F0FE837" w14:textId="77777777" w:rsidR="007A7CEC" w:rsidRPr="007A7CEC" w:rsidRDefault="007A7CEC" w:rsidP="007A7CEC">
            <w:pPr>
              <w:jc w:val="center"/>
              <w:rPr>
                <w:color w:val="000000"/>
                <w:sz w:val="14"/>
                <w:szCs w:val="14"/>
              </w:rPr>
            </w:pPr>
            <w:r w:rsidRPr="007A7CEC">
              <w:rPr>
                <w:color w:val="000000"/>
                <w:sz w:val="14"/>
                <w:szCs w:val="14"/>
              </w:rPr>
              <w:t>0,5</w:t>
            </w:r>
          </w:p>
        </w:tc>
        <w:tc>
          <w:tcPr>
            <w:tcW w:w="1332" w:type="dxa"/>
            <w:tcBorders>
              <w:top w:val="nil"/>
              <w:left w:val="nil"/>
              <w:bottom w:val="single" w:sz="4" w:space="0" w:color="auto"/>
              <w:right w:val="single" w:sz="4" w:space="0" w:color="auto"/>
            </w:tcBorders>
            <w:shd w:val="clear" w:color="auto" w:fill="auto"/>
            <w:vAlign w:val="center"/>
            <w:hideMark/>
          </w:tcPr>
          <w:p w14:paraId="104C5722" w14:textId="77777777" w:rsidR="007A7CEC" w:rsidRPr="007A7CEC" w:rsidRDefault="007A7CEC" w:rsidP="007A7CEC">
            <w:pPr>
              <w:jc w:val="center"/>
              <w:rPr>
                <w:color w:val="000000"/>
                <w:sz w:val="14"/>
                <w:szCs w:val="14"/>
              </w:rPr>
            </w:pPr>
            <w:r w:rsidRPr="007A7CEC">
              <w:rPr>
                <w:color w:val="000000"/>
                <w:sz w:val="14"/>
                <w:szCs w:val="14"/>
              </w:rPr>
              <w:t>3.3.14.13</w:t>
            </w:r>
          </w:p>
        </w:tc>
        <w:tc>
          <w:tcPr>
            <w:tcW w:w="680" w:type="dxa"/>
            <w:tcBorders>
              <w:top w:val="nil"/>
              <w:left w:val="nil"/>
              <w:bottom w:val="single" w:sz="4" w:space="0" w:color="auto"/>
              <w:right w:val="single" w:sz="4" w:space="0" w:color="auto"/>
            </w:tcBorders>
            <w:shd w:val="clear" w:color="auto" w:fill="auto"/>
            <w:noWrap/>
            <w:vAlign w:val="center"/>
            <w:hideMark/>
          </w:tcPr>
          <w:p w14:paraId="5BB75BF6" w14:textId="77777777" w:rsidR="007A7CEC" w:rsidRPr="007A7CEC" w:rsidRDefault="007A7CEC" w:rsidP="007A7CEC">
            <w:pPr>
              <w:jc w:val="center"/>
              <w:rPr>
                <w:color w:val="000000"/>
                <w:sz w:val="14"/>
                <w:szCs w:val="14"/>
              </w:rPr>
            </w:pPr>
            <w:r w:rsidRPr="007A7CEC">
              <w:rPr>
                <w:color w:val="000000"/>
                <w:sz w:val="14"/>
                <w:szCs w:val="14"/>
              </w:rPr>
              <w:t>5.4</w:t>
            </w:r>
          </w:p>
        </w:tc>
        <w:tc>
          <w:tcPr>
            <w:tcW w:w="601" w:type="dxa"/>
            <w:tcBorders>
              <w:top w:val="nil"/>
              <w:left w:val="nil"/>
              <w:bottom w:val="single" w:sz="4" w:space="0" w:color="auto"/>
              <w:right w:val="single" w:sz="4" w:space="0" w:color="auto"/>
            </w:tcBorders>
            <w:shd w:val="clear" w:color="auto" w:fill="auto"/>
            <w:noWrap/>
            <w:vAlign w:val="center"/>
            <w:hideMark/>
          </w:tcPr>
          <w:p w14:paraId="244FD771" w14:textId="77777777" w:rsidR="007A7CEC" w:rsidRPr="007A7CEC" w:rsidRDefault="007A7CEC" w:rsidP="007A7CEC">
            <w:pPr>
              <w:jc w:val="center"/>
              <w:rPr>
                <w:color w:val="000000"/>
                <w:sz w:val="14"/>
                <w:szCs w:val="14"/>
              </w:rPr>
            </w:pPr>
            <w:r w:rsidRPr="007A7CEC">
              <w:rPr>
                <w:color w:val="000000"/>
                <w:sz w:val="14"/>
                <w:szCs w:val="14"/>
              </w:rPr>
              <w:t>0,5</w:t>
            </w:r>
          </w:p>
        </w:tc>
        <w:tc>
          <w:tcPr>
            <w:tcW w:w="531" w:type="dxa"/>
            <w:tcBorders>
              <w:top w:val="nil"/>
              <w:left w:val="nil"/>
              <w:bottom w:val="single" w:sz="4" w:space="0" w:color="auto"/>
              <w:right w:val="single" w:sz="4" w:space="0" w:color="auto"/>
            </w:tcBorders>
            <w:shd w:val="clear" w:color="auto" w:fill="auto"/>
            <w:noWrap/>
            <w:vAlign w:val="center"/>
            <w:hideMark/>
          </w:tcPr>
          <w:p w14:paraId="2608D32F" w14:textId="77777777" w:rsidR="007A7CEC" w:rsidRPr="007A7CEC" w:rsidRDefault="007A7CEC" w:rsidP="007A7CEC">
            <w:pPr>
              <w:jc w:val="center"/>
              <w:rPr>
                <w:color w:val="000000"/>
                <w:sz w:val="14"/>
                <w:szCs w:val="14"/>
              </w:rPr>
            </w:pPr>
            <w:r w:rsidRPr="007A7CEC">
              <w:rPr>
                <w:color w:val="000000"/>
                <w:sz w:val="14"/>
                <w:szCs w:val="14"/>
              </w:rPr>
              <w:t>11,4</w:t>
            </w:r>
          </w:p>
        </w:tc>
        <w:tc>
          <w:tcPr>
            <w:tcW w:w="586" w:type="dxa"/>
            <w:tcBorders>
              <w:top w:val="nil"/>
              <w:left w:val="nil"/>
              <w:bottom w:val="single" w:sz="4" w:space="0" w:color="auto"/>
              <w:right w:val="single" w:sz="4" w:space="0" w:color="auto"/>
            </w:tcBorders>
            <w:shd w:val="clear" w:color="auto" w:fill="auto"/>
            <w:noWrap/>
            <w:vAlign w:val="center"/>
            <w:hideMark/>
          </w:tcPr>
          <w:p w14:paraId="3B9A7057"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2ED49146" w14:textId="77777777" w:rsidR="007A7CEC" w:rsidRPr="007A7CEC" w:rsidRDefault="007A7CEC" w:rsidP="007A7CEC">
            <w:pPr>
              <w:jc w:val="center"/>
              <w:rPr>
                <w:color w:val="000000"/>
                <w:sz w:val="14"/>
                <w:szCs w:val="14"/>
              </w:rPr>
            </w:pPr>
            <w:r w:rsidRPr="007A7CEC">
              <w:rPr>
                <w:color w:val="000000"/>
                <w:sz w:val="14"/>
                <w:szCs w:val="14"/>
              </w:rPr>
              <w:t>6,56</w:t>
            </w:r>
          </w:p>
        </w:tc>
        <w:tc>
          <w:tcPr>
            <w:tcW w:w="994" w:type="dxa"/>
            <w:tcBorders>
              <w:top w:val="nil"/>
              <w:left w:val="nil"/>
              <w:bottom w:val="single" w:sz="4" w:space="0" w:color="auto"/>
              <w:right w:val="single" w:sz="4" w:space="0" w:color="auto"/>
            </w:tcBorders>
            <w:shd w:val="clear" w:color="auto" w:fill="auto"/>
            <w:noWrap/>
            <w:vAlign w:val="center"/>
            <w:hideMark/>
          </w:tcPr>
          <w:p w14:paraId="2BD5F1D7"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2D49A81D"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2D616F2" w14:textId="77777777" w:rsidR="007A7CEC" w:rsidRPr="007A7CEC" w:rsidRDefault="007A7CEC" w:rsidP="007A7CEC">
            <w:pPr>
              <w:jc w:val="center"/>
              <w:rPr>
                <w:color w:val="000000"/>
                <w:sz w:val="14"/>
                <w:szCs w:val="14"/>
              </w:rPr>
            </w:pPr>
            <w:r w:rsidRPr="007A7CEC">
              <w:rPr>
                <w:color w:val="000000"/>
                <w:sz w:val="14"/>
                <w:szCs w:val="14"/>
              </w:rPr>
              <w:t>304</w:t>
            </w:r>
          </w:p>
        </w:tc>
        <w:tc>
          <w:tcPr>
            <w:tcW w:w="3118" w:type="dxa"/>
            <w:tcBorders>
              <w:top w:val="nil"/>
              <w:left w:val="nil"/>
              <w:bottom w:val="single" w:sz="4" w:space="0" w:color="auto"/>
              <w:right w:val="single" w:sz="4" w:space="0" w:color="auto"/>
            </w:tcBorders>
            <w:shd w:val="clear" w:color="auto" w:fill="auto"/>
            <w:vAlign w:val="center"/>
            <w:hideMark/>
          </w:tcPr>
          <w:p w14:paraId="7A3B2710" w14:textId="77777777" w:rsidR="007A7CEC" w:rsidRPr="007A7CEC" w:rsidRDefault="007A7CEC" w:rsidP="007A7CEC">
            <w:pPr>
              <w:rPr>
                <w:color w:val="000000"/>
                <w:sz w:val="14"/>
                <w:szCs w:val="14"/>
              </w:rPr>
            </w:pPr>
            <w:r w:rsidRPr="007A7CEC">
              <w:rPr>
                <w:color w:val="000000"/>
                <w:sz w:val="14"/>
                <w:szCs w:val="14"/>
              </w:rPr>
              <w:t xml:space="preserve">Профилактические испытания КЛ 0,4  кВ </w:t>
            </w:r>
          </w:p>
        </w:tc>
        <w:tc>
          <w:tcPr>
            <w:tcW w:w="567" w:type="dxa"/>
            <w:tcBorders>
              <w:top w:val="nil"/>
              <w:left w:val="nil"/>
              <w:bottom w:val="single" w:sz="4" w:space="0" w:color="auto"/>
              <w:right w:val="single" w:sz="4" w:space="0" w:color="auto"/>
            </w:tcBorders>
            <w:shd w:val="clear" w:color="auto" w:fill="auto"/>
            <w:noWrap/>
            <w:vAlign w:val="center"/>
            <w:hideMark/>
          </w:tcPr>
          <w:p w14:paraId="4A569942"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74249F9" w14:textId="77777777" w:rsidR="007A7CEC" w:rsidRPr="007A7CEC" w:rsidRDefault="007A7CEC" w:rsidP="007A7CEC">
            <w:pPr>
              <w:jc w:val="center"/>
              <w:rPr>
                <w:color w:val="000000"/>
                <w:sz w:val="14"/>
                <w:szCs w:val="14"/>
              </w:rPr>
            </w:pPr>
            <w:r w:rsidRPr="007A7CEC">
              <w:rPr>
                <w:color w:val="000000"/>
                <w:sz w:val="14"/>
                <w:szCs w:val="14"/>
              </w:rPr>
              <w:t>382</w:t>
            </w:r>
          </w:p>
        </w:tc>
        <w:tc>
          <w:tcPr>
            <w:tcW w:w="1332" w:type="dxa"/>
            <w:tcBorders>
              <w:top w:val="nil"/>
              <w:left w:val="nil"/>
              <w:bottom w:val="single" w:sz="4" w:space="0" w:color="auto"/>
              <w:right w:val="single" w:sz="4" w:space="0" w:color="auto"/>
            </w:tcBorders>
            <w:shd w:val="clear" w:color="auto" w:fill="auto"/>
            <w:vAlign w:val="center"/>
            <w:hideMark/>
          </w:tcPr>
          <w:p w14:paraId="451CBCDC" w14:textId="77777777" w:rsidR="007A7CEC" w:rsidRPr="007A7CEC" w:rsidRDefault="007A7CEC" w:rsidP="007A7CEC">
            <w:pPr>
              <w:jc w:val="center"/>
              <w:rPr>
                <w:color w:val="000000"/>
                <w:sz w:val="14"/>
                <w:szCs w:val="14"/>
              </w:rPr>
            </w:pPr>
            <w:r w:rsidRPr="007A7CEC">
              <w:rPr>
                <w:color w:val="000000"/>
                <w:sz w:val="14"/>
                <w:szCs w:val="14"/>
              </w:rPr>
              <w:t>3.3.14.2</w:t>
            </w:r>
          </w:p>
        </w:tc>
        <w:tc>
          <w:tcPr>
            <w:tcW w:w="680" w:type="dxa"/>
            <w:tcBorders>
              <w:top w:val="nil"/>
              <w:left w:val="nil"/>
              <w:bottom w:val="single" w:sz="4" w:space="0" w:color="auto"/>
              <w:right w:val="single" w:sz="4" w:space="0" w:color="auto"/>
            </w:tcBorders>
            <w:shd w:val="clear" w:color="auto" w:fill="auto"/>
            <w:noWrap/>
            <w:vAlign w:val="center"/>
            <w:hideMark/>
          </w:tcPr>
          <w:p w14:paraId="7A8610DF" w14:textId="77777777" w:rsidR="007A7CEC" w:rsidRPr="007A7CEC" w:rsidRDefault="007A7CEC" w:rsidP="007A7CEC">
            <w:pPr>
              <w:jc w:val="center"/>
              <w:rPr>
                <w:color w:val="000000"/>
                <w:sz w:val="14"/>
                <w:szCs w:val="14"/>
              </w:rPr>
            </w:pPr>
            <w:r w:rsidRPr="007A7CEC">
              <w:rPr>
                <w:color w:val="000000"/>
                <w:sz w:val="14"/>
                <w:szCs w:val="14"/>
              </w:rPr>
              <w:t>5.5</w:t>
            </w:r>
          </w:p>
        </w:tc>
        <w:tc>
          <w:tcPr>
            <w:tcW w:w="601" w:type="dxa"/>
            <w:tcBorders>
              <w:top w:val="nil"/>
              <w:left w:val="nil"/>
              <w:bottom w:val="single" w:sz="4" w:space="0" w:color="auto"/>
              <w:right w:val="single" w:sz="4" w:space="0" w:color="auto"/>
            </w:tcBorders>
            <w:shd w:val="clear" w:color="auto" w:fill="auto"/>
            <w:noWrap/>
            <w:vAlign w:val="center"/>
            <w:hideMark/>
          </w:tcPr>
          <w:p w14:paraId="044229C2" w14:textId="77777777" w:rsidR="007A7CEC" w:rsidRPr="007A7CEC" w:rsidRDefault="007A7CEC" w:rsidP="007A7CEC">
            <w:pPr>
              <w:jc w:val="center"/>
              <w:rPr>
                <w:color w:val="000000"/>
                <w:sz w:val="14"/>
                <w:szCs w:val="14"/>
              </w:rPr>
            </w:pPr>
            <w:r w:rsidRPr="007A7CEC">
              <w:rPr>
                <w:color w:val="000000"/>
                <w:sz w:val="14"/>
                <w:szCs w:val="14"/>
              </w:rPr>
              <w:t>382</w:t>
            </w:r>
          </w:p>
        </w:tc>
        <w:tc>
          <w:tcPr>
            <w:tcW w:w="531" w:type="dxa"/>
            <w:tcBorders>
              <w:top w:val="nil"/>
              <w:left w:val="nil"/>
              <w:bottom w:val="single" w:sz="4" w:space="0" w:color="auto"/>
              <w:right w:val="single" w:sz="4" w:space="0" w:color="auto"/>
            </w:tcBorders>
            <w:shd w:val="clear" w:color="auto" w:fill="auto"/>
            <w:noWrap/>
            <w:vAlign w:val="center"/>
            <w:hideMark/>
          </w:tcPr>
          <w:p w14:paraId="7948BCEF" w14:textId="77777777" w:rsidR="007A7CEC" w:rsidRPr="007A7CEC" w:rsidRDefault="007A7CEC" w:rsidP="007A7CEC">
            <w:pPr>
              <w:jc w:val="center"/>
              <w:rPr>
                <w:color w:val="000000"/>
                <w:sz w:val="14"/>
                <w:szCs w:val="14"/>
              </w:rPr>
            </w:pPr>
            <w:r w:rsidRPr="007A7CEC">
              <w:rPr>
                <w:color w:val="000000"/>
                <w:sz w:val="14"/>
                <w:szCs w:val="14"/>
              </w:rPr>
              <w:t>1,4</w:t>
            </w:r>
          </w:p>
        </w:tc>
        <w:tc>
          <w:tcPr>
            <w:tcW w:w="586" w:type="dxa"/>
            <w:tcBorders>
              <w:top w:val="nil"/>
              <w:left w:val="nil"/>
              <w:bottom w:val="single" w:sz="4" w:space="0" w:color="auto"/>
              <w:right w:val="single" w:sz="4" w:space="0" w:color="auto"/>
            </w:tcBorders>
            <w:shd w:val="clear" w:color="auto" w:fill="auto"/>
            <w:noWrap/>
            <w:vAlign w:val="center"/>
            <w:hideMark/>
          </w:tcPr>
          <w:p w14:paraId="76850545"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6828305C" w14:textId="77777777" w:rsidR="007A7CEC" w:rsidRPr="007A7CEC" w:rsidRDefault="007A7CEC" w:rsidP="007A7CEC">
            <w:pPr>
              <w:jc w:val="center"/>
              <w:rPr>
                <w:color w:val="000000"/>
                <w:sz w:val="14"/>
                <w:szCs w:val="14"/>
              </w:rPr>
            </w:pPr>
            <w:r w:rsidRPr="007A7CEC">
              <w:rPr>
                <w:color w:val="000000"/>
                <w:sz w:val="14"/>
                <w:szCs w:val="14"/>
              </w:rPr>
              <w:t>615,02</w:t>
            </w:r>
          </w:p>
        </w:tc>
        <w:tc>
          <w:tcPr>
            <w:tcW w:w="994" w:type="dxa"/>
            <w:tcBorders>
              <w:top w:val="nil"/>
              <w:left w:val="nil"/>
              <w:bottom w:val="single" w:sz="4" w:space="0" w:color="auto"/>
              <w:right w:val="single" w:sz="4" w:space="0" w:color="auto"/>
            </w:tcBorders>
            <w:shd w:val="clear" w:color="auto" w:fill="auto"/>
            <w:noWrap/>
            <w:vAlign w:val="center"/>
            <w:hideMark/>
          </w:tcPr>
          <w:p w14:paraId="68D422D8"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479C137C"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DC32CBC" w14:textId="77777777" w:rsidR="007A7CEC" w:rsidRPr="007A7CEC" w:rsidRDefault="007A7CEC" w:rsidP="007A7CEC">
            <w:pPr>
              <w:jc w:val="center"/>
              <w:rPr>
                <w:color w:val="000000"/>
                <w:sz w:val="14"/>
                <w:szCs w:val="14"/>
              </w:rPr>
            </w:pPr>
            <w:r w:rsidRPr="007A7CEC">
              <w:rPr>
                <w:color w:val="000000"/>
                <w:sz w:val="14"/>
                <w:szCs w:val="14"/>
              </w:rPr>
              <w:t>305</w:t>
            </w:r>
          </w:p>
        </w:tc>
        <w:tc>
          <w:tcPr>
            <w:tcW w:w="3118" w:type="dxa"/>
            <w:tcBorders>
              <w:top w:val="nil"/>
              <w:left w:val="nil"/>
              <w:bottom w:val="single" w:sz="4" w:space="0" w:color="auto"/>
              <w:right w:val="single" w:sz="4" w:space="0" w:color="auto"/>
            </w:tcBorders>
            <w:shd w:val="clear" w:color="auto" w:fill="auto"/>
            <w:vAlign w:val="center"/>
            <w:hideMark/>
          </w:tcPr>
          <w:p w14:paraId="43981E16" w14:textId="77777777" w:rsidR="007A7CEC" w:rsidRPr="007A7CEC" w:rsidRDefault="007A7CEC" w:rsidP="007A7CEC">
            <w:pPr>
              <w:rPr>
                <w:color w:val="000000"/>
                <w:sz w:val="14"/>
                <w:szCs w:val="14"/>
              </w:rPr>
            </w:pPr>
            <w:r w:rsidRPr="007A7CEC">
              <w:rPr>
                <w:color w:val="000000"/>
                <w:sz w:val="14"/>
                <w:szCs w:val="14"/>
              </w:rPr>
              <w:t>Вручение уведомлений</w:t>
            </w:r>
          </w:p>
        </w:tc>
        <w:tc>
          <w:tcPr>
            <w:tcW w:w="567" w:type="dxa"/>
            <w:tcBorders>
              <w:top w:val="nil"/>
              <w:left w:val="nil"/>
              <w:bottom w:val="single" w:sz="4" w:space="0" w:color="auto"/>
              <w:right w:val="single" w:sz="4" w:space="0" w:color="auto"/>
            </w:tcBorders>
            <w:shd w:val="clear" w:color="auto" w:fill="auto"/>
            <w:noWrap/>
            <w:vAlign w:val="center"/>
            <w:hideMark/>
          </w:tcPr>
          <w:p w14:paraId="3DC6FA26"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5775A93" w14:textId="77777777" w:rsidR="007A7CEC" w:rsidRPr="007A7CEC" w:rsidRDefault="007A7CEC" w:rsidP="007A7CEC">
            <w:pPr>
              <w:jc w:val="center"/>
              <w:rPr>
                <w:color w:val="000000"/>
                <w:sz w:val="14"/>
                <w:szCs w:val="14"/>
              </w:rPr>
            </w:pPr>
            <w:r w:rsidRPr="007A7CEC">
              <w:rPr>
                <w:color w:val="000000"/>
                <w:sz w:val="14"/>
                <w:szCs w:val="14"/>
              </w:rPr>
              <w:t>30</w:t>
            </w:r>
          </w:p>
        </w:tc>
        <w:tc>
          <w:tcPr>
            <w:tcW w:w="1332" w:type="dxa"/>
            <w:tcBorders>
              <w:top w:val="nil"/>
              <w:left w:val="nil"/>
              <w:bottom w:val="single" w:sz="4" w:space="0" w:color="auto"/>
              <w:right w:val="single" w:sz="4" w:space="0" w:color="auto"/>
            </w:tcBorders>
            <w:shd w:val="clear" w:color="auto" w:fill="auto"/>
            <w:vAlign w:val="center"/>
            <w:hideMark/>
          </w:tcPr>
          <w:p w14:paraId="1EDA79EB" w14:textId="77777777" w:rsidR="007A7CEC" w:rsidRPr="007A7CEC" w:rsidRDefault="007A7CEC" w:rsidP="007A7CEC">
            <w:pPr>
              <w:jc w:val="center"/>
              <w:rPr>
                <w:color w:val="000000"/>
                <w:sz w:val="14"/>
                <w:szCs w:val="14"/>
              </w:rPr>
            </w:pPr>
            <w:r w:rsidRPr="007A7CEC">
              <w:rPr>
                <w:color w:val="000000"/>
                <w:sz w:val="14"/>
                <w:szCs w:val="14"/>
              </w:rPr>
              <w:t>3.3.14.24</w:t>
            </w:r>
          </w:p>
        </w:tc>
        <w:tc>
          <w:tcPr>
            <w:tcW w:w="680" w:type="dxa"/>
            <w:tcBorders>
              <w:top w:val="nil"/>
              <w:left w:val="nil"/>
              <w:bottom w:val="single" w:sz="4" w:space="0" w:color="auto"/>
              <w:right w:val="single" w:sz="4" w:space="0" w:color="auto"/>
            </w:tcBorders>
            <w:shd w:val="clear" w:color="auto" w:fill="auto"/>
            <w:noWrap/>
            <w:vAlign w:val="center"/>
            <w:hideMark/>
          </w:tcPr>
          <w:p w14:paraId="3E83EEE8" w14:textId="77777777" w:rsidR="007A7CEC" w:rsidRPr="007A7CEC" w:rsidRDefault="007A7CEC" w:rsidP="007A7CEC">
            <w:pPr>
              <w:jc w:val="center"/>
              <w:rPr>
                <w:color w:val="000000"/>
                <w:sz w:val="14"/>
                <w:szCs w:val="14"/>
              </w:rPr>
            </w:pPr>
            <w:r w:rsidRPr="007A7CEC">
              <w:rPr>
                <w:color w:val="000000"/>
                <w:sz w:val="14"/>
                <w:szCs w:val="14"/>
              </w:rPr>
              <w:t>5.6</w:t>
            </w:r>
          </w:p>
        </w:tc>
        <w:tc>
          <w:tcPr>
            <w:tcW w:w="601" w:type="dxa"/>
            <w:tcBorders>
              <w:top w:val="nil"/>
              <w:left w:val="nil"/>
              <w:bottom w:val="single" w:sz="4" w:space="0" w:color="auto"/>
              <w:right w:val="single" w:sz="4" w:space="0" w:color="auto"/>
            </w:tcBorders>
            <w:shd w:val="clear" w:color="auto" w:fill="auto"/>
            <w:noWrap/>
            <w:vAlign w:val="center"/>
            <w:hideMark/>
          </w:tcPr>
          <w:p w14:paraId="66711F82" w14:textId="77777777" w:rsidR="007A7CEC" w:rsidRPr="007A7CEC" w:rsidRDefault="007A7CEC" w:rsidP="007A7CEC">
            <w:pPr>
              <w:jc w:val="center"/>
              <w:rPr>
                <w:color w:val="000000"/>
                <w:sz w:val="14"/>
                <w:szCs w:val="14"/>
              </w:rPr>
            </w:pPr>
            <w:r w:rsidRPr="007A7CEC">
              <w:rPr>
                <w:color w:val="000000"/>
                <w:sz w:val="14"/>
                <w:szCs w:val="14"/>
              </w:rPr>
              <w:t>30</w:t>
            </w:r>
          </w:p>
        </w:tc>
        <w:tc>
          <w:tcPr>
            <w:tcW w:w="531" w:type="dxa"/>
            <w:tcBorders>
              <w:top w:val="nil"/>
              <w:left w:val="nil"/>
              <w:bottom w:val="single" w:sz="4" w:space="0" w:color="auto"/>
              <w:right w:val="single" w:sz="4" w:space="0" w:color="auto"/>
            </w:tcBorders>
            <w:shd w:val="clear" w:color="auto" w:fill="auto"/>
            <w:noWrap/>
            <w:vAlign w:val="center"/>
            <w:hideMark/>
          </w:tcPr>
          <w:p w14:paraId="1CD2A747" w14:textId="77777777" w:rsidR="007A7CEC" w:rsidRPr="007A7CEC" w:rsidRDefault="007A7CEC" w:rsidP="007A7CEC">
            <w:pPr>
              <w:jc w:val="center"/>
              <w:rPr>
                <w:color w:val="000000"/>
                <w:sz w:val="14"/>
                <w:szCs w:val="14"/>
              </w:rPr>
            </w:pPr>
            <w:r w:rsidRPr="007A7CEC">
              <w:rPr>
                <w:color w:val="000000"/>
                <w:sz w:val="14"/>
                <w:szCs w:val="14"/>
              </w:rPr>
              <w:t>0,65</w:t>
            </w:r>
          </w:p>
        </w:tc>
        <w:tc>
          <w:tcPr>
            <w:tcW w:w="586" w:type="dxa"/>
            <w:tcBorders>
              <w:top w:val="nil"/>
              <w:left w:val="nil"/>
              <w:bottom w:val="single" w:sz="4" w:space="0" w:color="auto"/>
              <w:right w:val="single" w:sz="4" w:space="0" w:color="auto"/>
            </w:tcBorders>
            <w:shd w:val="clear" w:color="auto" w:fill="auto"/>
            <w:noWrap/>
            <w:vAlign w:val="center"/>
            <w:hideMark/>
          </w:tcPr>
          <w:p w14:paraId="58681B98"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2CF77707" w14:textId="77777777" w:rsidR="007A7CEC" w:rsidRPr="007A7CEC" w:rsidRDefault="007A7CEC" w:rsidP="007A7CEC">
            <w:pPr>
              <w:jc w:val="center"/>
              <w:rPr>
                <w:color w:val="000000"/>
                <w:sz w:val="14"/>
                <w:szCs w:val="14"/>
              </w:rPr>
            </w:pPr>
            <w:r w:rsidRPr="007A7CEC">
              <w:rPr>
                <w:color w:val="000000"/>
                <w:sz w:val="14"/>
                <w:szCs w:val="14"/>
              </w:rPr>
              <w:t>22,43</w:t>
            </w:r>
          </w:p>
        </w:tc>
        <w:tc>
          <w:tcPr>
            <w:tcW w:w="994" w:type="dxa"/>
            <w:tcBorders>
              <w:top w:val="nil"/>
              <w:left w:val="nil"/>
              <w:bottom w:val="single" w:sz="4" w:space="0" w:color="auto"/>
              <w:right w:val="single" w:sz="4" w:space="0" w:color="auto"/>
            </w:tcBorders>
            <w:shd w:val="clear" w:color="auto" w:fill="auto"/>
            <w:noWrap/>
            <w:vAlign w:val="center"/>
            <w:hideMark/>
          </w:tcPr>
          <w:p w14:paraId="2C9E1518"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05725613"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9A446C0" w14:textId="77777777" w:rsidR="007A7CEC" w:rsidRPr="007A7CEC" w:rsidRDefault="007A7CEC" w:rsidP="007A7CEC">
            <w:pPr>
              <w:jc w:val="center"/>
              <w:rPr>
                <w:color w:val="000000"/>
                <w:sz w:val="14"/>
                <w:szCs w:val="14"/>
              </w:rPr>
            </w:pPr>
            <w:r w:rsidRPr="007A7CEC">
              <w:rPr>
                <w:color w:val="000000"/>
                <w:sz w:val="14"/>
                <w:szCs w:val="14"/>
              </w:rPr>
              <w:t>306</w:t>
            </w:r>
          </w:p>
        </w:tc>
        <w:tc>
          <w:tcPr>
            <w:tcW w:w="3118" w:type="dxa"/>
            <w:tcBorders>
              <w:top w:val="nil"/>
              <w:left w:val="nil"/>
              <w:bottom w:val="single" w:sz="4" w:space="0" w:color="auto"/>
              <w:right w:val="single" w:sz="4" w:space="0" w:color="auto"/>
            </w:tcBorders>
            <w:shd w:val="clear" w:color="auto" w:fill="auto"/>
            <w:vAlign w:val="center"/>
            <w:hideMark/>
          </w:tcPr>
          <w:p w14:paraId="3E3B1143" w14:textId="77777777" w:rsidR="007A7CEC" w:rsidRPr="007A7CEC" w:rsidRDefault="007A7CEC" w:rsidP="007A7CEC">
            <w:pPr>
              <w:rPr>
                <w:color w:val="000000"/>
                <w:sz w:val="14"/>
                <w:szCs w:val="14"/>
              </w:rPr>
            </w:pPr>
            <w:r w:rsidRPr="007A7CEC">
              <w:rPr>
                <w:color w:val="000000"/>
                <w:sz w:val="14"/>
                <w:szCs w:val="14"/>
              </w:rPr>
              <w:t xml:space="preserve">Приемка и включение КЛ </w:t>
            </w:r>
          </w:p>
        </w:tc>
        <w:tc>
          <w:tcPr>
            <w:tcW w:w="567" w:type="dxa"/>
            <w:tcBorders>
              <w:top w:val="nil"/>
              <w:left w:val="nil"/>
              <w:bottom w:val="single" w:sz="4" w:space="0" w:color="auto"/>
              <w:right w:val="single" w:sz="4" w:space="0" w:color="auto"/>
            </w:tcBorders>
            <w:shd w:val="clear" w:color="auto" w:fill="auto"/>
            <w:noWrap/>
            <w:vAlign w:val="center"/>
            <w:hideMark/>
          </w:tcPr>
          <w:p w14:paraId="7B120530"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D5DF812" w14:textId="77777777" w:rsidR="007A7CEC" w:rsidRPr="007A7CEC" w:rsidRDefault="007A7CEC" w:rsidP="007A7CEC">
            <w:pPr>
              <w:jc w:val="center"/>
              <w:rPr>
                <w:color w:val="000000"/>
                <w:sz w:val="14"/>
                <w:szCs w:val="14"/>
              </w:rPr>
            </w:pPr>
            <w:r w:rsidRPr="007A7CEC">
              <w:rPr>
                <w:color w:val="000000"/>
                <w:sz w:val="14"/>
                <w:szCs w:val="14"/>
              </w:rPr>
              <w:t>0,3</w:t>
            </w:r>
          </w:p>
        </w:tc>
        <w:tc>
          <w:tcPr>
            <w:tcW w:w="1332" w:type="dxa"/>
            <w:tcBorders>
              <w:top w:val="nil"/>
              <w:left w:val="nil"/>
              <w:bottom w:val="single" w:sz="4" w:space="0" w:color="auto"/>
              <w:right w:val="single" w:sz="4" w:space="0" w:color="auto"/>
            </w:tcBorders>
            <w:shd w:val="clear" w:color="auto" w:fill="auto"/>
            <w:vAlign w:val="center"/>
            <w:hideMark/>
          </w:tcPr>
          <w:p w14:paraId="1902D1A3" w14:textId="77777777" w:rsidR="007A7CEC" w:rsidRPr="007A7CEC" w:rsidRDefault="007A7CEC" w:rsidP="007A7CEC">
            <w:pPr>
              <w:jc w:val="center"/>
              <w:rPr>
                <w:color w:val="000000"/>
                <w:sz w:val="14"/>
                <w:szCs w:val="14"/>
              </w:rPr>
            </w:pPr>
            <w:r w:rsidRPr="007A7CEC">
              <w:rPr>
                <w:color w:val="000000"/>
                <w:sz w:val="14"/>
                <w:szCs w:val="14"/>
              </w:rPr>
              <w:t>3.3.14.25</w:t>
            </w:r>
          </w:p>
        </w:tc>
        <w:tc>
          <w:tcPr>
            <w:tcW w:w="680" w:type="dxa"/>
            <w:tcBorders>
              <w:top w:val="nil"/>
              <w:left w:val="nil"/>
              <w:bottom w:val="single" w:sz="4" w:space="0" w:color="auto"/>
              <w:right w:val="single" w:sz="4" w:space="0" w:color="auto"/>
            </w:tcBorders>
            <w:shd w:val="clear" w:color="auto" w:fill="auto"/>
            <w:noWrap/>
            <w:vAlign w:val="center"/>
            <w:hideMark/>
          </w:tcPr>
          <w:p w14:paraId="1C3120E0" w14:textId="77777777" w:rsidR="007A7CEC" w:rsidRPr="007A7CEC" w:rsidRDefault="007A7CEC" w:rsidP="007A7CEC">
            <w:pPr>
              <w:jc w:val="center"/>
              <w:rPr>
                <w:color w:val="000000"/>
                <w:sz w:val="14"/>
                <w:szCs w:val="14"/>
              </w:rPr>
            </w:pPr>
            <w:r w:rsidRPr="007A7CEC">
              <w:rPr>
                <w:color w:val="000000"/>
                <w:sz w:val="14"/>
                <w:szCs w:val="14"/>
              </w:rPr>
              <w:t>5.7</w:t>
            </w:r>
          </w:p>
        </w:tc>
        <w:tc>
          <w:tcPr>
            <w:tcW w:w="601" w:type="dxa"/>
            <w:tcBorders>
              <w:top w:val="nil"/>
              <w:left w:val="nil"/>
              <w:bottom w:val="single" w:sz="4" w:space="0" w:color="auto"/>
              <w:right w:val="single" w:sz="4" w:space="0" w:color="auto"/>
            </w:tcBorders>
            <w:shd w:val="clear" w:color="auto" w:fill="auto"/>
            <w:noWrap/>
            <w:vAlign w:val="center"/>
            <w:hideMark/>
          </w:tcPr>
          <w:p w14:paraId="23C6EFDE" w14:textId="77777777" w:rsidR="007A7CEC" w:rsidRPr="007A7CEC" w:rsidRDefault="007A7CEC" w:rsidP="007A7CEC">
            <w:pPr>
              <w:jc w:val="center"/>
              <w:rPr>
                <w:color w:val="000000"/>
                <w:sz w:val="14"/>
                <w:szCs w:val="14"/>
              </w:rPr>
            </w:pPr>
            <w:r w:rsidRPr="007A7CEC">
              <w:rPr>
                <w:color w:val="000000"/>
                <w:sz w:val="14"/>
                <w:szCs w:val="14"/>
              </w:rPr>
              <w:t>0,3</w:t>
            </w:r>
          </w:p>
        </w:tc>
        <w:tc>
          <w:tcPr>
            <w:tcW w:w="531" w:type="dxa"/>
            <w:tcBorders>
              <w:top w:val="nil"/>
              <w:left w:val="nil"/>
              <w:bottom w:val="single" w:sz="4" w:space="0" w:color="auto"/>
              <w:right w:val="single" w:sz="4" w:space="0" w:color="auto"/>
            </w:tcBorders>
            <w:shd w:val="clear" w:color="auto" w:fill="auto"/>
            <w:noWrap/>
            <w:vAlign w:val="center"/>
            <w:hideMark/>
          </w:tcPr>
          <w:p w14:paraId="21ECDDDC" w14:textId="77777777" w:rsidR="007A7CEC" w:rsidRPr="007A7CEC" w:rsidRDefault="007A7CEC" w:rsidP="007A7CEC">
            <w:pPr>
              <w:jc w:val="center"/>
              <w:rPr>
                <w:color w:val="000000"/>
                <w:sz w:val="14"/>
                <w:szCs w:val="14"/>
              </w:rPr>
            </w:pPr>
            <w:r w:rsidRPr="007A7CEC">
              <w:rPr>
                <w:color w:val="000000"/>
                <w:sz w:val="14"/>
                <w:szCs w:val="14"/>
              </w:rPr>
              <w:t>3,45</w:t>
            </w:r>
          </w:p>
        </w:tc>
        <w:tc>
          <w:tcPr>
            <w:tcW w:w="586" w:type="dxa"/>
            <w:tcBorders>
              <w:top w:val="nil"/>
              <w:left w:val="nil"/>
              <w:bottom w:val="single" w:sz="4" w:space="0" w:color="auto"/>
              <w:right w:val="single" w:sz="4" w:space="0" w:color="auto"/>
            </w:tcBorders>
            <w:shd w:val="clear" w:color="auto" w:fill="auto"/>
            <w:noWrap/>
            <w:vAlign w:val="center"/>
            <w:hideMark/>
          </w:tcPr>
          <w:p w14:paraId="1707FBF8"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285A11AB" w14:textId="77777777" w:rsidR="007A7CEC" w:rsidRPr="007A7CEC" w:rsidRDefault="007A7CEC" w:rsidP="007A7CEC">
            <w:pPr>
              <w:jc w:val="center"/>
              <w:rPr>
                <w:color w:val="000000"/>
                <w:sz w:val="14"/>
                <w:szCs w:val="14"/>
              </w:rPr>
            </w:pPr>
            <w:r w:rsidRPr="007A7CEC">
              <w:rPr>
                <w:color w:val="000000"/>
                <w:sz w:val="14"/>
                <w:szCs w:val="14"/>
              </w:rPr>
              <w:t>1,19</w:t>
            </w:r>
          </w:p>
        </w:tc>
        <w:tc>
          <w:tcPr>
            <w:tcW w:w="994" w:type="dxa"/>
            <w:tcBorders>
              <w:top w:val="nil"/>
              <w:left w:val="nil"/>
              <w:bottom w:val="single" w:sz="4" w:space="0" w:color="auto"/>
              <w:right w:val="single" w:sz="4" w:space="0" w:color="auto"/>
            </w:tcBorders>
            <w:shd w:val="clear" w:color="auto" w:fill="auto"/>
            <w:noWrap/>
            <w:vAlign w:val="center"/>
            <w:hideMark/>
          </w:tcPr>
          <w:p w14:paraId="226485EB"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22D619F0"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E5CD83E" w14:textId="77777777" w:rsidR="007A7CEC" w:rsidRPr="007A7CEC" w:rsidRDefault="007A7CEC" w:rsidP="007A7CEC">
            <w:pPr>
              <w:jc w:val="center"/>
              <w:rPr>
                <w:color w:val="000000"/>
                <w:sz w:val="14"/>
                <w:szCs w:val="14"/>
              </w:rPr>
            </w:pPr>
            <w:r w:rsidRPr="007A7CEC">
              <w:rPr>
                <w:color w:val="000000"/>
                <w:sz w:val="14"/>
                <w:szCs w:val="14"/>
              </w:rPr>
              <w:t>307</w:t>
            </w:r>
          </w:p>
        </w:tc>
        <w:tc>
          <w:tcPr>
            <w:tcW w:w="3118" w:type="dxa"/>
            <w:tcBorders>
              <w:top w:val="nil"/>
              <w:left w:val="nil"/>
              <w:bottom w:val="single" w:sz="4" w:space="0" w:color="auto"/>
              <w:right w:val="single" w:sz="4" w:space="0" w:color="auto"/>
            </w:tcBorders>
            <w:shd w:val="clear" w:color="auto" w:fill="auto"/>
            <w:vAlign w:val="center"/>
            <w:hideMark/>
          </w:tcPr>
          <w:p w14:paraId="1AE084FD" w14:textId="77777777" w:rsidR="007A7CEC" w:rsidRPr="007A7CEC" w:rsidRDefault="007A7CEC" w:rsidP="007A7CEC">
            <w:pPr>
              <w:rPr>
                <w:color w:val="000000"/>
                <w:sz w:val="14"/>
                <w:szCs w:val="14"/>
              </w:rPr>
            </w:pPr>
            <w:r w:rsidRPr="007A7CEC">
              <w:rPr>
                <w:color w:val="000000"/>
                <w:sz w:val="14"/>
                <w:szCs w:val="14"/>
              </w:rPr>
              <w:t>Замеры нагрузок КЛ</w:t>
            </w:r>
          </w:p>
        </w:tc>
        <w:tc>
          <w:tcPr>
            <w:tcW w:w="567" w:type="dxa"/>
            <w:tcBorders>
              <w:top w:val="nil"/>
              <w:left w:val="nil"/>
              <w:bottom w:val="single" w:sz="4" w:space="0" w:color="auto"/>
              <w:right w:val="single" w:sz="4" w:space="0" w:color="auto"/>
            </w:tcBorders>
            <w:shd w:val="clear" w:color="auto" w:fill="auto"/>
            <w:noWrap/>
            <w:vAlign w:val="center"/>
            <w:hideMark/>
          </w:tcPr>
          <w:p w14:paraId="325A95CF"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831ED01" w14:textId="77777777" w:rsidR="007A7CEC" w:rsidRPr="007A7CEC" w:rsidRDefault="007A7CEC" w:rsidP="007A7CEC">
            <w:pPr>
              <w:jc w:val="center"/>
              <w:rPr>
                <w:color w:val="000000"/>
                <w:sz w:val="14"/>
                <w:szCs w:val="14"/>
              </w:rPr>
            </w:pPr>
            <w:r w:rsidRPr="007A7CEC">
              <w:rPr>
                <w:color w:val="000000"/>
                <w:sz w:val="14"/>
                <w:szCs w:val="14"/>
              </w:rPr>
              <w:t>1528</w:t>
            </w:r>
          </w:p>
        </w:tc>
        <w:tc>
          <w:tcPr>
            <w:tcW w:w="1332" w:type="dxa"/>
            <w:tcBorders>
              <w:top w:val="nil"/>
              <w:left w:val="nil"/>
              <w:bottom w:val="single" w:sz="4" w:space="0" w:color="auto"/>
              <w:right w:val="single" w:sz="4" w:space="0" w:color="auto"/>
            </w:tcBorders>
            <w:shd w:val="clear" w:color="auto" w:fill="auto"/>
            <w:vAlign w:val="center"/>
            <w:hideMark/>
          </w:tcPr>
          <w:p w14:paraId="0E5E3228" w14:textId="77777777" w:rsidR="007A7CEC" w:rsidRPr="007A7CEC" w:rsidRDefault="007A7CEC" w:rsidP="007A7CEC">
            <w:pPr>
              <w:jc w:val="center"/>
              <w:rPr>
                <w:color w:val="000000"/>
                <w:sz w:val="14"/>
                <w:szCs w:val="14"/>
              </w:rPr>
            </w:pPr>
            <w:r w:rsidRPr="007A7CEC">
              <w:rPr>
                <w:color w:val="000000"/>
                <w:sz w:val="14"/>
                <w:szCs w:val="14"/>
              </w:rPr>
              <w:t>3.3.14.10</w:t>
            </w:r>
          </w:p>
        </w:tc>
        <w:tc>
          <w:tcPr>
            <w:tcW w:w="680" w:type="dxa"/>
            <w:tcBorders>
              <w:top w:val="nil"/>
              <w:left w:val="nil"/>
              <w:bottom w:val="single" w:sz="4" w:space="0" w:color="auto"/>
              <w:right w:val="single" w:sz="4" w:space="0" w:color="auto"/>
            </w:tcBorders>
            <w:shd w:val="clear" w:color="auto" w:fill="auto"/>
            <w:noWrap/>
            <w:vAlign w:val="center"/>
            <w:hideMark/>
          </w:tcPr>
          <w:p w14:paraId="4EB6E67F" w14:textId="77777777" w:rsidR="007A7CEC" w:rsidRPr="007A7CEC" w:rsidRDefault="007A7CEC" w:rsidP="007A7CEC">
            <w:pPr>
              <w:jc w:val="center"/>
              <w:rPr>
                <w:color w:val="000000"/>
                <w:sz w:val="14"/>
                <w:szCs w:val="14"/>
              </w:rPr>
            </w:pPr>
            <w:r w:rsidRPr="007A7CEC">
              <w:rPr>
                <w:color w:val="000000"/>
                <w:sz w:val="14"/>
                <w:szCs w:val="14"/>
              </w:rPr>
              <w:t>5.8</w:t>
            </w:r>
          </w:p>
        </w:tc>
        <w:tc>
          <w:tcPr>
            <w:tcW w:w="601" w:type="dxa"/>
            <w:tcBorders>
              <w:top w:val="nil"/>
              <w:left w:val="nil"/>
              <w:bottom w:val="single" w:sz="4" w:space="0" w:color="auto"/>
              <w:right w:val="single" w:sz="4" w:space="0" w:color="auto"/>
            </w:tcBorders>
            <w:shd w:val="clear" w:color="auto" w:fill="auto"/>
            <w:noWrap/>
            <w:vAlign w:val="center"/>
            <w:hideMark/>
          </w:tcPr>
          <w:p w14:paraId="59B5784B" w14:textId="77777777" w:rsidR="007A7CEC" w:rsidRPr="007A7CEC" w:rsidRDefault="007A7CEC" w:rsidP="007A7CEC">
            <w:pPr>
              <w:jc w:val="center"/>
              <w:rPr>
                <w:color w:val="000000"/>
                <w:sz w:val="14"/>
                <w:szCs w:val="14"/>
              </w:rPr>
            </w:pPr>
            <w:r w:rsidRPr="007A7CEC">
              <w:rPr>
                <w:color w:val="000000"/>
                <w:sz w:val="14"/>
                <w:szCs w:val="14"/>
              </w:rPr>
              <w:t>1528</w:t>
            </w:r>
          </w:p>
        </w:tc>
        <w:tc>
          <w:tcPr>
            <w:tcW w:w="531" w:type="dxa"/>
            <w:tcBorders>
              <w:top w:val="nil"/>
              <w:left w:val="nil"/>
              <w:bottom w:val="single" w:sz="4" w:space="0" w:color="auto"/>
              <w:right w:val="single" w:sz="4" w:space="0" w:color="auto"/>
            </w:tcBorders>
            <w:shd w:val="clear" w:color="auto" w:fill="auto"/>
            <w:noWrap/>
            <w:vAlign w:val="center"/>
            <w:hideMark/>
          </w:tcPr>
          <w:p w14:paraId="21D4AD24" w14:textId="77777777" w:rsidR="007A7CEC" w:rsidRPr="007A7CEC" w:rsidRDefault="007A7CEC" w:rsidP="007A7CEC">
            <w:pPr>
              <w:jc w:val="center"/>
              <w:rPr>
                <w:color w:val="000000"/>
                <w:sz w:val="14"/>
                <w:szCs w:val="14"/>
              </w:rPr>
            </w:pPr>
            <w:r w:rsidRPr="007A7CEC">
              <w:rPr>
                <w:color w:val="000000"/>
                <w:sz w:val="14"/>
                <w:szCs w:val="14"/>
              </w:rPr>
              <w:t>0,71</w:t>
            </w:r>
          </w:p>
        </w:tc>
        <w:tc>
          <w:tcPr>
            <w:tcW w:w="586" w:type="dxa"/>
            <w:tcBorders>
              <w:top w:val="nil"/>
              <w:left w:val="nil"/>
              <w:bottom w:val="single" w:sz="4" w:space="0" w:color="auto"/>
              <w:right w:val="single" w:sz="4" w:space="0" w:color="auto"/>
            </w:tcBorders>
            <w:shd w:val="clear" w:color="auto" w:fill="auto"/>
            <w:noWrap/>
            <w:vAlign w:val="center"/>
            <w:hideMark/>
          </w:tcPr>
          <w:p w14:paraId="7702F406"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475881FD" w14:textId="77777777" w:rsidR="007A7CEC" w:rsidRPr="007A7CEC" w:rsidRDefault="007A7CEC" w:rsidP="007A7CEC">
            <w:pPr>
              <w:jc w:val="center"/>
              <w:rPr>
                <w:color w:val="000000"/>
                <w:sz w:val="14"/>
                <w:szCs w:val="14"/>
              </w:rPr>
            </w:pPr>
            <w:r w:rsidRPr="007A7CEC">
              <w:rPr>
                <w:color w:val="000000"/>
                <w:sz w:val="14"/>
                <w:szCs w:val="14"/>
              </w:rPr>
              <w:t>1 247,61</w:t>
            </w:r>
          </w:p>
        </w:tc>
        <w:tc>
          <w:tcPr>
            <w:tcW w:w="994" w:type="dxa"/>
            <w:tcBorders>
              <w:top w:val="nil"/>
              <w:left w:val="nil"/>
              <w:bottom w:val="single" w:sz="4" w:space="0" w:color="auto"/>
              <w:right w:val="single" w:sz="4" w:space="0" w:color="auto"/>
            </w:tcBorders>
            <w:shd w:val="clear" w:color="auto" w:fill="auto"/>
            <w:noWrap/>
            <w:vAlign w:val="center"/>
            <w:hideMark/>
          </w:tcPr>
          <w:p w14:paraId="297FB1D6"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742186A8"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AADD2B3" w14:textId="77777777" w:rsidR="007A7CEC" w:rsidRPr="007A7CEC" w:rsidRDefault="007A7CEC" w:rsidP="007A7CEC">
            <w:pPr>
              <w:jc w:val="center"/>
              <w:rPr>
                <w:color w:val="000000"/>
                <w:sz w:val="14"/>
                <w:szCs w:val="14"/>
              </w:rPr>
            </w:pPr>
            <w:r w:rsidRPr="007A7CEC">
              <w:rPr>
                <w:color w:val="000000"/>
                <w:sz w:val="14"/>
                <w:szCs w:val="14"/>
              </w:rPr>
              <w:t>308</w:t>
            </w:r>
          </w:p>
        </w:tc>
        <w:tc>
          <w:tcPr>
            <w:tcW w:w="3118" w:type="dxa"/>
            <w:tcBorders>
              <w:top w:val="nil"/>
              <w:left w:val="nil"/>
              <w:bottom w:val="single" w:sz="4" w:space="0" w:color="auto"/>
              <w:right w:val="single" w:sz="4" w:space="0" w:color="auto"/>
            </w:tcBorders>
            <w:shd w:val="clear" w:color="auto" w:fill="auto"/>
            <w:vAlign w:val="center"/>
            <w:hideMark/>
          </w:tcPr>
          <w:p w14:paraId="4978CD95" w14:textId="77777777" w:rsidR="007A7CEC" w:rsidRPr="007A7CEC" w:rsidRDefault="007A7CEC" w:rsidP="007A7CEC">
            <w:pPr>
              <w:rPr>
                <w:color w:val="000000"/>
                <w:sz w:val="14"/>
                <w:szCs w:val="14"/>
              </w:rPr>
            </w:pPr>
            <w:r w:rsidRPr="007A7CEC">
              <w:rPr>
                <w:color w:val="000000"/>
                <w:sz w:val="14"/>
                <w:szCs w:val="14"/>
              </w:rPr>
              <w:t>Корректировка и вычерчивание схем КЛ</w:t>
            </w:r>
          </w:p>
        </w:tc>
        <w:tc>
          <w:tcPr>
            <w:tcW w:w="567" w:type="dxa"/>
            <w:tcBorders>
              <w:top w:val="nil"/>
              <w:left w:val="nil"/>
              <w:bottom w:val="single" w:sz="4" w:space="0" w:color="auto"/>
              <w:right w:val="single" w:sz="4" w:space="0" w:color="auto"/>
            </w:tcBorders>
            <w:shd w:val="clear" w:color="auto" w:fill="auto"/>
            <w:noWrap/>
            <w:vAlign w:val="center"/>
            <w:hideMark/>
          </w:tcPr>
          <w:p w14:paraId="3A739B94"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0245D6D" w14:textId="77777777" w:rsidR="007A7CEC" w:rsidRPr="007A7CEC" w:rsidRDefault="007A7CEC" w:rsidP="007A7CEC">
            <w:pPr>
              <w:jc w:val="center"/>
              <w:rPr>
                <w:color w:val="000000"/>
                <w:sz w:val="14"/>
                <w:szCs w:val="14"/>
              </w:rPr>
            </w:pPr>
            <w:r w:rsidRPr="007A7CEC">
              <w:rPr>
                <w:color w:val="000000"/>
                <w:sz w:val="14"/>
                <w:szCs w:val="14"/>
              </w:rPr>
              <w:t>255</w:t>
            </w:r>
          </w:p>
        </w:tc>
        <w:tc>
          <w:tcPr>
            <w:tcW w:w="1332" w:type="dxa"/>
            <w:tcBorders>
              <w:top w:val="nil"/>
              <w:left w:val="nil"/>
              <w:bottom w:val="single" w:sz="4" w:space="0" w:color="auto"/>
              <w:right w:val="single" w:sz="4" w:space="0" w:color="auto"/>
            </w:tcBorders>
            <w:shd w:val="clear" w:color="auto" w:fill="auto"/>
            <w:vAlign w:val="center"/>
            <w:hideMark/>
          </w:tcPr>
          <w:p w14:paraId="0E20DE37" w14:textId="77777777" w:rsidR="007A7CEC" w:rsidRPr="007A7CEC" w:rsidRDefault="007A7CEC" w:rsidP="007A7CEC">
            <w:pPr>
              <w:jc w:val="center"/>
              <w:rPr>
                <w:color w:val="000000"/>
                <w:sz w:val="14"/>
                <w:szCs w:val="14"/>
              </w:rPr>
            </w:pPr>
            <w:r w:rsidRPr="007A7CEC">
              <w:rPr>
                <w:color w:val="000000"/>
                <w:sz w:val="14"/>
                <w:szCs w:val="14"/>
              </w:rPr>
              <w:t>3.3.14.13</w:t>
            </w:r>
          </w:p>
        </w:tc>
        <w:tc>
          <w:tcPr>
            <w:tcW w:w="680" w:type="dxa"/>
            <w:tcBorders>
              <w:top w:val="nil"/>
              <w:left w:val="nil"/>
              <w:bottom w:val="single" w:sz="4" w:space="0" w:color="auto"/>
              <w:right w:val="single" w:sz="4" w:space="0" w:color="auto"/>
            </w:tcBorders>
            <w:shd w:val="clear" w:color="auto" w:fill="auto"/>
            <w:noWrap/>
            <w:vAlign w:val="center"/>
            <w:hideMark/>
          </w:tcPr>
          <w:p w14:paraId="1DF99FA1" w14:textId="77777777" w:rsidR="007A7CEC" w:rsidRPr="007A7CEC" w:rsidRDefault="007A7CEC" w:rsidP="007A7CEC">
            <w:pPr>
              <w:jc w:val="center"/>
              <w:rPr>
                <w:color w:val="000000"/>
                <w:sz w:val="14"/>
                <w:szCs w:val="14"/>
              </w:rPr>
            </w:pPr>
            <w:r w:rsidRPr="007A7CEC">
              <w:rPr>
                <w:color w:val="000000"/>
                <w:sz w:val="14"/>
                <w:szCs w:val="14"/>
              </w:rPr>
              <w:t>5.9</w:t>
            </w:r>
          </w:p>
        </w:tc>
        <w:tc>
          <w:tcPr>
            <w:tcW w:w="601" w:type="dxa"/>
            <w:tcBorders>
              <w:top w:val="nil"/>
              <w:left w:val="nil"/>
              <w:bottom w:val="single" w:sz="4" w:space="0" w:color="auto"/>
              <w:right w:val="single" w:sz="4" w:space="0" w:color="auto"/>
            </w:tcBorders>
            <w:shd w:val="clear" w:color="auto" w:fill="auto"/>
            <w:noWrap/>
            <w:vAlign w:val="center"/>
            <w:hideMark/>
          </w:tcPr>
          <w:p w14:paraId="0C6D9573" w14:textId="77777777" w:rsidR="007A7CEC" w:rsidRPr="007A7CEC" w:rsidRDefault="007A7CEC" w:rsidP="007A7CEC">
            <w:pPr>
              <w:jc w:val="center"/>
              <w:rPr>
                <w:color w:val="000000"/>
                <w:sz w:val="14"/>
                <w:szCs w:val="14"/>
              </w:rPr>
            </w:pPr>
            <w:r w:rsidRPr="007A7CEC">
              <w:rPr>
                <w:color w:val="000000"/>
                <w:sz w:val="14"/>
                <w:szCs w:val="14"/>
              </w:rPr>
              <w:t>255</w:t>
            </w:r>
          </w:p>
        </w:tc>
        <w:tc>
          <w:tcPr>
            <w:tcW w:w="531" w:type="dxa"/>
            <w:tcBorders>
              <w:top w:val="nil"/>
              <w:left w:val="nil"/>
              <w:bottom w:val="single" w:sz="4" w:space="0" w:color="auto"/>
              <w:right w:val="single" w:sz="4" w:space="0" w:color="auto"/>
            </w:tcBorders>
            <w:shd w:val="clear" w:color="auto" w:fill="auto"/>
            <w:noWrap/>
            <w:vAlign w:val="center"/>
            <w:hideMark/>
          </w:tcPr>
          <w:p w14:paraId="630B1E0A" w14:textId="77777777" w:rsidR="007A7CEC" w:rsidRPr="007A7CEC" w:rsidRDefault="007A7CEC" w:rsidP="007A7CEC">
            <w:pPr>
              <w:jc w:val="center"/>
              <w:rPr>
                <w:color w:val="000000"/>
                <w:sz w:val="14"/>
                <w:szCs w:val="14"/>
              </w:rPr>
            </w:pPr>
            <w:r w:rsidRPr="007A7CEC">
              <w:rPr>
                <w:color w:val="000000"/>
                <w:sz w:val="14"/>
                <w:szCs w:val="14"/>
              </w:rPr>
              <w:t>4,72</w:t>
            </w:r>
          </w:p>
        </w:tc>
        <w:tc>
          <w:tcPr>
            <w:tcW w:w="586" w:type="dxa"/>
            <w:tcBorders>
              <w:top w:val="nil"/>
              <w:left w:val="nil"/>
              <w:bottom w:val="single" w:sz="4" w:space="0" w:color="auto"/>
              <w:right w:val="single" w:sz="4" w:space="0" w:color="auto"/>
            </w:tcBorders>
            <w:shd w:val="clear" w:color="auto" w:fill="auto"/>
            <w:noWrap/>
            <w:vAlign w:val="center"/>
            <w:hideMark/>
          </w:tcPr>
          <w:p w14:paraId="3C8C477D"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6C9F68CA" w14:textId="77777777" w:rsidR="007A7CEC" w:rsidRPr="007A7CEC" w:rsidRDefault="007A7CEC" w:rsidP="007A7CEC">
            <w:pPr>
              <w:jc w:val="center"/>
              <w:rPr>
                <w:color w:val="000000"/>
                <w:sz w:val="14"/>
                <w:szCs w:val="14"/>
              </w:rPr>
            </w:pPr>
            <w:r w:rsidRPr="007A7CEC">
              <w:rPr>
                <w:color w:val="000000"/>
                <w:sz w:val="14"/>
                <w:szCs w:val="14"/>
              </w:rPr>
              <w:t>1 384,14</w:t>
            </w:r>
          </w:p>
        </w:tc>
        <w:tc>
          <w:tcPr>
            <w:tcW w:w="994" w:type="dxa"/>
            <w:tcBorders>
              <w:top w:val="nil"/>
              <w:left w:val="nil"/>
              <w:bottom w:val="nil"/>
              <w:right w:val="nil"/>
            </w:tcBorders>
            <w:shd w:val="clear" w:color="auto" w:fill="auto"/>
            <w:vAlign w:val="center"/>
            <w:hideMark/>
          </w:tcPr>
          <w:p w14:paraId="3A83FA2E" w14:textId="77777777" w:rsidR="007A7CEC" w:rsidRPr="007A7CEC" w:rsidRDefault="007A7CEC" w:rsidP="007A7CEC">
            <w:pPr>
              <w:jc w:val="center"/>
              <w:rPr>
                <w:color w:val="000000"/>
                <w:sz w:val="14"/>
                <w:szCs w:val="14"/>
              </w:rPr>
            </w:pPr>
          </w:p>
        </w:tc>
      </w:tr>
      <w:tr w:rsidR="007A7CEC" w:rsidRPr="007A7CEC" w14:paraId="2196298A"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537D3F7" w14:textId="77777777" w:rsidR="007A7CEC" w:rsidRPr="007A7CEC" w:rsidRDefault="007A7CEC" w:rsidP="007A7CEC">
            <w:pPr>
              <w:jc w:val="center"/>
              <w:rPr>
                <w:color w:val="000000"/>
                <w:sz w:val="14"/>
                <w:szCs w:val="14"/>
              </w:rPr>
            </w:pPr>
            <w:r w:rsidRPr="007A7CEC">
              <w:rPr>
                <w:color w:val="000000"/>
                <w:sz w:val="14"/>
                <w:szCs w:val="14"/>
              </w:rPr>
              <w:t>309</w:t>
            </w:r>
          </w:p>
        </w:tc>
        <w:tc>
          <w:tcPr>
            <w:tcW w:w="3118" w:type="dxa"/>
            <w:tcBorders>
              <w:top w:val="nil"/>
              <w:left w:val="nil"/>
              <w:bottom w:val="single" w:sz="4" w:space="0" w:color="auto"/>
              <w:right w:val="single" w:sz="4" w:space="0" w:color="auto"/>
            </w:tcBorders>
            <w:shd w:val="clear" w:color="auto" w:fill="auto"/>
            <w:vAlign w:val="center"/>
            <w:hideMark/>
          </w:tcPr>
          <w:p w14:paraId="09CB8B2B" w14:textId="77777777" w:rsidR="007A7CEC" w:rsidRPr="007A7CEC" w:rsidRDefault="007A7CEC" w:rsidP="007A7CEC">
            <w:pPr>
              <w:rPr>
                <w:color w:val="000000"/>
                <w:sz w:val="14"/>
                <w:szCs w:val="14"/>
              </w:rPr>
            </w:pPr>
            <w:r w:rsidRPr="007A7CEC">
              <w:rPr>
                <w:color w:val="000000"/>
                <w:sz w:val="14"/>
                <w:szCs w:val="14"/>
              </w:rPr>
              <w:t>Текущий ремонтконцевых муфт</w:t>
            </w:r>
          </w:p>
        </w:tc>
        <w:tc>
          <w:tcPr>
            <w:tcW w:w="567" w:type="dxa"/>
            <w:tcBorders>
              <w:top w:val="nil"/>
              <w:left w:val="nil"/>
              <w:bottom w:val="single" w:sz="4" w:space="0" w:color="auto"/>
              <w:right w:val="single" w:sz="4" w:space="0" w:color="auto"/>
            </w:tcBorders>
            <w:shd w:val="clear" w:color="auto" w:fill="auto"/>
            <w:noWrap/>
            <w:vAlign w:val="center"/>
            <w:hideMark/>
          </w:tcPr>
          <w:p w14:paraId="60A69B54"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2A1D3E2" w14:textId="77777777" w:rsidR="007A7CEC" w:rsidRPr="007A7CEC" w:rsidRDefault="007A7CEC" w:rsidP="007A7CEC">
            <w:pPr>
              <w:jc w:val="center"/>
              <w:rPr>
                <w:color w:val="000000"/>
                <w:sz w:val="14"/>
                <w:szCs w:val="14"/>
              </w:rPr>
            </w:pPr>
            <w:r w:rsidRPr="007A7CEC">
              <w:rPr>
                <w:color w:val="000000"/>
                <w:sz w:val="14"/>
                <w:szCs w:val="14"/>
              </w:rPr>
              <w:t>509</w:t>
            </w:r>
          </w:p>
        </w:tc>
        <w:tc>
          <w:tcPr>
            <w:tcW w:w="1332" w:type="dxa"/>
            <w:tcBorders>
              <w:top w:val="nil"/>
              <w:left w:val="nil"/>
              <w:bottom w:val="single" w:sz="4" w:space="0" w:color="auto"/>
              <w:right w:val="single" w:sz="4" w:space="0" w:color="auto"/>
            </w:tcBorders>
            <w:shd w:val="clear" w:color="auto" w:fill="auto"/>
            <w:vAlign w:val="center"/>
            <w:hideMark/>
          </w:tcPr>
          <w:p w14:paraId="454A744C" w14:textId="77777777" w:rsidR="007A7CEC" w:rsidRPr="007A7CEC" w:rsidRDefault="007A7CEC" w:rsidP="007A7CEC">
            <w:pPr>
              <w:jc w:val="center"/>
              <w:rPr>
                <w:color w:val="000000"/>
                <w:sz w:val="14"/>
                <w:szCs w:val="14"/>
              </w:rPr>
            </w:pPr>
            <w:r w:rsidRPr="007A7CEC">
              <w:rPr>
                <w:color w:val="000000"/>
                <w:sz w:val="14"/>
                <w:szCs w:val="14"/>
              </w:rPr>
              <w:t>3.3.15.5</w:t>
            </w:r>
          </w:p>
        </w:tc>
        <w:tc>
          <w:tcPr>
            <w:tcW w:w="680" w:type="dxa"/>
            <w:tcBorders>
              <w:top w:val="nil"/>
              <w:left w:val="nil"/>
              <w:bottom w:val="single" w:sz="4" w:space="0" w:color="auto"/>
              <w:right w:val="single" w:sz="4" w:space="0" w:color="auto"/>
            </w:tcBorders>
            <w:shd w:val="clear" w:color="auto" w:fill="auto"/>
            <w:noWrap/>
            <w:vAlign w:val="center"/>
            <w:hideMark/>
          </w:tcPr>
          <w:p w14:paraId="545C505D" w14:textId="77777777" w:rsidR="007A7CEC" w:rsidRPr="007A7CEC" w:rsidRDefault="007A7CEC" w:rsidP="007A7CEC">
            <w:pPr>
              <w:jc w:val="center"/>
              <w:rPr>
                <w:color w:val="000000"/>
                <w:sz w:val="14"/>
                <w:szCs w:val="14"/>
              </w:rPr>
            </w:pPr>
            <w:r w:rsidRPr="007A7CEC">
              <w:rPr>
                <w:color w:val="000000"/>
                <w:sz w:val="14"/>
                <w:szCs w:val="14"/>
              </w:rPr>
              <w:t>5.10</w:t>
            </w:r>
          </w:p>
        </w:tc>
        <w:tc>
          <w:tcPr>
            <w:tcW w:w="601" w:type="dxa"/>
            <w:tcBorders>
              <w:top w:val="nil"/>
              <w:left w:val="nil"/>
              <w:bottom w:val="single" w:sz="4" w:space="0" w:color="auto"/>
              <w:right w:val="single" w:sz="4" w:space="0" w:color="auto"/>
            </w:tcBorders>
            <w:shd w:val="clear" w:color="auto" w:fill="auto"/>
            <w:noWrap/>
            <w:vAlign w:val="center"/>
            <w:hideMark/>
          </w:tcPr>
          <w:p w14:paraId="7483E7EF" w14:textId="77777777" w:rsidR="007A7CEC" w:rsidRPr="007A7CEC" w:rsidRDefault="007A7CEC" w:rsidP="007A7CEC">
            <w:pPr>
              <w:jc w:val="center"/>
              <w:rPr>
                <w:color w:val="000000"/>
                <w:sz w:val="14"/>
                <w:szCs w:val="14"/>
              </w:rPr>
            </w:pPr>
            <w:r w:rsidRPr="007A7CEC">
              <w:rPr>
                <w:color w:val="000000"/>
                <w:sz w:val="14"/>
                <w:szCs w:val="14"/>
              </w:rPr>
              <w:t>509</w:t>
            </w:r>
          </w:p>
        </w:tc>
        <w:tc>
          <w:tcPr>
            <w:tcW w:w="531" w:type="dxa"/>
            <w:tcBorders>
              <w:top w:val="nil"/>
              <w:left w:val="nil"/>
              <w:bottom w:val="single" w:sz="4" w:space="0" w:color="auto"/>
              <w:right w:val="single" w:sz="4" w:space="0" w:color="auto"/>
            </w:tcBorders>
            <w:shd w:val="clear" w:color="auto" w:fill="auto"/>
            <w:noWrap/>
            <w:vAlign w:val="center"/>
            <w:hideMark/>
          </w:tcPr>
          <w:p w14:paraId="0365A81A" w14:textId="77777777" w:rsidR="007A7CEC" w:rsidRPr="007A7CEC" w:rsidRDefault="007A7CEC" w:rsidP="007A7CEC">
            <w:pPr>
              <w:jc w:val="center"/>
              <w:rPr>
                <w:color w:val="000000"/>
                <w:sz w:val="14"/>
                <w:szCs w:val="14"/>
              </w:rPr>
            </w:pPr>
            <w:r w:rsidRPr="007A7CEC">
              <w:rPr>
                <w:color w:val="000000"/>
                <w:sz w:val="14"/>
                <w:szCs w:val="14"/>
              </w:rPr>
              <w:t>10,78</w:t>
            </w:r>
          </w:p>
        </w:tc>
        <w:tc>
          <w:tcPr>
            <w:tcW w:w="586" w:type="dxa"/>
            <w:tcBorders>
              <w:top w:val="nil"/>
              <w:left w:val="nil"/>
              <w:bottom w:val="single" w:sz="4" w:space="0" w:color="auto"/>
              <w:right w:val="single" w:sz="4" w:space="0" w:color="auto"/>
            </w:tcBorders>
            <w:shd w:val="clear" w:color="auto" w:fill="auto"/>
            <w:noWrap/>
            <w:vAlign w:val="center"/>
            <w:hideMark/>
          </w:tcPr>
          <w:p w14:paraId="6DEE8CB0"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73983252"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14:paraId="30CF73B1"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7EDA204C"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8C45D9D" w14:textId="77777777" w:rsidR="007A7CEC" w:rsidRPr="007A7CEC" w:rsidRDefault="007A7CEC" w:rsidP="007A7CEC">
            <w:pPr>
              <w:jc w:val="center"/>
              <w:rPr>
                <w:color w:val="000000"/>
                <w:sz w:val="14"/>
                <w:szCs w:val="14"/>
              </w:rPr>
            </w:pPr>
            <w:r w:rsidRPr="007A7CEC">
              <w:rPr>
                <w:color w:val="000000"/>
                <w:sz w:val="14"/>
                <w:szCs w:val="14"/>
              </w:rPr>
              <w:t>310</w:t>
            </w:r>
          </w:p>
        </w:tc>
        <w:tc>
          <w:tcPr>
            <w:tcW w:w="3118" w:type="dxa"/>
            <w:tcBorders>
              <w:top w:val="nil"/>
              <w:left w:val="nil"/>
              <w:bottom w:val="single" w:sz="4" w:space="0" w:color="auto"/>
              <w:right w:val="single" w:sz="4" w:space="0" w:color="auto"/>
            </w:tcBorders>
            <w:shd w:val="clear" w:color="auto" w:fill="auto"/>
            <w:vAlign w:val="center"/>
            <w:hideMark/>
          </w:tcPr>
          <w:p w14:paraId="404818A4" w14:textId="77777777" w:rsidR="007A7CEC" w:rsidRPr="007A7CEC" w:rsidRDefault="007A7CEC" w:rsidP="007A7CEC">
            <w:pPr>
              <w:rPr>
                <w:color w:val="000000"/>
                <w:sz w:val="14"/>
                <w:szCs w:val="14"/>
              </w:rPr>
            </w:pPr>
            <w:r w:rsidRPr="007A7CEC">
              <w:rPr>
                <w:color w:val="000000"/>
                <w:sz w:val="14"/>
                <w:szCs w:val="14"/>
              </w:rPr>
              <w:t xml:space="preserve">Ревизия и ремонт радиостанций </w:t>
            </w:r>
          </w:p>
        </w:tc>
        <w:tc>
          <w:tcPr>
            <w:tcW w:w="567" w:type="dxa"/>
            <w:tcBorders>
              <w:top w:val="nil"/>
              <w:left w:val="nil"/>
              <w:bottom w:val="single" w:sz="4" w:space="0" w:color="auto"/>
              <w:right w:val="single" w:sz="4" w:space="0" w:color="auto"/>
            </w:tcBorders>
            <w:shd w:val="clear" w:color="auto" w:fill="auto"/>
            <w:noWrap/>
            <w:vAlign w:val="center"/>
            <w:hideMark/>
          </w:tcPr>
          <w:p w14:paraId="28E625CB"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044AAE6" w14:textId="77777777" w:rsidR="007A7CEC" w:rsidRPr="007A7CEC" w:rsidRDefault="007A7CEC" w:rsidP="007A7CEC">
            <w:pPr>
              <w:jc w:val="center"/>
              <w:rPr>
                <w:color w:val="000000"/>
                <w:sz w:val="14"/>
                <w:szCs w:val="14"/>
              </w:rPr>
            </w:pPr>
            <w:r w:rsidRPr="007A7CEC">
              <w:rPr>
                <w:color w:val="000000"/>
                <w:sz w:val="14"/>
                <w:szCs w:val="14"/>
              </w:rPr>
              <w:t>22</w:t>
            </w:r>
          </w:p>
        </w:tc>
        <w:tc>
          <w:tcPr>
            <w:tcW w:w="1332" w:type="dxa"/>
            <w:tcBorders>
              <w:top w:val="nil"/>
              <w:left w:val="nil"/>
              <w:bottom w:val="single" w:sz="4" w:space="0" w:color="auto"/>
              <w:right w:val="single" w:sz="4" w:space="0" w:color="auto"/>
            </w:tcBorders>
            <w:shd w:val="clear" w:color="auto" w:fill="auto"/>
            <w:vAlign w:val="center"/>
            <w:hideMark/>
          </w:tcPr>
          <w:p w14:paraId="055CFE58" w14:textId="77777777" w:rsidR="007A7CEC" w:rsidRPr="007A7CEC" w:rsidRDefault="007A7CEC" w:rsidP="007A7CEC">
            <w:pPr>
              <w:jc w:val="center"/>
              <w:rPr>
                <w:color w:val="000000"/>
                <w:sz w:val="14"/>
                <w:szCs w:val="14"/>
              </w:rPr>
            </w:pPr>
            <w:r w:rsidRPr="007A7CEC">
              <w:rPr>
                <w:color w:val="000000"/>
                <w:sz w:val="14"/>
                <w:szCs w:val="14"/>
              </w:rPr>
              <w:t>2. нормы времени</w:t>
            </w:r>
          </w:p>
        </w:tc>
        <w:tc>
          <w:tcPr>
            <w:tcW w:w="680" w:type="dxa"/>
            <w:tcBorders>
              <w:top w:val="nil"/>
              <w:left w:val="nil"/>
              <w:bottom w:val="single" w:sz="4" w:space="0" w:color="auto"/>
              <w:right w:val="single" w:sz="4" w:space="0" w:color="auto"/>
            </w:tcBorders>
            <w:shd w:val="clear" w:color="auto" w:fill="auto"/>
            <w:noWrap/>
            <w:vAlign w:val="center"/>
            <w:hideMark/>
          </w:tcPr>
          <w:p w14:paraId="5B961FB4" w14:textId="77777777" w:rsidR="007A7CEC" w:rsidRPr="007A7CEC" w:rsidRDefault="007A7CEC" w:rsidP="007A7CEC">
            <w:pPr>
              <w:jc w:val="center"/>
              <w:rPr>
                <w:color w:val="000000"/>
                <w:sz w:val="14"/>
                <w:szCs w:val="14"/>
              </w:rPr>
            </w:pPr>
            <w:r w:rsidRPr="007A7CEC">
              <w:rPr>
                <w:color w:val="000000"/>
                <w:sz w:val="14"/>
                <w:szCs w:val="14"/>
              </w:rPr>
              <w:t>6.1</w:t>
            </w:r>
          </w:p>
        </w:tc>
        <w:tc>
          <w:tcPr>
            <w:tcW w:w="601" w:type="dxa"/>
            <w:tcBorders>
              <w:top w:val="nil"/>
              <w:left w:val="nil"/>
              <w:bottom w:val="single" w:sz="4" w:space="0" w:color="auto"/>
              <w:right w:val="single" w:sz="4" w:space="0" w:color="auto"/>
            </w:tcBorders>
            <w:shd w:val="clear" w:color="auto" w:fill="auto"/>
            <w:noWrap/>
            <w:vAlign w:val="center"/>
            <w:hideMark/>
          </w:tcPr>
          <w:p w14:paraId="294B1CE6" w14:textId="77777777" w:rsidR="007A7CEC" w:rsidRPr="007A7CEC" w:rsidRDefault="007A7CEC" w:rsidP="007A7CEC">
            <w:pPr>
              <w:jc w:val="center"/>
              <w:rPr>
                <w:color w:val="000000"/>
                <w:sz w:val="14"/>
                <w:szCs w:val="14"/>
              </w:rPr>
            </w:pPr>
            <w:r w:rsidRPr="007A7CEC">
              <w:rPr>
                <w:color w:val="000000"/>
                <w:sz w:val="14"/>
                <w:szCs w:val="14"/>
              </w:rPr>
              <w:t>22</w:t>
            </w:r>
          </w:p>
        </w:tc>
        <w:tc>
          <w:tcPr>
            <w:tcW w:w="531" w:type="dxa"/>
            <w:tcBorders>
              <w:top w:val="nil"/>
              <w:left w:val="nil"/>
              <w:bottom w:val="single" w:sz="4" w:space="0" w:color="auto"/>
              <w:right w:val="single" w:sz="4" w:space="0" w:color="auto"/>
            </w:tcBorders>
            <w:shd w:val="clear" w:color="auto" w:fill="auto"/>
            <w:noWrap/>
            <w:vAlign w:val="center"/>
            <w:hideMark/>
          </w:tcPr>
          <w:p w14:paraId="41A07B98" w14:textId="77777777" w:rsidR="007A7CEC" w:rsidRPr="007A7CEC" w:rsidRDefault="007A7CEC" w:rsidP="007A7CEC">
            <w:pPr>
              <w:jc w:val="center"/>
              <w:rPr>
                <w:color w:val="000000"/>
                <w:sz w:val="14"/>
                <w:szCs w:val="14"/>
              </w:rPr>
            </w:pPr>
            <w:r w:rsidRPr="007A7CEC">
              <w:rPr>
                <w:color w:val="000000"/>
                <w:sz w:val="14"/>
                <w:szCs w:val="14"/>
              </w:rPr>
              <w:t>3</w:t>
            </w:r>
          </w:p>
        </w:tc>
        <w:tc>
          <w:tcPr>
            <w:tcW w:w="586" w:type="dxa"/>
            <w:tcBorders>
              <w:top w:val="nil"/>
              <w:left w:val="nil"/>
              <w:bottom w:val="single" w:sz="4" w:space="0" w:color="auto"/>
              <w:right w:val="single" w:sz="4" w:space="0" w:color="auto"/>
            </w:tcBorders>
            <w:shd w:val="clear" w:color="auto" w:fill="auto"/>
            <w:noWrap/>
            <w:vAlign w:val="center"/>
            <w:hideMark/>
          </w:tcPr>
          <w:p w14:paraId="44B26078" w14:textId="77777777" w:rsidR="007A7CEC" w:rsidRPr="007A7CEC" w:rsidRDefault="007A7CEC" w:rsidP="007A7CEC">
            <w:pPr>
              <w:jc w:val="center"/>
              <w:rPr>
                <w:color w:val="000000"/>
                <w:sz w:val="14"/>
                <w:szCs w:val="14"/>
              </w:rPr>
            </w:pPr>
            <w:r w:rsidRPr="007A7CEC">
              <w:rPr>
                <w:color w:val="000000"/>
                <w:sz w:val="14"/>
                <w:szCs w:val="14"/>
              </w:rPr>
              <w:t>1</w:t>
            </w:r>
          </w:p>
        </w:tc>
        <w:tc>
          <w:tcPr>
            <w:tcW w:w="811" w:type="dxa"/>
            <w:tcBorders>
              <w:top w:val="nil"/>
              <w:left w:val="nil"/>
              <w:bottom w:val="single" w:sz="4" w:space="0" w:color="auto"/>
              <w:right w:val="single" w:sz="4" w:space="0" w:color="auto"/>
            </w:tcBorders>
            <w:shd w:val="clear" w:color="auto" w:fill="auto"/>
            <w:noWrap/>
            <w:vAlign w:val="center"/>
            <w:hideMark/>
          </w:tcPr>
          <w:p w14:paraId="0A2BA4CD" w14:textId="77777777" w:rsidR="007A7CEC" w:rsidRPr="007A7CEC" w:rsidRDefault="007A7CEC" w:rsidP="007A7CEC">
            <w:pPr>
              <w:jc w:val="center"/>
              <w:rPr>
                <w:color w:val="000000"/>
                <w:sz w:val="14"/>
                <w:szCs w:val="14"/>
              </w:rPr>
            </w:pPr>
            <w:r w:rsidRPr="007A7CEC">
              <w:rPr>
                <w:color w:val="000000"/>
                <w:sz w:val="14"/>
                <w:szCs w:val="14"/>
              </w:rPr>
              <w:t>66,00</w:t>
            </w:r>
          </w:p>
        </w:tc>
        <w:tc>
          <w:tcPr>
            <w:tcW w:w="994" w:type="dxa"/>
            <w:tcBorders>
              <w:top w:val="nil"/>
              <w:left w:val="nil"/>
              <w:bottom w:val="single" w:sz="4" w:space="0" w:color="auto"/>
              <w:right w:val="single" w:sz="4" w:space="0" w:color="auto"/>
            </w:tcBorders>
            <w:shd w:val="clear" w:color="auto" w:fill="auto"/>
            <w:noWrap/>
            <w:vAlign w:val="center"/>
            <w:hideMark/>
          </w:tcPr>
          <w:p w14:paraId="475E11B5"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2225B4F7"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115F1C2" w14:textId="77777777" w:rsidR="007A7CEC" w:rsidRPr="007A7CEC" w:rsidRDefault="007A7CEC" w:rsidP="007A7CEC">
            <w:pPr>
              <w:jc w:val="center"/>
              <w:rPr>
                <w:color w:val="000000"/>
                <w:sz w:val="14"/>
                <w:szCs w:val="14"/>
              </w:rPr>
            </w:pPr>
            <w:r w:rsidRPr="007A7CEC">
              <w:rPr>
                <w:color w:val="000000"/>
                <w:sz w:val="14"/>
                <w:szCs w:val="14"/>
              </w:rPr>
              <w:t>311</w:t>
            </w:r>
          </w:p>
        </w:tc>
        <w:tc>
          <w:tcPr>
            <w:tcW w:w="3118" w:type="dxa"/>
            <w:tcBorders>
              <w:top w:val="nil"/>
              <w:left w:val="nil"/>
              <w:bottom w:val="single" w:sz="4" w:space="0" w:color="auto"/>
              <w:right w:val="single" w:sz="4" w:space="0" w:color="auto"/>
            </w:tcBorders>
            <w:shd w:val="clear" w:color="auto" w:fill="auto"/>
            <w:vAlign w:val="center"/>
            <w:hideMark/>
          </w:tcPr>
          <w:p w14:paraId="11E8538E" w14:textId="77777777" w:rsidR="007A7CEC" w:rsidRPr="007A7CEC" w:rsidRDefault="007A7CEC" w:rsidP="007A7CEC">
            <w:pPr>
              <w:rPr>
                <w:color w:val="000000"/>
                <w:sz w:val="14"/>
                <w:szCs w:val="14"/>
              </w:rPr>
            </w:pPr>
            <w:r w:rsidRPr="007A7CEC">
              <w:rPr>
                <w:color w:val="000000"/>
                <w:sz w:val="14"/>
                <w:szCs w:val="14"/>
              </w:rPr>
              <w:t>Ревизия и ремонт отопительной системы</w:t>
            </w:r>
          </w:p>
        </w:tc>
        <w:tc>
          <w:tcPr>
            <w:tcW w:w="567" w:type="dxa"/>
            <w:tcBorders>
              <w:top w:val="nil"/>
              <w:left w:val="nil"/>
              <w:bottom w:val="single" w:sz="4" w:space="0" w:color="auto"/>
              <w:right w:val="single" w:sz="4" w:space="0" w:color="auto"/>
            </w:tcBorders>
            <w:shd w:val="clear" w:color="auto" w:fill="auto"/>
            <w:noWrap/>
            <w:vAlign w:val="center"/>
            <w:hideMark/>
          </w:tcPr>
          <w:p w14:paraId="18DA2B48"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4BB2195" w14:textId="77777777" w:rsidR="007A7CEC" w:rsidRPr="007A7CEC" w:rsidRDefault="007A7CEC" w:rsidP="007A7CEC">
            <w:pPr>
              <w:jc w:val="center"/>
              <w:rPr>
                <w:color w:val="000000"/>
                <w:sz w:val="14"/>
                <w:szCs w:val="14"/>
              </w:rPr>
            </w:pPr>
            <w:r w:rsidRPr="007A7CEC">
              <w:rPr>
                <w:color w:val="000000"/>
                <w:sz w:val="14"/>
                <w:szCs w:val="14"/>
              </w:rPr>
              <w:t>9</w:t>
            </w:r>
          </w:p>
        </w:tc>
        <w:tc>
          <w:tcPr>
            <w:tcW w:w="1332" w:type="dxa"/>
            <w:tcBorders>
              <w:top w:val="nil"/>
              <w:left w:val="nil"/>
              <w:bottom w:val="single" w:sz="4" w:space="0" w:color="auto"/>
              <w:right w:val="single" w:sz="4" w:space="0" w:color="auto"/>
            </w:tcBorders>
            <w:shd w:val="clear" w:color="auto" w:fill="auto"/>
            <w:vAlign w:val="center"/>
            <w:hideMark/>
          </w:tcPr>
          <w:p w14:paraId="1A03FBFE" w14:textId="77777777" w:rsidR="007A7CEC" w:rsidRPr="007A7CEC" w:rsidRDefault="007A7CEC" w:rsidP="007A7CEC">
            <w:pPr>
              <w:jc w:val="center"/>
              <w:rPr>
                <w:color w:val="000000"/>
                <w:sz w:val="14"/>
                <w:szCs w:val="14"/>
              </w:rPr>
            </w:pPr>
            <w:r w:rsidRPr="007A7CEC">
              <w:rPr>
                <w:color w:val="000000"/>
                <w:sz w:val="14"/>
                <w:szCs w:val="14"/>
              </w:rPr>
              <w:t>2. нормы времени</w:t>
            </w:r>
          </w:p>
        </w:tc>
        <w:tc>
          <w:tcPr>
            <w:tcW w:w="680" w:type="dxa"/>
            <w:tcBorders>
              <w:top w:val="nil"/>
              <w:left w:val="nil"/>
              <w:bottom w:val="single" w:sz="4" w:space="0" w:color="auto"/>
              <w:right w:val="single" w:sz="4" w:space="0" w:color="auto"/>
            </w:tcBorders>
            <w:shd w:val="clear" w:color="auto" w:fill="auto"/>
            <w:noWrap/>
            <w:vAlign w:val="center"/>
            <w:hideMark/>
          </w:tcPr>
          <w:p w14:paraId="25E6EEDB" w14:textId="77777777" w:rsidR="007A7CEC" w:rsidRPr="007A7CEC" w:rsidRDefault="007A7CEC" w:rsidP="007A7CEC">
            <w:pPr>
              <w:jc w:val="center"/>
              <w:rPr>
                <w:color w:val="000000"/>
                <w:sz w:val="14"/>
                <w:szCs w:val="14"/>
              </w:rPr>
            </w:pPr>
            <w:r w:rsidRPr="007A7CEC">
              <w:rPr>
                <w:color w:val="000000"/>
                <w:sz w:val="14"/>
                <w:szCs w:val="14"/>
              </w:rPr>
              <w:t>6.2</w:t>
            </w:r>
          </w:p>
        </w:tc>
        <w:tc>
          <w:tcPr>
            <w:tcW w:w="601" w:type="dxa"/>
            <w:tcBorders>
              <w:top w:val="nil"/>
              <w:left w:val="nil"/>
              <w:bottom w:val="single" w:sz="4" w:space="0" w:color="auto"/>
              <w:right w:val="single" w:sz="4" w:space="0" w:color="auto"/>
            </w:tcBorders>
            <w:shd w:val="clear" w:color="auto" w:fill="auto"/>
            <w:noWrap/>
            <w:vAlign w:val="center"/>
            <w:hideMark/>
          </w:tcPr>
          <w:p w14:paraId="27660826" w14:textId="77777777" w:rsidR="007A7CEC" w:rsidRPr="007A7CEC" w:rsidRDefault="007A7CEC" w:rsidP="007A7CEC">
            <w:pPr>
              <w:jc w:val="center"/>
              <w:rPr>
                <w:color w:val="000000"/>
                <w:sz w:val="14"/>
                <w:szCs w:val="14"/>
              </w:rPr>
            </w:pPr>
            <w:r w:rsidRPr="007A7CEC">
              <w:rPr>
                <w:color w:val="000000"/>
                <w:sz w:val="14"/>
                <w:szCs w:val="14"/>
              </w:rPr>
              <w:t>9</w:t>
            </w:r>
          </w:p>
        </w:tc>
        <w:tc>
          <w:tcPr>
            <w:tcW w:w="531" w:type="dxa"/>
            <w:tcBorders>
              <w:top w:val="nil"/>
              <w:left w:val="nil"/>
              <w:bottom w:val="single" w:sz="4" w:space="0" w:color="auto"/>
              <w:right w:val="single" w:sz="4" w:space="0" w:color="auto"/>
            </w:tcBorders>
            <w:shd w:val="clear" w:color="auto" w:fill="auto"/>
            <w:noWrap/>
            <w:vAlign w:val="center"/>
            <w:hideMark/>
          </w:tcPr>
          <w:p w14:paraId="10536350" w14:textId="77777777" w:rsidR="007A7CEC" w:rsidRPr="007A7CEC" w:rsidRDefault="007A7CEC" w:rsidP="007A7CEC">
            <w:pPr>
              <w:jc w:val="center"/>
              <w:rPr>
                <w:color w:val="000000"/>
                <w:sz w:val="14"/>
                <w:szCs w:val="14"/>
              </w:rPr>
            </w:pPr>
            <w:r w:rsidRPr="007A7CEC">
              <w:rPr>
                <w:color w:val="000000"/>
                <w:sz w:val="14"/>
                <w:szCs w:val="14"/>
              </w:rPr>
              <w:t>2,08</w:t>
            </w:r>
          </w:p>
        </w:tc>
        <w:tc>
          <w:tcPr>
            <w:tcW w:w="586" w:type="dxa"/>
            <w:tcBorders>
              <w:top w:val="nil"/>
              <w:left w:val="nil"/>
              <w:bottom w:val="single" w:sz="4" w:space="0" w:color="auto"/>
              <w:right w:val="single" w:sz="4" w:space="0" w:color="auto"/>
            </w:tcBorders>
            <w:shd w:val="clear" w:color="auto" w:fill="auto"/>
            <w:noWrap/>
            <w:vAlign w:val="center"/>
            <w:hideMark/>
          </w:tcPr>
          <w:p w14:paraId="6A15AECE" w14:textId="77777777" w:rsidR="007A7CEC" w:rsidRPr="007A7CEC" w:rsidRDefault="007A7CEC" w:rsidP="007A7CEC">
            <w:pPr>
              <w:jc w:val="center"/>
              <w:rPr>
                <w:color w:val="000000"/>
                <w:sz w:val="14"/>
                <w:szCs w:val="14"/>
              </w:rPr>
            </w:pPr>
            <w:r w:rsidRPr="007A7CEC">
              <w:rPr>
                <w:color w:val="000000"/>
                <w:sz w:val="14"/>
                <w:szCs w:val="14"/>
              </w:rPr>
              <w:t>1</w:t>
            </w:r>
          </w:p>
        </w:tc>
        <w:tc>
          <w:tcPr>
            <w:tcW w:w="811" w:type="dxa"/>
            <w:tcBorders>
              <w:top w:val="nil"/>
              <w:left w:val="nil"/>
              <w:bottom w:val="single" w:sz="4" w:space="0" w:color="auto"/>
              <w:right w:val="single" w:sz="4" w:space="0" w:color="auto"/>
            </w:tcBorders>
            <w:shd w:val="clear" w:color="auto" w:fill="auto"/>
            <w:noWrap/>
            <w:vAlign w:val="center"/>
            <w:hideMark/>
          </w:tcPr>
          <w:p w14:paraId="5CDFFE42" w14:textId="77777777" w:rsidR="007A7CEC" w:rsidRPr="007A7CEC" w:rsidRDefault="007A7CEC" w:rsidP="007A7CEC">
            <w:pPr>
              <w:jc w:val="center"/>
              <w:rPr>
                <w:color w:val="000000"/>
                <w:sz w:val="14"/>
                <w:szCs w:val="14"/>
              </w:rPr>
            </w:pPr>
            <w:r w:rsidRPr="007A7CEC">
              <w:rPr>
                <w:color w:val="000000"/>
                <w:sz w:val="14"/>
                <w:szCs w:val="14"/>
              </w:rPr>
              <w:t>18,72</w:t>
            </w:r>
          </w:p>
        </w:tc>
        <w:tc>
          <w:tcPr>
            <w:tcW w:w="994" w:type="dxa"/>
            <w:tcBorders>
              <w:top w:val="nil"/>
              <w:left w:val="nil"/>
              <w:bottom w:val="single" w:sz="4" w:space="0" w:color="auto"/>
              <w:right w:val="single" w:sz="4" w:space="0" w:color="auto"/>
            </w:tcBorders>
            <w:shd w:val="clear" w:color="auto" w:fill="auto"/>
            <w:noWrap/>
            <w:vAlign w:val="center"/>
            <w:hideMark/>
          </w:tcPr>
          <w:p w14:paraId="182A199F"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21A70B74"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B9C3728" w14:textId="77777777" w:rsidR="007A7CEC" w:rsidRPr="007A7CEC" w:rsidRDefault="007A7CEC" w:rsidP="007A7CEC">
            <w:pPr>
              <w:jc w:val="center"/>
              <w:rPr>
                <w:color w:val="000000"/>
                <w:sz w:val="14"/>
                <w:szCs w:val="14"/>
              </w:rPr>
            </w:pPr>
            <w:r w:rsidRPr="007A7CEC">
              <w:rPr>
                <w:color w:val="000000"/>
                <w:sz w:val="14"/>
                <w:szCs w:val="14"/>
              </w:rPr>
              <w:t>312</w:t>
            </w:r>
          </w:p>
        </w:tc>
        <w:tc>
          <w:tcPr>
            <w:tcW w:w="3118" w:type="dxa"/>
            <w:tcBorders>
              <w:top w:val="nil"/>
              <w:left w:val="nil"/>
              <w:bottom w:val="single" w:sz="4" w:space="0" w:color="auto"/>
              <w:right w:val="single" w:sz="4" w:space="0" w:color="auto"/>
            </w:tcBorders>
            <w:shd w:val="clear" w:color="auto" w:fill="auto"/>
            <w:vAlign w:val="center"/>
            <w:hideMark/>
          </w:tcPr>
          <w:p w14:paraId="52FCC1B0" w14:textId="77777777" w:rsidR="007A7CEC" w:rsidRPr="007A7CEC" w:rsidRDefault="007A7CEC" w:rsidP="007A7CEC">
            <w:pPr>
              <w:rPr>
                <w:color w:val="000000"/>
                <w:sz w:val="14"/>
                <w:szCs w:val="14"/>
              </w:rPr>
            </w:pPr>
            <w:r w:rsidRPr="007A7CEC">
              <w:rPr>
                <w:color w:val="000000"/>
                <w:sz w:val="14"/>
                <w:szCs w:val="14"/>
              </w:rPr>
              <w:t xml:space="preserve"> Осмотр и ревизия прислонных щитов 0,4кВ</w:t>
            </w:r>
          </w:p>
        </w:tc>
        <w:tc>
          <w:tcPr>
            <w:tcW w:w="567" w:type="dxa"/>
            <w:tcBorders>
              <w:top w:val="nil"/>
              <w:left w:val="nil"/>
              <w:bottom w:val="single" w:sz="4" w:space="0" w:color="auto"/>
              <w:right w:val="single" w:sz="4" w:space="0" w:color="auto"/>
            </w:tcBorders>
            <w:shd w:val="clear" w:color="auto" w:fill="auto"/>
            <w:noWrap/>
            <w:vAlign w:val="center"/>
            <w:hideMark/>
          </w:tcPr>
          <w:p w14:paraId="459F53B4"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C5B0745" w14:textId="77777777" w:rsidR="007A7CEC" w:rsidRPr="007A7CEC" w:rsidRDefault="007A7CEC" w:rsidP="007A7CEC">
            <w:pPr>
              <w:jc w:val="center"/>
              <w:rPr>
                <w:color w:val="000000"/>
                <w:sz w:val="14"/>
                <w:szCs w:val="14"/>
              </w:rPr>
            </w:pPr>
            <w:r w:rsidRPr="007A7CEC">
              <w:rPr>
                <w:color w:val="000000"/>
                <w:sz w:val="14"/>
                <w:szCs w:val="14"/>
              </w:rPr>
              <w:t>940</w:t>
            </w:r>
          </w:p>
        </w:tc>
        <w:tc>
          <w:tcPr>
            <w:tcW w:w="1332" w:type="dxa"/>
            <w:tcBorders>
              <w:top w:val="nil"/>
              <w:left w:val="nil"/>
              <w:bottom w:val="single" w:sz="4" w:space="0" w:color="auto"/>
              <w:right w:val="single" w:sz="4" w:space="0" w:color="auto"/>
            </w:tcBorders>
            <w:shd w:val="clear" w:color="auto" w:fill="auto"/>
            <w:vAlign w:val="center"/>
            <w:hideMark/>
          </w:tcPr>
          <w:p w14:paraId="1B32A49B" w14:textId="77777777" w:rsidR="007A7CEC" w:rsidRPr="007A7CEC" w:rsidRDefault="007A7CEC" w:rsidP="007A7CEC">
            <w:pPr>
              <w:jc w:val="center"/>
              <w:rPr>
                <w:color w:val="000000"/>
                <w:sz w:val="14"/>
                <w:szCs w:val="14"/>
              </w:rPr>
            </w:pPr>
            <w:r w:rsidRPr="007A7CEC">
              <w:rPr>
                <w:color w:val="000000"/>
                <w:sz w:val="14"/>
                <w:szCs w:val="14"/>
              </w:rPr>
              <w:t>прил.10</w:t>
            </w:r>
          </w:p>
        </w:tc>
        <w:tc>
          <w:tcPr>
            <w:tcW w:w="680" w:type="dxa"/>
            <w:tcBorders>
              <w:top w:val="nil"/>
              <w:left w:val="nil"/>
              <w:bottom w:val="single" w:sz="4" w:space="0" w:color="auto"/>
              <w:right w:val="single" w:sz="4" w:space="0" w:color="auto"/>
            </w:tcBorders>
            <w:shd w:val="clear" w:color="auto" w:fill="auto"/>
            <w:noWrap/>
            <w:vAlign w:val="center"/>
            <w:hideMark/>
          </w:tcPr>
          <w:p w14:paraId="00E18D2D" w14:textId="77777777" w:rsidR="007A7CEC" w:rsidRPr="007A7CEC" w:rsidRDefault="007A7CEC" w:rsidP="007A7CEC">
            <w:pPr>
              <w:jc w:val="center"/>
              <w:rPr>
                <w:color w:val="000000"/>
                <w:sz w:val="14"/>
                <w:szCs w:val="14"/>
              </w:rPr>
            </w:pPr>
            <w:r w:rsidRPr="007A7CEC">
              <w:rPr>
                <w:color w:val="000000"/>
                <w:sz w:val="14"/>
                <w:szCs w:val="14"/>
              </w:rPr>
              <w:t>6.3</w:t>
            </w:r>
          </w:p>
        </w:tc>
        <w:tc>
          <w:tcPr>
            <w:tcW w:w="601" w:type="dxa"/>
            <w:tcBorders>
              <w:top w:val="nil"/>
              <w:left w:val="nil"/>
              <w:bottom w:val="single" w:sz="4" w:space="0" w:color="auto"/>
              <w:right w:val="single" w:sz="4" w:space="0" w:color="auto"/>
            </w:tcBorders>
            <w:shd w:val="clear" w:color="auto" w:fill="auto"/>
            <w:noWrap/>
            <w:vAlign w:val="center"/>
            <w:hideMark/>
          </w:tcPr>
          <w:p w14:paraId="67F1BA08" w14:textId="77777777" w:rsidR="007A7CEC" w:rsidRPr="007A7CEC" w:rsidRDefault="007A7CEC" w:rsidP="007A7CEC">
            <w:pPr>
              <w:jc w:val="center"/>
              <w:rPr>
                <w:color w:val="000000"/>
                <w:sz w:val="14"/>
                <w:szCs w:val="14"/>
              </w:rPr>
            </w:pPr>
            <w:r w:rsidRPr="007A7CEC">
              <w:rPr>
                <w:color w:val="000000"/>
                <w:sz w:val="14"/>
                <w:szCs w:val="14"/>
              </w:rPr>
              <w:t>940</w:t>
            </w:r>
          </w:p>
        </w:tc>
        <w:tc>
          <w:tcPr>
            <w:tcW w:w="531" w:type="dxa"/>
            <w:tcBorders>
              <w:top w:val="nil"/>
              <w:left w:val="nil"/>
              <w:bottom w:val="single" w:sz="4" w:space="0" w:color="auto"/>
              <w:right w:val="single" w:sz="4" w:space="0" w:color="auto"/>
            </w:tcBorders>
            <w:shd w:val="clear" w:color="auto" w:fill="auto"/>
            <w:noWrap/>
            <w:vAlign w:val="center"/>
            <w:hideMark/>
          </w:tcPr>
          <w:p w14:paraId="3F7AB813" w14:textId="77777777" w:rsidR="007A7CEC" w:rsidRPr="007A7CEC" w:rsidRDefault="007A7CEC" w:rsidP="007A7CEC">
            <w:pPr>
              <w:jc w:val="center"/>
              <w:rPr>
                <w:color w:val="000000"/>
                <w:sz w:val="14"/>
                <w:szCs w:val="14"/>
              </w:rPr>
            </w:pPr>
            <w:r w:rsidRPr="007A7CEC">
              <w:rPr>
                <w:color w:val="000000"/>
                <w:sz w:val="14"/>
                <w:szCs w:val="14"/>
              </w:rPr>
              <w:t>7,8</w:t>
            </w:r>
          </w:p>
        </w:tc>
        <w:tc>
          <w:tcPr>
            <w:tcW w:w="586" w:type="dxa"/>
            <w:tcBorders>
              <w:top w:val="nil"/>
              <w:left w:val="nil"/>
              <w:bottom w:val="single" w:sz="4" w:space="0" w:color="auto"/>
              <w:right w:val="single" w:sz="4" w:space="0" w:color="auto"/>
            </w:tcBorders>
            <w:shd w:val="clear" w:color="auto" w:fill="auto"/>
            <w:noWrap/>
            <w:vAlign w:val="center"/>
            <w:hideMark/>
          </w:tcPr>
          <w:p w14:paraId="61F476CF" w14:textId="77777777" w:rsidR="007A7CEC" w:rsidRPr="007A7CEC" w:rsidRDefault="007A7CEC" w:rsidP="007A7CEC">
            <w:pPr>
              <w:jc w:val="center"/>
              <w:rPr>
                <w:color w:val="000000"/>
                <w:sz w:val="14"/>
                <w:szCs w:val="14"/>
              </w:rPr>
            </w:pPr>
            <w:r w:rsidRPr="007A7CEC">
              <w:rPr>
                <w:color w:val="000000"/>
                <w:sz w:val="14"/>
                <w:szCs w:val="14"/>
              </w:rPr>
              <w:t>1</w:t>
            </w:r>
          </w:p>
        </w:tc>
        <w:tc>
          <w:tcPr>
            <w:tcW w:w="811" w:type="dxa"/>
            <w:tcBorders>
              <w:top w:val="nil"/>
              <w:left w:val="nil"/>
              <w:bottom w:val="single" w:sz="4" w:space="0" w:color="auto"/>
              <w:right w:val="single" w:sz="4" w:space="0" w:color="auto"/>
            </w:tcBorders>
            <w:shd w:val="clear" w:color="auto" w:fill="auto"/>
            <w:noWrap/>
            <w:vAlign w:val="center"/>
            <w:hideMark/>
          </w:tcPr>
          <w:p w14:paraId="7A7ECF18" w14:textId="77777777" w:rsidR="007A7CEC" w:rsidRPr="007A7CEC" w:rsidRDefault="007A7CEC" w:rsidP="007A7CEC">
            <w:pPr>
              <w:jc w:val="center"/>
              <w:rPr>
                <w:color w:val="000000"/>
                <w:sz w:val="14"/>
                <w:szCs w:val="14"/>
              </w:rPr>
            </w:pPr>
            <w:r w:rsidRPr="007A7CEC">
              <w:rPr>
                <w:color w:val="000000"/>
                <w:sz w:val="14"/>
                <w:szCs w:val="14"/>
              </w:rPr>
              <w:t>7 332,00</w:t>
            </w:r>
          </w:p>
        </w:tc>
        <w:tc>
          <w:tcPr>
            <w:tcW w:w="994" w:type="dxa"/>
            <w:tcBorders>
              <w:top w:val="nil"/>
              <w:left w:val="nil"/>
              <w:bottom w:val="single" w:sz="4" w:space="0" w:color="auto"/>
              <w:right w:val="single" w:sz="4" w:space="0" w:color="auto"/>
            </w:tcBorders>
            <w:shd w:val="clear" w:color="auto" w:fill="auto"/>
            <w:noWrap/>
            <w:vAlign w:val="center"/>
            <w:hideMark/>
          </w:tcPr>
          <w:p w14:paraId="6DDBBB22"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4E7EC642"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06F1D9C" w14:textId="77777777" w:rsidR="007A7CEC" w:rsidRPr="007A7CEC" w:rsidRDefault="007A7CEC" w:rsidP="007A7CEC">
            <w:pPr>
              <w:jc w:val="center"/>
              <w:rPr>
                <w:color w:val="000000"/>
                <w:sz w:val="14"/>
                <w:szCs w:val="14"/>
              </w:rPr>
            </w:pPr>
            <w:r w:rsidRPr="007A7CEC">
              <w:rPr>
                <w:color w:val="000000"/>
                <w:sz w:val="14"/>
                <w:szCs w:val="14"/>
              </w:rPr>
              <w:t>313</w:t>
            </w:r>
          </w:p>
        </w:tc>
        <w:tc>
          <w:tcPr>
            <w:tcW w:w="3118" w:type="dxa"/>
            <w:tcBorders>
              <w:top w:val="nil"/>
              <w:left w:val="nil"/>
              <w:bottom w:val="single" w:sz="4" w:space="0" w:color="auto"/>
              <w:right w:val="single" w:sz="4" w:space="0" w:color="auto"/>
            </w:tcBorders>
            <w:shd w:val="clear" w:color="auto" w:fill="auto"/>
            <w:vAlign w:val="center"/>
            <w:hideMark/>
          </w:tcPr>
          <w:p w14:paraId="61CFB38D" w14:textId="77777777" w:rsidR="007A7CEC" w:rsidRPr="007A7CEC" w:rsidRDefault="007A7CEC" w:rsidP="007A7CEC">
            <w:pPr>
              <w:rPr>
                <w:color w:val="000000"/>
                <w:sz w:val="14"/>
                <w:szCs w:val="14"/>
              </w:rPr>
            </w:pPr>
            <w:r w:rsidRPr="007A7CEC">
              <w:rPr>
                <w:color w:val="000000"/>
                <w:sz w:val="14"/>
                <w:szCs w:val="14"/>
              </w:rPr>
              <w:t>Ежедневное техническое обслуживание дизельгенератора</w:t>
            </w:r>
          </w:p>
        </w:tc>
        <w:tc>
          <w:tcPr>
            <w:tcW w:w="567" w:type="dxa"/>
            <w:tcBorders>
              <w:top w:val="nil"/>
              <w:left w:val="nil"/>
              <w:bottom w:val="single" w:sz="4" w:space="0" w:color="auto"/>
              <w:right w:val="single" w:sz="4" w:space="0" w:color="auto"/>
            </w:tcBorders>
            <w:shd w:val="clear" w:color="auto" w:fill="auto"/>
            <w:noWrap/>
            <w:vAlign w:val="center"/>
            <w:hideMark/>
          </w:tcPr>
          <w:p w14:paraId="782805CE"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273AB05" w14:textId="77777777" w:rsidR="007A7CEC" w:rsidRPr="007A7CEC" w:rsidRDefault="007A7CEC" w:rsidP="007A7CEC">
            <w:pPr>
              <w:jc w:val="center"/>
              <w:rPr>
                <w:color w:val="000000"/>
                <w:sz w:val="14"/>
                <w:szCs w:val="14"/>
              </w:rPr>
            </w:pPr>
            <w:r w:rsidRPr="007A7CEC">
              <w:rPr>
                <w:color w:val="000000"/>
                <w:sz w:val="14"/>
                <w:szCs w:val="14"/>
              </w:rPr>
              <w:t>202</w:t>
            </w:r>
          </w:p>
        </w:tc>
        <w:tc>
          <w:tcPr>
            <w:tcW w:w="1332" w:type="dxa"/>
            <w:tcBorders>
              <w:top w:val="nil"/>
              <w:left w:val="nil"/>
              <w:bottom w:val="single" w:sz="4" w:space="0" w:color="auto"/>
              <w:right w:val="single" w:sz="4" w:space="0" w:color="auto"/>
            </w:tcBorders>
            <w:shd w:val="clear" w:color="auto" w:fill="auto"/>
            <w:vAlign w:val="center"/>
            <w:hideMark/>
          </w:tcPr>
          <w:p w14:paraId="1A74A9F9" w14:textId="77777777" w:rsidR="007A7CEC" w:rsidRPr="007A7CEC" w:rsidRDefault="007A7CEC" w:rsidP="007A7CEC">
            <w:pPr>
              <w:jc w:val="center"/>
              <w:rPr>
                <w:color w:val="000000"/>
                <w:sz w:val="14"/>
                <w:szCs w:val="14"/>
              </w:rPr>
            </w:pPr>
            <w:r w:rsidRPr="007A7CEC">
              <w:rPr>
                <w:color w:val="000000"/>
                <w:sz w:val="14"/>
                <w:szCs w:val="14"/>
              </w:rPr>
              <w:t>3.3.19.1</w:t>
            </w:r>
          </w:p>
        </w:tc>
        <w:tc>
          <w:tcPr>
            <w:tcW w:w="680" w:type="dxa"/>
            <w:tcBorders>
              <w:top w:val="nil"/>
              <w:left w:val="nil"/>
              <w:bottom w:val="single" w:sz="4" w:space="0" w:color="auto"/>
              <w:right w:val="single" w:sz="4" w:space="0" w:color="auto"/>
            </w:tcBorders>
            <w:shd w:val="clear" w:color="auto" w:fill="auto"/>
            <w:noWrap/>
            <w:vAlign w:val="center"/>
            <w:hideMark/>
          </w:tcPr>
          <w:p w14:paraId="08A9700E" w14:textId="77777777" w:rsidR="007A7CEC" w:rsidRPr="007A7CEC" w:rsidRDefault="007A7CEC" w:rsidP="007A7CEC">
            <w:pPr>
              <w:jc w:val="center"/>
              <w:rPr>
                <w:color w:val="000000"/>
                <w:sz w:val="14"/>
                <w:szCs w:val="14"/>
              </w:rPr>
            </w:pPr>
            <w:r w:rsidRPr="007A7CEC">
              <w:rPr>
                <w:color w:val="000000"/>
                <w:sz w:val="14"/>
                <w:szCs w:val="14"/>
              </w:rPr>
              <w:t>6.4</w:t>
            </w:r>
          </w:p>
        </w:tc>
        <w:tc>
          <w:tcPr>
            <w:tcW w:w="601" w:type="dxa"/>
            <w:tcBorders>
              <w:top w:val="nil"/>
              <w:left w:val="nil"/>
              <w:bottom w:val="single" w:sz="4" w:space="0" w:color="auto"/>
              <w:right w:val="single" w:sz="4" w:space="0" w:color="auto"/>
            </w:tcBorders>
            <w:shd w:val="clear" w:color="auto" w:fill="auto"/>
            <w:noWrap/>
            <w:vAlign w:val="center"/>
            <w:hideMark/>
          </w:tcPr>
          <w:p w14:paraId="673C7E35" w14:textId="77777777" w:rsidR="007A7CEC" w:rsidRPr="007A7CEC" w:rsidRDefault="007A7CEC" w:rsidP="007A7CEC">
            <w:pPr>
              <w:jc w:val="center"/>
              <w:rPr>
                <w:color w:val="000000"/>
                <w:sz w:val="14"/>
                <w:szCs w:val="14"/>
              </w:rPr>
            </w:pPr>
            <w:r w:rsidRPr="007A7CEC">
              <w:rPr>
                <w:color w:val="000000"/>
                <w:sz w:val="14"/>
                <w:szCs w:val="14"/>
              </w:rPr>
              <w:t>202</w:t>
            </w:r>
          </w:p>
        </w:tc>
        <w:tc>
          <w:tcPr>
            <w:tcW w:w="531" w:type="dxa"/>
            <w:tcBorders>
              <w:top w:val="nil"/>
              <w:left w:val="nil"/>
              <w:bottom w:val="single" w:sz="4" w:space="0" w:color="auto"/>
              <w:right w:val="single" w:sz="4" w:space="0" w:color="auto"/>
            </w:tcBorders>
            <w:shd w:val="clear" w:color="auto" w:fill="auto"/>
            <w:noWrap/>
            <w:vAlign w:val="center"/>
            <w:hideMark/>
          </w:tcPr>
          <w:p w14:paraId="16C2AF24" w14:textId="77777777" w:rsidR="007A7CEC" w:rsidRPr="007A7CEC" w:rsidRDefault="007A7CEC" w:rsidP="007A7CEC">
            <w:pPr>
              <w:jc w:val="center"/>
              <w:rPr>
                <w:color w:val="000000"/>
                <w:sz w:val="14"/>
                <w:szCs w:val="14"/>
              </w:rPr>
            </w:pPr>
            <w:r w:rsidRPr="007A7CEC">
              <w:rPr>
                <w:color w:val="000000"/>
                <w:sz w:val="14"/>
                <w:szCs w:val="14"/>
              </w:rPr>
              <w:t>1,63</w:t>
            </w:r>
          </w:p>
        </w:tc>
        <w:tc>
          <w:tcPr>
            <w:tcW w:w="586" w:type="dxa"/>
            <w:tcBorders>
              <w:top w:val="nil"/>
              <w:left w:val="nil"/>
              <w:bottom w:val="single" w:sz="4" w:space="0" w:color="auto"/>
              <w:right w:val="single" w:sz="4" w:space="0" w:color="auto"/>
            </w:tcBorders>
            <w:shd w:val="clear" w:color="auto" w:fill="auto"/>
            <w:noWrap/>
            <w:vAlign w:val="center"/>
            <w:hideMark/>
          </w:tcPr>
          <w:p w14:paraId="45C5C388"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4EEB0EDF" w14:textId="77777777" w:rsidR="007A7CEC" w:rsidRPr="007A7CEC" w:rsidRDefault="007A7CEC" w:rsidP="007A7CEC">
            <w:pPr>
              <w:jc w:val="center"/>
              <w:rPr>
                <w:color w:val="000000"/>
                <w:sz w:val="14"/>
                <w:szCs w:val="14"/>
              </w:rPr>
            </w:pPr>
            <w:r w:rsidRPr="007A7CEC">
              <w:rPr>
                <w:color w:val="000000"/>
                <w:sz w:val="14"/>
                <w:szCs w:val="14"/>
              </w:rPr>
              <w:t>378,65</w:t>
            </w:r>
          </w:p>
        </w:tc>
        <w:tc>
          <w:tcPr>
            <w:tcW w:w="994" w:type="dxa"/>
            <w:tcBorders>
              <w:top w:val="nil"/>
              <w:left w:val="nil"/>
              <w:bottom w:val="single" w:sz="4" w:space="0" w:color="auto"/>
              <w:right w:val="single" w:sz="4" w:space="0" w:color="auto"/>
            </w:tcBorders>
            <w:shd w:val="clear" w:color="auto" w:fill="auto"/>
            <w:noWrap/>
            <w:vAlign w:val="center"/>
            <w:hideMark/>
          </w:tcPr>
          <w:p w14:paraId="2AA67261"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3F9C628B"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088B5B4" w14:textId="77777777" w:rsidR="007A7CEC" w:rsidRPr="007A7CEC" w:rsidRDefault="007A7CEC" w:rsidP="007A7CEC">
            <w:pPr>
              <w:jc w:val="center"/>
              <w:rPr>
                <w:color w:val="000000"/>
                <w:sz w:val="14"/>
                <w:szCs w:val="14"/>
              </w:rPr>
            </w:pPr>
            <w:r w:rsidRPr="007A7CEC">
              <w:rPr>
                <w:color w:val="000000"/>
                <w:sz w:val="14"/>
                <w:szCs w:val="14"/>
              </w:rPr>
              <w:t>314</w:t>
            </w:r>
          </w:p>
        </w:tc>
        <w:tc>
          <w:tcPr>
            <w:tcW w:w="3118" w:type="dxa"/>
            <w:tcBorders>
              <w:top w:val="nil"/>
              <w:left w:val="nil"/>
              <w:bottom w:val="single" w:sz="4" w:space="0" w:color="auto"/>
              <w:right w:val="single" w:sz="4" w:space="0" w:color="auto"/>
            </w:tcBorders>
            <w:shd w:val="clear" w:color="auto" w:fill="auto"/>
            <w:vAlign w:val="center"/>
            <w:hideMark/>
          </w:tcPr>
          <w:p w14:paraId="47AFB187" w14:textId="77777777" w:rsidR="007A7CEC" w:rsidRPr="007A7CEC" w:rsidRDefault="007A7CEC" w:rsidP="007A7CEC">
            <w:pPr>
              <w:rPr>
                <w:color w:val="000000"/>
                <w:sz w:val="14"/>
                <w:szCs w:val="14"/>
              </w:rPr>
            </w:pPr>
            <w:r w:rsidRPr="007A7CEC">
              <w:rPr>
                <w:color w:val="000000"/>
                <w:sz w:val="14"/>
                <w:szCs w:val="14"/>
              </w:rPr>
              <w:t>Внешний осмотр и очистка от пыли  и грязи систем телемеханики</w:t>
            </w:r>
          </w:p>
        </w:tc>
        <w:tc>
          <w:tcPr>
            <w:tcW w:w="567" w:type="dxa"/>
            <w:tcBorders>
              <w:top w:val="nil"/>
              <w:left w:val="nil"/>
              <w:bottom w:val="single" w:sz="4" w:space="0" w:color="auto"/>
              <w:right w:val="single" w:sz="4" w:space="0" w:color="auto"/>
            </w:tcBorders>
            <w:shd w:val="clear" w:color="auto" w:fill="auto"/>
            <w:noWrap/>
            <w:vAlign w:val="center"/>
            <w:hideMark/>
          </w:tcPr>
          <w:p w14:paraId="3A3A5AB1"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BB5F930" w14:textId="77777777" w:rsidR="007A7CEC" w:rsidRPr="007A7CEC" w:rsidRDefault="007A7CEC" w:rsidP="007A7CEC">
            <w:pPr>
              <w:jc w:val="center"/>
              <w:rPr>
                <w:color w:val="000000"/>
                <w:sz w:val="14"/>
                <w:szCs w:val="14"/>
              </w:rPr>
            </w:pPr>
            <w:r w:rsidRPr="007A7CEC">
              <w:rPr>
                <w:color w:val="000000"/>
                <w:sz w:val="14"/>
                <w:szCs w:val="14"/>
              </w:rPr>
              <w:t>100</w:t>
            </w:r>
          </w:p>
        </w:tc>
        <w:tc>
          <w:tcPr>
            <w:tcW w:w="1332" w:type="dxa"/>
            <w:tcBorders>
              <w:top w:val="nil"/>
              <w:left w:val="nil"/>
              <w:bottom w:val="single" w:sz="4" w:space="0" w:color="auto"/>
              <w:right w:val="single" w:sz="4" w:space="0" w:color="auto"/>
            </w:tcBorders>
            <w:shd w:val="clear" w:color="auto" w:fill="auto"/>
            <w:vAlign w:val="center"/>
            <w:hideMark/>
          </w:tcPr>
          <w:p w14:paraId="3F258BD1" w14:textId="77777777" w:rsidR="007A7CEC" w:rsidRPr="007A7CEC" w:rsidRDefault="007A7CEC" w:rsidP="007A7CEC">
            <w:pPr>
              <w:jc w:val="center"/>
              <w:rPr>
                <w:color w:val="000000"/>
                <w:sz w:val="14"/>
                <w:szCs w:val="14"/>
              </w:rPr>
            </w:pPr>
            <w:r w:rsidRPr="007A7CEC">
              <w:rPr>
                <w:color w:val="000000"/>
                <w:sz w:val="14"/>
                <w:szCs w:val="14"/>
              </w:rPr>
              <w:t>3.2.4.8</w:t>
            </w:r>
          </w:p>
        </w:tc>
        <w:tc>
          <w:tcPr>
            <w:tcW w:w="680" w:type="dxa"/>
            <w:tcBorders>
              <w:top w:val="nil"/>
              <w:left w:val="nil"/>
              <w:bottom w:val="single" w:sz="4" w:space="0" w:color="auto"/>
              <w:right w:val="single" w:sz="4" w:space="0" w:color="auto"/>
            </w:tcBorders>
            <w:shd w:val="clear" w:color="auto" w:fill="auto"/>
            <w:noWrap/>
            <w:vAlign w:val="center"/>
            <w:hideMark/>
          </w:tcPr>
          <w:p w14:paraId="1E71A1A0" w14:textId="77777777" w:rsidR="007A7CEC" w:rsidRPr="007A7CEC" w:rsidRDefault="007A7CEC" w:rsidP="007A7CEC">
            <w:pPr>
              <w:jc w:val="center"/>
              <w:rPr>
                <w:color w:val="000000"/>
                <w:sz w:val="14"/>
                <w:szCs w:val="14"/>
              </w:rPr>
            </w:pPr>
            <w:r w:rsidRPr="007A7CEC">
              <w:rPr>
                <w:color w:val="000000"/>
                <w:sz w:val="14"/>
                <w:szCs w:val="14"/>
              </w:rPr>
              <w:t>6.5</w:t>
            </w:r>
          </w:p>
        </w:tc>
        <w:tc>
          <w:tcPr>
            <w:tcW w:w="601" w:type="dxa"/>
            <w:tcBorders>
              <w:top w:val="nil"/>
              <w:left w:val="nil"/>
              <w:bottom w:val="single" w:sz="4" w:space="0" w:color="auto"/>
              <w:right w:val="single" w:sz="4" w:space="0" w:color="auto"/>
            </w:tcBorders>
            <w:shd w:val="clear" w:color="auto" w:fill="auto"/>
            <w:noWrap/>
            <w:vAlign w:val="center"/>
            <w:hideMark/>
          </w:tcPr>
          <w:p w14:paraId="085242A8" w14:textId="77777777" w:rsidR="007A7CEC" w:rsidRPr="007A7CEC" w:rsidRDefault="007A7CEC" w:rsidP="007A7CEC">
            <w:pPr>
              <w:jc w:val="center"/>
              <w:rPr>
                <w:color w:val="000000"/>
                <w:sz w:val="14"/>
                <w:szCs w:val="14"/>
              </w:rPr>
            </w:pPr>
            <w:r w:rsidRPr="007A7CEC">
              <w:rPr>
                <w:color w:val="000000"/>
                <w:sz w:val="14"/>
                <w:szCs w:val="14"/>
              </w:rPr>
              <w:t>100</w:t>
            </w:r>
          </w:p>
        </w:tc>
        <w:tc>
          <w:tcPr>
            <w:tcW w:w="531" w:type="dxa"/>
            <w:tcBorders>
              <w:top w:val="nil"/>
              <w:left w:val="nil"/>
              <w:bottom w:val="single" w:sz="4" w:space="0" w:color="auto"/>
              <w:right w:val="single" w:sz="4" w:space="0" w:color="auto"/>
            </w:tcBorders>
            <w:shd w:val="clear" w:color="auto" w:fill="auto"/>
            <w:noWrap/>
            <w:vAlign w:val="center"/>
            <w:hideMark/>
          </w:tcPr>
          <w:p w14:paraId="56D3DE1A" w14:textId="77777777" w:rsidR="007A7CEC" w:rsidRPr="007A7CEC" w:rsidRDefault="007A7CEC" w:rsidP="007A7CEC">
            <w:pPr>
              <w:jc w:val="center"/>
              <w:rPr>
                <w:color w:val="000000"/>
                <w:sz w:val="14"/>
                <w:szCs w:val="14"/>
              </w:rPr>
            </w:pPr>
            <w:r w:rsidRPr="007A7CEC">
              <w:rPr>
                <w:color w:val="000000"/>
                <w:sz w:val="14"/>
                <w:szCs w:val="14"/>
              </w:rPr>
              <w:t>2,32</w:t>
            </w:r>
          </w:p>
        </w:tc>
        <w:tc>
          <w:tcPr>
            <w:tcW w:w="586" w:type="dxa"/>
            <w:tcBorders>
              <w:top w:val="nil"/>
              <w:left w:val="nil"/>
              <w:bottom w:val="single" w:sz="4" w:space="0" w:color="auto"/>
              <w:right w:val="single" w:sz="4" w:space="0" w:color="auto"/>
            </w:tcBorders>
            <w:shd w:val="clear" w:color="auto" w:fill="auto"/>
            <w:noWrap/>
            <w:vAlign w:val="center"/>
            <w:hideMark/>
          </w:tcPr>
          <w:p w14:paraId="18FC78B2"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28AEF1B3" w14:textId="77777777" w:rsidR="007A7CEC" w:rsidRPr="007A7CEC" w:rsidRDefault="007A7CEC" w:rsidP="007A7CEC">
            <w:pPr>
              <w:jc w:val="center"/>
              <w:rPr>
                <w:color w:val="000000"/>
                <w:sz w:val="14"/>
                <w:szCs w:val="14"/>
              </w:rPr>
            </w:pPr>
            <w:r w:rsidRPr="007A7CEC">
              <w:rPr>
                <w:color w:val="000000"/>
                <w:sz w:val="14"/>
                <w:szCs w:val="14"/>
              </w:rPr>
              <w:t>313,20</w:t>
            </w:r>
          </w:p>
        </w:tc>
        <w:tc>
          <w:tcPr>
            <w:tcW w:w="994" w:type="dxa"/>
            <w:tcBorders>
              <w:top w:val="nil"/>
              <w:left w:val="nil"/>
              <w:bottom w:val="single" w:sz="4" w:space="0" w:color="auto"/>
              <w:right w:val="single" w:sz="4" w:space="0" w:color="auto"/>
            </w:tcBorders>
            <w:shd w:val="clear" w:color="auto" w:fill="auto"/>
            <w:noWrap/>
            <w:vAlign w:val="center"/>
            <w:hideMark/>
          </w:tcPr>
          <w:p w14:paraId="5A7B19DF"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665538D0" w14:textId="77777777" w:rsidTr="00104FF4">
        <w:trPr>
          <w:gridAfter w:val="1"/>
          <w:wAfter w:w="2121"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D7D42DD" w14:textId="77777777" w:rsidR="007A7CEC" w:rsidRPr="007A7CEC" w:rsidRDefault="007A7CEC" w:rsidP="007A7CEC">
            <w:pPr>
              <w:jc w:val="center"/>
              <w:rPr>
                <w:color w:val="000000"/>
                <w:sz w:val="14"/>
                <w:szCs w:val="14"/>
              </w:rPr>
            </w:pPr>
            <w:r w:rsidRPr="007A7CEC">
              <w:rPr>
                <w:color w:val="000000"/>
                <w:sz w:val="14"/>
                <w:szCs w:val="14"/>
              </w:rPr>
              <w:t>315</w:t>
            </w:r>
          </w:p>
        </w:tc>
        <w:tc>
          <w:tcPr>
            <w:tcW w:w="3118" w:type="dxa"/>
            <w:tcBorders>
              <w:top w:val="nil"/>
              <w:left w:val="nil"/>
              <w:bottom w:val="single" w:sz="4" w:space="0" w:color="auto"/>
              <w:right w:val="single" w:sz="4" w:space="0" w:color="auto"/>
            </w:tcBorders>
            <w:shd w:val="clear" w:color="auto" w:fill="auto"/>
            <w:vAlign w:val="center"/>
            <w:hideMark/>
          </w:tcPr>
          <w:p w14:paraId="797B065A" w14:textId="77777777" w:rsidR="007A7CEC" w:rsidRPr="007A7CEC" w:rsidRDefault="007A7CEC" w:rsidP="007A7CEC">
            <w:pPr>
              <w:rPr>
                <w:color w:val="000000"/>
                <w:sz w:val="14"/>
                <w:szCs w:val="14"/>
              </w:rPr>
            </w:pPr>
            <w:r w:rsidRPr="007A7CEC">
              <w:rPr>
                <w:color w:val="000000"/>
                <w:sz w:val="14"/>
                <w:szCs w:val="14"/>
              </w:rPr>
              <w:t xml:space="preserve">Профилактическое восстановление с частичной проверкой </w:t>
            </w:r>
          </w:p>
        </w:tc>
        <w:tc>
          <w:tcPr>
            <w:tcW w:w="567" w:type="dxa"/>
            <w:tcBorders>
              <w:top w:val="nil"/>
              <w:left w:val="nil"/>
              <w:bottom w:val="single" w:sz="4" w:space="0" w:color="auto"/>
              <w:right w:val="single" w:sz="4" w:space="0" w:color="auto"/>
            </w:tcBorders>
            <w:shd w:val="clear" w:color="auto" w:fill="auto"/>
            <w:noWrap/>
            <w:vAlign w:val="center"/>
            <w:hideMark/>
          </w:tcPr>
          <w:p w14:paraId="7FAFA473"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044D66D" w14:textId="77777777" w:rsidR="007A7CEC" w:rsidRPr="007A7CEC" w:rsidRDefault="007A7CEC" w:rsidP="007A7CEC">
            <w:pPr>
              <w:jc w:val="center"/>
              <w:rPr>
                <w:color w:val="000000"/>
                <w:sz w:val="14"/>
                <w:szCs w:val="14"/>
              </w:rPr>
            </w:pPr>
            <w:r w:rsidRPr="007A7CEC">
              <w:rPr>
                <w:color w:val="000000"/>
                <w:sz w:val="14"/>
                <w:szCs w:val="14"/>
              </w:rPr>
              <w:t>50</w:t>
            </w:r>
          </w:p>
        </w:tc>
        <w:tc>
          <w:tcPr>
            <w:tcW w:w="1332" w:type="dxa"/>
            <w:tcBorders>
              <w:top w:val="nil"/>
              <w:left w:val="nil"/>
              <w:bottom w:val="single" w:sz="4" w:space="0" w:color="auto"/>
              <w:right w:val="single" w:sz="4" w:space="0" w:color="auto"/>
            </w:tcBorders>
            <w:shd w:val="clear" w:color="auto" w:fill="auto"/>
            <w:vAlign w:val="center"/>
            <w:hideMark/>
          </w:tcPr>
          <w:p w14:paraId="3BE2D6CF" w14:textId="77777777" w:rsidR="007A7CEC" w:rsidRPr="007A7CEC" w:rsidRDefault="007A7CEC" w:rsidP="007A7CEC">
            <w:pPr>
              <w:jc w:val="center"/>
              <w:rPr>
                <w:color w:val="000000"/>
                <w:sz w:val="14"/>
                <w:szCs w:val="14"/>
              </w:rPr>
            </w:pPr>
            <w:r w:rsidRPr="007A7CEC">
              <w:rPr>
                <w:color w:val="000000"/>
                <w:sz w:val="14"/>
                <w:szCs w:val="14"/>
              </w:rPr>
              <w:t>3.1.2.11</w:t>
            </w:r>
          </w:p>
        </w:tc>
        <w:tc>
          <w:tcPr>
            <w:tcW w:w="680" w:type="dxa"/>
            <w:tcBorders>
              <w:top w:val="nil"/>
              <w:left w:val="nil"/>
              <w:bottom w:val="single" w:sz="4" w:space="0" w:color="auto"/>
              <w:right w:val="single" w:sz="4" w:space="0" w:color="auto"/>
            </w:tcBorders>
            <w:shd w:val="clear" w:color="auto" w:fill="auto"/>
            <w:noWrap/>
            <w:vAlign w:val="center"/>
            <w:hideMark/>
          </w:tcPr>
          <w:p w14:paraId="08579A6B" w14:textId="77777777" w:rsidR="007A7CEC" w:rsidRPr="007A7CEC" w:rsidRDefault="007A7CEC" w:rsidP="007A7CEC">
            <w:pPr>
              <w:jc w:val="center"/>
              <w:rPr>
                <w:color w:val="000000"/>
                <w:sz w:val="14"/>
                <w:szCs w:val="14"/>
              </w:rPr>
            </w:pPr>
            <w:r w:rsidRPr="007A7CEC">
              <w:rPr>
                <w:color w:val="000000"/>
                <w:sz w:val="14"/>
                <w:szCs w:val="14"/>
              </w:rPr>
              <w:t>6.6</w:t>
            </w:r>
          </w:p>
        </w:tc>
        <w:tc>
          <w:tcPr>
            <w:tcW w:w="601" w:type="dxa"/>
            <w:tcBorders>
              <w:top w:val="nil"/>
              <w:left w:val="nil"/>
              <w:bottom w:val="single" w:sz="4" w:space="0" w:color="auto"/>
              <w:right w:val="single" w:sz="4" w:space="0" w:color="auto"/>
            </w:tcBorders>
            <w:shd w:val="clear" w:color="auto" w:fill="auto"/>
            <w:noWrap/>
            <w:vAlign w:val="center"/>
            <w:hideMark/>
          </w:tcPr>
          <w:p w14:paraId="23CBBED5" w14:textId="77777777" w:rsidR="007A7CEC" w:rsidRPr="007A7CEC" w:rsidRDefault="007A7CEC" w:rsidP="007A7CEC">
            <w:pPr>
              <w:jc w:val="center"/>
              <w:rPr>
                <w:color w:val="000000"/>
                <w:sz w:val="14"/>
                <w:szCs w:val="14"/>
              </w:rPr>
            </w:pPr>
            <w:r w:rsidRPr="007A7CEC">
              <w:rPr>
                <w:color w:val="000000"/>
                <w:sz w:val="14"/>
                <w:szCs w:val="14"/>
              </w:rPr>
              <w:t>50</w:t>
            </w:r>
          </w:p>
        </w:tc>
        <w:tc>
          <w:tcPr>
            <w:tcW w:w="531" w:type="dxa"/>
            <w:tcBorders>
              <w:top w:val="nil"/>
              <w:left w:val="nil"/>
              <w:bottom w:val="single" w:sz="4" w:space="0" w:color="auto"/>
              <w:right w:val="single" w:sz="4" w:space="0" w:color="auto"/>
            </w:tcBorders>
            <w:shd w:val="clear" w:color="auto" w:fill="auto"/>
            <w:noWrap/>
            <w:vAlign w:val="center"/>
            <w:hideMark/>
          </w:tcPr>
          <w:p w14:paraId="5A64C18D" w14:textId="77777777" w:rsidR="007A7CEC" w:rsidRPr="007A7CEC" w:rsidRDefault="007A7CEC" w:rsidP="007A7CEC">
            <w:pPr>
              <w:jc w:val="center"/>
              <w:rPr>
                <w:color w:val="000000"/>
                <w:sz w:val="14"/>
                <w:szCs w:val="14"/>
              </w:rPr>
            </w:pPr>
            <w:r w:rsidRPr="007A7CEC">
              <w:rPr>
                <w:color w:val="000000"/>
                <w:sz w:val="14"/>
                <w:szCs w:val="14"/>
              </w:rPr>
              <w:t>28,21</w:t>
            </w:r>
          </w:p>
        </w:tc>
        <w:tc>
          <w:tcPr>
            <w:tcW w:w="586" w:type="dxa"/>
            <w:tcBorders>
              <w:top w:val="nil"/>
              <w:left w:val="nil"/>
              <w:bottom w:val="single" w:sz="4" w:space="0" w:color="auto"/>
              <w:right w:val="single" w:sz="4" w:space="0" w:color="auto"/>
            </w:tcBorders>
            <w:shd w:val="clear" w:color="auto" w:fill="auto"/>
            <w:noWrap/>
            <w:vAlign w:val="center"/>
            <w:hideMark/>
          </w:tcPr>
          <w:p w14:paraId="666225B2"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5E4D17F2" w14:textId="77777777" w:rsidR="007A7CEC" w:rsidRPr="007A7CEC" w:rsidRDefault="007A7CEC" w:rsidP="007A7CEC">
            <w:pPr>
              <w:jc w:val="center"/>
              <w:rPr>
                <w:color w:val="000000"/>
                <w:sz w:val="14"/>
                <w:szCs w:val="14"/>
              </w:rPr>
            </w:pPr>
            <w:r w:rsidRPr="007A7CEC">
              <w:rPr>
                <w:color w:val="000000"/>
                <w:sz w:val="14"/>
                <w:szCs w:val="14"/>
              </w:rPr>
              <w:t>1 904,18</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9C8989"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34A094E4" w14:textId="77777777" w:rsidTr="00104FF4">
        <w:trPr>
          <w:gridAfter w:val="1"/>
          <w:wAfter w:w="2121"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E7180EA" w14:textId="77777777" w:rsidR="007A7CEC" w:rsidRPr="007A7CEC" w:rsidRDefault="007A7CEC" w:rsidP="007A7CEC">
            <w:pPr>
              <w:jc w:val="center"/>
              <w:rPr>
                <w:color w:val="000000"/>
                <w:sz w:val="14"/>
                <w:szCs w:val="14"/>
              </w:rPr>
            </w:pPr>
            <w:r w:rsidRPr="007A7CEC">
              <w:rPr>
                <w:color w:val="000000"/>
                <w:sz w:val="14"/>
                <w:szCs w:val="14"/>
              </w:rPr>
              <w:t>316</w:t>
            </w:r>
          </w:p>
        </w:tc>
        <w:tc>
          <w:tcPr>
            <w:tcW w:w="3118" w:type="dxa"/>
            <w:tcBorders>
              <w:top w:val="nil"/>
              <w:left w:val="nil"/>
              <w:bottom w:val="single" w:sz="4" w:space="0" w:color="auto"/>
              <w:right w:val="single" w:sz="4" w:space="0" w:color="auto"/>
            </w:tcBorders>
            <w:shd w:val="clear" w:color="auto" w:fill="auto"/>
            <w:vAlign w:val="center"/>
            <w:hideMark/>
          </w:tcPr>
          <w:p w14:paraId="136B8CCB" w14:textId="77777777" w:rsidR="007A7CEC" w:rsidRPr="007A7CEC" w:rsidRDefault="007A7CEC" w:rsidP="007A7CEC">
            <w:pPr>
              <w:rPr>
                <w:color w:val="000000"/>
                <w:sz w:val="14"/>
                <w:szCs w:val="14"/>
              </w:rPr>
            </w:pPr>
            <w:r w:rsidRPr="007A7CEC">
              <w:rPr>
                <w:color w:val="000000"/>
                <w:sz w:val="14"/>
                <w:szCs w:val="14"/>
              </w:rPr>
              <w:t xml:space="preserve">Профилактическое восстановление с полной проверкой </w:t>
            </w:r>
          </w:p>
        </w:tc>
        <w:tc>
          <w:tcPr>
            <w:tcW w:w="567" w:type="dxa"/>
            <w:tcBorders>
              <w:top w:val="nil"/>
              <w:left w:val="nil"/>
              <w:bottom w:val="single" w:sz="4" w:space="0" w:color="auto"/>
              <w:right w:val="single" w:sz="4" w:space="0" w:color="auto"/>
            </w:tcBorders>
            <w:shd w:val="clear" w:color="auto" w:fill="auto"/>
            <w:noWrap/>
            <w:vAlign w:val="center"/>
            <w:hideMark/>
          </w:tcPr>
          <w:p w14:paraId="2004FDEC"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A8E06B8" w14:textId="77777777" w:rsidR="007A7CEC" w:rsidRPr="007A7CEC" w:rsidRDefault="007A7CEC" w:rsidP="007A7CEC">
            <w:pPr>
              <w:jc w:val="center"/>
              <w:rPr>
                <w:color w:val="000000"/>
                <w:sz w:val="14"/>
                <w:szCs w:val="14"/>
              </w:rPr>
            </w:pPr>
            <w:r w:rsidRPr="007A7CEC">
              <w:rPr>
                <w:color w:val="000000"/>
                <w:sz w:val="14"/>
                <w:szCs w:val="14"/>
              </w:rPr>
              <w:t>9</w:t>
            </w:r>
          </w:p>
        </w:tc>
        <w:tc>
          <w:tcPr>
            <w:tcW w:w="1332" w:type="dxa"/>
            <w:tcBorders>
              <w:top w:val="nil"/>
              <w:left w:val="nil"/>
              <w:bottom w:val="single" w:sz="4" w:space="0" w:color="auto"/>
              <w:right w:val="single" w:sz="4" w:space="0" w:color="auto"/>
            </w:tcBorders>
            <w:shd w:val="clear" w:color="auto" w:fill="auto"/>
            <w:vAlign w:val="center"/>
            <w:hideMark/>
          </w:tcPr>
          <w:p w14:paraId="35A4C5B1" w14:textId="77777777" w:rsidR="007A7CEC" w:rsidRPr="007A7CEC" w:rsidRDefault="007A7CEC" w:rsidP="007A7CEC">
            <w:pPr>
              <w:jc w:val="center"/>
              <w:rPr>
                <w:color w:val="000000"/>
                <w:sz w:val="14"/>
                <w:szCs w:val="14"/>
              </w:rPr>
            </w:pPr>
            <w:r w:rsidRPr="007A7CEC">
              <w:rPr>
                <w:color w:val="000000"/>
                <w:sz w:val="14"/>
                <w:szCs w:val="14"/>
              </w:rPr>
              <w:t>3.1.2.11</w:t>
            </w:r>
          </w:p>
        </w:tc>
        <w:tc>
          <w:tcPr>
            <w:tcW w:w="680" w:type="dxa"/>
            <w:tcBorders>
              <w:top w:val="nil"/>
              <w:left w:val="nil"/>
              <w:bottom w:val="single" w:sz="4" w:space="0" w:color="auto"/>
              <w:right w:val="single" w:sz="4" w:space="0" w:color="auto"/>
            </w:tcBorders>
            <w:shd w:val="clear" w:color="auto" w:fill="auto"/>
            <w:noWrap/>
            <w:vAlign w:val="center"/>
            <w:hideMark/>
          </w:tcPr>
          <w:p w14:paraId="0D40F317" w14:textId="77777777" w:rsidR="007A7CEC" w:rsidRPr="007A7CEC" w:rsidRDefault="007A7CEC" w:rsidP="007A7CEC">
            <w:pPr>
              <w:jc w:val="center"/>
              <w:rPr>
                <w:color w:val="000000"/>
                <w:sz w:val="14"/>
                <w:szCs w:val="14"/>
              </w:rPr>
            </w:pPr>
            <w:r w:rsidRPr="007A7CEC">
              <w:rPr>
                <w:color w:val="000000"/>
                <w:sz w:val="14"/>
                <w:szCs w:val="14"/>
              </w:rPr>
              <w:t>6.7</w:t>
            </w:r>
          </w:p>
        </w:tc>
        <w:tc>
          <w:tcPr>
            <w:tcW w:w="601" w:type="dxa"/>
            <w:tcBorders>
              <w:top w:val="nil"/>
              <w:left w:val="nil"/>
              <w:bottom w:val="single" w:sz="4" w:space="0" w:color="auto"/>
              <w:right w:val="single" w:sz="4" w:space="0" w:color="auto"/>
            </w:tcBorders>
            <w:shd w:val="clear" w:color="auto" w:fill="auto"/>
            <w:noWrap/>
            <w:vAlign w:val="center"/>
            <w:hideMark/>
          </w:tcPr>
          <w:p w14:paraId="0FBA8064" w14:textId="77777777" w:rsidR="007A7CEC" w:rsidRPr="007A7CEC" w:rsidRDefault="007A7CEC" w:rsidP="007A7CEC">
            <w:pPr>
              <w:jc w:val="center"/>
              <w:rPr>
                <w:color w:val="000000"/>
                <w:sz w:val="14"/>
                <w:szCs w:val="14"/>
              </w:rPr>
            </w:pPr>
            <w:r w:rsidRPr="007A7CEC">
              <w:rPr>
                <w:color w:val="000000"/>
                <w:sz w:val="14"/>
                <w:szCs w:val="14"/>
              </w:rPr>
              <w:t>9</w:t>
            </w:r>
          </w:p>
        </w:tc>
        <w:tc>
          <w:tcPr>
            <w:tcW w:w="531" w:type="dxa"/>
            <w:tcBorders>
              <w:top w:val="nil"/>
              <w:left w:val="nil"/>
              <w:bottom w:val="single" w:sz="4" w:space="0" w:color="auto"/>
              <w:right w:val="single" w:sz="4" w:space="0" w:color="auto"/>
            </w:tcBorders>
            <w:shd w:val="clear" w:color="auto" w:fill="auto"/>
            <w:noWrap/>
            <w:vAlign w:val="center"/>
            <w:hideMark/>
          </w:tcPr>
          <w:p w14:paraId="00DC374D" w14:textId="77777777" w:rsidR="007A7CEC" w:rsidRPr="007A7CEC" w:rsidRDefault="007A7CEC" w:rsidP="007A7CEC">
            <w:pPr>
              <w:jc w:val="center"/>
              <w:rPr>
                <w:color w:val="000000"/>
                <w:sz w:val="14"/>
                <w:szCs w:val="14"/>
              </w:rPr>
            </w:pPr>
            <w:r w:rsidRPr="007A7CEC">
              <w:rPr>
                <w:color w:val="000000"/>
                <w:sz w:val="14"/>
                <w:szCs w:val="14"/>
              </w:rPr>
              <w:t>19,15</w:t>
            </w:r>
          </w:p>
        </w:tc>
        <w:tc>
          <w:tcPr>
            <w:tcW w:w="586" w:type="dxa"/>
            <w:tcBorders>
              <w:top w:val="nil"/>
              <w:left w:val="nil"/>
              <w:bottom w:val="single" w:sz="4" w:space="0" w:color="auto"/>
              <w:right w:val="single" w:sz="4" w:space="0" w:color="auto"/>
            </w:tcBorders>
            <w:shd w:val="clear" w:color="auto" w:fill="auto"/>
            <w:noWrap/>
            <w:vAlign w:val="center"/>
            <w:hideMark/>
          </w:tcPr>
          <w:p w14:paraId="1B423694"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563488AF" w14:textId="77777777" w:rsidR="007A7CEC" w:rsidRPr="007A7CEC" w:rsidRDefault="007A7CEC" w:rsidP="007A7CEC">
            <w:pPr>
              <w:jc w:val="center"/>
              <w:rPr>
                <w:color w:val="000000"/>
                <w:sz w:val="14"/>
                <w:szCs w:val="14"/>
              </w:rPr>
            </w:pPr>
            <w:r w:rsidRPr="007A7CEC">
              <w:rPr>
                <w:color w:val="000000"/>
                <w:sz w:val="14"/>
                <w:szCs w:val="14"/>
              </w:rPr>
              <w:t>232,67</w:t>
            </w: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386C7A67" w14:textId="77777777" w:rsidR="007A7CEC" w:rsidRPr="007A7CEC" w:rsidRDefault="007A7CEC" w:rsidP="007A7CEC">
            <w:pPr>
              <w:rPr>
                <w:color w:val="000000"/>
                <w:sz w:val="14"/>
                <w:szCs w:val="14"/>
              </w:rPr>
            </w:pPr>
          </w:p>
        </w:tc>
      </w:tr>
      <w:tr w:rsidR="007A7CEC" w:rsidRPr="007A7CEC" w14:paraId="71213987"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F7CAFA5" w14:textId="77777777" w:rsidR="007A7CEC" w:rsidRPr="007A7CEC" w:rsidRDefault="007A7CEC" w:rsidP="007A7CEC">
            <w:pPr>
              <w:jc w:val="center"/>
              <w:rPr>
                <w:color w:val="000000"/>
                <w:sz w:val="14"/>
                <w:szCs w:val="14"/>
              </w:rPr>
            </w:pPr>
            <w:r w:rsidRPr="007A7CEC">
              <w:rPr>
                <w:color w:val="000000"/>
                <w:sz w:val="14"/>
                <w:szCs w:val="14"/>
              </w:rPr>
              <w:t>317</w:t>
            </w:r>
          </w:p>
        </w:tc>
        <w:tc>
          <w:tcPr>
            <w:tcW w:w="3118" w:type="dxa"/>
            <w:tcBorders>
              <w:top w:val="nil"/>
              <w:left w:val="nil"/>
              <w:bottom w:val="single" w:sz="4" w:space="0" w:color="auto"/>
              <w:right w:val="single" w:sz="4" w:space="0" w:color="auto"/>
            </w:tcBorders>
            <w:shd w:val="clear" w:color="auto" w:fill="auto"/>
            <w:vAlign w:val="center"/>
            <w:hideMark/>
          </w:tcPr>
          <w:p w14:paraId="3D6B04FD" w14:textId="77777777" w:rsidR="007A7CEC" w:rsidRPr="007A7CEC" w:rsidRDefault="007A7CEC" w:rsidP="007A7CEC">
            <w:pPr>
              <w:rPr>
                <w:color w:val="000000"/>
                <w:sz w:val="14"/>
                <w:szCs w:val="14"/>
              </w:rPr>
            </w:pPr>
            <w:r w:rsidRPr="007A7CEC">
              <w:rPr>
                <w:color w:val="000000"/>
                <w:sz w:val="14"/>
                <w:szCs w:val="14"/>
              </w:rPr>
              <w:t>Дневной  осмотр дежурной по п/ст</w:t>
            </w:r>
          </w:p>
        </w:tc>
        <w:tc>
          <w:tcPr>
            <w:tcW w:w="567" w:type="dxa"/>
            <w:tcBorders>
              <w:top w:val="nil"/>
              <w:left w:val="nil"/>
              <w:bottom w:val="single" w:sz="4" w:space="0" w:color="auto"/>
              <w:right w:val="single" w:sz="4" w:space="0" w:color="auto"/>
            </w:tcBorders>
            <w:shd w:val="clear" w:color="auto" w:fill="auto"/>
            <w:noWrap/>
            <w:vAlign w:val="center"/>
            <w:hideMark/>
          </w:tcPr>
          <w:p w14:paraId="4DAB32A7"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BC31B37" w14:textId="77777777" w:rsidR="007A7CEC" w:rsidRPr="007A7CEC" w:rsidRDefault="007A7CEC" w:rsidP="007A7CEC">
            <w:pPr>
              <w:jc w:val="center"/>
              <w:rPr>
                <w:color w:val="000000"/>
                <w:sz w:val="14"/>
                <w:szCs w:val="14"/>
              </w:rPr>
            </w:pPr>
            <w:r w:rsidRPr="007A7CEC">
              <w:rPr>
                <w:color w:val="000000"/>
                <w:sz w:val="14"/>
                <w:szCs w:val="14"/>
              </w:rPr>
              <w:t>365</w:t>
            </w:r>
          </w:p>
        </w:tc>
        <w:tc>
          <w:tcPr>
            <w:tcW w:w="1332" w:type="dxa"/>
            <w:tcBorders>
              <w:top w:val="nil"/>
              <w:left w:val="nil"/>
              <w:bottom w:val="single" w:sz="4" w:space="0" w:color="auto"/>
              <w:right w:val="single" w:sz="4" w:space="0" w:color="auto"/>
            </w:tcBorders>
            <w:shd w:val="clear" w:color="auto" w:fill="auto"/>
            <w:vAlign w:val="center"/>
            <w:hideMark/>
          </w:tcPr>
          <w:p w14:paraId="46F7F20F" w14:textId="77777777" w:rsidR="007A7CEC" w:rsidRPr="007A7CEC" w:rsidRDefault="007A7CEC" w:rsidP="007A7CEC">
            <w:pPr>
              <w:jc w:val="center"/>
              <w:rPr>
                <w:color w:val="000000"/>
                <w:sz w:val="14"/>
                <w:szCs w:val="14"/>
              </w:rPr>
            </w:pPr>
            <w:r w:rsidRPr="007A7CEC">
              <w:rPr>
                <w:color w:val="000000"/>
                <w:sz w:val="14"/>
                <w:szCs w:val="14"/>
              </w:rPr>
              <w:t>§ 64***</w:t>
            </w:r>
          </w:p>
        </w:tc>
        <w:tc>
          <w:tcPr>
            <w:tcW w:w="680" w:type="dxa"/>
            <w:tcBorders>
              <w:top w:val="nil"/>
              <w:left w:val="nil"/>
              <w:bottom w:val="single" w:sz="4" w:space="0" w:color="auto"/>
              <w:right w:val="single" w:sz="4" w:space="0" w:color="auto"/>
            </w:tcBorders>
            <w:shd w:val="clear" w:color="auto" w:fill="auto"/>
            <w:noWrap/>
            <w:vAlign w:val="center"/>
            <w:hideMark/>
          </w:tcPr>
          <w:p w14:paraId="310E0490" w14:textId="77777777" w:rsidR="007A7CEC" w:rsidRPr="007A7CEC" w:rsidRDefault="007A7CEC" w:rsidP="007A7CEC">
            <w:pPr>
              <w:jc w:val="center"/>
              <w:rPr>
                <w:color w:val="000000"/>
                <w:sz w:val="14"/>
                <w:szCs w:val="14"/>
              </w:rPr>
            </w:pPr>
            <w:r w:rsidRPr="007A7CEC">
              <w:rPr>
                <w:color w:val="000000"/>
                <w:sz w:val="14"/>
                <w:szCs w:val="14"/>
              </w:rPr>
              <w:t>7.1</w:t>
            </w:r>
          </w:p>
        </w:tc>
        <w:tc>
          <w:tcPr>
            <w:tcW w:w="601" w:type="dxa"/>
            <w:tcBorders>
              <w:top w:val="nil"/>
              <w:left w:val="nil"/>
              <w:bottom w:val="single" w:sz="4" w:space="0" w:color="auto"/>
              <w:right w:val="single" w:sz="4" w:space="0" w:color="auto"/>
            </w:tcBorders>
            <w:shd w:val="clear" w:color="auto" w:fill="auto"/>
            <w:noWrap/>
            <w:vAlign w:val="center"/>
            <w:hideMark/>
          </w:tcPr>
          <w:p w14:paraId="01D1DD5C" w14:textId="77777777" w:rsidR="007A7CEC" w:rsidRPr="007A7CEC" w:rsidRDefault="007A7CEC" w:rsidP="007A7CEC">
            <w:pPr>
              <w:jc w:val="center"/>
              <w:rPr>
                <w:color w:val="000000"/>
                <w:sz w:val="14"/>
                <w:szCs w:val="14"/>
              </w:rPr>
            </w:pPr>
            <w:r w:rsidRPr="007A7CEC">
              <w:rPr>
                <w:color w:val="000000"/>
                <w:sz w:val="14"/>
                <w:szCs w:val="14"/>
              </w:rPr>
              <w:t>365</w:t>
            </w:r>
          </w:p>
        </w:tc>
        <w:tc>
          <w:tcPr>
            <w:tcW w:w="531" w:type="dxa"/>
            <w:tcBorders>
              <w:top w:val="nil"/>
              <w:left w:val="nil"/>
              <w:bottom w:val="single" w:sz="4" w:space="0" w:color="auto"/>
              <w:right w:val="single" w:sz="4" w:space="0" w:color="auto"/>
            </w:tcBorders>
            <w:shd w:val="clear" w:color="auto" w:fill="auto"/>
            <w:noWrap/>
            <w:vAlign w:val="center"/>
            <w:hideMark/>
          </w:tcPr>
          <w:p w14:paraId="6B25CC1D" w14:textId="77777777" w:rsidR="007A7CEC" w:rsidRPr="007A7CEC" w:rsidRDefault="007A7CEC" w:rsidP="007A7CEC">
            <w:pPr>
              <w:jc w:val="center"/>
              <w:rPr>
                <w:color w:val="000000"/>
                <w:sz w:val="14"/>
                <w:szCs w:val="14"/>
              </w:rPr>
            </w:pPr>
            <w:r w:rsidRPr="007A7CEC">
              <w:rPr>
                <w:color w:val="000000"/>
                <w:sz w:val="14"/>
                <w:szCs w:val="14"/>
              </w:rPr>
              <w:t>1,7</w:t>
            </w:r>
          </w:p>
        </w:tc>
        <w:tc>
          <w:tcPr>
            <w:tcW w:w="586" w:type="dxa"/>
            <w:tcBorders>
              <w:top w:val="nil"/>
              <w:left w:val="nil"/>
              <w:bottom w:val="single" w:sz="4" w:space="0" w:color="auto"/>
              <w:right w:val="single" w:sz="4" w:space="0" w:color="auto"/>
            </w:tcBorders>
            <w:shd w:val="clear" w:color="auto" w:fill="auto"/>
            <w:noWrap/>
            <w:vAlign w:val="center"/>
            <w:hideMark/>
          </w:tcPr>
          <w:p w14:paraId="24146F7F"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3F062863" w14:textId="77777777" w:rsidR="007A7CEC" w:rsidRPr="007A7CEC" w:rsidRDefault="007A7CEC" w:rsidP="007A7CEC">
            <w:pPr>
              <w:jc w:val="center"/>
              <w:rPr>
                <w:color w:val="000000"/>
                <w:sz w:val="14"/>
                <w:szCs w:val="14"/>
              </w:rPr>
            </w:pPr>
            <w:r w:rsidRPr="007A7CEC">
              <w:rPr>
                <w:color w:val="000000"/>
                <w:sz w:val="14"/>
                <w:szCs w:val="14"/>
              </w:rPr>
              <w:t>837,68</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14:paraId="6A484237"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2039AEAF" w14:textId="77777777" w:rsidTr="00104FF4">
        <w:trPr>
          <w:gridAfter w:val="1"/>
          <w:wAfter w:w="2121" w:type="dxa"/>
          <w:trHeight w:val="4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2A8F26C" w14:textId="77777777" w:rsidR="007A7CEC" w:rsidRPr="007A7CEC" w:rsidRDefault="007A7CEC" w:rsidP="007A7CEC">
            <w:pPr>
              <w:jc w:val="center"/>
              <w:rPr>
                <w:color w:val="000000"/>
                <w:sz w:val="14"/>
                <w:szCs w:val="14"/>
              </w:rPr>
            </w:pPr>
            <w:r w:rsidRPr="007A7CEC">
              <w:rPr>
                <w:color w:val="000000"/>
                <w:sz w:val="14"/>
                <w:szCs w:val="14"/>
              </w:rPr>
              <w:t>318</w:t>
            </w:r>
          </w:p>
        </w:tc>
        <w:tc>
          <w:tcPr>
            <w:tcW w:w="3118" w:type="dxa"/>
            <w:tcBorders>
              <w:top w:val="nil"/>
              <w:left w:val="nil"/>
              <w:bottom w:val="single" w:sz="4" w:space="0" w:color="auto"/>
              <w:right w:val="single" w:sz="4" w:space="0" w:color="auto"/>
            </w:tcBorders>
            <w:shd w:val="clear" w:color="auto" w:fill="auto"/>
            <w:vAlign w:val="center"/>
            <w:hideMark/>
          </w:tcPr>
          <w:p w14:paraId="4668CECF" w14:textId="77777777" w:rsidR="007A7CEC" w:rsidRPr="007A7CEC" w:rsidRDefault="007A7CEC" w:rsidP="007A7CEC">
            <w:pPr>
              <w:rPr>
                <w:color w:val="000000"/>
                <w:sz w:val="14"/>
                <w:szCs w:val="14"/>
              </w:rPr>
            </w:pPr>
            <w:r w:rsidRPr="007A7CEC">
              <w:rPr>
                <w:color w:val="000000"/>
                <w:sz w:val="14"/>
                <w:szCs w:val="14"/>
              </w:rPr>
              <w:t>Текущий ремонт и ревизия электрооборудования п/ст</w:t>
            </w:r>
          </w:p>
        </w:tc>
        <w:tc>
          <w:tcPr>
            <w:tcW w:w="567" w:type="dxa"/>
            <w:tcBorders>
              <w:top w:val="nil"/>
              <w:left w:val="nil"/>
              <w:bottom w:val="single" w:sz="4" w:space="0" w:color="auto"/>
              <w:right w:val="single" w:sz="4" w:space="0" w:color="auto"/>
            </w:tcBorders>
            <w:shd w:val="clear" w:color="auto" w:fill="auto"/>
            <w:noWrap/>
            <w:vAlign w:val="center"/>
            <w:hideMark/>
          </w:tcPr>
          <w:p w14:paraId="3DD2B02B"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6BD3AB6" w14:textId="77777777" w:rsidR="007A7CEC" w:rsidRPr="007A7CEC" w:rsidRDefault="007A7CEC" w:rsidP="007A7CEC">
            <w:pPr>
              <w:jc w:val="center"/>
              <w:rPr>
                <w:color w:val="000000"/>
                <w:sz w:val="14"/>
                <w:szCs w:val="14"/>
              </w:rPr>
            </w:pPr>
            <w:r w:rsidRPr="007A7CEC">
              <w:rPr>
                <w:color w:val="000000"/>
                <w:sz w:val="14"/>
                <w:szCs w:val="14"/>
              </w:rPr>
              <w:t>3</w:t>
            </w:r>
          </w:p>
        </w:tc>
        <w:tc>
          <w:tcPr>
            <w:tcW w:w="1332" w:type="dxa"/>
            <w:tcBorders>
              <w:top w:val="nil"/>
              <w:left w:val="nil"/>
              <w:bottom w:val="single" w:sz="4" w:space="0" w:color="auto"/>
              <w:right w:val="single" w:sz="4" w:space="0" w:color="auto"/>
            </w:tcBorders>
            <w:shd w:val="clear" w:color="auto" w:fill="auto"/>
            <w:vAlign w:val="center"/>
            <w:hideMark/>
          </w:tcPr>
          <w:p w14:paraId="348230D5" w14:textId="77777777" w:rsidR="007A7CEC" w:rsidRPr="007A7CEC" w:rsidRDefault="007A7CEC" w:rsidP="007A7CEC">
            <w:pPr>
              <w:jc w:val="center"/>
              <w:rPr>
                <w:color w:val="000000"/>
                <w:sz w:val="14"/>
                <w:szCs w:val="14"/>
              </w:rPr>
            </w:pPr>
            <w:r w:rsidRPr="007A7CEC">
              <w:rPr>
                <w:color w:val="000000"/>
                <w:sz w:val="14"/>
                <w:szCs w:val="14"/>
              </w:rPr>
              <w:t>§ 1-5**</w:t>
            </w:r>
          </w:p>
        </w:tc>
        <w:tc>
          <w:tcPr>
            <w:tcW w:w="680" w:type="dxa"/>
            <w:tcBorders>
              <w:top w:val="nil"/>
              <w:left w:val="nil"/>
              <w:bottom w:val="single" w:sz="4" w:space="0" w:color="auto"/>
              <w:right w:val="single" w:sz="4" w:space="0" w:color="auto"/>
            </w:tcBorders>
            <w:shd w:val="clear" w:color="auto" w:fill="auto"/>
            <w:noWrap/>
            <w:vAlign w:val="center"/>
            <w:hideMark/>
          </w:tcPr>
          <w:p w14:paraId="0198379F" w14:textId="77777777" w:rsidR="007A7CEC" w:rsidRPr="007A7CEC" w:rsidRDefault="007A7CEC" w:rsidP="007A7CEC">
            <w:pPr>
              <w:jc w:val="center"/>
              <w:rPr>
                <w:color w:val="000000"/>
                <w:sz w:val="14"/>
                <w:szCs w:val="14"/>
              </w:rPr>
            </w:pPr>
            <w:r w:rsidRPr="007A7CEC">
              <w:rPr>
                <w:color w:val="000000"/>
                <w:sz w:val="14"/>
                <w:szCs w:val="14"/>
              </w:rPr>
              <w:t>7.2</w:t>
            </w:r>
          </w:p>
        </w:tc>
        <w:tc>
          <w:tcPr>
            <w:tcW w:w="601" w:type="dxa"/>
            <w:tcBorders>
              <w:top w:val="nil"/>
              <w:left w:val="nil"/>
              <w:bottom w:val="single" w:sz="4" w:space="0" w:color="auto"/>
              <w:right w:val="single" w:sz="4" w:space="0" w:color="auto"/>
            </w:tcBorders>
            <w:shd w:val="clear" w:color="auto" w:fill="auto"/>
            <w:noWrap/>
            <w:vAlign w:val="center"/>
            <w:hideMark/>
          </w:tcPr>
          <w:p w14:paraId="479A72E1" w14:textId="77777777" w:rsidR="007A7CEC" w:rsidRPr="007A7CEC" w:rsidRDefault="007A7CEC" w:rsidP="007A7CEC">
            <w:pPr>
              <w:jc w:val="center"/>
              <w:rPr>
                <w:color w:val="000000"/>
                <w:sz w:val="14"/>
                <w:szCs w:val="14"/>
              </w:rPr>
            </w:pPr>
            <w:r w:rsidRPr="007A7CEC">
              <w:rPr>
                <w:color w:val="000000"/>
                <w:sz w:val="14"/>
                <w:szCs w:val="14"/>
              </w:rPr>
              <w:t>3</w:t>
            </w:r>
          </w:p>
        </w:tc>
        <w:tc>
          <w:tcPr>
            <w:tcW w:w="531" w:type="dxa"/>
            <w:tcBorders>
              <w:top w:val="nil"/>
              <w:left w:val="nil"/>
              <w:bottom w:val="single" w:sz="4" w:space="0" w:color="auto"/>
              <w:right w:val="single" w:sz="4" w:space="0" w:color="auto"/>
            </w:tcBorders>
            <w:shd w:val="clear" w:color="auto" w:fill="auto"/>
            <w:noWrap/>
            <w:vAlign w:val="center"/>
            <w:hideMark/>
          </w:tcPr>
          <w:p w14:paraId="0B35EA59" w14:textId="77777777" w:rsidR="007A7CEC" w:rsidRPr="007A7CEC" w:rsidRDefault="007A7CEC" w:rsidP="007A7CEC">
            <w:pPr>
              <w:jc w:val="center"/>
              <w:rPr>
                <w:color w:val="000000"/>
                <w:sz w:val="14"/>
                <w:szCs w:val="14"/>
              </w:rPr>
            </w:pPr>
            <w:r w:rsidRPr="007A7CEC">
              <w:rPr>
                <w:color w:val="000000"/>
                <w:sz w:val="14"/>
                <w:szCs w:val="14"/>
              </w:rPr>
              <w:t>6,2</w:t>
            </w:r>
          </w:p>
        </w:tc>
        <w:tc>
          <w:tcPr>
            <w:tcW w:w="586" w:type="dxa"/>
            <w:tcBorders>
              <w:top w:val="nil"/>
              <w:left w:val="nil"/>
              <w:bottom w:val="single" w:sz="4" w:space="0" w:color="auto"/>
              <w:right w:val="single" w:sz="4" w:space="0" w:color="auto"/>
            </w:tcBorders>
            <w:shd w:val="clear" w:color="auto" w:fill="auto"/>
            <w:noWrap/>
            <w:vAlign w:val="center"/>
            <w:hideMark/>
          </w:tcPr>
          <w:p w14:paraId="2E6C17A6"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03D40171"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7748001F"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7AB58A99" w14:textId="77777777" w:rsidTr="00104FF4">
        <w:trPr>
          <w:gridAfter w:val="1"/>
          <w:wAfter w:w="2121" w:type="dxa"/>
          <w:trHeight w:val="4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FEF2825" w14:textId="77777777" w:rsidR="007A7CEC" w:rsidRPr="007A7CEC" w:rsidRDefault="007A7CEC" w:rsidP="007A7CEC">
            <w:pPr>
              <w:jc w:val="center"/>
              <w:rPr>
                <w:color w:val="000000"/>
                <w:sz w:val="14"/>
                <w:szCs w:val="14"/>
              </w:rPr>
            </w:pPr>
            <w:r w:rsidRPr="007A7CEC">
              <w:rPr>
                <w:color w:val="000000"/>
                <w:sz w:val="14"/>
                <w:szCs w:val="14"/>
              </w:rPr>
              <w:t>319</w:t>
            </w:r>
          </w:p>
        </w:tc>
        <w:tc>
          <w:tcPr>
            <w:tcW w:w="3118" w:type="dxa"/>
            <w:tcBorders>
              <w:top w:val="nil"/>
              <w:left w:val="nil"/>
              <w:bottom w:val="single" w:sz="4" w:space="0" w:color="auto"/>
              <w:right w:val="single" w:sz="4" w:space="0" w:color="auto"/>
            </w:tcBorders>
            <w:shd w:val="clear" w:color="auto" w:fill="auto"/>
            <w:vAlign w:val="center"/>
            <w:hideMark/>
          </w:tcPr>
          <w:p w14:paraId="74E3F299" w14:textId="77777777" w:rsidR="007A7CEC" w:rsidRPr="007A7CEC" w:rsidRDefault="007A7CEC" w:rsidP="007A7CEC">
            <w:pPr>
              <w:rPr>
                <w:color w:val="000000"/>
                <w:sz w:val="14"/>
                <w:szCs w:val="14"/>
              </w:rPr>
            </w:pPr>
            <w:r w:rsidRPr="007A7CEC">
              <w:rPr>
                <w:color w:val="000000"/>
                <w:sz w:val="14"/>
                <w:szCs w:val="14"/>
              </w:rPr>
              <w:t>Текущий ремонт и ревизии электрооборудования п/ст</w:t>
            </w:r>
          </w:p>
        </w:tc>
        <w:tc>
          <w:tcPr>
            <w:tcW w:w="567" w:type="dxa"/>
            <w:tcBorders>
              <w:top w:val="nil"/>
              <w:left w:val="nil"/>
              <w:bottom w:val="single" w:sz="4" w:space="0" w:color="auto"/>
              <w:right w:val="single" w:sz="4" w:space="0" w:color="auto"/>
            </w:tcBorders>
            <w:shd w:val="clear" w:color="auto" w:fill="auto"/>
            <w:noWrap/>
            <w:vAlign w:val="center"/>
            <w:hideMark/>
          </w:tcPr>
          <w:p w14:paraId="67DECBA5"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93760B7" w14:textId="77777777" w:rsidR="007A7CEC" w:rsidRPr="007A7CEC" w:rsidRDefault="007A7CEC" w:rsidP="007A7CEC">
            <w:pPr>
              <w:jc w:val="center"/>
              <w:rPr>
                <w:color w:val="000000"/>
                <w:sz w:val="14"/>
                <w:szCs w:val="14"/>
              </w:rPr>
            </w:pPr>
            <w:r w:rsidRPr="007A7CEC">
              <w:rPr>
                <w:color w:val="000000"/>
                <w:sz w:val="14"/>
                <w:szCs w:val="14"/>
              </w:rPr>
              <w:t>4</w:t>
            </w:r>
          </w:p>
        </w:tc>
        <w:tc>
          <w:tcPr>
            <w:tcW w:w="1332" w:type="dxa"/>
            <w:tcBorders>
              <w:top w:val="nil"/>
              <w:left w:val="nil"/>
              <w:bottom w:val="single" w:sz="4" w:space="0" w:color="auto"/>
              <w:right w:val="single" w:sz="4" w:space="0" w:color="auto"/>
            </w:tcBorders>
            <w:shd w:val="clear" w:color="auto" w:fill="auto"/>
            <w:vAlign w:val="center"/>
            <w:hideMark/>
          </w:tcPr>
          <w:p w14:paraId="0C863C47" w14:textId="77777777" w:rsidR="007A7CEC" w:rsidRPr="007A7CEC" w:rsidRDefault="007A7CEC" w:rsidP="007A7CEC">
            <w:pPr>
              <w:jc w:val="center"/>
              <w:rPr>
                <w:color w:val="000000"/>
                <w:sz w:val="14"/>
                <w:szCs w:val="14"/>
              </w:rPr>
            </w:pPr>
            <w:r w:rsidRPr="007A7CEC">
              <w:rPr>
                <w:color w:val="000000"/>
                <w:sz w:val="14"/>
                <w:szCs w:val="14"/>
              </w:rPr>
              <w:t>п3.3.4</w:t>
            </w:r>
          </w:p>
        </w:tc>
        <w:tc>
          <w:tcPr>
            <w:tcW w:w="680" w:type="dxa"/>
            <w:tcBorders>
              <w:top w:val="nil"/>
              <w:left w:val="nil"/>
              <w:bottom w:val="single" w:sz="4" w:space="0" w:color="auto"/>
              <w:right w:val="single" w:sz="4" w:space="0" w:color="auto"/>
            </w:tcBorders>
            <w:shd w:val="clear" w:color="auto" w:fill="auto"/>
            <w:noWrap/>
            <w:vAlign w:val="center"/>
            <w:hideMark/>
          </w:tcPr>
          <w:p w14:paraId="14C32392" w14:textId="77777777" w:rsidR="007A7CEC" w:rsidRPr="007A7CEC" w:rsidRDefault="007A7CEC" w:rsidP="007A7CEC">
            <w:pPr>
              <w:jc w:val="center"/>
              <w:rPr>
                <w:color w:val="000000"/>
                <w:sz w:val="14"/>
                <w:szCs w:val="14"/>
              </w:rPr>
            </w:pPr>
            <w:r w:rsidRPr="007A7CEC">
              <w:rPr>
                <w:color w:val="000000"/>
                <w:sz w:val="14"/>
                <w:szCs w:val="14"/>
              </w:rPr>
              <w:t>7.3</w:t>
            </w:r>
          </w:p>
        </w:tc>
        <w:tc>
          <w:tcPr>
            <w:tcW w:w="601" w:type="dxa"/>
            <w:tcBorders>
              <w:top w:val="nil"/>
              <w:left w:val="nil"/>
              <w:bottom w:val="single" w:sz="4" w:space="0" w:color="auto"/>
              <w:right w:val="single" w:sz="4" w:space="0" w:color="auto"/>
            </w:tcBorders>
            <w:shd w:val="clear" w:color="auto" w:fill="auto"/>
            <w:noWrap/>
            <w:vAlign w:val="center"/>
            <w:hideMark/>
          </w:tcPr>
          <w:p w14:paraId="1D385F39" w14:textId="77777777" w:rsidR="007A7CEC" w:rsidRPr="007A7CEC" w:rsidRDefault="007A7CEC" w:rsidP="007A7CEC">
            <w:pPr>
              <w:jc w:val="center"/>
              <w:rPr>
                <w:color w:val="000000"/>
                <w:sz w:val="14"/>
                <w:szCs w:val="14"/>
              </w:rPr>
            </w:pPr>
            <w:r w:rsidRPr="007A7CEC">
              <w:rPr>
                <w:color w:val="000000"/>
                <w:sz w:val="14"/>
                <w:szCs w:val="14"/>
              </w:rPr>
              <w:t>4</w:t>
            </w:r>
          </w:p>
        </w:tc>
        <w:tc>
          <w:tcPr>
            <w:tcW w:w="531" w:type="dxa"/>
            <w:tcBorders>
              <w:top w:val="nil"/>
              <w:left w:val="nil"/>
              <w:bottom w:val="single" w:sz="4" w:space="0" w:color="auto"/>
              <w:right w:val="single" w:sz="4" w:space="0" w:color="auto"/>
            </w:tcBorders>
            <w:shd w:val="clear" w:color="auto" w:fill="auto"/>
            <w:noWrap/>
            <w:vAlign w:val="center"/>
            <w:hideMark/>
          </w:tcPr>
          <w:p w14:paraId="16A9D69D" w14:textId="77777777" w:rsidR="007A7CEC" w:rsidRPr="007A7CEC" w:rsidRDefault="007A7CEC" w:rsidP="007A7CEC">
            <w:pPr>
              <w:jc w:val="center"/>
              <w:rPr>
                <w:color w:val="000000"/>
                <w:sz w:val="14"/>
                <w:szCs w:val="14"/>
              </w:rPr>
            </w:pPr>
            <w:r w:rsidRPr="007A7CEC">
              <w:rPr>
                <w:color w:val="000000"/>
                <w:sz w:val="14"/>
                <w:szCs w:val="14"/>
              </w:rPr>
              <w:t>1,48</w:t>
            </w:r>
          </w:p>
        </w:tc>
        <w:tc>
          <w:tcPr>
            <w:tcW w:w="586" w:type="dxa"/>
            <w:tcBorders>
              <w:top w:val="nil"/>
              <w:left w:val="nil"/>
              <w:bottom w:val="single" w:sz="4" w:space="0" w:color="auto"/>
              <w:right w:val="single" w:sz="4" w:space="0" w:color="auto"/>
            </w:tcBorders>
            <w:shd w:val="clear" w:color="auto" w:fill="auto"/>
            <w:noWrap/>
            <w:vAlign w:val="center"/>
            <w:hideMark/>
          </w:tcPr>
          <w:p w14:paraId="0C9B14C3"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34783A82"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03695383"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59EDD7AD" w14:textId="77777777" w:rsidTr="00104FF4">
        <w:trPr>
          <w:gridAfter w:val="1"/>
          <w:wAfter w:w="2121" w:type="dxa"/>
          <w:trHeight w:val="4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19310C3" w14:textId="77777777" w:rsidR="007A7CEC" w:rsidRPr="007A7CEC" w:rsidRDefault="007A7CEC" w:rsidP="007A7CEC">
            <w:pPr>
              <w:jc w:val="center"/>
              <w:rPr>
                <w:color w:val="000000"/>
                <w:sz w:val="14"/>
                <w:szCs w:val="14"/>
              </w:rPr>
            </w:pPr>
            <w:r w:rsidRPr="007A7CEC">
              <w:rPr>
                <w:color w:val="000000"/>
                <w:sz w:val="14"/>
                <w:szCs w:val="14"/>
              </w:rPr>
              <w:t>320</w:t>
            </w:r>
          </w:p>
        </w:tc>
        <w:tc>
          <w:tcPr>
            <w:tcW w:w="3118" w:type="dxa"/>
            <w:tcBorders>
              <w:top w:val="nil"/>
              <w:left w:val="nil"/>
              <w:bottom w:val="single" w:sz="4" w:space="0" w:color="auto"/>
              <w:right w:val="single" w:sz="4" w:space="0" w:color="auto"/>
            </w:tcBorders>
            <w:shd w:val="clear" w:color="auto" w:fill="auto"/>
            <w:vAlign w:val="center"/>
            <w:hideMark/>
          </w:tcPr>
          <w:p w14:paraId="21F6C203" w14:textId="77777777" w:rsidR="007A7CEC" w:rsidRPr="007A7CEC" w:rsidRDefault="007A7CEC" w:rsidP="007A7CEC">
            <w:pPr>
              <w:rPr>
                <w:color w:val="000000"/>
                <w:sz w:val="14"/>
                <w:szCs w:val="14"/>
              </w:rPr>
            </w:pPr>
            <w:r w:rsidRPr="007A7CEC">
              <w:rPr>
                <w:color w:val="000000"/>
                <w:sz w:val="14"/>
                <w:szCs w:val="14"/>
              </w:rPr>
              <w:t>Текущий ремонт и ревизия электрооборудования п/ст</w:t>
            </w:r>
          </w:p>
        </w:tc>
        <w:tc>
          <w:tcPr>
            <w:tcW w:w="567" w:type="dxa"/>
            <w:tcBorders>
              <w:top w:val="nil"/>
              <w:left w:val="nil"/>
              <w:bottom w:val="single" w:sz="4" w:space="0" w:color="auto"/>
              <w:right w:val="single" w:sz="4" w:space="0" w:color="auto"/>
            </w:tcBorders>
            <w:shd w:val="clear" w:color="auto" w:fill="auto"/>
            <w:noWrap/>
            <w:vAlign w:val="center"/>
            <w:hideMark/>
          </w:tcPr>
          <w:p w14:paraId="127DB746"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BECA529" w14:textId="77777777" w:rsidR="007A7CEC" w:rsidRPr="007A7CEC" w:rsidRDefault="007A7CEC" w:rsidP="007A7CEC">
            <w:pPr>
              <w:jc w:val="center"/>
              <w:rPr>
                <w:color w:val="000000"/>
                <w:sz w:val="14"/>
                <w:szCs w:val="14"/>
              </w:rPr>
            </w:pPr>
            <w:r w:rsidRPr="007A7CEC">
              <w:rPr>
                <w:color w:val="000000"/>
                <w:sz w:val="14"/>
                <w:szCs w:val="14"/>
              </w:rPr>
              <w:t>32</w:t>
            </w:r>
          </w:p>
        </w:tc>
        <w:tc>
          <w:tcPr>
            <w:tcW w:w="1332" w:type="dxa"/>
            <w:tcBorders>
              <w:top w:val="nil"/>
              <w:left w:val="nil"/>
              <w:bottom w:val="single" w:sz="4" w:space="0" w:color="auto"/>
              <w:right w:val="single" w:sz="4" w:space="0" w:color="auto"/>
            </w:tcBorders>
            <w:shd w:val="clear" w:color="auto" w:fill="auto"/>
            <w:vAlign w:val="center"/>
            <w:hideMark/>
          </w:tcPr>
          <w:p w14:paraId="40890098" w14:textId="77777777" w:rsidR="007A7CEC" w:rsidRPr="007A7CEC" w:rsidRDefault="007A7CEC" w:rsidP="007A7CEC">
            <w:pPr>
              <w:jc w:val="center"/>
              <w:rPr>
                <w:color w:val="000000"/>
                <w:sz w:val="14"/>
                <w:szCs w:val="14"/>
              </w:rPr>
            </w:pPr>
            <w:r w:rsidRPr="007A7CEC">
              <w:rPr>
                <w:color w:val="000000"/>
                <w:sz w:val="14"/>
                <w:szCs w:val="14"/>
              </w:rPr>
              <w:t>3.2.1.6</w:t>
            </w:r>
          </w:p>
        </w:tc>
        <w:tc>
          <w:tcPr>
            <w:tcW w:w="680" w:type="dxa"/>
            <w:tcBorders>
              <w:top w:val="nil"/>
              <w:left w:val="nil"/>
              <w:bottom w:val="single" w:sz="4" w:space="0" w:color="auto"/>
              <w:right w:val="single" w:sz="4" w:space="0" w:color="auto"/>
            </w:tcBorders>
            <w:shd w:val="clear" w:color="auto" w:fill="auto"/>
            <w:noWrap/>
            <w:vAlign w:val="center"/>
            <w:hideMark/>
          </w:tcPr>
          <w:p w14:paraId="62E893DE" w14:textId="77777777" w:rsidR="007A7CEC" w:rsidRPr="007A7CEC" w:rsidRDefault="007A7CEC" w:rsidP="007A7CEC">
            <w:pPr>
              <w:jc w:val="center"/>
              <w:rPr>
                <w:color w:val="000000"/>
                <w:sz w:val="14"/>
                <w:szCs w:val="14"/>
              </w:rPr>
            </w:pPr>
            <w:r w:rsidRPr="007A7CEC">
              <w:rPr>
                <w:color w:val="000000"/>
                <w:sz w:val="14"/>
                <w:szCs w:val="14"/>
              </w:rPr>
              <w:t>7.4</w:t>
            </w:r>
          </w:p>
        </w:tc>
        <w:tc>
          <w:tcPr>
            <w:tcW w:w="601" w:type="dxa"/>
            <w:tcBorders>
              <w:top w:val="nil"/>
              <w:left w:val="nil"/>
              <w:bottom w:val="single" w:sz="4" w:space="0" w:color="auto"/>
              <w:right w:val="single" w:sz="4" w:space="0" w:color="auto"/>
            </w:tcBorders>
            <w:shd w:val="clear" w:color="auto" w:fill="auto"/>
            <w:noWrap/>
            <w:vAlign w:val="center"/>
            <w:hideMark/>
          </w:tcPr>
          <w:p w14:paraId="0F7DA4E3" w14:textId="77777777" w:rsidR="007A7CEC" w:rsidRPr="007A7CEC" w:rsidRDefault="007A7CEC" w:rsidP="007A7CEC">
            <w:pPr>
              <w:jc w:val="center"/>
              <w:rPr>
                <w:color w:val="000000"/>
                <w:sz w:val="14"/>
                <w:szCs w:val="14"/>
              </w:rPr>
            </w:pPr>
            <w:r w:rsidRPr="007A7CEC">
              <w:rPr>
                <w:color w:val="000000"/>
                <w:sz w:val="14"/>
                <w:szCs w:val="14"/>
              </w:rPr>
              <w:t>32</w:t>
            </w:r>
          </w:p>
        </w:tc>
        <w:tc>
          <w:tcPr>
            <w:tcW w:w="531" w:type="dxa"/>
            <w:tcBorders>
              <w:top w:val="nil"/>
              <w:left w:val="nil"/>
              <w:bottom w:val="single" w:sz="4" w:space="0" w:color="auto"/>
              <w:right w:val="single" w:sz="4" w:space="0" w:color="auto"/>
            </w:tcBorders>
            <w:shd w:val="clear" w:color="auto" w:fill="auto"/>
            <w:noWrap/>
            <w:vAlign w:val="center"/>
            <w:hideMark/>
          </w:tcPr>
          <w:p w14:paraId="622B47E5" w14:textId="77777777" w:rsidR="007A7CEC" w:rsidRPr="007A7CEC" w:rsidRDefault="007A7CEC" w:rsidP="007A7CEC">
            <w:pPr>
              <w:jc w:val="center"/>
              <w:rPr>
                <w:color w:val="000000"/>
                <w:sz w:val="14"/>
                <w:szCs w:val="14"/>
              </w:rPr>
            </w:pPr>
            <w:r w:rsidRPr="007A7CEC">
              <w:rPr>
                <w:color w:val="000000"/>
                <w:sz w:val="14"/>
                <w:szCs w:val="14"/>
              </w:rPr>
              <w:t>7,15</w:t>
            </w:r>
          </w:p>
        </w:tc>
        <w:tc>
          <w:tcPr>
            <w:tcW w:w="586" w:type="dxa"/>
            <w:tcBorders>
              <w:top w:val="nil"/>
              <w:left w:val="nil"/>
              <w:bottom w:val="single" w:sz="4" w:space="0" w:color="auto"/>
              <w:right w:val="single" w:sz="4" w:space="0" w:color="auto"/>
            </w:tcBorders>
            <w:shd w:val="clear" w:color="auto" w:fill="auto"/>
            <w:noWrap/>
            <w:vAlign w:val="center"/>
            <w:hideMark/>
          </w:tcPr>
          <w:p w14:paraId="3171F535"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BD8C3FF"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45E4145C"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5BF92099" w14:textId="77777777" w:rsidTr="00104FF4">
        <w:trPr>
          <w:gridAfter w:val="1"/>
          <w:wAfter w:w="2121" w:type="dxa"/>
          <w:trHeight w:val="4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477E1EA" w14:textId="77777777" w:rsidR="007A7CEC" w:rsidRPr="007A7CEC" w:rsidRDefault="007A7CEC" w:rsidP="007A7CEC">
            <w:pPr>
              <w:jc w:val="center"/>
              <w:rPr>
                <w:color w:val="000000"/>
                <w:sz w:val="14"/>
                <w:szCs w:val="14"/>
              </w:rPr>
            </w:pPr>
            <w:r w:rsidRPr="007A7CEC">
              <w:rPr>
                <w:color w:val="000000"/>
                <w:sz w:val="14"/>
                <w:szCs w:val="14"/>
              </w:rPr>
              <w:t>321</w:t>
            </w:r>
          </w:p>
        </w:tc>
        <w:tc>
          <w:tcPr>
            <w:tcW w:w="3118" w:type="dxa"/>
            <w:tcBorders>
              <w:top w:val="nil"/>
              <w:left w:val="nil"/>
              <w:bottom w:val="single" w:sz="4" w:space="0" w:color="auto"/>
              <w:right w:val="single" w:sz="4" w:space="0" w:color="auto"/>
            </w:tcBorders>
            <w:shd w:val="clear" w:color="auto" w:fill="auto"/>
            <w:vAlign w:val="center"/>
            <w:hideMark/>
          </w:tcPr>
          <w:p w14:paraId="56228E38" w14:textId="77777777" w:rsidR="007A7CEC" w:rsidRPr="007A7CEC" w:rsidRDefault="007A7CEC" w:rsidP="007A7CEC">
            <w:pPr>
              <w:rPr>
                <w:color w:val="000000"/>
                <w:sz w:val="14"/>
                <w:szCs w:val="14"/>
              </w:rPr>
            </w:pPr>
            <w:r w:rsidRPr="007A7CEC">
              <w:rPr>
                <w:color w:val="000000"/>
                <w:sz w:val="14"/>
                <w:szCs w:val="14"/>
              </w:rPr>
              <w:t>Текущий ремонт и ревизия электрооборудования п/ст</w:t>
            </w:r>
          </w:p>
        </w:tc>
        <w:tc>
          <w:tcPr>
            <w:tcW w:w="567" w:type="dxa"/>
            <w:tcBorders>
              <w:top w:val="nil"/>
              <w:left w:val="nil"/>
              <w:bottom w:val="single" w:sz="4" w:space="0" w:color="auto"/>
              <w:right w:val="single" w:sz="4" w:space="0" w:color="auto"/>
            </w:tcBorders>
            <w:shd w:val="clear" w:color="auto" w:fill="auto"/>
            <w:noWrap/>
            <w:vAlign w:val="center"/>
            <w:hideMark/>
          </w:tcPr>
          <w:p w14:paraId="06B6EDBD"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2CB14A6" w14:textId="77777777" w:rsidR="007A7CEC" w:rsidRPr="007A7CEC" w:rsidRDefault="007A7CEC" w:rsidP="007A7CEC">
            <w:pPr>
              <w:jc w:val="center"/>
              <w:rPr>
                <w:color w:val="000000"/>
                <w:sz w:val="14"/>
                <w:szCs w:val="14"/>
              </w:rPr>
            </w:pPr>
            <w:r w:rsidRPr="007A7CEC">
              <w:rPr>
                <w:color w:val="000000"/>
                <w:sz w:val="14"/>
                <w:szCs w:val="14"/>
              </w:rPr>
              <w:t>32</w:t>
            </w:r>
          </w:p>
        </w:tc>
        <w:tc>
          <w:tcPr>
            <w:tcW w:w="1332" w:type="dxa"/>
            <w:tcBorders>
              <w:top w:val="nil"/>
              <w:left w:val="nil"/>
              <w:bottom w:val="single" w:sz="4" w:space="0" w:color="auto"/>
              <w:right w:val="single" w:sz="4" w:space="0" w:color="auto"/>
            </w:tcBorders>
            <w:shd w:val="clear" w:color="auto" w:fill="auto"/>
            <w:vAlign w:val="center"/>
            <w:hideMark/>
          </w:tcPr>
          <w:p w14:paraId="33E3E57E" w14:textId="77777777" w:rsidR="007A7CEC" w:rsidRPr="007A7CEC" w:rsidRDefault="007A7CEC" w:rsidP="007A7CEC">
            <w:pPr>
              <w:jc w:val="center"/>
              <w:rPr>
                <w:color w:val="000000"/>
                <w:sz w:val="14"/>
                <w:szCs w:val="14"/>
              </w:rPr>
            </w:pPr>
            <w:r w:rsidRPr="007A7CEC">
              <w:rPr>
                <w:color w:val="000000"/>
                <w:sz w:val="14"/>
                <w:szCs w:val="14"/>
              </w:rPr>
              <w:t>§81***</w:t>
            </w:r>
          </w:p>
        </w:tc>
        <w:tc>
          <w:tcPr>
            <w:tcW w:w="680" w:type="dxa"/>
            <w:tcBorders>
              <w:top w:val="nil"/>
              <w:left w:val="nil"/>
              <w:bottom w:val="single" w:sz="4" w:space="0" w:color="auto"/>
              <w:right w:val="single" w:sz="4" w:space="0" w:color="auto"/>
            </w:tcBorders>
            <w:shd w:val="clear" w:color="auto" w:fill="auto"/>
            <w:noWrap/>
            <w:vAlign w:val="center"/>
            <w:hideMark/>
          </w:tcPr>
          <w:p w14:paraId="48E7EDA9" w14:textId="77777777" w:rsidR="007A7CEC" w:rsidRPr="007A7CEC" w:rsidRDefault="007A7CEC" w:rsidP="007A7CEC">
            <w:pPr>
              <w:jc w:val="center"/>
              <w:rPr>
                <w:color w:val="000000"/>
                <w:sz w:val="14"/>
                <w:szCs w:val="14"/>
              </w:rPr>
            </w:pPr>
            <w:r w:rsidRPr="007A7CEC">
              <w:rPr>
                <w:color w:val="000000"/>
                <w:sz w:val="14"/>
                <w:szCs w:val="14"/>
              </w:rPr>
              <w:t>7.5</w:t>
            </w:r>
          </w:p>
        </w:tc>
        <w:tc>
          <w:tcPr>
            <w:tcW w:w="601" w:type="dxa"/>
            <w:tcBorders>
              <w:top w:val="nil"/>
              <w:left w:val="nil"/>
              <w:bottom w:val="single" w:sz="4" w:space="0" w:color="auto"/>
              <w:right w:val="single" w:sz="4" w:space="0" w:color="auto"/>
            </w:tcBorders>
            <w:shd w:val="clear" w:color="auto" w:fill="auto"/>
            <w:noWrap/>
            <w:vAlign w:val="center"/>
            <w:hideMark/>
          </w:tcPr>
          <w:p w14:paraId="049552E6" w14:textId="77777777" w:rsidR="007A7CEC" w:rsidRPr="007A7CEC" w:rsidRDefault="007A7CEC" w:rsidP="007A7CEC">
            <w:pPr>
              <w:jc w:val="center"/>
              <w:rPr>
                <w:color w:val="000000"/>
                <w:sz w:val="14"/>
                <w:szCs w:val="14"/>
              </w:rPr>
            </w:pPr>
            <w:r w:rsidRPr="007A7CEC">
              <w:rPr>
                <w:color w:val="000000"/>
                <w:sz w:val="14"/>
                <w:szCs w:val="14"/>
              </w:rPr>
              <w:t>32</w:t>
            </w:r>
          </w:p>
        </w:tc>
        <w:tc>
          <w:tcPr>
            <w:tcW w:w="531" w:type="dxa"/>
            <w:tcBorders>
              <w:top w:val="nil"/>
              <w:left w:val="nil"/>
              <w:bottom w:val="single" w:sz="4" w:space="0" w:color="auto"/>
              <w:right w:val="single" w:sz="4" w:space="0" w:color="auto"/>
            </w:tcBorders>
            <w:shd w:val="clear" w:color="auto" w:fill="auto"/>
            <w:noWrap/>
            <w:vAlign w:val="center"/>
            <w:hideMark/>
          </w:tcPr>
          <w:p w14:paraId="6F9A079C" w14:textId="77777777" w:rsidR="007A7CEC" w:rsidRPr="007A7CEC" w:rsidRDefault="007A7CEC" w:rsidP="007A7CEC">
            <w:pPr>
              <w:jc w:val="center"/>
              <w:rPr>
                <w:color w:val="000000"/>
                <w:sz w:val="14"/>
                <w:szCs w:val="14"/>
              </w:rPr>
            </w:pPr>
            <w:r w:rsidRPr="007A7CEC">
              <w:rPr>
                <w:color w:val="000000"/>
                <w:sz w:val="14"/>
                <w:szCs w:val="14"/>
              </w:rPr>
              <w:t>8</w:t>
            </w:r>
          </w:p>
        </w:tc>
        <w:tc>
          <w:tcPr>
            <w:tcW w:w="586" w:type="dxa"/>
            <w:tcBorders>
              <w:top w:val="nil"/>
              <w:left w:val="nil"/>
              <w:bottom w:val="single" w:sz="4" w:space="0" w:color="auto"/>
              <w:right w:val="single" w:sz="4" w:space="0" w:color="auto"/>
            </w:tcBorders>
            <w:shd w:val="clear" w:color="auto" w:fill="auto"/>
            <w:noWrap/>
            <w:vAlign w:val="center"/>
            <w:hideMark/>
          </w:tcPr>
          <w:p w14:paraId="0322E582"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6CCB6D30"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5328B6C9"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0895347B" w14:textId="77777777" w:rsidTr="00104FF4">
        <w:trPr>
          <w:gridAfter w:val="1"/>
          <w:wAfter w:w="2121" w:type="dxa"/>
          <w:trHeight w:val="4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F6476C7" w14:textId="77777777" w:rsidR="007A7CEC" w:rsidRPr="007A7CEC" w:rsidRDefault="007A7CEC" w:rsidP="007A7CEC">
            <w:pPr>
              <w:jc w:val="center"/>
              <w:rPr>
                <w:color w:val="000000"/>
                <w:sz w:val="14"/>
                <w:szCs w:val="14"/>
              </w:rPr>
            </w:pPr>
            <w:r w:rsidRPr="007A7CEC">
              <w:rPr>
                <w:color w:val="000000"/>
                <w:sz w:val="14"/>
                <w:szCs w:val="14"/>
              </w:rPr>
              <w:t>322</w:t>
            </w:r>
          </w:p>
        </w:tc>
        <w:tc>
          <w:tcPr>
            <w:tcW w:w="3118" w:type="dxa"/>
            <w:tcBorders>
              <w:top w:val="nil"/>
              <w:left w:val="nil"/>
              <w:bottom w:val="single" w:sz="4" w:space="0" w:color="auto"/>
              <w:right w:val="single" w:sz="4" w:space="0" w:color="auto"/>
            </w:tcBorders>
            <w:shd w:val="clear" w:color="auto" w:fill="auto"/>
            <w:vAlign w:val="center"/>
            <w:hideMark/>
          </w:tcPr>
          <w:p w14:paraId="4C2DB165" w14:textId="77777777" w:rsidR="007A7CEC" w:rsidRPr="007A7CEC" w:rsidRDefault="007A7CEC" w:rsidP="007A7CEC">
            <w:pPr>
              <w:rPr>
                <w:color w:val="000000"/>
                <w:sz w:val="14"/>
                <w:szCs w:val="14"/>
              </w:rPr>
            </w:pPr>
            <w:r w:rsidRPr="007A7CEC">
              <w:rPr>
                <w:color w:val="000000"/>
                <w:sz w:val="14"/>
                <w:szCs w:val="14"/>
              </w:rPr>
              <w:t>Осмотр тр-ров и реакторов КУ-1 и КУ-2,шита 0,4кВ</w:t>
            </w:r>
          </w:p>
        </w:tc>
        <w:tc>
          <w:tcPr>
            <w:tcW w:w="567" w:type="dxa"/>
            <w:tcBorders>
              <w:top w:val="nil"/>
              <w:left w:val="nil"/>
              <w:bottom w:val="single" w:sz="4" w:space="0" w:color="auto"/>
              <w:right w:val="single" w:sz="4" w:space="0" w:color="auto"/>
            </w:tcBorders>
            <w:shd w:val="clear" w:color="auto" w:fill="auto"/>
            <w:noWrap/>
            <w:vAlign w:val="center"/>
            <w:hideMark/>
          </w:tcPr>
          <w:p w14:paraId="0FFB4856"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612BA26" w14:textId="77777777" w:rsidR="007A7CEC" w:rsidRPr="007A7CEC" w:rsidRDefault="007A7CEC" w:rsidP="007A7CEC">
            <w:pPr>
              <w:jc w:val="center"/>
              <w:rPr>
                <w:color w:val="000000"/>
                <w:sz w:val="14"/>
                <w:szCs w:val="14"/>
              </w:rPr>
            </w:pPr>
            <w:r w:rsidRPr="007A7CEC">
              <w:rPr>
                <w:color w:val="000000"/>
                <w:sz w:val="14"/>
                <w:szCs w:val="14"/>
              </w:rPr>
              <w:t>2</w:t>
            </w:r>
          </w:p>
        </w:tc>
        <w:tc>
          <w:tcPr>
            <w:tcW w:w="1332" w:type="dxa"/>
            <w:tcBorders>
              <w:top w:val="nil"/>
              <w:left w:val="nil"/>
              <w:bottom w:val="single" w:sz="4" w:space="0" w:color="auto"/>
              <w:right w:val="single" w:sz="4" w:space="0" w:color="auto"/>
            </w:tcBorders>
            <w:shd w:val="clear" w:color="auto" w:fill="auto"/>
            <w:vAlign w:val="center"/>
            <w:hideMark/>
          </w:tcPr>
          <w:p w14:paraId="077C1269" w14:textId="77777777" w:rsidR="007A7CEC" w:rsidRPr="007A7CEC" w:rsidRDefault="007A7CEC" w:rsidP="007A7CEC">
            <w:pPr>
              <w:jc w:val="center"/>
              <w:rPr>
                <w:color w:val="000000"/>
                <w:sz w:val="14"/>
                <w:szCs w:val="14"/>
              </w:rPr>
            </w:pPr>
            <w:r w:rsidRPr="007A7CEC">
              <w:rPr>
                <w:color w:val="000000"/>
                <w:sz w:val="14"/>
                <w:szCs w:val="14"/>
              </w:rPr>
              <w:t>§64***</w:t>
            </w:r>
          </w:p>
        </w:tc>
        <w:tc>
          <w:tcPr>
            <w:tcW w:w="680" w:type="dxa"/>
            <w:tcBorders>
              <w:top w:val="nil"/>
              <w:left w:val="nil"/>
              <w:bottom w:val="single" w:sz="4" w:space="0" w:color="auto"/>
              <w:right w:val="single" w:sz="4" w:space="0" w:color="auto"/>
            </w:tcBorders>
            <w:shd w:val="clear" w:color="auto" w:fill="auto"/>
            <w:noWrap/>
            <w:vAlign w:val="center"/>
            <w:hideMark/>
          </w:tcPr>
          <w:p w14:paraId="3DDAE803" w14:textId="77777777" w:rsidR="007A7CEC" w:rsidRPr="007A7CEC" w:rsidRDefault="007A7CEC" w:rsidP="007A7CEC">
            <w:pPr>
              <w:jc w:val="center"/>
              <w:rPr>
                <w:color w:val="000000"/>
                <w:sz w:val="14"/>
                <w:szCs w:val="14"/>
              </w:rPr>
            </w:pPr>
            <w:r w:rsidRPr="007A7CEC">
              <w:rPr>
                <w:color w:val="000000"/>
                <w:sz w:val="14"/>
                <w:szCs w:val="14"/>
              </w:rPr>
              <w:t>7.6</w:t>
            </w:r>
          </w:p>
        </w:tc>
        <w:tc>
          <w:tcPr>
            <w:tcW w:w="601" w:type="dxa"/>
            <w:tcBorders>
              <w:top w:val="nil"/>
              <w:left w:val="nil"/>
              <w:bottom w:val="single" w:sz="4" w:space="0" w:color="auto"/>
              <w:right w:val="single" w:sz="4" w:space="0" w:color="auto"/>
            </w:tcBorders>
            <w:shd w:val="clear" w:color="auto" w:fill="auto"/>
            <w:noWrap/>
            <w:vAlign w:val="center"/>
            <w:hideMark/>
          </w:tcPr>
          <w:p w14:paraId="120398D4" w14:textId="77777777" w:rsidR="007A7CEC" w:rsidRPr="007A7CEC" w:rsidRDefault="007A7CEC" w:rsidP="007A7CEC">
            <w:pPr>
              <w:jc w:val="center"/>
              <w:rPr>
                <w:color w:val="000000"/>
                <w:sz w:val="14"/>
                <w:szCs w:val="14"/>
              </w:rPr>
            </w:pPr>
            <w:r w:rsidRPr="007A7CEC">
              <w:rPr>
                <w:color w:val="000000"/>
                <w:sz w:val="14"/>
                <w:szCs w:val="14"/>
              </w:rPr>
              <w:t>2</w:t>
            </w:r>
          </w:p>
        </w:tc>
        <w:tc>
          <w:tcPr>
            <w:tcW w:w="531" w:type="dxa"/>
            <w:tcBorders>
              <w:top w:val="nil"/>
              <w:left w:val="nil"/>
              <w:bottom w:val="single" w:sz="4" w:space="0" w:color="auto"/>
              <w:right w:val="single" w:sz="4" w:space="0" w:color="auto"/>
            </w:tcBorders>
            <w:shd w:val="clear" w:color="auto" w:fill="auto"/>
            <w:noWrap/>
            <w:vAlign w:val="center"/>
            <w:hideMark/>
          </w:tcPr>
          <w:p w14:paraId="2F0AB969" w14:textId="77777777" w:rsidR="007A7CEC" w:rsidRPr="007A7CEC" w:rsidRDefault="007A7CEC" w:rsidP="007A7CEC">
            <w:pPr>
              <w:jc w:val="center"/>
              <w:rPr>
                <w:color w:val="000000"/>
                <w:sz w:val="14"/>
                <w:szCs w:val="14"/>
              </w:rPr>
            </w:pPr>
            <w:r w:rsidRPr="007A7CEC">
              <w:rPr>
                <w:color w:val="000000"/>
                <w:sz w:val="14"/>
                <w:szCs w:val="14"/>
              </w:rPr>
              <w:t>1,7</w:t>
            </w:r>
          </w:p>
        </w:tc>
        <w:tc>
          <w:tcPr>
            <w:tcW w:w="586" w:type="dxa"/>
            <w:tcBorders>
              <w:top w:val="nil"/>
              <w:left w:val="nil"/>
              <w:bottom w:val="single" w:sz="4" w:space="0" w:color="auto"/>
              <w:right w:val="single" w:sz="4" w:space="0" w:color="auto"/>
            </w:tcBorders>
            <w:shd w:val="clear" w:color="auto" w:fill="auto"/>
            <w:noWrap/>
            <w:vAlign w:val="center"/>
            <w:hideMark/>
          </w:tcPr>
          <w:p w14:paraId="4977B40E"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10435ECC" w14:textId="77777777" w:rsidR="007A7CEC" w:rsidRPr="007A7CEC" w:rsidRDefault="007A7CEC" w:rsidP="007A7CEC">
            <w:pPr>
              <w:jc w:val="center"/>
              <w:rPr>
                <w:color w:val="000000"/>
                <w:sz w:val="14"/>
                <w:szCs w:val="14"/>
              </w:rPr>
            </w:pPr>
            <w:r w:rsidRPr="007A7CEC">
              <w:rPr>
                <w:color w:val="000000"/>
                <w:sz w:val="14"/>
                <w:szCs w:val="14"/>
              </w:rPr>
              <w:t>4,59</w:t>
            </w:r>
          </w:p>
        </w:tc>
        <w:tc>
          <w:tcPr>
            <w:tcW w:w="994" w:type="dxa"/>
            <w:tcBorders>
              <w:top w:val="nil"/>
              <w:left w:val="nil"/>
              <w:bottom w:val="single" w:sz="4" w:space="0" w:color="auto"/>
              <w:right w:val="single" w:sz="4" w:space="0" w:color="auto"/>
            </w:tcBorders>
            <w:shd w:val="clear" w:color="auto" w:fill="auto"/>
            <w:noWrap/>
            <w:vAlign w:val="center"/>
            <w:hideMark/>
          </w:tcPr>
          <w:p w14:paraId="03986632"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208CBDB5" w14:textId="77777777" w:rsidTr="00104FF4">
        <w:trPr>
          <w:gridAfter w:val="1"/>
          <w:wAfter w:w="2121" w:type="dxa"/>
          <w:trHeight w:val="4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F0AFB85" w14:textId="77777777" w:rsidR="007A7CEC" w:rsidRPr="007A7CEC" w:rsidRDefault="007A7CEC" w:rsidP="007A7CEC">
            <w:pPr>
              <w:jc w:val="center"/>
              <w:rPr>
                <w:color w:val="000000"/>
                <w:sz w:val="14"/>
                <w:szCs w:val="14"/>
              </w:rPr>
            </w:pPr>
            <w:r w:rsidRPr="007A7CEC">
              <w:rPr>
                <w:color w:val="000000"/>
                <w:sz w:val="14"/>
                <w:szCs w:val="14"/>
              </w:rPr>
              <w:t>323</w:t>
            </w:r>
          </w:p>
        </w:tc>
        <w:tc>
          <w:tcPr>
            <w:tcW w:w="3118" w:type="dxa"/>
            <w:tcBorders>
              <w:top w:val="nil"/>
              <w:left w:val="nil"/>
              <w:bottom w:val="single" w:sz="4" w:space="0" w:color="auto"/>
              <w:right w:val="single" w:sz="4" w:space="0" w:color="auto"/>
            </w:tcBorders>
            <w:shd w:val="clear" w:color="auto" w:fill="auto"/>
            <w:vAlign w:val="center"/>
            <w:hideMark/>
          </w:tcPr>
          <w:p w14:paraId="435FF6EE" w14:textId="77777777" w:rsidR="007A7CEC" w:rsidRPr="007A7CEC" w:rsidRDefault="007A7CEC" w:rsidP="007A7CEC">
            <w:pPr>
              <w:rPr>
                <w:color w:val="000000"/>
                <w:sz w:val="14"/>
                <w:szCs w:val="14"/>
              </w:rPr>
            </w:pPr>
            <w:r w:rsidRPr="007A7CEC">
              <w:rPr>
                <w:color w:val="000000"/>
                <w:sz w:val="14"/>
                <w:szCs w:val="14"/>
              </w:rPr>
              <w:t>Текущий ремонт и ревизия электрооборудования п/ст</w:t>
            </w:r>
          </w:p>
        </w:tc>
        <w:tc>
          <w:tcPr>
            <w:tcW w:w="567" w:type="dxa"/>
            <w:tcBorders>
              <w:top w:val="nil"/>
              <w:left w:val="nil"/>
              <w:bottom w:val="single" w:sz="4" w:space="0" w:color="auto"/>
              <w:right w:val="single" w:sz="4" w:space="0" w:color="auto"/>
            </w:tcBorders>
            <w:shd w:val="clear" w:color="auto" w:fill="auto"/>
            <w:noWrap/>
            <w:vAlign w:val="center"/>
            <w:hideMark/>
          </w:tcPr>
          <w:p w14:paraId="5390EB97"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9AAE59B" w14:textId="77777777" w:rsidR="007A7CEC" w:rsidRPr="007A7CEC" w:rsidRDefault="007A7CEC" w:rsidP="007A7CEC">
            <w:pPr>
              <w:jc w:val="center"/>
              <w:rPr>
                <w:color w:val="000000"/>
                <w:sz w:val="14"/>
                <w:szCs w:val="14"/>
              </w:rPr>
            </w:pPr>
            <w:r w:rsidRPr="007A7CEC">
              <w:rPr>
                <w:color w:val="000000"/>
                <w:sz w:val="14"/>
                <w:szCs w:val="14"/>
              </w:rPr>
              <w:t>1</w:t>
            </w:r>
          </w:p>
        </w:tc>
        <w:tc>
          <w:tcPr>
            <w:tcW w:w="1332" w:type="dxa"/>
            <w:tcBorders>
              <w:top w:val="nil"/>
              <w:left w:val="nil"/>
              <w:bottom w:val="single" w:sz="4" w:space="0" w:color="auto"/>
              <w:right w:val="single" w:sz="4" w:space="0" w:color="auto"/>
            </w:tcBorders>
            <w:shd w:val="clear" w:color="auto" w:fill="auto"/>
            <w:vAlign w:val="center"/>
            <w:hideMark/>
          </w:tcPr>
          <w:p w14:paraId="2C375EC6" w14:textId="77777777" w:rsidR="007A7CEC" w:rsidRPr="007A7CEC" w:rsidRDefault="007A7CEC" w:rsidP="007A7CEC">
            <w:pPr>
              <w:jc w:val="center"/>
              <w:rPr>
                <w:color w:val="000000"/>
                <w:sz w:val="14"/>
                <w:szCs w:val="14"/>
              </w:rPr>
            </w:pPr>
            <w:r w:rsidRPr="007A7CEC">
              <w:rPr>
                <w:color w:val="000000"/>
                <w:sz w:val="14"/>
                <w:szCs w:val="14"/>
              </w:rPr>
              <w:t>п.3.2.1.16*</w:t>
            </w:r>
          </w:p>
        </w:tc>
        <w:tc>
          <w:tcPr>
            <w:tcW w:w="680" w:type="dxa"/>
            <w:tcBorders>
              <w:top w:val="nil"/>
              <w:left w:val="nil"/>
              <w:bottom w:val="single" w:sz="4" w:space="0" w:color="auto"/>
              <w:right w:val="single" w:sz="4" w:space="0" w:color="auto"/>
            </w:tcBorders>
            <w:shd w:val="clear" w:color="auto" w:fill="auto"/>
            <w:noWrap/>
            <w:vAlign w:val="center"/>
            <w:hideMark/>
          </w:tcPr>
          <w:p w14:paraId="633BA852" w14:textId="77777777" w:rsidR="007A7CEC" w:rsidRPr="007A7CEC" w:rsidRDefault="007A7CEC" w:rsidP="007A7CEC">
            <w:pPr>
              <w:jc w:val="center"/>
              <w:rPr>
                <w:color w:val="000000"/>
                <w:sz w:val="14"/>
                <w:szCs w:val="14"/>
              </w:rPr>
            </w:pPr>
            <w:r w:rsidRPr="007A7CEC">
              <w:rPr>
                <w:color w:val="000000"/>
                <w:sz w:val="14"/>
                <w:szCs w:val="14"/>
              </w:rPr>
              <w:t>7.7</w:t>
            </w:r>
          </w:p>
        </w:tc>
        <w:tc>
          <w:tcPr>
            <w:tcW w:w="601" w:type="dxa"/>
            <w:tcBorders>
              <w:top w:val="nil"/>
              <w:left w:val="nil"/>
              <w:bottom w:val="single" w:sz="4" w:space="0" w:color="auto"/>
              <w:right w:val="single" w:sz="4" w:space="0" w:color="auto"/>
            </w:tcBorders>
            <w:shd w:val="clear" w:color="auto" w:fill="auto"/>
            <w:noWrap/>
            <w:vAlign w:val="center"/>
            <w:hideMark/>
          </w:tcPr>
          <w:p w14:paraId="02B53C31" w14:textId="77777777" w:rsidR="007A7CEC" w:rsidRPr="007A7CEC" w:rsidRDefault="007A7CEC" w:rsidP="007A7CEC">
            <w:pPr>
              <w:jc w:val="center"/>
              <w:rPr>
                <w:color w:val="000000"/>
                <w:sz w:val="14"/>
                <w:szCs w:val="14"/>
              </w:rPr>
            </w:pPr>
            <w:r w:rsidRPr="007A7CEC">
              <w:rPr>
                <w:color w:val="000000"/>
                <w:sz w:val="14"/>
                <w:szCs w:val="14"/>
              </w:rPr>
              <w:t>1</w:t>
            </w:r>
          </w:p>
        </w:tc>
        <w:tc>
          <w:tcPr>
            <w:tcW w:w="531" w:type="dxa"/>
            <w:tcBorders>
              <w:top w:val="nil"/>
              <w:left w:val="nil"/>
              <w:bottom w:val="single" w:sz="4" w:space="0" w:color="auto"/>
              <w:right w:val="single" w:sz="4" w:space="0" w:color="auto"/>
            </w:tcBorders>
            <w:shd w:val="clear" w:color="auto" w:fill="auto"/>
            <w:noWrap/>
            <w:vAlign w:val="center"/>
            <w:hideMark/>
          </w:tcPr>
          <w:p w14:paraId="7DD2D493" w14:textId="77777777" w:rsidR="007A7CEC" w:rsidRPr="007A7CEC" w:rsidRDefault="007A7CEC" w:rsidP="007A7CEC">
            <w:pPr>
              <w:jc w:val="center"/>
              <w:rPr>
                <w:color w:val="000000"/>
                <w:sz w:val="14"/>
                <w:szCs w:val="14"/>
              </w:rPr>
            </w:pPr>
            <w:r w:rsidRPr="007A7CEC">
              <w:rPr>
                <w:color w:val="000000"/>
                <w:sz w:val="14"/>
                <w:szCs w:val="14"/>
              </w:rPr>
              <w:t>4,3</w:t>
            </w:r>
          </w:p>
        </w:tc>
        <w:tc>
          <w:tcPr>
            <w:tcW w:w="586" w:type="dxa"/>
            <w:tcBorders>
              <w:top w:val="nil"/>
              <w:left w:val="nil"/>
              <w:bottom w:val="single" w:sz="4" w:space="0" w:color="auto"/>
              <w:right w:val="single" w:sz="4" w:space="0" w:color="auto"/>
            </w:tcBorders>
            <w:shd w:val="clear" w:color="auto" w:fill="auto"/>
            <w:noWrap/>
            <w:vAlign w:val="center"/>
            <w:hideMark/>
          </w:tcPr>
          <w:p w14:paraId="1C321520"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486131A2"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53B9F8DB"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08AB5D07" w14:textId="77777777" w:rsidTr="00104FF4">
        <w:trPr>
          <w:gridAfter w:val="1"/>
          <w:wAfter w:w="2121" w:type="dxa"/>
          <w:trHeight w:val="4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2567B8E" w14:textId="77777777" w:rsidR="007A7CEC" w:rsidRPr="007A7CEC" w:rsidRDefault="007A7CEC" w:rsidP="007A7CEC">
            <w:pPr>
              <w:jc w:val="center"/>
              <w:rPr>
                <w:color w:val="000000"/>
                <w:sz w:val="14"/>
                <w:szCs w:val="14"/>
              </w:rPr>
            </w:pPr>
            <w:r w:rsidRPr="007A7CEC">
              <w:rPr>
                <w:color w:val="000000"/>
                <w:sz w:val="14"/>
                <w:szCs w:val="14"/>
              </w:rPr>
              <w:t>324</w:t>
            </w:r>
          </w:p>
        </w:tc>
        <w:tc>
          <w:tcPr>
            <w:tcW w:w="3118" w:type="dxa"/>
            <w:tcBorders>
              <w:top w:val="nil"/>
              <w:left w:val="nil"/>
              <w:bottom w:val="single" w:sz="4" w:space="0" w:color="auto"/>
              <w:right w:val="single" w:sz="4" w:space="0" w:color="auto"/>
            </w:tcBorders>
            <w:shd w:val="clear" w:color="auto" w:fill="auto"/>
            <w:vAlign w:val="center"/>
            <w:hideMark/>
          </w:tcPr>
          <w:p w14:paraId="5ACED645" w14:textId="77777777" w:rsidR="007A7CEC" w:rsidRPr="007A7CEC" w:rsidRDefault="007A7CEC" w:rsidP="007A7CEC">
            <w:pPr>
              <w:rPr>
                <w:color w:val="000000"/>
                <w:sz w:val="14"/>
                <w:szCs w:val="14"/>
              </w:rPr>
            </w:pPr>
            <w:r w:rsidRPr="007A7CEC">
              <w:rPr>
                <w:color w:val="000000"/>
                <w:sz w:val="14"/>
                <w:szCs w:val="14"/>
              </w:rPr>
              <w:t>Текущий ремонт и ревизия электрооборудования п/ст</w:t>
            </w:r>
          </w:p>
        </w:tc>
        <w:tc>
          <w:tcPr>
            <w:tcW w:w="567" w:type="dxa"/>
            <w:tcBorders>
              <w:top w:val="nil"/>
              <w:left w:val="nil"/>
              <w:bottom w:val="single" w:sz="4" w:space="0" w:color="auto"/>
              <w:right w:val="single" w:sz="4" w:space="0" w:color="auto"/>
            </w:tcBorders>
            <w:shd w:val="clear" w:color="auto" w:fill="auto"/>
            <w:noWrap/>
            <w:vAlign w:val="center"/>
            <w:hideMark/>
          </w:tcPr>
          <w:p w14:paraId="4BFEED2F"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DDDEEEE" w14:textId="77777777" w:rsidR="007A7CEC" w:rsidRPr="007A7CEC" w:rsidRDefault="007A7CEC" w:rsidP="007A7CEC">
            <w:pPr>
              <w:jc w:val="center"/>
              <w:rPr>
                <w:color w:val="000000"/>
                <w:sz w:val="14"/>
                <w:szCs w:val="14"/>
              </w:rPr>
            </w:pPr>
            <w:r w:rsidRPr="007A7CEC">
              <w:rPr>
                <w:color w:val="000000"/>
                <w:sz w:val="14"/>
                <w:szCs w:val="14"/>
              </w:rPr>
              <w:t>1</w:t>
            </w:r>
          </w:p>
        </w:tc>
        <w:tc>
          <w:tcPr>
            <w:tcW w:w="1332" w:type="dxa"/>
            <w:tcBorders>
              <w:top w:val="nil"/>
              <w:left w:val="nil"/>
              <w:bottom w:val="single" w:sz="4" w:space="0" w:color="auto"/>
              <w:right w:val="single" w:sz="4" w:space="0" w:color="auto"/>
            </w:tcBorders>
            <w:shd w:val="clear" w:color="auto" w:fill="auto"/>
            <w:vAlign w:val="center"/>
            <w:hideMark/>
          </w:tcPr>
          <w:p w14:paraId="1623E58C" w14:textId="77777777" w:rsidR="007A7CEC" w:rsidRPr="007A7CEC" w:rsidRDefault="007A7CEC" w:rsidP="007A7CEC">
            <w:pPr>
              <w:jc w:val="center"/>
              <w:rPr>
                <w:color w:val="000000"/>
                <w:sz w:val="14"/>
                <w:szCs w:val="14"/>
              </w:rPr>
            </w:pPr>
            <w:r w:rsidRPr="007A7CEC">
              <w:rPr>
                <w:color w:val="000000"/>
                <w:sz w:val="14"/>
                <w:szCs w:val="14"/>
              </w:rPr>
              <w:t>п.3.2.1.16*</w:t>
            </w:r>
          </w:p>
        </w:tc>
        <w:tc>
          <w:tcPr>
            <w:tcW w:w="680" w:type="dxa"/>
            <w:tcBorders>
              <w:top w:val="nil"/>
              <w:left w:val="nil"/>
              <w:bottom w:val="single" w:sz="4" w:space="0" w:color="auto"/>
              <w:right w:val="single" w:sz="4" w:space="0" w:color="auto"/>
            </w:tcBorders>
            <w:shd w:val="clear" w:color="auto" w:fill="auto"/>
            <w:noWrap/>
            <w:vAlign w:val="center"/>
            <w:hideMark/>
          </w:tcPr>
          <w:p w14:paraId="7A29F177" w14:textId="77777777" w:rsidR="007A7CEC" w:rsidRPr="007A7CEC" w:rsidRDefault="007A7CEC" w:rsidP="007A7CEC">
            <w:pPr>
              <w:jc w:val="center"/>
              <w:rPr>
                <w:color w:val="000000"/>
                <w:sz w:val="14"/>
                <w:szCs w:val="14"/>
              </w:rPr>
            </w:pPr>
            <w:r w:rsidRPr="007A7CEC">
              <w:rPr>
                <w:color w:val="000000"/>
                <w:sz w:val="14"/>
                <w:szCs w:val="14"/>
              </w:rPr>
              <w:t>7.8</w:t>
            </w:r>
          </w:p>
        </w:tc>
        <w:tc>
          <w:tcPr>
            <w:tcW w:w="601" w:type="dxa"/>
            <w:tcBorders>
              <w:top w:val="nil"/>
              <w:left w:val="nil"/>
              <w:bottom w:val="single" w:sz="4" w:space="0" w:color="auto"/>
              <w:right w:val="single" w:sz="4" w:space="0" w:color="auto"/>
            </w:tcBorders>
            <w:shd w:val="clear" w:color="auto" w:fill="auto"/>
            <w:noWrap/>
            <w:vAlign w:val="center"/>
            <w:hideMark/>
          </w:tcPr>
          <w:p w14:paraId="3621589E" w14:textId="77777777" w:rsidR="007A7CEC" w:rsidRPr="007A7CEC" w:rsidRDefault="007A7CEC" w:rsidP="007A7CEC">
            <w:pPr>
              <w:jc w:val="center"/>
              <w:rPr>
                <w:color w:val="000000"/>
                <w:sz w:val="14"/>
                <w:szCs w:val="14"/>
              </w:rPr>
            </w:pPr>
            <w:r w:rsidRPr="007A7CEC">
              <w:rPr>
                <w:color w:val="000000"/>
                <w:sz w:val="14"/>
                <w:szCs w:val="14"/>
              </w:rPr>
              <w:t>1</w:t>
            </w:r>
          </w:p>
        </w:tc>
        <w:tc>
          <w:tcPr>
            <w:tcW w:w="531" w:type="dxa"/>
            <w:tcBorders>
              <w:top w:val="nil"/>
              <w:left w:val="nil"/>
              <w:bottom w:val="single" w:sz="4" w:space="0" w:color="auto"/>
              <w:right w:val="single" w:sz="4" w:space="0" w:color="auto"/>
            </w:tcBorders>
            <w:shd w:val="clear" w:color="auto" w:fill="auto"/>
            <w:noWrap/>
            <w:vAlign w:val="center"/>
            <w:hideMark/>
          </w:tcPr>
          <w:p w14:paraId="38517EF0" w14:textId="77777777" w:rsidR="007A7CEC" w:rsidRPr="007A7CEC" w:rsidRDefault="007A7CEC" w:rsidP="007A7CEC">
            <w:pPr>
              <w:jc w:val="center"/>
              <w:rPr>
                <w:color w:val="000000"/>
                <w:sz w:val="14"/>
                <w:szCs w:val="14"/>
              </w:rPr>
            </w:pPr>
            <w:r w:rsidRPr="007A7CEC">
              <w:rPr>
                <w:color w:val="000000"/>
                <w:sz w:val="14"/>
                <w:szCs w:val="14"/>
              </w:rPr>
              <w:t>4,3</w:t>
            </w:r>
          </w:p>
        </w:tc>
        <w:tc>
          <w:tcPr>
            <w:tcW w:w="586" w:type="dxa"/>
            <w:tcBorders>
              <w:top w:val="nil"/>
              <w:left w:val="nil"/>
              <w:bottom w:val="single" w:sz="4" w:space="0" w:color="auto"/>
              <w:right w:val="single" w:sz="4" w:space="0" w:color="auto"/>
            </w:tcBorders>
            <w:shd w:val="clear" w:color="auto" w:fill="auto"/>
            <w:noWrap/>
            <w:vAlign w:val="center"/>
            <w:hideMark/>
          </w:tcPr>
          <w:p w14:paraId="297F995A"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1F2AD535"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49421EFB"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6FBF1365" w14:textId="77777777" w:rsidTr="00104FF4">
        <w:trPr>
          <w:gridAfter w:val="1"/>
          <w:wAfter w:w="2121" w:type="dxa"/>
          <w:trHeight w:val="4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11C80DA" w14:textId="77777777" w:rsidR="007A7CEC" w:rsidRPr="007A7CEC" w:rsidRDefault="007A7CEC" w:rsidP="007A7CEC">
            <w:pPr>
              <w:jc w:val="center"/>
              <w:rPr>
                <w:color w:val="000000"/>
                <w:sz w:val="14"/>
                <w:szCs w:val="14"/>
              </w:rPr>
            </w:pPr>
            <w:r w:rsidRPr="007A7CEC">
              <w:rPr>
                <w:color w:val="000000"/>
                <w:sz w:val="14"/>
                <w:szCs w:val="14"/>
              </w:rPr>
              <w:t>325</w:t>
            </w:r>
          </w:p>
        </w:tc>
        <w:tc>
          <w:tcPr>
            <w:tcW w:w="3118" w:type="dxa"/>
            <w:tcBorders>
              <w:top w:val="nil"/>
              <w:left w:val="nil"/>
              <w:bottom w:val="single" w:sz="4" w:space="0" w:color="auto"/>
              <w:right w:val="single" w:sz="4" w:space="0" w:color="auto"/>
            </w:tcBorders>
            <w:shd w:val="clear" w:color="auto" w:fill="auto"/>
            <w:vAlign w:val="center"/>
            <w:hideMark/>
          </w:tcPr>
          <w:p w14:paraId="2D880496" w14:textId="77777777" w:rsidR="007A7CEC" w:rsidRPr="007A7CEC" w:rsidRDefault="007A7CEC" w:rsidP="007A7CEC">
            <w:pPr>
              <w:rPr>
                <w:color w:val="000000"/>
                <w:sz w:val="14"/>
                <w:szCs w:val="14"/>
              </w:rPr>
            </w:pPr>
            <w:r w:rsidRPr="007A7CEC">
              <w:rPr>
                <w:color w:val="000000"/>
                <w:sz w:val="14"/>
                <w:szCs w:val="14"/>
              </w:rPr>
              <w:t>Текущий ремонт и ревизия электрооборудования п/ст</w:t>
            </w:r>
          </w:p>
        </w:tc>
        <w:tc>
          <w:tcPr>
            <w:tcW w:w="567" w:type="dxa"/>
            <w:tcBorders>
              <w:top w:val="nil"/>
              <w:left w:val="nil"/>
              <w:bottom w:val="single" w:sz="4" w:space="0" w:color="auto"/>
              <w:right w:val="single" w:sz="4" w:space="0" w:color="auto"/>
            </w:tcBorders>
            <w:shd w:val="clear" w:color="auto" w:fill="auto"/>
            <w:noWrap/>
            <w:vAlign w:val="center"/>
            <w:hideMark/>
          </w:tcPr>
          <w:p w14:paraId="5624BCB7"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A68AA98" w14:textId="77777777" w:rsidR="007A7CEC" w:rsidRPr="007A7CEC" w:rsidRDefault="007A7CEC" w:rsidP="007A7CEC">
            <w:pPr>
              <w:jc w:val="center"/>
              <w:rPr>
                <w:color w:val="000000"/>
                <w:sz w:val="14"/>
                <w:szCs w:val="14"/>
              </w:rPr>
            </w:pPr>
            <w:r w:rsidRPr="007A7CEC">
              <w:rPr>
                <w:color w:val="000000"/>
                <w:sz w:val="14"/>
                <w:szCs w:val="14"/>
              </w:rPr>
              <w:t>4</w:t>
            </w:r>
          </w:p>
        </w:tc>
        <w:tc>
          <w:tcPr>
            <w:tcW w:w="1332" w:type="dxa"/>
            <w:tcBorders>
              <w:top w:val="nil"/>
              <w:left w:val="nil"/>
              <w:bottom w:val="single" w:sz="4" w:space="0" w:color="auto"/>
              <w:right w:val="single" w:sz="4" w:space="0" w:color="auto"/>
            </w:tcBorders>
            <w:shd w:val="clear" w:color="auto" w:fill="auto"/>
            <w:vAlign w:val="center"/>
            <w:hideMark/>
          </w:tcPr>
          <w:p w14:paraId="7C657B8E" w14:textId="77777777" w:rsidR="007A7CEC" w:rsidRPr="007A7CEC" w:rsidRDefault="007A7CEC" w:rsidP="007A7CEC">
            <w:pPr>
              <w:jc w:val="center"/>
              <w:rPr>
                <w:color w:val="000000"/>
                <w:sz w:val="14"/>
                <w:szCs w:val="14"/>
              </w:rPr>
            </w:pPr>
            <w:r w:rsidRPr="007A7CEC">
              <w:rPr>
                <w:color w:val="000000"/>
                <w:sz w:val="14"/>
                <w:szCs w:val="14"/>
              </w:rPr>
              <w:t>п.3.2.1.11</w:t>
            </w:r>
          </w:p>
        </w:tc>
        <w:tc>
          <w:tcPr>
            <w:tcW w:w="680" w:type="dxa"/>
            <w:tcBorders>
              <w:top w:val="nil"/>
              <w:left w:val="nil"/>
              <w:bottom w:val="single" w:sz="4" w:space="0" w:color="auto"/>
              <w:right w:val="single" w:sz="4" w:space="0" w:color="auto"/>
            </w:tcBorders>
            <w:shd w:val="clear" w:color="auto" w:fill="auto"/>
            <w:noWrap/>
            <w:vAlign w:val="center"/>
            <w:hideMark/>
          </w:tcPr>
          <w:p w14:paraId="5C41FDD5" w14:textId="77777777" w:rsidR="007A7CEC" w:rsidRPr="007A7CEC" w:rsidRDefault="007A7CEC" w:rsidP="007A7CEC">
            <w:pPr>
              <w:jc w:val="center"/>
              <w:rPr>
                <w:color w:val="000000"/>
                <w:sz w:val="14"/>
                <w:szCs w:val="14"/>
              </w:rPr>
            </w:pPr>
            <w:r w:rsidRPr="007A7CEC">
              <w:rPr>
                <w:color w:val="000000"/>
                <w:sz w:val="14"/>
                <w:szCs w:val="14"/>
              </w:rPr>
              <w:t>7.9</w:t>
            </w:r>
          </w:p>
        </w:tc>
        <w:tc>
          <w:tcPr>
            <w:tcW w:w="601" w:type="dxa"/>
            <w:tcBorders>
              <w:top w:val="nil"/>
              <w:left w:val="nil"/>
              <w:bottom w:val="single" w:sz="4" w:space="0" w:color="auto"/>
              <w:right w:val="single" w:sz="4" w:space="0" w:color="auto"/>
            </w:tcBorders>
            <w:shd w:val="clear" w:color="auto" w:fill="auto"/>
            <w:noWrap/>
            <w:vAlign w:val="center"/>
            <w:hideMark/>
          </w:tcPr>
          <w:p w14:paraId="6AB3A8F8" w14:textId="77777777" w:rsidR="007A7CEC" w:rsidRPr="007A7CEC" w:rsidRDefault="007A7CEC" w:rsidP="007A7CEC">
            <w:pPr>
              <w:jc w:val="center"/>
              <w:rPr>
                <w:color w:val="000000"/>
                <w:sz w:val="14"/>
                <w:szCs w:val="14"/>
              </w:rPr>
            </w:pPr>
            <w:r w:rsidRPr="007A7CEC">
              <w:rPr>
                <w:color w:val="000000"/>
                <w:sz w:val="14"/>
                <w:szCs w:val="14"/>
              </w:rPr>
              <w:t>4</w:t>
            </w:r>
          </w:p>
        </w:tc>
        <w:tc>
          <w:tcPr>
            <w:tcW w:w="531" w:type="dxa"/>
            <w:tcBorders>
              <w:top w:val="nil"/>
              <w:left w:val="nil"/>
              <w:bottom w:val="single" w:sz="4" w:space="0" w:color="auto"/>
              <w:right w:val="single" w:sz="4" w:space="0" w:color="auto"/>
            </w:tcBorders>
            <w:shd w:val="clear" w:color="auto" w:fill="auto"/>
            <w:noWrap/>
            <w:vAlign w:val="center"/>
            <w:hideMark/>
          </w:tcPr>
          <w:p w14:paraId="09663512" w14:textId="77777777" w:rsidR="007A7CEC" w:rsidRPr="007A7CEC" w:rsidRDefault="007A7CEC" w:rsidP="007A7CEC">
            <w:pPr>
              <w:jc w:val="center"/>
              <w:rPr>
                <w:color w:val="000000"/>
                <w:sz w:val="14"/>
                <w:szCs w:val="14"/>
              </w:rPr>
            </w:pPr>
            <w:r w:rsidRPr="007A7CEC">
              <w:rPr>
                <w:color w:val="000000"/>
                <w:sz w:val="14"/>
                <w:szCs w:val="14"/>
              </w:rPr>
              <w:t>1,42</w:t>
            </w:r>
          </w:p>
        </w:tc>
        <w:tc>
          <w:tcPr>
            <w:tcW w:w="586" w:type="dxa"/>
            <w:tcBorders>
              <w:top w:val="nil"/>
              <w:left w:val="nil"/>
              <w:bottom w:val="single" w:sz="4" w:space="0" w:color="auto"/>
              <w:right w:val="single" w:sz="4" w:space="0" w:color="auto"/>
            </w:tcBorders>
            <w:shd w:val="clear" w:color="auto" w:fill="auto"/>
            <w:noWrap/>
            <w:vAlign w:val="center"/>
            <w:hideMark/>
          </w:tcPr>
          <w:p w14:paraId="310EBA7F"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1D157481"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5B232E96"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29BD4A98" w14:textId="77777777" w:rsidTr="00104FF4">
        <w:trPr>
          <w:gridAfter w:val="1"/>
          <w:wAfter w:w="2121" w:type="dxa"/>
          <w:trHeight w:val="4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05800E8" w14:textId="77777777" w:rsidR="007A7CEC" w:rsidRPr="007A7CEC" w:rsidRDefault="007A7CEC" w:rsidP="007A7CEC">
            <w:pPr>
              <w:jc w:val="center"/>
              <w:rPr>
                <w:color w:val="000000"/>
                <w:sz w:val="14"/>
                <w:szCs w:val="14"/>
              </w:rPr>
            </w:pPr>
            <w:r w:rsidRPr="007A7CEC">
              <w:rPr>
                <w:color w:val="000000"/>
                <w:sz w:val="14"/>
                <w:szCs w:val="14"/>
              </w:rPr>
              <w:lastRenderedPageBreak/>
              <w:t>326</w:t>
            </w:r>
          </w:p>
        </w:tc>
        <w:tc>
          <w:tcPr>
            <w:tcW w:w="3118" w:type="dxa"/>
            <w:tcBorders>
              <w:top w:val="nil"/>
              <w:left w:val="nil"/>
              <w:bottom w:val="single" w:sz="4" w:space="0" w:color="auto"/>
              <w:right w:val="single" w:sz="4" w:space="0" w:color="auto"/>
            </w:tcBorders>
            <w:shd w:val="clear" w:color="auto" w:fill="auto"/>
            <w:vAlign w:val="center"/>
            <w:hideMark/>
          </w:tcPr>
          <w:p w14:paraId="1B277776" w14:textId="77777777" w:rsidR="007A7CEC" w:rsidRPr="007A7CEC" w:rsidRDefault="007A7CEC" w:rsidP="007A7CEC">
            <w:pPr>
              <w:rPr>
                <w:color w:val="000000"/>
                <w:sz w:val="14"/>
                <w:szCs w:val="14"/>
              </w:rPr>
            </w:pPr>
            <w:r w:rsidRPr="007A7CEC">
              <w:rPr>
                <w:color w:val="000000"/>
                <w:sz w:val="14"/>
                <w:szCs w:val="14"/>
              </w:rPr>
              <w:t>Текущий ремонт и ревизия электрооборудования п/ст</w:t>
            </w:r>
          </w:p>
        </w:tc>
        <w:tc>
          <w:tcPr>
            <w:tcW w:w="567" w:type="dxa"/>
            <w:tcBorders>
              <w:top w:val="nil"/>
              <w:left w:val="nil"/>
              <w:bottom w:val="single" w:sz="4" w:space="0" w:color="auto"/>
              <w:right w:val="single" w:sz="4" w:space="0" w:color="auto"/>
            </w:tcBorders>
            <w:shd w:val="clear" w:color="auto" w:fill="auto"/>
            <w:noWrap/>
            <w:vAlign w:val="center"/>
            <w:hideMark/>
          </w:tcPr>
          <w:p w14:paraId="541E9FAA"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5E026A2" w14:textId="77777777" w:rsidR="007A7CEC" w:rsidRPr="007A7CEC" w:rsidRDefault="007A7CEC" w:rsidP="007A7CEC">
            <w:pPr>
              <w:jc w:val="center"/>
              <w:rPr>
                <w:color w:val="000000"/>
                <w:sz w:val="14"/>
                <w:szCs w:val="14"/>
              </w:rPr>
            </w:pPr>
            <w:r w:rsidRPr="007A7CEC">
              <w:rPr>
                <w:color w:val="000000"/>
                <w:sz w:val="14"/>
                <w:szCs w:val="14"/>
              </w:rPr>
              <w:t>2</w:t>
            </w:r>
          </w:p>
        </w:tc>
        <w:tc>
          <w:tcPr>
            <w:tcW w:w="1332" w:type="dxa"/>
            <w:tcBorders>
              <w:top w:val="nil"/>
              <w:left w:val="nil"/>
              <w:bottom w:val="single" w:sz="4" w:space="0" w:color="auto"/>
              <w:right w:val="single" w:sz="4" w:space="0" w:color="auto"/>
            </w:tcBorders>
            <w:shd w:val="clear" w:color="auto" w:fill="auto"/>
            <w:vAlign w:val="center"/>
            <w:hideMark/>
          </w:tcPr>
          <w:p w14:paraId="7336E193" w14:textId="77777777" w:rsidR="007A7CEC" w:rsidRPr="007A7CEC" w:rsidRDefault="007A7CEC" w:rsidP="007A7CEC">
            <w:pPr>
              <w:jc w:val="center"/>
              <w:rPr>
                <w:color w:val="000000"/>
                <w:sz w:val="14"/>
                <w:szCs w:val="14"/>
              </w:rPr>
            </w:pPr>
            <w:r w:rsidRPr="007A7CEC">
              <w:rPr>
                <w:color w:val="000000"/>
                <w:sz w:val="14"/>
                <w:szCs w:val="14"/>
              </w:rPr>
              <w:t>п.3.3.5.3*</w:t>
            </w:r>
          </w:p>
        </w:tc>
        <w:tc>
          <w:tcPr>
            <w:tcW w:w="680" w:type="dxa"/>
            <w:tcBorders>
              <w:top w:val="nil"/>
              <w:left w:val="nil"/>
              <w:bottom w:val="single" w:sz="4" w:space="0" w:color="auto"/>
              <w:right w:val="single" w:sz="4" w:space="0" w:color="auto"/>
            </w:tcBorders>
            <w:shd w:val="clear" w:color="auto" w:fill="auto"/>
            <w:noWrap/>
            <w:vAlign w:val="center"/>
            <w:hideMark/>
          </w:tcPr>
          <w:p w14:paraId="1B78C49B" w14:textId="77777777" w:rsidR="007A7CEC" w:rsidRPr="007A7CEC" w:rsidRDefault="007A7CEC" w:rsidP="007A7CEC">
            <w:pPr>
              <w:jc w:val="center"/>
              <w:rPr>
                <w:color w:val="000000"/>
                <w:sz w:val="14"/>
                <w:szCs w:val="14"/>
              </w:rPr>
            </w:pPr>
            <w:r w:rsidRPr="007A7CEC">
              <w:rPr>
                <w:color w:val="000000"/>
                <w:sz w:val="14"/>
                <w:szCs w:val="14"/>
              </w:rPr>
              <w:t>7.10</w:t>
            </w:r>
          </w:p>
        </w:tc>
        <w:tc>
          <w:tcPr>
            <w:tcW w:w="601" w:type="dxa"/>
            <w:tcBorders>
              <w:top w:val="nil"/>
              <w:left w:val="nil"/>
              <w:bottom w:val="single" w:sz="4" w:space="0" w:color="auto"/>
              <w:right w:val="single" w:sz="4" w:space="0" w:color="auto"/>
            </w:tcBorders>
            <w:shd w:val="clear" w:color="auto" w:fill="auto"/>
            <w:noWrap/>
            <w:vAlign w:val="center"/>
            <w:hideMark/>
          </w:tcPr>
          <w:p w14:paraId="031B400F" w14:textId="77777777" w:rsidR="007A7CEC" w:rsidRPr="007A7CEC" w:rsidRDefault="007A7CEC" w:rsidP="007A7CEC">
            <w:pPr>
              <w:jc w:val="center"/>
              <w:rPr>
                <w:color w:val="000000"/>
                <w:sz w:val="14"/>
                <w:szCs w:val="14"/>
              </w:rPr>
            </w:pPr>
            <w:r w:rsidRPr="007A7CEC">
              <w:rPr>
                <w:color w:val="000000"/>
                <w:sz w:val="14"/>
                <w:szCs w:val="14"/>
              </w:rPr>
              <w:t>2</w:t>
            </w:r>
          </w:p>
        </w:tc>
        <w:tc>
          <w:tcPr>
            <w:tcW w:w="531" w:type="dxa"/>
            <w:tcBorders>
              <w:top w:val="nil"/>
              <w:left w:val="nil"/>
              <w:bottom w:val="single" w:sz="4" w:space="0" w:color="auto"/>
              <w:right w:val="single" w:sz="4" w:space="0" w:color="auto"/>
            </w:tcBorders>
            <w:shd w:val="clear" w:color="auto" w:fill="auto"/>
            <w:noWrap/>
            <w:vAlign w:val="center"/>
            <w:hideMark/>
          </w:tcPr>
          <w:p w14:paraId="47753972" w14:textId="77777777" w:rsidR="007A7CEC" w:rsidRPr="007A7CEC" w:rsidRDefault="007A7CEC" w:rsidP="007A7CEC">
            <w:pPr>
              <w:jc w:val="center"/>
              <w:rPr>
                <w:color w:val="000000"/>
                <w:sz w:val="14"/>
                <w:szCs w:val="14"/>
              </w:rPr>
            </w:pPr>
            <w:r w:rsidRPr="007A7CEC">
              <w:rPr>
                <w:color w:val="000000"/>
                <w:sz w:val="14"/>
                <w:szCs w:val="14"/>
              </w:rPr>
              <w:t>1,44</w:t>
            </w:r>
          </w:p>
        </w:tc>
        <w:tc>
          <w:tcPr>
            <w:tcW w:w="586" w:type="dxa"/>
            <w:tcBorders>
              <w:top w:val="nil"/>
              <w:left w:val="nil"/>
              <w:bottom w:val="single" w:sz="4" w:space="0" w:color="auto"/>
              <w:right w:val="single" w:sz="4" w:space="0" w:color="auto"/>
            </w:tcBorders>
            <w:shd w:val="clear" w:color="auto" w:fill="auto"/>
            <w:noWrap/>
            <w:vAlign w:val="center"/>
            <w:hideMark/>
          </w:tcPr>
          <w:p w14:paraId="77299484"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11339573"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02F91C3F"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40064070"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DE37B6A" w14:textId="77777777" w:rsidR="007A7CEC" w:rsidRPr="007A7CEC" w:rsidRDefault="007A7CEC" w:rsidP="007A7CEC">
            <w:pPr>
              <w:jc w:val="center"/>
              <w:rPr>
                <w:color w:val="000000"/>
                <w:sz w:val="14"/>
                <w:szCs w:val="14"/>
              </w:rPr>
            </w:pPr>
            <w:r w:rsidRPr="007A7CEC">
              <w:rPr>
                <w:color w:val="000000"/>
                <w:sz w:val="14"/>
                <w:szCs w:val="14"/>
              </w:rPr>
              <w:t>327</w:t>
            </w:r>
          </w:p>
        </w:tc>
        <w:tc>
          <w:tcPr>
            <w:tcW w:w="3118" w:type="dxa"/>
            <w:tcBorders>
              <w:top w:val="nil"/>
              <w:left w:val="nil"/>
              <w:bottom w:val="single" w:sz="4" w:space="0" w:color="auto"/>
              <w:right w:val="single" w:sz="4" w:space="0" w:color="auto"/>
            </w:tcBorders>
            <w:shd w:val="clear" w:color="auto" w:fill="auto"/>
            <w:vAlign w:val="center"/>
            <w:hideMark/>
          </w:tcPr>
          <w:p w14:paraId="7B028C50" w14:textId="77777777" w:rsidR="007A7CEC" w:rsidRPr="007A7CEC" w:rsidRDefault="007A7CEC" w:rsidP="007A7CEC">
            <w:pPr>
              <w:rPr>
                <w:color w:val="000000"/>
                <w:sz w:val="14"/>
                <w:szCs w:val="14"/>
              </w:rPr>
            </w:pPr>
            <w:r w:rsidRPr="007A7CEC">
              <w:rPr>
                <w:color w:val="000000"/>
                <w:sz w:val="14"/>
                <w:szCs w:val="14"/>
              </w:rPr>
              <w:t>Техобсл. И ревизия электрооборудования п/ст</w:t>
            </w:r>
          </w:p>
        </w:tc>
        <w:tc>
          <w:tcPr>
            <w:tcW w:w="567" w:type="dxa"/>
            <w:tcBorders>
              <w:top w:val="nil"/>
              <w:left w:val="nil"/>
              <w:bottom w:val="single" w:sz="4" w:space="0" w:color="auto"/>
              <w:right w:val="single" w:sz="4" w:space="0" w:color="auto"/>
            </w:tcBorders>
            <w:shd w:val="clear" w:color="auto" w:fill="auto"/>
            <w:noWrap/>
            <w:vAlign w:val="center"/>
            <w:hideMark/>
          </w:tcPr>
          <w:p w14:paraId="2BCDCE1A"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1688ACC" w14:textId="77777777" w:rsidR="007A7CEC" w:rsidRPr="007A7CEC" w:rsidRDefault="007A7CEC" w:rsidP="007A7CEC">
            <w:pPr>
              <w:jc w:val="center"/>
              <w:rPr>
                <w:color w:val="000000"/>
                <w:sz w:val="14"/>
                <w:szCs w:val="14"/>
              </w:rPr>
            </w:pPr>
            <w:r w:rsidRPr="007A7CEC">
              <w:rPr>
                <w:color w:val="000000"/>
                <w:sz w:val="14"/>
                <w:szCs w:val="14"/>
              </w:rPr>
              <w:t>2</w:t>
            </w:r>
          </w:p>
        </w:tc>
        <w:tc>
          <w:tcPr>
            <w:tcW w:w="1332" w:type="dxa"/>
            <w:tcBorders>
              <w:top w:val="nil"/>
              <w:left w:val="nil"/>
              <w:bottom w:val="single" w:sz="4" w:space="0" w:color="auto"/>
              <w:right w:val="single" w:sz="4" w:space="0" w:color="auto"/>
            </w:tcBorders>
            <w:shd w:val="clear" w:color="auto" w:fill="auto"/>
            <w:vAlign w:val="center"/>
            <w:hideMark/>
          </w:tcPr>
          <w:p w14:paraId="72A1754B" w14:textId="77777777" w:rsidR="007A7CEC" w:rsidRPr="007A7CEC" w:rsidRDefault="007A7CEC" w:rsidP="007A7CEC">
            <w:pPr>
              <w:jc w:val="center"/>
              <w:rPr>
                <w:color w:val="000000"/>
                <w:sz w:val="14"/>
                <w:szCs w:val="14"/>
              </w:rPr>
            </w:pPr>
            <w:r w:rsidRPr="007A7CEC">
              <w:rPr>
                <w:color w:val="000000"/>
                <w:sz w:val="14"/>
                <w:szCs w:val="14"/>
              </w:rPr>
              <w:t>п.3.3.2.3.*</w:t>
            </w:r>
          </w:p>
        </w:tc>
        <w:tc>
          <w:tcPr>
            <w:tcW w:w="680" w:type="dxa"/>
            <w:tcBorders>
              <w:top w:val="nil"/>
              <w:left w:val="nil"/>
              <w:bottom w:val="single" w:sz="4" w:space="0" w:color="auto"/>
              <w:right w:val="single" w:sz="4" w:space="0" w:color="auto"/>
            </w:tcBorders>
            <w:shd w:val="clear" w:color="auto" w:fill="auto"/>
            <w:noWrap/>
            <w:vAlign w:val="center"/>
            <w:hideMark/>
          </w:tcPr>
          <w:p w14:paraId="371DBF80" w14:textId="77777777" w:rsidR="007A7CEC" w:rsidRPr="007A7CEC" w:rsidRDefault="007A7CEC" w:rsidP="007A7CEC">
            <w:pPr>
              <w:jc w:val="center"/>
              <w:rPr>
                <w:color w:val="000000"/>
                <w:sz w:val="14"/>
                <w:szCs w:val="14"/>
              </w:rPr>
            </w:pPr>
            <w:r w:rsidRPr="007A7CEC">
              <w:rPr>
                <w:color w:val="000000"/>
                <w:sz w:val="14"/>
                <w:szCs w:val="14"/>
              </w:rPr>
              <w:t>7.11</w:t>
            </w:r>
          </w:p>
        </w:tc>
        <w:tc>
          <w:tcPr>
            <w:tcW w:w="601" w:type="dxa"/>
            <w:tcBorders>
              <w:top w:val="nil"/>
              <w:left w:val="nil"/>
              <w:bottom w:val="single" w:sz="4" w:space="0" w:color="auto"/>
              <w:right w:val="single" w:sz="4" w:space="0" w:color="auto"/>
            </w:tcBorders>
            <w:shd w:val="clear" w:color="auto" w:fill="auto"/>
            <w:noWrap/>
            <w:vAlign w:val="center"/>
            <w:hideMark/>
          </w:tcPr>
          <w:p w14:paraId="0B4851B8" w14:textId="77777777" w:rsidR="007A7CEC" w:rsidRPr="007A7CEC" w:rsidRDefault="007A7CEC" w:rsidP="007A7CEC">
            <w:pPr>
              <w:jc w:val="center"/>
              <w:rPr>
                <w:color w:val="000000"/>
                <w:sz w:val="14"/>
                <w:szCs w:val="14"/>
              </w:rPr>
            </w:pPr>
            <w:r w:rsidRPr="007A7CEC">
              <w:rPr>
                <w:color w:val="000000"/>
                <w:sz w:val="14"/>
                <w:szCs w:val="14"/>
              </w:rPr>
              <w:t>2</w:t>
            </w:r>
          </w:p>
        </w:tc>
        <w:tc>
          <w:tcPr>
            <w:tcW w:w="531" w:type="dxa"/>
            <w:tcBorders>
              <w:top w:val="nil"/>
              <w:left w:val="nil"/>
              <w:bottom w:val="single" w:sz="4" w:space="0" w:color="auto"/>
              <w:right w:val="single" w:sz="4" w:space="0" w:color="auto"/>
            </w:tcBorders>
            <w:shd w:val="clear" w:color="auto" w:fill="auto"/>
            <w:noWrap/>
            <w:vAlign w:val="center"/>
            <w:hideMark/>
          </w:tcPr>
          <w:p w14:paraId="7073A681" w14:textId="77777777" w:rsidR="007A7CEC" w:rsidRPr="007A7CEC" w:rsidRDefault="007A7CEC" w:rsidP="007A7CEC">
            <w:pPr>
              <w:jc w:val="center"/>
              <w:rPr>
                <w:color w:val="000000"/>
                <w:sz w:val="14"/>
                <w:szCs w:val="14"/>
              </w:rPr>
            </w:pPr>
            <w:r w:rsidRPr="007A7CEC">
              <w:rPr>
                <w:color w:val="000000"/>
                <w:sz w:val="14"/>
                <w:szCs w:val="14"/>
              </w:rPr>
              <w:t>4,9</w:t>
            </w:r>
          </w:p>
        </w:tc>
        <w:tc>
          <w:tcPr>
            <w:tcW w:w="586" w:type="dxa"/>
            <w:tcBorders>
              <w:top w:val="nil"/>
              <w:left w:val="nil"/>
              <w:bottom w:val="single" w:sz="4" w:space="0" w:color="auto"/>
              <w:right w:val="single" w:sz="4" w:space="0" w:color="auto"/>
            </w:tcBorders>
            <w:shd w:val="clear" w:color="auto" w:fill="auto"/>
            <w:noWrap/>
            <w:vAlign w:val="center"/>
            <w:hideMark/>
          </w:tcPr>
          <w:p w14:paraId="1FC79894"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47352707" w14:textId="77777777" w:rsidR="007A7CEC" w:rsidRPr="007A7CEC" w:rsidRDefault="007A7CEC" w:rsidP="007A7CEC">
            <w:pPr>
              <w:jc w:val="center"/>
              <w:rPr>
                <w:color w:val="000000"/>
                <w:sz w:val="14"/>
                <w:szCs w:val="14"/>
              </w:rPr>
            </w:pPr>
            <w:r w:rsidRPr="007A7CEC">
              <w:rPr>
                <w:color w:val="000000"/>
                <w:sz w:val="14"/>
                <w:szCs w:val="14"/>
              </w:rPr>
              <w:t>13,23</w:t>
            </w:r>
          </w:p>
        </w:tc>
        <w:tc>
          <w:tcPr>
            <w:tcW w:w="994" w:type="dxa"/>
            <w:tcBorders>
              <w:top w:val="nil"/>
              <w:left w:val="nil"/>
              <w:bottom w:val="single" w:sz="4" w:space="0" w:color="auto"/>
              <w:right w:val="single" w:sz="4" w:space="0" w:color="auto"/>
            </w:tcBorders>
            <w:shd w:val="clear" w:color="auto" w:fill="auto"/>
            <w:noWrap/>
            <w:vAlign w:val="center"/>
            <w:hideMark/>
          </w:tcPr>
          <w:p w14:paraId="5D271966"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0518783E"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AE2CF1F" w14:textId="77777777" w:rsidR="007A7CEC" w:rsidRPr="007A7CEC" w:rsidRDefault="007A7CEC" w:rsidP="007A7CEC">
            <w:pPr>
              <w:jc w:val="center"/>
              <w:rPr>
                <w:color w:val="000000"/>
                <w:sz w:val="14"/>
                <w:szCs w:val="14"/>
              </w:rPr>
            </w:pPr>
            <w:r w:rsidRPr="007A7CEC">
              <w:rPr>
                <w:color w:val="000000"/>
                <w:sz w:val="14"/>
                <w:szCs w:val="14"/>
              </w:rPr>
              <w:t>328</w:t>
            </w:r>
          </w:p>
        </w:tc>
        <w:tc>
          <w:tcPr>
            <w:tcW w:w="3118" w:type="dxa"/>
            <w:tcBorders>
              <w:top w:val="nil"/>
              <w:left w:val="nil"/>
              <w:bottom w:val="single" w:sz="4" w:space="0" w:color="auto"/>
              <w:right w:val="single" w:sz="4" w:space="0" w:color="auto"/>
            </w:tcBorders>
            <w:shd w:val="clear" w:color="auto" w:fill="auto"/>
            <w:vAlign w:val="center"/>
            <w:hideMark/>
          </w:tcPr>
          <w:p w14:paraId="7A30A835" w14:textId="77777777" w:rsidR="007A7CEC" w:rsidRPr="007A7CEC" w:rsidRDefault="007A7CEC" w:rsidP="007A7CEC">
            <w:pPr>
              <w:rPr>
                <w:color w:val="000000"/>
                <w:sz w:val="14"/>
                <w:szCs w:val="14"/>
              </w:rPr>
            </w:pPr>
            <w:r w:rsidRPr="007A7CEC">
              <w:rPr>
                <w:color w:val="000000"/>
                <w:sz w:val="14"/>
                <w:szCs w:val="14"/>
              </w:rPr>
              <w:t>Отключение тр-ра в период минимальной нагрузки  последующим включением</w:t>
            </w:r>
          </w:p>
        </w:tc>
        <w:tc>
          <w:tcPr>
            <w:tcW w:w="567" w:type="dxa"/>
            <w:tcBorders>
              <w:top w:val="nil"/>
              <w:left w:val="nil"/>
              <w:bottom w:val="single" w:sz="4" w:space="0" w:color="auto"/>
              <w:right w:val="single" w:sz="4" w:space="0" w:color="auto"/>
            </w:tcBorders>
            <w:shd w:val="clear" w:color="auto" w:fill="auto"/>
            <w:noWrap/>
            <w:vAlign w:val="center"/>
            <w:hideMark/>
          </w:tcPr>
          <w:p w14:paraId="37B1F230"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0A4FBDF" w14:textId="77777777" w:rsidR="007A7CEC" w:rsidRPr="007A7CEC" w:rsidRDefault="007A7CEC" w:rsidP="007A7CEC">
            <w:pPr>
              <w:jc w:val="center"/>
              <w:rPr>
                <w:color w:val="000000"/>
                <w:sz w:val="14"/>
                <w:szCs w:val="14"/>
              </w:rPr>
            </w:pPr>
            <w:r w:rsidRPr="007A7CEC">
              <w:rPr>
                <w:color w:val="000000"/>
                <w:sz w:val="14"/>
                <w:szCs w:val="14"/>
              </w:rPr>
              <w:t>2</w:t>
            </w:r>
          </w:p>
        </w:tc>
        <w:tc>
          <w:tcPr>
            <w:tcW w:w="1332" w:type="dxa"/>
            <w:tcBorders>
              <w:top w:val="nil"/>
              <w:left w:val="nil"/>
              <w:bottom w:val="single" w:sz="4" w:space="0" w:color="auto"/>
              <w:right w:val="single" w:sz="4" w:space="0" w:color="auto"/>
            </w:tcBorders>
            <w:shd w:val="clear" w:color="auto" w:fill="auto"/>
            <w:vAlign w:val="center"/>
            <w:hideMark/>
          </w:tcPr>
          <w:p w14:paraId="145F6B16" w14:textId="77777777" w:rsidR="007A7CEC" w:rsidRPr="007A7CEC" w:rsidRDefault="007A7CEC" w:rsidP="007A7CEC">
            <w:pPr>
              <w:jc w:val="center"/>
              <w:rPr>
                <w:color w:val="000000"/>
                <w:sz w:val="14"/>
                <w:szCs w:val="14"/>
              </w:rPr>
            </w:pPr>
            <w:r w:rsidRPr="007A7CEC">
              <w:rPr>
                <w:color w:val="000000"/>
                <w:sz w:val="14"/>
                <w:szCs w:val="14"/>
              </w:rPr>
              <w:t>п.3.3.2.4*</w:t>
            </w:r>
          </w:p>
        </w:tc>
        <w:tc>
          <w:tcPr>
            <w:tcW w:w="680" w:type="dxa"/>
            <w:tcBorders>
              <w:top w:val="nil"/>
              <w:left w:val="nil"/>
              <w:bottom w:val="single" w:sz="4" w:space="0" w:color="auto"/>
              <w:right w:val="single" w:sz="4" w:space="0" w:color="auto"/>
            </w:tcBorders>
            <w:shd w:val="clear" w:color="auto" w:fill="auto"/>
            <w:noWrap/>
            <w:vAlign w:val="center"/>
            <w:hideMark/>
          </w:tcPr>
          <w:p w14:paraId="2B9BF300" w14:textId="77777777" w:rsidR="007A7CEC" w:rsidRPr="007A7CEC" w:rsidRDefault="007A7CEC" w:rsidP="007A7CEC">
            <w:pPr>
              <w:jc w:val="center"/>
              <w:rPr>
                <w:color w:val="000000"/>
                <w:sz w:val="14"/>
                <w:szCs w:val="14"/>
              </w:rPr>
            </w:pPr>
            <w:r w:rsidRPr="007A7CEC">
              <w:rPr>
                <w:color w:val="000000"/>
                <w:sz w:val="14"/>
                <w:szCs w:val="14"/>
              </w:rPr>
              <w:t>7.12</w:t>
            </w:r>
          </w:p>
        </w:tc>
        <w:tc>
          <w:tcPr>
            <w:tcW w:w="601" w:type="dxa"/>
            <w:tcBorders>
              <w:top w:val="nil"/>
              <w:left w:val="nil"/>
              <w:bottom w:val="single" w:sz="4" w:space="0" w:color="auto"/>
              <w:right w:val="single" w:sz="4" w:space="0" w:color="auto"/>
            </w:tcBorders>
            <w:shd w:val="clear" w:color="auto" w:fill="auto"/>
            <w:noWrap/>
            <w:vAlign w:val="center"/>
            <w:hideMark/>
          </w:tcPr>
          <w:p w14:paraId="18C60FD5" w14:textId="77777777" w:rsidR="007A7CEC" w:rsidRPr="007A7CEC" w:rsidRDefault="007A7CEC" w:rsidP="007A7CEC">
            <w:pPr>
              <w:jc w:val="center"/>
              <w:rPr>
                <w:color w:val="000000"/>
                <w:sz w:val="14"/>
                <w:szCs w:val="14"/>
              </w:rPr>
            </w:pPr>
            <w:r w:rsidRPr="007A7CEC">
              <w:rPr>
                <w:color w:val="000000"/>
                <w:sz w:val="14"/>
                <w:szCs w:val="14"/>
              </w:rPr>
              <w:t>2</w:t>
            </w:r>
          </w:p>
        </w:tc>
        <w:tc>
          <w:tcPr>
            <w:tcW w:w="531" w:type="dxa"/>
            <w:tcBorders>
              <w:top w:val="nil"/>
              <w:left w:val="nil"/>
              <w:bottom w:val="single" w:sz="4" w:space="0" w:color="auto"/>
              <w:right w:val="single" w:sz="4" w:space="0" w:color="auto"/>
            </w:tcBorders>
            <w:shd w:val="clear" w:color="auto" w:fill="auto"/>
            <w:noWrap/>
            <w:vAlign w:val="center"/>
            <w:hideMark/>
          </w:tcPr>
          <w:p w14:paraId="015A2723" w14:textId="77777777" w:rsidR="007A7CEC" w:rsidRPr="007A7CEC" w:rsidRDefault="007A7CEC" w:rsidP="007A7CEC">
            <w:pPr>
              <w:jc w:val="center"/>
              <w:rPr>
                <w:color w:val="000000"/>
                <w:sz w:val="14"/>
                <w:szCs w:val="14"/>
              </w:rPr>
            </w:pPr>
            <w:r w:rsidRPr="007A7CEC">
              <w:rPr>
                <w:color w:val="000000"/>
                <w:sz w:val="14"/>
                <w:szCs w:val="14"/>
              </w:rPr>
              <w:t>0,8</w:t>
            </w:r>
          </w:p>
        </w:tc>
        <w:tc>
          <w:tcPr>
            <w:tcW w:w="586" w:type="dxa"/>
            <w:tcBorders>
              <w:top w:val="nil"/>
              <w:left w:val="nil"/>
              <w:bottom w:val="single" w:sz="4" w:space="0" w:color="auto"/>
              <w:right w:val="single" w:sz="4" w:space="0" w:color="auto"/>
            </w:tcBorders>
            <w:shd w:val="clear" w:color="auto" w:fill="auto"/>
            <w:noWrap/>
            <w:vAlign w:val="center"/>
            <w:hideMark/>
          </w:tcPr>
          <w:p w14:paraId="7A9C2B80"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543DB9C6" w14:textId="77777777" w:rsidR="007A7CEC" w:rsidRPr="007A7CEC" w:rsidRDefault="007A7CEC" w:rsidP="007A7CEC">
            <w:pPr>
              <w:jc w:val="center"/>
              <w:rPr>
                <w:color w:val="000000"/>
                <w:sz w:val="14"/>
                <w:szCs w:val="14"/>
              </w:rPr>
            </w:pPr>
            <w:r w:rsidRPr="007A7CEC">
              <w:rPr>
                <w:color w:val="000000"/>
                <w:sz w:val="14"/>
                <w:szCs w:val="14"/>
              </w:rPr>
              <w:t>2,16</w:t>
            </w:r>
          </w:p>
        </w:tc>
        <w:tc>
          <w:tcPr>
            <w:tcW w:w="994" w:type="dxa"/>
            <w:tcBorders>
              <w:top w:val="nil"/>
              <w:left w:val="nil"/>
              <w:bottom w:val="single" w:sz="4" w:space="0" w:color="auto"/>
              <w:right w:val="single" w:sz="4" w:space="0" w:color="auto"/>
            </w:tcBorders>
            <w:shd w:val="clear" w:color="auto" w:fill="auto"/>
            <w:noWrap/>
            <w:vAlign w:val="center"/>
            <w:hideMark/>
          </w:tcPr>
          <w:p w14:paraId="5F0CB213"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4BCCA8C9"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6C9A73C" w14:textId="77777777" w:rsidR="007A7CEC" w:rsidRPr="007A7CEC" w:rsidRDefault="007A7CEC" w:rsidP="007A7CEC">
            <w:pPr>
              <w:jc w:val="center"/>
              <w:rPr>
                <w:color w:val="000000"/>
                <w:sz w:val="14"/>
                <w:szCs w:val="14"/>
              </w:rPr>
            </w:pPr>
            <w:r w:rsidRPr="007A7CEC">
              <w:rPr>
                <w:color w:val="000000"/>
                <w:sz w:val="14"/>
                <w:szCs w:val="14"/>
              </w:rPr>
              <w:t>329</w:t>
            </w:r>
          </w:p>
        </w:tc>
        <w:tc>
          <w:tcPr>
            <w:tcW w:w="3118" w:type="dxa"/>
            <w:tcBorders>
              <w:top w:val="nil"/>
              <w:left w:val="nil"/>
              <w:bottom w:val="single" w:sz="4" w:space="0" w:color="auto"/>
              <w:right w:val="single" w:sz="4" w:space="0" w:color="auto"/>
            </w:tcBorders>
            <w:shd w:val="clear" w:color="auto" w:fill="auto"/>
            <w:vAlign w:val="center"/>
            <w:hideMark/>
          </w:tcPr>
          <w:p w14:paraId="512171ED" w14:textId="77777777" w:rsidR="007A7CEC" w:rsidRPr="007A7CEC" w:rsidRDefault="007A7CEC" w:rsidP="007A7CEC">
            <w:pPr>
              <w:rPr>
                <w:color w:val="000000"/>
                <w:sz w:val="14"/>
                <w:szCs w:val="14"/>
              </w:rPr>
            </w:pPr>
            <w:r w:rsidRPr="007A7CEC">
              <w:rPr>
                <w:color w:val="000000"/>
                <w:sz w:val="14"/>
                <w:szCs w:val="14"/>
              </w:rPr>
              <w:t>Текущий ремонт РЗ и А</w:t>
            </w:r>
          </w:p>
        </w:tc>
        <w:tc>
          <w:tcPr>
            <w:tcW w:w="567" w:type="dxa"/>
            <w:tcBorders>
              <w:top w:val="nil"/>
              <w:left w:val="nil"/>
              <w:bottom w:val="single" w:sz="4" w:space="0" w:color="auto"/>
              <w:right w:val="single" w:sz="4" w:space="0" w:color="auto"/>
            </w:tcBorders>
            <w:shd w:val="clear" w:color="auto" w:fill="auto"/>
            <w:noWrap/>
            <w:vAlign w:val="center"/>
            <w:hideMark/>
          </w:tcPr>
          <w:p w14:paraId="0B1C75BB"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DDD383C" w14:textId="77777777" w:rsidR="007A7CEC" w:rsidRPr="007A7CEC" w:rsidRDefault="007A7CEC" w:rsidP="007A7CEC">
            <w:pPr>
              <w:jc w:val="center"/>
              <w:rPr>
                <w:color w:val="000000"/>
                <w:sz w:val="14"/>
                <w:szCs w:val="14"/>
              </w:rPr>
            </w:pPr>
            <w:r w:rsidRPr="007A7CEC">
              <w:rPr>
                <w:color w:val="000000"/>
                <w:sz w:val="14"/>
                <w:szCs w:val="14"/>
              </w:rPr>
              <w:t>15</w:t>
            </w:r>
          </w:p>
        </w:tc>
        <w:tc>
          <w:tcPr>
            <w:tcW w:w="1332" w:type="dxa"/>
            <w:tcBorders>
              <w:top w:val="nil"/>
              <w:left w:val="nil"/>
              <w:bottom w:val="single" w:sz="4" w:space="0" w:color="auto"/>
              <w:right w:val="single" w:sz="4" w:space="0" w:color="auto"/>
            </w:tcBorders>
            <w:shd w:val="clear" w:color="auto" w:fill="auto"/>
            <w:vAlign w:val="center"/>
            <w:hideMark/>
          </w:tcPr>
          <w:p w14:paraId="0AC34392" w14:textId="77777777" w:rsidR="007A7CEC" w:rsidRPr="007A7CEC" w:rsidRDefault="007A7CEC" w:rsidP="007A7CEC">
            <w:pPr>
              <w:jc w:val="center"/>
              <w:rPr>
                <w:color w:val="000000"/>
                <w:sz w:val="14"/>
                <w:szCs w:val="14"/>
              </w:rPr>
            </w:pPr>
            <w:r w:rsidRPr="007A7CEC">
              <w:rPr>
                <w:color w:val="000000"/>
                <w:sz w:val="14"/>
                <w:szCs w:val="14"/>
              </w:rPr>
              <w:t>§10-1**</w:t>
            </w:r>
          </w:p>
        </w:tc>
        <w:tc>
          <w:tcPr>
            <w:tcW w:w="680" w:type="dxa"/>
            <w:tcBorders>
              <w:top w:val="nil"/>
              <w:left w:val="nil"/>
              <w:bottom w:val="single" w:sz="4" w:space="0" w:color="auto"/>
              <w:right w:val="single" w:sz="4" w:space="0" w:color="auto"/>
            </w:tcBorders>
            <w:shd w:val="clear" w:color="auto" w:fill="auto"/>
            <w:noWrap/>
            <w:vAlign w:val="center"/>
            <w:hideMark/>
          </w:tcPr>
          <w:p w14:paraId="0003EF7D" w14:textId="77777777" w:rsidR="007A7CEC" w:rsidRPr="007A7CEC" w:rsidRDefault="007A7CEC" w:rsidP="007A7CEC">
            <w:pPr>
              <w:jc w:val="center"/>
              <w:rPr>
                <w:color w:val="000000"/>
                <w:sz w:val="14"/>
                <w:szCs w:val="14"/>
              </w:rPr>
            </w:pPr>
            <w:r w:rsidRPr="007A7CEC">
              <w:rPr>
                <w:color w:val="000000"/>
                <w:sz w:val="14"/>
                <w:szCs w:val="14"/>
              </w:rPr>
              <w:t>7.13</w:t>
            </w:r>
          </w:p>
        </w:tc>
        <w:tc>
          <w:tcPr>
            <w:tcW w:w="601" w:type="dxa"/>
            <w:tcBorders>
              <w:top w:val="nil"/>
              <w:left w:val="nil"/>
              <w:bottom w:val="single" w:sz="4" w:space="0" w:color="auto"/>
              <w:right w:val="single" w:sz="4" w:space="0" w:color="auto"/>
            </w:tcBorders>
            <w:shd w:val="clear" w:color="auto" w:fill="auto"/>
            <w:noWrap/>
            <w:vAlign w:val="center"/>
            <w:hideMark/>
          </w:tcPr>
          <w:p w14:paraId="320751C6" w14:textId="77777777" w:rsidR="007A7CEC" w:rsidRPr="007A7CEC" w:rsidRDefault="007A7CEC" w:rsidP="007A7CEC">
            <w:pPr>
              <w:jc w:val="center"/>
              <w:rPr>
                <w:color w:val="000000"/>
                <w:sz w:val="14"/>
                <w:szCs w:val="14"/>
              </w:rPr>
            </w:pPr>
            <w:r w:rsidRPr="007A7CEC">
              <w:rPr>
                <w:color w:val="000000"/>
                <w:sz w:val="14"/>
                <w:szCs w:val="14"/>
              </w:rPr>
              <w:t>15</w:t>
            </w:r>
          </w:p>
        </w:tc>
        <w:tc>
          <w:tcPr>
            <w:tcW w:w="531" w:type="dxa"/>
            <w:tcBorders>
              <w:top w:val="nil"/>
              <w:left w:val="nil"/>
              <w:bottom w:val="single" w:sz="4" w:space="0" w:color="auto"/>
              <w:right w:val="single" w:sz="4" w:space="0" w:color="auto"/>
            </w:tcBorders>
            <w:shd w:val="clear" w:color="auto" w:fill="auto"/>
            <w:noWrap/>
            <w:vAlign w:val="center"/>
            <w:hideMark/>
          </w:tcPr>
          <w:p w14:paraId="5DD8D7B8" w14:textId="77777777" w:rsidR="007A7CEC" w:rsidRPr="007A7CEC" w:rsidRDefault="007A7CEC" w:rsidP="007A7CEC">
            <w:pPr>
              <w:jc w:val="center"/>
              <w:rPr>
                <w:color w:val="000000"/>
                <w:sz w:val="14"/>
                <w:szCs w:val="14"/>
              </w:rPr>
            </w:pPr>
            <w:r w:rsidRPr="007A7CEC">
              <w:rPr>
                <w:color w:val="000000"/>
                <w:sz w:val="14"/>
                <w:szCs w:val="14"/>
              </w:rPr>
              <w:t>3,5</w:t>
            </w:r>
          </w:p>
        </w:tc>
        <w:tc>
          <w:tcPr>
            <w:tcW w:w="586" w:type="dxa"/>
            <w:tcBorders>
              <w:top w:val="nil"/>
              <w:left w:val="nil"/>
              <w:bottom w:val="single" w:sz="4" w:space="0" w:color="auto"/>
              <w:right w:val="single" w:sz="4" w:space="0" w:color="auto"/>
            </w:tcBorders>
            <w:shd w:val="clear" w:color="auto" w:fill="auto"/>
            <w:noWrap/>
            <w:vAlign w:val="center"/>
            <w:hideMark/>
          </w:tcPr>
          <w:p w14:paraId="62D89DBF"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2B28A020" w14:textId="77777777" w:rsidR="007A7CEC" w:rsidRPr="007A7CEC" w:rsidRDefault="007A7CEC" w:rsidP="007A7CEC">
            <w:pPr>
              <w:jc w:val="center"/>
              <w:rPr>
                <w:color w:val="000000"/>
                <w:sz w:val="14"/>
                <w:szCs w:val="14"/>
              </w:rPr>
            </w:pPr>
            <w:r w:rsidRPr="007A7CEC">
              <w:rPr>
                <w:color w:val="000000"/>
                <w:sz w:val="14"/>
                <w:szCs w:val="14"/>
              </w:rPr>
              <w:t>70,88</w:t>
            </w:r>
          </w:p>
        </w:tc>
        <w:tc>
          <w:tcPr>
            <w:tcW w:w="994" w:type="dxa"/>
            <w:tcBorders>
              <w:top w:val="nil"/>
              <w:left w:val="nil"/>
              <w:bottom w:val="single" w:sz="4" w:space="0" w:color="auto"/>
              <w:right w:val="single" w:sz="4" w:space="0" w:color="auto"/>
            </w:tcBorders>
            <w:shd w:val="clear" w:color="auto" w:fill="auto"/>
            <w:noWrap/>
            <w:vAlign w:val="center"/>
            <w:hideMark/>
          </w:tcPr>
          <w:p w14:paraId="5093A924"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7FF853DF" w14:textId="77777777" w:rsidTr="00104FF4">
        <w:trPr>
          <w:gridAfter w:val="1"/>
          <w:wAfter w:w="2121" w:type="dxa"/>
          <w:trHeight w:val="49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57417A4" w14:textId="77777777" w:rsidR="007A7CEC" w:rsidRPr="007A7CEC" w:rsidRDefault="007A7CEC" w:rsidP="007A7CEC">
            <w:pPr>
              <w:jc w:val="center"/>
              <w:rPr>
                <w:color w:val="000000"/>
                <w:sz w:val="14"/>
                <w:szCs w:val="14"/>
              </w:rPr>
            </w:pPr>
            <w:r w:rsidRPr="007A7CEC">
              <w:rPr>
                <w:color w:val="000000"/>
                <w:sz w:val="14"/>
                <w:szCs w:val="14"/>
              </w:rPr>
              <w:t>330</w:t>
            </w:r>
          </w:p>
        </w:tc>
        <w:tc>
          <w:tcPr>
            <w:tcW w:w="3118" w:type="dxa"/>
            <w:tcBorders>
              <w:top w:val="nil"/>
              <w:left w:val="nil"/>
              <w:bottom w:val="single" w:sz="4" w:space="0" w:color="auto"/>
              <w:right w:val="single" w:sz="4" w:space="0" w:color="auto"/>
            </w:tcBorders>
            <w:shd w:val="clear" w:color="auto" w:fill="auto"/>
            <w:vAlign w:val="center"/>
            <w:hideMark/>
          </w:tcPr>
          <w:p w14:paraId="51BBA247" w14:textId="77777777" w:rsidR="007A7CEC" w:rsidRPr="007A7CEC" w:rsidRDefault="007A7CEC" w:rsidP="007A7CEC">
            <w:pPr>
              <w:rPr>
                <w:color w:val="000000"/>
                <w:sz w:val="14"/>
                <w:szCs w:val="14"/>
              </w:rPr>
            </w:pPr>
            <w:r w:rsidRPr="007A7CEC">
              <w:rPr>
                <w:color w:val="000000"/>
                <w:sz w:val="14"/>
                <w:szCs w:val="14"/>
              </w:rPr>
              <w:t>Текущий ремонт устройства сигнализации на землю.</w:t>
            </w:r>
          </w:p>
        </w:tc>
        <w:tc>
          <w:tcPr>
            <w:tcW w:w="567" w:type="dxa"/>
            <w:tcBorders>
              <w:top w:val="nil"/>
              <w:left w:val="nil"/>
              <w:bottom w:val="single" w:sz="4" w:space="0" w:color="auto"/>
              <w:right w:val="single" w:sz="4" w:space="0" w:color="auto"/>
            </w:tcBorders>
            <w:shd w:val="clear" w:color="auto" w:fill="auto"/>
            <w:noWrap/>
            <w:vAlign w:val="center"/>
            <w:hideMark/>
          </w:tcPr>
          <w:p w14:paraId="264D645F"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2105D8B" w14:textId="77777777" w:rsidR="007A7CEC" w:rsidRPr="007A7CEC" w:rsidRDefault="007A7CEC" w:rsidP="007A7CEC">
            <w:pPr>
              <w:jc w:val="center"/>
              <w:rPr>
                <w:color w:val="000000"/>
                <w:sz w:val="14"/>
                <w:szCs w:val="14"/>
              </w:rPr>
            </w:pPr>
            <w:r w:rsidRPr="007A7CEC">
              <w:rPr>
                <w:color w:val="000000"/>
                <w:sz w:val="14"/>
                <w:szCs w:val="14"/>
              </w:rPr>
              <w:t>12</w:t>
            </w:r>
          </w:p>
        </w:tc>
        <w:tc>
          <w:tcPr>
            <w:tcW w:w="1332" w:type="dxa"/>
            <w:tcBorders>
              <w:top w:val="nil"/>
              <w:left w:val="nil"/>
              <w:bottom w:val="single" w:sz="4" w:space="0" w:color="auto"/>
              <w:right w:val="single" w:sz="4" w:space="0" w:color="auto"/>
            </w:tcBorders>
            <w:shd w:val="clear" w:color="auto" w:fill="auto"/>
            <w:vAlign w:val="center"/>
            <w:hideMark/>
          </w:tcPr>
          <w:p w14:paraId="48E1467B" w14:textId="77777777" w:rsidR="007A7CEC" w:rsidRPr="007A7CEC" w:rsidRDefault="007A7CEC" w:rsidP="007A7CEC">
            <w:pPr>
              <w:jc w:val="center"/>
              <w:rPr>
                <w:color w:val="000000"/>
                <w:sz w:val="14"/>
                <w:szCs w:val="14"/>
              </w:rPr>
            </w:pPr>
            <w:r w:rsidRPr="007A7CEC">
              <w:rPr>
                <w:color w:val="000000"/>
                <w:sz w:val="14"/>
                <w:szCs w:val="14"/>
              </w:rPr>
              <w:t>прил.10</w:t>
            </w:r>
          </w:p>
        </w:tc>
        <w:tc>
          <w:tcPr>
            <w:tcW w:w="680" w:type="dxa"/>
            <w:tcBorders>
              <w:top w:val="nil"/>
              <w:left w:val="nil"/>
              <w:bottom w:val="single" w:sz="4" w:space="0" w:color="auto"/>
              <w:right w:val="single" w:sz="4" w:space="0" w:color="auto"/>
            </w:tcBorders>
            <w:shd w:val="clear" w:color="auto" w:fill="auto"/>
            <w:noWrap/>
            <w:vAlign w:val="center"/>
            <w:hideMark/>
          </w:tcPr>
          <w:p w14:paraId="0559C43E" w14:textId="77777777" w:rsidR="007A7CEC" w:rsidRPr="007A7CEC" w:rsidRDefault="007A7CEC" w:rsidP="007A7CEC">
            <w:pPr>
              <w:jc w:val="center"/>
              <w:rPr>
                <w:color w:val="000000"/>
                <w:sz w:val="14"/>
                <w:szCs w:val="14"/>
              </w:rPr>
            </w:pPr>
            <w:r w:rsidRPr="007A7CEC">
              <w:rPr>
                <w:color w:val="000000"/>
                <w:sz w:val="14"/>
                <w:szCs w:val="14"/>
              </w:rPr>
              <w:t>7.14</w:t>
            </w:r>
          </w:p>
        </w:tc>
        <w:tc>
          <w:tcPr>
            <w:tcW w:w="601" w:type="dxa"/>
            <w:tcBorders>
              <w:top w:val="nil"/>
              <w:left w:val="nil"/>
              <w:bottom w:val="single" w:sz="4" w:space="0" w:color="auto"/>
              <w:right w:val="single" w:sz="4" w:space="0" w:color="auto"/>
            </w:tcBorders>
            <w:shd w:val="clear" w:color="auto" w:fill="auto"/>
            <w:noWrap/>
            <w:vAlign w:val="center"/>
            <w:hideMark/>
          </w:tcPr>
          <w:p w14:paraId="5FCA23B0" w14:textId="77777777" w:rsidR="007A7CEC" w:rsidRPr="007A7CEC" w:rsidRDefault="007A7CEC" w:rsidP="007A7CEC">
            <w:pPr>
              <w:jc w:val="center"/>
              <w:rPr>
                <w:color w:val="000000"/>
                <w:sz w:val="14"/>
                <w:szCs w:val="14"/>
              </w:rPr>
            </w:pPr>
            <w:r w:rsidRPr="007A7CEC">
              <w:rPr>
                <w:color w:val="000000"/>
                <w:sz w:val="14"/>
                <w:szCs w:val="14"/>
              </w:rPr>
              <w:t>12</w:t>
            </w:r>
          </w:p>
        </w:tc>
        <w:tc>
          <w:tcPr>
            <w:tcW w:w="531" w:type="dxa"/>
            <w:tcBorders>
              <w:top w:val="nil"/>
              <w:left w:val="nil"/>
              <w:bottom w:val="single" w:sz="4" w:space="0" w:color="auto"/>
              <w:right w:val="single" w:sz="4" w:space="0" w:color="auto"/>
            </w:tcBorders>
            <w:shd w:val="clear" w:color="auto" w:fill="auto"/>
            <w:noWrap/>
            <w:vAlign w:val="center"/>
            <w:hideMark/>
          </w:tcPr>
          <w:p w14:paraId="68C7F45F" w14:textId="77777777" w:rsidR="007A7CEC" w:rsidRPr="007A7CEC" w:rsidRDefault="007A7CEC" w:rsidP="007A7CEC">
            <w:pPr>
              <w:jc w:val="center"/>
              <w:rPr>
                <w:color w:val="000000"/>
                <w:sz w:val="14"/>
                <w:szCs w:val="14"/>
              </w:rPr>
            </w:pPr>
            <w:r w:rsidRPr="007A7CEC">
              <w:rPr>
                <w:color w:val="000000"/>
                <w:sz w:val="14"/>
                <w:szCs w:val="14"/>
              </w:rPr>
              <w:t>2,6</w:t>
            </w:r>
          </w:p>
        </w:tc>
        <w:tc>
          <w:tcPr>
            <w:tcW w:w="586" w:type="dxa"/>
            <w:tcBorders>
              <w:top w:val="nil"/>
              <w:left w:val="nil"/>
              <w:bottom w:val="single" w:sz="4" w:space="0" w:color="auto"/>
              <w:right w:val="single" w:sz="4" w:space="0" w:color="auto"/>
            </w:tcBorders>
            <w:shd w:val="clear" w:color="auto" w:fill="auto"/>
            <w:noWrap/>
            <w:vAlign w:val="center"/>
            <w:hideMark/>
          </w:tcPr>
          <w:p w14:paraId="59F6CDC2"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6C405EDF" w14:textId="77777777" w:rsidR="007A7CEC" w:rsidRPr="007A7CEC" w:rsidRDefault="007A7CEC" w:rsidP="007A7CEC">
            <w:pPr>
              <w:jc w:val="center"/>
              <w:rPr>
                <w:color w:val="000000"/>
                <w:sz w:val="14"/>
                <w:szCs w:val="14"/>
              </w:rPr>
            </w:pPr>
            <w:r w:rsidRPr="007A7CEC">
              <w:rPr>
                <w:color w:val="000000"/>
                <w:sz w:val="14"/>
                <w:szCs w:val="14"/>
              </w:rPr>
              <w:t>42,12</w:t>
            </w:r>
          </w:p>
        </w:tc>
        <w:tc>
          <w:tcPr>
            <w:tcW w:w="994" w:type="dxa"/>
            <w:tcBorders>
              <w:top w:val="nil"/>
              <w:left w:val="nil"/>
              <w:bottom w:val="single" w:sz="4" w:space="0" w:color="auto"/>
              <w:right w:val="single" w:sz="4" w:space="0" w:color="auto"/>
            </w:tcBorders>
            <w:shd w:val="clear" w:color="auto" w:fill="auto"/>
            <w:noWrap/>
            <w:vAlign w:val="center"/>
            <w:hideMark/>
          </w:tcPr>
          <w:p w14:paraId="7C847137"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37150F30"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4B68CD1" w14:textId="77777777" w:rsidR="007A7CEC" w:rsidRPr="007A7CEC" w:rsidRDefault="007A7CEC" w:rsidP="007A7CEC">
            <w:pPr>
              <w:jc w:val="center"/>
              <w:rPr>
                <w:color w:val="000000"/>
                <w:sz w:val="14"/>
                <w:szCs w:val="14"/>
              </w:rPr>
            </w:pPr>
            <w:r w:rsidRPr="007A7CEC">
              <w:rPr>
                <w:color w:val="000000"/>
                <w:sz w:val="14"/>
                <w:szCs w:val="14"/>
              </w:rPr>
              <w:t>331</w:t>
            </w:r>
          </w:p>
        </w:tc>
        <w:tc>
          <w:tcPr>
            <w:tcW w:w="3118" w:type="dxa"/>
            <w:tcBorders>
              <w:top w:val="nil"/>
              <w:left w:val="nil"/>
              <w:bottom w:val="single" w:sz="4" w:space="0" w:color="auto"/>
              <w:right w:val="single" w:sz="4" w:space="0" w:color="auto"/>
            </w:tcBorders>
            <w:shd w:val="clear" w:color="auto" w:fill="auto"/>
            <w:vAlign w:val="center"/>
            <w:hideMark/>
          </w:tcPr>
          <w:p w14:paraId="1A45230B" w14:textId="77777777" w:rsidR="007A7CEC" w:rsidRPr="007A7CEC" w:rsidRDefault="007A7CEC" w:rsidP="007A7CEC">
            <w:pPr>
              <w:rPr>
                <w:color w:val="000000"/>
                <w:sz w:val="14"/>
                <w:szCs w:val="14"/>
              </w:rPr>
            </w:pPr>
            <w:r w:rsidRPr="007A7CEC">
              <w:rPr>
                <w:color w:val="000000"/>
                <w:sz w:val="14"/>
                <w:szCs w:val="14"/>
              </w:rPr>
              <w:t>Установочные автоматы</w:t>
            </w:r>
          </w:p>
        </w:tc>
        <w:tc>
          <w:tcPr>
            <w:tcW w:w="567" w:type="dxa"/>
            <w:tcBorders>
              <w:top w:val="nil"/>
              <w:left w:val="nil"/>
              <w:bottom w:val="single" w:sz="4" w:space="0" w:color="auto"/>
              <w:right w:val="single" w:sz="4" w:space="0" w:color="auto"/>
            </w:tcBorders>
            <w:shd w:val="clear" w:color="auto" w:fill="auto"/>
            <w:noWrap/>
            <w:vAlign w:val="center"/>
            <w:hideMark/>
          </w:tcPr>
          <w:p w14:paraId="695E0CE0"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820C9D6" w14:textId="77777777" w:rsidR="007A7CEC" w:rsidRPr="007A7CEC" w:rsidRDefault="007A7CEC" w:rsidP="007A7CEC">
            <w:pPr>
              <w:jc w:val="center"/>
              <w:rPr>
                <w:color w:val="000000"/>
                <w:sz w:val="14"/>
                <w:szCs w:val="14"/>
              </w:rPr>
            </w:pPr>
            <w:r w:rsidRPr="007A7CEC">
              <w:rPr>
                <w:color w:val="000000"/>
                <w:sz w:val="14"/>
                <w:szCs w:val="14"/>
              </w:rPr>
              <w:t>14</w:t>
            </w:r>
          </w:p>
        </w:tc>
        <w:tc>
          <w:tcPr>
            <w:tcW w:w="1332" w:type="dxa"/>
            <w:tcBorders>
              <w:top w:val="nil"/>
              <w:left w:val="nil"/>
              <w:bottom w:val="single" w:sz="4" w:space="0" w:color="auto"/>
              <w:right w:val="single" w:sz="4" w:space="0" w:color="auto"/>
            </w:tcBorders>
            <w:shd w:val="clear" w:color="auto" w:fill="auto"/>
            <w:vAlign w:val="center"/>
            <w:hideMark/>
          </w:tcPr>
          <w:p w14:paraId="7CEBF61F" w14:textId="77777777" w:rsidR="007A7CEC" w:rsidRPr="007A7CEC" w:rsidRDefault="007A7CEC" w:rsidP="007A7CEC">
            <w:pPr>
              <w:jc w:val="center"/>
              <w:rPr>
                <w:color w:val="000000"/>
                <w:sz w:val="14"/>
                <w:szCs w:val="14"/>
              </w:rPr>
            </w:pPr>
            <w:r w:rsidRPr="007A7CEC">
              <w:rPr>
                <w:color w:val="000000"/>
                <w:sz w:val="14"/>
                <w:szCs w:val="14"/>
              </w:rPr>
              <w:t>прил.10</w:t>
            </w:r>
          </w:p>
        </w:tc>
        <w:tc>
          <w:tcPr>
            <w:tcW w:w="680" w:type="dxa"/>
            <w:tcBorders>
              <w:top w:val="nil"/>
              <w:left w:val="nil"/>
              <w:bottom w:val="single" w:sz="4" w:space="0" w:color="auto"/>
              <w:right w:val="single" w:sz="4" w:space="0" w:color="auto"/>
            </w:tcBorders>
            <w:shd w:val="clear" w:color="auto" w:fill="auto"/>
            <w:noWrap/>
            <w:vAlign w:val="center"/>
            <w:hideMark/>
          </w:tcPr>
          <w:p w14:paraId="034E0C3C" w14:textId="77777777" w:rsidR="007A7CEC" w:rsidRPr="007A7CEC" w:rsidRDefault="007A7CEC" w:rsidP="007A7CEC">
            <w:pPr>
              <w:jc w:val="center"/>
              <w:rPr>
                <w:color w:val="000000"/>
                <w:sz w:val="14"/>
                <w:szCs w:val="14"/>
              </w:rPr>
            </w:pPr>
            <w:r w:rsidRPr="007A7CEC">
              <w:rPr>
                <w:color w:val="000000"/>
                <w:sz w:val="14"/>
                <w:szCs w:val="14"/>
              </w:rPr>
              <w:t>7.15</w:t>
            </w:r>
          </w:p>
        </w:tc>
        <w:tc>
          <w:tcPr>
            <w:tcW w:w="601" w:type="dxa"/>
            <w:tcBorders>
              <w:top w:val="nil"/>
              <w:left w:val="nil"/>
              <w:bottom w:val="single" w:sz="4" w:space="0" w:color="auto"/>
              <w:right w:val="single" w:sz="4" w:space="0" w:color="auto"/>
            </w:tcBorders>
            <w:shd w:val="clear" w:color="auto" w:fill="auto"/>
            <w:noWrap/>
            <w:vAlign w:val="center"/>
            <w:hideMark/>
          </w:tcPr>
          <w:p w14:paraId="64380EC5" w14:textId="77777777" w:rsidR="007A7CEC" w:rsidRPr="007A7CEC" w:rsidRDefault="007A7CEC" w:rsidP="007A7CEC">
            <w:pPr>
              <w:jc w:val="center"/>
              <w:rPr>
                <w:color w:val="000000"/>
                <w:sz w:val="14"/>
                <w:szCs w:val="14"/>
              </w:rPr>
            </w:pPr>
            <w:r w:rsidRPr="007A7CEC">
              <w:rPr>
                <w:color w:val="000000"/>
                <w:sz w:val="14"/>
                <w:szCs w:val="14"/>
              </w:rPr>
              <w:t>14</w:t>
            </w:r>
          </w:p>
        </w:tc>
        <w:tc>
          <w:tcPr>
            <w:tcW w:w="531" w:type="dxa"/>
            <w:tcBorders>
              <w:top w:val="nil"/>
              <w:left w:val="nil"/>
              <w:bottom w:val="single" w:sz="4" w:space="0" w:color="auto"/>
              <w:right w:val="single" w:sz="4" w:space="0" w:color="auto"/>
            </w:tcBorders>
            <w:shd w:val="clear" w:color="auto" w:fill="auto"/>
            <w:noWrap/>
            <w:vAlign w:val="center"/>
            <w:hideMark/>
          </w:tcPr>
          <w:p w14:paraId="559B8584" w14:textId="77777777" w:rsidR="007A7CEC" w:rsidRPr="007A7CEC" w:rsidRDefault="007A7CEC" w:rsidP="007A7CEC">
            <w:pPr>
              <w:jc w:val="center"/>
              <w:rPr>
                <w:color w:val="000000"/>
                <w:sz w:val="14"/>
                <w:szCs w:val="14"/>
              </w:rPr>
            </w:pPr>
            <w:r w:rsidRPr="007A7CEC">
              <w:rPr>
                <w:color w:val="000000"/>
                <w:sz w:val="14"/>
                <w:szCs w:val="14"/>
              </w:rPr>
              <w:t>3,9</w:t>
            </w:r>
          </w:p>
        </w:tc>
        <w:tc>
          <w:tcPr>
            <w:tcW w:w="586" w:type="dxa"/>
            <w:tcBorders>
              <w:top w:val="nil"/>
              <w:left w:val="nil"/>
              <w:bottom w:val="single" w:sz="4" w:space="0" w:color="auto"/>
              <w:right w:val="single" w:sz="4" w:space="0" w:color="auto"/>
            </w:tcBorders>
            <w:shd w:val="clear" w:color="auto" w:fill="auto"/>
            <w:noWrap/>
            <w:vAlign w:val="center"/>
            <w:hideMark/>
          </w:tcPr>
          <w:p w14:paraId="4A5E03A7"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13BEEA53" w14:textId="77777777" w:rsidR="007A7CEC" w:rsidRPr="007A7CEC" w:rsidRDefault="007A7CEC" w:rsidP="007A7CEC">
            <w:pPr>
              <w:jc w:val="center"/>
              <w:rPr>
                <w:color w:val="000000"/>
                <w:sz w:val="14"/>
                <w:szCs w:val="14"/>
              </w:rPr>
            </w:pPr>
            <w:r w:rsidRPr="007A7CEC">
              <w:rPr>
                <w:color w:val="000000"/>
                <w:sz w:val="14"/>
                <w:szCs w:val="14"/>
              </w:rPr>
              <w:t>73,71</w:t>
            </w:r>
          </w:p>
        </w:tc>
        <w:tc>
          <w:tcPr>
            <w:tcW w:w="994" w:type="dxa"/>
            <w:tcBorders>
              <w:top w:val="nil"/>
              <w:left w:val="nil"/>
              <w:bottom w:val="single" w:sz="4" w:space="0" w:color="auto"/>
              <w:right w:val="single" w:sz="4" w:space="0" w:color="auto"/>
            </w:tcBorders>
            <w:shd w:val="clear" w:color="auto" w:fill="auto"/>
            <w:noWrap/>
            <w:vAlign w:val="center"/>
            <w:hideMark/>
          </w:tcPr>
          <w:p w14:paraId="1E301EAA"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6B24AA1F"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DF47D74" w14:textId="77777777" w:rsidR="007A7CEC" w:rsidRPr="007A7CEC" w:rsidRDefault="007A7CEC" w:rsidP="007A7CEC">
            <w:pPr>
              <w:jc w:val="center"/>
              <w:rPr>
                <w:color w:val="000000"/>
                <w:sz w:val="14"/>
                <w:szCs w:val="14"/>
              </w:rPr>
            </w:pPr>
            <w:r w:rsidRPr="007A7CEC">
              <w:rPr>
                <w:color w:val="000000"/>
                <w:sz w:val="14"/>
                <w:szCs w:val="14"/>
              </w:rPr>
              <w:t>332</w:t>
            </w:r>
          </w:p>
        </w:tc>
        <w:tc>
          <w:tcPr>
            <w:tcW w:w="3118" w:type="dxa"/>
            <w:tcBorders>
              <w:top w:val="nil"/>
              <w:left w:val="nil"/>
              <w:bottom w:val="single" w:sz="4" w:space="0" w:color="auto"/>
              <w:right w:val="single" w:sz="4" w:space="0" w:color="auto"/>
            </w:tcBorders>
            <w:shd w:val="clear" w:color="auto" w:fill="auto"/>
            <w:vAlign w:val="center"/>
            <w:hideMark/>
          </w:tcPr>
          <w:p w14:paraId="677D9CE3" w14:textId="77777777" w:rsidR="007A7CEC" w:rsidRPr="007A7CEC" w:rsidRDefault="007A7CEC" w:rsidP="007A7CEC">
            <w:pPr>
              <w:rPr>
                <w:color w:val="000000"/>
                <w:sz w:val="14"/>
                <w:szCs w:val="14"/>
              </w:rPr>
            </w:pPr>
            <w:r w:rsidRPr="007A7CEC">
              <w:rPr>
                <w:color w:val="000000"/>
                <w:sz w:val="14"/>
                <w:szCs w:val="14"/>
              </w:rPr>
              <w:t>Выпрямительные стабилизирующие устройства</w:t>
            </w:r>
          </w:p>
        </w:tc>
        <w:tc>
          <w:tcPr>
            <w:tcW w:w="567" w:type="dxa"/>
            <w:tcBorders>
              <w:top w:val="nil"/>
              <w:left w:val="nil"/>
              <w:bottom w:val="single" w:sz="4" w:space="0" w:color="auto"/>
              <w:right w:val="single" w:sz="4" w:space="0" w:color="auto"/>
            </w:tcBorders>
            <w:shd w:val="clear" w:color="auto" w:fill="auto"/>
            <w:noWrap/>
            <w:vAlign w:val="center"/>
            <w:hideMark/>
          </w:tcPr>
          <w:p w14:paraId="58F890D2"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2D8B8C1" w14:textId="77777777" w:rsidR="007A7CEC" w:rsidRPr="007A7CEC" w:rsidRDefault="007A7CEC" w:rsidP="007A7CEC">
            <w:pPr>
              <w:jc w:val="center"/>
              <w:rPr>
                <w:color w:val="000000"/>
                <w:sz w:val="14"/>
                <w:szCs w:val="14"/>
              </w:rPr>
            </w:pPr>
            <w:r w:rsidRPr="007A7CEC">
              <w:rPr>
                <w:color w:val="000000"/>
                <w:sz w:val="14"/>
                <w:szCs w:val="14"/>
              </w:rPr>
              <w:t>2</w:t>
            </w:r>
          </w:p>
        </w:tc>
        <w:tc>
          <w:tcPr>
            <w:tcW w:w="1332" w:type="dxa"/>
            <w:tcBorders>
              <w:top w:val="nil"/>
              <w:left w:val="nil"/>
              <w:bottom w:val="single" w:sz="4" w:space="0" w:color="auto"/>
              <w:right w:val="single" w:sz="4" w:space="0" w:color="auto"/>
            </w:tcBorders>
            <w:shd w:val="clear" w:color="auto" w:fill="auto"/>
            <w:vAlign w:val="center"/>
            <w:hideMark/>
          </w:tcPr>
          <w:p w14:paraId="5F34B69A" w14:textId="77777777" w:rsidR="007A7CEC" w:rsidRPr="007A7CEC" w:rsidRDefault="007A7CEC" w:rsidP="007A7CEC">
            <w:pPr>
              <w:jc w:val="center"/>
              <w:rPr>
                <w:color w:val="000000"/>
                <w:sz w:val="14"/>
                <w:szCs w:val="14"/>
              </w:rPr>
            </w:pPr>
            <w:r w:rsidRPr="007A7CEC">
              <w:rPr>
                <w:color w:val="000000"/>
                <w:sz w:val="14"/>
                <w:szCs w:val="14"/>
              </w:rPr>
              <w:t>прил.10</w:t>
            </w:r>
          </w:p>
        </w:tc>
        <w:tc>
          <w:tcPr>
            <w:tcW w:w="680" w:type="dxa"/>
            <w:tcBorders>
              <w:top w:val="nil"/>
              <w:left w:val="nil"/>
              <w:bottom w:val="single" w:sz="4" w:space="0" w:color="auto"/>
              <w:right w:val="single" w:sz="4" w:space="0" w:color="auto"/>
            </w:tcBorders>
            <w:shd w:val="clear" w:color="auto" w:fill="auto"/>
            <w:noWrap/>
            <w:vAlign w:val="center"/>
            <w:hideMark/>
          </w:tcPr>
          <w:p w14:paraId="044E20C5" w14:textId="77777777" w:rsidR="007A7CEC" w:rsidRPr="007A7CEC" w:rsidRDefault="007A7CEC" w:rsidP="007A7CEC">
            <w:pPr>
              <w:jc w:val="center"/>
              <w:rPr>
                <w:color w:val="000000"/>
                <w:sz w:val="14"/>
                <w:szCs w:val="14"/>
              </w:rPr>
            </w:pPr>
            <w:r w:rsidRPr="007A7CEC">
              <w:rPr>
                <w:color w:val="000000"/>
                <w:sz w:val="14"/>
                <w:szCs w:val="14"/>
              </w:rPr>
              <w:t>7.16</w:t>
            </w:r>
          </w:p>
        </w:tc>
        <w:tc>
          <w:tcPr>
            <w:tcW w:w="601" w:type="dxa"/>
            <w:tcBorders>
              <w:top w:val="nil"/>
              <w:left w:val="nil"/>
              <w:bottom w:val="single" w:sz="4" w:space="0" w:color="auto"/>
              <w:right w:val="single" w:sz="4" w:space="0" w:color="auto"/>
            </w:tcBorders>
            <w:shd w:val="clear" w:color="auto" w:fill="auto"/>
            <w:noWrap/>
            <w:vAlign w:val="center"/>
            <w:hideMark/>
          </w:tcPr>
          <w:p w14:paraId="444BCB7B" w14:textId="77777777" w:rsidR="007A7CEC" w:rsidRPr="007A7CEC" w:rsidRDefault="007A7CEC" w:rsidP="007A7CEC">
            <w:pPr>
              <w:jc w:val="center"/>
              <w:rPr>
                <w:color w:val="000000"/>
                <w:sz w:val="14"/>
                <w:szCs w:val="14"/>
              </w:rPr>
            </w:pPr>
            <w:r w:rsidRPr="007A7CEC">
              <w:rPr>
                <w:color w:val="000000"/>
                <w:sz w:val="14"/>
                <w:szCs w:val="14"/>
              </w:rPr>
              <w:t>2</w:t>
            </w:r>
          </w:p>
        </w:tc>
        <w:tc>
          <w:tcPr>
            <w:tcW w:w="531" w:type="dxa"/>
            <w:tcBorders>
              <w:top w:val="nil"/>
              <w:left w:val="nil"/>
              <w:bottom w:val="single" w:sz="4" w:space="0" w:color="auto"/>
              <w:right w:val="single" w:sz="4" w:space="0" w:color="auto"/>
            </w:tcBorders>
            <w:shd w:val="clear" w:color="auto" w:fill="auto"/>
            <w:noWrap/>
            <w:vAlign w:val="center"/>
            <w:hideMark/>
          </w:tcPr>
          <w:p w14:paraId="2ACA0414" w14:textId="77777777" w:rsidR="007A7CEC" w:rsidRPr="007A7CEC" w:rsidRDefault="007A7CEC" w:rsidP="007A7CEC">
            <w:pPr>
              <w:jc w:val="center"/>
              <w:rPr>
                <w:color w:val="000000"/>
                <w:sz w:val="14"/>
                <w:szCs w:val="14"/>
              </w:rPr>
            </w:pPr>
            <w:r w:rsidRPr="007A7CEC">
              <w:rPr>
                <w:color w:val="000000"/>
                <w:sz w:val="14"/>
                <w:szCs w:val="14"/>
              </w:rPr>
              <w:t>1,25</w:t>
            </w:r>
          </w:p>
        </w:tc>
        <w:tc>
          <w:tcPr>
            <w:tcW w:w="586" w:type="dxa"/>
            <w:tcBorders>
              <w:top w:val="nil"/>
              <w:left w:val="nil"/>
              <w:bottom w:val="single" w:sz="4" w:space="0" w:color="auto"/>
              <w:right w:val="single" w:sz="4" w:space="0" w:color="auto"/>
            </w:tcBorders>
            <w:shd w:val="clear" w:color="auto" w:fill="auto"/>
            <w:noWrap/>
            <w:vAlign w:val="center"/>
            <w:hideMark/>
          </w:tcPr>
          <w:p w14:paraId="230B374D"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00555C1E" w14:textId="77777777" w:rsidR="007A7CEC" w:rsidRPr="007A7CEC" w:rsidRDefault="007A7CEC" w:rsidP="007A7CEC">
            <w:pPr>
              <w:jc w:val="center"/>
              <w:rPr>
                <w:color w:val="000000"/>
                <w:sz w:val="14"/>
                <w:szCs w:val="14"/>
              </w:rPr>
            </w:pPr>
            <w:r w:rsidRPr="007A7CEC">
              <w:rPr>
                <w:color w:val="000000"/>
                <w:sz w:val="14"/>
                <w:szCs w:val="14"/>
              </w:rPr>
              <w:t>3,38</w:t>
            </w:r>
          </w:p>
        </w:tc>
        <w:tc>
          <w:tcPr>
            <w:tcW w:w="994" w:type="dxa"/>
            <w:tcBorders>
              <w:top w:val="nil"/>
              <w:left w:val="nil"/>
              <w:bottom w:val="single" w:sz="4" w:space="0" w:color="auto"/>
              <w:right w:val="single" w:sz="4" w:space="0" w:color="auto"/>
            </w:tcBorders>
            <w:shd w:val="clear" w:color="auto" w:fill="auto"/>
            <w:noWrap/>
            <w:vAlign w:val="center"/>
            <w:hideMark/>
          </w:tcPr>
          <w:p w14:paraId="65BBA7E3"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6B90CCA7"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89F5CBF" w14:textId="77777777" w:rsidR="007A7CEC" w:rsidRPr="007A7CEC" w:rsidRDefault="007A7CEC" w:rsidP="007A7CEC">
            <w:pPr>
              <w:jc w:val="center"/>
              <w:rPr>
                <w:color w:val="000000"/>
                <w:sz w:val="14"/>
                <w:szCs w:val="14"/>
              </w:rPr>
            </w:pPr>
            <w:r w:rsidRPr="007A7CEC">
              <w:rPr>
                <w:color w:val="000000"/>
                <w:sz w:val="14"/>
                <w:szCs w:val="14"/>
              </w:rPr>
              <w:t>333</w:t>
            </w:r>
          </w:p>
        </w:tc>
        <w:tc>
          <w:tcPr>
            <w:tcW w:w="3118" w:type="dxa"/>
            <w:tcBorders>
              <w:top w:val="nil"/>
              <w:left w:val="nil"/>
              <w:bottom w:val="single" w:sz="4" w:space="0" w:color="auto"/>
              <w:right w:val="single" w:sz="4" w:space="0" w:color="auto"/>
            </w:tcBorders>
            <w:shd w:val="clear" w:color="auto" w:fill="auto"/>
            <w:vAlign w:val="center"/>
            <w:hideMark/>
          </w:tcPr>
          <w:p w14:paraId="14B60466" w14:textId="77777777" w:rsidR="007A7CEC" w:rsidRPr="007A7CEC" w:rsidRDefault="007A7CEC" w:rsidP="007A7CEC">
            <w:pPr>
              <w:rPr>
                <w:color w:val="000000"/>
                <w:sz w:val="14"/>
                <w:szCs w:val="14"/>
              </w:rPr>
            </w:pPr>
            <w:r w:rsidRPr="007A7CEC">
              <w:rPr>
                <w:color w:val="000000"/>
                <w:sz w:val="14"/>
                <w:szCs w:val="14"/>
              </w:rPr>
              <w:t>Счетчики эл.энергии</w:t>
            </w:r>
          </w:p>
        </w:tc>
        <w:tc>
          <w:tcPr>
            <w:tcW w:w="567" w:type="dxa"/>
            <w:tcBorders>
              <w:top w:val="nil"/>
              <w:left w:val="nil"/>
              <w:bottom w:val="single" w:sz="4" w:space="0" w:color="auto"/>
              <w:right w:val="single" w:sz="4" w:space="0" w:color="auto"/>
            </w:tcBorders>
            <w:shd w:val="clear" w:color="auto" w:fill="auto"/>
            <w:noWrap/>
            <w:vAlign w:val="center"/>
            <w:hideMark/>
          </w:tcPr>
          <w:p w14:paraId="25D37E05"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D964BCD" w14:textId="77777777" w:rsidR="007A7CEC" w:rsidRPr="007A7CEC" w:rsidRDefault="007A7CEC" w:rsidP="007A7CEC">
            <w:pPr>
              <w:jc w:val="center"/>
              <w:rPr>
                <w:color w:val="000000"/>
                <w:sz w:val="14"/>
                <w:szCs w:val="14"/>
              </w:rPr>
            </w:pPr>
            <w:r w:rsidRPr="007A7CEC">
              <w:rPr>
                <w:color w:val="000000"/>
                <w:sz w:val="14"/>
                <w:szCs w:val="14"/>
              </w:rPr>
              <w:t>5</w:t>
            </w:r>
          </w:p>
        </w:tc>
        <w:tc>
          <w:tcPr>
            <w:tcW w:w="1332" w:type="dxa"/>
            <w:tcBorders>
              <w:top w:val="nil"/>
              <w:left w:val="nil"/>
              <w:bottom w:val="single" w:sz="4" w:space="0" w:color="auto"/>
              <w:right w:val="single" w:sz="4" w:space="0" w:color="auto"/>
            </w:tcBorders>
            <w:shd w:val="clear" w:color="auto" w:fill="auto"/>
            <w:vAlign w:val="center"/>
            <w:hideMark/>
          </w:tcPr>
          <w:p w14:paraId="49E6C3F9" w14:textId="77777777" w:rsidR="007A7CEC" w:rsidRPr="007A7CEC" w:rsidRDefault="007A7CEC" w:rsidP="007A7CEC">
            <w:pPr>
              <w:jc w:val="center"/>
              <w:rPr>
                <w:color w:val="000000"/>
                <w:sz w:val="14"/>
                <w:szCs w:val="14"/>
              </w:rPr>
            </w:pPr>
            <w:r w:rsidRPr="007A7CEC">
              <w:rPr>
                <w:color w:val="000000"/>
                <w:sz w:val="14"/>
                <w:szCs w:val="14"/>
              </w:rPr>
              <w:t>прил.10</w:t>
            </w:r>
          </w:p>
        </w:tc>
        <w:tc>
          <w:tcPr>
            <w:tcW w:w="680" w:type="dxa"/>
            <w:tcBorders>
              <w:top w:val="nil"/>
              <w:left w:val="nil"/>
              <w:bottom w:val="single" w:sz="4" w:space="0" w:color="auto"/>
              <w:right w:val="single" w:sz="4" w:space="0" w:color="auto"/>
            </w:tcBorders>
            <w:shd w:val="clear" w:color="auto" w:fill="auto"/>
            <w:noWrap/>
            <w:vAlign w:val="center"/>
            <w:hideMark/>
          </w:tcPr>
          <w:p w14:paraId="34F912C1" w14:textId="77777777" w:rsidR="007A7CEC" w:rsidRPr="007A7CEC" w:rsidRDefault="007A7CEC" w:rsidP="007A7CEC">
            <w:pPr>
              <w:jc w:val="center"/>
              <w:rPr>
                <w:color w:val="000000"/>
                <w:sz w:val="14"/>
                <w:szCs w:val="14"/>
              </w:rPr>
            </w:pPr>
            <w:r w:rsidRPr="007A7CEC">
              <w:rPr>
                <w:color w:val="000000"/>
                <w:sz w:val="14"/>
                <w:szCs w:val="14"/>
              </w:rPr>
              <w:t>7.17</w:t>
            </w:r>
          </w:p>
        </w:tc>
        <w:tc>
          <w:tcPr>
            <w:tcW w:w="601" w:type="dxa"/>
            <w:tcBorders>
              <w:top w:val="nil"/>
              <w:left w:val="nil"/>
              <w:bottom w:val="single" w:sz="4" w:space="0" w:color="auto"/>
              <w:right w:val="single" w:sz="4" w:space="0" w:color="auto"/>
            </w:tcBorders>
            <w:shd w:val="clear" w:color="auto" w:fill="auto"/>
            <w:noWrap/>
            <w:vAlign w:val="center"/>
            <w:hideMark/>
          </w:tcPr>
          <w:p w14:paraId="52515426" w14:textId="77777777" w:rsidR="007A7CEC" w:rsidRPr="007A7CEC" w:rsidRDefault="007A7CEC" w:rsidP="007A7CEC">
            <w:pPr>
              <w:jc w:val="center"/>
              <w:rPr>
                <w:color w:val="000000"/>
                <w:sz w:val="14"/>
                <w:szCs w:val="14"/>
              </w:rPr>
            </w:pPr>
            <w:r w:rsidRPr="007A7CEC">
              <w:rPr>
                <w:color w:val="000000"/>
                <w:sz w:val="14"/>
                <w:szCs w:val="14"/>
              </w:rPr>
              <w:t>5</w:t>
            </w:r>
          </w:p>
        </w:tc>
        <w:tc>
          <w:tcPr>
            <w:tcW w:w="531" w:type="dxa"/>
            <w:tcBorders>
              <w:top w:val="nil"/>
              <w:left w:val="nil"/>
              <w:bottom w:val="single" w:sz="4" w:space="0" w:color="auto"/>
              <w:right w:val="single" w:sz="4" w:space="0" w:color="auto"/>
            </w:tcBorders>
            <w:shd w:val="clear" w:color="auto" w:fill="auto"/>
            <w:noWrap/>
            <w:vAlign w:val="center"/>
            <w:hideMark/>
          </w:tcPr>
          <w:p w14:paraId="15160E13" w14:textId="77777777" w:rsidR="007A7CEC" w:rsidRPr="007A7CEC" w:rsidRDefault="007A7CEC" w:rsidP="007A7CEC">
            <w:pPr>
              <w:jc w:val="center"/>
              <w:rPr>
                <w:color w:val="000000"/>
                <w:sz w:val="14"/>
                <w:szCs w:val="14"/>
              </w:rPr>
            </w:pPr>
            <w:r w:rsidRPr="007A7CEC">
              <w:rPr>
                <w:color w:val="000000"/>
                <w:sz w:val="14"/>
                <w:szCs w:val="14"/>
              </w:rPr>
              <w:t>2,9</w:t>
            </w:r>
          </w:p>
        </w:tc>
        <w:tc>
          <w:tcPr>
            <w:tcW w:w="586" w:type="dxa"/>
            <w:tcBorders>
              <w:top w:val="nil"/>
              <w:left w:val="nil"/>
              <w:bottom w:val="single" w:sz="4" w:space="0" w:color="auto"/>
              <w:right w:val="single" w:sz="4" w:space="0" w:color="auto"/>
            </w:tcBorders>
            <w:shd w:val="clear" w:color="auto" w:fill="auto"/>
            <w:noWrap/>
            <w:vAlign w:val="center"/>
            <w:hideMark/>
          </w:tcPr>
          <w:p w14:paraId="0A26A155"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0707F6B9" w14:textId="77777777" w:rsidR="007A7CEC" w:rsidRPr="007A7CEC" w:rsidRDefault="007A7CEC" w:rsidP="007A7CEC">
            <w:pPr>
              <w:jc w:val="center"/>
              <w:rPr>
                <w:color w:val="000000"/>
                <w:sz w:val="14"/>
                <w:szCs w:val="14"/>
              </w:rPr>
            </w:pPr>
            <w:r w:rsidRPr="007A7CEC">
              <w:rPr>
                <w:color w:val="000000"/>
                <w:sz w:val="14"/>
                <w:szCs w:val="14"/>
              </w:rPr>
              <w:t>19,58</w:t>
            </w:r>
          </w:p>
        </w:tc>
        <w:tc>
          <w:tcPr>
            <w:tcW w:w="994" w:type="dxa"/>
            <w:tcBorders>
              <w:top w:val="nil"/>
              <w:left w:val="nil"/>
              <w:bottom w:val="single" w:sz="4" w:space="0" w:color="auto"/>
              <w:right w:val="single" w:sz="4" w:space="0" w:color="auto"/>
            </w:tcBorders>
            <w:shd w:val="clear" w:color="auto" w:fill="auto"/>
            <w:noWrap/>
            <w:vAlign w:val="center"/>
            <w:hideMark/>
          </w:tcPr>
          <w:p w14:paraId="5790DD90"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6FA8808D"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D081FBA" w14:textId="77777777" w:rsidR="007A7CEC" w:rsidRPr="007A7CEC" w:rsidRDefault="007A7CEC" w:rsidP="007A7CEC">
            <w:pPr>
              <w:jc w:val="center"/>
              <w:rPr>
                <w:color w:val="000000"/>
                <w:sz w:val="14"/>
                <w:szCs w:val="14"/>
              </w:rPr>
            </w:pPr>
            <w:r w:rsidRPr="007A7CEC">
              <w:rPr>
                <w:color w:val="000000"/>
                <w:sz w:val="14"/>
                <w:szCs w:val="14"/>
              </w:rPr>
              <w:t>334</w:t>
            </w:r>
          </w:p>
        </w:tc>
        <w:tc>
          <w:tcPr>
            <w:tcW w:w="3118" w:type="dxa"/>
            <w:tcBorders>
              <w:top w:val="nil"/>
              <w:left w:val="nil"/>
              <w:bottom w:val="single" w:sz="4" w:space="0" w:color="auto"/>
              <w:right w:val="single" w:sz="4" w:space="0" w:color="auto"/>
            </w:tcBorders>
            <w:shd w:val="clear" w:color="auto" w:fill="auto"/>
            <w:vAlign w:val="center"/>
            <w:hideMark/>
          </w:tcPr>
          <w:p w14:paraId="2BB5DC31" w14:textId="77777777" w:rsidR="007A7CEC" w:rsidRPr="007A7CEC" w:rsidRDefault="007A7CEC" w:rsidP="007A7CEC">
            <w:pPr>
              <w:rPr>
                <w:color w:val="000000"/>
                <w:sz w:val="14"/>
                <w:szCs w:val="14"/>
              </w:rPr>
            </w:pPr>
            <w:r w:rsidRPr="007A7CEC">
              <w:rPr>
                <w:color w:val="000000"/>
                <w:sz w:val="14"/>
                <w:szCs w:val="14"/>
              </w:rPr>
              <w:t>Аппараты для испытания  АИД-70</w:t>
            </w:r>
          </w:p>
        </w:tc>
        <w:tc>
          <w:tcPr>
            <w:tcW w:w="567" w:type="dxa"/>
            <w:tcBorders>
              <w:top w:val="nil"/>
              <w:left w:val="nil"/>
              <w:bottom w:val="single" w:sz="4" w:space="0" w:color="auto"/>
              <w:right w:val="single" w:sz="4" w:space="0" w:color="auto"/>
            </w:tcBorders>
            <w:shd w:val="clear" w:color="auto" w:fill="auto"/>
            <w:noWrap/>
            <w:vAlign w:val="center"/>
            <w:hideMark/>
          </w:tcPr>
          <w:p w14:paraId="7ACD116C"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8226355" w14:textId="77777777" w:rsidR="007A7CEC" w:rsidRPr="007A7CEC" w:rsidRDefault="007A7CEC" w:rsidP="007A7CEC">
            <w:pPr>
              <w:jc w:val="center"/>
              <w:rPr>
                <w:color w:val="000000"/>
                <w:sz w:val="14"/>
                <w:szCs w:val="14"/>
              </w:rPr>
            </w:pPr>
            <w:r w:rsidRPr="007A7CEC">
              <w:rPr>
                <w:color w:val="000000"/>
                <w:sz w:val="14"/>
                <w:szCs w:val="14"/>
              </w:rPr>
              <w:t>3</w:t>
            </w:r>
          </w:p>
        </w:tc>
        <w:tc>
          <w:tcPr>
            <w:tcW w:w="1332" w:type="dxa"/>
            <w:tcBorders>
              <w:top w:val="nil"/>
              <w:left w:val="nil"/>
              <w:bottom w:val="single" w:sz="4" w:space="0" w:color="auto"/>
              <w:right w:val="single" w:sz="4" w:space="0" w:color="auto"/>
            </w:tcBorders>
            <w:shd w:val="clear" w:color="auto" w:fill="auto"/>
            <w:vAlign w:val="center"/>
            <w:hideMark/>
          </w:tcPr>
          <w:p w14:paraId="4A497A89" w14:textId="77777777" w:rsidR="007A7CEC" w:rsidRPr="007A7CEC" w:rsidRDefault="007A7CEC" w:rsidP="007A7CEC">
            <w:pPr>
              <w:jc w:val="center"/>
              <w:rPr>
                <w:color w:val="000000"/>
                <w:sz w:val="14"/>
                <w:szCs w:val="14"/>
              </w:rPr>
            </w:pPr>
            <w:r w:rsidRPr="007A7CEC">
              <w:rPr>
                <w:color w:val="000000"/>
                <w:sz w:val="14"/>
                <w:szCs w:val="14"/>
              </w:rPr>
              <w:t>прил.10</w:t>
            </w:r>
          </w:p>
        </w:tc>
        <w:tc>
          <w:tcPr>
            <w:tcW w:w="680" w:type="dxa"/>
            <w:tcBorders>
              <w:top w:val="nil"/>
              <w:left w:val="nil"/>
              <w:bottom w:val="single" w:sz="4" w:space="0" w:color="auto"/>
              <w:right w:val="single" w:sz="4" w:space="0" w:color="auto"/>
            </w:tcBorders>
            <w:shd w:val="clear" w:color="auto" w:fill="auto"/>
            <w:noWrap/>
            <w:vAlign w:val="center"/>
            <w:hideMark/>
          </w:tcPr>
          <w:p w14:paraId="7FEEBE9F" w14:textId="77777777" w:rsidR="007A7CEC" w:rsidRPr="007A7CEC" w:rsidRDefault="007A7CEC" w:rsidP="007A7CEC">
            <w:pPr>
              <w:jc w:val="center"/>
              <w:rPr>
                <w:color w:val="000000"/>
                <w:sz w:val="14"/>
                <w:szCs w:val="14"/>
              </w:rPr>
            </w:pPr>
            <w:r w:rsidRPr="007A7CEC">
              <w:rPr>
                <w:color w:val="000000"/>
                <w:sz w:val="14"/>
                <w:szCs w:val="14"/>
              </w:rPr>
              <w:t>7.18</w:t>
            </w:r>
          </w:p>
        </w:tc>
        <w:tc>
          <w:tcPr>
            <w:tcW w:w="601" w:type="dxa"/>
            <w:tcBorders>
              <w:top w:val="nil"/>
              <w:left w:val="nil"/>
              <w:bottom w:val="single" w:sz="4" w:space="0" w:color="auto"/>
              <w:right w:val="single" w:sz="4" w:space="0" w:color="auto"/>
            </w:tcBorders>
            <w:shd w:val="clear" w:color="auto" w:fill="auto"/>
            <w:noWrap/>
            <w:vAlign w:val="center"/>
            <w:hideMark/>
          </w:tcPr>
          <w:p w14:paraId="0513C656" w14:textId="77777777" w:rsidR="007A7CEC" w:rsidRPr="007A7CEC" w:rsidRDefault="007A7CEC" w:rsidP="007A7CEC">
            <w:pPr>
              <w:jc w:val="center"/>
              <w:rPr>
                <w:color w:val="000000"/>
                <w:sz w:val="14"/>
                <w:szCs w:val="14"/>
              </w:rPr>
            </w:pPr>
            <w:r w:rsidRPr="007A7CEC">
              <w:rPr>
                <w:color w:val="000000"/>
                <w:sz w:val="14"/>
                <w:szCs w:val="14"/>
              </w:rPr>
              <w:t>3</w:t>
            </w:r>
          </w:p>
        </w:tc>
        <w:tc>
          <w:tcPr>
            <w:tcW w:w="531" w:type="dxa"/>
            <w:tcBorders>
              <w:top w:val="nil"/>
              <w:left w:val="nil"/>
              <w:bottom w:val="single" w:sz="4" w:space="0" w:color="auto"/>
              <w:right w:val="single" w:sz="4" w:space="0" w:color="auto"/>
            </w:tcBorders>
            <w:shd w:val="clear" w:color="auto" w:fill="auto"/>
            <w:noWrap/>
            <w:vAlign w:val="center"/>
            <w:hideMark/>
          </w:tcPr>
          <w:p w14:paraId="62AC8C5C" w14:textId="77777777" w:rsidR="007A7CEC" w:rsidRPr="007A7CEC" w:rsidRDefault="007A7CEC" w:rsidP="007A7CEC">
            <w:pPr>
              <w:jc w:val="center"/>
              <w:rPr>
                <w:color w:val="000000"/>
                <w:sz w:val="14"/>
                <w:szCs w:val="14"/>
              </w:rPr>
            </w:pPr>
            <w:r w:rsidRPr="007A7CEC">
              <w:rPr>
                <w:color w:val="000000"/>
                <w:sz w:val="14"/>
                <w:szCs w:val="14"/>
              </w:rPr>
              <w:t>12</w:t>
            </w:r>
          </w:p>
        </w:tc>
        <w:tc>
          <w:tcPr>
            <w:tcW w:w="586" w:type="dxa"/>
            <w:tcBorders>
              <w:top w:val="nil"/>
              <w:left w:val="nil"/>
              <w:bottom w:val="single" w:sz="4" w:space="0" w:color="auto"/>
              <w:right w:val="single" w:sz="4" w:space="0" w:color="auto"/>
            </w:tcBorders>
            <w:shd w:val="clear" w:color="auto" w:fill="auto"/>
            <w:noWrap/>
            <w:vAlign w:val="center"/>
            <w:hideMark/>
          </w:tcPr>
          <w:p w14:paraId="10918B54"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3A9ACA31" w14:textId="77777777" w:rsidR="007A7CEC" w:rsidRPr="007A7CEC" w:rsidRDefault="007A7CEC" w:rsidP="007A7CEC">
            <w:pPr>
              <w:jc w:val="center"/>
              <w:rPr>
                <w:color w:val="000000"/>
                <w:sz w:val="14"/>
                <w:szCs w:val="14"/>
              </w:rPr>
            </w:pPr>
            <w:r w:rsidRPr="007A7CEC">
              <w:rPr>
                <w:color w:val="000000"/>
                <w:sz w:val="14"/>
                <w:szCs w:val="14"/>
              </w:rPr>
              <w:t>48,60</w:t>
            </w:r>
          </w:p>
        </w:tc>
        <w:tc>
          <w:tcPr>
            <w:tcW w:w="994" w:type="dxa"/>
            <w:tcBorders>
              <w:top w:val="nil"/>
              <w:left w:val="nil"/>
              <w:bottom w:val="single" w:sz="4" w:space="0" w:color="auto"/>
              <w:right w:val="single" w:sz="4" w:space="0" w:color="auto"/>
            </w:tcBorders>
            <w:shd w:val="clear" w:color="auto" w:fill="auto"/>
            <w:noWrap/>
            <w:vAlign w:val="center"/>
            <w:hideMark/>
          </w:tcPr>
          <w:p w14:paraId="5F4B87E0"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7E1E894E" w14:textId="77777777" w:rsidTr="00104FF4">
        <w:trPr>
          <w:gridAfter w:val="1"/>
          <w:wAfter w:w="2121" w:type="dxa"/>
          <w:trHeight w:val="49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E589BCF" w14:textId="77777777" w:rsidR="007A7CEC" w:rsidRPr="007A7CEC" w:rsidRDefault="007A7CEC" w:rsidP="007A7CEC">
            <w:pPr>
              <w:jc w:val="center"/>
              <w:rPr>
                <w:color w:val="000000"/>
                <w:sz w:val="14"/>
                <w:szCs w:val="14"/>
              </w:rPr>
            </w:pPr>
            <w:r w:rsidRPr="007A7CEC">
              <w:rPr>
                <w:color w:val="000000"/>
                <w:sz w:val="14"/>
                <w:szCs w:val="14"/>
              </w:rPr>
              <w:t>335</w:t>
            </w:r>
          </w:p>
        </w:tc>
        <w:tc>
          <w:tcPr>
            <w:tcW w:w="3118" w:type="dxa"/>
            <w:tcBorders>
              <w:top w:val="nil"/>
              <w:left w:val="nil"/>
              <w:bottom w:val="single" w:sz="4" w:space="0" w:color="auto"/>
              <w:right w:val="single" w:sz="4" w:space="0" w:color="auto"/>
            </w:tcBorders>
            <w:shd w:val="clear" w:color="auto" w:fill="auto"/>
            <w:vAlign w:val="center"/>
            <w:hideMark/>
          </w:tcPr>
          <w:p w14:paraId="185E0DF9" w14:textId="77777777" w:rsidR="007A7CEC" w:rsidRPr="007A7CEC" w:rsidRDefault="007A7CEC" w:rsidP="007A7CEC">
            <w:pPr>
              <w:rPr>
                <w:color w:val="000000"/>
                <w:sz w:val="14"/>
                <w:szCs w:val="14"/>
              </w:rPr>
            </w:pPr>
            <w:r w:rsidRPr="007A7CEC">
              <w:rPr>
                <w:color w:val="000000"/>
                <w:sz w:val="14"/>
                <w:szCs w:val="14"/>
              </w:rPr>
              <w:t>Дифференциальные защиты силовых трансформаторов</w:t>
            </w:r>
          </w:p>
        </w:tc>
        <w:tc>
          <w:tcPr>
            <w:tcW w:w="567" w:type="dxa"/>
            <w:tcBorders>
              <w:top w:val="nil"/>
              <w:left w:val="nil"/>
              <w:bottom w:val="single" w:sz="4" w:space="0" w:color="auto"/>
              <w:right w:val="single" w:sz="4" w:space="0" w:color="auto"/>
            </w:tcBorders>
            <w:shd w:val="clear" w:color="auto" w:fill="auto"/>
            <w:noWrap/>
            <w:vAlign w:val="center"/>
            <w:hideMark/>
          </w:tcPr>
          <w:p w14:paraId="6B4ABEA7"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D810B86" w14:textId="77777777" w:rsidR="007A7CEC" w:rsidRPr="007A7CEC" w:rsidRDefault="007A7CEC" w:rsidP="007A7CEC">
            <w:pPr>
              <w:jc w:val="center"/>
              <w:rPr>
                <w:color w:val="000000"/>
                <w:sz w:val="14"/>
                <w:szCs w:val="14"/>
              </w:rPr>
            </w:pPr>
            <w:r w:rsidRPr="007A7CEC">
              <w:rPr>
                <w:color w:val="000000"/>
                <w:sz w:val="14"/>
                <w:szCs w:val="14"/>
              </w:rPr>
              <w:t>2</w:t>
            </w:r>
          </w:p>
        </w:tc>
        <w:tc>
          <w:tcPr>
            <w:tcW w:w="1332" w:type="dxa"/>
            <w:tcBorders>
              <w:top w:val="nil"/>
              <w:left w:val="nil"/>
              <w:bottom w:val="single" w:sz="4" w:space="0" w:color="auto"/>
              <w:right w:val="single" w:sz="4" w:space="0" w:color="auto"/>
            </w:tcBorders>
            <w:shd w:val="clear" w:color="auto" w:fill="auto"/>
            <w:vAlign w:val="center"/>
            <w:hideMark/>
          </w:tcPr>
          <w:p w14:paraId="4AA3DB16" w14:textId="77777777" w:rsidR="007A7CEC" w:rsidRPr="007A7CEC" w:rsidRDefault="007A7CEC" w:rsidP="007A7CEC">
            <w:pPr>
              <w:jc w:val="center"/>
              <w:rPr>
                <w:color w:val="000000"/>
                <w:sz w:val="14"/>
                <w:szCs w:val="14"/>
              </w:rPr>
            </w:pPr>
            <w:r w:rsidRPr="007A7CEC">
              <w:rPr>
                <w:color w:val="000000"/>
                <w:sz w:val="14"/>
                <w:szCs w:val="14"/>
              </w:rPr>
              <w:t>прил.10</w:t>
            </w:r>
          </w:p>
        </w:tc>
        <w:tc>
          <w:tcPr>
            <w:tcW w:w="680" w:type="dxa"/>
            <w:tcBorders>
              <w:top w:val="nil"/>
              <w:left w:val="nil"/>
              <w:bottom w:val="single" w:sz="4" w:space="0" w:color="auto"/>
              <w:right w:val="single" w:sz="4" w:space="0" w:color="auto"/>
            </w:tcBorders>
            <w:shd w:val="clear" w:color="auto" w:fill="auto"/>
            <w:noWrap/>
            <w:vAlign w:val="center"/>
            <w:hideMark/>
          </w:tcPr>
          <w:p w14:paraId="0B18B8CE" w14:textId="77777777" w:rsidR="007A7CEC" w:rsidRPr="007A7CEC" w:rsidRDefault="007A7CEC" w:rsidP="007A7CEC">
            <w:pPr>
              <w:jc w:val="center"/>
              <w:rPr>
                <w:color w:val="000000"/>
                <w:sz w:val="14"/>
                <w:szCs w:val="14"/>
              </w:rPr>
            </w:pPr>
            <w:r w:rsidRPr="007A7CEC">
              <w:rPr>
                <w:color w:val="000000"/>
                <w:sz w:val="14"/>
                <w:szCs w:val="14"/>
              </w:rPr>
              <w:t>7.19</w:t>
            </w:r>
          </w:p>
        </w:tc>
        <w:tc>
          <w:tcPr>
            <w:tcW w:w="601" w:type="dxa"/>
            <w:tcBorders>
              <w:top w:val="nil"/>
              <w:left w:val="nil"/>
              <w:bottom w:val="single" w:sz="4" w:space="0" w:color="auto"/>
              <w:right w:val="single" w:sz="4" w:space="0" w:color="auto"/>
            </w:tcBorders>
            <w:shd w:val="clear" w:color="auto" w:fill="auto"/>
            <w:noWrap/>
            <w:vAlign w:val="center"/>
            <w:hideMark/>
          </w:tcPr>
          <w:p w14:paraId="4E767A32" w14:textId="77777777" w:rsidR="007A7CEC" w:rsidRPr="007A7CEC" w:rsidRDefault="007A7CEC" w:rsidP="007A7CEC">
            <w:pPr>
              <w:jc w:val="center"/>
              <w:rPr>
                <w:color w:val="000000"/>
                <w:sz w:val="14"/>
                <w:szCs w:val="14"/>
              </w:rPr>
            </w:pPr>
            <w:r w:rsidRPr="007A7CEC">
              <w:rPr>
                <w:color w:val="000000"/>
                <w:sz w:val="14"/>
                <w:szCs w:val="14"/>
              </w:rPr>
              <w:t>2</w:t>
            </w:r>
          </w:p>
        </w:tc>
        <w:tc>
          <w:tcPr>
            <w:tcW w:w="531" w:type="dxa"/>
            <w:tcBorders>
              <w:top w:val="nil"/>
              <w:left w:val="nil"/>
              <w:bottom w:val="single" w:sz="4" w:space="0" w:color="auto"/>
              <w:right w:val="single" w:sz="4" w:space="0" w:color="auto"/>
            </w:tcBorders>
            <w:shd w:val="clear" w:color="auto" w:fill="auto"/>
            <w:noWrap/>
            <w:vAlign w:val="center"/>
            <w:hideMark/>
          </w:tcPr>
          <w:p w14:paraId="323AB552" w14:textId="77777777" w:rsidR="007A7CEC" w:rsidRPr="007A7CEC" w:rsidRDefault="007A7CEC" w:rsidP="007A7CEC">
            <w:pPr>
              <w:jc w:val="center"/>
              <w:rPr>
                <w:color w:val="000000"/>
                <w:sz w:val="14"/>
                <w:szCs w:val="14"/>
              </w:rPr>
            </w:pPr>
            <w:r w:rsidRPr="007A7CEC">
              <w:rPr>
                <w:color w:val="000000"/>
                <w:sz w:val="14"/>
                <w:szCs w:val="14"/>
              </w:rPr>
              <w:t>32</w:t>
            </w:r>
          </w:p>
        </w:tc>
        <w:tc>
          <w:tcPr>
            <w:tcW w:w="586" w:type="dxa"/>
            <w:tcBorders>
              <w:top w:val="nil"/>
              <w:left w:val="nil"/>
              <w:bottom w:val="single" w:sz="4" w:space="0" w:color="auto"/>
              <w:right w:val="single" w:sz="4" w:space="0" w:color="auto"/>
            </w:tcBorders>
            <w:shd w:val="clear" w:color="auto" w:fill="auto"/>
            <w:noWrap/>
            <w:vAlign w:val="center"/>
            <w:hideMark/>
          </w:tcPr>
          <w:p w14:paraId="114AC683"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CAE3A25" w14:textId="77777777" w:rsidR="007A7CEC" w:rsidRPr="007A7CEC" w:rsidRDefault="007A7CEC" w:rsidP="007A7CEC">
            <w:pPr>
              <w:jc w:val="center"/>
              <w:rPr>
                <w:color w:val="000000"/>
                <w:sz w:val="14"/>
                <w:szCs w:val="14"/>
              </w:rPr>
            </w:pPr>
            <w:r w:rsidRPr="007A7CEC">
              <w:rPr>
                <w:color w:val="000000"/>
                <w:sz w:val="14"/>
                <w:szCs w:val="14"/>
              </w:rPr>
              <w:t>86,40</w:t>
            </w:r>
          </w:p>
        </w:tc>
        <w:tc>
          <w:tcPr>
            <w:tcW w:w="994" w:type="dxa"/>
            <w:tcBorders>
              <w:top w:val="nil"/>
              <w:left w:val="nil"/>
              <w:bottom w:val="single" w:sz="4" w:space="0" w:color="auto"/>
              <w:right w:val="single" w:sz="4" w:space="0" w:color="auto"/>
            </w:tcBorders>
            <w:shd w:val="clear" w:color="auto" w:fill="auto"/>
            <w:noWrap/>
            <w:vAlign w:val="center"/>
            <w:hideMark/>
          </w:tcPr>
          <w:p w14:paraId="42F9A43D"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43205828"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4866AAC" w14:textId="77777777" w:rsidR="007A7CEC" w:rsidRPr="007A7CEC" w:rsidRDefault="007A7CEC" w:rsidP="007A7CEC">
            <w:pPr>
              <w:jc w:val="center"/>
              <w:rPr>
                <w:color w:val="000000"/>
                <w:sz w:val="14"/>
                <w:szCs w:val="14"/>
              </w:rPr>
            </w:pPr>
            <w:r w:rsidRPr="007A7CEC">
              <w:rPr>
                <w:color w:val="000000"/>
                <w:sz w:val="14"/>
                <w:szCs w:val="14"/>
              </w:rPr>
              <w:t>336</w:t>
            </w:r>
          </w:p>
        </w:tc>
        <w:tc>
          <w:tcPr>
            <w:tcW w:w="3118" w:type="dxa"/>
            <w:tcBorders>
              <w:top w:val="nil"/>
              <w:left w:val="nil"/>
              <w:bottom w:val="single" w:sz="4" w:space="0" w:color="auto"/>
              <w:right w:val="single" w:sz="4" w:space="0" w:color="auto"/>
            </w:tcBorders>
            <w:shd w:val="clear" w:color="auto" w:fill="auto"/>
            <w:vAlign w:val="center"/>
            <w:hideMark/>
          </w:tcPr>
          <w:p w14:paraId="63B733B4" w14:textId="77777777" w:rsidR="007A7CEC" w:rsidRPr="007A7CEC" w:rsidRDefault="007A7CEC" w:rsidP="007A7CEC">
            <w:pPr>
              <w:rPr>
                <w:color w:val="000000"/>
                <w:sz w:val="14"/>
                <w:szCs w:val="14"/>
              </w:rPr>
            </w:pPr>
            <w:r w:rsidRPr="007A7CEC">
              <w:rPr>
                <w:color w:val="000000"/>
                <w:sz w:val="14"/>
                <w:szCs w:val="14"/>
              </w:rPr>
              <w:t>Комплект газовой защиты</w:t>
            </w:r>
          </w:p>
        </w:tc>
        <w:tc>
          <w:tcPr>
            <w:tcW w:w="567" w:type="dxa"/>
            <w:tcBorders>
              <w:top w:val="nil"/>
              <w:left w:val="nil"/>
              <w:bottom w:val="single" w:sz="4" w:space="0" w:color="auto"/>
              <w:right w:val="single" w:sz="4" w:space="0" w:color="auto"/>
            </w:tcBorders>
            <w:shd w:val="clear" w:color="auto" w:fill="auto"/>
            <w:noWrap/>
            <w:vAlign w:val="center"/>
            <w:hideMark/>
          </w:tcPr>
          <w:p w14:paraId="06477DE6"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FB59D8B" w14:textId="77777777" w:rsidR="007A7CEC" w:rsidRPr="007A7CEC" w:rsidRDefault="007A7CEC" w:rsidP="007A7CEC">
            <w:pPr>
              <w:jc w:val="center"/>
              <w:rPr>
                <w:color w:val="000000"/>
                <w:sz w:val="14"/>
                <w:szCs w:val="14"/>
              </w:rPr>
            </w:pPr>
            <w:r w:rsidRPr="007A7CEC">
              <w:rPr>
                <w:color w:val="000000"/>
                <w:sz w:val="14"/>
                <w:szCs w:val="14"/>
              </w:rPr>
              <w:t>2</w:t>
            </w:r>
          </w:p>
        </w:tc>
        <w:tc>
          <w:tcPr>
            <w:tcW w:w="1332" w:type="dxa"/>
            <w:tcBorders>
              <w:top w:val="nil"/>
              <w:left w:val="nil"/>
              <w:bottom w:val="single" w:sz="4" w:space="0" w:color="auto"/>
              <w:right w:val="single" w:sz="4" w:space="0" w:color="auto"/>
            </w:tcBorders>
            <w:shd w:val="clear" w:color="auto" w:fill="auto"/>
            <w:vAlign w:val="center"/>
            <w:hideMark/>
          </w:tcPr>
          <w:p w14:paraId="7569D827" w14:textId="77777777" w:rsidR="007A7CEC" w:rsidRPr="007A7CEC" w:rsidRDefault="007A7CEC" w:rsidP="007A7CEC">
            <w:pPr>
              <w:jc w:val="center"/>
              <w:rPr>
                <w:color w:val="000000"/>
                <w:sz w:val="14"/>
                <w:szCs w:val="14"/>
              </w:rPr>
            </w:pPr>
            <w:r w:rsidRPr="007A7CEC">
              <w:rPr>
                <w:color w:val="000000"/>
                <w:sz w:val="14"/>
                <w:szCs w:val="14"/>
              </w:rPr>
              <w:t>прил.10</w:t>
            </w:r>
          </w:p>
        </w:tc>
        <w:tc>
          <w:tcPr>
            <w:tcW w:w="680" w:type="dxa"/>
            <w:tcBorders>
              <w:top w:val="nil"/>
              <w:left w:val="nil"/>
              <w:bottom w:val="single" w:sz="4" w:space="0" w:color="auto"/>
              <w:right w:val="single" w:sz="4" w:space="0" w:color="auto"/>
            </w:tcBorders>
            <w:shd w:val="clear" w:color="auto" w:fill="auto"/>
            <w:noWrap/>
            <w:vAlign w:val="center"/>
            <w:hideMark/>
          </w:tcPr>
          <w:p w14:paraId="78963757" w14:textId="77777777" w:rsidR="007A7CEC" w:rsidRPr="007A7CEC" w:rsidRDefault="007A7CEC" w:rsidP="007A7CEC">
            <w:pPr>
              <w:jc w:val="center"/>
              <w:rPr>
                <w:color w:val="000000"/>
                <w:sz w:val="14"/>
                <w:szCs w:val="14"/>
              </w:rPr>
            </w:pPr>
            <w:r w:rsidRPr="007A7CEC">
              <w:rPr>
                <w:color w:val="000000"/>
                <w:sz w:val="14"/>
                <w:szCs w:val="14"/>
              </w:rPr>
              <w:t>7.20</w:t>
            </w:r>
          </w:p>
        </w:tc>
        <w:tc>
          <w:tcPr>
            <w:tcW w:w="601" w:type="dxa"/>
            <w:tcBorders>
              <w:top w:val="nil"/>
              <w:left w:val="nil"/>
              <w:bottom w:val="single" w:sz="4" w:space="0" w:color="auto"/>
              <w:right w:val="single" w:sz="4" w:space="0" w:color="auto"/>
            </w:tcBorders>
            <w:shd w:val="clear" w:color="auto" w:fill="auto"/>
            <w:noWrap/>
            <w:vAlign w:val="center"/>
            <w:hideMark/>
          </w:tcPr>
          <w:p w14:paraId="35D60974" w14:textId="77777777" w:rsidR="007A7CEC" w:rsidRPr="007A7CEC" w:rsidRDefault="007A7CEC" w:rsidP="007A7CEC">
            <w:pPr>
              <w:jc w:val="center"/>
              <w:rPr>
                <w:color w:val="000000"/>
                <w:sz w:val="14"/>
                <w:szCs w:val="14"/>
              </w:rPr>
            </w:pPr>
            <w:r w:rsidRPr="007A7CEC">
              <w:rPr>
                <w:color w:val="000000"/>
                <w:sz w:val="14"/>
                <w:szCs w:val="14"/>
              </w:rPr>
              <w:t>2</w:t>
            </w:r>
          </w:p>
        </w:tc>
        <w:tc>
          <w:tcPr>
            <w:tcW w:w="531" w:type="dxa"/>
            <w:tcBorders>
              <w:top w:val="nil"/>
              <w:left w:val="nil"/>
              <w:bottom w:val="single" w:sz="4" w:space="0" w:color="auto"/>
              <w:right w:val="single" w:sz="4" w:space="0" w:color="auto"/>
            </w:tcBorders>
            <w:shd w:val="clear" w:color="auto" w:fill="auto"/>
            <w:noWrap/>
            <w:vAlign w:val="center"/>
            <w:hideMark/>
          </w:tcPr>
          <w:p w14:paraId="6F3582ED" w14:textId="77777777" w:rsidR="007A7CEC" w:rsidRPr="007A7CEC" w:rsidRDefault="007A7CEC" w:rsidP="007A7CEC">
            <w:pPr>
              <w:jc w:val="center"/>
              <w:rPr>
                <w:color w:val="000000"/>
                <w:sz w:val="14"/>
                <w:szCs w:val="14"/>
              </w:rPr>
            </w:pPr>
            <w:r w:rsidRPr="007A7CEC">
              <w:rPr>
                <w:color w:val="000000"/>
                <w:sz w:val="14"/>
                <w:szCs w:val="14"/>
              </w:rPr>
              <w:t>32</w:t>
            </w:r>
          </w:p>
        </w:tc>
        <w:tc>
          <w:tcPr>
            <w:tcW w:w="586" w:type="dxa"/>
            <w:tcBorders>
              <w:top w:val="nil"/>
              <w:left w:val="nil"/>
              <w:bottom w:val="single" w:sz="4" w:space="0" w:color="auto"/>
              <w:right w:val="single" w:sz="4" w:space="0" w:color="auto"/>
            </w:tcBorders>
            <w:shd w:val="clear" w:color="auto" w:fill="auto"/>
            <w:noWrap/>
            <w:vAlign w:val="center"/>
            <w:hideMark/>
          </w:tcPr>
          <w:p w14:paraId="72ECAB7D"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C7BE21A" w14:textId="77777777" w:rsidR="007A7CEC" w:rsidRPr="007A7CEC" w:rsidRDefault="007A7CEC" w:rsidP="007A7CEC">
            <w:pPr>
              <w:jc w:val="center"/>
              <w:rPr>
                <w:color w:val="000000"/>
                <w:sz w:val="14"/>
                <w:szCs w:val="14"/>
              </w:rPr>
            </w:pPr>
            <w:r w:rsidRPr="007A7CEC">
              <w:rPr>
                <w:color w:val="000000"/>
                <w:sz w:val="14"/>
                <w:szCs w:val="14"/>
              </w:rPr>
              <w:t>86,40</w:t>
            </w:r>
          </w:p>
        </w:tc>
        <w:tc>
          <w:tcPr>
            <w:tcW w:w="994" w:type="dxa"/>
            <w:tcBorders>
              <w:top w:val="nil"/>
              <w:left w:val="nil"/>
              <w:bottom w:val="single" w:sz="4" w:space="0" w:color="auto"/>
              <w:right w:val="single" w:sz="4" w:space="0" w:color="auto"/>
            </w:tcBorders>
            <w:shd w:val="clear" w:color="auto" w:fill="auto"/>
            <w:noWrap/>
            <w:vAlign w:val="center"/>
            <w:hideMark/>
          </w:tcPr>
          <w:p w14:paraId="379DFDDA"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6B1BD427" w14:textId="77777777" w:rsidTr="00104FF4">
        <w:trPr>
          <w:gridAfter w:val="1"/>
          <w:wAfter w:w="2121" w:type="dxa"/>
          <w:trHeight w:val="4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AE2C6B4" w14:textId="77777777" w:rsidR="007A7CEC" w:rsidRPr="007A7CEC" w:rsidRDefault="007A7CEC" w:rsidP="007A7CEC">
            <w:pPr>
              <w:jc w:val="center"/>
              <w:rPr>
                <w:color w:val="000000"/>
                <w:sz w:val="14"/>
                <w:szCs w:val="14"/>
              </w:rPr>
            </w:pPr>
            <w:r w:rsidRPr="007A7CEC">
              <w:rPr>
                <w:color w:val="000000"/>
                <w:sz w:val="14"/>
                <w:szCs w:val="14"/>
              </w:rPr>
              <w:t>337</w:t>
            </w:r>
          </w:p>
        </w:tc>
        <w:tc>
          <w:tcPr>
            <w:tcW w:w="3118" w:type="dxa"/>
            <w:tcBorders>
              <w:top w:val="nil"/>
              <w:left w:val="nil"/>
              <w:bottom w:val="single" w:sz="4" w:space="0" w:color="auto"/>
              <w:right w:val="single" w:sz="4" w:space="0" w:color="auto"/>
            </w:tcBorders>
            <w:shd w:val="clear" w:color="auto" w:fill="auto"/>
            <w:vAlign w:val="center"/>
            <w:hideMark/>
          </w:tcPr>
          <w:p w14:paraId="78EDCEDD" w14:textId="77777777" w:rsidR="007A7CEC" w:rsidRPr="007A7CEC" w:rsidRDefault="007A7CEC" w:rsidP="007A7CEC">
            <w:pPr>
              <w:rPr>
                <w:color w:val="000000"/>
                <w:sz w:val="14"/>
                <w:szCs w:val="14"/>
              </w:rPr>
            </w:pPr>
            <w:r w:rsidRPr="007A7CEC">
              <w:rPr>
                <w:color w:val="000000"/>
                <w:sz w:val="14"/>
                <w:szCs w:val="14"/>
              </w:rPr>
              <w:t>Комплект аварийной и предупредительной сигнализации</w:t>
            </w:r>
          </w:p>
        </w:tc>
        <w:tc>
          <w:tcPr>
            <w:tcW w:w="567" w:type="dxa"/>
            <w:tcBorders>
              <w:top w:val="nil"/>
              <w:left w:val="nil"/>
              <w:bottom w:val="single" w:sz="4" w:space="0" w:color="auto"/>
              <w:right w:val="single" w:sz="4" w:space="0" w:color="auto"/>
            </w:tcBorders>
            <w:shd w:val="clear" w:color="auto" w:fill="auto"/>
            <w:noWrap/>
            <w:vAlign w:val="center"/>
            <w:hideMark/>
          </w:tcPr>
          <w:p w14:paraId="5625EE91"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83E1B4D" w14:textId="77777777" w:rsidR="007A7CEC" w:rsidRPr="007A7CEC" w:rsidRDefault="007A7CEC" w:rsidP="007A7CEC">
            <w:pPr>
              <w:jc w:val="center"/>
              <w:rPr>
                <w:color w:val="000000"/>
                <w:sz w:val="14"/>
                <w:szCs w:val="14"/>
              </w:rPr>
            </w:pPr>
            <w:r w:rsidRPr="007A7CEC">
              <w:rPr>
                <w:color w:val="000000"/>
                <w:sz w:val="14"/>
                <w:szCs w:val="14"/>
              </w:rPr>
              <w:t>2</w:t>
            </w:r>
          </w:p>
        </w:tc>
        <w:tc>
          <w:tcPr>
            <w:tcW w:w="1332" w:type="dxa"/>
            <w:tcBorders>
              <w:top w:val="nil"/>
              <w:left w:val="nil"/>
              <w:bottom w:val="single" w:sz="4" w:space="0" w:color="auto"/>
              <w:right w:val="single" w:sz="4" w:space="0" w:color="auto"/>
            </w:tcBorders>
            <w:shd w:val="clear" w:color="auto" w:fill="auto"/>
            <w:vAlign w:val="center"/>
            <w:hideMark/>
          </w:tcPr>
          <w:p w14:paraId="51AA1EA8" w14:textId="77777777" w:rsidR="007A7CEC" w:rsidRPr="007A7CEC" w:rsidRDefault="007A7CEC" w:rsidP="007A7CEC">
            <w:pPr>
              <w:jc w:val="center"/>
              <w:rPr>
                <w:color w:val="000000"/>
                <w:sz w:val="14"/>
                <w:szCs w:val="14"/>
              </w:rPr>
            </w:pPr>
            <w:r w:rsidRPr="007A7CEC">
              <w:rPr>
                <w:color w:val="000000"/>
                <w:sz w:val="14"/>
                <w:szCs w:val="14"/>
              </w:rPr>
              <w:t>прил.10</w:t>
            </w:r>
          </w:p>
        </w:tc>
        <w:tc>
          <w:tcPr>
            <w:tcW w:w="680" w:type="dxa"/>
            <w:tcBorders>
              <w:top w:val="nil"/>
              <w:left w:val="nil"/>
              <w:bottom w:val="single" w:sz="4" w:space="0" w:color="auto"/>
              <w:right w:val="single" w:sz="4" w:space="0" w:color="auto"/>
            </w:tcBorders>
            <w:shd w:val="clear" w:color="auto" w:fill="auto"/>
            <w:noWrap/>
            <w:vAlign w:val="center"/>
            <w:hideMark/>
          </w:tcPr>
          <w:p w14:paraId="0666EA07" w14:textId="77777777" w:rsidR="007A7CEC" w:rsidRPr="007A7CEC" w:rsidRDefault="007A7CEC" w:rsidP="007A7CEC">
            <w:pPr>
              <w:jc w:val="center"/>
              <w:rPr>
                <w:color w:val="000000"/>
                <w:sz w:val="14"/>
                <w:szCs w:val="14"/>
              </w:rPr>
            </w:pPr>
            <w:r w:rsidRPr="007A7CEC">
              <w:rPr>
                <w:color w:val="000000"/>
                <w:sz w:val="14"/>
                <w:szCs w:val="14"/>
              </w:rPr>
              <w:t>7.21</w:t>
            </w:r>
          </w:p>
        </w:tc>
        <w:tc>
          <w:tcPr>
            <w:tcW w:w="601" w:type="dxa"/>
            <w:tcBorders>
              <w:top w:val="nil"/>
              <w:left w:val="nil"/>
              <w:bottom w:val="single" w:sz="4" w:space="0" w:color="auto"/>
              <w:right w:val="single" w:sz="4" w:space="0" w:color="auto"/>
            </w:tcBorders>
            <w:shd w:val="clear" w:color="auto" w:fill="auto"/>
            <w:noWrap/>
            <w:vAlign w:val="center"/>
            <w:hideMark/>
          </w:tcPr>
          <w:p w14:paraId="352CBD99" w14:textId="77777777" w:rsidR="007A7CEC" w:rsidRPr="007A7CEC" w:rsidRDefault="007A7CEC" w:rsidP="007A7CEC">
            <w:pPr>
              <w:jc w:val="center"/>
              <w:rPr>
                <w:color w:val="000000"/>
                <w:sz w:val="14"/>
                <w:szCs w:val="14"/>
              </w:rPr>
            </w:pPr>
            <w:r w:rsidRPr="007A7CEC">
              <w:rPr>
                <w:color w:val="000000"/>
                <w:sz w:val="14"/>
                <w:szCs w:val="14"/>
              </w:rPr>
              <w:t>2</w:t>
            </w:r>
          </w:p>
        </w:tc>
        <w:tc>
          <w:tcPr>
            <w:tcW w:w="531" w:type="dxa"/>
            <w:tcBorders>
              <w:top w:val="nil"/>
              <w:left w:val="nil"/>
              <w:bottom w:val="single" w:sz="4" w:space="0" w:color="auto"/>
              <w:right w:val="single" w:sz="4" w:space="0" w:color="auto"/>
            </w:tcBorders>
            <w:shd w:val="clear" w:color="auto" w:fill="auto"/>
            <w:noWrap/>
            <w:vAlign w:val="center"/>
            <w:hideMark/>
          </w:tcPr>
          <w:p w14:paraId="1072731F" w14:textId="77777777" w:rsidR="007A7CEC" w:rsidRPr="007A7CEC" w:rsidRDefault="007A7CEC" w:rsidP="007A7CEC">
            <w:pPr>
              <w:jc w:val="center"/>
              <w:rPr>
                <w:color w:val="000000"/>
                <w:sz w:val="14"/>
                <w:szCs w:val="14"/>
              </w:rPr>
            </w:pPr>
            <w:r w:rsidRPr="007A7CEC">
              <w:rPr>
                <w:color w:val="000000"/>
                <w:sz w:val="14"/>
                <w:szCs w:val="14"/>
              </w:rPr>
              <w:t>14</w:t>
            </w:r>
          </w:p>
        </w:tc>
        <w:tc>
          <w:tcPr>
            <w:tcW w:w="586" w:type="dxa"/>
            <w:tcBorders>
              <w:top w:val="nil"/>
              <w:left w:val="nil"/>
              <w:bottom w:val="single" w:sz="4" w:space="0" w:color="auto"/>
              <w:right w:val="single" w:sz="4" w:space="0" w:color="auto"/>
            </w:tcBorders>
            <w:shd w:val="clear" w:color="auto" w:fill="auto"/>
            <w:noWrap/>
            <w:vAlign w:val="center"/>
            <w:hideMark/>
          </w:tcPr>
          <w:p w14:paraId="11B72C41"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3B2971BC" w14:textId="77777777" w:rsidR="007A7CEC" w:rsidRPr="007A7CEC" w:rsidRDefault="007A7CEC" w:rsidP="007A7CEC">
            <w:pPr>
              <w:jc w:val="center"/>
              <w:rPr>
                <w:color w:val="000000"/>
                <w:sz w:val="14"/>
                <w:szCs w:val="14"/>
              </w:rPr>
            </w:pPr>
            <w:r w:rsidRPr="007A7CEC">
              <w:rPr>
                <w:color w:val="000000"/>
                <w:sz w:val="14"/>
                <w:szCs w:val="14"/>
              </w:rPr>
              <w:t>37,80</w:t>
            </w:r>
          </w:p>
        </w:tc>
        <w:tc>
          <w:tcPr>
            <w:tcW w:w="994" w:type="dxa"/>
            <w:tcBorders>
              <w:top w:val="nil"/>
              <w:left w:val="nil"/>
              <w:bottom w:val="single" w:sz="4" w:space="0" w:color="auto"/>
              <w:right w:val="single" w:sz="4" w:space="0" w:color="auto"/>
            </w:tcBorders>
            <w:shd w:val="clear" w:color="auto" w:fill="auto"/>
            <w:noWrap/>
            <w:vAlign w:val="center"/>
            <w:hideMark/>
          </w:tcPr>
          <w:p w14:paraId="3FFD1502"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0F0D18BD"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5A6C19F" w14:textId="77777777" w:rsidR="007A7CEC" w:rsidRPr="007A7CEC" w:rsidRDefault="007A7CEC" w:rsidP="007A7CEC">
            <w:pPr>
              <w:jc w:val="center"/>
              <w:rPr>
                <w:color w:val="000000"/>
                <w:sz w:val="14"/>
                <w:szCs w:val="14"/>
              </w:rPr>
            </w:pPr>
            <w:r w:rsidRPr="007A7CEC">
              <w:rPr>
                <w:color w:val="000000"/>
                <w:sz w:val="14"/>
                <w:szCs w:val="14"/>
              </w:rPr>
              <w:t>338</w:t>
            </w:r>
          </w:p>
        </w:tc>
        <w:tc>
          <w:tcPr>
            <w:tcW w:w="3118" w:type="dxa"/>
            <w:tcBorders>
              <w:top w:val="nil"/>
              <w:left w:val="nil"/>
              <w:bottom w:val="single" w:sz="4" w:space="0" w:color="auto"/>
              <w:right w:val="single" w:sz="4" w:space="0" w:color="auto"/>
            </w:tcBorders>
            <w:shd w:val="clear" w:color="auto" w:fill="auto"/>
            <w:vAlign w:val="center"/>
            <w:hideMark/>
          </w:tcPr>
          <w:p w14:paraId="095EC882" w14:textId="77777777" w:rsidR="007A7CEC" w:rsidRPr="007A7CEC" w:rsidRDefault="007A7CEC" w:rsidP="007A7CEC">
            <w:pPr>
              <w:rPr>
                <w:color w:val="000000"/>
                <w:sz w:val="14"/>
                <w:szCs w:val="14"/>
              </w:rPr>
            </w:pPr>
            <w:r w:rsidRPr="007A7CEC">
              <w:rPr>
                <w:color w:val="000000"/>
                <w:sz w:val="14"/>
                <w:szCs w:val="14"/>
              </w:rPr>
              <w:t xml:space="preserve">Максимально-токовые защиты </w:t>
            </w:r>
          </w:p>
        </w:tc>
        <w:tc>
          <w:tcPr>
            <w:tcW w:w="567" w:type="dxa"/>
            <w:tcBorders>
              <w:top w:val="nil"/>
              <w:left w:val="nil"/>
              <w:bottom w:val="single" w:sz="4" w:space="0" w:color="auto"/>
              <w:right w:val="single" w:sz="4" w:space="0" w:color="auto"/>
            </w:tcBorders>
            <w:shd w:val="clear" w:color="auto" w:fill="auto"/>
            <w:noWrap/>
            <w:vAlign w:val="center"/>
            <w:hideMark/>
          </w:tcPr>
          <w:p w14:paraId="143ECB3E"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807BCD9" w14:textId="77777777" w:rsidR="007A7CEC" w:rsidRPr="007A7CEC" w:rsidRDefault="007A7CEC" w:rsidP="007A7CEC">
            <w:pPr>
              <w:jc w:val="center"/>
              <w:rPr>
                <w:color w:val="000000"/>
                <w:sz w:val="14"/>
                <w:szCs w:val="14"/>
              </w:rPr>
            </w:pPr>
            <w:r w:rsidRPr="007A7CEC">
              <w:rPr>
                <w:color w:val="000000"/>
                <w:sz w:val="14"/>
                <w:szCs w:val="14"/>
              </w:rPr>
              <w:t>19</w:t>
            </w:r>
          </w:p>
        </w:tc>
        <w:tc>
          <w:tcPr>
            <w:tcW w:w="1332" w:type="dxa"/>
            <w:tcBorders>
              <w:top w:val="nil"/>
              <w:left w:val="nil"/>
              <w:bottom w:val="single" w:sz="4" w:space="0" w:color="auto"/>
              <w:right w:val="single" w:sz="4" w:space="0" w:color="auto"/>
            </w:tcBorders>
            <w:shd w:val="clear" w:color="auto" w:fill="auto"/>
            <w:vAlign w:val="center"/>
            <w:hideMark/>
          </w:tcPr>
          <w:p w14:paraId="6BE4BAEE" w14:textId="77777777" w:rsidR="007A7CEC" w:rsidRPr="007A7CEC" w:rsidRDefault="007A7CEC" w:rsidP="007A7CEC">
            <w:pPr>
              <w:jc w:val="center"/>
              <w:rPr>
                <w:color w:val="000000"/>
                <w:sz w:val="14"/>
                <w:szCs w:val="14"/>
              </w:rPr>
            </w:pPr>
            <w:r w:rsidRPr="007A7CEC">
              <w:rPr>
                <w:color w:val="000000"/>
                <w:sz w:val="14"/>
                <w:szCs w:val="14"/>
              </w:rPr>
              <w:t>прил.10</w:t>
            </w:r>
          </w:p>
        </w:tc>
        <w:tc>
          <w:tcPr>
            <w:tcW w:w="680" w:type="dxa"/>
            <w:tcBorders>
              <w:top w:val="nil"/>
              <w:left w:val="nil"/>
              <w:bottom w:val="single" w:sz="4" w:space="0" w:color="auto"/>
              <w:right w:val="single" w:sz="4" w:space="0" w:color="auto"/>
            </w:tcBorders>
            <w:shd w:val="clear" w:color="auto" w:fill="auto"/>
            <w:noWrap/>
            <w:vAlign w:val="center"/>
            <w:hideMark/>
          </w:tcPr>
          <w:p w14:paraId="40E41E18" w14:textId="77777777" w:rsidR="007A7CEC" w:rsidRPr="007A7CEC" w:rsidRDefault="007A7CEC" w:rsidP="007A7CEC">
            <w:pPr>
              <w:jc w:val="center"/>
              <w:rPr>
                <w:color w:val="000000"/>
                <w:sz w:val="14"/>
                <w:szCs w:val="14"/>
              </w:rPr>
            </w:pPr>
            <w:r w:rsidRPr="007A7CEC">
              <w:rPr>
                <w:color w:val="000000"/>
                <w:sz w:val="14"/>
                <w:szCs w:val="14"/>
              </w:rPr>
              <w:t>7.22</w:t>
            </w:r>
          </w:p>
        </w:tc>
        <w:tc>
          <w:tcPr>
            <w:tcW w:w="601" w:type="dxa"/>
            <w:tcBorders>
              <w:top w:val="nil"/>
              <w:left w:val="nil"/>
              <w:bottom w:val="single" w:sz="4" w:space="0" w:color="auto"/>
              <w:right w:val="single" w:sz="4" w:space="0" w:color="auto"/>
            </w:tcBorders>
            <w:shd w:val="clear" w:color="auto" w:fill="auto"/>
            <w:noWrap/>
            <w:vAlign w:val="center"/>
            <w:hideMark/>
          </w:tcPr>
          <w:p w14:paraId="0A634C46" w14:textId="77777777" w:rsidR="007A7CEC" w:rsidRPr="007A7CEC" w:rsidRDefault="007A7CEC" w:rsidP="007A7CEC">
            <w:pPr>
              <w:jc w:val="center"/>
              <w:rPr>
                <w:color w:val="000000"/>
                <w:sz w:val="14"/>
                <w:szCs w:val="14"/>
              </w:rPr>
            </w:pPr>
            <w:r w:rsidRPr="007A7CEC">
              <w:rPr>
                <w:color w:val="000000"/>
                <w:sz w:val="14"/>
                <w:szCs w:val="14"/>
              </w:rPr>
              <w:t>19</w:t>
            </w:r>
          </w:p>
        </w:tc>
        <w:tc>
          <w:tcPr>
            <w:tcW w:w="531" w:type="dxa"/>
            <w:tcBorders>
              <w:top w:val="nil"/>
              <w:left w:val="nil"/>
              <w:bottom w:val="single" w:sz="4" w:space="0" w:color="auto"/>
              <w:right w:val="single" w:sz="4" w:space="0" w:color="auto"/>
            </w:tcBorders>
            <w:shd w:val="clear" w:color="auto" w:fill="auto"/>
            <w:noWrap/>
            <w:vAlign w:val="center"/>
            <w:hideMark/>
          </w:tcPr>
          <w:p w14:paraId="1E71CCD5" w14:textId="77777777" w:rsidR="007A7CEC" w:rsidRPr="007A7CEC" w:rsidRDefault="007A7CEC" w:rsidP="007A7CEC">
            <w:pPr>
              <w:jc w:val="center"/>
              <w:rPr>
                <w:color w:val="000000"/>
                <w:sz w:val="14"/>
                <w:szCs w:val="14"/>
              </w:rPr>
            </w:pPr>
            <w:r w:rsidRPr="007A7CEC">
              <w:rPr>
                <w:color w:val="000000"/>
                <w:sz w:val="14"/>
                <w:szCs w:val="14"/>
              </w:rPr>
              <w:t>4</w:t>
            </w:r>
          </w:p>
        </w:tc>
        <w:tc>
          <w:tcPr>
            <w:tcW w:w="586" w:type="dxa"/>
            <w:tcBorders>
              <w:top w:val="nil"/>
              <w:left w:val="nil"/>
              <w:bottom w:val="single" w:sz="4" w:space="0" w:color="auto"/>
              <w:right w:val="single" w:sz="4" w:space="0" w:color="auto"/>
            </w:tcBorders>
            <w:shd w:val="clear" w:color="auto" w:fill="auto"/>
            <w:noWrap/>
            <w:vAlign w:val="center"/>
            <w:hideMark/>
          </w:tcPr>
          <w:p w14:paraId="0ECBD216"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3C474D24" w14:textId="77777777" w:rsidR="007A7CEC" w:rsidRPr="007A7CEC" w:rsidRDefault="007A7CEC" w:rsidP="007A7CEC">
            <w:pPr>
              <w:jc w:val="center"/>
              <w:rPr>
                <w:color w:val="000000"/>
                <w:sz w:val="14"/>
                <w:szCs w:val="14"/>
              </w:rPr>
            </w:pPr>
            <w:r w:rsidRPr="007A7CEC">
              <w:rPr>
                <w:color w:val="000000"/>
                <w:sz w:val="14"/>
                <w:szCs w:val="14"/>
              </w:rPr>
              <w:t>102,60</w:t>
            </w:r>
          </w:p>
        </w:tc>
        <w:tc>
          <w:tcPr>
            <w:tcW w:w="994" w:type="dxa"/>
            <w:tcBorders>
              <w:top w:val="nil"/>
              <w:left w:val="nil"/>
              <w:bottom w:val="single" w:sz="4" w:space="0" w:color="auto"/>
              <w:right w:val="single" w:sz="4" w:space="0" w:color="auto"/>
            </w:tcBorders>
            <w:shd w:val="clear" w:color="auto" w:fill="auto"/>
            <w:noWrap/>
            <w:vAlign w:val="center"/>
            <w:hideMark/>
          </w:tcPr>
          <w:p w14:paraId="16672BEE"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7A0D93A1"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47AC4E2" w14:textId="77777777" w:rsidR="007A7CEC" w:rsidRPr="007A7CEC" w:rsidRDefault="007A7CEC" w:rsidP="007A7CEC">
            <w:pPr>
              <w:jc w:val="center"/>
              <w:rPr>
                <w:color w:val="000000"/>
                <w:sz w:val="14"/>
                <w:szCs w:val="14"/>
              </w:rPr>
            </w:pPr>
            <w:r w:rsidRPr="007A7CEC">
              <w:rPr>
                <w:color w:val="000000"/>
                <w:sz w:val="14"/>
                <w:szCs w:val="14"/>
              </w:rPr>
              <w:t>339</w:t>
            </w:r>
          </w:p>
        </w:tc>
        <w:tc>
          <w:tcPr>
            <w:tcW w:w="3118" w:type="dxa"/>
            <w:tcBorders>
              <w:top w:val="nil"/>
              <w:left w:val="nil"/>
              <w:bottom w:val="single" w:sz="4" w:space="0" w:color="auto"/>
              <w:right w:val="single" w:sz="4" w:space="0" w:color="auto"/>
            </w:tcBorders>
            <w:shd w:val="clear" w:color="auto" w:fill="auto"/>
            <w:vAlign w:val="center"/>
            <w:hideMark/>
          </w:tcPr>
          <w:p w14:paraId="74DFCABF" w14:textId="77777777" w:rsidR="007A7CEC" w:rsidRPr="007A7CEC" w:rsidRDefault="007A7CEC" w:rsidP="007A7CEC">
            <w:pPr>
              <w:rPr>
                <w:color w:val="000000"/>
                <w:sz w:val="14"/>
                <w:szCs w:val="14"/>
              </w:rPr>
            </w:pPr>
            <w:r w:rsidRPr="007A7CEC">
              <w:rPr>
                <w:color w:val="000000"/>
                <w:sz w:val="14"/>
                <w:szCs w:val="14"/>
              </w:rPr>
              <w:t>Текущий ремонт разъединителя 110 кВ</w:t>
            </w:r>
          </w:p>
        </w:tc>
        <w:tc>
          <w:tcPr>
            <w:tcW w:w="567" w:type="dxa"/>
            <w:tcBorders>
              <w:top w:val="nil"/>
              <w:left w:val="nil"/>
              <w:bottom w:val="single" w:sz="4" w:space="0" w:color="auto"/>
              <w:right w:val="single" w:sz="4" w:space="0" w:color="auto"/>
            </w:tcBorders>
            <w:shd w:val="clear" w:color="auto" w:fill="auto"/>
            <w:noWrap/>
            <w:vAlign w:val="center"/>
            <w:hideMark/>
          </w:tcPr>
          <w:p w14:paraId="4871E784"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4CB7C9B" w14:textId="77777777" w:rsidR="007A7CEC" w:rsidRPr="007A7CEC" w:rsidRDefault="007A7CEC" w:rsidP="007A7CEC">
            <w:pPr>
              <w:jc w:val="center"/>
              <w:rPr>
                <w:color w:val="000000"/>
                <w:sz w:val="14"/>
                <w:szCs w:val="14"/>
              </w:rPr>
            </w:pPr>
            <w:r w:rsidRPr="007A7CEC">
              <w:rPr>
                <w:color w:val="000000"/>
                <w:sz w:val="14"/>
                <w:szCs w:val="14"/>
              </w:rPr>
              <w:t>2</w:t>
            </w:r>
          </w:p>
        </w:tc>
        <w:tc>
          <w:tcPr>
            <w:tcW w:w="1332" w:type="dxa"/>
            <w:tcBorders>
              <w:top w:val="nil"/>
              <w:left w:val="nil"/>
              <w:bottom w:val="single" w:sz="4" w:space="0" w:color="auto"/>
              <w:right w:val="single" w:sz="4" w:space="0" w:color="auto"/>
            </w:tcBorders>
            <w:shd w:val="clear" w:color="auto" w:fill="auto"/>
            <w:vAlign w:val="center"/>
            <w:hideMark/>
          </w:tcPr>
          <w:p w14:paraId="1D78355B" w14:textId="77777777" w:rsidR="007A7CEC" w:rsidRPr="007A7CEC" w:rsidRDefault="007A7CEC" w:rsidP="007A7CEC">
            <w:pPr>
              <w:jc w:val="center"/>
              <w:rPr>
                <w:color w:val="000000"/>
                <w:sz w:val="14"/>
                <w:szCs w:val="14"/>
              </w:rPr>
            </w:pPr>
            <w:r w:rsidRPr="007A7CEC">
              <w:rPr>
                <w:color w:val="000000"/>
                <w:sz w:val="14"/>
                <w:szCs w:val="14"/>
              </w:rPr>
              <w:t>3.2.1.6*</w:t>
            </w:r>
          </w:p>
        </w:tc>
        <w:tc>
          <w:tcPr>
            <w:tcW w:w="680" w:type="dxa"/>
            <w:tcBorders>
              <w:top w:val="nil"/>
              <w:left w:val="nil"/>
              <w:bottom w:val="single" w:sz="4" w:space="0" w:color="auto"/>
              <w:right w:val="single" w:sz="4" w:space="0" w:color="auto"/>
            </w:tcBorders>
            <w:shd w:val="clear" w:color="auto" w:fill="auto"/>
            <w:noWrap/>
            <w:vAlign w:val="center"/>
            <w:hideMark/>
          </w:tcPr>
          <w:p w14:paraId="27A39EE1" w14:textId="77777777" w:rsidR="007A7CEC" w:rsidRPr="007A7CEC" w:rsidRDefault="007A7CEC" w:rsidP="007A7CEC">
            <w:pPr>
              <w:jc w:val="center"/>
              <w:rPr>
                <w:color w:val="000000"/>
                <w:sz w:val="14"/>
                <w:szCs w:val="14"/>
              </w:rPr>
            </w:pPr>
            <w:r w:rsidRPr="007A7CEC">
              <w:rPr>
                <w:color w:val="000000"/>
                <w:sz w:val="14"/>
                <w:szCs w:val="14"/>
              </w:rPr>
              <w:t>7.23</w:t>
            </w:r>
          </w:p>
        </w:tc>
        <w:tc>
          <w:tcPr>
            <w:tcW w:w="601" w:type="dxa"/>
            <w:tcBorders>
              <w:top w:val="nil"/>
              <w:left w:val="nil"/>
              <w:bottom w:val="single" w:sz="4" w:space="0" w:color="auto"/>
              <w:right w:val="single" w:sz="4" w:space="0" w:color="auto"/>
            </w:tcBorders>
            <w:shd w:val="clear" w:color="auto" w:fill="auto"/>
            <w:noWrap/>
            <w:vAlign w:val="center"/>
            <w:hideMark/>
          </w:tcPr>
          <w:p w14:paraId="4B12E7C4" w14:textId="77777777" w:rsidR="007A7CEC" w:rsidRPr="007A7CEC" w:rsidRDefault="007A7CEC" w:rsidP="007A7CEC">
            <w:pPr>
              <w:jc w:val="center"/>
              <w:rPr>
                <w:color w:val="000000"/>
                <w:sz w:val="14"/>
                <w:szCs w:val="14"/>
              </w:rPr>
            </w:pPr>
            <w:r w:rsidRPr="007A7CEC">
              <w:rPr>
                <w:color w:val="000000"/>
                <w:sz w:val="14"/>
                <w:szCs w:val="14"/>
              </w:rPr>
              <w:t>2</w:t>
            </w:r>
          </w:p>
        </w:tc>
        <w:tc>
          <w:tcPr>
            <w:tcW w:w="531" w:type="dxa"/>
            <w:tcBorders>
              <w:top w:val="nil"/>
              <w:left w:val="nil"/>
              <w:bottom w:val="single" w:sz="4" w:space="0" w:color="auto"/>
              <w:right w:val="single" w:sz="4" w:space="0" w:color="auto"/>
            </w:tcBorders>
            <w:shd w:val="clear" w:color="auto" w:fill="auto"/>
            <w:noWrap/>
            <w:vAlign w:val="center"/>
            <w:hideMark/>
          </w:tcPr>
          <w:p w14:paraId="2F5235BA" w14:textId="77777777" w:rsidR="007A7CEC" w:rsidRPr="007A7CEC" w:rsidRDefault="007A7CEC" w:rsidP="007A7CEC">
            <w:pPr>
              <w:jc w:val="center"/>
              <w:rPr>
                <w:color w:val="000000"/>
                <w:sz w:val="14"/>
                <w:szCs w:val="14"/>
              </w:rPr>
            </w:pPr>
            <w:r w:rsidRPr="007A7CEC">
              <w:rPr>
                <w:color w:val="000000"/>
                <w:sz w:val="14"/>
                <w:szCs w:val="14"/>
              </w:rPr>
              <w:t>7,15</w:t>
            </w:r>
          </w:p>
        </w:tc>
        <w:tc>
          <w:tcPr>
            <w:tcW w:w="586" w:type="dxa"/>
            <w:tcBorders>
              <w:top w:val="nil"/>
              <w:left w:val="nil"/>
              <w:bottom w:val="single" w:sz="4" w:space="0" w:color="auto"/>
              <w:right w:val="single" w:sz="4" w:space="0" w:color="auto"/>
            </w:tcBorders>
            <w:shd w:val="clear" w:color="auto" w:fill="auto"/>
            <w:noWrap/>
            <w:vAlign w:val="center"/>
            <w:hideMark/>
          </w:tcPr>
          <w:p w14:paraId="7FE3ED25"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660D96B4"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325B77BE"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6A9FCB75"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5E57EFF" w14:textId="77777777" w:rsidR="007A7CEC" w:rsidRPr="007A7CEC" w:rsidRDefault="007A7CEC" w:rsidP="007A7CEC">
            <w:pPr>
              <w:jc w:val="center"/>
              <w:rPr>
                <w:color w:val="000000"/>
                <w:sz w:val="14"/>
                <w:szCs w:val="14"/>
              </w:rPr>
            </w:pPr>
            <w:r w:rsidRPr="007A7CEC">
              <w:rPr>
                <w:color w:val="000000"/>
                <w:sz w:val="14"/>
                <w:szCs w:val="14"/>
              </w:rPr>
              <w:t>340</w:t>
            </w:r>
          </w:p>
        </w:tc>
        <w:tc>
          <w:tcPr>
            <w:tcW w:w="3118" w:type="dxa"/>
            <w:tcBorders>
              <w:top w:val="nil"/>
              <w:left w:val="nil"/>
              <w:bottom w:val="single" w:sz="4" w:space="0" w:color="auto"/>
              <w:right w:val="single" w:sz="4" w:space="0" w:color="auto"/>
            </w:tcBorders>
            <w:shd w:val="clear" w:color="auto" w:fill="auto"/>
            <w:vAlign w:val="center"/>
            <w:hideMark/>
          </w:tcPr>
          <w:p w14:paraId="0045F20E" w14:textId="77777777" w:rsidR="007A7CEC" w:rsidRPr="007A7CEC" w:rsidRDefault="007A7CEC" w:rsidP="007A7CEC">
            <w:pPr>
              <w:rPr>
                <w:color w:val="000000"/>
                <w:sz w:val="14"/>
                <w:szCs w:val="14"/>
              </w:rPr>
            </w:pPr>
            <w:r w:rsidRPr="007A7CEC">
              <w:rPr>
                <w:color w:val="000000"/>
                <w:sz w:val="14"/>
                <w:szCs w:val="14"/>
              </w:rPr>
              <w:t>Трансформаторы тока и напряжения -51-т.т.</w:t>
            </w:r>
          </w:p>
        </w:tc>
        <w:tc>
          <w:tcPr>
            <w:tcW w:w="567" w:type="dxa"/>
            <w:tcBorders>
              <w:top w:val="nil"/>
              <w:left w:val="nil"/>
              <w:bottom w:val="single" w:sz="4" w:space="0" w:color="auto"/>
              <w:right w:val="single" w:sz="4" w:space="0" w:color="auto"/>
            </w:tcBorders>
            <w:shd w:val="clear" w:color="auto" w:fill="auto"/>
            <w:noWrap/>
            <w:vAlign w:val="center"/>
            <w:hideMark/>
          </w:tcPr>
          <w:p w14:paraId="1663A87A"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8431C4E" w14:textId="77777777" w:rsidR="007A7CEC" w:rsidRPr="007A7CEC" w:rsidRDefault="007A7CEC" w:rsidP="007A7CEC">
            <w:pPr>
              <w:jc w:val="center"/>
              <w:rPr>
                <w:color w:val="000000"/>
                <w:sz w:val="14"/>
                <w:szCs w:val="14"/>
              </w:rPr>
            </w:pPr>
            <w:r w:rsidRPr="007A7CEC">
              <w:rPr>
                <w:color w:val="000000"/>
                <w:sz w:val="14"/>
                <w:szCs w:val="14"/>
              </w:rPr>
              <w:t>16</w:t>
            </w:r>
          </w:p>
        </w:tc>
        <w:tc>
          <w:tcPr>
            <w:tcW w:w="1332" w:type="dxa"/>
            <w:tcBorders>
              <w:top w:val="nil"/>
              <w:left w:val="nil"/>
              <w:bottom w:val="single" w:sz="4" w:space="0" w:color="auto"/>
              <w:right w:val="single" w:sz="4" w:space="0" w:color="auto"/>
            </w:tcBorders>
            <w:shd w:val="clear" w:color="auto" w:fill="auto"/>
            <w:vAlign w:val="center"/>
            <w:hideMark/>
          </w:tcPr>
          <w:p w14:paraId="11A17EDD" w14:textId="77777777" w:rsidR="007A7CEC" w:rsidRPr="007A7CEC" w:rsidRDefault="007A7CEC" w:rsidP="007A7CEC">
            <w:pPr>
              <w:jc w:val="center"/>
              <w:rPr>
                <w:color w:val="000000"/>
                <w:sz w:val="14"/>
                <w:szCs w:val="14"/>
              </w:rPr>
            </w:pPr>
            <w:r w:rsidRPr="007A7CEC">
              <w:rPr>
                <w:color w:val="000000"/>
                <w:sz w:val="14"/>
                <w:szCs w:val="14"/>
              </w:rPr>
              <w:t>прил.10</w:t>
            </w:r>
          </w:p>
        </w:tc>
        <w:tc>
          <w:tcPr>
            <w:tcW w:w="680" w:type="dxa"/>
            <w:tcBorders>
              <w:top w:val="nil"/>
              <w:left w:val="nil"/>
              <w:bottom w:val="single" w:sz="4" w:space="0" w:color="auto"/>
              <w:right w:val="single" w:sz="4" w:space="0" w:color="auto"/>
            </w:tcBorders>
            <w:shd w:val="clear" w:color="auto" w:fill="auto"/>
            <w:noWrap/>
            <w:vAlign w:val="center"/>
            <w:hideMark/>
          </w:tcPr>
          <w:p w14:paraId="7B8C957E" w14:textId="77777777" w:rsidR="007A7CEC" w:rsidRPr="007A7CEC" w:rsidRDefault="007A7CEC" w:rsidP="007A7CEC">
            <w:pPr>
              <w:jc w:val="center"/>
              <w:rPr>
                <w:color w:val="000000"/>
                <w:sz w:val="14"/>
                <w:szCs w:val="14"/>
              </w:rPr>
            </w:pPr>
            <w:r w:rsidRPr="007A7CEC">
              <w:rPr>
                <w:color w:val="000000"/>
                <w:sz w:val="14"/>
                <w:szCs w:val="14"/>
              </w:rPr>
              <w:t>7.24</w:t>
            </w:r>
          </w:p>
        </w:tc>
        <w:tc>
          <w:tcPr>
            <w:tcW w:w="601" w:type="dxa"/>
            <w:tcBorders>
              <w:top w:val="nil"/>
              <w:left w:val="nil"/>
              <w:bottom w:val="single" w:sz="4" w:space="0" w:color="auto"/>
              <w:right w:val="single" w:sz="4" w:space="0" w:color="auto"/>
            </w:tcBorders>
            <w:shd w:val="clear" w:color="auto" w:fill="auto"/>
            <w:noWrap/>
            <w:vAlign w:val="center"/>
            <w:hideMark/>
          </w:tcPr>
          <w:p w14:paraId="5B4FF16C" w14:textId="77777777" w:rsidR="007A7CEC" w:rsidRPr="007A7CEC" w:rsidRDefault="007A7CEC" w:rsidP="007A7CEC">
            <w:pPr>
              <w:jc w:val="center"/>
              <w:rPr>
                <w:color w:val="000000"/>
                <w:sz w:val="14"/>
                <w:szCs w:val="14"/>
              </w:rPr>
            </w:pPr>
            <w:r w:rsidRPr="007A7CEC">
              <w:rPr>
                <w:color w:val="000000"/>
                <w:sz w:val="14"/>
                <w:szCs w:val="14"/>
              </w:rPr>
              <w:t>16</w:t>
            </w:r>
          </w:p>
        </w:tc>
        <w:tc>
          <w:tcPr>
            <w:tcW w:w="531" w:type="dxa"/>
            <w:tcBorders>
              <w:top w:val="nil"/>
              <w:left w:val="nil"/>
              <w:bottom w:val="single" w:sz="4" w:space="0" w:color="auto"/>
              <w:right w:val="single" w:sz="4" w:space="0" w:color="auto"/>
            </w:tcBorders>
            <w:shd w:val="clear" w:color="auto" w:fill="auto"/>
            <w:noWrap/>
            <w:vAlign w:val="center"/>
            <w:hideMark/>
          </w:tcPr>
          <w:p w14:paraId="24EDA8CF" w14:textId="77777777" w:rsidR="007A7CEC" w:rsidRPr="007A7CEC" w:rsidRDefault="007A7CEC" w:rsidP="007A7CEC">
            <w:pPr>
              <w:jc w:val="center"/>
              <w:rPr>
                <w:color w:val="000000"/>
                <w:sz w:val="14"/>
                <w:szCs w:val="14"/>
              </w:rPr>
            </w:pPr>
            <w:r w:rsidRPr="007A7CEC">
              <w:rPr>
                <w:color w:val="000000"/>
                <w:sz w:val="14"/>
                <w:szCs w:val="14"/>
              </w:rPr>
              <w:t>4,8</w:t>
            </w:r>
          </w:p>
        </w:tc>
        <w:tc>
          <w:tcPr>
            <w:tcW w:w="586" w:type="dxa"/>
            <w:tcBorders>
              <w:top w:val="nil"/>
              <w:left w:val="nil"/>
              <w:bottom w:val="single" w:sz="4" w:space="0" w:color="auto"/>
              <w:right w:val="single" w:sz="4" w:space="0" w:color="auto"/>
            </w:tcBorders>
            <w:shd w:val="clear" w:color="auto" w:fill="auto"/>
            <w:noWrap/>
            <w:vAlign w:val="center"/>
            <w:hideMark/>
          </w:tcPr>
          <w:p w14:paraId="4C71C83E"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441BD175" w14:textId="77777777" w:rsidR="007A7CEC" w:rsidRPr="007A7CEC" w:rsidRDefault="007A7CEC" w:rsidP="007A7CEC">
            <w:pPr>
              <w:jc w:val="center"/>
              <w:rPr>
                <w:color w:val="000000"/>
                <w:sz w:val="14"/>
                <w:szCs w:val="14"/>
              </w:rPr>
            </w:pPr>
            <w:r w:rsidRPr="007A7CEC">
              <w:rPr>
                <w:color w:val="000000"/>
                <w:sz w:val="14"/>
                <w:szCs w:val="14"/>
              </w:rPr>
              <w:t>103,68</w:t>
            </w:r>
          </w:p>
        </w:tc>
        <w:tc>
          <w:tcPr>
            <w:tcW w:w="994" w:type="dxa"/>
            <w:tcBorders>
              <w:top w:val="nil"/>
              <w:left w:val="nil"/>
              <w:bottom w:val="single" w:sz="4" w:space="0" w:color="auto"/>
              <w:right w:val="single" w:sz="4" w:space="0" w:color="auto"/>
            </w:tcBorders>
            <w:shd w:val="clear" w:color="auto" w:fill="auto"/>
            <w:noWrap/>
            <w:vAlign w:val="center"/>
            <w:hideMark/>
          </w:tcPr>
          <w:p w14:paraId="7A3F54A9"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6F12B1A6"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F4D2F48" w14:textId="77777777" w:rsidR="007A7CEC" w:rsidRPr="007A7CEC" w:rsidRDefault="007A7CEC" w:rsidP="007A7CEC">
            <w:pPr>
              <w:jc w:val="center"/>
              <w:rPr>
                <w:color w:val="000000"/>
                <w:sz w:val="14"/>
                <w:szCs w:val="14"/>
              </w:rPr>
            </w:pPr>
            <w:r w:rsidRPr="007A7CEC">
              <w:rPr>
                <w:color w:val="000000"/>
                <w:sz w:val="14"/>
                <w:szCs w:val="14"/>
              </w:rPr>
              <w:t>341</w:t>
            </w:r>
          </w:p>
        </w:tc>
        <w:tc>
          <w:tcPr>
            <w:tcW w:w="3118" w:type="dxa"/>
            <w:tcBorders>
              <w:top w:val="nil"/>
              <w:left w:val="nil"/>
              <w:bottom w:val="single" w:sz="4" w:space="0" w:color="auto"/>
              <w:right w:val="single" w:sz="4" w:space="0" w:color="auto"/>
            </w:tcBorders>
            <w:shd w:val="clear" w:color="auto" w:fill="auto"/>
            <w:vAlign w:val="center"/>
            <w:hideMark/>
          </w:tcPr>
          <w:p w14:paraId="1F1BA697" w14:textId="77777777" w:rsidR="007A7CEC" w:rsidRPr="007A7CEC" w:rsidRDefault="007A7CEC" w:rsidP="007A7CEC">
            <w:pPr>
              <w:rPr>
                <w:color w:val="000000"/>
                <w:sz w:val="14"/>
                <w:szCs w:val="14"/>
              </w:rPr>
            </w:pPr>
            <w:r w:rsidRPr="007A7CEC">
              <w:rPr>
                <w:color w:val="000000"/>
                <w:sz w:val="14"/>
                <w:szCs w:val="14"/>
              </w:rPr>
              <w:t>Трансф. напряж.6/0,1кВ</w:t>
            </w:r>
          </w:p>
        </w:tc>
        <w:tc>
          <w:tcPr>
            <w:tcW w:w="567" w:type="dxa"/>
            <w:tcBorders>
              <w:top w:val="nil"/>
              <w:left w:val="nil"/>
              <w:bottom w:val="single" w:sz="4" w:space="0" w:color="auto"/>
              <w:right w:val="single" w:sz="4" w:space="0" w:color="auto"/>
            </w:tcBorders>
            <w:shd w:val="clear" w:color="auto" w:fill="auto"/>
            <w:noWrap/>
            <w:vAlign w:val="center"/>
            <w:hideMark/>
          </w:tcPr>
          <w:p w14:paraId="02D2A2A3"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5B5E808" w14:textId="77777777" w:rsidR="007A7CEC" w:rsidRPr="007A7CEC" w:rsidRDefault="007A7CEC" w:rsidP="007A7CEC">
            <w:pPr>
              <w:jc w:val="center"/>
              <w:rPr>
                <w:color w:val="000000"/>
                <w:sz w:val="14"/>
                <w:szCs w:val="14"/>
              </w:rPr>
            </w:pPr>
            <w:r w:rsidRPr="007A7CEC">
              <w:rPr>
                <w:color w:val="000000"/>
                <w:sz w:val="14"/>
                <w:szCs w:val="14"/>
              </w:rPr>
              <w:t>6</w:t>
            </w:r>
          </w:p>
        </w:tc>
        <w:tc>
          <w:tcPr>
            <w:tcW w:w="1332" w:type="dxa"/>
            <w:tcBorders>
              <w:top w:val="nil"/>
              <w:left w:val="nil"/>
              <w:bottom w:val="single" w:sz="4" w:space="0" w:color="auto"/>
              <w:right w:val="single" w:sz="4" w:space="0" w:color="auto"/>
            </w:tcBorders>
            <w:shd w:val="clear" w:color="auto" w:fill="auto"/>
            <w:vAlign w:val="center"/>
            <w:hideMark/>
          </w:tcPr>
          <w:p w14:paraId="0E936A2E" w14:textId="77777777" w:rsidR="007A7CEC" w:rsidRPr="007A7CEC" w:rsidRDefault="007A7CEC" w:rsidP="007A7CEC">
            <w:pPr>
              <w:jc w:val="center"/>
              <w:rPr>
                <w:color w:val="000000"/>
                <w:sz w:val="14"/>
                <w:szCs w:val="14"/>
              </w:rPr>
            </w:pPr>
            <w:r w:rsidRPr="007A7CEC">
              <w:rPr>
                <w:color w:val="000000"/>
                <w:sz w:val="14"/>
                <w:szCs w:val="14"/>
              </w:rPr>
              <w:t>п.3.3.4*</w:t>
            </w:r>
          </w:p>
        </w:tc>
        <w:tc>
          <w:tcPr>
            <w:tcW w:w="680" w:type="dxa"/>
            <w:tcBorders>
              <w:top w:val="nil"/>
              <w:left w:val="nil"/>
              <w:bottom w:val="single" w:sz="4" w:space="0" w:color="auto"/>
              <w:right w:val="single" w:sz="4" w:space="0" w:color="auto"/>
            </w:tcBorders>
            <w:shd w:val="clear" w:color="auto" w:fill="auto"/>
            <w:noWrap/>
            <w:vAlign w:val="center"/>
            <w:hideMark/>
          </w:tcPr>
          <w:p w14:paraId="485D2713" w14:textId="77777777" w:rsidR="007A7CEC" w:rsidRPr="007A7CEC" w:rsidRDefault="007A7CEC" w:rsidP="007A7CEC">
            <w:pPr>
              <w:jc w:val="center"/>
              <w:rPr>
                <w:color w:val="000000"/>
                <w:sz w:val="14"/>
                <w:szCs w:val="14"/>
              </w:rPr>
            </w:pPr>
            <w:r w:rsidRPr="007A7CEC">
              <w:rPr>
                <w:color w:val="000000"/>
                <w:sz w:val="14"/>
                <w:szCs w:val="14"/>
              </w:rPr>
              <w:t>7.25</w:t>
            </w:r>
          </w:p>
        </w:tc>
        <w:tc>
          <w:tcPr>
            <w:tcW w:w="601" w:type="dxa"/>
            <w:tcBorders>
              <w:top w:val="nil"/>
              <w:left w:val="nil"/>
              <w:bottom w:val="single" w:sz="4" w:space="0" w:color="auto"/>
              <w:right w:val="single" w:sz="4" w:space="0" w:color="auto"/>
            </w:tcBorders>
            <w:shd w:val="clear" w:color="auto" w:fill="auto"/>
            <w:noWrap/>
            <w:vAlign w:val="center"/>
            <w:hideMark/>
          </w:tcPr>
          <w:p w14:paraId="38B0DEDE" w14:textId="77777777" w:rsidR="007A7CEC" w:rsidRPr="007A7CEC" w:rsidRDefault="007A7CEC" w:rsidP="007A7CEC">
            <w:pPr>
              <w:jc w:val="center"/>
              <w:rPr>
                <w:color w:val="000000"/>
                <w:sz w:val="14"/>
                <w:szCs w:val="14"/>
              </w:rPr>
            </w:pPr>
            <w:r w:rsidRPr="007A7CEC">
              <w:rPr>
                <w:color w:val="000000"/>
                <w:sz w:val="14"/>
                <w:szCs w:val="14"/>
              </w:rPr>
              <w:t>6</w:t>
            </w:r>
          </w:p>
        </w:tc>
        <w:tc>
          <w:tcPr>
            <w:tcW w:w="531" w:type="dxa"/>
            <w:tcBorders>
              <w:top w:val="nil"/>
              <w:left w:val="nil"/>
              <w:bottom w:val="single" w:sz="4" w:space="0" w:color="auto"/>
              <w:right w:val="single" w:sz="4" w:space="0" w:color="auto"/>
            </w:tcBorders>
            <w:shd w:val="clear" w:color="auto" w:fill="auto"/>
            <w:noWrap/>
            <w:vAlign w:val="center"/>
            <w:hideMark/>
          </w:tcPr>
          <w:p w14:paraId="7462B1C1" w14:textId="77777777" w:rsidR="007A7CEC" w:rsidRPr="007A7CEC" w:rsidRDefault="007A7CEC" w:rsidP="007A7CEC">
            <w:pPr>
              <w:jc w:val="center"/>
              <w:rPr>
                <w:color w:val="000000"/>
                <w:sz w:val="14"/>
                <w:szCs w:val="14"/>
              </w:rPr>
            </w:pPr>
            <w:r w:rsidRPr="007A7CEC">
              <w:rPr>
                <w:color w:val="000000"/>
                <w:sz w:val="14"/>
                <w:szCs w:val="14"/>
              </w:rPr>
              <w:t>1,48</w:t>
            </w:r>
          </w:p>
        </w:tc>
        <w:tc>
          <w:tcPr>
            <w:tcW w:w="586" w:type="dxa"/>
            <w:tcBorders>
              <w:top w:val="nil"/>
              <w:left w:val="nil"/>
              <w:bottom w:val="single" w:sz="4" w:space="0" w:color="auto"/>
              <w:right w:val="single" w:sz="4" w:space="0" w:color="auto"/>
            </w:tcBorders>
            <w:shd w:val="clear" w:color="auto" w:fill="auto"/>
            <w:noWrap/>
            <w:vAlign w:val="center"/>
            <w:hideMark/>
          </w:tcPr>
          <w:p w14:paraId="094A216B"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BF0B359" w14:textId="77777777" w:rsidR="007A7CEC" w:rsidRPr="007A7CEC" w:rsidRDefault="007A7CEC" w:rsidP="007A7CEC">
            <w:pPr>
              <w:jc w:val="center"/>
              <w:rPr>
                <w:color w:val="000000"/>
                <w:sz w:val="14"/>
                <w:szCs w:val="14"/>
              </w:rPr>
            </w:pPr>
            <w:r w:rsidRPr="007A7CEC">
              <w:rPr>
                <w:color w:val="000000"/>
                <w:sz w:val="14"/>
                <w:szCs w:val="14"/>
              </w:rPr>
              <w:t>11,99</w:t>
            </w:r>
          </w:p>
        </w:tc>
        <w:tc>
          <w:tcPr>
            <w:tcW w:w="994" w:type="dxa"/>
            <w:tcBorders>
              <w:top w:val="nil"/>
              <w:left w:val="nil"/>
              <w:bottom w:val="single" w:sz="4" w:space="0" w:color="auto"/>
              <w:right w:val="single" w:sz="4" w:space="0" w:color="auto"/>
            </w:tcBorders>
            <w:shd w:val="clear" w:color="auto" w:fill="auto"/>
            <w:noWrap/>
            <w:vAlign w:val="center"/>
            <w:hideMark/>
          </w:tcPr>
          <w:p w14:paraId="5C1D6759"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14442915"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B3611DC" w14:textId="77777777" w:rsidR="007A7CEC" w:rsidRPr="007A7CEC" w:rsidRDefault="007A7CEC" w:rsidP="007A7CEC">
            <w:pPr>
              <w:jc w:val="center"/>
              <w:rPr>
                <w:color w:val="000000"/>
                <w:sz w:val="14"/>
                <w:szCs w:val="14"/>
              </w:rPr>
            </w:pPr>
            <w:r w:rsidRPr="007A7CEC">
              <w:rPr>
                <w:color w:val="000000"/>
                <w:sz w:val="14"/>
                <w:szCs w:val="14"/>
              </w:rPr>
              <w:t>342</w:t>
            </w:r>
          </w:p>
        </w:tc>
        <w:tc>
          <w:tcPr>
            <w:tcW w:w="3118" w:type="dxa"/>
            <w:tcBorders>
              <w:top w:val="nil"/>
              <w:left w:val="nil"/>
              <w:bottom w:val="single" w:sz="4" w:space="0" w:color="auto"/>
              <w:right w:val="single" w:sz="4" w:space="0" w:color="auto"/>
            </w:tcBorders>
            <w:shd w:val="clear" w:color="auto" w:fill="auto"/>
            <w:vAlign w:val="center"/>
            <w:hideMark/>
          </w:tcPr>
          <w:p w14:paraId="2457F5C6" w14:textId="77777777" w:rsidR="007A7CEC" w:rsidRPr="007A7CEC" w:rsidRDefault="007A7CEC" w:rsidP="007A7CEC">
            <w:pPr>
              <w:rPr>
                <w:color w:val="000000"/>
                <w:sz w:val="14"/>
                <w:szCs w:val="14"/>
              </w:rPr>
            </w:pPr>
            <w:r w:rsidRPr="007A7CEC">
              <w:rPr>
                <w:color w:val="000000"/>
                <w:sz w:val="14"/>
                <w:szCs w:val="14"/>
              </w:rPr>
              <w:t>Трансформаторы тока и напряжения 110 кВ</w:t>
            </w:r>
          </w:p>
        </w:tc>
        <w:tc>
          <w:tcPr>
            <w:tcW w:w="567" w:type="dxa"/>
            <w:tcBorders>
              <w:top w:val="nil"/>
              <w:left w:val="nil"/>
              <w:bottom w:val="single" w:sz="4" w:space="0" w:color="auto"/>
              <w:right w:val="single" w:sz="4" w:space="0" w:color="auto"/>
            </w:tcBorders>
            <w:shd w:val="clear" w:color="auto" w:fill="auto"/>
            <w:noWrap/>
            <w:vAlign w:val="center"/>
            <w:hideMark/>
          </w:tcPr>
          <w:p w14:paraId="5D7C6008"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77CE81A" w14:textId="77777777" w:rsidR="007A7CEC" w:rsidRPr="007A7CEC" w:rsidRDefault="007A7CEC" w:rsidP="007A7CEC">
            <w:pPr>
              <w:jc w:val="center"/>
              <w:rPr>
                <w:color w:val="000000"/>
                <w:sz w:val="14"/>
                <w:szCs w:val="14"/>
              </w:rPr>
            </w:pPr>
            <w:r w:rsidRPr="007A7CEC">
              <w:rPr>
                <w:color w:val="000000"/>
                <w:sz w:val="14"/>
                <w:szCs w:val="14"/>
              </w:rPr>
              <w:t>18</w:t>
            </w:r>
          </w:p>
        </w:tc>
        <w:tc>
          <w:tcPr>
            <w:tcW w:w="1332" w:type="dxa"/>
            <w:tcBorders>
              <w:top w:val="nil"/>
              <w:left w:val="nil"/>
              <w:bottom w:val="single" w:sz="4" w:space="0" w:color="auto"/>
              <w:right w:val="single" w:sz="4" w:space="0" w:color="auto"/>
            </w:tcBorders>
            <w:shd w:val="clear" w:color="auto" w:fill="auto"/>
            <w:vAlign w:val="center"/>
            <w:hideMark/>
          </w:tcPr>
          <w:p w14:paraId="5DE0F513" w14:textId="77777777" w:rsidR="007A7CEC" w:rsidRPr="007A7CEC" w:rsidRDefault="007A7CEC" w:rsidP="007A7CEC">
            <w:pPr>
              <w:jc w:val="center"/>
              <w:rPr>
                <w:color w:val="000000"/>
                <w:sz w:val="14"/>
                <w:szCs w:val="14"/>
              </w:rPr>
            </w:pPr>
            <w:r w:rsidRPr="007A7CEC">
              <w:rPr>
                <w:color w:val="000000"/>
                <w:sz w:val="14"/>
                <w:szCs w:val="14"/>
              </w:rPr>
              <w:t>прил.10</w:t>
            </w:r>
          </w:p>
        </w:tc>
        <w:tc>
          <w:tcPr>
            <w:tcW w:w="680" w:type="dxa"/>
            <w:tcBorders>
              <w:top w:val="nil"/>
              <w:left w:val="nil"/>
              <w:bottom w:val="single" w:sz="4" w:space="0" w:color="auto"/>
              <w:right w:val="single" w:sz="4" w:space="0" w:color="auto"/>
            </w:tcBorders>
            <w:shd w:val="clear" w:color="auto" w:fill="auto"/>
            <w:noWrap/>
            <w:vAlign w:val="center"/>
            <w:hideMark/>
          </w:tcPr>
          <w:p w14:paraId="1A26CC9F" w14:textId="77777777" w:rsidR="007A7CEC" w:rsidRPr="007A7CEC" w:rsidRDefault="007A7CEC" w:rsidP="007A7CEC">
            <w:pPr>
              <w:jc w:val="center"/>
              <w:rPr>
                <w:color w:val="000000"/>
                <w:sz w:val="14"/>
                <w:szCs w:val="14"/>
              </w:rPr>
            </w:pPr>
            <w:r w:rsidRPr="007A7CEC">
              <w:rPr>
                <w:color w:val="000000"/>
                <w:sz w:val="14"/>
                <w:szCs w:val="14"/>
              </w:rPr>
              <w:t>7.26</w:t>
            </w:r>
          </w:p>
        </w:tc>
        <w:tc>
          <w:tcPr>
            <w:tcW w:w="601" w:type="dxa"/>
            <w:tcBorders>
              <w:top w:val="nil"/>
              <w:left w:val="nil"/>
              <w:bottom w:val="single" w:sz="4" w:space="0" w:color="auto"/>
              <w:right w:val="single" w:sz="4" w:space="0" w:color="auto"/>
            </w:tcBorders>
            <w:shd w:val="clear" w:color="auto" w:fill="auto"/>
            <w:noWrap/>
            <w:vAlign w:val="center"/>
            <w:hideMark/>
          </w:tcPr>
          <w:p w14:paraId="5D84A6C2" w14:textId="77777777" w:rsidR="007A7CEC" w:rsidRPr="007A7CEC" w:rsidRDefault="007A7CEC" w:rsidP="007A7CEC">
            <w:pPr>
              <w:jc w:val="center"/>
              <w:rPr>
                <w:color w:val="000000"/>
                <w:sz w:val="14"/>
                <w:szCs w:val="14"/>
              </w:rPr>
            </w:pPr>
            <w:r w:rsidRPr="007A7CEC">
              <w:rPr>
                <w:color w:val="000000"/>
                <w:sz w:val="14"/>
                <w:szCs w:val="14"/>
              </w:rPr>
              <w:t>18</w:t>
            </w:r>
          </w:p>
        </w:tc>
        <w:tc>
          <w:tcPr>
            <w:tcW w:w="531" w:type="dxa"/>
            <w:tcBorders>
              <w:top w:val="nil"/>
              <w:left w:val="nil"/>
              <w:bottom w:val="single" w:sz="4" w:space="0" w:color="auto"/>
              <w:right w:val="single" w:sz="4" w:space="0" w:color="auto"/>
            </w:tcBorders>
            <w:shd w:val="clear" w:color="auto" w:fill="auto"/>
            <w:noWrap/>
            <w:vAlign w:val="center"/>
            <w:hideMark/>
          </w:tcPr>
          <w:p w14:paraId="44FE46C1" w14:textId="77777777" w:rsidR="007A7CEC" w:rsidRPr="007A7CEC" w:rsidRDefault="007A7CEC" w:rsidP="007A7CEC">
            <w:pPr>
              <w:jc w:val="center"/>
              <w:rPr>
                <w:color w:val="000000"/>
                <w:sz w:val="14"/>
                <w:szCs w:val="14"/>
              </w:rPr>
            </w:pPr>
            <w:r w:rsidRPr="007A7CEC">
              <w:rPr>
                <w:color w:val="000000"/>
                <w:sz w:val="14"/>
                <w:szCs w:val="14"/>
              </w:rPr>
              <w:t>4,8</w:t>
            </w:r>
          </w:p>
        </w:tc>
        <w:tc>
          <w:tcPr>
            <w:tcW w:w="586" w:type="dxa"/>
            <w:tcBorders>
              <w:top w:val="nil"/>
              <w:left w:val="nil"/>
              <w:bottom w:val="single" w:sz="4" w:space="0" w:color="auto"/>
              <w:right w:val="single" w:sz="4" w:space="0" w:color="auto"/>
            </w:tcBorders>
            <w:shd w:val="clear" w:color="auto" w:fill="auto"/>
            <w:noWrap/>
            <w:vAlign w:val="center"/>
            <w:hideMark/>
          </w:tcPr>
          <w:p w14:paraId="69ED31A1"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4B95CD52" w14:textId="77777777" w:rsidR="007A7CEC" w:rsidRPr="007A7CEC" w:rsidRDefault="007A7CEC" w:rsidP="007A7CEC">
            <w:pPr>
              <w:jc w:val="center"/>
              <w:rPr>
                <w:color w:val="000000"/>
                <w:sz w:val="14"/>
                <w:szCs w:val="14"/>
              </w:rPr>
            </w:pPr>
            <w:r w:rsidRPr="007A7CEC">
              <w:rPr>
                <w:color w:val="000000"/>
                <w:sz w:val="14"/>
                <w:szCs w:val="14"/>
              </w:rPr>
              <w:t>116,64</w:t>
            </w:r>
          </w:p>
        </w:tc>
        <w:tc>
          <w:tcPr>
            <w:tcW w:w="994" w:type="dxa"/>
            <w:tcBorders>
              <w:top w:val="nil"/>
              <w:left w:val="nil"/>
              <w:bottom w:val="single" w:sz="4" w:space="0" w:color="auto"/>
              <w:right w:val="single" w:sz="4" w:space="0" w:color="auto"/>
            </w:tcBorders>
            <w:shd w:val="clear" w:color="auto" w:fill="auto"/>
            <w:noWrap/>
            <w:vAlign w:val="center"/>
            <w:hideMark/>
          </w:tcPr>
          <w:p w14:paraId="4CF2A8D7"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5941FBBA"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5E8D077" w14:textId="77777777" w:rsidR="007A7CEC" w:rsidRPr="007A7CEC" w:rsidRDefault="007A7CEC" w:rsidP="007A7CEC">
            <w:pPr>
              <w:jc w:val="center"/>
              <w:rPr>
                <w:color w:val="000000"/>
                <w:sz w:val="14"/>
                <w:szCs w:val="14"/>
              </w:rPr>
            </w:pPr>
            <w:r w:rsidRPr="007A7CEC">
              <w:rPr>
                <w:color w:val="000000"/>
                <w:sz w:val="14"/>
                <w:szCs w:val="14"/>
              </w:rPr>
              <w:t>343</w:t>
            </w:r>
          </w:p>
        </w:tc>
        <w:tc>
          <w:tcPr>
            <w:tcW w:w="3118" w:type="dxa"/>
            <w:tcBorders>
              <w:top w:val="nil"/>
              <w:left w:val="nil"/>
              <w:bottom w:val="single" w:sz="4" w:space="0" w:color="auto"/>
              <w:right w:val="single" w:sz="4" w:space="0" w:color="auto"/>
            </w:tcBorders>
            <w:shd w:val="clear" w:color="auto" w:fill="auto"/>
            <w:vAlign w:val="center"/>
            <w:hideMark/>
          </w:tcPr>
          <w:p w14:paraId="1F9223CC" w14:textId="77777777" w:rsidR="007A7CEC" w:rsidRPr="007A7CEC" w:rsidRDefault="007A7CEC" w:rsidP="007A7CEC">
            <w:pPr>
              <w:rPr>
                <w:color w:val="000000"/>
                <w:sz w:val="14"/>
                <w:szCs w:val="14"/>
              </w:rPr>
            </w:pPr>
            <w:r w:rsidRPr="007A7CEC">
              <w:rPr>
                <w:color w:val="000000"/>
                <w:sz w:val="14"/>
                <w:szCs w:val="14"/>
              </w:rPr>
              <w:t>Техническое обслуживание зданий,РП,ТП</w:t>
            </w:r>
          </w:p>
        </w:tc>
        <w:tc>
          <w:tcPr>
            <w:tcW w:w="567" w:type="dxa"/>
            <w:tcBorders>
              <w:top w:val="nil"/>
              <w:left w:val="nil"/>
              <w:bottom w:val="single" w:sz="4" w:space="0" w:color="auto"/>
              <w:right w:val="single" w:sz="4" w:space="0" w:color="auto"/>
            </w:tcBorders>
            <w:shd w:val="clear" w:color="auto" w:fill="auto"/>
            <w:noWrap/>
            <w:vAlign w:val="center"/>
            <w:hideMark/>
          </w:tcPr>
          <w:p w14:paraId="44741649"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487CBCE" w14:textId="77777777" w:rsidR="007A7CEC" w:rsidRPr="007A7CEC" w:rsidRDefault="007A7CEC" w:rsidP="007A7CEC">
            <w:pPr>
              <w:jc w:val="center"/>
              <w:rPr>
                <w:color w:val="000000"/>
                <w:sz w:val="14"/>
                <w:szCs w:val="14"/>
              </w:rPr>
            </w:pPr>
            <w:r w:rsidRPr="007A7CEC">
              <w:rPr>
                <w:color w:val="000000"/>
                <w:sz w:val="14"/>
                <w:szCs w:val="14"/>
              </w:rPr>
              <w:t>26174</w:t>
            </w:r>
          </w:p>
        </w:tc>
        <w:tc>
          <w:tcPr>
            <w:tcW w:w="1332" w:type="dxa"/>
            <w:tcBorders>
              <w:top w:val="nil"/>
              <w:left w:val="nil"/>
              <w:bottom w:val="single" w:sz="4" w:space="0" w:color="auto"/>
              <w:right w:val="single" w:sz="4" w:space="0" w:color="auto"/>
            </w:tcBorders>
            <w:shd w:val="clear" w:color="auto" w:fill="auto"/>
            <w:vAlign w:val="center"/>
            <w:hideMark/>
          </w:tcPr>
          <w:p w14:paraId="58A27D25" w14:textId="77777777" w:rsidR="007A7CEC" w:rsidRPr="007A7CEC" w:rsidRDefault="007A7CEC" w:rsidP="007A7CEC">
            <w:pPr>
              <w:jc w:val="center"/>
              <w:rPr>
                <w:color w:val="000000"/>
                <w:sz w:val="14"/>
                <w:szCs w:val="14"/>
              </w:rPr>
            </w:pPr>
            <w:r w:rsidRPr="007A7CEC">
              <w:rPr>
                <w:color w:val="000000"/>
                <w:sz w:val="14"/>
                <w:szCs w:val="14"/>
              </w:rPr>
              <w:t>3.3.15.2</w:t>
            </w:r>
          </w:p>
        </w:tc>
        <w:tc>
          <w:tcPr>
            <w:tcW w:w="680" w:type="dxa"/>
            <w:tcBorders>
              <w:top w:val="nil"/>
              <w:left w:val="nil"/>
              <w:bottom w:val="single" w:sz="4" w:space="0" w:color="auto"/>
              <w:right w:val="single" w:sz="4" w:space="0" w:color="auto"/>
            </w:tcBorders>
            <w:shd w:val="clear" w:color="auto" w:fill="auto"/>
            <w:noWrap/>
            <w:vAlign w:val="center"/>
            <w:hideMark/>
          </w:tcPr>
          <w:p w14:paraId="6CA7D014" w14:textId="77777777" w:rsidR="007A7CEC" w:rsidRPr="007A7CEC" w:rsidRDefault="007A7CEC" w:rsidP="007A7CEC">
            <w:pPr>
              <w:jc w:val="center"/>
              <w:rPr>
                <w:color w:val="000000"/>
                <w:sz w:val="14"/>
                <w:szCs w:val="14"/>
              </w:rPr>
            </w:pPr>
            <w:r w:rsidRPr="007A7CEC">
              <w:rPr>
                <w:color w:val="000000"/>
                <w:sz w:val="14"/>
                <w:szCs w:val="14"/>
              </w:rPr>
              <w:t>8.1</w:t>
            </w:r>
          </w:p>
        </w:tc>
        <w:tc>
          <w:tcPr>
            <w:tcW w:w="601" w:type="dxa"/>
            <w:tcBorders>
              <w:top w:val="nil"/>
              <w:left w:val="nil"/>
              <w:bottom w:val="single" w:sz="4" w:space="0" w:color="auto"/>
              <w:right w:val="single" w:sz="4" w:space="0" w:color="auto"/>
            </w:tcBorders>
            <w:shd w:val="clear" w:color="auto" w:fill="auto"/>
            <w:noWrap/>
            <w:vAlign w:val="center"/>
            <w:hideMark/>
          </w:tcPr>
          <w:p w14:paraId="7CE66EB9" w14:textId="77777777" w:rsidR="007A7CEC" w:rsidRPr="007A7CEC" w:rsidRDefault="007A7CEC" w:rsidP="007A7CEC">
            <w:pPr>
              <w:jc w:val="center"/>
              <w:rPr>
                <w:color w:val="000000"/>
                <w:sz w:val="14"/>
                <w:szCs w:val="14"/>
              </w:rPr>
            </w:pPr>
            <w:r w:rsidRPr="007A7CEC">
              <w:rPr>
                <w:color w:val="000000"/>
                <w:sz w:val="14"/>
                <w:szCs w:val="14"/>
              </w:rPr>
              <w:t>26174</w:t>
            </w:r>
          </w:p>
        </w:tc>
        <w:tc>
          <w:tcPr>
            <w:tcW w:w="531" w:type="dxa"/>
            <w:tcBorders>
              <w:top w:val="nil"/>
              <w:left w:val="nil"/>
              <w:bottom w:val="single" w:sz="4" w:space="0" w:color="auto"/>
              <w:right w:val="single" w:sz="4" w:space="0" w:color="auto"/>
            </w:tcBorders>
            <w:shd w:val="clear" w:color="auto" w:fill="auto"/>
            <w:noWrap/>
            <w:vAlign w:val="center"/>
            <w:hideMark/>
          </w:tcPr>
          <w:p w14:paraId="2F3298EF" w14:textId="77777777" w:rsidR="007A7CEC" w:rsidRPr="007A7CEC" w:rsidRDefault="007A7CEC" w:rsidP="007A7CEC">
            <w:pPr>
              <w:jc w:val="center"/>
              <w:rPr>
                <w:color w:val="000000"/>
                <w:sz w:val="14"/>
                <w:szCs w:val="14"/>
              </w:rPr>
            </w:pPr>
            <w:r w:rsidRPr="007A7CEC">
              <w:rPr>
                <w:color w:val="000000"/>
                <w:sz w:val="14"/>
                <w:szCs w:val="14"/>
              </w:rPr>
              <w:t>0,12</w:t>
            </w:r>
          </w:p>
        </w:tc>
        <w:tc>
          <w:tcPr>
            <w:tcW w:w="586" w:type="dxa"/>
            <w:tcBorders>
              <w:top w:val="nil"/>
              <w:left w:val="nil"/>
              <w:bottom w:val="single" w:sz="4" w:space="0" w:color="auto"/>
              <w:right w:val="single" w:sz="4" w:space="0" w:color="auto"/>
            </w:tcBorders>
            <w:shd w:val="clear" w:color="auto" w:fill="auto"/>
            <w:noWrap/>
            <w:vAlign w:val="center"/>
            <w:hideMark/>
          </w:tcPr>
          <w:p w14:paraId="01F693FE"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6B981DB6" w14:textId="77777777" w:rsidR="007A7CEC" w:rsidRPr="007A7CEC" w:rsidRDefault="007A7CEC" w:rsidP="007A7CEC">
            <w:pPr>
              <w:jc w:val="center"/>
              <w:rPr>
                <w:color w:val="000000"/>
                <w:sz w:val="14"/>
                <w:szCs w:val="14"/>
              </w:rPr>
            </w:pPr>
            <w:r w:rsidRPr="007A7CEC">
              <w:rPr>
                <w:color w:val="000000"/>
                <w:sz w:val="14"/>
                <w:szCs w:val="14"/>
              </w:rPr>
              <w:t>4 240,25</w:t>
            </w:r>
          </w:p>
        </w:tc>
        <w:tc>
          <w:tcPr>
            <w:tcW w:w="994" w:type="dxa"/>
            <w:tcBorders>
              <w:top w:val="nil"/>
              <w:left w:val="nil"/>
              <w:bottom w:val="single" w:sz="4" w:space="0" w:color="auto"/>
              <w:right w:val="single" w:sz="4" w:space="0" w:color="auto"/>
            </w:tcBorders>
            <w:shd w:val="clear" w:color="auto" w:fill="auto"/>
            <w:noWrap/>
            <w:vAlign w:val="center"/>
            <w:hideMark/>
          </w:tcPr>
          <w:p w14:paraId="45B8AFED"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1F682F54" w14:textId="77777777" w:rsidTr="00104FF4">
        <w:trPr>
          <w:gridAfter w:val="1"/>
          <w:wAfter w:w="2121" w:type="dxa"/>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362E63C" w14:textId="77777777" w:rsidR="007A7CEC" w:rsidRPr="007A7CEC" w:rsidRDefault="007A7CEC" w:rsidP="007A7CEC">
            <w:pPr>
              <w:jc w:val="center"/>
              <w:rPr>
                <w:color w:val="000000"/>
                <w:sz w:val="14"/>
                <w:szCs w:val="14"/>
              </w:rPr>
            </w:pPr>
            <w:r w:rsidRPr="007A7CEC">
              <w:rPr>
                <w:color w:val="000000"/>
                <w:sz w:val="14"/>
                <w:szCs w:val="14"/>
              </w:rPr>
              <w:t>344</w:t>
            </w:r>
          </w:p>
        </w:tc>
        <w:tc>
          <w:tcPr>
            <w:tcW w:w="3118" w:type="dxa"/>
            <w:tcBorders>
              <w:top w:val="nil"/>
              <w:left w:val="nil"/>
              <w:bottom w:val="single" w:sz="4" w:space="0" w:color="auto"/>
              <w:right w:val="single" w:sz="4" w:space="0" w:color="auto"/>
            </w:tcBorders>
            <w:shd w:val="clear" w:color="auto" w:fill="auto"/>
            <w:vAlign w:val="center"/>
            <w:hideMark/>
          </w:tcPr>
          <w:p w14:paraId="14277992" w14:textId="77777777" w:rsidR="007A7CEC" w:rsidRPr="007A7CEC" w:rsidRDefault="007A7CEC" w:rsidP="007A7CEC">
            <w:pPr>
              <w:rPr>
                <w:color w:val="000000"/>
                <w:sz w:val="14"/>
                <w:szCs w:val="14"/>
              </w:rPr>
            </w:pPr>
            <w:r w:rsidRPr="007A7CEC">
              <w:rPr>
                <w:color w:val="000000"/>
                <w:sz w:val="14"/>
                <w:szCs w:val="14"/>
              </w:rPr>
              <w:t>Техническое обслуживание кровли зданий ТП, РП, ПС( осмотр, очистка от мусора, снега)</w:t>
            </w:r>
          </w:p>
        </w:tc>
        <w:tc>
          <w:tcPr>
            <w:tcW w:w="567" w:type="dxa"/>
            <w:tcBorders>
              <w:top w:val="nil"/>
              <w:left w:val="nil"/>
              <w:bottom w:val="single" w:sz="4" w:space="0" w:color="auto"/>
              <w:right w:val="single" w:sz="4" w:space="0" w:color="auto"/>
            </w:tcBorders>
            <w:shd w:val="clear" w:color="auto" w:fill="auto"/>
            <w:noWrap/>
            <w:vAlign w:val="center"/>
            <w:hideMark/>
          </w:tcPr>
          <w:p w14:paraId="496F8D7C"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793B7C5" w14:textId="77777777" w:rsidR="007A7CEC" w:rsidRPr="007A7CEC" w:rsidRDefault="007A7CEC" w:rsidP="007A7CEC">
            <w:pPr>
              <w:jc w:val="center"/>
              <w:rPr>
                <w:color w:val="000000"/>
                <w:sz w:val="14"/>
                <w:szCs w:val="14"/>
              </w:rPr>
            </w:pPr>
            <w:r w:rsidRPr="007A7CEC">
              <w:rPr>
                <w:color w:val="000000"/>
                <w:sz w:val="14"/>
                <w:szCs w:val="14"/>
              </w:rPr>
              <w:t>19547</w:t>
            </w:r>
          </w:p>
        </w:tc>
        <w:tc>
          <w:tcPr>
            <w:tcW w:w="1332" w:type="dxa"/>
            <w:tcBorders>
              <w:top w:val="nil"/>
              <w:left w:val="nil"/>
              <w:bottom w:val="single" w:sz="4" w:space="0" w:color="auto"/>
              <w:right w:val="single" w:sz="4" w:space="0" w:color="auto"/>
            </w:tcBorders>
            <w:shd w:val="clear" w:color="auto" w:fill="auto"/>
            <w:vAlign w:val="center"/>
            <w:hideMark/>
          </w:tcPr>
          <w:p w14:paraId="58FDE5B8" w14:textId="77777777" w:rsidR="007A7CEC" w:rsidRPr="007A7CEC" w:rsidRDefault="007A7CEC" w:rsidP="007A7CEC">
            <w:pPr>
              <w:jc w:val="center"/>
              <w:rPr>
                <w:color w:val="000000"/>
                <w:sz w:val="14"/>
                <w:szCs w:val="14"/>
              </w:rPr>
            </w:pPr>
            <w:r w:rsidRPr="007A7CEC">
              <w:rPr>
                <w:color w:val="000000"/>
                <w:sz w:val="14"/>
                <w:szCs w:val="14"/>
              </w:rPr>
              <w:t>Е01-02-087-06</w:t>
            </w:r>
          </w:p>
        </w:tc>
        <w:tc>
          <w:tcPr>
            <w:tcW w:w="680" w:type="dxa"/>
            <w:tcBorders>
              <w:top w:val="nil"/>
              <w:left w:val="nil"/>
              <w:bottom w:val="single" w:sz="4" w:space="0" w:color="auto"/>
              <w:right w:val="single" w:sz="4" w:space="0" w:color="auto"/>
            </w:tcBorders>
            <w:shd w:val="clear" w:color="auto" w:fill="auto"/>
            <w:noWrap/>
            <w:vAlign w:val="center"/>
            <w:hideMark/>
          </w:tcPr>
          <w:p w14:paraId="1F62A5ED" w14:textId="77777777" w:rsidR="007A7CEC" w:rsidRPr="007A7CEC" w:rsidRDefault="007A7CEC" w:rsidP="007A7CEC">
            <w:pPr>
              <w:jc w:val="center"/>
              <w:rPr>
                <w:color w:val="000000"/>
                <w:sz w:val="14"/>
                <w:szCs w:val="14"/>
              </w:rPr>
            </w:pPr>
            <w:r w:rsidRPr="007A7CEC">
              <w:rPr>
                <w:color w:val="000000"/>
                <w:sz w:val="14"/>
                <w:szCs w:val="14"/>
              </w:rPr>
              <w:t>8.2</w:t>
            </w:r>
          </w:p>
        </w:tc>
        <w:tc>
          <w:tcPr>
            <w:tcW w:w="601" w:type="dxa"/>
            <w:tcBorders>
              <w:top w:val="nil"/>
              <w:left w:val="nil"/>
              <w:bottom w:val="single" w:sz="4" w:space="0" w:color="auto"/>
              <w:right w:val="single" w:sz="4" w:space="0" w:color="auto"/>
            </w:tcBorders>
            <w:shd w:val="clear" w:color="auto" w:fill="auto"/>
            <w:noWrap/>
            <w:vAlign w:val="center"/>
            <w:hideMark/>
          </w:tcPr>
          <w:p w14:paraId="26844606" w14:textId="77777777" w:rsidR="007A7CEC" w:rsidRPr="007A7CEC" w:rsidRDefault="007A7CEC" w:rsidP="007A7CEC">
            <w:pPr>
              <w:jc w:val="center"/>
              <w:rPr>
                <w:color w:val="000000"/>
                <w:sz w:val="14"/>
                <w:szCs w:val="14"/>
              </w:rPr>
            </w:pPr>
            <w:r w:rsidRPr="007A7CEC">
              <w:rPr>
                <w:color w:val="000000"/>
                <w:sz w:val="14"/>
                <w:szCs w:val="14"/>
              </w:rPr>
              <w:t>19547</w:t>
            </w:r>
          </w:p>
        </w:tc>
        <w:tc>
          <w:tcPr>
            <w:tcW w:w="531" w:type="dxa"/>
            <w:tcBorders>
              <w:top w:val="nil"/>
              <w:left w:val="nil"/>
              <w:bottom w:val="single" w:sz="4" w:space="0" w:color="auto"/>
              <w:right w:val="single" w:sz="4" w:space="0" w:color="auto"/>
            </w:tcBorders>
            <w:shd w:val="clear" w:color="auto" w:fill="auto"/>
            <w:noWrap/>
            <w:vAlign w:val="center"/>
            <w:hideMark/>
          </w:tcPr>
          <w:p w14:paraId="3B7F0E40" w14:textId="77777777" w:rsidR="007A7CEC" w:rsidRPr="007A7CEC" w:rsidRDefault="007A7CEC" w:rsidP="007A7CEC">
            <w:pPr>
              <w:jc w:val="center"/>
              <w:rPr>
                <w:color w:val="000000"/>
                <w:sz w:val="14"/>
                <w:szCs w:val="14"/>
              </w:rPr>
            </w:pPr>
            <w:r w:rsidRPr="007A7CEC">
              <w:rPr>
                <w:color w:val="000000"/>
                <w:sz w:val="14"/>
                <w:szCs w:val="14"/>
              </w:rPr>
              <w:t>0,84</w:t>
            </w:r>
          </w:p>
        </w:tc>
        <w:tc>
          <w:tcPr>
            <w:tcW w:w="586" w:type="dxa"/>
            <w:tcBorders>
              <w:top w:val="nil"/>
              <w:left w:val="nil"/>
              <w:bottom w:val="single" w:sz="4" w:space="0" w:color="auto"/>
              <w:right w:val="single" w:sz="4" w:space="0" w:color="auto"/>
            </w:tcBorders>
            <w:shd w:val="clear" w:color="auto" w:fill="auto"/>
            <w:noWrap/>
            <w:vAlign w:val="center"/>
            <w:hideMark/>
          </w:tcPr>
          <w:p w14:paraId="14527E53"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3BC4FE29" w14:textId="77777777" w:rsidR="007A7CEC" w:rsidRPr="007A7CEC" w:rsidRDefault="007A7CEC" w:rsidP="007A7CEC">
            <w:pPr>
              <w:jc w:val="center"/>
              <w:rPr>
                <w:color w:val="000000"/>
                <w:sz w:val="14"/>
                <w:szCs w:val="14"/>
              </w:rPr>
            </w:pPr>
            <w:r w:rsidRPr="007A7CEC">
              <w:rPr>
                <w:color w:val="000000"/>
                <w:sz w:val="14"/>
                <w:szCs w:val="14"/>
              </w:rPr>
              <w:t>22 165,96</w:t>
            </w:r>
          </w:p>
        </w:tc>
        <w:tc>
          <w:tcPr>
            <w:tcW w:w="994" w:type="dxa"/>
            <w:tcBorders>
              <w:top w:val="nil"/>
              <w:left w:val="nil"/>
              <w:bottom w:val="single" w:sz="4" w:space="0" w:color="auto"/>
              <w:right w:val="single" w:sz="4" w:space="0" w:color="auto"/>
            </w:tcBorders>
            <w:shd w:val="clear" w:color="auto" w:fill="auto"/>
            <w:noWrap/>
            <w:vAlign w:val="center"/>
            <w:hideMark/>
          </w:tcPr>
          <w:p w14:paraId="0F5733BA"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59234D81"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AEC6B4D" w14:textId="77777777" w:rsidR="007A7CEC" w:rsidRPr="007A7CEC" w:rsidRDefault="007A7CEC" w:rsidP="007A7CEC">
            <w:pPr>
              <w:jc w:val="center"/>
              <w:rPr>
                <w:color w:val="000000"/>
                <w:sz w:val="14"/>
                <w:szCs w:val="14"/>
              </w:rPr>
            </w:pPr>
            <w:r w:rsidRPr="007A7CEC">
              <w:rPr>
                <w:color w:val="000000"/>
                <w:sz w:val="14"/>
                <w:szCs w:val="14"/>
              </w:rPr>
              <w:t>345</w:t>
            </w:r>
          </w:p>
        </w:tc>
        <w:tc>
          <w:tcPr>
            <w:tcW w:w="3118" w:type="dxa"/>
            <w:tcBorders>
              <w:top w:val="nil"/>
              <w:left w:val="nil"/>
              <w:bottom w:val="single" w:sz="4" w:space="0" w:color="auto"/>
              <w:right w:val="single" w:sz="4" w:space="0" w:color="auto"/>
            </w:tcBorders>
            <w:shd w:val="clear" w:color="auto" w:fill="auto"/>
            <w:vAlign w:val="center"/>
            <w:hideMark/>
          </w:tcPr>
          <w:p w14:paraId="5ADD553E" w14:textId="77777777" w:rsidR="007A7CEC" w:rsidRPr="007A7CEC" w:rsidRDefault="007A7CEC" w:rsidP="007A7CEC">
            <w:pPr>
              <w:rPr>
                <w:color w:val="000000"/>
                <w:sz w:val="14"/>
                <w:szCs w:val="14"/>
              </w:rPr>
            </w:pPr>
            <w:r w:rsidRPr="007A7CEC">
              <w:rPr>
                <w:color w:val="000000"/>
                <w:sz w:val="14"/>
                <w:szCs w:val="14"/>
              </w:rPr>
              <w:t>Ремонт и восстановление герметизации стыков наружных стеновых панелей и расшивка швов</w:t>
            </w:r>
          </w:p>
        </w:tc>
        <w:tc>
          <w:tcPr>
            <w:tcW w:w="567" w:type="dxa"/>
            <w:tcBorders>
              <w:top w:val="nil"/>
              <w:left w:val="nil"/>
              <w:bottom w:val="single" w:sz="4" w:space="0" w:color="auto"/>
              <w:right w:val="single" w:sz="4" w:space="0" w:color="auto"/>
            </w:tcBorders>
            <w:shd w:val="clear" w:color="auto" w:fill="auto"/>
            <w:noWrap/>
            <w:vAlign w:val="center"/>
            <w:hideMark/>
          </w:tcPr>
          <w:p w14:paraId="781C177E"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8BE3328" w14:textId="77777777" w:rsidR="007A7CEC" w:rsidRPr="007A7CEC" w:rsidRDefault="007A7CEC" w:rsidP="007A7CEC">
            <w:pPr>
              <w:jc w:val="center"/>
              <w:rPr>
                <w:color w:val="000000"/>
                <w:sz w:val="14"/>
                <w:szCs w:val="14"/>
              </w:rPr>
            </w:pPr>
            <w:r w:rsidRPr="007A7CEC">
              <w:rPr>
                <w:color w:val="000000"/>
                <w:sz w:val="14"/>
                <w:szCs w:val="14"/>
              </w:rPr>
              <w:t>61</w:t>
            </w:r>
          </w:p>
        </w:tc>
        <w:tc>
          <w:tcPr>
            <w:tcW w:w="1332" w:type="dxa"/>
            <w:tcBorders>
              <w:top w:val="nil"/>
              <w:left w:val="nil"/>
              <w:bottom w:val="single" w:sz="4" w:space="0" w:color="auto"/>
              <w:right w:val="single" w:sz="4" w:space="0" w:color="auto"/>
            </w:tcBorders>
            <w:shd w:val="clear" w:color="auto" w:fill="auto"/>
            <w:vAlign w:val="center"/>
            <w:hideMark/>
          </w:tcPr>
          <w:p w14:paraId="63BD856F" w14:textId="77777777" w:rsidR="007A7CEC" w:rsidRPr="007A7CEC" w:rsidRDefault="007A7CEC" w:rsidP="007A7CEC">
            <w:pPr>
              <w:jc w:val="center"/>
              <w:rPr>
                <w:color w:val="000000"/>
                <w:sz w:val="14"/>
                <w:szCs w:val="14"/>
              </w:rPr>
            </w:pPr>
            <w:r w:rsidRPr="007A7CEC">
              <w:rPr>
                <w:color w:val="000000"/>
                <w:sz w:val="14"/>
                <w:szCs w:val="14"/>
              </w:rPr>
              <w:t>Е15-02-017-02</w:t>
            </w:r>
          </w:p>
        </w:tc>
        <w:tc>
          <w:tcPr>
            <w:tcW w:w="680" w:type="dxa"/>
            <w:tcBorders>
              <w:top w:val="nil"/>
              <w:left w:val="nil"/>
              <w:bottom w:val="single" w:sz="4" w:space="0" w:color="auto"/>
              <w:right w:val="single" w:sz="4" w:space="0" w:color="auto"/>
            </w:tcBorders>
            <w:shd w:val="clear" w:color="auto" w:fill="auto"/>
            <w:noWrap/>
            <w:vAlign w:val="center"/>
            <w:hideMark/>
          </w:tcPr>
          <w:p w14:paraId="78B4CF7C" w14:textId="77777777" w:rsidR="007A7CEC" w:rsidRPr="007A7CEC" w:rsidRDefault="007A7CEC" w:rsidP="007A7CEC">
            <w:pPr>
              <w:jc w:val="center"/>
              <w:rPr>
                <w:color w:val="000000"/>
                <w:sz w:val="14"/>
                <w:szCs w:val="14"/>
              </w:rPr>
            </w:pPr>
            <w:r w:rsidRPr="007A7CEC">
              <w:rPr>
                <w:color w:val="000000"/>
                <w:sz w:val="14"/>
                <w:szCs w:val="14"/>
              </w:rPr>
              <w:t>8.3</w:t>
            </w:r>
          </w:p>
        </w:tc>
        <w:tc>
          <w:tcPr>
            <w:tcW w:w="601" w:type="dxa"/>
            <w:tcBorders>
              <w:top w:val="nil"/>
              <w:left w:val="nil"/>
              <w:bottom w:val="single" w:sz="4" w:space="0" w:color="auto"/>
              <w:right w:val="single" w:sz="4" w:space="0" w:color="auto"/>
            </w:tcBorders>
            <w:shd w:val="clear" w:color="auto" w:fill="auto"/>
            <w:noWrap/>
            <w:vAlign w:val="center"/>
            <w:hideMark/>
          </w:tcPr>
          <w:p w14:paraId="4B88B1EC" w14:textId="77777777" w:rsidR="007A7CEC" w:rsidRPr="007A7CEC" w:rsidRDefault="007A7CEC" w:rsidP="007A7CEC">
            <w:pPr>
              <w:jc w:val="center"/>
              <w:rPr>
                <w:color w:val="000000"/>
                <w:sz w:val="14"/>
                <w:szCs w:val="14"/>
              </w:rPr>
            </w:pPr>
            <w:r w:rsidRPr="007A7CEC">
              <w:rPr>
                <w:color w:val="000000"/>
                <w:sz w:val="14"/>
                <w:szCs w:val="14"/>
              </w:rPr>
              <w:t>61</w:t>
            </w:r>
          </w:p>
        </w:tc>
        <w:tc>
          <w:tcPr>
            <w:tcW w:w="531" w:type="dxa"/>
            <w:tcBorders>
              <w:top w:val="nil"/>
              <w:left w:val="nil"/>
              <w:bottom w:val="single" w:sz="4" w:space="0" w:color="auto"/>
              <w:right w:val="single" w:sz="4" w:space="0" w:color="auto"/>
            </w:tcBorders>
            <w:shd w:val="clear" w:color="auto" w:fill="auto"/>
            <w:noWrap/>
            <w:vAlign w:val="center"/>
            <w:hideMark/>
          </w:tcPr>
          <w:p w14:paraId="561E7789" w14:textId="77777777" w:rsidR="007A7CEC" w:rsidRPr="007A7CEC" w:rsidRDefault="007A7CEC" w:rsidP="007A7CEC">
            <w:pPr>
              <w:jc w:val="center"/>
              <w:rPr>
                <w:color w:val="000000"/>
                <w:sz w:val="14"/>
                <w:szCs w:val="14"/>
              </w:rPr>
            </w:pPr>
            <w:r w:rsidRPr="007A7CEC">
              <w:rPr>
                <w:color w:val="000000"/>
                <w:sz w:val="14"/>
                <w:szCs w:val="14"/>
              </w:rPr>
              <w:t>0,87</w:t>
            </w:r>
          </w:p>
        </w:tc>
        <w:tc>
          <w:tcPr>
            <w:tcW w:w="586" w:type="dxa"/>
            <w:tcBorders>
              <w:top w:val="nil"/>
              <w:left w:val="nil"/>
              <w:bottom w:val="single" w:sz="4" w:space="0" w:color="auto"/>
              <w:right w:val="single" w:sz="4" w:space="0" w:color="auto"/>
            </w:tcBorders>
            <w:shd w:val="clear" w:color="auto" w:fill="auto"/>
            <w:noWrap/>
            <w:vAlign w:val="center"/>
            <w:hideMark/>
          </w:tcPr>
          <w:p w14:paraId="69DCA393"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507C3251"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vMerge w:val="restart"/>
            <w:tcBorders>
              <w:top w:val="nil"/>
              <w:left w:val="single" w:sz="4" w:space="0" w:color="auto"/>
              <w:bottom w:val="single" w:sz="4" w:space="0" w:color="000000"/>
              <w:right w:val="single" w:sz="4" w:space="0" w:color="auto"/>
            </w:tcBorders>
            <w:shd w:val="clear" w:color="auto" w:fill="auto"/>
            <w:vAlign w:val="center"/>
            <w:hideMark/>
          </w:tcPr>
          <w:p w14:paraId="47A32731" w14:textId="77777777" w:rsidR="007A7CEC" w:rsidRPr="007A7CEC" w:rsidRDefault="007A7CEC" w:rsidP="007A7CEC">
            <w:pPr>
              <w:jc w:val="center"/>
              <w:rPr>
                <w:color w:val="000000"/>
                <w:sz w:val="14"/>
                <w:szCs w:val="14"/>
              </w:rPr>
            </w:pPr>
            <w:r w:rsidRPr="007A7CEC">
              <w:rPr>
                <w:color w:val="000000"/>
                <w:sz w:val="14"/>
                <w:szCs w:val="14"/>
              </w:rPr>
              <w:t>Относится к РП</w:t>
            </w:r>
          </w:p>
        </w:tc>
      </w:tr>
      <w:tr w:rsidR="007A7CEC" w:rsidRPr="007A7CEC" w14:paraId="2FD9CD1E" w14:textId="77777777" w:rsidTr="00104FF4">
        <w:trPr>
          <w:gridAfter w:val="1"/>
          <w:wAfter w:w="2121"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A612B60" w14:textId="77777777" w:rsidR="007A7CEC" w:rsidRPr="007A7CEC" w:rsidRDefault="007A7CEC" w:rsidP="007A7CEC">
            <w:pPr>
              <w:jc w:val="center"/>
              <w:rPr>
                <w:color w:val="000000"/>
                <w:sz w:val="14"/>
                <w:szCs w:val="14"/>
              </w:rPr>
            </w:pPr>
            <w:r w:rsidRPr="007A7CEC">
              <w:rPr>
                <w:color w:val="000000"/>
                <w:sz w:val="14"/>
                <w:szCs w:val="14"/>
              </w:rPr>
              <w:t>346</w:t>
            </w:r>
          </w:p>
        </w:tc>
        <w:tc>
          <w:tcPr>
            <w:tcW w:w="3118" w:type="dxa"/>
            <w:tcBorders>
              <w:top w:val="nil"/>
              <w:left w:val="nil"/>
              <w:bottom w:val="single" w:sz="4" w:space="0" w:color="auto"/>
              <w:right w:val="single" w:sz="4" w:space="0" w:color="auto"/>
            </w:tcBorders>
            <w:shd w:val="clear" w:color="auto" w:fill="auto"/>
            <w:vAlign w:val="center"/>
            <w:hideMark/>
          </w:tcPr>
          <w:p w14:paraId="3CC9CFBA" w14:textId="77777777" w:rsidR="007A7CEC" w:rsidRPr="007A7CEC" w:rsidRDefault="007A7CEC" w:rsidP="007A7CEC">
            <w:pPr>
              <w:rPr>
                <w:color w:val="000000"/>
                <w:sz w:val="14"/>
                <w:szCs w:val="14"/>
              </w:rPr>
            </w:pPr>
            <w:r w:rsidRPr="007A7CEC">
              <w:rPr>
                <w:color w:val="000000"/>
                <w:sz w:val="14"/>
                <w:szCs w:val="14"/>
              </w:rPr>
              <w:t>Ремон кирпичной кладки стен отдельными местами</w:t>
            </w:r>
          </w:p>
        </w:tc>
        <w:tc>
          <w:tcPr>
            <w:tcW w:w="567" w:type="dxa"/>
            <w:tcBorders>
              <w:top w:val="nil"/>
              <w:left w:val="nil"/>
              <w:bottom w:val="single" w:sz="4" w:space="0" w:color="auto"/>
              <w:right w:val="single" w:sz="4" w:space="0" w:color="auto"/>
            </w:tcBorders>
            <w:shd w:val="clear" w:color="auto" w:fill="auto"/>
            <w:noWrap/>
            <w:vAlign w:val="center"/>
            <w:hideMark/>
          </w:tcPr>
          <w:p w14:paraId="2532E1D9"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C0EFC0E" w14:textId="77777777" w:rsidR="007A7CEC" w:rsidRPr="007A7CEC" w:rsidRDefault="007A7CEC" w:rsidP="007A7CEC">
            <w:pPr>
              <w:jc w:val="center"/>
              <w:rPr>
                <w:color w:val="000000"/>
                <w:sz w:val="14"/>
                <w:szCs w:val="14"/>
              </w:rPr>
            </w:pPr>
            <w:r w:rsidRPr="007A7CEC">
              <w:rPr>
                <w:color w:val="000000"/>
                <w:sz w:val="14"/>
                <w:szCs w:val="14"/>
              </w:rPr>
              <w:t>25</w:t>
            </w:r>
          </w:p>
        </w:tc>
        <w:tc>
          <w:tcPr>
            <w:tcW w:w="1332" w:type="dxa"/>
            <w:tcBorders>
              <w:top w:val="nil"/>
              <w:left w:val="nil"/>
              <w:bottom w:val="single" w:sz="4" w:space="0" w:color="auto"/>
              <w:right w:val="single" w:sz="4" w:space="0" w:color="auto"/>
            </w:tcBorders>
            <w:shd w:val="clear" w:color="auto" w:fill="auto"/>
            <w:vAlign w:val="center"/>
            <w:hideMark/>
          </w:tcPr>
          <w:p w14:paraId="55E85DBB" w14:textId="77777777" w:rsidR="007A7CEC" w:rsidRPr="007A7CEC" w:rsidRDefault="007A7CEC" w:rsidP="007A7CEC">
            <w:pPr>
              <w:jc w:val="center"/>
              <w:rPr>
                <w:color w:val="000000"/>
                <w:sz w:val="14"/>
                <w:szCs w:val="14"/>
              </w:rPr>
            </w:pPr>
            <w:r w:rsidRPr="007A7CEC">
              <w:rPr>
                <w:color w:val="000000"/>
                <w:sz w:val="14"/>
                <w:szCs w:val="14"/>
              </w:rPr>
              <w:t>Е53-16-1</w:t>
            </w:r>
          </w:p>
        </w:tc>
        <w:tc>
          <w:tcPr>
            <w:tcW w:w="680" w:type="dxa"/>
            <w:tcBorders>
              <w:top w:val="nil"/>
              <w:left w:val="nil"/>
              <w:bottom w:val="single" w:sz="4" w:space="0" w:color="auto"/>
              <w:right w:val="single" w:sz="4" w:space="0" w:color="auto"/>
            </w:tcBorders>
            <w:shd w:val="clear" w:color="auto" w:fill="auto"/>
            <w:noWrap/>
            <w:vAlign w:val="center"/>
            <w:hideMark/>
          </w:tcPr>
          <w:p w14:paraId="4E60B50F" w14:textId="77777777" w:rsidR="007A7CEC" w:rsidRPr="007A7CEC" w:rsidRDefault="007A7CEC" w:rsidP="007A7CEC">
            <w:pPr>
              <w:jc w:val="center"/>
              <w:rPr>
                <w:color w:val="000000"/>
                <w:sz w:val="14"/>
                <w:szCs w:val="14"/>
              </w:rPr>
            </w:pPr>
            <w:r w:rsidRPr="007A7CEC">
              <w:rPr>
                <w:color w:val="000000"/>
                <w:sz w:val="14"/>
                <w:szCs w:val="14"/>
              </w:rPr>
              <w:t>8.4</w:t>
            </w:r>
          </w:p>
        </w:tc>
        <w:tc>
          <w:tcPr>
            <w:tcW w:w="601" w:type="dxa"/>
            <w:tcBorders>
              <w:top w:val="nil"/>
              <w:left w:val="nil"/>
              <w:bottom w:val="single" w:sz="4" w:space="0" w:color="auto"/>
              <w:right w:val="single" w:sz="4" w:space="0" w:color="auto"/>
            </w:tcBorders>
            <w:shd w:val="clear" w:color="auto" w:fill="auto"/>
            <w:noWrap/>
            <w:vAlign w:val="center"/>
            <w:hideMark/>
          </w:tcPr>
          <w:p w14:paraId="6F0EF064" w14:textId="77777777" w:rsidR="007A7CEC" w:rsidRPr="007A7CEC" w:rsidRDefault="007A7CEC" w:rsidP="007A7CEC">
            <w:pPr>
              <w:jc w:val="center"/>
              <w:rPr>
                <w:color w:val="000000"/>
                <w:sz w:val="14"/>
                <w:szCs w:val="14"/>
              </w:rPr>
            </w:pPr>
            <w:r w:rsidRPr="007A7CEC">
              <w:rPr>
                <w:color w:val="000000"/>
                <w:sz w:val="14"/>
                <w:szCs w:val="14"/>
              </w:rPr>
              <w:t>25</w:t>
            </w:r>
          </w:p>
        </w:tc>
        <w:tc>
          <w:tcPr>
            <w:tcW w:w="531" w:type="dxa"/>
            <w:tcBorders>
              <w:top w:val="nil"/>
              <w:left w:val="nil"/>
              <w:bottom w:val="single" w:sz="4" w:space="0" w:color="auto"/>
              <w:right w:val="single" w:sz="4" w:space="0" w:color="auto"/>
            </w:tcBorders>
            <w:shd w:val="clear" w:color="auto" w:fill="auto"/>
            <w:noWrap/>
            <w:vAlign w:val="center"/>
            <w:hideMark/>
          </w:tcPr>
          <w:p w14:paraId="2B291468" w14:textId="77777777" w:rsidR="007A7CEC" w:rsidRPr="007A7CEC" w:rsidRDefault="007A7CEC" w:rsidP="007A7CEC">
            <w:pPr>
              <w:jc w:val="center"/>
              <w:rPr>
                <w:color w:val="000000"/>
                <w:sz w:val="14"/>
                <w:szCs w:val="14"/>
              </w:rPr>
            </w:pPr>
            <w:r w:rsidRPr="007A7CEC">
              <w:rPr>
                <w:color w:val="000000"/>
                <w:sz w:val="14"/>
                <w:szCs w:val="14"/>
              </w:rPr>
              <w:t>35,72</w:t>
            </w:r>
          </w:p>
        </w:tc>
        <w:tc>
          <w:tcPr>
            <w:tcW w:w="586" w:type="dxa"/>
            <w:tcBorders>
              <w:top w:val="nil"/>
              <w:left w:val="nil"/>
              <w:bottom w:val="single" w:sz="4" w:space="0" w:color="auto"/>
              <w:right w:val="single" w:sz="4" w:space="0" w:color="auto"/>
            </w:tcBorders>
            <w:shd w:val="clear" w:color="auto" w:fill="auto"/>
            <w:noWrap/>
            <w:vAlign w:val="center"/>
            <w:hideMark/>
          </w:tcPr>
          <w:p w14:paraId="620098CB"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4BF29ABB"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vMerge/>
            <w:tcBorders>
              <w:top w:val="nil"/>
              <w:left w:val="single" w:sz="4" w:space="0" w:color="auto"/>
              <w:bottom w:val="single" w:sz="4" w:space="0" w:color="000000"/>
              <w:right w:val="single" w:sz="4" w:space="0" w:color="auto"/>
            </w:tcBorders>
            <w:vAlign w:val="center"/>
            <w:hideMark/>
          </w:tcPr>
          <w:p w14:paraId="3526E2DB" w14:textId="77777777" w:rsidR="007A7CEC" w:rsidRPr="007A7CEC" w:rsidRDefault="007A7CEC" w:rsidP="007A7CEC">
            <w:pPr>
              <w:rPr>
                <w:color w:val="000000"/>
                <w:sz w:val="14"/>
                <w:szCs w:val="14"/>
              </w:rPr>
            </w:pPr>
          </w:p>
        </w:tc>
      </w:tr>
      <w:tr w:rsidR="007A7CEC" w:rsidRPr="007A7CEC" w14:paraId="3401E6D0"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19EBE68" w14:textId="77777777" w:rsidR="007A7CEC" w:rsidRPr="007A7CEC" w:rsidRDefault="007A7CEC" w:rsidP="007A7CEC">
            <w:pPr>
              <w:jc w:val="center"/>
              <w:rPr>
                <w:color w:val="000000"/>
                <w:sz w:val="14"/>
                <w:szCs w:val="14"/>
              </w:rPr>
            </w:pPr>
            <w:r w:rsidRPr="007A7CEC">
              <w:rPr>
                <w:color w:val="000000"/>
                <w:sz w:val="14"/>
                <w:szCs w:val="14"/>
              </w:rPr>
              <w:t>347</w:t>
            </w:r>
          </w:p>
        </w:tc>
        <w:tc>
          <w:tcPr>
            <w:tcW w:w="3118" w:type="dxa"/>
            <w:tcBorders>
              <w:top w:val="nil"/>
              <w:left w:val="nil"/>
              <w:bottom w:val="single" w:sz="4" w:space="0" w:color="auto"/>
              <w:right w:val="single" w:sz="4" w:space="0" w:color="auto"/>
            </w:tcBorders>
            <w:shd w:val="clear" w:color="auto" w:fill="auto"/>
            <w:vAlign w:val="center"/>
            <w:hideMark/>
          </w:tcPr>
          <w:p w14:paraId="51FB72B3" w14:textId="77777777" w:rsidR="007A7CEC" w:rsidRPr="007A7CEC" w:rsidRDefault="007A7CEC" w:rsidP="007A7CEC">
            <w:pPr>
              <w:rPr>
                <w:color w:val="000000"/>
                <w:sz w:val="14"/>
                <w:szCs w:val="14"/>
              </w:rPr>
            </w:pPr>
            <w:r w:rsidRPr="007A7CEC">
              <w:rPr>
                <w:color w:val="000000"/>
                <w:sz w:val="14"/>
                <w:szCs w:val="14"/>
              </w:rPr>
              <w:t>Текущий ремонт бетонных полов</w:t>
            </w:r>
          </w:p>
        </w:tc>
        <w:tc>
          <w:tcPr>
            <w:tcW w:w="567" w:type="dxa"/>
            <w:tcBorders>
              <w:top w:val="nil"/>
              <w:left w:val="nil"/>
              <w:bottom w:val="single" w:sz="4" w:space="0" w:color="auto"/>
              <w:right w:val="single" w:sz="4" w:space="0" w:color="auto"/>
            </w:tcBorders>
            <w:shd w:val="clear" w:color="auto" w:fill="auto"/>
            <w:noWrap/>
            <w:vAlign w:val="center"/>
            <w:hideMark/>
          </w:tcPr>
          <w:p w14:paraId="366C0B7A"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A0127FA" w14:textId="77777777" w:rsidR="007A7CEC" w:rsidRPr="007A7CEC" w:rsidRDefault="007A7CEC" w:rsidP="007A7CEC">
            <w:pPr>
              <w:jc w:val="center"/>
              <w:rPr>
                <w:color w:val="000000"/>
                <w:sz w:val="14"/>
                <w:szCs w:val="14"/>
              </w:rPr>
            </w:pPr>
            <w:r w:rsidRPr="007A7CEC">
              <w:rPr>
                <w:color w:val="000000"/>
                <w:sz w:val="14"/>
                <w:szCs w:val="14"/>
              </w:rPr>
              <w:t>31,5</w:t>
            </w:r>
          </w:p>
        </w:tc>
        <w:tc>
          <w:tcPr>
            <w:tcW w:w="1332" w:type="dxa"/>
            <w:tcBorders>
              <w:top w:val="nil"/>
              <w:left w:val="nil"/>
              <w:bottom w:val="single" w:sz="4" w:space="0" w:color="auto"/>
              <w:right w:val="single" w:sz="4" w:space="0" w:color="auto"/>
            </w:tcBorders>
            <w:shd w:val="clear" w:color="auto" w:fill="auto"/>
            <w:vAlign w:val="center"/>
            <w:hideMark/>
          </w:tcPr>
          <w:p w14:paraId="496787CC" w14:textId="77777777" w:rsidR="007A7CEC" w:rsidRPr="007A7CEC" w:rsidRDefault="007A7CEC" w:rsidP="007A7CEC">
            <w:pPr>
              <w:jc w:val="center"/>
              <w:rPr>
                <w:color w:val="000000"/>
                <w:sz w:val="14"/>
                <w:szCs w:val="14"/>
              </w:rPr>
            </w:pPr>
            <w:r w:rsidRPr="007A7CEC">
              <w:rPr>
                <w:color w:val="000000"/>
                <w:sz w:val="14"/>
                <w:szCs w:val="14"/>
              </w:rPr>
              <w:t>Е11-01-015-01</w:t>
            </w:r>
          </w:p>
        </w:tc>
        <w:tc>
          <w:tcPr>
            <w:tcW w:w="680" w:type="dxa"/>
            <w:tcBorders>
              <w:top w:val="nil"/>
              <w:left w:val="nil"/>
              <w:bottom w:val="single" w:sz="4" w:space="0" w:color="auto"/>
              <w:right w:val="single" w:sz="4" w:space="0" w:color="auto"/>
            </w:tcBorders>
            <w:shd w:val="clear" w:color="auto" w:fill="auto"/>
            <w:noWrap/>
            <w:vAlign w:val="center"/>
            <w:hideMark/>
          </w:tcPr>
          <w:p w14:paraId="23D17F1E" w14:textId="77777777" w:rsidR="007A7CEC" w:rsidRPr="007A7CEC" w:rsidRDefault="007A7CEC" w:rsidP="007A7CEC">
            <w:pPr>
              <w:jc w:val="center"/>
              <w:rPr>
                <w:color w:val="000000"/>
                <w:sz w:val="14"/>
                <w:szCs w:val="14"/>
              </w:rPr>
            </w:pPr>
            <w:r w:rsidRPr="007A7CEC">
              <w:rPr>
                <w:color w:val="000000"/>
                <w:sz w:val="14"/>
                <w:szCs w:val="14"/>
              </w:rPr>
              <w:t>8.5</w:t>
            </w:r>
          </w:p>
        </w:tc>
        <w:tc>
          <w:tcPr>
            <w:tcW w:w="601" w:type="dxa"/>
            <w:tcBorders>
              <w:top w:val="nil"/>
              <w:left w:val="nil"/>
              <w:bottom w:val="single" w:sz="4" w:space="0" w:color="auto"/>
              <w:right w:val="single" w:sz="4" w:space="0" w:color="auto"/>
            </w:tcBorders>
            <w:shd w:val="clear" w:color="auto" w:fill="auto"/>
            <w:noWrap/>
            <w:vAlign w:val="center"/>
            <w:hideMark/>
          </w:tcPr>
          <w:p w14:paraId="37066BDB" w14:textId="77777777" w:rsidR="007A7CEC" w:rsidRPr="007A7CEC" w:rsidRDefault="007A7CEC" w:rsidP="007A7CEC">
            <w:pPr>
              <w:jc w:val="center"/>
              <w:rPr>
                <w:color w:val="000000"/>
                <w:sz w:val="14"/>
                <w:szCs w:val="14"/>
              </w:rPr>
            </w:pPr>
            <w:r w:rsidRPr="007A7CEC">
              <w:rPr>
                <w:color w:val="000000"/>
                <w:sz w:val="14"/>
                <w:szCs w:val="14"/>
              </w:rPr>
              <w:t>31,5</w:t>
            </w:r>
          </w:p>
        </w:tc>
        <w:tc>
          <w:tcPr>
            <w:tcW w:w="531" w:type="dxa"/>
            <w:tcBorders>
              <w:top w:val="nil"/>
              <w:left w:val="nil"/>
              <w:bottom w:val="single" w:sz="4" w:space="0" w:color="auto"/>
              <w:right w:val="single" w:sz="4" w:space="0" w:color="auto"/>
            </w:tcBorders>
            <w:shd w:val="clear" w:color="auto" w:fill="auto"/>
            <w:noWrap/>
            <w:vAlign w:val="center"/>
            <w:hideMark/>
          </w:tcPr>
          <w:p w14:paraId="0C646EC1" w14:textId="77777777" w:rsidR="007A7CEC" w:rsidRPr="007A7CEC" w:rsidRDefault="007A7CEC" w:rsidP="007A7CEC">
            <w:pPr>
              <w:jc w:val="center"/>
              <w:rPr>
                <w:color w:val="000000"/>
                <w:sz w:val="14"/>
                <w:szCs w:val="14"/>
              </w:rPr>
            </w:pPr>
            <w:r w:rsidRPr="007A7CEC">
              <w:rPr>
                <w:color w:val="000000"/>
                <w:sz w:val="14"/>
                <w:szCs w:val="14"/>
              </w:rPr>
              <w:t>5,15</w:t>
            </w:r>
          </w:p>
        </w:tc>
        <w:tc>
          <w:tcPr>
            <w:tcW w:w="586" w:type="dxa"/>
            <w:tcBorders>
              <w:top w:val="nil"/>
              <w:left w:val="nil"/>
              <w:bottom w:val="single" w:sz="4" w:space="0" w:color="auto"/>
              <w:right w:val="single" w:sz="4" w:space="0" w:color="auto"/>
            </w:tcBorders>
            <w:shd w:val="clear" w:color="auto" w:fill="auto"/>
            <w:noWrap/>
            <w:vAlign w:val="center"/>
            <w:hideMark/>
          </w:tcPr>
          <w:p w14:paraId="03F98C74"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178DE34F"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vMerge/>
            <w:tcBorders>
              <w:top w:val="nil"/>
              <w:left w:val="single" w:sz="4" w:space="0" w:color="auto"/>
              <w:bottom w:val="single" w:sz="4" w:space="0" w:color="000000"/>
              <w:right w:val="single" w:sz="4" w:space="0" w:color="auto"/>
            </w:tcBorders>
            <w:vAlign w:val="center"/>
            <w:hideMark/>
          </w:tcPr>
          <w:p w14:paraId="395604C6" w14:textId="77777777" w:rsidR="007A7CEC" w:rsidRPr="007A7CEC" w:rsidRDefault="007A7CEC" w:rsidP="007A7CEC">
            <w:pPr>
              <w:rPr>
                <w:color w:val="000000"/>
                <w:sz w:val="14"/>
                <w:szCs w:val="14"/>
              </w:rPr>
            </w:pPr>
          </w:p>
        </w:tc>
      </w:tr>
      <w:tr w:rsidR="007A7CEC" w:rsidRPr="007A7CEC" w14:paraId="4866AC86"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8008CF5" w14:textId="77777777" w:rsidR="007A7CEC" w:rsidRPr="007A7CEC" w:rsidRDefault="007A7CEC" w:rsidP="007A7CEC">
            <w:pPr>
              <w:jc w:val="center"/>
              <w:rPr>
                <w:color w:val="000000"/>
                <w:sz w:val="14"/>
                <w:szCs w:val="14"/>
              </w:rPr>
            </w:pPr>
            <w:r w:rsidRPr="007A7CEC">
              <w:rPr>
                <w:color w:val="000000"/>
                <w:sz w:val="14"/>
                <w:szCs w:val="14"/>
              </w:rPr>
              <w:t>348</w:t>
            </w:r>
          </w:p>
        </w:tc>
        <w:tc>
          <w:tcPr>
            <w:tcW w:w="3118" w:type="dxa"/>
            <w:tcBorders>
              <w:top w:val="nil"/>
              <w:left w:val="nil"/>
              <w:bottom w:val="single" w:sz="4" w:space="0" w:color="auto"/>
              <w:right w:val="single" w:sz="4" w:space="0" w:color="auto"/>
            </w:tcBorders>
            <w:shd w:val="clear" w:color="auto" w:fill="auto"/>
            <w:vAlign w:val="center"/>
            <w:hideMark/>
          </w:tcPr>
          <w:p w14:paraId="582C7336" w14:textId="77777777" w:rsidR="007A7CEC" w:rsidRPr="007A7CEC" w:rsidRDefault="007A7CEC" w:rsidP="007A7CEC">
            <w:pPr>
              <w:rPr>
                <w:color w:val="000000"/>
                <w:sz w:val="14"/>
                <w:szCs w:val="14"/>
              </w:rPr>
            </w:pPr>
            <w:r w:rsidRPr="007A7CEC">
              <w:rPr>
                <w:color w:val="000000"/>
                <w:sz w:val="14"/>
                <w:szCs w:val="14"/>
              </w:rPr>
              <w:t>Заделка трещин в кирпичных стенах</w:t>
            </w:r>
          </w:p>
        </w:tc>
        <w:tc>
          <w:tcPr>
            <w:tcW w:w="567" w:type="dxa"/>
            <w:tcBorders>
              <w:top w:val="nil"/>
              <w:left w:val="nil"/>
              <w:bottom w:val="single" w:sz="4" w:space="0" w:color="auto"/>
              <w:right w:val="single" w:sz="4" w:space="0" w:color="auto"/>
            </w:tcBorders>
            <w:shd w:val="clear" w:color="auto" w:fill="auto"/>
            <w:noWrap/>
            <w:vAlign w:val="center"/>
            <w:hideMark/>
          </w:tcPr>
          <w:p w14:paraId="3C4CC126"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79AA32C" w14:textId="77777777" w:rsidR="007A7CEC" w:rsidRPr="007A7CEC" w:rsidRDefault="007A7CEC" w:rsidP="007A7CEC">
            <w:pPr>
              <w:jc w:val="center"/>
              <w:rPr>
                <w:color w:val="000000"/>
                <w:sz w:val="14"/>
                <w:szCs w:val="14"/>
              </w:rPr>
            </w:pPr>
            <w:r w:rsidRPr="007A7CEC">
              <w:rPr>
                <w:color w:val="000000"/>
                <w:sz w:val="14"/>
                <w:szCs w:val="14"/>
              </w:rPr>
              <w:t>30</w:t>
            </w:r>
          </w:p>
        </w:tc>
        <w:tc>
          <w:tcPr>
            <w:tcW w:w="1332" w:type="dxa"/>
            <w:tcBorders>
              <w:top w:val="nil"/>
              <w:left w:val="nil"/>
              <w:bottom w:val="single" w:sz="4" w:space="0" w:color="auto"/>
              <w:right w:val="single" w:sz="4" w:space="0" w:color="auto"/>
            </w:tcBorders>
            <w:shd w:val="clear" w:color="auto" w:fill="auto"/>
            <w:vAlign w:val="center"/>
            <w:hideMark/>
          </w:tcPr>
          <w:p w14:paraId="3272BD0E" w14:textId="77777777" w:rsidR="007A7CEC" w:rsidRPr="007A7CEC" w:rsidRDefault="007A7CEC" w:rsidP="007A7CEC">
            <w:pPr>
              <w:jc w:val="center"/>
              <w:rPr>
                <w:color w:val="000000"/>
                <w:sz w:val="14"/>
                <w:szCs w:val="14"/>
              </w:rPr>
            </w:pPr>
            <w:r w:rsidRPr="007A7CEC">
              <w:rPr>
                <w:color w:val="000000"/>
                <w:sz w:val="14"/>
                <w:szCs w:val="14"/>
              </w:rPr>
              <w:t>Е53-14-1</w:t>
            </w:r>
          </w:p>
        </w:tc>
        <w:tc>
          <w:tcPr>
            <w:tcW w:w="680" w:type="dxa"/>
            <w:tcBorders>
              <w:top w:val="nil"/>
              <w:left w:val="nil"/>
              <w:bottom w:val="single" w:sz="4" w:space="0" w:color="auto"/>
              <w:right w:val="single" w:sz="4" w:space="0" w:color="auto"/>
            </w:tcBorders>
            <w:shd w:val="clear" w:color="auto" w:fill="auto"/>
            <w:noWrap/>
            <w:vAlign w:val="center"/>
            <w:hideMark/>
          </w:tcPr>
          <w:p w14:paraId="76CB9567" w14:textId="77777777" w:rsidR="007A7CEC" w:rsidRPr="007A7CEC" w:rsidRDefault="007A7CEC" w:rsidP="007A7CEC">
            <w:pPr>
              <w:jc w:val="center"/>
              <w:rPr>
                <w:color w:val="000000"/>
                <w:sz w:val="14"/>
                <w:szCs w:val="14"/>
              </w:rPr>
            </w:pPr>
            <w:r w:rsidRPr="007A7CEC">
              <w:rPr>
                <w:color w:val="000000"/>
                <w:sz w:val="14"/>
                <w:szCs w:val="14"/>
              </w:rPr>
              <w:t>8.6</w:t>
            </w:r>
          </w:p>
        </w:tc>
        <w:tc>
          <w:tcPr>
            <w:tcW w:w="601" w:type="dxa"/>
            <w:tcBorders>
              <w:top w:val="nil"/>
              <w:left w:val="nil"/>
              <w:bottom w:val="single" w:sz="4" w:space="0" w:color="auto"/>
              <w:right w:val="single" w:sz="4" w:space="0" w:color="auto"/>
            </w:tcBorders>
            <w:shd w:val="clear" w:color="auto" w:fill="auto"/>
            <w:noWrap/>
            <w:vAlign w:val="center"/>
            <w:hideMark/>
          </w:tcPr>
          <w:p w14:paraId="7B2F9004" w14:textId="77777777" w:rsidR="007A7CEC" w:rsidRPr="007A7CEC" w:rsidRDefault="007A7CEC" w:rsidP="007A7CEC">
            <w:pPr>
              <w:jc w:val="center"/>
              <w:rPr>
                <w:color w:val="000000"/>
                <w:sz w:val="14"/>
                <w:szCs w:val="14"/>
              </w:rPr>
            </w:pPr>
            <w:r w:rsidRPr="007A7CEC">
              <w:rPr>
                <w:color w:val="000000"/>
                <w:sz w:val="14"/>
                <w:szCs w:val="14"/>
              </w:rPr>
              <w:t>30</w:t>
            </w:r>
          </w:p>
        </w:tc>
        <w:tc>
          <w:tcPr>
            <w:tcW w:w="531" w:type="dxa"/>
            <w:tcBorders>
              <w:top w:val="nil"/>
              <w:left w:val="nil"/>
              <w:bottom w:val="single" w:sz="4" w:space="0" w:color="auto"/>
              <w:right w:val="single" w:sz="4" w:space="0" w:color="auto"/>
            </w:tcBorders>
            <w:shd w:val="clear" w:color="auto" w:fill="auto"/>
            <w:noWrap/>
            <w:vAlign w:val="center"/>
            <w:hideMark/>
          </w:tcPr>
          <w:p w14:paraId="6AB4F68A" w14:textId="77777777" w:rsidR="007A7CEC" w:rsidRPr="007A7CEC" w:rsidRDefault="007A7CEC" w:rsidP="007A7CEC">
            <w:pPr>
              <w:jc w:val="center"/>
              <w:rPr>
                <w:color w:val="000000"/>
                <w:sz w:val="14"/>
                <w:szCs w:val="14"/>
              </w:rPr>
            </w:pPr>
            <w:r w:rsidRPr="007A7CEC">
              <w:rPr>
                <w:color w:val="000000"/>
                <w:sz w:val="14"/>
                <w:szCs w:val="14"/>
              </w:rPr>
              <w:t>2,28</w:t>
            </w:r>
          </w:p>
        </w:tc>
        <w:tc>
          <w:tcPr>
            <w:tcW w:w="586" w:type="dxa"/>
            <w:tcBorders>
              <w:top w:val="nil"/>
              <w:left w:val="nil"/>
              <w:bottom w:val="single" w:sz="4" w:space="0" w:color="auto"/>
              <w:right w:val="single" w:sz="4" w:space="0" w:color="auto"/>
            </w:tcBorders>
            <w:shd w:val="clear" w:color="auto" w:fill="auto"/>
            <w:noWrap/>
            <w:vAlign w:val="center"/>
            <w:hideMark/>
          </w:tcPr>
          <w:p w14:paraId="3B630D89"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620B0ED8"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vMerge/>
            <w:tcBorders>
              <w:top w:val="nil"/>
              <w:left w:val="single" w:sz="4" w:space="0" w:color="auto"/>
              <w:bottom w:val="single" w:sz="4" w:space="0" w:color="000000"/>
              <w:right w:val="single" w:sz="4" w:space="0" w:color="auto"/>
            </w:tcBorders>
            <w:vAlign w:val="center"/>
            <w:hideMark/>
          </w:tcPr>
          <w:p w14:paraId="5D4558A5" w14:textId="77777777" w:rsidR="007A7CEC" w:rsidRPr="007A7CEC" w:rsidRDefault="007A7CEC" w:rsidP="007A7CEC">
            <w:pPr>
              <w:rPr>
                <w:color w:val="000000"/>
                <w:sz w:val="14"/>
                <w:szCs w:val="14"/>
              </w:rPr>
            </w:pPr>
          </w:p>
        </w:tc>
      </w:tr>
      <w:tr w:rsidR="007A7CEC" w:rsidRPr="007A7CEC" w14:paraId="61C18694"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5F570D1" w14:textId="77777777" w:rsidR="007A7CEC" w:rsidRPr="007A7CEC" w:rsidRDefault="007A7CEC" w:rsidP="007A7CEC">
            <w:pPr>
              <w:jc w:val="center"/>
              <w:rPr>
                <w:color w:val="000000"/>
                <w:sz w:val="14"/>
                <w:szCs w:val="14"/>
              </w:rPr>
            </w:pPr>
            <w:r w:rsidRPr="007A7CEC">
              <w:rPr>
                <w:color w:val="000000"/>
                <w:sz w:val="14"/>
                <w:szCs w:val="14"/>
              </w:rPr>
              <w:t>349</w:t>
            </w:r>
          </w:p>
        </w:tc>
        <w:tc>
          <w:tcPr>
            <w:tcW w:w="3118" w:type="dxa"/>
            <w:tcBorders>
              <w:top w:val="nil"/>
              <w:left w:val="nil"/>
              <w:bottom w:val="single" w:sz="4" w:space="0" w:color="auto"/>
              <w:right w:val="single" w:sz="4" w:space="0" w:color="auto"/>
            </w:tcBorders>
            <w:shd w:val="clear" w:color="auto" w:fill="auto"/>
            <w:vAlign w:val="center"/>
            <w:hideMark/>
          </w:tcPr>
          <w:p w14:paraId="53F5B720" w14:textId="77777777" w:rsidR="007A7CEC" w:rsidRPr="007A7CEC" w:rsidRDefault="007A7CEC" w:rsidP="007A7CEC">
            <w:pPr>
              <w:rPr>
                <w:color w:val="000000"/>
                <w:sz w:val="14"/>
                <w:szCs w:val="14"/>
              </w:rPr>
            </w:pPr>
            <w:r w:rsidRPr="007A7CEC">
              <w:rPr>
                <w:color w:val="000000"/>
                <w:sz w:val="14"/>
                <w:szCs w:val="14"/>
              </w:rPr>
              <w:t>Ремонт порогов</w:t>
            </w:r>
          </w:p>
        </w:tc>
        <w:tc>
          <w:tcPr>
            <w:tcW w:w="567" w:type="dxa"/>
            <w:tcBorders>
              <w:top w:val="nil"/>
              <w:left w:val="nil"/>
              <w:bottom w:val="single" w:sz="4" w:space="0" w:color="auto"/>
              <w:right w:val="single" w:sz="4" w:space="0" w:color="auto"/>
            </w:tcBorders>
            <w:shd w:val="clear" w:color="auto" w:fill="auto"/>
            <w:noWrap/>
            <w:vAlign w:val="center"/>
            <w:hideMark/>
          </w:tcPr>
          <w:p w14:paraId="147F1F1E"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BD9893A" w14:textId="77777777" w:rsidR="007A7CEC" w:rsidRPr="007A7CEC" w:rsidRDefault="007A7CEC" w:rsidP="007A7CEC">
            <w:pPr>
              <w:jc w:val="center"/>
              <w:rPr>
                <w:color w:val="000000"/>
                <w:sz w:val="14"/>
                <w:szCs w:val="14"/>
              </w:rPr>
            </w:pPr>
            <w:r w:rsidRPr="007A7CEC">
              <w:rPr>
                <w:color w:val="000000"/>
                <w:sz w:val="14"/>
                <w:szCs w:val="14"/>
              </w:rPr>
              <w:t>27</w:t>
            </w:r>
          </w:p>
        </w:tc>
        <w:tc>
          <w:tcPr>
            <w:tcW w:w="1332" w:type="dxa"/>
            <w:tcBorders>
              <w:top w:val="nil"/>
              <w:left w:val="nil"/>
              <w:bottom w:val="single" w:sz="4" w:space="0" w:color="auto"/>
              <w:right w:val="single" w:sz="4" w:space="0" w:color="auto"/>
            </w:tcBorders>
            <w:shd w:val="clear" w:color="auto" w:fill="auto"/>
            <w:vAlign w:val="center"/>
            <w:hideMark/>
          </w:tcPr>
          <w:p w14:paraId="13727347" w14:textId="77777777" w:rsidR="007A7CEC" w:rsidRPr="007A7CEC" w:rsidRDefault="007A7CEC" w:rsidP="007A7CEC">
            <w:pPr>
              <w:jc w:val="center"/>
              <w:rPr>
                <w:color w:val="000000"/>
                <w:sz w:val="14"/>
                <w:szCs w:val="14"/>
              </w:rPr>
            </w:pPr>
            <w:r w:rsidRPr="007A7CEC">
              <w:rPr>
                <w:color w:val="000000"/>
                <w:sz w:val="14"/>
                <w:szCs w:val="14"/>
              </w:rPr>
              <w:t>Е68-12-5</w:t>
            </w:r>
          </w:p>
        </w:tc>
        <w:tc>
          <w:tcPr>
            <w:tcW w:w="680" w:type="dxa"/>
            <w:tcBorders>
              <w:top w:val="nil"/>
              <w:left w:val="nil"/>
              <w:bottom w:val="single" w:sz="4" w:space="0" w:color="auto"/>
              <w:right w:val="single" w:sz="4" w:space="0" w:color="auto"/>
            </w:tcBorders>
            <w:shd w:val="clear" w:color="auto" w:fill="auto"/>
            <w:noWrap/>
            <w:vAlign w:val="center"/>
            <w:hideMark/>
          </w:tcPr>
          <w:p w14:paraId="28BD325A" w14:textId="77777777" w:rsidR="007A7CEC" w:rsidRPr="007A7CEC" w:rsidRDefault="007A7CEC" w:rsidP="007A7CEC">
            <w:pPr>
              <w:jc w:val="center"/>
              <w:rPr>
                <w:color w:val="000000"/>
                <w:sz w:val="14"/>
                <w:szCs w:val="14"/>
              </w:rPr>
            </w:pPr>
            <w:r w:rsidRPr="007A7CEC">
              <w:rPr>
                <w:color w:val="000000"/>
                <w:sz w:val="14"/>
                <w:szCs w:val="14"/>
              </w:rPr>
              <w:t>8.7</w:t>
            </w:r>
          </w:p>
        </w:tc>
        <w:tc>
          <w:tcPr>
            <w:tcW w:w="601" w:type="dxa"/>
            <w:tcBorders>
              <w:top w:val="nil"/>
              <w:left w:val="nil"/>
              <w:bottom w:val="single" w:sz="4" w:space="0" w:color="auto"/>
              <w:right w:val="single" w:sz="4" w:space="0" w:color="auto"/>
            </w:tcBorders>
            <w:shd w:val="clear" w:color="auto" w:fill="auto"/>
            <w:noWrap/>
            <w:vAlign w:val="center"/>
            <w:hideMark/>
          </w:tcPr>
          <w:p w14:paraId="7D416C13" w14:textId="77777777" w:rsidR="007A7CEC" w:rsidRPr="007A7CEC" w:rsidRDefault="007A7CEC" w:rsidP="007A7CEC">
            <w:pPr>
              <w:jc w:val="center"/>
              <w:rPr>
                <w:color w:val="000000"/>
                <w:sz w:val="14"/>
                <w:szCs w:val="14"/>
              </w:rPr>
            </w:pPr>
            <w:r w:rsidRPr="007A7CEC">
              <w:rPr>
                <w:color w:val="000000"/>
                <w:sz w:val="14"/>
                <w:szCs w:val="14"/>
              </w:rPr>
              <w:t>27</w:t>
            </w:r>
          </w:p>
        </w:tc>
        <w:tc>
          <w:tcPr>
            <w:tcW w:w="531" w:type="dxa"/>
            <w:tcBorders>
              <w:top w:val="nil"/>
              <w:left w:val="nil"/>
              <w:bottom w:val="single" w:sz="4" w:space="0" w:color="auto"/>
              <w:right w:val="single" w:sz="4" w:space="0" w:color="auto"/>
            </w:tcBorders>
            <w:shd w:val="clear" w:color="auto" w:fill="auto"/>
            <w:noWrap/>
            <w:vAlign w:val="center"/>
            <w:hideMark/>
          </w:tcPr>
          <w:p w14:paraId="51DC1CBF" w14:textId="77777777" w:rsidR="007A7CEC" w:rsidRPr="007A7CEC" w:rsidRDefault="007A7CEC" w:rsidP="007A7CEC">
            <w:pPr>
              <w:jc w:val="center"/>
              <w:rPr>
                <w:color w:val="000000"/>
                <w:sz w:val="14"/>
                <w:szCs w:val="14"/>
              </w:rPr>
            </w:pPr>
            <w:r w:rsidRPr="007A7CEC">
              <w:rPr>
                <w:color w:val="000000"/>
                <w:sz w:val="14"/>
                <w:szCs w:val="14"/>
              </w:rPr>
              <w:t>1,63</w:t>
            </w:r>
          </w:p>
        </w:tc>
        <w:tc>
          <w:tcPr>
            <w:tcW w:w="586" w:type="dxa"/>
            <w:tcBorders>
              <w:top w:val="nil"/>
              <w:left w:val="nil"/>
              <w:bottom w:val="single" w:sz="4" w:space="0" w:color="auto"/>
              <w:right w:val="single" w:sz="4" w:space="0" w:color="auto"/>
            </w:tcBorders>
            <w:shd w:val="clear" w:color="auto" w:fill="auto"/>
            <w:noWrap/>
            <w:vAlign w:val="center"/>
            <w:hideMark/>
          </w:tcPr>
          <w:p w14:paraId="0447B15E"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4D6C1ECA"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vMerge/>
            <w:tcBorders>
              <w:top w:val="nil"/>
              <w:left w:val="single" w:sz="4" w:space="0" w:color="auto"/>
              <w:bottom w:val="single" w:sz="4" w:space="0" w:color="000000"/>
              <w:right w:val="single" w:sz="4" w:space="0" w:color="auto"/>
            </w:tcBorders>
            <w:vAlign w:val="center"/>
            <w:hideMark/>
          </w:tcPr>
          <w:p w14:paraId="47E61BB3" w14:textId="77777777" w:rsidR="007A7CEC" w:rsidRPr="007A7CEC" w:rsidRDefault="007A7CEC" w:rsidP="007A7CEC">
            <w:pPr>
              <w:rPr>
                <w:color w:val="000000"/>
                <w:sz w:val="14"/>
                <w:szCs w:val="14"/>
              </w:rPr>
            </w:pPr>
          </w:p>
        </w:tc>
      </w:tr>
      <w:tr w:rsidR="007A7CEC" w:rsidRPr="007A7CEC" w14:paraId="4D1E2CCD"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854D2D3" w14:textId="77777777" w:rsidR="007A7CEC" w:rsidRPr="007A7CEC" w:rsidRDefault="007A7CEC" w:rsidP="007A7CEC">
            <w:pPr>
              <w:jc w:val="center"/>
              <w:rPr>
                <w:color w:val="000000"/>
                <w:sz w:val="14"/>
                <w:szCs w:val="14"/>
              </w:rPr>
            </w:pPr>
            <w:r w:rsidRPr="007A7CEC">
              <w:rPr>
                <w:color w:val="000000"/>
                <w:sz w:val="14"/>
                <w:szCs w:val="14"/>
              </w:rPr>
              <w:t>350</w:t>
            </w:r>
          </w:p>
        </w:tc>
        <w:tc>
          <w:tcPr>
            <w:tcW w:w="3118" w:type="dxa"/>
            <w:tcBorders>
              <w:top w:val="nil"/>
              <w:left w:val="nil"/>
              <w:bottom w:val="single" w:sz="4" w:space="0" w:color="auto"/>
              <w:right w:val="single" w:sz="4" w:space="0" w:color="auto"/>
            </w:tcBorders>
            <w:shd w:val="clear" w:color="auto" w:fill="auto"/>
            <w:vAlign w:val="center"/>
            <w:hideMark/>
          </w:tcPr>
          <w:p w14:paraId="4928DA8B" w14:textId="77777777" w:rsidR="007A7CEC" w:rsidRPr="007A7CEC" w:rsidRDefault="007A7CEC" w:rsidP="007A7CEC">
            <w:pPr>
              <w:rPr>
                <w:color w:val="000000"/>
                <w:sz w:val="14"/>
                <w:szCs w:val="14"/>
              </w:rPr>
            </w:pPr>
            <w:r w:rsidRPr="007A7CEC">
              <w:rPr>
                <w:color w:val="000000"/>
                <w:sz w:val="14"/>
                <w:szCs w:val="14"/>
              </w:rPr>
              <w:t>Установка (замена) дверных приборов, замки врезные, накладные</w:t>
            </w:r>
          </w:p>
        </w:tc>
        <w:tc>
          <w:tcPr>
            <w:tcW w:w="567" w:type="dxa"/>
            <w:tcBorders>
              <w:top w:val="nil"/>
              <w:left w:val="nil"/>
              <w:bottom w:val="single" w:sz="4" w:space="0" w:color="auto"/>
              <w:right w:val="single" w:sz="4" w:space="0" w:color="auto"/>
            </w:tcBorders>
            <w:shd w:val="clear" w:color="auto" w:fill="auto"/>
            <w:noWrap/>
            <w:vAlign w:val="center"/>
            <w:hideMark/>
          </w:tcPr>
          <w:p w14:paraId="3F54E3EF"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6B90EB5" w14:textId="77777777" w:rsidR="007A7CEC" w:rsidRPr="007A7CEC" w:rsidRDefault="007A7CEC" w:rsidP="007A7CEC">
            <w:pPr>
              <w:jc w:val="center"/>
              <w:rPr>
                <w:color w:val="000000"/>
                <w:sz w:val="14"/>
                <w:szCs w:val="14"/>
              </w:rPr>
            </w:pPr>
            <w:r w:rsidRPr="007A7CEC">
              <w:rPr>
                <w:color w:val="000000"/>
                <w:sz w:val="14"/>
                <w:szCs w:val="14"/>
              </w:rPr>
              <w:t>102</w:t>
            </w:r>
          </w:p>
        </w:tc>
        <w:tc>
          <w:tcPr>
            <w:tcW w:w="1332" w:type="dxa"/>
            <w:tcBorders>
              <w:top w:val="nil"/>
              <w:left w:val="nil"/>
              <w:bottom w:val="single" w:sz="4" w:space="0" w:color="auto"/>
              <w:right w:val="single" w:sz="4" w:space="0" w:color="auto"/>
            </w:tcBorders>
            <w:shd w:val="clear" w:color="auto" w:fill="auto"/>
            <w:vAlign w:val="center"/>
            <w:hideMark/>
          </w:tcPr>
          <w:p w14:paraId="74760925" w14:textId="77777777" w:rsidR="007A7CEC" w:rsidRPr="007A7CEC" w:rsidRDefault="007A7CEC" w:rsidP="007A7CEC">
            <w:pPr>
              <w:jc w:val="center"/>
              <w:rPr>
                <w:color w:val="000000"/>
                <w:sz w:val="14"/>
                <w:szCs w:val="14"/>
              </w:rPr>
            </w:pPr>
            <w:r w:rsidRPr="007A7CEC">
              <w:rPr>
                <w:color w:val="000000"/>
                <w:sz w:val="14"/>
                <w:szCs w:val="14"/>
              </w:rPr>
              <w:t>Е56-12-1</w:t>
            </w:r>
          </w:p>
        </w:tc>
        <w:tc>
          <w:tcPr>
            <w:tcW w:w="680" w:type="dxa"/>
            <w:tcBorders>
              <w:top w:val="nil"/>
              <w:left w:val="nil"/>
              <w:bottom w:val="single" w:sz="4" w:space="0" w:color="auto"/>
              <w:right w:val="single" w:sz="4" w:space="0" w:color="auto"/>
            </w:tcBorders>
            <w:shd w:val="clear" w:color="auto" w:fill="auto"/>
            <w:noWrap/>
            <w:vAlign w:val="center"/>
            <w:hideMark/>
          </w:tcPr>
          <w:p w14:paraId="6F49D703" w14:textId="77777777" w:rsidR="007A7CEC" w:rsidRPr="007A7CEC" w:rsidRDefault="007A7CEC" w:rsidP="007A7CEC">
            <w:pPr>
              <w:jc w:val="center"/>
              <w:rPr>
                <w:color w:val="000000"/>
                <w:sz w:val="14"/>
                <w:szCs w:val="14"/>
              </w:rPr>
            </w:pPr>
            <w:r w:rsidRPr="007A7CEC">
              <w:rPr>
                <w:color w:val="000000"/>
                <w:sz w:val="14"/>
                <w:szCs w:val="14"/>
              </w:rPr>
              <w:t>8.8</w:t>
            </w:r>
          </w:p>
        </w:tc>
        <w:tc>
          <w:tcPr>
            <w:tcW w:w="601" w:type="dxa"/>
            <w:tcBorders>
              <w:top w:val="nil"/>
              <w:left w:val="nil"/>
              <w:bottom w:val="single" w:sz="4" w:space="0" w:color="auto"/>
              <w:right w:val="single" w:sz="4" w:space="0" w:color="auto"/>
            </w:tcBorders>
            <w:shd w:val="clear" w:color="auto" w:fill="auto"/>
            <w:noWrap/>
            <w:vAlign w:val="center"/>
            <w:hideMark/>
          </w:tcPr>
          <w:p w14:paraId="7ECA709E" w14:textId="77777777" w:rsidR="007A7CEC" w:rsidRPr="007A7CEC" w:rsidRDefault="007A7CEC" w:rsidP="007A7CEC">
            <w:pPr>
              <w:jc w:val="center"/>
              <w:rPr>
                <w:color w:val="000000"/>
                <w:sz w:val="14"/>
                <w:szCs w:val="14"/>
              </w:rPr>
            </w:pPr>
            <w:r w:rsidRPr="007A7CEC">
              <w:rPr>
                <w:color w:val="000000"/>
                <w:sz w:val="14"/>
                <w:szCs w:val="14"/>
              </w:rPr>
              <w:t>102</w:t>
            </w:r>
          </w:p>
        </w:tc>
        <w:tc>
          <w:tcPr>
            <w:tcW w:w="531" w:type="dxa"/>
            <w:tcBorders>
              <w:top w:val="nil"/>
              <w:left w:val="nil"/>
              <w:bottom w:val="single" w:sz="4" w:space="0" w:color="auto"/>
              <w:right w:val="single" w:sz="4" w:space="0" w:color="auto"/>
            </w:tcBorders>
            <w:shd w:val="clear" w:color="auto" w:fill="auto"/>
            <w:noWrap/>
            <w:vAlign w:val="center"/>
            <w:hideMark/>
          </w:tcPr>
          <w:p w14:paraId="374F5835" w14:textId="77777777" w:rsidR="007A7CEC" w:rsidRPr="007A7CEC" w:rsidRDefault="007A7CEC" w:rsidP="007A7CEC">
            <w:pPr>
              <w:jc w:val="center"/>
              <w:rPr>
                <w:color w:val="000000"/>
                <w:sz w:val="14"/>
                <w:szCs w:val="14"/>
              </w:rPr>
            </w:pPr>
            <w:r w:rsidRPr="007A7CEC">
              <w:rPr>
                <w:color w:val="000000"/>
                <w:sz w:val="14"/>
                <w:szCs w:val="14"/>
              </w:rPr>
              <w:t>0,75</w:t>
            </w:r>
          </w:p>
        </w:tc>
        <w:tc>
          <w:tcPr>
            <w:tcW w:w="586" w:type="dxa"/>
            <w:tcBorders>
              <w:top w:val="nil"/>
              <w:left w:val="nil"/>
              <w:bottom w:val="single" w:sz="4" w:space="0" w:color="auto"/>
              <w:right w:val="single" w:sz="4" w:space="0" w:color="auto"/>
            </w:tcBorders>
            <w:shd w:val="clear" w:color="auto" w:fill="auto"/>
            <w:noWrap/>
            <w:vAlign w:val="center"/>
            <w:hideMark/>
          </w:tcPr>
          <w:p w14:paraId="79F7B800"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2F5AD488" w14:textId="77777777" w:rsidR="007A7CEC" w:rsidRPr="007A7CEC" w:rsidRDefault="007A7CEC" w:rsidP="007A7CEC">
            <w:pPr>
              <w:jc w:val="center"/>
              <w:rPr>
                <w:color w:val="000000"/>
                <w:sz w:val="14"/>
                <w:szCs w:val="14"/>
              </w:rPr>
            </w:pPr>
            <w:r w:rsidRPr="007A7CEC">
              <w:rPr>
                <w:color w:val="000000"/>
                <w:sz w:val="14"/>
                <w:szCs w:val="14"/>
              </w:rPr>
              <w:t>103,28</w:t>
            </w:r>
          </w:p>
        </w:tc>
        <w:tc>
          <w:tcPr>
            <w:tcW w:w="994" w:type="dxa"/>
            <w:tcBorders>
              <w:top w:val="nil"/>
              <w:left w:val="nil"/>
              <w:bottom w:val="single" w:sz="4" w:space="0" w:color="auto"/>
              <w:right w:val="single" w:sz="4" w:space="0" w:color="auto"/>
            </w:tcBorders>
            <w:shd w:val="clear" w:color="auto" w:fill="auto"/>
            <w:noWrap/>
            <w:vAlign w:val="center"/>
            <w:hideMark/>
          </w:tcPr>
          <w:p w14:paraId="4A983B0D"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3F02778C"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9A98E77" w14:textId="77777777" w:rsidR="007A7CEC" w:rsidRPr="007A7CEC" w:rsidRDefault="007A7CEC" w:rsidP="007A7CEC">
            <w:pPr>
              <w:jc w:val="center"/>
              <w:rPr>
                <w:color w:val="000000"/>
                <w:sz w:val="14"/>
                <w:szCs w:val="14"/>
              </w:rPr>
            </w:pPr>
            <w:r w:rsidRPr="007A7CEC">
              <w:rPr>
                <w:color w:val="000000"/>
                <w:sz w:val="14"/>
                <w:szCs w:val="14"/>
              </w:rPr>
              <w:t>351</w:t>
            </w:r>
          </w:p>
        </w:tc>
        <w:tc>
          <w:tcPr>
            <w:tcW w:w="3118" w:type="dxa"/>
            <w:tcBorders>
              <w:top w:val="nil"/>
              <w:left w:val="nil"/>
              <w:bottom w:val="single" w:sz="4" w:space="0" w:color="auto"/>
              <w:right w:val="single" w:sz="4" w:space="0" w:color="auto"/>
            </w:tcBorders>
            <w:shd w:val="clear" w:color="auto" w:fill="auto"/>
            <w:vAlign w:val="center"/>
            <w:hideMark/>
          </w:tcPr>
          <w:p w14:paraId="18CB247A" w14:textId="77777777" w:rsidR="007A7CEC" w:rsidRPr="007A7CEC" w:rsidRDefault="007A7CEC" w:rsidP="007A7CEC">
            <w:pPr>
              <w:rPr>
                <w:color w:val="000000"/>
                <w:sz w:val="14"/>
                <w:szCs w:val="14"/>
              </w:rPr>
            </w:pPr>
            <w:r w:rsidRPr="007A7CEC">
              <w:rPr>
                <w:color w:val="000000"/>
                <w:sz w:val="14"/>
                <w:szCs w:val="14"/>
              </w:rPr>
              <w:t>Ремонт дверных полотен металлических</w:t>
            </w:r>
          </w:p>
        </w:tc>
        <w:tc>
          <w:tcPr>
            <w:tcW w:w="567" w:type="dxa"/>
            <w:tcBorders>
              <w:top w:val="nil"/>
              <w:left w:val="nil"/>
              <w:bottom w:val="single" w:sz="4" w:space="0" w:color="auto"/>
              <w:right w:val="single" w:sz="4" w:space="0" w:color="auto"/>
            </w:tcBorders>
            <w:shd w:val="clear" w:color="auto" w:fill="auto"/>
            <w:noWrap/>
            <w:vAlign w:val="center"/>
            <w:hideMark/>
          </w:tcPr>
          <w:p w14:paraId="44432D78"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0342391" w14:textId="77777777" w:rsidR="007A7CEC" w:rsidRPr="007A7CEC" w:rsidRDefault="007A7CEC" w:rsidP="007A7CEC">
            <w:pPr>
              <w:jc w:val="center"/>
              <w:rPr>
                <w:color w:val="000000"/>
                <w:sz w:val="14"/>
                <w:szCs w:val="14"/>
              </w:rPr>
            </w:pPr>
            <w:r w:rsidRPr="007A7CEC">
              <w:rPr>
                <w:color w:val="000000"/>
                <w:sz w:val="14"/>
                <w:szCs w:val="14"/>
              </w:rPr>
              <w:t>32</w:t>
            </w:r>
          </w:p>
        </w:tc>
        <w:tc>
          <w:tcPr>
            <w:tcW w:w="1332" w:type="dxa"/>
            <w:tcBorders>
              <w:top w:val="nil"/>
              <w:left w:val="nil"/>
              <w:bottom w:val="single" w:sz="4" w:space="0" w:color="auto"/>
              <w:right w:val="single" w:sz="4" w:space="0" w:color="auto"/>
            </w:tcBorders>
            <w:shd w:val="clear" w:color="auto" w:fill="auto"/>
            <w:vAlign w:val="center"/>
            <w:hideMark/>
          </w:tcPr>
          <w:p w14:paraId="4B455CBF" w14:textId="77777777" w:rsidR="007A7CEC" w:rsidRPr="007A7CEC" w:rsidRDefault="007A7CEC" w:rsidP="007A7CEC">
            <w:pPr>
              <w:jc w:val="center"/>
              <w:rPr>
                <w:color w:val="000000"/>
                <w:sz w:val="14"/>
                <w:szCs w:val="14"/>
              </w:rPr>
            </w:pPr>
            <w:r w:rsidRPr="007A7CEC">
              <w:rPr>
                <w:color w:val="000000"/>
                <w:sz w:val="14"/>
                <w:szCs w:val="14"/>
              </w:rPr>
              <w:t>Е09-05-002-01</w:t>
            </w:r>
          </w:p>
        </w:tc>
        <w:tc>
          <w:tcPr>
            <w:tcW w:w="680" w:type="dxa"/>
            <w:tcBorders>
              <w:top w:val="nil"/>
              <w:left w:val="nil"/>
              <w:bottom w:val="single" w:sz="4" w:space="0" w:color="auto"/>
              <w:right w:val="single" w:sz="4" w:space="0" w:color="auto"/>
            </w:tcBorders>
            <w:shd w:val="clear" w:color="auto" w:fill="auto"/>
            <w:noWrap/>
            <w:vAlign w:val="center"/>
            <w:hideMark/>
          </w:tcPr>
          <w:p w14:paraId="3F03FAE1" w14:textId="77777777" w:rsidR="007A7CEC" w:rsidRPr="007A7CEC" w:rsidRDefault="007A7CEC" w:rsidP="007A7CEC">
            <w:pPr>
              <w:jc w:val="center"/>
              <w:rPr>
                <w:color w:val="000000"/>
                <w:sz w:val="14"/>
                <w:szCs w:val="14"/>
              </w:rPr>
            </w:pPr>
            <w:r w:rsidRPr="007A7CEC">
              <w:rPr>
                <w:color w:val="000000"/>
                <w:sz w:val="14"/>
                <w:szCs w:val="14"/>
              </w:rPr>
              <w:t>8.9</w:t>
            </w:r>
          </w:p>
        </w:tc>
        <w:tc>
          <w:tcPr>
            <w:tcW w:w="601" w:type="dxa"/>
            <w:tcBorders>
              <w:top w:val="nil"/>
              <w:left w:val="nil"/>
              <w:bottom w:val="single" w:sz="4" w:space="0" w:color="auto"/>
              <w:right w:val="single" w:sz="4" w:space="0" w:color="auto"/>
            </w:tcBorders>
            <w:shd w:val="clear" w:color="auto" w:fill="auto"/>
            <w:noWrap/>
            <w:vAlign w:val="center"/>
            <w:hideMark/>
          </w:tcPr>
          <w:p w14:paraId="16BC6E5F" w14:textId="77777777" w:rsidR="007A7CEC" w:rsidRPr="007A7CEC" w:rsidRDefault="007A7CEC" w:rsidP="007A7CEC">
            <w:pPr>
              <w:jc w:val="center"/>
              <w:rPr>
                <w:color w:val="000000"/>
                <w:sz w:val="14"/>
                <w:szCs w:val="14"/>
              </w:rPr>
            </w:pPr>
            <w:r w:rsidRPr="007A7CEC">
              <w:rPr>
                <w:color w:val="000000"/>
                <w:sz w:val="14"/>
                <w:szCs w:val="14"/>
              </w:rPr>
              <w:t>32</w:t>
            </w:r>
          </w:p>
        </w:tc>
        <w:tc>
          <w:tcPr>
            <w:tcW w:w="531" w:type="dxa"/>
            <w:tcBorders>
              <w:top w:val="nil"/>
              <w:left w:val="nil"/>
              <w:bottom w:val="single" w:sz="4" w:space="0" w:color="auto"/>
              <w:right w:val="single" w:sz="4" w:space="0" w:color="auto"/>
            </w:tcBorders>
            <w:shd w:val="clear" w:color="auto" w:fill="auto"/>
            <w:noWrap/>
            <w:vAlign w:val="center"/>
            <w:hideMark/>
          </w:tcPr>
          <w:p w14:paraId="55E2E3D0" w14:textId="77777777" w:rsidR="007A7CEC" w:rsidRPr="007A7CEC" w:rsidRDefault="007A7CEC" w:rsidP="007A7CEC">
            <w:pPr>
              <w:jc w:val="center"/>
              <w:rPr>
                <w:color w:val="000000"/>
                <w:sz w:val="14"/>
                <w:szCs w:val="14"/>
              </w:rPr>
            </w:pPr>
            <w:r w:rsidRPr="007A7CEC">
              <w:rPr>
                <w:color w:val="000000"/>
                <w:sz w:val="14"/>
                <w:szCs w:val="14"/>
              </w:rPr>
              <w:t>2,33</w:t>
            </w:r>
          </w:p>
        </w:tc>
        <w:tc>
          <w:tcPr>
            <w:tcW w:w="586" w:type="dxa"/>
            <w:tcBorders>
              <w:top w:val="nil"/>
              <w:left w:val="nil"/>
              <w:bottom w:val="single" w:sz="4" w:space="0" w:color="auto"/>
              <w:right w:val="single" w:sz="4" w:space="0" w:color="auto"/>
            </w:tcBorders>
            <w:shd w:val="clear" w:color="auto" w:fill="auto"/>
            <w:noWrap/>
            <w:vAlign w:val="center"/>
            <w:hideMark/>
          </w:tcPr>
          <w:p w14:paraId="7C4A9054"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538FEAB0" w14:textId="77777777" w:rsidR="007A7CEC" w:rsidRPr="007A7CEC" w:rsidRDefault="007A7CEC" w:rsidP="007A7CEC">
            <w:pPr>
              <w:jc w:val="center"/>
              <w:rPr>
                <w:color w:val="000000"/>
                <w:sz w:val="14"/>
                <w:szCs w:val="14"/>
              </w:rPr>
            </w:pPr>
            <w:r w:rsidRPr="007A7CEC">
              <w:rPr>
                <w:color w:val="000000"/>
                <w:sz w:val="14"/>
                <w:szCs w:val="14"/>
              </w:rPr>
              <w:t>100,66</w:t>
            </w:r>
          </w:p>
        </w:tc>
        <w:tc>
          <w:tcPr>
            <w:tcW w:w="994" w:type="dxa"/>
            <w:tcBorders>
              <w:top w:val="nil"/>
              <w:left w:val="nil"/>
              <w:bottom w:val="single" w:sz="4" w:space="0" w:color="auto"/>
              <w:right w:val="single" w:sz="4" w:space="0" w:color="auto"/>
            </w:tcBorders>
            <w:shd w:val="clear" w:color="auto" w:fill="auto"/>
            <w:noWrap/>
            <w:vAlign w:val="center"/>
            <w:hideMark/>
          </w:tcPr>
          <w:p w14:paraId="532B4BA9"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49785926"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CB117F0" w14:textId="77777777" w:rsidR="007A7CEC" w:rsidRPr="007A7CEC" w:rsidRDefault="007A7CEC" w:rsidP="007A7CEC">
            <w:pPr>
              <w:jc w:val="center"/>
              <w:rPr>
                <w:color w:val="000000"/>
                <w:sz w:val="14"/>
                <w:szCs w:val="14"/>
              </w:rPr>
            </w:pPr>
            <w:r w:rsidRPr="007A7CEC">
              <w:rPr>
                <w:color w:val="000000"/>
                <w:sz w:val="14"/>
                <w:szCs w:val="14"/>
              </w:rPr>
              <w:t>352</w:t>
            </w:r>
          </w:p>
        </w:tc>
        <w:tc>
          <w:tcPr>
            <w:tcW w:w="3118" w:type="dxa"/>
            <w:tcBorders>
              <w:top w:val="nil"/>
              <w:left w:val="nil"/>
              <w:bottom w:val="single" w:sz="4" w:space="0" w:color="auto"/>
              <w:right w:val="single" w:sz="4" w:space="0" w:color="auto"/>
            </w:tcBorders>
            <w:shd w:val="clear" w:color="auto" w:fill="auto"/>
            <w:vAlign w:val="center"/>
            <w:hideMark/>
          </w:tcPr>
          <w:p w14:paraId="10F0497A" w14:textId="77777777" w:rsidR="007A7CEC" w:rsidRPr="007A7CEC" w:rsidRDefault="007A7CEC" w:rsidP="007A7CEC">
            <w:pPr>
              <w:rPr>
                <w:color w:val="000000"/>
                <w:sz w:val="14"/>
                <w:szCs w:val="14"/>
              </w:rPr>
            </w:pPr>
            <w:r w:rsidRPr="007A7CEC">
              <w:rPr>
                <w:color w:val="000000"/>
                <w:sz w:val="14"/>
                <w:szCs w:val="14"/>
              </w:rPr>
              <w:t>Окраска ранее окрашенных поверхностей стен с расчисткой старой краски до 35%</w:t>
            </w:r>
          </w:p>
        </w:tc>
        <w:tc>
          <w:tcPr>
            <w:tcW w:w="567" w:type="dxa"/>
            <w:tcBorders>
              <w:top w:val="nil"/>
              <w:left w:val="nil"/>
              <w:bottom w:val="single" w:sz="4" w:space="0" w:color="auto"/>
              <w:right w:val="single" w:sz="4" w:space="0" w:color="auto"/>
            </w:tcBorders>
            <w:shd w:val="clear" w:color="auto" w:fill="auto"/>
            <w:noWrap/>
            <w:vAlign w:val="center"/>
            <w:hideMark/>
          </w:tcPr>
          <w:p w14:paraId="6D3F8763"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939D867" w14:textId="77777777" w:rsidR="007A7CEC" w:rsidRPr="007A7CEC" w:rsidRDefault="007A7CEC" w:rsidP="007A7CEC">
            <w:pPr>
              <w:jc w:val="center"/>
              <w:rPr>
                <w:color w:val="000000"/>
                <w:sz w:val="14"/>
                <w:szCs w:val="14"/>
              </w:rPr>
            </w:pPr>
            <w:r w:rsidRPr="007A7CEC">
              <w:rPr>
                <w:color w:val="000000"/>
                <w:sz w:val="14"/>
                <w:szCs w:val="14"/>
              </w:rPr>
              <w:t>1951</w:t>
            </w:r>
          </w:p>
        </w:tc>
        <w:tc>
          <w:tcPr>
            <w:tcW w:w="1332" w:type="dxa"/>
            <w:tcBorders>
              <w:top w:val="nil"/>
              <w:left w:val="nil"/>
              <w:bottom w:val="single" w:sz="4" w:space="0" w:color="auto"/>
              <w:right w:val="single" w:sz="4" w:space="0" w:color="auto"/>
            </w:tcBorders>
            <w:shd w:val="clear" w:color="auto" w:fill="auto"/>
            <w:vAlign w:val="center"/>
            <w:hideMark/>
          </w:tcPr>
          <w:p w14:paraId="7B2FAF92" w14:textId="77777777" w:rsidR="007A7CEC" w:rsidRPr="007A7CEC" w:rsidRDefault="007A7CEC" w:rsidP="007A7CEC">
            <w:pPr>
              <w:jc w:val="center"/>
              <w:rPr>
                <w:color w:val="000000"/>
                <w:sz w:val="14"/>
                <w:szCs w:val="14"/>
              </w:rPr>
            </w:pPr>
            <w:r w:rsidRPr="007A7CEC">
              <w:rPr>
                <w:color w:val="000000"/>
                <w:sz w:val="14"/>
                <w:szCs w:val="14"/>
              </w:rPr>
              <w:t>Е15-04-007-05</w:t>
            </w:r>
          </w:p>
        </w:tc>
        <w:tc>
          <w:tcPr>
            <w:tcW w:w="680" w:type="dxa"/>
            <w:tcBorders>
              <w:top w:val="nil"/>
              <w:left w:val="nil"/>
              <w:bottom w:val="single" w:sz="4" w:space="0" w:color="auto"/>
              <w:right w:val="single" w:sz="4" w:space="0" w:color="auto"/>
            </w:tcBorders>
            <w:shd w:val="clear" w:color="auto" w:fill="auto"/>
            <w:noWrap/>
            <w:vAlign w:val="center"/>
            <w:hideMark/>
          </w:tcPr>
          <w:p w14:paraId="6F6F712B" w14:textId="77777777" w:rsidR="007A7CEC" w:rsidRPr="007A7CEC" w:rsidRDefault="007A7CEC" w:rsidP="007A7CEC">
            <w:pPr>
              <w:jc w:val="center"/>
              <w:rPr>
                <w:color w:val="000000"/>
                <w:sz w:val="14"/>
                <w:szCs w:val="14"/>
              </w:rPr>
            </w:pPr>
            <w:r w:rsidRPr="007A7CEC">
              <w:rPr>
                <w:color w:val="000000"/>
                <w:sz w:val="14"/>
                <w:szCs w:val="14"/>
              </w:rPr>
              <w:t>8.10</w:t>
            </w:r>
          </w:p>
        </w:tc>
        <w:tc>
          <w:tcPr>
            <w:tcW w:w="601" w:type="dxa"/>
            <w:tcBorders>
              <w:top w:val="nil"/>
              <w:left w:val="nil"/>
              <w:bottom w:val="single" w:sz="4" w:space="0" w:color="auto"/>
              <w:right w:val="single" w:sz="4" w:space="0" w:color="auto"/>
            </w:tcBorders>
            <w:shd w:val="clear" w:color="auto" w:fill="auto"/>
            <w:noWrap/>
            <w:vAlign w:val="center"/>
            <w:hideMark/>
          </w:tcPr>
          <w:p w14:paraId="215565A6" w14:textId="77777777" w:rsidR="007A7CEC" w:rsidRPr="007A7CEC" w:rsidRDefault="007A7CEC" w:rsidP="007A7CEC">
            <w:pPr>
              <w:jc w:val="center"/>
              <w:rPr>
                <w:color w:val="000000"/>
                <w:sz w:val="14"/>
                <w:szCs w:val="14"/>
              </w:rPr>
            </w:pPr>
            <w:r w:rsidRPr="007A7CEC">
              <w:rPr>
                <w:color w:val="000000"/>
                <w:sz w:val="14"/>
                <w:szCs w:val="14"/>
              </w:rPr>
              <w:t>1951</w:t>
            </w:r>
          </w:p>
        </w:tc>
        <w:tc>
          <w:tcPr>
            <w:tcW w:w="531" w:type="dxa"/>
            <w:tcBorders>
              <w:top w:val="nil"/>
              <w:left w:val="nil"/>
              <w:bottom w:val="single" w:sz="4" w:space="0" w:color="auto"/>
              <w:right w:val="single" w:sz="4" w:space="0" w:color="auto"/>
            </w:tcBorders>
            <w:shd w:val="clear" w:color="auto" w:fill="auto"/>
            <w:noWrap/>
            <w:vAlign w:val="center"/>
            <w:hideMark/>
          </w:tcPr>
          <w:p w14:paraId="642961DA" w14:textId="77777777" w:rsidR="007A7CEC" w:rsidRPr="007A7CEC" w:rsidRDefault="007A7CEC" w:rsidP="007A7CEC">
            <w:pPr>
              <w:jc w:val="center"/>
              <w:rPr>
                <w:color w:val="000000"/>
                <w:sz w:val="14"/>
                <w:szCs w:val="14"/>
              </w:rPr>
            </w:pPr>
            <w:r w:rsidRPr="007A7CEC">
              <w:rPr>
                <w:color w:val="000000"/>
                <w:sz w:val="14"/>
                <w:szCs w:val="14"/>
              </w:rPr>
              <w:t>1,28</w:t>
            </w:r>
          </w:p>
        </w:tc>
        <w:tc>
          <w:tcPr>
            <w:tcW w:w="586" w:type="dxa"/>
            <w:tcBorders>
              <w:top w:val="nil"/>
              <w:left w:val="nil"/>
              <w:bottom w:val="single" w:sz="4" w:space="0" w:color="auto"/>
              <w:right w:val="single" w:sz="4" w:space="0" w:color="auto"/>
            </w:tcBorders>
            <w:shd w:val="clear" w:color="auto" w:fill="auto"/>
            <w:noWrap/>
            <w:vAlign w:val="center"/>
            <w:hideMark/>
          </w:tcPr>
          <w:p w14:paraId="229BCC27"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4DF3B37B"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39622F" w14:textId="77777777" w:rsidR="007A7CEC" w:rsidRPr="007A7CEC" w:rsidRDefault="007A7CEC" w:rsidP="007A7CEC">
            <w:pPr>
              <w:jc w:val="center"/>
              <w:rPr>
                <w:color w:val="000000"/>
                <w:sz w:val="14"/>
                <w:szCs w:val="14"/>
              </w:rPr>
            </w:pPr>
            <w:r w:rsidRPr="007A7CEC">
              <w:rPr>
                <w:color w:val="000000"/>
                <w:sz w:val="14"/>
                <w:szCs w:val="14"/>
              </w:rPr>
              <w:t>относится к РП</w:t>
            </w:r>
          </w:p>
        </w:tc>
      </w:tr>
      <w:tr w:rsidR="007A7CEC" w:rsidRPr="007A7CEC" w14:paraId="3C5DFF6D"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900E9DD" w14:textId="77777777" w:rsidR="007A7CEC" w:rsidRPr="007A7CEC" w:rsidRDefault="007A7CEC" w:rsidP="007A7CEC">
            <w:pPr>
              <w:jc w:val="center"/>
              <w:rPr>
                <w:color w:val="000000"/>
                <w:sz w:val="14"/>
                <w:szCs w:val="14"/>
              </w:rPr>
            </w:pPr>
            <w:r w:rsidRPr="007A7CEC">
              <w:rPr>
                <w:color w:val="000000"/>
                <w:sz w:val="14"/>
                <w:szCs w:val="14"/>
              </w:rPr>
              <w:t>353</w:t>
            </w:r>
          </w:p>
        </w:tc>
        <w:tc>
          <w:tcPr>
            <w:tcW w:w="3118" w:type="dxa"/>
            <w:tcBorders>
              <w:top w:val="nil"/>
              <w:left w:val="nil"/>
              <w:bottom w:val="single" w:sz="4" w:space="0" w:color="auto"/>
              <w:right w:val="single" w:sz="4" w:space="0" w:color="auto"/>
            </w:tcBorders>
            <w:shd w:val="clear" w:color="auto" w:fill="auto"/>
            <w:vAlign w:val="center"/>
            <w:hideMark/>
          </w:tcPr>
          <w:p w14:paraId="23187BB5" w14:textId="77777777" w:rsidR="007A7CEC" w:rsidRPr="007A7CEC" w:rsidRDefault="007A7CEC" w:rsidP="007A7CEC">
            <w:pPr>
              <w:rPr>
                <w:color w:val="000000"/>
                <w:sz w:val="14"/>
                <w:szCs w:val="14"/>
              </w:rPr>
            </w:pPr>
            <w:r w:rsidRPr="007A7CEC">
              <w:rPr>
                <w:color w:val="000000"/>
                <w:sz w:val="14"/>
                <w:szCs w:val="14"/>
              </w:rPr>
              <w:t>Окраска ранее окрашенных поверхностей потолков с расчисткой старой краски до 35%</w:t>
            </w:r>
          </w:p>
        </w:tc>
        <w:tc>
          <w:tcPr>
            <w:tcW w:w="567" w:type="dxa"/>
            <w:tcBorders>
              <w:top w:val="nil"/>
              <w:left w:val="nil"/>
              <w:bottom w:val="single" w:sz="4" w:space="0" w:color="auto"/>
              <w:right w:val="single" w:sz="4" w:space="0" w:color="auto"/>
            </w:tcBorders>
            <w:shd w:val="clear" w:color="auto" w:fill="auto"/>
            <w:noWrap/>
            <w:vAlign w:val="center"/>
            <w:hideMark/>
          </w:tcPr>
          <w:p w14:paraId="7D4E9FF9"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C5C0FC3" w14:textId="77777777" w:rsidR="007A7CEC" w:rsidRPr="007A7CEC" w:rsidRDefault="007A7CEC" w:rsidP="007A7CEC">
            <w:pPr>
              <w:jc w:val="center"/>
              <w:rPr>
                <w:color w:val="000000"/>
                <w:sz w:val="14"/>
                <w:szCs w:val="14"/>
              </w:rPr>
            </w:pPr>
            <w:r w:rsidRPr="007A7CEC">
              <w:rPr>
                <w:color w:val="000000"/>
                <w:sz w:val="14"/>
                <w:szCs w:val="14"/>
              </w:rPr>
              <w:t>653</w:t>
            </w:r>
          </w:p>
        </w:tc>
        <w:tc>
          <w:tcPr>
            <w:tcW w:w="1332" w:type="dxa"/>
            <w:tcBorders>
              <w:top w:val="nil"/>
              <w:left w:val="nil"/>
              <w:bottom w:val="single" w:sz="4" w:space="0" w:color="auto"/>
              <w:right w:val="single" w:sz="4" w:space="0" w:color="auto"/>
            </w:tcBorders>
            <w:shd w:val="clear" w:color="auto" w:fill="auto"/>
            <w:vAlign w:val="center"/>
            <w:hideMark/>
          </w:tcPr>
          <w:p w14:paraId="02D592DF" w14:textId="77777777" w:rsidR="007A7CEC" w:rsidRPr="007A7CEC" w:rsidRDefault="007A7CEC" w:rsidP="007A7CEC">
            <w:pPr>
              <w:jc w:val="center"/>
              <w:rPr>
                <w:color w:val="000000"/>
                <w:sz w:val="14"/>
                <w:szCs w:val="14"/>
              </w:rPr>
            </w:pPr>
            <w:r w:rsidRPr="007A7CEC">
              <w:rPr>
                <w:color w:val="000000"/>
                <w:sz w:val="14"/>
                <w:szCs w:val="14"/>
              </w:rPr>
              <w:t>Е15-04-007-06</w:t>
            </w:r>
          </w:p>
        </w:tc>
        <w:tc>
          <w:tcPr>
            <w:tcW w:w="680" w:type="dxa"/>
            <w:tcBorders>
              <w:top w:val="nil"/>
              <w:left w:val="nil"/>
              <w:bottom w:val="single" w:sz="4" w:space="0" w:color="auto"/>
              <w:right w:val="single" w:sz="4" w:space="0" w:color="auto"/>
            </w:tcBorders>
            <w:shd w:val="clear" w:color="auto" w:fill="auto"/>
            <w:noWrap/>
            <w:vAlign w:val="center"/>
            <w:hideMark/>
          </w:tcPr>
          <w:p w14:paraId="56701F1F" w14:textId="77777777" w:rsidR="007A7CEC" w:rsidRPr="007A7CEC" w:rsidRDefault="007A7CEC" w:rsidP="007A7CEC">
            <w:pPr>
              <w:jc w:val="center"/>
              <w:rPr>
                <w:color w:val="000000"/>
                <w:sz w:val="14"/>
                <w:szCs w:val="14"/>
              </w:rPr>
            </w:pPr>
            <w:r w:rsidRPr="007A7CEC">
              <w:rPr>
                <w:color w:val="000000"/>
                <w:sz w:val="14"/>
                <w:szCs w:val="14"/>
              </w:rPr>
              <w:t>8.11</w:t>
            </w:r>
          </w:p>
        </w:tc>
        <w:tc>
          <w:tcPr>
            <w:tcW w:w="601" w:type="dxa"/>
            <w:tcBorders>
              <w:top w:val="nil"/>
              <w:left w:val="nil"/>
              <w:bottom w:val="single" w:sz="4" w:space="0" w:color="auto"/>
              <w:right w:val="single" w:sz="4" w:space="0" w:color="auto"/>
            </w:tcBorders>
            <w:shd w:val="clear" w:color="auto" w:fill="auto"/>
            <w:noWrap/>
            <w:vAlign w:val="center"/>
            <w:hideMark/>
          </w:tcPr>
          <w:p w14:paraId="2666C541" w14:textId="77777777" w:rsidR="007A7CEC" w:rsidRPr="007A7CEC" w:rsidRDefault="007A7CEC" w:rsidP="007A7CEC">
            <w:pPr>
              <w:jc w:val="center"/>
              <w:rPr>
                <w:color w:val="000000"/>
                <w:sz w:val="14"/>
                <w:szCs w:val="14"/>
              </w:rPr>
            </w:pPr>
            <w:r w:rsidRPr="007A7CEC">
              <w:rPr>
                <w:color w:val="000000"/>
                <w:sz w:val="14"/>
                <w:szCs w:val="14"/>
              </w:rPr>
              <w:t>653</w:t>
            </w:r>
          </w:p>
        </w:tc>
        <w:tc>
          <w:tcPr>
            <w:tcW w:w="531" w:type="dxa"/>
            <w:tcBorders>
              <w:top w:val="nil"/>
              <w:left w:val="nil"/>
              <w:bottom w:val="single" w:sz="4" w:space="0" w:color="auto"/>
              <w:right w:val="single" w:sz="4" w:space="0" w:color="auto"/>
            </w:tcBorders>
            <w:shd w:val="clear" w:color="auto" w:fill="auto"/>
            <w:noWrap/>
            <w:vAlign w:val="center"/>
            <w:hideMark/>
          </w:tcPr>
          <w:p w14:paraId="4FAA02B0" w14:textId="77777777" w:rsidR="007A7CEC" w:rsidRPr="007A7CEC" w:rsidRDefault="007A7CEC" w:rsidP="007A7CEC">
            <w:pPr>
              <w:jc w:val="center"/>
              <w:rPr>
                <w:color w:val="000000"/>
                <w:sz w:val="14"/>
                <w:szCs w:val="14"/>
              </w:rPr>
            </w:pPr>
            <w:r w:rsidRPr="007A7CEC">
              <w:rPr>
                <w:color w:val="000000"/>
                <w:sz w:val="14"/>
                <w:szCs w:val="14"/>
              </w:rPr>
              <w:t>0,588</w:t>
            </w:r>
          </w:p>
        </w:tc>
        <w:tc>
          <w:tcPr>
            <w:tcW w:w="586" w:type="dxa"/>
            <w:tcBorders>
              <w:top w:val="nil"/>
              <w:left w:val="nil"/>
              <w:bottom w:val="single" w:sz="4" w:space="0" w:color="auto"/>
              <w:right w:val="single" w:sz="4" w:space="0" w:color="auto"/>
            </w:tcBorders>
            <w:shd w:val="clear" w:color="auto" w:fill="auto"/>
            <w:noWrap/>
            <w:vAlign w:val="center"/>
            <w:hideMark/>
          </w:tcPr>
          <w:p w14:paraId="4835FCFE"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5A377B0E"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1D78BFAD" w14:textId="77777777" w:rsidR="007A7CEC" w:rsidRPr="007A7CEC" w:rsidRDefault="007A7CEC" w:rsidP="007A7CEC">
            <w:pPr>
              <w:rPr>
                <w:color w:val="000000"/>
                <w:sz w:val="14"/>
                <w:szCs w:val="14"/>
              </w:rPr>
            </w:pPr>
          </w:p>
        </w:tc>
      </w:tr>
      <w:tr w:rsidR="007A7CEC" w:rsidRPr="007A7CEC" w14:paraId="7C4EB09B"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D1CDF8C" w14:textId="77777777" w:rsidR="007A7CEC" w:rsidRPr="007A7CEC" w:rsidRDefault="007A7CEC" w:rsidP="007A7CEC">
            <w:pPr>
              <w:jc w:val="center"/>
              <w:rPr>
                <w:color w:val="000000"/>
                <w:sz w:val="14"/>
                <w:szCs w:val="14"/>
              </w:rPr>
            </w:pPr>
            <w:r w:rsidRPr="007A7CEC">
              <w:rPr>
                <w:color w:val="000000"/>
                <w:sz w:val="14"/>
                <w:szCs w:val="14"/>
              </w:rPr>
              <w:t>354</w:t>
            </w:r>
          </w:p>
        </w:tc>
        <w:tc>
          <w:tcPr>
            <w:tcW w:w="3118" w:type="dxa"/>
            <w:tcBorders>
              <w:top w:val="nil"/>
              <w:left w:val="nil"/>
              <w:bottom w:val="single" w:sz="4" w:space="0" w:color="auto"/>
              <w:right w:val="single" w:sz="4" w:space="0" w:color="auto"/>
            </w:tcBorders>
            <w:shd w:val="clear" w:color="auto" w:fill="auto"/>
            <w:vAlign w:val="center"/>
            <w:hideMark/>
          </w:tcPr>
          <w:p w14:paraId="57B8EDBA" w14:textId="77777777" w:rsidR="007A7CEC" w:rsidRPr="007A7CEC" w:rsidRDefault="007A7CEC" w:rsidP="007A7CEC">
            <w:pPr>
              <w:rPr>
                <w:color w:val="000000"/>
                <w:sz w:val="14"/>
                <w:szCs w:val="14"/>
              </w:rPr>
            </w:pPr>
            <w:r w:rsidRPr="007A7CEC">
              <w:rPr>
                <w:color w:val="000000"/>
                <w:sz w:val="14"/>
                <w:szCs w:val="14"/>
              </w:rPr>
              <w:t>Ремонт штукатурки внутренних стен по камню и бетону отдельными местами</w:t>
            </w:r>
          </w:p>
        </w:tc>
        <w:tc>
          <w:tcPr>
            <w:tcW w:w="567" w:type="dxa"/>
            <w:tcBorders>
              <w:top w:val="nil"/>
              <w:left w:val="nil"/>
              <w:bottom w:val="single" w:sz="4" w:space="0" w:color="auto"/>
              <w:right w:val="single" w:sz="4" w:space="0" w:color="auto"/>
            </w:tcBorders>
            <w:shd w:val="clear" w:color="auto" w:fill="auto"/>
            <w:noWrap/>
            <w:vAlign w:val="center"/>
            <w:hideMark/>
          </w:tcPr>
          <w:p w14:paraId="6C84D9C0"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FA28B25" w14:textId="77777777" w:rsidR="007A7CEC" w:rsidRPr="007A7CEC" w:rsidRDefault="007A7CEC" w:rsidP="007A7CEC">
            <w:pPr>
              <w:jc w:val="center"/>
              <w:rPr>
                <w:color w:val="000000"/>
                <w:sz w:val="14"/>
                <w:szCs w:val="14"/>
              </w:rPr>
            </w:pPr>
            <w:r w:rsidRPr="007A7CEC">
              <w:rPr>
                <w:color w:val="000000"/>
                <w:sz w:val="14"/>
                <w:szCs w:val="14"/>
              </w:rPr>
              <w:t>251,3</w:t>
            </w:r>
          </w:p>
        </w:tc>
        <w:tc>
          <w:tcPr>
            <w:tcW w:w="1332" w:type="dxa"/>
            <w:tcBorders>
              <w:top w:val="nil"/>
              <w:left w:val="nil"/>
              <w:bottom w:val="single" w:sz="4" w:space="0" w:color="auto"/>
              <w:right w:val="single" w:sz="4" w:space="0" w:color="auto"/>
            </w:tcBorders>
            <w:shd w:val="clear" w:color="auto" w:fill="auto"/>
            <w:vAlign w:val="center"/>
            <w:hideMark/>
          </w:tcPr>
          <w:p w14:paraId="59C0CF99" w14:textId="77777777" w:rsidR="007A7CEC" w:rsidRPr="007A7CEC" w:rsidRDefault="007A7CEC" w:rsidP="007A7CEC">
            <w:pPr>
              <w:jc w:val="center"/>
              <w:rPr>
                <w:color w:val="000000"/>
                <w:sz w:val="14"/>
                <w:szCs w:val="14"/>
              </w:rPr>
            </w:pPr>
            <w:r w:rsidRPr="007A7CEC">
              <w:rPr>
                <w:color w:val="000000"/>
                <w:sz w:val="14"/>
                <w:szCs w:val="14"/>
              </w:rPr>
              <w:t>Е15-02-016-05</w:t>
            </w:r>
          </w:p>
        </w:tc>
        <w:tc>
          <w:tcPr>
            <w:tcW w:w="680" w:type="dxa"/>
            <w:tcBorders>
              <w:top w:val="nil"/>
              <w:left w:val="nil"/>
              <w:bottom w:val="single" w:sz="4" w:space="0" w:color="auto"/>
              <w:right w:val="single" w:sz="4" w:space="0" w:color="auto"/>
            </w:tcBorders>
            <w:shd w:val="clear" w:color="auto" w:fill="auto"/>
            <w:noWrap/>
            <w:vAlign w:val="center"/>
            <w:hideMark/>
          </w:tcPr>
          <w:p w14:paraId="54E91385" w14:textId="77777777" w:rsidR="007A7CEC" w:rsidRPr="007A7CEC" w:rsidRDefault="007A7CEC" w:rsidP="007A7CEC">
            <w:pPr>
              <w:jc w:val="center"/>
              <w:rPr>
                <w:color w:val="000000"/>
                <w:sz w:val="14"/>
                <w:szCs w:val="14"/>
              </w:rPr>
            </w:pPr>
            <w:r w:rsidRPr="007A7CEC">
              <w:rPr>
                <w:color w:val="000000"/>
                <w:sz w:val="14"/>
                <w:szCs w:val="14"/>
              </w:rPr>
              <w:t>8.12</w:t>
            </w:r>
          </w:p>
        </w:tc>
        <w:tc>
          <w:tcPr>
            <w:tcW w:w="601" w:type="dxa"/>
            <w:tcBorders>
              <w:top w:val="nil"/>
              <w:left w:val="nil"/>
              <w:bottom w:val="single" w:sz="4" w:space="0" w:color="auto"/>
              <w:right w:val="single" w:sz="4" w:space="0" w:color="auto"/>
            </w:tcBorders>
            <w:shd w:val="clear" w:color="auto" w:fill="auto"/>
            <w:noWrap/>
            <w:vAlign w:val="center"/>
            <w:hideMark/>
          </w:tcPr>
          <w:p w14:paraId="0C9EC796" w14:textId="77777777" w:rsidR="007A7CEC" w:rsidRPr="007A7CEC" w:rsidRDefault="007A7CEC" w:rsidP="007A7CEC">
            <w:pPr>
              <w:jc w:val="center"/>
              <w:rPr>
                <w:color w:val="000000"/>
                <w:sz w:val="14"/>
                <w:szCs w:val="14"/>
              </w:rPr>
            </w:pPr>
            <w:r w:rsidRPr="007A7CEC">
              <w:rPr>
                <w:color w:val="000000"/>
                <w:sz w:val="14"/>
                <w:szCs w:val="14"/>
              </w:rPr>
              <w:t>251,3</w:t>
            </w:r>
          </w:p>
        </w:tc>
        <w:tc>
          <w:tcPr>
            <w:tcW w:w="531" w:type="dxa"/>
            <w:tcBorders>
              <w:top w:val="nil"/>
              <w:left w:val="nil"/>
              <w:bottom w:val="single" w:sz="4" w:space="0" w:color="auto"/>
              <w:right w:val="single" w:sz="4" w:space="0" w:color="auto"/>
            </w:tcBorders>
            <w:shd w:val="clear" w:color="auto" w:fill="auto"/>
            <w:noWrap/>
            <w:vAlign w:val="center"/>
            <w:hideMark/>
          </w:tcPr>
          <w:p w14:paraId="425B790B" w14:textId="77777777" w:rsidR="007A7CEC" w:rsidRPr="007A7CEC" w:rsidRDefault="007A7CEC" w:rsidP="007A7CEC">
            <w:pPr>
              <w:jc w:val="center"/>
              <w:rPr>
                <w:color w:val="000000"/>
                <w:sz w:val="14"/>
                <w:szCs w:val="14"/>
              </w:rPr>
            </w:pPr>
            <w:r w:rsidRPr="007A7CEC">
              <w:rPr>
                <w:color w:val="000000"/>
                <w:sz w:val="14"/>
                <w:szCs w:val="14"/>
              </w:rPr>
              <w:t>0,679</w:t>
            </w:r>
          </w:p>
        </w:tc>
        <w:tc>
          <w:tcPr>
            <w:tcW w:w="586" w:type="dxa"/>
            <w:tcBorders>
              <w:top w:val="nil"/>
              <w:left w:val="nil"/>
              <w:bottom w:val="single" w:sz="4" w:space="0" w:color="auto"/>
              <w:right w:val="single" w:sz="4" w:space="0" w:color="auto"/>
            </w:tcBorders>
            <w:shd w:val="clear" w:color="auto" w:fill="auto"/>
            <w:noWrap/>
            <w:vAlign w:val="center"/>
            <w:hideMark/>
          </w:tcPr>
          <w:p w14:paraId="4A3F73A3"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F44097B"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702CA8A5" w14:textId="77777777" w:rsidR="007A7CEC" w:rsidRPr="007A7CEC" w:rsidRDefault="007A7CEC" w:rsidP="007A7CEC">
            <w:pPr>
              <w:rPr>
                <w:color w:val="000000"/>
                <w:sz w:val="14"/>
                <w:szCs w:val="14"/>
              </w:rPr>
            </w:pPr>
          </w:p>
        </w:tc>
      </w:tr>
      <w:tr w:rsidR="007A7CEC" w:rsidRPr="007A7CEC" w14:paraId="4F206184" w14:textId="77777777" w:rsidTr="00104FF4">
        <w:trPr>
          <w:gridAfter w:val="1"/>
          <w:wAfter w:w="2121" w:type="dxa"/>
          <w:trHeight w:val="52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1DA3573" w14:textId="77777777" w:rsidR="007A7CEC" w:rsidRPr="007A7CEC" w:rsidRDefault="007A7CEC" w:rsidP="007A7CEC">
            <w:pPr>
              <w:jc w:val="center"/>
              <w:rPr>
                <w:color w:val="000000"/>
                <w:sz w:val="14"/>
                <w:szCs w:val="14"/>
              </w:rPr>
            </w:pPr>
            <w:r w:rsidRPr="007A7CEC">
              <w:rPr>
                <w:color w:val="000000"/>
                <w:sz w:val="14"/>
                <w:szCs w:val="14"/>
              </w:rPr>
              <w:t>355</w:t>
            </w:r>
          </w:p>
        </w:tc>
        <w:tc>
          <w:tcPr>
            <w:tcW w:w="3118" w:type="dxa"/>
            <w:tcBorders>
              <w:top w:val="nil"/>
              <w:left w:val="nil"/>
              <w:bottom w:val="single" w:sz="4" w:space="0" w:color="auto"/>
              <w:right w:val="single" w:sz="4" w:space="0" w:color="auto"/>
            </w:tcBorders>
            <w:shd w:val="clear" w:color="auto" w:fill="auto"/>
            <w:vAlign w:val="center"/>
            <w:hideMark/>
          </w:tcPr>
          <w:p w14:paraId="5B416274" w14:textId="77777777" w:rsidR="007A7CEC" w:rsidRPr="007A7CEC" w:rsidRDefault="007A7CEC" w:rsidP="007A7CEC">
            <w:pPr>
              <w:rPr>
                <w:color w:val="000000"/>
                <w:sz w:val="14"/>
                <w:szCs w:val="14"/>
              </w:rPr>
            </w:pPr>
            <w:r w:rsidRPr="007A7CEC">
              <w:rPr>
                <w:color w:val="000000"/>
                <w:sz w:val="14"/>
                <w:szCs w:val="14"/>
              </w:rPr>
              <w:t>Простая масляная окраска ранее окрашенных дверей</w:t>
            </w:r>
          </w:p>
        </w:tc>
        <w:tc>
          <w:tcPr>
            <w:tcW w:w="567" w:type="dxa"/>
            <w:tcBorders>
              <w:top w:val="nil"/>
              <w:left w:val="nil"/>
              <w:bottom w:val="single" w:sz="4" w:space="0" w:color="auto"/>
              <w:right w:val="single" w:sz="4" w:space="0" w:color="auto"/>
            </w:tcBorders>
            <w:shd w:val="clear" w:color="auto" w:fill="auto"/>
            <w:noWrap/>
            <w:vAlign w:val="center"/>
            <w:hideMark/>
          </w:tcPr>
          <w:p w14:paraId="766AE8B5"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E6E6F85" w14:textId="77777777" w:rsidR="007A7CEC" w:rsidRPr="007A7CEC" w:rsidRDefault="007A7CEC" w:rsidP="007A7CEC">
            <w:pPr>
              <w:jc w:val="center"/>
              <w:rPr>
                <w:color w:val="000000"/>
                <w:sz w:val="14"/>
                <w:szCs w:val="14"/>
              </w:rPr>
            </w:pPr>
            <w:r w:rsidRPr="007A7CEC">
              <w:rPr>
                <w:color w:val="000000"/>
                <w:sz w:val="14"/>
                <w:szCs w:val="14"/>
              </w:rPr>
              <w:t>1030</w:t>
            </w:r>
          </w:p>
        </w:tc>
        <w:tc>
          <w:tcPr>
            <w:tcW w:w="1332" w:type="dxa"/>
            <w:tcBorders>
              <w:top w:val="nil"/>
              <w:left w:val="nil"/>
              <w:bottom w:val="single" w:sz="4" w:space="0" w:color="auto"/>
              <w:right w:val="single" w:sz="4" w:space="0" w:color="auto"/>
            </w:tcBorders>
            <w:shd w:val="clear" w:color="auto" w:fill="auto"/>
            <w:vAlign w:val="center"/>
            <w:hideMark/>
          </w:tcPr>
          <w:p w14:paraId="6DB9469D" w14:textId="77777777" w:rsidR="007A7CEC" w:rsidRPr="007A7CEC" w:rsidRDefault="007A7CEC" w:rsidP="007A7CEC">
            <w:pPr>
              <w:jc w:val="center"/>
              <w:rPr>
                <w:color w:val="000000"/>
                <w:sz w:val="14"/>
                <w:szCs w:val="14"/>
              </w:rPr>
            </w:pPr>
            <w:r w:rsidRPr="007A7CEC">
              <w:rPr>
                <w:color w:val="000000"/>
                <w:sz w:val="14"/>
                <w:szCs w:val="14"/>
              </w:rPr>
              <w:t>Е62-2-3</w:t>
            </w:r>
          </w:p>
        </w:tc>
        <w:tc>
          <w:tcPr>
            <w:tcW w:w="680" w:type="dxa"/>
            <w:tcBorders>
              <w:top w:val="nil"/>
              <w:left w:val="nil"/>
              <w:bottom w:val="single" w:sz="4" w:space="0" w:color="auto"/>
              <w:right w:val="single" w:sz="4" w:space="0" w:color="auto"/>
            </w:tcBorders>
            <w:shd w:val="clear" w:color="auto" w:fill="auto"/>
            <w:noWrap/>
            <w:vAlign w:val="center"/>
            <w:hideMark/>
          </w:tcPr>
          <w:p w14:paraId="77D6D444" w14:textId="77777777" w:rsidR="007A7CEC" w:rsidRPr="007A7CEC" w:rsidRDefault="007A7CEC" w:rsidP="007A7CEC">
            <w:pPr>
              <w:jc w:val="center"/>
              <w:rPr>
                <w:color w:val="000000"/>
                <w:sz w:val="14"/>
                <w:szCs w:val="14"/>
              </w:rPr>
            </w:pPr>
            <w:r w:rsidRPr="007A7CEC">
              <w:rPr>
                <w:color w:val="000000"/>
                <w:sz w:val="14"/>
                <w:szCs w:val="14"/>
              </w:rPr>
              <w:t>8.13</w:t>
            </w:r>
          </w:p>
        </w:tc>
        <w:tc>
          <w:tcPr>
            <w:tcW w:w="601" w:type="dxa"/>
            <w:tcBorders>
              <w:top w:val="nil"/>
              <w:left w:val="nil"/>
              <w:bottom w:val="single" w:sz="4" w:space="0" w:color="auto"/>
              <w:right w:val="single" w:sz="4" w:space="0" w:color="auto"/>
            </w:tcBorders>
            <w:shd w:val="clear" w:color="auto" w:fill="auto"/>
            <w:noWrap/>
            <w:vAlign w:val="center"/>
            <w:hideMark/>
          </w:tcPr>
          <w:p w14:paraId="079A2FD0" w14:textId="77777777" w:rsidR="007A7CEC" w:rsidRPr="007A7CEC" w:rsidRDefault="007A7CEC" w:rsidP="007A7CEC">
            <w:pPr>
              <w:jc w:val="center"/>
              <w:rPr>
                <w:color w:val="000000"/>
                <w:sz w:val="14"/>
                <w:szCs w:val="14"/>
              </w:rPr>
            </w:pPr>
            <w:r w:rsidRPr="007A7CEC">
              <w:rPr>
                <w:color w:val="000000"/>
                <w:sz w:val="14"/>
                <w:szCs w:val="14"/>
              </w:rPr>
              <w:t>1029,5</w:t>
            </w:r>
          </w:p>
        </w:tc>
        <w:tc>
          <w:tcPr>
            <w:tcW w:w="531" w:type="dxa"/>
            <w:tcBorders>
              <w:top w:val="nil"/>
              <w:left w:val="nil"/>
              <w:bottom w:val="single" w:sz="4" w:space="0" w:color="auto"/>
              <w:right w:val="single" w:sz="4" w:space="0" w:color="auto"/>
            </w:tcBorders>
            <w:shd w:val="clear" w:color="auto" w:fill="auto"/>
            <w:noWrap/>
            <w:vAlign w:val="center"/>
            <w:hideMark/>
          </w:tcPr>
          <w:p w14:paraId="412902D3" w14:textId="77777777" w:rsidR="007A7CEC" w:rsidRPr="007A7CEC" w:rsidRDefault="007A7CEC" w:rsidP="007A7CEC">
            <w:pPr>
              <w:jc w:val="center"/>
              <w:rPr>
                <w:color w:val="000000"/>
                <w:sz w:val="14"/>
                <w:szCs w:val="14"/>
              </w:rPr>
            </w:pPr>
            <w:r w:rsidRPr="007A7CEC">
              <w:rPr>
                <w:color w:val="000000"/>
                <w:sz w:val="14"/>
                <w:szCs w:val="14"/>
              </w:rPr>
              <w:t>1,74</w:t>
            </w:r>
          </w:p>
        </w:tc>
        <w:tc>
          <w:tcPr>
            <w:tcW w:w="586" w:type="dxa"/>
            <w:tcBorders>
              <w:top w:val="nil"/>
              <w:left w:val="nil"/>
              <w:bottom w:val="single" w:sz="4" w:space="0" w:color="auto"/>
              <w:right w:val="single" w:sz="4" w:space="0" w:color="auto"/>
            </w:tcBorders>
            <w:shd w:val="clear" w:color="auto" w:fill="auto"/>
            <w:noWrap/>
            <w:vAlign w:val="center"/>
            <w:hideMark/>
          </w:tcPr>
          <w:p w14:paraId="5D5E1E56"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EBEA03B"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7215F336" w14:textId="77777777" w:rsidR="007A7CEC" w:rsidRPr="007A7CEC" w:rsidRDefault="007A7CEC" w:rsidP="007A7CEC">
            <w:pPr>
              <w:rPr>
                <w:color w:val="000000"/>
                <w:sz w:val="14"/>
                <w:szCs w:val="14"/>
              </w:rPr>
            </w:pPr>
          </w:p>
        </w:tc>
      </w:tr>
      <w:tr w:rsidR="007A7CEC" w:rsidRPr="007A7CEC" w14:paraId="6C51C4FD"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849EB62" w14:textId="77777777" w:rsidR="007A7CEC" w:rsidRPr="007A7CEC" w:rsidRDefault="007A7CEC" w:rsidP="007A7CEC">
            <w:pPr>
              <w:jc w:val="center"/>
              <w:rPr>
                <w:color w:val="000000"/>
                <w:sz w:val="14"/>
                <w:szCs w:val="14"/>
              </w:rPr>
            </w:pPr>
            <w:r w:rsidRPr="007A7CEC">
              <w:rPr>
                <w:color w:val="000000"/>
                <w:sz w:val="14"/>
                <w:szCs w:val="14"/>
              </w:rPr>
              <w:t>356</w:t>
            </w:r>
          </w:p>
        </w:tc>
        <w:tc>
          <w:tcPr>
            <w:tcW w:w="3118" w:type="dxa"/>
            <w:tcBorders>
              <w:top w:val="nil"/>
              <w:left w:val="nil"/>
              <w:bottom w:val="single" w:sz="4" w:space="0" w:color="auto"/>
              <w:right w:val="single" w:sz="4" w:space="0" w:color="auto"/>
            </w:tcBorders>
            <w:shd w:val="clear" w:color="auto" w:fill="auto"/>
            <w:vAlign w:val="center"/>
            <w:hideMark/>
          </w:tcPr>
          <w:p w14:paraId="36D7CDB1" w14:textId="77777777" w:rsidR="007A7CEC" w:rsidRPr="007A7CEC" w:rsidRDefault="007A7CEC" w:rsidP="007A7CEC">
            <w:pPr>
              <w:rPr>
                <w:color w:val="000000"/>
                <w:sz w:val="14"/>
                <w:szCs w:val="14"/>
              </w:rPr>
            </w:pPr>
            <w:r w:rsidRPr="007A7CEC">
              <w:rPr>
                <w:color w:val="000000"/>
                <w:sz w:val="14"/>
                <w:szCs w:val="14"/>
              </w:rPr>
              <w:t>Сварка (резка) стальных  конструкций</w:t>
            </w:r>
          </w:p>
        </w:tc>
        <w:tc>
          <w:tcPr>
            <w:tcW w:w="567" w:type="dxa"/>
            <w:tcBorders>
              <w:top w:val="nil"/>
              <w:left w:val="nil"/>
              <w:bottom w:val="single" w:sz="4" w:space="0" w:color="auto"/>
              <w:right w:val="single" w:sz="4" w:space="0" w:color="auto"/>
            </w:tcBorders>
            <w:shd w:val="clear" w:color="auto" w:fill="auto"/>
            <w:noWrap/>
            <w:vAlign w:val="center"/>
            <w:hideMark/>
          </w:tcPr>
          <w:p w14:paraId="0FFAD6E5"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512CFA2" w14:textId="77777777" w:rsidR="007A7CEC" w:rsidRPr="007A7CEC" w:rsidRDefault="007A7CEC" w:rsidP="007A7CEC">
            <w:pPr>
              <w:jc w:val="center"/>
              <w:rPr>
                <w:color w:val="000000"/>
                <w:sz w:val="14"/>
                <w:szCs w:val="14"/>
              </w:rPr>
            </w:pPr>
            <w:r w:rsidRPr="007A7CEC">
              <w:rPr>
                <w:color w:val="000000"/>
                <w:sz w:val="14"/>
                <w:szCs w:val="14"/>
              </w:rPr>
              <w:t>8</w:t>
            </w:r>
          </w:p>
        </w:tc>
        <w:tc>
          <w:tcPr>
            <w:tcW w:w="1332" w:type="dxa"/>
            <w:tcBorders>
              <w:top w:val="nil"/>
              <w:left w:val="nil"/>
              <w:bottom w:val="single" w:sz="4" w:space="0" w:color="auto"/>
              <w:right w:val="single" w:sz="4" w:space="0" w:color="auto"/>
            </w:tcBorders>
            <w:shd w:val="clear" w:color="auto" w:fill="auto"/>
            <w:vAlign w:val="center"/>
            <w:hideMark/>
          </w:tcPr>
          <w:p w14:paraId="5DB4356B" w14:textId="77777777" w:rsidR="007A7CEC" w:rsidRPr="007A7CEC" w:rsidRDefault="007A7CEC" w:rsidP="007A7CEC">
            <w:pPr>
              <w:jc w:val="center"/>
              <w:rPr>
                <w:color w:val="000000"/>
                <w:sz w:val="14"/>
                <w:szCs w:val="14"/>
              </w:rPr>
            </w:pPr>
            <w:r w:rsidRPr="007A7CEC">
              <w:rPr>
                <w:color w:val="000000"/>
                <w:sz w:val="14"/>
                <w:szCs w:val="14"/>
              </w:rPr>
              <w:t>Е09-05-002-01</w:t>
            </w:r>
          </w:p>
        </w:tc>
        <w:tc>
          <w:tcPr>
            <w:tcW w:w="680" w:type="dxa"/>
            <w:tcBorders>
              <w:top w:val="nil"/>
              <w:left w:val="nil"/>
              <w:bottom w:val="single" w:sz="4" w:space="0" w:color="auto"/>
              <w:right w:val="single" w:sz="4" w:space="0" w:color="auto"/>
            </w:tcBorders>
            <w:shd w:val="clear" w:color="auto" w:fill="auto"/>
            <w:noWrap/>
            <w:vAlign w:val="center"/>
            <w:hideMark/>
          </w:tcPr>
          <w:p w14:paraId="65723338" w14:textId="77777777" w:rsidR="007A7CEC" w:rsidRPr="007A7CEC" w:rsidRDefault="007A7CEC" w:rsidP="007A7CEC">
            <w:pPr>
              <w:jc w:val="center"/>
              <w:rPr>
                <w:color w:val="000000"/>
                <w:sz w:val="14"/>
                <w:szCs w:val="14"/>
              </w:rPr>
            </w:pPr>
            <w:r w:rsidRPr="007A7CEC">
              <w:rPr>
                <w:color w:val="000000"/>
                <w:sz w:val="14"/>
                <w:szCs w:val="14"/>
              </w:rPr>
              <w:t>8.14</w:t>
            </w:r>
          </w:p>
        </w:tc>
        <w:tc>
          <w:tcPr>
            <w:tcW w:w="601" w:type="dxa"/>
            <w:tcBorders>
              <w:top w:val="nil"/>
              <w:left w:val="nil"/>
              <w:bottom w:val="single" w:sz="4" w:space="0" w:color="auto"/>
              <w:right w:val="single" w:sz="4" w:space="0" w:color="auto"/>
            </w:tcBorders>
            <w:shd w:val="clear" w:color="auto" w:fill="auto"/>
            <w:noWrap/>
            <w:vAlign w:val="center"/>
            <w:hideMark/>
          </w:tcPr>
          <w:p w14:paraId="6923D404" w14:textId="77777777" w:rsidR="007A7CEC" w:rsidRPr="007A7CEC" w:rsidRDefault="007A7CEC" w:rsidP="007A7CEC">
            <w:pPr>
              <w:jc w:val="center"/>
              <w:rPr>
                <w:color w:val="000000"/>
                <w:sz w:val="14"/>
                <w:szCs w:val="14"/>
              </w:rPr>
            </w:pPr>
            <w:r w:rsidRPr="007A7CEC">
              <w:rPr>
                <w:color w:val="000000"/>
                <w:sz w:val="14"/>
                <w:szCs w:val="14"/>
              </w:rPr>
              <w:t>8</w:t>
            </w:r>
          </w:p>
        </w:tc>
        <w:tc>
          <w:tcPr>
            <w:tcW w:w="531" w:type="dxa"/>
            <w:tcBorders>
              <w:top w:val="nil"/>
              <w:left w:val="nil"/>
              <w:bottom w:val="single" w:sz="4" w:space="0" w:color="auto"/>
              <w:right w:val="single" w:sz="4" w:space="0" w:color="auto"/>
            </w:tcBorders>
            <w:shd w:val="clear" w:color="auto" w:fill="auto"/>
            <w:noWrap/>
            <w:vAlign w:val="center"/>
            <w:hideMark/>
          </w:tcPr>
          <w:p w14:paraId="1E899424" w14:textId="77777777" w:rsidR="007A7CEC" w:rsidRPr="007A7CEC" w:rsidRDefault="007A7CEC" w:rsidP="007A7CEC">
            <w:pPr>
              <w:jc w:val="center"/>
              <w:rPr>
                <w:color w:val="000000"/>
                <w:sz w:val="14"/>
                <w:szCs w:val="14"/>
              </w:rPr>
            </w:pPr>
            <w:r w:rsidRPr="007A7CEC">
              <w:rPr>
                <w:color w:val="000000"/>
                <w:sz w:val="14"/>
                <w:szCs w:val="14"/>
              </w:rPr>
              <w:t>16,83</w:t>
            </w:r>
          </w:p>
        </w:tc>
        <w:tc>
          <w:tcPr>
            <w:tcW w:w="586" w:type="dxa"/>
            <w:tcBorders>
              <w:top w:val="nil"/>
              <w:left w:val="nil"/>
              <w:bottom w:val="single" w:sz="4" w:space="0" w:color="auto"/>
              <w:right w:val="single" w:sz="4" w:space="0" w:color="auto"/>
            </w:tcBorders>
            <w:shd w:val="clear" w:color="auto" w:fill="auto"/>
            <w:noWrap/>
            <w:vAlign w:val="center"/>
            <w:hideMark/>
          </w:tcPr>
          <w:p w14:paraId="1F04F821"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1CAFD5AB"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20A4C622" w14:textId="77777777" w:rsidR="007A7CEC" w:rsidRPr="007A7CEC" w:rsidRDefault="007A7CEC" w:rsidP="007A7CEC">
            <w:pPr>
              <w:rPr>
                <w:color w:val="000000"/>
                <w:sz w:val="14"/>
                <w:szCs w:val="14"/>
              </w:rPr>
            </w:pPr>
          </w:p>
        </w:tc>
      </w:tr>
      <w:tr w:rsidR="007A7CEC" w:rsidRPr="007A7CEC" w14:paraId="3EF7663C"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7FF186C" w14:textId="77777777" w:rsidR="007A7CEC" w:rsidRPr="007A7CEC" w:rsidRDefault="007A7CEC" w:rsidP="007A7CEC">
            <w:pPr>
              <w:jc w:val="center"/>
              <w:rPr>
                <w:color w:val="000000"/>
                <w:sz w:val="14"/>
                <w:szCs w:val="14"/>
              </w:rPr>
            </w:pPr>
            <w:r w:rsidRPr="007A7CEC">
              <w:rPr>
                <w:color w:val="000000"/>
                <w:sz w:val="14"/>
                <w:szCs w:val="14"/>
              </w:rPr>
              <w:lastRenderedPageBreak/>
              <w:t>357</w:t>
            </w:r>
          </w:p>
        </w:tc>
        <w:tc>
          <w:tcPr>
            <w:tcW w:w="3118" w:type="dxa"/>
            <w:tcBorders>
              <w:top w:val="nil"/>
              <w:left w:val="nil"/>
              <w:bottom w:val="single" w:sz="4" w:space="0" w:color="auto"/>
              <w:right w:val="single" w:sz="4" w:space="0" w:color="auto"/>
            </w:tcBorders>
            <w:shd w:val="clear" w:color="auto" w:fill="auto"/>
            <w:vAlign w:val="center"/>
            <w:hideMark/>
          </w:tcPr>
          <w:p w14:paraId="30589A1D" w14:textId="77777777" w:rsidR="007A7CEC" w:rsidRPr="007A7CEC" w:rsidRDefault="007A7CEC" w:rsidP="007A7CEC">
            <w:pPr>
              <w:rPr>
                <w:color w:val="000000"/>
                <w:sz w:val="14"/>
                <w:szCs w:val="14"/>
              </w:rPr>
            </w:pPr>
            <w:r w:rsidRPr="007A7CEC">
              <w:rPr>
                <w:color w:val="000000"/>
                <w:sz w:val="14"/>
                <w:szCs w:val="14"/>
              </w:rPr>
              <w:t>Изготовление деталей с измерением штангенциркулем</w:t>
            </w:r>
          </w:p>
        </w:tc>
        <w:tc>
          <w:tcPr>
            <w:tcW w:w="567" w:type="dxa"/>
            <w:tcBorders>
              <w:top w:val="nil"/>
              <w:left w:val="nil"/>
              <w:bottom w:val="single" w:sz="4" w:space="0" w:color="auto"/>
              <w:right w:val="single" w:sz="4" w:space="0" w:color="auto"/>
            </w:tcBorders>
            <w:shd w:val="clear" w:color="auto" w:fill="auto"/>
            <w:noWrap/>
            <w:vAlign w:val="center"/>
            <w:hideMark/>
          </w:tcPr>
          <w:p w14:paraId="521D0AD3"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F3514A6" w14:textId="77777777" w:rsidR="007A7CEC" w:rsidRPr="007A7CEC" w:rsidRDefault="007A7CEC" w:rsidP="007A7CEC">
            <w:pPr>
              <w:jc w:val="center"/>
              <w:rPr>
                <w:color w:val="000000"/>
                <w:sz w:val="14"/>
                <w:szCs w:val="14"/>
              </w:rPr>
            </w:pPr>
            <w:r w:rsidRPr="007A7CEC">
              <w:rPr>
                <w:color w:val="000000"/>
                <w:sz w:val="14"/>
                <w:szCs w:val="14"/>
              </w:rPr>
              <w:t>1523</w:t>
            </w:r>
          </w:p>
        </w:tc>
        <w:tc>
          <w:tcPr>
            <w:tcW w:w="1332" w:type="dxa"/>
            <w:tcBorders>
              <w:top w:val="nil"/>
              <w:left w:val="nil"/>
              <w:bottom w:val="single" w:sz="4" w:space="0" w:color="auto"/>
              <w:right w:val="single" w:sz="4" w:space="0" w:color="auto"/>
            </w:tcBorders>
            <w:shd w:val="clear" w:color="auto" w:fill="auto"/>
            <w:vAlign w:val="center"/>
            <w:hideMark/>
          </w:tcPr>
          <w:p w14:paraId="7265EF88" w14:textId="77777777" w:rsidR="007A7CEC" w:rsidRPr="007A7CEC" w:rsidRDefault="007A7CEC" w:rsidP="007A7CEC">
            <w:pPr>
              <w:jc w:val="center"/>
              <w:rPr>
                <w:color w:val="000000"/>
                <w:sz w:val="14"/>
                <w:szCs w:val="14"/>
              </w:rPr>
            </w:pPr>
            <w:r w:rsidRPr="007A7CEC">
              <w:rPr>
                <w:color w:val="000000"/>
                <w:sz w:val="14"/>
                <w:szCs w:val="14"/>
              </w:rPr>
              <w:t>МОУНВ от 21.01.2000 №6</w:t>
            </w:r>
          </w:p>
        </w:tc>
        <w:tc>
          <w:tcPr>
            <w:tcW w:w="680" w:type="dxa"/>
            <w:tcBorders>
              <w:top w:val="nil"/>
              <w:left w:val="nil"/>
              <w:bottom w:val="single" w:sz="4" w:space="0" w:color="auto"/>
              <w:right w:val="single" w:sz="4" w:space="0" w:color="auto"/>
            </w:tcBorders>
            <w:shd w:val="clear" w:color="auto" w:fill="auto"/>
            <w:noWrap/>
            <w:vAlign w:val="center"/>
            <w:hideMark/>
          </w:tcPr>
          <w:p w14:paraId="4BA31C55" w14:textId="77777777" w:rsidR="007A7CEC" w:rsidRPr="007A7CEC" w:rsidRDefault="007A7CEC" w:rsidP="007A7CEC">
            <w:pPr>
              <w:jc w:val="center"/>
              <w:rPr>
                <w:color w:val="000000"/>
                <w:sz w:val="14"/>
                <w:szCs w:val="14"/>
              </w:rPr>
            </w:pPr>
            <w:r w:rsidRPr="007A7CEC">
              <w:rPr>
                <w:color w:val="000000"/>
                <w:sz w:val="14"/>
                <w:szCs w:val="14"/>
              </w:rPr>
              <w:t>8.15</w:t>
            </w:r>
          </w:p>
        </w:tc>
        <w:tc>
          <w:tcPr>
            <w:tcW w:w="601" w:type="dxa"/>
            <w:tcBorders>
              <w:top w:val="nil"/>
              <w:left w:val="nil"/>
              <w:bottom w:val="single" w:sz="4" w:space="0" w:color="auto"/>
              <w:right w:val="single" w:sz="4" w:space="0" w:color="auto"/>
            </w:tcBorders>
            <w:shd w:val="clear" w:color="auto" w:fill="auto"/>
            <w:noWrap/>
            <w:vAlign w:val="center"/>
            <w:hideMark/>
          </w:tcPr>
          <w:p w14:paraId="4B82C052" w14:textId="77777777" w:rsidR="007A7CEC" w:rsidRPr="007A7CEC" w:rsidRDefault="007A7CEC" w:rsidP="007A7CEC">
            <w:pPr>
              <w:jc w:val="center"/>
              <w:rPr>
                <w:color w:val="000000"/>
                <w:sz w:val="14"/>
                <w:szCs w:val="14"/>
              </w:rPr>
            </w:pPr>
            <w:r w:rsidRPr="007A7CEC">
              <w:rPr>
                <w:color w:val="000000"/>
                <w:sz w:val="14"/>
                <w:szCs w:val="14"/>
              </w:rPr>
              <w:t>1523</w:t>
            </w:r>
          </w:p>
        </w:tc>
        <w:tc>
          <w:tcPr>
            <w:tcW w:w="531" w:type="dxa"/>
            <w:tcBorders>
              <w:top w:val="nil"/>
              <w:left w:val="nil"/>
              <w:bottom w:val="single" w:sz="4" w:space="0" w:color="auto"/>
              <w:right w:val="single" w:sz="4" w:space="0" w:color="auto"/>
            </w:tcBorders>
            <w:shd w:val="clear" w:color="auto" w:fill="auto"/>
            <w:noWrap/>
            <w:vAlign w:val="center"/>
            <w:hideMark/>
          </w:tcPr>
          <w:p w14:paraId="7218E2A7" w14:textId="77777777" w:rsidR="007A7CEC" w:rsidRPr="007A7CEC" w:rsidRDefault="007A7CEC" w:rsidP="007A7CEC">
            <w:pPr>
              <w:jc w:val="center"/>
              <w:rPr>
                <w:color w:val="000000"/>
                <w:sz w:val="14"/>
                <w:szCs w:val="14"/>
              </w:rPr>
            </w:pPr>
            <w:r w:rsidRPr="007A7CEC">
              <w:rPr>
                <w:color w:val="000000"/>
                <w:sz w:val="14"/>
                <w:szCs w:val="14"/>
              </w:rPr>
              <w:t>1</w:t>
            </w:r>
          </w:p>
        </w:tc>
        <w:tc>
          <w:tcPr>
            <w:tcW w:w="586" w:type="dxa"/>
            <w:tcBorders>
              <w:top w:val="nil"/>
              <w:left w:val="nil"/>
              <w:bottom w:val="single" w:sz="4" w:space="0" w:color="auto"/>
              <w:right w:val="single" w:sz="4" w:space="0" w:color="auto"/>
            </w:tcBorders>
            <w:shd w:val="clear" w:color="auto" w:fill="auto"/>
            <w:noWrap/>
            <w:vAlign w:val="center"/>
            <w:hideMark/>
          </w:tcPr>
          <w:p w14:paraId="3FBC0AD7" w14:textId="77777777" w:rsidR="007A7CEC" w:rsidRPr="007A7CEC" w:rsidRDefault="007A7CEC" w:rsidP="007A7CEC">
            <w:pPr>
              <w:jc w:val="center"/>
              <w:rPr>
                <w:color w:val="000000"/>
                <w:sz w:val="14"/>
                <w:szCs w:val="14"/>
              </w:rPr>
            </w:pPr>
            <w:r w:rsidRPr="007A7CEC">
              <w:rPr>
                <w:color w:val="000000"/>
                <w:sz w:val="14"/>
                <w:szCs w:val="14"/>
              </w:rPr>
              <w:t>1</w:t>
            </w:r>
          </w:p>
        </w:tc>
        <w:tc>
          <w:tcPr>
            <w:tcW w:w="811" w:type="dxa"/>
            <w:tcBorders>
              <w:top w:val="nil"/>
              <w:left w:val="nil"/>
              <w:bottom w:val="single" w:sz="4" w:space="0" w:color="auto"/>
              <w:right w:val="single" w:sz="4" w:space="0" w:color="auto"/>
            </w:tcBorders>
            <w:shd w:val="clear" w:color="auto" w:fill="auto"/>
            <w:noWrap/>
            <w:vAlign w:val="center"/>
            <w:hideMark/>
          </w:tcPr>
          <w:p w14:paraId="2BF8C2C8" w14:textId="77777777" w:rsidR="007A7CEC" w:rsidRPr="007A7CEC" w:rsidRDefault="007A7CEC" w:rsidP="007A7CEC">
            <w:pPr>
              <w:jc w:val="center"/>
              <w:rPr>
                <w:color w:val="000000"/>
                <w:sz w:val="14"/>
                <w:szCs w:val="14"/>
              </w:rPr>
            </w:pPr>
            <w:r w:rsidRPr="007A7CEC">
              <w:rPr>
                <w:color w:val="000000"/>
                <w:sz w:val="14"/>
                <w:szCs w:val="14"/>
              </w:rPr>
              <w:t>1 523,00</w:t>
            </w:r>
          </w:p>
        </w:tc>
        <w:tc>
          <w:tcPr>
            <w:tcW w:w="994" w:type="dxa"/>
            <w:tcBorders>
              <w:top w:val="single" w:sz="4" w:space="0" w:color="auto"/>
              <w:left w:val="nil"/>
              <w:bottom w:val="single" w:sz="4" w:space="0" w:color="auto"/>
              <w:right w:val="single" w:sz="4" w:space="0" w:color="auto"/>
            </w:tcBorders>
            <w:shd w:val="clear" w:color="auto" w:fill="auto"/>
            <w:vAlign w:val="center"/>
            <w:hideMark/>
          </w:tcPr>
          <w:p w14:paraId="015542FC"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13D6D8F4"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419D77A" w14:textId="77777777" w:rsidR="007A7CEC" w:rsidRPr="007A7CEC" w:rsidRDefault="007A7CEC" w:rsidP="007A7CEC">
            <w:pPr>
              <w:jc w:val="center"/>
              <w:rPr>
                <w:color w:val="000000"/>
                <w:sz w:val="14"/>
                <w:szCs w:val="14"/>
              </w:rPr>
            </w:pPr>
            <w:r w:rsidRPr="007A7CEC">
              <w:rPr>
                <w:color w:val="000000"/>
                <w:sz w:val="14"/>
                <w:szCs w:val="14"/>
              </w:rPr>
              <w:t>358</w:t>
            </w:r>
          </w:p>
        </w:tc>
        <w:tc>
          <w:tcPr>
            <w:tcW w:w="3118" w:type="dxa"/>
            <w:tcBorders>
              <w:top w:val="nil"/>
              <w:left w:val="nil"/>
              <w:bottom w:val="single" w:sz="4" w:space="0" w:color="auto"/>
              <w:right w:val="single" w:sz="4" w:space="0" w:color="auto"/>
            </w:tcBorders>
            <w:shd w:val="clear" w:color="auto" w:fill="auto"/>
            <w:vAlign w:val="center"/>
            <w:hideMark/>
          </w:tcPr>
          <w:p w14:paraId="5E6C33CB" w14:textId="77777777" w:rsidR="007A7CEC" w:rsidRPr="007A7CEC" w:rsidRDefault="007A7CEC" w:rsidP="007A7CEC">
            <w:pPr>
              <w:rPr>
                <w:color w:val="000000"/>
                <w:sz w:val="14"/>
                <w:szCs w:val="14"/>
              </w:rPr>
            </w:pPr>
            <w:r w:rsidRPr="007A7CEC">
              <w:rPr>
                <w:color w:val="000000"/>
                <w:sz w:val="14"/>
                <w:szCs w:val="14"/>
              </w:rPr>
              <w:t>Дневной осмотр оборудования РП</w:t>
            </w:r>
            <w:r w:rsidRPr="007A7CEC">
              <w:rPr>
                <w:color w:val="000000"/>
                <w:sz w:val="14"/>
                <w:szCs w:val="14"/>
              </w:rPr>
              <w:br/>
              <w:t>с записью нагрузок и напряжений</w:t>
            </w:r>
          </w:p>
        </w:tc>
        <w:tc>
          <w:tcPr>
            <w:tcW w:w="567" w:type="dxa"/>
            <w:tcBorders>
              <w:top w:val="nil"/>
              <w:left w:val="nil"/>
              <w:bottom w:val="single" w:sz="4" w:space="0" w:color="auto"/>
              <w:right w:val="single" w:sz="4" w:space="0" w:color="auto"/>
            </w:tcBorders>
            <w:shd w:val="clear" w:color="auto" w:fill="auto"/>
            <w:noWrap/>
            <w:vAlign w:val="center"/>
            <w:hideMark/>
          </w:tcPr>
          <w:p w14:paraId="780BCFBB"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82D22BB" w14:textId="77777777" w:rsidR="007A7CEC" w:rsidRPr="007A7CEC" w:rsidRDefault="007A7CEC" w:rsidP="007A7CEC">
            <w:pPr>
              <w:jc w:val="center"/>
              <w:rPr>
                <w:color w:val="000000"/>
                <w:sz w:val="14"/>
                <w:szCs w:val="14"/>
              </w:rPr>
            </w:pPr>
            <w:r w:rsidRPr="007A7CEC">
              <w:rPr>
                <w:color w:val="000000"/>
                <w:sz w:val="14"/>
                <w:szCs w:val="14"/>
              </w:rPr>
              <w:t>288</w:t>
            </w:r>
          </w:p>
        </w:tc>
        <w:tc>
          <w:tcPr>
            <w:tcW w:w="1332" w:type="dxa"/>
            <w:tcBorders>
              <w:top w:val="nil"/>
              <w:left w:val="nil"/>
              <w:bottom w:val="single" w:sz="4" w:space="0" w:color="auto"/>
              <w:right w:val="single" w:sz="4" w:space="0" w:color="auto"/>
            </w:tcBorders>
            <w:shd w:val="clear" w:color="auto" w:fill="auto"/>
            <w:vAlign w:val="center"/>
            <w:hideMark/>
          </w:tcPr>
          <w:p w14:paraId="769A4C0D" w14:textId="77777777" w:rsidR="007A7CEC" w:rsidRPr="007A7CEC" w:rsidRDefault="007A7CEC" w:rsidP="007A7CEC">
            <w:pPr>
              <w:jc w:val="center"/>
              <w:rPr>
                <w:color w:val="000000"/>
                <w:sz w:val="14"/>
                <w:szCs w:val="14"/>
              </w:rPr>
            </w:pPr>
            <w:r w:rsidRPr="007A7CEC">
              <w:rPr>
                <w:color w:val="000000"/>
                <w:sz w:val="14"/>
                <w:szCs w:val="14"/>
              </w:rPr>
              <w:t>3.3.15.2.</w:t>
            </w:r>
          </w:p>
        </w:tc>
        <w:tc>
          <w:tcPr>
            <w:tcW w:w="680" w:type="dxa"/>
            <w:tcBorders>
              <w:top w:val="nil"/>
              <w:left w:val="nil"/>
              <w:bottom w:val="single" w:sz="4" w:space="0" w:color="auto"/>
              <w:right w:val="single" w:sz="4" w:space="0" w:color="auto"/>
            </w:tcBorders>
            <w:shd w:val="clear" w:color="auto" w:fill="auto"/>
            <w:noWrap/>
            <w:vAlign w:val="center"/>
            <w:hideMark/>
          </w:tcPr>
          <w:p w14:paraId="18649320" w14:textId="77777777" w:rsidR="007A7CEC" w:rsidRPr="007A7CEC" w:rsidRDefault="007A7CEC" w:rsidP="007A7CEC">
            <w:pPr>
              <w:jc w:val="center"/>
              <w:rPr>
                <w:color w:val="000000"/>
                <w:sz w:val="14"/>
                <w:szCs w:val="14"/>
              </w:rPr>
            </w:pPr>
            <w:r w:rsidRPr="007A7CEC">
              <w:rPr>
                <w:color w:val="000000"/>
                <w:sz w:val="14"/>
                <w:szCs w:val="14"/>
              </w:rPr>
              <w:t>9.1</w:t>
            </w:r>
          </w:p>
        </w:tc>
        <w:tc>
          <w:tcPr>
            <w:tcW w:w="601" w:type="dxa"/>
            <w:tcBorders>
              <w:top w:val="nil"/>
              <w:left w:val="nil"/>
              <w:bottom w:val="single" w:sz="4" w:space="0" w:color="auto"/>
              <w:right w:val="single" w:sz="4" w:space="0" w:color="auto"/>
            </w:tcBorders>
            <w:shd w:val="clear" w:color="auto" w:fill="auto"/>
            <w:noWrap/>
            <w:vAlign w:val="center"/>
            <w:hideMark/>
          </w:tcPr>
          <w:p w14:paraId="656CE49A" w14:textId="77777777" w:rsidR="007A7CEC" w:rsidRPr="007A7CEC" w:rsidRDefault="007A7CEC" w:rsidP="007A7CEC">
            <w:pPr>
              <w:jc w:val="center"/>
              <w:rPr>
                <w:color w:val="000000"/>
                <w:sz w:val="14"/>
                <w:szCs w:val="14"/>
              </w:rPr>
            </w:pPr>
            <w:r w:rsidRPr="007A7CEC">
              <w:rPr>
                <w:color w:val="000000"/>
                <w:sz w:val="14"/>
                <w:szCs w:val="14"/>
              </w:rPr>
              <w:t>288</w:t>
            </w:r>
          </w:p>
        </w:tc>
        <w:tc>
          <w:tcPr>
            <w:tcW w:w="531" w:type="dxa"/>
            <w:tcBorders>
              <w:top w:val="nil"/>
              <w:left w:val="nil"/>
              <w:bottom w:val="single" w:sz="4" w:space="0" w:color="auto"/>
              <w:right w:val="single" w:sz="4" w:space="0" w:color="auto"/>
            </w:tcBorders>
            <w:shd w:val="clear" w:color="auto" w:fill="auto"/>
            <w:noWrap/>
            <w:vAlign w:val="center"/>
            <w:hideMark/>
          </w:tcPr>
          <w:p w14:paraId="1D8AC7B5" w14:textId="77777777" w:rsidR="007A7CEC" w:rsidRPr="007A7CEC" w:rsidRDefault="007A7CEC" w:rsidP="007A7CEC">
            <w:pPr>
              <w:jc w:val="center"/>
              <w:rPr>
                <w:color w:val="000000"/>
                <w:sz w:val="14"/>
                <w:szCs w:val="14"/>
              </w:rPr>
            </w:pPr>
            <w:r w:rsidRPr="007A7CEC">
              <w:rPr>
                <w:color w:val="000000"/>
                <w:sz w:val="14"/>
                <w:szCs w:val="14"/>
              </w:rPr>
              <w:t>4,34</w:t>
            </w:r>
          </w:p>
        </w:tc>
        <w:tc>
          <w:tcPr>
            <w:tcW w:w="586" w:type="dxa"/>
            <w:tcBorders>
              <w:top w:val="nil"/>
              <w:left w:val="nil"/>
              <w:bottom w:val="single" w:sz="4" w:space="0" w:color="auto"/>
              <w:right w:val="single" w:sz="4" w:space="0" w:color="auto"/>
            </w:tcBorders>
            <w:shd w:val="clear" w:color="auto" w:fill="auto"/>
            <w:noWrap/>
            <w:vAlign w:val="center"/>
            <w:hideMark/>
          </w:tcPr>
          <w:p w14:paraId="701C2379"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0289C60F" w14:textId="77777777" w:rsidR="007A7CEC" w:rsidRPr="007A7CEC" w:rsidRDefault="007A7CEC" w:rsidP="007A7CEC">
            <w:pPr>
              <w:jc w:val="center"/>
              <w:rPr>
                <w:color w:val="000000"/>
                <w:sz w:val="14"/>
                <w:szCs w:val="14"/>
              </w:rPr>
            </w:pPr>
            <w:r w:rsidRPr="007A7CEC">
              <w:rPr>
                <w:color w:val="000000"/>
                <w:sz w:val="14"/>
                <w:szCs w:val="14"/>
              </w:rPr>
              <w:t>1 687,39</w:t>
            </w:r>
          </w:p>
        </w:tc>
        <w:tc>
          <w:tcPr>
            <w:tcW w:w="994" w:type="dxa"/>
            <w:tcBorders>
              <w:top w:val="nil"/>
              <w:left w:val="nil"/>
              <w:bottom w:val="single" w:sz="4" w:space="0" w:color="auto"/>
              <w:right w:val="single" w:sz="4" w:space="0" w:color="auto"/>
            </w:tcBorders>
            <w:shd w:val="clear" w:color="auto" w:fill="auto"/>
            <w:noWrap/>
            <w:vAlign w:val="center"/>
            <w:hideMark/>
          </w:tcPr>
          <w:p w14:paraId="7A7FCC8B"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328E5D13"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44DB4C6" w14:textId="77777777" w:rsidR="007A7CEC" w:rsidRPr="007A7CEC" w:rsidRDefault="007A7CEC" w:rsidP="007A7CEC">
            <w:pPr>
              <w:jc w:val="center"/>
              <w:rPr>
                <w:color w:val="000000"/>
                <w:sz w:val="14"/>
                <w:szCs w:val="14"/>
              </w:rPr>
            </w:pPr>
            <w:r w:rsidRPr="007A7CEC">
              <w:rPr>
                <w:color w:val="000000"/>
                <w:sz w:val="14"/>
                <w:szCs w:val="14"/>
              </w:rPr>
              <w:t>359</w:t>
            </w:r>
          </w:p>
        </w:tc>
        <w:tc>
          <w:tcPr>
            <w:tcW w:w="3118" w:type="dxa"/>
            <w:tcBorders>
              <w:top w:val="nil"/>
              <w:left w:val="nil"/>
              <w:bottom w:val="single" w:sz="4" w:space="0" w:color="auto"/>
              <w:right w:val="single" w:sz="4" w:space="0" w:color="auto"/>
            </w:tcBorders>
            <w:shd w:val="clear" w:color="auto" w:fill="auto"/>
            <w:vAlign w:val="center"/>
            <w:hideMark/>
          </w:tcPr>
          <w:p w14:paraId="241CE93F" w14:textId="77777777" w:rsidR="007A7CEC" w:rsidRPr="007A7CEC" w:rsidRDefault="007A7CEC" w:rsidP="007A7CEC">
            <w:pPr>
              <w:rPr>
                <w:color w:val="000000"/>
                <w:sz w:val="14"/>
                <w:szCs w:val="14"/>
              </w:rPr>
            </w:pPr>
            <w:r w:rsidRPr="007A7CEC">
              <w:rPr>
                <w:color w:val="000000"/>
                <w:sz w:val="14"/>
                <w:szCs w:val="14"/>
              </w:rPr>
              <w:t>Вечерний осмотр оборудования РП</w:t>
            </w:r>
            <w:r w:rsidRPr="007A7CEC">
              <w:rPr>
                <w:color w:val="000000"/>
                <w:sz w:val="14"/>
                <w:szCs w:val="14"/>
              </w:rPr>
              <w:br/>
              <w:t>с записью нагрузок и напряжений</w:t>
            </w:r>
          </w:p>
        </w:tc>
        <w:tc>
          <w:tcPr>
            <w:tcW w:w="567" w:type="dxa"/>
            <w:tcBorders>
              <w:top w:val="nil"/>
              <w:left w:val="nil"/>
              <w:bottom w:val="single" w:sz="4" w:space="0" w:color="auto"/>
              <w:right w:val="single" w:sz="4" w:space="0" w:color="auto"/>
            </w:tcBorders>
            <w:shd w:val="clear" w:color="auto" w:fill="auto"/>
            <w:noWrap/>
            <w:vAlign w:val="center"/>
            <w:hideMark/>
          </w:tcPr>
          <w:p w14:paraId="042CDD26"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82CA451" w14:textId="77777777" w:rsidR="007A7CEC" w:rsidRPr="007A7CEC" w:rsidRDefault="007A7CEC" w:rsidP="007A7CEC">
            <w:pPr>
              <w:jc w:val="center"/>
              <w:rPr>
                <w:color w:val="000000"/>
                <w:sz w:val="14"/>
                <w:szCs w:val="14"/>
              </w:rPr>
            </w:pPr>
            <w:r w:rsidRPr="007A7CEC">
              <w:rPr>
                <w:color w:val="000000"/>
                <w:sz w:val="14"/>
                <w:szCs w:val="14"/>
              </w:rPr>
              <w:t>48</w:t>
            </w:r>
          </w:p>
        </w:tc>
        <w:tc>
          <w:tcPr>
            <w:tcW w:w="1332" w:type="dxa"/>
            <w:tcBorders>
              <w:top w:val="nil"/>
              <w:left w:val="nil"/>
              <w:bottom w:val="single" w:sz="4" w:space="0" w:color="auto"/>
              <w:right w:val="single" w:sz="4" w:space="0" w:color="auto"/>
            </w:tcBorders>
            <w:shd w:val="clear" w:color="auto" w:fill="auto"/>
            <w:vAlign w:val="center"/>
            <w:hideMark/>
          </w:tcPr>
          <w:p w14:paraId="73A88307" w14:textId="77777777" w:rsidR="007A7CEC" w:rsidRPr="007A7CEC" w:rsidRDefault="007A7CEC" w:rsidP="007A7CEC">
            <w:pPr>
              <w:jc w:val="center"/>
              <w:rPr>
                <w:color w:val="000000"/>
                <w:sz w:val="14"/>
                <w:szCs w:val="14"/>
              </w:rPr>
            </w:pPr>
            <w:r w:rsidRPr="007A7CEC">
              <w:rPr>
                <w:color w:val="000000"/>
                <w:sz w:val="14"/>
                <w:szCs w:val="14"/>
              </w:rPr>
              <w:t>3.3.15.2.</w:t>
            </w:r>
          </w:p>
        </w:tc>
        <w:tc>
          <w:tcPr>
            <w:tcW w:w="680" w:type="dxa"/>
            <w:tcBorders>
              <w:top w:val="nil"/>
              <w:left w:val="nil"/>
              <w:bottom w:val="single" w:sz="4" w:space="0" w:color="auto"/>
              <w:right w:val="single" w:sz="4" w:space="0" w:color="auto"/>
            </w:tcBorders>
            <w:shd w:val="clear" w:color="auto" w:fill="auto"/>
            <w:noWrap/>
            <w:vAlign w:val="center"/>
            <w:hideMark/>
          </w:tcPr>
          <w:p w14:paraId="22B787F3" w14:textId="77777777" w:rsidR="007A7CEC" w:rsidRPr="007A7CEC" w:rsidRDefault="007A7CEC" w:rsidP="007A7CEC">
            <w:pPr>
              <w:jc w:val="center"/>
              <w:rPr>
                <w:color w:val="000000"/>
                <w:sz w:val="14"/>
                <w:szCs w:val="14"/>
              </w:rPr>
            </w:pPr>
            <w:r w:rsidRPr="007A7CEC">
              <w:rPr>
                <w:color w:val="000000"/>
                <w:sz w:val="14"/>
                <w:szCs w:val="14"/>
              </w:rPr>
              <w:t>9.2</w:t>
            </w:r>
          </w:p>
        </w:tc>
        <w:tc>
          <w:tcPr>
            <w:tcW w:w="601" w:type="dxa"/>
            <w:tcBorders>
              <w:top w:val="nil"/>
              <w:left w:val="nil"/>
              <w:bottom w:val="single" w:sz="4" w:space="0" w:color="auto"/>
              <w:right w:val="single" w:sz="4" w:space="0" w:color="auto"/>
            </w:tcBorders>
            <w:shd w:val="clear" w:color="auto" w:fill="auto"/>
            <w:noWrap/>
            <w:vAlign w:val="center"/>
            <w:hideMark/>
          </w:tcPr>
          <w:p w14:paraId="75E73809" w14:textId="77777777" w:rsidR="007A7CEC" w:rsidRPr="007A7CEC" w:rsidRDefault="007A7CEC" w:rsidP="007A7CEC">
            <w:pPr>
              <w:jc w:val="center"/>
              <w:rPr>
                <w:color w:val="000000"/>
                <w:sz w:val="14"/>
                <w:szCs w:val="14"/>
              </w:rPr>
            </w:pPr>
            <w:r w:rsidRPr="007A7CEC">
              <w:rPr>
                <w:color w:val="000000"/>
                <w:sz w:val="14"/>
                <w:szCs w:val="14"/>
              </w:rPr>
              <w:t>48</w:t>
            </w:r>
          </w:p>
        </w:tc>
        <w:tc>
          <w:tcPr>
            <w:tcW w:w="531" w:type="dxa"/>
            <w:tcBorders>
              <w:top w:val="nil"/>
              <w:left w:val="nil"/>
              <w:bottom w:val="single" w:sz="4" w:space="0" w:color="auto"/>
              <w:right w:val="single" w:sz="4" w:space="0" w:color="auto"/>
            </w:tcBorders>
            <w:shd w:val="clear" w:color="auto" w:fill="auto"/>
            <w:noWrap/>
            <w:vAlign w:val="center"/>
            <w:hideMark/>
          </w:tcPr>
          <w:p w14:paraId="425DAB67" w14:textId="77777777" w:rsidR="007A7CEC" w:rsidRPr="007A7CEC" w:rsidRDefault="007A7CEC" w:rsidP="007A7CEC">
            <w:pPr>
              <w:jc w:val="center"/>
              <w:rPr>
                <w:color w:val="000000"/>
                <w:sz w:val="14"/>
                <w:szCs w:val="14"/>
              </w:rPr>
            </w:pPr>
            <w:r w:rsidRPr="007A7CEC">
              <w:rPr>
                <w:color w:val="000000"/>
                <w:sz w:val="14"/>
                <w:szCs w:val="14"/>
              </w:rPr>
              <w:t>3,34</w:t>
            </w:r>
          </w:p>
        </w:tc>
        <w:tc>
          <w:tcPr>
            <w:tcW w:w="586" w:type="dxa"/>
            <w:tcBorders>
              <w:top w:val="nil"/>
              <w:left w:val="nil"/>
              <w:bottom w:val="single" w:sz="4" w:space="0" w:color="auto"/>
              <w:right w:val="single" w:sz="4" w:space="0" w:color="auto"/>
            </w:tcBorders>
            <w:shd w:val="clear" w:color="auto" w:fill="auto"/>
            <w:noWrap/>
            <w:vAlign w:val="center"/>
            <w:hideMark/>
          </w:tcPr>
          <w:p w14:paraId="1E856B42"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F707879" w14:textId="77777777" w:rsidR="007A7CEC" w:rsidRPr="007A7CEC" w:rsidRDefault="007A7CEC" w:rsidP="007A7CEC">
            <w:pPr>
              <w:jc w:val="center"/>
              <w:rPr>
                <w:color w:val="000000"/>
                <w:sz w:val="14"/>
                <w:szCs w:val="14"/>
              </w:rPr>
            </w:pPr>
            <w:r w:rsidRPr="007A7CEC">
              <w:rPr>
                <w:color w:val="000000"/>
                <w:sz w:val="14"/>
                <w:szCs w:val="14"/>
              </w:rPr>
              <w:t>216,43</w:t>
            </w:r>
          </w:p>
        </w:tc>
        <w:tc>
          <w:tcPr>
            <w:tcW w:w="994" w:type="dxa"/>
            <w:tcBorders>
              <w:top w:val="nil"/>
              <w:left w:val="nil"/>
              <w:bottom w:val="single" w:sz="4" w:space="0" w:color="auto"/>
              <w:right w:val="single" w:sz="4" w:space="0" w:color="auto"/>
            </w:tcBorders>
            <w:shd w:val="clear" w:color="auto" w:fill="auto"/>
            <w:noWrap/>
            <w:vAlign w:val="center"/>
            <w:hideMark/>
          </w:tcPr>
          <w:p w14:paraId="18CAAE53"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77B6ABE0"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A958137" w14:textId="77777777" w:rsidR="007A7CEC" w:rsidRPr="007A7CEC" w:rsidRDefault="007A7CEC" w:rsidP="007A7CEC">
            <w:pPr>
              <w:jc w:val="center"/>
              <w:rPr>
                <w:color w:val="000000"/>
                <w:sz w:val="14"/>
                <w:szCs w:val="14"/>
              </w:rPr>
            </w:pPr>
            <w:r w:rsidRPr="007A7CEC">
              <w:rPr>
                <w:color w:val="000000"/>
                <w:sz w:val="14"/>
                <w:szCs w:val="14"/>
              </w:rPr>
              <w:t>360</w:t>
            </w:r>
          </w:p>
        </w:tc>
        <w:tc>
          <w:tcPr>
            <w:tcW w:w="3118" w:type="dxa"/>
            <w:tcBorders>
              <w:top w:val="nil"/>
              <w:left w:val="nil"/>
              <w:bottom w:val="single" w:sz="4" w:space="0" w:color="auto"/>
              <w:right w:val="single" w:sz="4" w:space="0" w:color="auto"/>
            </w:tcBorders>
            <w:shd w:val="clear" w:color="auto" w:fill="auto"/>
            <w:noWrap/>
            <w:vAlign w:val="center"/>
            <w:hideMark/>
          </w:tcPr>
          <w:p w14:paraId="748AD040" w14:textId="77777777" w:rsidR="007A7CEC" w:rsidRPr="007A7CEC" w:rsidRDefault="007A7CEC" w:rsidP="007A7CEC">
            <w:pPr>
              <w:rPr>
                <w:color w:val="000000"/>
                <w:sz w:val="14"/>
                <w:szCs w:val="14"/>
              </w:rPr>
            </w:pPr>
            <w:r w:rsidRPr="007A7CEC">
              <w:rPr>
                <w:color w:val="000000"/>
                <w:sz w:val="14"/>
                <w:szCs w:val="14"/>
              </w:rPr>
              <w:t>Осмотр кабельных каналовв ЦРП, РП</w:t>
            </w:r>
          </w:p>
        </w:tc>
        <w:tc>
          <w:tcPr>
            <w:tcW w:w="567" w:type="dxa"/>
            <w:tcBorders>
              <w:top w:val="nil"/>
              <w:left w:val="nil"/>
              <w:bottom w:val="single" w:sz="4" w:space="0" w:color="auto"/>
              <w:right w:val="single" w:sz="4" w:space="0" w:color="auto"/>
            </w:tcBorders>
            <w:shd w:val="clear" w:color="auto" w:fill="auto"/>
            <w:noWrap/>
            <w:vAlign w:val="center"/>
            <w:hideMark/>
          </w:tcPr>
          <w:p w14:paraId="0C642D13"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A21F542" w14:textId="77777777" w:rsidR="007A7CEC" w:rsidRPr="007A7CEC" w:rsidRDefault="007A7CEC" w:rsidP="007A7CEC">
            <w:pPr>
              <w:jc w:val="center"/>
              <w:rPr>
                <w:color w:val="000000"/>
                <w:sz w:val="14"/>
                <w:szCs w:val="14"/>
              </w:rPr>
            </w:pPr>
            <w:r w:rsidRPr="007A7CEC">
              <w:rPr>
                <w:color w:val="000000"/>
                <w:sz w:val="14"/>
                <w:szCs w:val="14"/>
              </w:rPr>
              <w:t>6</w:t>
            </w:r>
          </w:p>
        </w:tc>
        <w:tc>
          <w:tcPr>
            <w:tcW w:w="1332" w:type="dxa"/>
            <w:tcBorders>
              <w:top w:val="nil"/>
              <w:left w:val="nil"/>
              <w:bottom w:val="single" w:sz="4" w:space="0" w:color="auto"/>
              <w:right w:val="single" w:sz="4" w:space="0" w:color="auto"/>
            </w:tcBorders>
            <w:shd w:val="clear" w:color="auto" w:fill="auto"/>
            <w:vAlign w:val="center"/>
            <w:hideMark/>
          </w:tcPr>
          <w:p w14:paraId="03CAF07F" w14:textId="77777777" w:rsidR="007A7CEC" w:rsidRPr="007A7CEC" w:rsidRDefault="007A7CEC" w:rsidP="007A7CEC">
            <w:pPr>
              <w:jc w:val="center"/>
              <w:rPr>
                <w:color w:val="000000"/>
                <w:sz w:val="14"/>
                <w:szCs w:val="14"/>
              </w:rPr>
            </w:pPr>
            <w:r w:rsidRPr="007A7CEC">
              <w:rPr>
                <w:color w:val="000000"/>
                <w:sz w:val="14"/>
                <w:szCs w:val="14"/>
              </w:rPr>
              <w:t>Временное положение приложение № 10</w:t>
            </w:r>
          </w:p>
        </w:tc>
        <w:tc>
          <w:tcPr>
            <w:tcW w:w="680" w:type="dxa"/>
            <w:tcBorders>
              <w:top w:val="nil"/>
              <w:left w:val="nil"/>
              <w:bottom w:val="single" w:sz="4" w:space="0" w:color="auto"/>
              <w:right w:val="single" w:sz="4" w:space="0" w:color="auto"/>
            </w:tcBorders>
            <w:shd w:val="clear" w:color="auto" w:fill="auto"/>
            <w:noWrap/>
            <w:vAlign w:val="center"/>
            <w:hideMark/>
          </w:tcPr>
          <w:p w14:paraId="1B78F402" w14:textId="77777777" w:rsidR="007A7CEC" w:rsidRPr="007A7CEC" w:rsidRDefault="007A7CEC" w:rsidP="007A7CEC">
            <w:pPr>
              <w:jc w:val="center"/>
              <w:rPr>
                <w:color w:val="000000"/>
                <w:sz w:val="14"/>
                <w:szCs w:val="14"/>
              </w:rPr>
            </w:pPr>
            <w:r w:rsidRPr="007A7CEC">
              <w:rPr>
                <w:color w:val="000000"/>
                <w:sz w:val="14"/>
                <w:szCs w:val="14"/>
              </w:rPr>
              <w:t>9.3</w:t>
            </w:r>
          </w:p>
        </w:tc>
        <w:tc>
          <w:tcPr>
            <w:tcW w:w="601" w:type="dxa"/>
            <w:tcBorders>
              <w:top w:val="nil"/>
              <w:left w:val="nil"/>
              <w:bottom w:val="single" w:sz="4" w:space="0" w:color="auto"/>
              <w:right w:val="single" w:sz="4" w:space="0" w:color="auto"/>
            </w:tcBorders>
            <w:shd w:val="clear" w:color="auto" w:fill="auto"/>
            <w:noWrap/>
            <w:vAlign w:val="center"/>
            <w:hideMark/>
          </w:tcPr>
          <w:p w14:paraId="0A35A93A" w14:textId="77777777" w:rsidR="007A7CEC" w:rsidRPr="007A7CEC" w:rsidRDefault="007A7CEC" w:rsidP="007A7CEC">
            <w:pPr>
              <w:jc w:val="center"/>
              <w:rPr>
                <w:color w:val="000000"/>
                <w:sz w:val="14"/>
                <w:szCs w:val="14"/>
              </w:rPr>
            </w:pPr>
            <w:r w:rsidRPr="007A7CEC">
              <w:rPr>
                <w:color w:val="000000"/>
                <w:sz w:val="14"/>
                <w:szCs w:val="14"/>
              </w:rPr>
              <w:t>6</w:t>
            </w:r>
          </w:p>
        </w:tc>
        <w:tc>
          <w:tcPr>
            <w:tcW w:w="531" w:type="dxa"/>
            <w:tcBorders>
              <w:top w:val="nil"/>
              <w:left w:val="nil"/>
              <w:bottom w:val="single" w:sz="4" w:space="0" w:color="auto"/>
              <w:right w:val="single" w:sz="4" w:space="0" w:color="auto"/>
            </w:tcBorders>
            <w:shd w:val="clear" w:color="auto" w:fill="auto"/>
            <w:noWrap/>
            <w:vAlign w:val="center"/>
            <w:hideMark/>
          </w:tcPr>
          <w:p w14:paraId="47A9C7E6" w14:textId="77777777" w:rsidR="007A7CEC" w:rsidRPr="007A7CEC" w:rsidRDefault="007A7CEC" w:rsidP="007A7CEC">
            <w:pPr>
              <w:jc w:val="center"/>
              <w:rPr>
                <w:color w:val="000000"/>
                <w:sz w:val="14"/>
                <w:szCs w:val="14"/>
              </w:rPr>
            </w:pPr>
            <w:r w:rsidRPr="007A7CEC">
              <w:rPr>
                <w:color w:val="000000"/>
                <w:sz w:val="14"/>
                <w:szCs w:val="14"/>
              </w:rPr>
              <w:t>0,58</w:t>
            </w:r>
          </w:p>
        </w:tc>
        <w:tc>
          <w:tcPr>
            <w:tcW w:w="586" w:type="dxa"/>
            <w:tcBorders>
              <w:top w:val="nil"/>
              <w:left w:val="nil"/>
              <w:bottom w:val="single" w:sz="4" w:space="0" w:color="auto"/>
              <w:right w:val="single" w:sz="4" w:space="0" w:color="auto"/>
            </w:tcBorders>
            <w:shd w:val="clear" w:color="auto" w:fill="auto"/>
            <w:noWrap/>
            <w:vAlign w:val="center"/>
            <w:hideMark/>
          </w:tcPr>
          <w:p w14:paraId="57669460"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15570E34" w14:textId="77777777" w:rsidR="007A7CEC" w:rsidRPr="007A7CEC" w:rsidRDefault="007A7CEC" w:rsidP="007A7CEC">
            <w:pPr>
              <w:jc w:val="center"/>
              <w:rPr>
                <w:color w:val="000000"/>
                <w:sz w:val="14"/>
                <w:szCs w:val="14"/>
              </w:rPr>
            </w:pPr>
            <w:r w:rsidRPr="007A7CEC">
              <w:rPr>
                <w:color w:val="000000"/>
                <w:sz w:val="14"/>
                <w:szCs w:val="14"/>
              </w:rPr>
              <w:t>4,70</w:t>
            </w:r>
          </w:p>
        </w:tc>
        <w:tc>
          <w:tcPr>
            <w:tcW w:w="994" w:type="dxa"/>
            <w:tcBorders>
              <w:top w:val="nil"/>
              <w:left w:val="nil"/>
              <w:bottom w:val="single" w:sz="4" w:space="0" w:color="auto"/>
              <w:right w:val="single" w:sz="4" w:space="0" w:color="auto"/>
            </w:tcBorders>
            <w:shd w:val="clear" w:color="auto" w:fill="auto"/>
            <w:noWrap/>
            <w:vAlign w:val="center"/>
            <w:hideMark/>
          </w:tcPr>
          <w:p w14:paraId="47C8A6E0"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1BE88184"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5EC9BAC" w14:textId="77777777" w:rsidR="007A7CEC" w:rsidRPr="007A7CEC" w:rsidRDefault="007A7CEC" w:rsidP="007A7CEC">
            <w:pPr>
              <w:jc w:val="center"/>
              <w:rPr>
                <w:color w:val="000000"/>
                <w:sz w:val="14"/>
                <w:szCs w:val="14"/>
              </w:rPr>
            </w:pPr>
            <w:r w:rsidRPr="007A7CEC">
              <w:rPr>
                <w:color w:val="000000"/>
                <w:sz w:val="14"/>
                <w:szCs w:val="14"/>
              </w:rPr>
              <w:t>361</w:t>
            </w:r>
          </w:p>
        </w:tc>
        <w:tc>
          <w:tcPr>
            <w:tcW w:w="3118" w:type="dxa"/>
            <w:tcBorders>
              <w:top w:val="nil"/>
              <w:left w:val="nil"/>
              <w:bottom w:val="single" w:sz="4" w:space="0" w:color="auto"/>
              <w:right w:val="single" w:sz="4" w:space="0" w:color="auto"/>
            </w:tcBorders>
            <w:shd w:val="clear" w:color="auto" w:fill="auto"/>
            <w:vAlign w:val="center"/>
            <w:hideMark/>
          </w:tcPr>
          <w:p w14:paraId="511CF385" w14:textId="77777777" w:rsidR="007A7CEC" w:rsidRPr="007A7CEC" w:rsidRDefault="007A7CEC" w:rsidP="007A7CEC">
            <w:pPr>
              <w:rPr>
                <w:color w:val="000000"/>
                <w:sz w:val="14"/>
                <w:szCs w:val="14"/>
              </w:rPr>
            </w:pPr>
            <w:r w:rsidRPr="007A7CEC">
              <w:rPr>
                <w:color w:val="000000"/>
                <w:sz w:val="14"/>
                <w:szCs w:val="14"/>
              </w:rPr>
              <w:t xml:space="preserve">Профвосстановление РЗ </w:t>
            </w:r>
            <w:r w:rsidRPr="007A7CEC">
              <w:rPr>
                <w:color w:val="000000"/>
                <w:sz w:val="14"/>
                <w:szCs w:val="14"/>
              </w:rPr>
              <w:br/>
              <w:t>отходящих линий (6)10 кВ</w:t>
            </w:r>
          </w:p>
        </w:tc>
        <w:tc>
          <w:tcPr>
            <w:tcW w:w="567" w:type="dxa"/>
            <w:tcBorders>
              <w:top w:val="nil"/>
              <w:left w:val="nil"/>
              <w:bottom w:val="single" w:sz="4" w:space="0" w:color="auto"/>
              <w:right w:val="single" w:sz="4" w:space="0" w:color="auto"/>
            </w:tcBorders>
            <w:shd w:val="clear" w:color="auto" w:fill="auto"/>
            <w:noWrap/>
            <w:vAlign w:val="center"/>
            <w:hideMark/>
          </w:tcPr>
          <w:p w14:paraId="5EB70D95"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F90E5EC" w14:textId="77777777" w:rsidR="007A7CEC" w:rsidRPr="007A7CEC" w:rsidRDefault="007A7CEC" w:rsidP="007A7CEC">
            <w:pPr>
              <w:jc w:val="center"/>
              <w:rPr>
                <w:color w:val="000000"/>
                <w:sz w:val="14"/>
                <w:szCs w:val="14"/>
              </w:rPr>
            </w:pPr>
            <w:r w:rsidRPr="007A7CEC">
              <w:rPr>
                <w:color w:val="000000"/>
                <w:sz w:val="14"/>
                <w:szCs w:val="14"/>
              </w:rPr>
              <w:t>58</w:t>
            </w:r>
          </w:p>
        </w:tc>
        <w:tc>
          <w:tcPr>
            <w:tcW w:w="1332" w:type="dxa"/>
            <w:tcBorders>
              <w:top w:val="nil"/>
              <w:left w:val="nil"/>
              <w:bottom w:val="single" w:sz="4" w:space="0" w:color="auto"/>
              <w:right w:val="single" w:sz="4" w:space="0" w:color="auto"/>
            </w:tcBorders>
            <w:shd w:val="clear" w:color="auto" w:fill="auto"/>
            <w:vAlign w:val="center"/>
            <w:hideMark/>
          </w:tcPr>
          <w:p w14:paraId="64D14B93" w14:textId="77777777" w:rsidR="007A7CEC" w:rsidRPr="007A7CEC" w:rsidRDefault="007A7CEC" w:rsidP="007A7CEC">
            <w:pPr>
              <w:jc w:val="center"/>
              <w:rPr>
                <w:color w:val="000000"/>
                <w:sz w:val="14"/>
                <w:szCs w:val="14"/>
              </w:rPr>
            </w:pPr>
            <w:r w:rsidRPr="007A7CEC">
              <w:rPr>
                <w:color w:val="000000"/>
                <w:sz w:val="14"/>
                <w:szCs w:val="14"/>
              </w:rPr>
              <w:t>3.2.4.2</w:t>
            </w:r>
            <w:r w:rsidRPr="007A7CEC">
              <w:rPr>
                <w:color w:val="000000"/>
                <w:sz w:val="14"/>
                <w:szCs w:val="14"/>
              </w:rPr>
              <w:br/>
              <w:t>3.2.4.1.</w:t>
            </w:r>
          </w:p>
        </w:tc>
        <w:tc>
          <w:tcPr>
            <w:tcW w:w="680" w:type="dxa"/>
            <w:tcBorders>
              <w:top w:val="nil"/>
              <w:left w:val="nil"/>
              <w:bottom w:val="single" w:sz="4" w:space="0" w:color="auto"/>
              <w:right w:val="single" w:sz="4" w:space="0" w:color="auto"/>
            </w:tcBorders>
            <w:shd w:val="clear" w:color="auto" w:fill="auto"/>
            <w:noWrap/>
            <w:vAlign w:val="center"/>
            <w:hideMark/>
          </w:tcPr>
          <w:p w14:paraId="4C4D331F" w14:textId="77777777" w:rsidR="007A7CEC" w:rsidRPr="007A7CEC" w:rsidRDefault="007A7CEC" w:rsidP="007A7CEC">
            <w:pPr>
              <w:jc w:val="center"/>
              <w:rPr>
                <w:color w:val="000000"/>
                <w:sz w:val="14"/>
                <w:szCs w:val="14"/>
              </w:rPr>
            </w:pPr>
            <w:r w:rsidRPr="007A7CEC">
              <w:rPr>
                <w:color w:val="000000"/>
                <w:sz w:val="14"/>
                <w:szCs w:val="14"/>
              </w:rPr>
              <w:t>9.4</w:t>
            </w:r>
          </w:p>
        </w:tc>
        <w:tc>
          <w:tcPr>
            <w:tcW w:w="601" w:type="dxa"/>
            <w:tcBorders>
              <w:top w:val="nil"/>
              <w:left w:val="nil"/>
              <w:bottom w:val="single" w:sz="4" w:space="0" w:color="auto"/>
              <w:right w:val="single" w:sz="4" w:space="0" w:color="auto"/>
            </w:tcBorders>
            <w:shd w:val="clear" w:color="auto" w:fill="auto"/>
            <w:noWrap/>
            <w:vAlign w:val="center"/>
            <w:hideMark/>
          </w:tcPr>
          <w:p w14:paraId="48AF1B9B" w14:textId="77777777" w:rsidR="007A7CEC" w:rsidRPr="007A7CEC" w:rsidRDefault="007A7CEC" w:rsidP="007A7CEC">
            <w:pPr>
              <w:jc w:val="center"/>
              <w:rPr>
                <w:color w:val="000000"/>
                <w:sz w:val="14"/>
                <w:szCs w:val="14"/>
              </w:rPr>
            </w:pPr>
            <w:r w:rsidRPr="007A7CEC">
              <w:rPr>
                <w:color w:val="000000"/>
                <w:sz w:val="14"/>
                <w:szCs w:val="14"/>
              </w:rPr>
              <w:t>58</w:t>
            </w:r>
          </w:p>
        </w:tc>
        <w:tc>
          <w:tcPr>
            <w:tcW w:w="531" w:type="dxa"/>
            <w:tcBorders>
              <w:top w:val="nil"/>
              <w:left w:val="nil"/>
              <w:bottom w:val="single" w:sz="4" w:space="0" w:color="auto"/>
              <w:right w:val="single" w:sz="4" w:space="0" w:color="auto"/>
            </w:tcBorders>
            <w:shd w:val="clear" w:color="auto" w:fill="auto"/>
            <w:noWrap/>
            <w:vAlign w:val="center"/>
            <w:hideMark/>
          </w:tcPr>
          <w:p w14:paraId="00C2E001" w14:textId="77777777" w:rsidR="007A7CEC" w:rsidRPr="007A7CEC" w:rsidRDefault="007A7CEC" w:rsidP="007A7CEC">
            <w:pPr>
              <w:jc w:val="center"/>
              <w:rPr>
                <w:color w:val="000000"/>
                <w:sz w:val="14"/>
                <w:szCs w:val="14"/>
              </w:rPr>
            </w:pPr>
            <w:r w:rsidRPr="007A7CEC">
              <w:rPr>
                <w:color w:val="000000"/>
                <w:sz w:val="14"/>
                <w:szCs w:val="14"/>
              </w:rPr>
              <w:t>14,91</w:t>
            </w:r>
          </w:p>
        </w:tc>
        <w:tc>
          <w:tcPr>
            <w:tcW w:w="586" w:type="dxa"/>
            <w:tcBorders>
              <w:top w:val="nil"/>
              <w:left w:val="nil"/>
              <w:bottom w:val="single" w:sz="4" w:space="0" w:color="auto"/>
              <w:right w:val="single" w:sz="4" w:space="0" w:color="auto"/>
            </w:tcBorders>
            <w:shd w:val="clear" w:color="auto" w:fill="auto"/>
            <w:noWrap/>
            <w:vAlign w:val="center"/>
            <w:hideMark/>
          </w:tcPr>
          <w:p w14:paraId="4F183FE8"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058944D" w14:textId="77777777" w:rsidR="007A7CEC" w:rsidRPr="007A7CEC" w:rsidRDefault="007A7CEC" w:rsidP="007A7CEC">
            <w:pPr>
              <w:jc w:val="center"/>
              <w:rPr>
                <w:color w:val="000000"/>
                <w:sz w:val="14"/>
                <w:szCs w:val="14"/>
              </w:rPr>
            </w:pPr>
            <w:r w:rsidRPr="007A7CEC">
              <w:rPr>
                <w:color w:val="000000"/>
                <w:sz w:val="14"/>
                <w:szCs w:val="14"/>
              </w:rPr>
              <w:t>1 167,45</w:t>
            </w:r>
          </w:p>
        </w:tc>
        <w:tc>
          <w:tcPr>
            <w:tcW w:w="994" w:type="dxa"/>
            <w:tcBorders>
              <w:top w:val="nil"/>
              <w:left w:val="nil"/>
              <w:bottom w:val="single" w:sz="4" w:space="0" w:color="auto"/>
              <w:right w:val="single" w:sz="4" w:space="0" w:color="auto"/>
            </w:tcBorders>
            <w:shd w:val="clear" w:color="auto" w:fill="auto"/>
            <w:noWrap/>
            <w:vAlign w:val="center"/>
            <w:hideMark/>
          </w:tcPr>
          <w:p w14:paraId="113E3E4B"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04FC3B44" w14:textId="77777777" w:rsidTr="00104FF4">
        <w:trPr>
          <w:gridAfter w:val="1"/>
          <w:wAfter w:w="2121" w:type="dxa"/>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1BD5642" w14:textId="77777777" w:rsidR="007A7CEC" w:rsidRPr="007A7CEC" w:rsidRDefault="007A7CEC" w:rsidP="007A7CEC">
            <w:pPr>
              <w:jc w:val="center"/>
              <w:rPr>
                <w:color w:val="000000"/>
                <w:sz w:val="14"/>
                <w:szCs w:val="14"/>
              </w:rPr>
            </w:pPr>
            <w:r w:rsidRPr="007A7CEC">
              <w:rPr>
                <w:color w:val="000000"/>
                <w:sz w:val="14"/>
                <w:szCs w:val="14"/>
              </w:rPr>
              <w:t>362</w:t>
            </w:r>
          </w:p>
        </w:tc>
        <w:tc>
          <w:tcPr>
            <w:tcW w:w="3118" w:type="dxa"/>
            <w:tcBorders>
              <w:top w:val="nil"/>
              <w:left w:val="nil"/>
              <w:bottom w:val="single" w:sz="4" w:space="0" w:color="auto"/>
              <w:right w:val="single" w:sz="4" w:space="0" w:color="auto"/>
            </w:tcBorders>
            <w:shd w:val="clear" w:color="auto" w:fill="auto"/>
            <w:vAlign w:val="center"/>
            <w:hideMark/>
          </w:tcPr>
          <w:p w14:paraId="17A2E963" w14:textId="77777777" w:rsidR="007A7CEC" w:rsidRPr="007A7CEC" w:rsidRDefault="007A7CEC" w:rsidP="007A7CEC">
            <w:pPr>
              <w:rPr>
                <w:color w:val="000000"/>
                <w:sz w:val="14"/>
                <w:szCs w:val="14"/>
              </w:rPr>
            </w:pPr>
            <w:r w:rsidRPr="007A7CEC">
              <w:rPr>
                <w:color w:val="000000"/>
                <w:sz w:val="14"/>
                <w:szCs w:val="14"/>
              </w:rPr>
              <w:t>Профвосстановление цепей напряжения</w:t>
            </w:r>
            <w:r w:rsidRPr="007A7CEC">
              <w:rPr>
                <w:color w:val="000000"/>
                <w:sz w:val="14"/>
                <w:szCs w:val="14"/>
              </w:rPr>
              <w:br/>
              <w:t>и АВР 6-10 кВ</w:t>
            </w:r>
          </w:p>
        </w:tc>
        <w:tc>
          <w:tcPr>
            <w:tcW w:w="567" w:type="dxa"/>
            <w:tcBorders>
              <w:top w:val="nil"/>
              <w:left w:val="nil"/>
              <w:bottom w:val="single" w:sz="4" w:space="0" w:color="auto"/>
              <w:right w:val="single" w:sz="4" w:space="0" w:color="auto"/>
            </w:tcBorders>
            <w:shd w:val="clear" w:color="auto" w:fill="auto"/>
            <w:noWrap/>
            <w:vAlign w:val="center"/>
            <w:hideMark/>
          </w:tcPr>
          <w:p w14:paraId="5FE03269"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6FACFDF" w14:textId="77777777" w:rsidR="007A7CEC" w:rsidRPr="007A7CEC" w:rsidRDefault="007A7CEC" w:rsidP="007A7CEC">
            <w:pPr>
              <w:jc w:val="center"/>
              <w:rPr>
                <w:color w:val="000000"/>
                <w:sz w:val="14"/>
                <w:szCs w:val="14"/>
              </w:rPr>
            </w:pPr>
            <w:r w:rsidRPr="007A7CEC">
              <w:rPr>
                <w:color w:val="000000"/>
                <w:sz w:val="14"/>
                <w:szCs w:val="14"/>
              </w:rPr>
              <w:t>58</w:t>
            </w:r>
          </w:p>
        </w:tc>
        <w:tc>
          <w:tcPr>
            <w:tcW w:w="1332" w:type="dxa"/>
            <w:tcBorders>
              <w:top w:val="nil"/>
              <w:left w:val="nil"/>
              <w:bottom w:val="single" w:sz="4" w:space="0" w:color="auto"/>
              <w:right w:val="single" w:sz="4" w:space="0" w:color="auto"/>
            </w:tcBorders>
            <w:shd w:val="clear" w:color="auto" w:fill="auto"/>
            <w:vAlign w:val="center"/>
            <w:hideMark/>
          </w:tcPr>
          <w:p w14:paraId="4F055CCD" w14:textId="77777777" w:rsidR="007A7CEC" w:rsidRPr="007A7CEC" w:rsidRDefault="007A7CEC" w:rsidP="007A7CEC">
            <w:pPr>
              <w:jc w:val="center"/>
              <w:rPr>
                <w:color w:val="000000"/>
                <w:sz w:val="14"/>
                <w:szCs w:val="14"/>
              </w:rPr>
            </w:pPr>
            <w:r w:rsidRPr="007A7CEC">
              <w:rPr>
                <w:color w:val="000000"/>
                <w:sz w:val="14"/>
                <w:szCs w:val="14"/>
              </w:rPr>
              <w:br/>
              <w:t>3.1.2.6</w:t>
            </w:r>
          </w:p>
        </w:tc>
        <w:tc>
          <w:tcPr>
            <w:tcW w:w="680" w:type="dxa"/>
            <w:tcBorders>
              <w:top w:val="nil"/>
              <w:left w:val="nil"/>
              <w:bottom w:val="single" w:sz="4" w:space="0" w:color="auto"/>
              <w:right w:val="single" w:sz="4" w:space="0" w:color="auto"/>
            </w:tcBorders>
            <w:shd w:val="clear" w:color="auto" w:fill="auto"/>
            <w:noWrap/>
            <w:vAlign w:val="center"/>
            <w:hideMark/>
          </w:tcPr>
          <w:p w14:paraId="1BC6068E" w14:textId="77777777" w:rsidR="007A7CEC" w:rsidRPr="007A7CEC" w:rsidRDefault="007A7CEC" w:rsidP="007A7CEC">
            <w:pPr>
              <w:jc w:val="center"/>
              <w:rPr>
                <w:color w:val="000000"/>
                <w:sz w:val="14"/>
                <w:szCs w:val="14"/>
              </w:rPr>
            </w:pPr>
            <w:r w:rsidRPr="007A7CEC">
              <w:rPr>
                <w:color w:val="000000"/>
                <w:sz w:val="14"/>
                <w:szCs w:val="14"/>
              </w:rPr>
              <w:t>9.5</w:t>
            </w:r>
          </w:p>
        </w:tc>
        <w:tc>
          <w:tcPr>
            <w:tcW w:w="601" w:type="dxa"/>
            <w:tcBorders>
              <w:top w:val="nil"/>
              <w:left w:val="nil"/>
              <w:bottom w:val="single" w:sz="4" w:space="0" w:color="auto"/>
              <w:right w:val="single" w:sz="4" w:space="0" w:color="auto"/>
            </w:tcBorders>
            <w:shd w:val="clear" w:color="auto" w:fill="auto"/>
            <w:noWrap/>
            <w:vAlign w:val="center"/>
            <w:hideMark/>
          </w:tcPr>
          <w:p w14:paraId="16F64683" w14:textId="77777777" w:rsidR="007A7CEC" w:rsidRPr="007A7CEC" w:rsidRDefault="007A7CEC" w:rsidP="007A7CEC">
            <w:pPr>
              <w:jc w:val="center"/>
              <w:rPr>
                <w:color w:val="000000"/>
                <w:sz w:val="14"/>
                <w:szCs w:val="14"/>
              </w:rPr>
            </w:pPr>
            <w:r w:rsidRPr="007A7CEC">
              <w:rPr>
                <w:color w:val="000000"/>
                <w:sz w:val="14"/>
                <w:szCs w:val="14"/>
              </w:rPr>
              <w:t>58</w:t>
            </w:r>
          </w:p>
        </w:tc>
        <w:tc>
          <w:tcPr>
            <w:tcW w:w="531" w:type="dxa"/>
            <w:tcBorders>
              <w:top w:val="nil"/>
              <w:left w:val="nil"/>
              <w:bottom w:val="single" w:sz="4" w:space="0" w:color="auto"/>
              <w:right w:val="single" w:sz="4" w:space="0" w:color="auto"/>
            </w:tcBorders>
            <w:shd w:val="clear" w:color="auto" w:fill="auto"/>
            <w:noWrap/>
            <w:vAlign w:val="center"/>
            <w:hideMark/>
          </w:tcPr>
          <w:p w14:paraId="00FBC9AA" w14:textId="77777777" w:rsidR="007A7CEC" w:rsidRPr="007A7CEC" w:rsidRDefault="007A7CEC" w:rsidP="007A7CEC">
            <w:pPr>
              <w:jc w:val="center"/>
              <w:rPr>
                <w:color w:val="000000"/>
                <w:sz w:val="14"/>
                <w:szCs w:val="14"/>
              </w:rPr>
            </w:pPr>
            <w:r w:rsidRPr="007A7CEC">
              <w:rPr>
                <w:color w:val="000000"/>
                <w:sz w:val="14"/>
                <w:szCs w:val="14"/>
              </w:rPr>
              <w:t>6,9</w:t>
            </w:r>
          </w:p>
        </w:tc>
        <w:tc>
          <w:tcPr>
            <w:tcW w:w="586" w:type="dxa"/>
            <w:tcBorders>
              <w:top w:val="nil"/>
              <w:left w:val="nil"/>
              <w:bottom w:val="single" w:sz="4" w:space="0" w:color="auto"/>
              <w:right w:val="single" w:sz="4" w:space="0" w:color="auto"/>
            </w:tcBorders>
            <w:shd w:val="clear" w:color="auto" w:fill="auto"/>
            <w:noWrap/>
            <w:vAlign w:val="center"/>
            <w:hideMark/>
          </w:tcPr>
          <w:p w14:paraId="56742977"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4167A89A" w14:textId="77777777" w:rsidR="007A7CEC" w:rsidRPr="007A7CEC" w:rsidRDefault="007A7CEC" w:rsidP="007A7CEC">
            <w:pPr>
              <w:jc w:val="center"/>
              <w:rPr>
                <w:color w:val="000000"/>
                <w:sz w:val="14"/>
                <w:szCs w:val="14"/>
              </w:rPr>
            </w:pPr>
            <w:r w:rsidRPr="007A7CEC">
              <w:rPr>
                <w:color w:val="000000"/>
                <w:sz w:val="14"/>
                <w:szCs w:val="14"/>
              </w:rPr>
              <w:t>540,27</w:t>
            </w:r>
          </w:p>
        </w:tc>
        <w:tc>
          <w:tcPr>
            <w:tcW w:w="994" w:type="dxa"/>
            <w:tcBorders>
              <w:top w:val="nil"/>
              <w:left w:val="nil"/>
              <w:bottom w:val="single" w:sz="4" w:space="0" w:color="auto"/>
              <w:right w:val="single" w:sz="4" w:space="0" w:color="auto"/>
            </w:tcBorders>
            <w:shd w:val="clear" w:color="auto" w:fill="auto"/>
            <w:noWrap/>
            <w:vAlign w:val="center"/>
            <w:hideMark/>
          </w:tcPr>
          <w:p w14:paraId="40BBF03D"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201C8920"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B7A50C8" w14:textId="77777777" w:rsidR="007A7CEC" w:rsidRPr="007A7CEC" w:rsidRDefault="007A7CEC" w:rsidP="007A7CEC">
            <w:pPr>
              <w:jc w:val="center"/>
              <w:rPr>
                <w:color w:val="000000"/>
                <w:sz w:val="14"/>
                <w:szCs w:val="14"/>
              </w:rPr>
            </w:pPr>
            <w:r w:rsidRPr="007A7CEC">
              <w:rPr>
                <w:color w:val="000000"/>
                <w:sz w:val="14"/>
                <w:szCs w:val="14"/>
              </w:rPr>
              <w:t>363</w:t>
            </w:r>
          </w:p>
        </w:tc>
        <w:tc>
          <w:tcPr>
            <w:tcW w:w="3118" w:type="dxa"/>
            <w:tcBorders>
              <w:top w:val="nil"/>
              <w:left w:val="nil"/>
              <w:bottom w:val="single" w:sz="4" w:space="0" w:color="auto"/>
              <w:right w:val="single" w:sz="4" w:space="0" w:color="auto"/>
            </w:tcBorders>
            <w:shd w:val="clear" w:color="auto" w:fill="auto"/>
            <w:vAlign w:val="center"/>
            <w:hideMark/>
          </w:tcPr>
          <w:p w14:paraId="7E79E185" w14:textId="77777777" w:rsidR="007A7CEC" w:rsidRPr="007A7CEC" w:rsidRDefault="007A7CEC" w:rsidP="007A7CEC">
            <w:pPr>
              <w:rPr>
                <w:color w:val="000000"/>
                <w:sz w:val="14"/>
                <w:szCs w:val="14"/>
              </w:rPr>
            </w:pPr>
            <w:r w:rsidRPr="007A7CEC">
              <w:rPr>
                <w:color w:val="000000"/>
                <w:sz w:val="14"/>
                <w:szCs w:val="14"/>
              </w:rPr>
              <w:t>Испытание оборудоваия РУ (6)10 кВ  РП лабораторией</w:t>
            </w:r>
          </w:p>
        </w:tc>
        <w:tc>
          <w:tcPr>
            <w:tcW w:w="567" w:type="dxa"/>
            <w:tcBorders>
              <w:top w:val="nil"/>
              <w:left w:val="nil"/>
              <w:bottom w:val="single" w:sz="4" w:space="0" w:color="auto"/>
              <w:right w:val="single" w:sz="4" w:space="0" w:color="auto"/>
            </w:tcBorders>
            <w:shd w:val="clear" w:color="auto" w:fill="auto"/>
            <w:noWrap/>
            <w:vAlign w:val="center"/>
            <w:hideMark/>
          </w:tcPr>
          <w:p w14:paraId="24CD957E"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DECC515" w14:textId="77777777" w:rsidR="007A7CEC" w:rsidRPr="007A7CEC" w:rsidRDefault="007A7CEC" w:rsidP="007A7CEC">
            <w:pPr>
              <w:jc w:val="center"/>
              <w:rPr>
                <w:color w:val="000000"/>
                <w:sz w:val="14"/>
                <w:szCs w:val="14"/>
              </w:rPr>
            </w:pPr>
            <w:r w:rsidRPr="007A7CEC">
              <w:rPr>
                <w:color w:val="000000"/>
                <w:sz w:val="14"/>
                <w:szCs w:val="14"/>
              </w:rPr>
              <w:t>58</w:t>
            </w:r>
          </w:p>
        </w:tc>
        <w:tc>
          <w:tcPr>
            <w:tcW w:w="1332" w:type="dxa"/>
            <w:tcBorders>
              <w:top w:val="nil"/>
              <w:left w:val="nil"/>
              <w:bottom w:val="single" w:sz="4" w:space="0" w:color="auto"/>
              <w:right w:val="single" w:sz="4" w:space="0" w:color="auto"/>
            </w:tcBorders>
            <w:shd w:val="clear" w:color="auto" w:fill="auto"/>
            <w:vAlign w:val="center"/>
            <w:hideMark/>
          </w:tcPr>
          <w:p w14:paraId="7F51AD50" w14:textId="77777777" w:rsidR="007A7CEC" w:rsidRPr="007A7CEC" w:rsidRDefault="007A7CEC" w:rsidP="007A7CEC">
            <w:pPr>
              <w:jc w:val="center"/>
              <w:rPr>
                <w:color w:val="000000"/>
                <w:sz w:val="14"/>
                <w:szCs w:val="14"/>
              </w:rPr>
            </w:pPr>
            <w:r w:rsidRPr="007A7CEC">
              <w:rPr>
                <w:color w:val="000000"/>
                <w:sz w:val="14"/>
                <w:szCs w:val="14"/>
              </w:rPr>
              <w:t>3.1.1.4.</w:t>
            </w:r>
            <w:r w:rsidRPr="007A7CEC">
              <w:rPr>
                <w:color w:val="000000"/>
                <w:sz w:val="14"/>
                <w:szCs w:val="14"/>
              </w:rPr>
              <w:br/>
              <w:t>3.2.1.6.</w:t>
            </w:r>
          </w:p>
        </w:tc>
        <w:tc>
          <w:tcPr>
            <w:tcW w:w="680" w:type="dxa"/>
            <w:tcBorders>
              <w:top w:val="nil"/>
              <w:left w:val="nil"/>
              <w:bottom w:val="single" w:sz="4" w:space="0" w:color="auto"/>
              <w:right w:val="single" w:sz="4" w:space="0" w:color="auto"/>
            </w:tcBorders>
            <w:shd w:val="clear" w:color="auto" w:fill="auto"/>
            <w:noWrap/>
            <w:vAlign w:val="center"/>
            <w:hideMark/>
          </w:tcPr>
          <w:p w14:paraId="7B72CB79" w14:textId="77777777" w:rsidR="007A7CEC" w:rsidRPr="007A7CEC" w:rsidRDefault="007A7CEC" w:rsidP="007A7CEC">
            <w:pPr>
              <w:jc w:val="center"/>
              <w:rPr>
                <w:color w:val="000000"/>
                <w:sz w:val="14"/>
                <w:szCs w:val="14"/>
              </w:rPr>
            </w:pPr>
            <w:r w:rsidRPr="007A7CEC">
              <w:rPr>
                <w:color w:val="000000"/>
                <w:sz w:val="14"/>
                <w:szCs w:val="14"/>
              </w:rPr>
              <w:t>9.6</w:t>
            </w:r>
          </w:p>
        </w:tc>
        <w:tc>
          <w:tcPr>
            <w:tcW w:w="601" w:type="dxa"/>
            <w:tcBorders>
              <w:top w:val="nil"/>
              <w:left w:val="nil"/>
              <w:bottom w:val="single" w:sz="4" w:space="0" w:color="auto"/>
              <w:right w:val="single" w:sz="4" w:space="0" w:color="auto"/>
            </w:tcBorders>
            <w:shd w:val="clear" w:color="auto" w:fill="auto"/>
            <w:noWrap/>
            <w:vAlign w:val="center"/>
            <w:hideMark/>
          </w:tcPr>
          <w:p w14:paraId="7DF4D312" w14:textId="77777777" w:rsidR="007A7CEC" w:rsidRPr="007A7CEC" w:rsidRDefault="007A7CEC" w:rsidP="007A7CEC">
            <w:pPr>
              <w:jc w:val="center"/>
              <w:rPr>
                <w:color w:val="000000"/>
                <w:sz w:val="14"/>
                <w:szCs w:val="14"/>
              </w:rPr>
            </w:pPr>
            <w:r w:rsidRPr="007A7CEC">
              <w:rPr>
                <w:color w:val="000000"/>
                <w:sz w:val="14"/>
                <w:szCs w:val="14"/>
              </w:rPr>
              <w:t>58</w:t>
            </w:r>
          </w:p>
        </w:tc>
        <w:tc>
          <w:tcPr>
            <w:tcW w:w="531" w:type="dxa"/>
            <w:tcBorders>
              <w:top w:val="nil"/>
              <w:left w:val="nil"/>
              <w:bottom w:val="single" w:sz="4" w:space="0" w:color="auto"/>
              <w:right w:val="single" w:sz="4" w:space="0" w:color="auto"/>
            </w:tcBorders>
            <w:shd w:val="clear" w:color="auto" w:fill="auto"/>
            <w:noWrap/>
            <w:vAlign w:val="center"/>
            <w:hideMark/>
          </w:tcPr>
          <w:p w14:paraId="34524BF5" w14:textId="77777777" w:rsidR="007A7CEC" w:rsidRPr="007A7CEC" w:rsidRDefault="007A7CEC" w:rsidP="007A7CEC">
            <w:pPr>
              <w:jc w:val="center"/>
              <w:rPr>
                <w:color w:val="000000"/>
                <w:sz w:val="14"/>
                <w:szCs w:val="14"/>
              </w:rPr>
            </w:pPr>
            <w:r w:rsidRPr="007A7CEC">
              <w:rPr>
                <w:color w:val="000000"/>
                <w:sz w:val="14"/>
                <w:szCs w:val="14"/>
              </w:rPr>
              <w:t>8,46</w:t>
            </w:r>
          </w:p>
        </w:tc>
        <w:tc>
          <w:tcPr>
            <w:tcW w:w="586" w:type="dxa"/>
            <w:tcBorders>
              <w:top w:val="nil"/>
              <w:left w:val="nil"/>
              <w:bottom w:val="single" w:sz="4" w:space="0" w:color="auto"/>
              <w:right w:val="single" w:sz="4" w:space="0" w:color="auto"/>
            </w:tcBorders>
            <w:shd w:val="clear" w:color="auto" w:fill="auto"/>
            <w:noWrap/>
            <w:vAlign w:val="center"/>
            <w:hideMark/>
          </w:tcPr>
          <w:p w14:paraId="5438B791"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1EE70D0B" w14:textId="77777777" w:rsidR="007A7CEC" w:rsidRPr="007A7CEC" w:rsidRDefault="007A7CEC" w:rsidP="007A7CEC">
            <w:pPr>
              <w:jc w:val="center"/>
              <w:rPr>
                <w:color w:val="000000"/>
                <w:sz w:val="14"/>
                <w:szCs w:val="14"/>
              </w:rPr>
            </w:pPr>
            <w:r w:rsidRPr="007A7CEC">
              <w:rPr>
                <w:color w:val="000000"/>
                <w:sz w:val="14"/>
                <w:szCs w:val="14"/>
              </w:rPr>
              <w:t>662,42</w:t>
            </w:r>
          </w:p>
        </w:tc>
        <w:tc>
          <w:tcPr>
            <w:tcW w:w="994" w:type="dxa"/>
            <w:tcBorders>
              <w:top w:val="nil"/>
              <w:left w:val="nil"/>
              <w:bottom w:val="single" w:sz="4" w:space="0" w:color="auto"/>
              <w:right w:val="single" w:sz="4" w:space="0" w:color="auto"/>
            </w:tcBorders>
            <w:shd w:val="clear" w:color="auto" w:fill="auto"/>
            <w:noWrap/>
            <w:vAlign w:val="center"/>
            <w:hideMark/>
          </w:tcPr>
          <w:p w14:paraId="20EC30E5"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15341316"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1C5527E" w14:textId="77777777" w:rsidR="007A7CEC" w:rsidRPr="007A7CEC" w:rsidRDefault="007A7CEC" w:rsidP="007A7CEC">
            <w:pPr>
              <w:jc w:val="center"/>
              <w:rPr>
                <w:color w:val="000000"/>
                <w:sz w:val="14"/>
                <w:szCs w:val="14"/>
              </w:rPr>
            </w:pPr>
            <w:r w:rsidRPr="007A7CEC">
              <w:rPr>
                <w:color w:val="000000"/>
                <w:sz w:val="14"/>
                <w:szCs w:val="14"/>
              </w:rPr>
              <w:t>364</w:t>
            </w:r>
          </w:p>
        </w:tc>
        <w:tc>
          <w:tcPr>
            <w:tcW w:w="3118" w:type="dxa"/>
            <w:tcBorders>
              <w:top w:val="nil"/>
              <w:left w:val="nil"/>
              <w:bottom w:val="single" w:sz="4" w:space="0" w:color="auto"/>
              <w:right w:val="single" w:sz="4" w:space="0" w:color="auto"/>
            </w:tcBorders>
            <w:shd w:val="clear" w:color="auto" w:fill="auto"/>
            <w:noWrap/>
            <w:vAlign w:val="center"/>
            <w:hideMark/>
          </w:tcPr>
          <w:p w14:paraId="09FA524A" w14:textId="77777777" w:rsidR="007A7CEC" w:rsidRPr="007A7CEC" w:rsidRDefault="007A7CEC" w:rsidP="007A7CEC">
            <w:pPr>
              <w:rPr>
                <w:color w:val="000000"/>
                <w:sz w:val="14"/>
                <w:szCs w:val="14"/>
              </w:rPr>
            </w:pPr>
            <w:r w:rsidRPr="007A7CEC">
              <w:rPr>
                <w:color w:val="000000"/>
                <w:sz w:val="14"/>
                <w:szCs w:val="14"/>
              </w:rPr>
              <w:t>Испытание кабелей (6)10 кВ  РП</w:t>
            </w:r>
          </w:p>
        </w:tc>
        <w:tc>
          <w:tcPr>
            <w:tcW w:w="567" w:type="dxa"/>
            <w:tcBorders>
              <w:top w:val="nil"/>
              <w:left w:val="nil"/>
              <w:bottom w:val="single" w:sz="4" w:space="0" w:color="auto"/>
              <w:right w:val="single" w:sz="4" w:space="0" w:color="auto"/>
            </w:tcBorders>
            <w:shd w:val="clear" w:color="auto" w:fill="auto"/>
            <w:noWrap/>
            <w:vAlign w:val="center"/>
            <w:hideMark/>
          </w:tcPr>
          <w:p w14:paraId="6333A24C"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EE61E08" w14:textId="77777777" w:rsidR="007A7CEC" w:rsidRPr="007A7CEC" w:rsidRDefault="007A7CEC" w:rsidP="007A7CEC">
            <w:pPr>
              <w:jc w:val="center"/>
              <w:rPr>
                <w:color w:val="000000"/>
                <w:sz w:val="14"/>
                <w:szCs w:val="14"/>
              </w:rPr>
            </w:pPr>
            <w:r w:rsidRPr="007A7CEC">
              <w:rPr>
                <w:color w:val="000000"/>
                <w:sz w:val="14"/>
                <w:szCs w:val="14"/>
              </w:rPr>
              <w:t>12</w:t>
            </w:r>
          </w:p>
        </w:tc>
        <w:tc>
          <w:tcPr>
            <w:tcW w:w="1332" w:type="dxa"/>
            <w:tcBorders>
              <w:top w:val="nil"/>
              <w:left w:val="nil"/>
              <w:bottom w:val="single" w:sz="4" w:space="0" w:color="auto"/>
              <w:right w:val="single" w:sz="4" w:space="0" w:color="auto"/>
            </w:tcBorders>
            <w:shd w:val="clear" w:color="auto" w:fill="auto"/>
            <w:vAlign w:val="center"/>
            <w:hideMark/>
          </w:tcPr>
          <w:p w14:paraId="6D1B010E" w14:textId="77777777" w:rsidR="007A7CEC" w:rsidRPr="007A7CEC" w:rsidRDefault="007A7CEC" w:rsidP="007A7CEC">
            <w:pPr>
              <w:jc w:val="center"/>
              <w:rPr>
                <w:color w:val="000000"/>
                <w:sz w:val="14"/>
                <w:szCs w:val="14"/>
              </w:rPr>
            </w:pPr>
            <w:r w:rsidRPr="007A7CEC">
              <w:rPr>
                <w:color w:val="000000"/>
                <w:sz w:val="14"/>
                <w:szCs w:val="14"/>
              </w:rPr>
              <w:t>3.3.14.17.</w:t>
            </w:r>
          </w:p>
        </w:tc>
        <w:tc>
          <w:tcPr>
            <w:tcW w:w="680" w:type="dxa"/>
            <w:tcBorders>
              <w:top w:val="nil"/>
              <w:left w:val="nil"/>
              <w:bottom w:val="single" w:sz="4" w:space="0" w:color="auto"/>
              <w:right w:val="single" w:sz="4" w:space="0" w:color="auto"/>
            </w:tcBorders>
            <w:shd w:val="clear" w:color="auto" w:fill="auto"/>
            <w:noWrap/>
            <w:vAlign w:val="center"/>
            <w:hideMark/>
          </w:tcPr>
          <w:p w14:paraId="4004625C" w14:textId="77777777" w:rsidR="007A7CEC" w:rsidRPr="007A7CEC" w:rsidRDefault="007A7CEC" w:rsidP="007A7CEC">
            <w:pPr>
              <w:jc w:val="center"/>
              <w:rPr>
                <w:color w:val="000000"/>
                <w:sz w:val="14"/>
                <w:szCs w:val="14"/>
              </w:rPr>
            </w:pPr>
            <w:r w:rsidRPr="007A7CEC">
              <w:rPr>
                <w:color w:val="000000"/>
                <w:sz w:val="14"/>
                <w:szCs w:val="14"/>
              </w:rPr>
              <w:t>9.7</w:t>
            </w:r>
          </w:p>
        </w:tc>
        <w:tc>
          <w:tcPr>
            <w:tcW w:w="601" w:type="dxa"/>
            <w:tcBorders>
              <w:top w:val="nil"/>
              <w:left w:val="nil"/>
              <w:bottom w:val="single" w:sz="4" w:space="0" w:color="auto"/>
              <w:right w:val="single" w:sz="4" w:space="0" w:color="auto"/>
            </w:tcBorders>
            <w:shd w:val="clear" w:color="auto" w:fill="auto"/>
            <w:noWrap/>
            <w:vAlign w:val="center"/>
            <w:hideMark/>
          </w:tcPr>
          <w:p w14:paraId="033E2909" w14:textId="77777777" w:rsidR="007A7CEC" w:rsidRPr="007A7CEC" w:rsidRDefault="007A7CEC" w:rsidP="007A7CEC">
            <w:pPr>
              <w:jc w:val="center"/>
              <w:rPr>
                <w:color w:val="000000"/>
                <w:sz w:val="14"/>
                <w:szCs w:val="14"/>
              </w:rPr>
            </w:pPr>
            <w:r w:rsidRPr="007A7CEC">
              <w:rPr>
                <w:color w:val="000000"/>
                <w:sz w:val="14"/>
                <w:szCs w:val="14"/>
              </w:rPr>
              <w:t>12</w:t>
            </w:r>
          </w:p>
        </w:tc>
        <w:tc>
          <w:tcPr>
            <w:tcW w:w="531" w:type="dxa"/>
            <w:tcBorders>
              <w:top w:val="nil"/>
              <w:left w:val="nil"/>
              <w:bottom w:val="single" w:sz="4" w:space="0" w:color="auto"/>
              <w:right w:val="single" w:sz="4" w:space="0" w:color="auto"/>
            </w:tcBorders>
            <w:shd w:val="clear" w:color="auto" w:fill="auto"/>
            <w:noWrap/>
            <w:vAlign w:val="center"/>
            <w:hideMark/>
          </w:tcPr>
          <w:p w14:paraId="02B8E7EF" w14:textId="77777777" w:rsidR="007A7CEC" w:rsidRPr="007A7CEC" w:rsidRDefault="007A7CEC" w:rsidP="007A7CEC">
            <w:pPr>
              <w:jc w:val="center"/>
              <w:rPr>
                <w:color w:val="000000"/>
                <w:sz w:val="14"/>
                <w:szCs w:val="14"/>
              </w:rPr>
            </w:pPr>
            <w:r w:rsidRPr="007A7CEC">
              <w:rPr>
                <w:color w:val="000000"/>
                <w:sz w:val="14"/>
                <w:szCs w:val="14"/>
              </w:rPr>
              <w:t>7,5</w:t>
            </w:r>
          </w:p>
        </w:tc>
        <w:tc>
          <w:tcPr>
            <w:tcW w:w="586" w:type="dxa"/>
            <w:tcBorders>
              <w:top w:val="nil"/>
              <w:left w:val="nil"/>
              <w:bottom w:val="single" w:sz="4" w:space="0" w:color="auto"/>
              <w:right w:val="single" w:sz="4" w:space="0" w:color="auto"/>
            </w:tcBorders>
            <w:shd w:val="clear" w:color="auto" w:fill="auto"/>
            <w:noWrap/>
            <w:vAlign w:val="center"/>
            <w:hideMark/>
          </w:tcPr>
          <w:p w14:paraId="0AA66F02"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2DFD4629" w14:textId="77777777" w:rsidR="007A7CEC" w:rsidRPr="007A7CEC" w:rsidRDefault="007A7CEC" w:rsidP="007A7CEC">
            <w:pPr>
              <w:jc w:val="center"/>
              <w:rPr>
                <w:color w:val="000000"/>
                <w:sz w:val="14"/>
                <w:szCs w:val="14"/>
              </w:rPr>
            </w:pPr>
            <w:r w:rsidRPr="007A7CEC">
              <w:rPr>
                <w:color w:val="000000"/>
                <w:sz w:val="14"/>
                <w:szCs w:val="14"/>
              </w:rPr>
              <w:t>121,50</w:t>
            </w:r>
          </w:p>
        </w:tc>
        <w:tc>
          <w:tcPr>
            <w:tcW w:w="994" w:type="dxa"/>
            <w:tcBorders>
              <w:top w:val="nil"/>
              <w:left w:val="nil"/>
              <w:bottom w:val="single" w:sz="4" w:space="0" w:color="auto"/>
              <w:right w:val="single" w:sz="4" w:space="0" w:color="auto"/>
            </w:tcBorders>
            <w:shd w:val="clear" w:color="auto" w:fill="auto"/>
            <w:noWrap/>
            <w:vAlign w:val="center"/>
            <w:hideMark/>
          </w:tcPr>
          <w:p w14:paraId="68796C13"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1C533B67"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9CCE1FA" w14:textId="77777777" w:rsidR="007A7CEC" w:rsidRPr="007A7CEC" w:rsidRDefault="007A7CEC" w:rsidP="007A7CEC">
            <w:pPr>
              <w:jc w:val="center"/>
              <w:rPr>
                <w:color w:val="000000"/>
                <w:sz w:val="14"/>
                <w:szCs w:val="14"/>
              </w:rPr>
            </w:pPr>
            <w:r w:rsidRPr="007A7CEC">
              <w:rPr>
                <w:color w:val="000000"/>
                <w:sz w:val="14"/>
                <w:szCs w:val="14"/>
              </w:rPr>
              <w:t>365</w:t>
            </w:r>
          </w:p>
        </w:tc>
        <w:tc>
          <w:tcPr>
            <w:tcW w:w="3118" w:type="dxa"/>
            <w:tcBorders>
              <w:top w:val="nil"/>
              <w:left w:val="nil"/>
              <w:bottom w:val="single" w:sz="4" w:space="0" w:color="auto"/>
              <w:right w:val="single" w:sz="4" w:space="0" w:color="auto"/>
            </w:tcBorders>
            <w:shd w:val="clear" w:color="auto" w:fill="auto"/>
            <w:vAlign w:val="center"/>
            <w:hideMark/>
          </w:tcPr>
          <w:p w14:paraId="1405E307" w14:textId="77777777" w:rsidR="007A7CEC" w:rsidRPr="007A7CEC" w:rsidRDefault="007A7CEC" w:rsidP="007A7CEC">
            <w:pPr>
              <w:rPr>
                <w:color w:val="000000"/>
                <w:sz w:val="14"/>
                <w:szCs w:val="14"/>
              </w:rPr>
            </w:pPr>
            <w:r w:rsidRPr="007A7CEC">
              <w:rPr>
                <w:color w:val="000000"/>
                <w:sz w:val="14"/>
                <w:szCs w:val="14"/>
              </w:rPr>
              <w:t xml:space="preserve">Проверка устройств грозозащиты перед </w:t>
            </w:r>
            <w:r w:rsidRPr="007A7CEC">
              <w:rPr>
                <w:color w:val="000000"/>
                <w:sz w:val="14"/>
                <w:szCs w:val="14"/>
              </w:rPr>
              <w:br/>
              <w:t>грозовым сезоном</w:t>
            </w:r>
          </w:p>
        </w:tc>
        <w:tc>
          <w:tcPr>
            <w:tcW w:w="567" w:type="dxa"/>
            <w:tcBorders>
              <w:top w:val="nil"/>
              <w:left w:val="nil"/>
              <w:bottom w:val="single" w:sz="4" w:space="0" w:color="auto"/>
              <w:right w:val="single" w:sz="4" w:space="0" w:color="auto"/>
            </w:tcBorders>
            <w:shd w:val="clear" w:color="auto" w:fill="auto"/>
            <w:noWrap/>
            <w:vAlign w:val="center"/>
            <w:hideMark/>
          </w:tcPr>
          <w:p w14:paraId="40E347A7"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A40AFC7" w14:textId="77777777" w:rsidR="007A7CEC" w:rsidRPr="007A7CEC" w:rsidRDefault="007A7CEC" w:rsidP="007A7CEC">
            <w:pPr>
              <w:jc w:val="center"/>
              <w:rPr>
                <w:color w:val="000000"/>
                <w:sz w:val="14"/>
                <w:szCs w:val="14"/>
              </w:rPr>
            </w:pPr>
            <w:r w:rsidRPr="007A7CEC">
              <w:rPr>
                <w:color w:val="000000"/>
                <w:sz w:val="14"/>
                <w:szCs w:val="14"/>
              </w:rPr>
              <w:t>14</w:t>
            </w:r>
          </w:p>
        </w:tc>
        <w:tc>
          <w:tcPr>
            <w:tcW w:w="1332" w:type="dxa"/>
            <w:tcBorders>
              <w:top w:val="nil"/>
              <w:left w:val="nil"/>
              <w:bottom w:val="single" w:sz="4" w:space="0" w:color="auto"/>
              <w:right w:val="single" w:sz="4" w:space="0" w:color="auto"/>
            </w:tcBorders>
            <w:shd w:val="clear" w:color="auto" w:fill="auto"/>
            <w:vAlign w:val="center"/>
            <w:hideMark/>
          </w:tcPr>
          <w:p w14:paraId="4EA44487" w14:textId="77777777" w:rsidR="007A7CEC" w:rsidRPr="007A7CEC" w:rsidRDefault="007A7CEC" w:rsidP="007A7CEC">
            <w:pPr>
              <w:jc w:val="center"/>
              <w:rPr>
                <w:color w:val="000000"/>
                <w:sz w:val="14"/>
                <w:szCs w:val="14"/>
              </w:rPr>
            </w:pPr>
            <w:r w:rsidRPr="007A7CEC">
              <w:rPr>
                <w:color w:val="000000"/>
                <w:sz w:val="14"/>
                <w:szCs w:val="14"/>
              </w:rPr>
              <w:t>3.3.16.1.</w:t>
            </w:r>
          </w:p>
        </w:tc>
        <w:tc>
          <w:tcPr>
            <w:tcW w:w="680" w:type="dxa"/>
            <w:tcBorders>
              <w:top w:val="nil"/>
              <w:left w:val="nil"/>
              <w:bottom w:val="single" w:sz="4" w:space="0" w:color="auto"/>
              <w:right w:val="single" w:sz="4" w:space="0" w:color="auto"/>
            </w:tcBorders>
            <w:shd w:val="clear" w:color="auto" w:fill="auto"/>
            <w:noWrap/>
            <w:vAlign w:val="center"/>
            <w:hideMark/>
          </w:tcPr>
          <w:p w14:paraId="0EE5C3B7" w14:textId="77777777" w:rsidR="007A7CEC" w:rsidRPr="007A7CEC" w:rsidRDefault="007A7CEC" w:rsidP="007A7CEC">
            <w:pPr>
              <w:jc w:val="center"/>
              <w:rPr>
                <w:color w:val="000000"/>
                <w:sz w:val="14"/>
                <w:szCs w:val="14"/>
              </w:rPr>
            </w:pPr>
            <w:r w:rsidRPr="007A7CEC">
              <w:rPr>
                <w:color w:val="000000"/>
                <w:sz w:val="14"/>
                <w:szCs w:val="14"/>
              </w:rPr>
              <w:t>9.8</w:t>
            </w:r>
          </w:p>
        </w:tc>
        <w:tc>
          <w:tcPr>
            <w:tcW w:w="601" w:type="dxa"/>
            <w:tcBorders>
              <w:top w:val="nil"/>
              <w:left w:val="nil"/>
              <w:bottom w:val="single" w:sz="4" w:space="0" w:color="auto"/>
              <w:right w:val="single" w:sz="4" w:space="0" w:color="auto"/>
            </w:tcBorders>
            <w:shd w:val="clear" w:color="auto" w:fill="auto"/>
            <w:noWrap/>
            <w:vAlign w:val="center"/>
            <w:hideMark/>
          </w:tcPr>
          <w:p w14:paraId="1F9200B3" w14:textId="77777777" w:rsidR="007A7CEC" w:rsidRPr="007A7CEC" w:rsidRDefault="007A7CEC" w:rsidP="007A7CEC">
            <w:pPr>
              <w:jc w:val="center"/>
              <w:rPr>
                <w:color w:val="000000"/>
                <w:sz w:val="14"/>
                <w:szCs w:val="14"/>
              </w:rPr>
            </w:pPr>
            <w:r w:rsidRPr="007A7CEC">
              <w:rPr>
                <w:color w:val="000000"/>
                <w:sz w:val="14"/>
                <w:szCs w:val="14"/>
              </w:rPr>
              <w:t>14</w:t>
            </w:r>
          </w:p>
        </w:tc>
        <w:tc>
          <w:tcPr>
            <w:tcW w:w="531" w:type="dxa"/>
            <w:tcBorders>
              <w:top w:val="nil"/>
              <w:left w:val="nil"/>
              <w:bottom w:val="single" w:sz="4" w:space="0" w:color="auto"/>
              <w:right w:val="single" w:sz="4" w:space="0" w:color="auto"/>
            </w:tcBorders>
            <w:shd w:val="clear" w:color="auto" w:fill="auto"/>
            <w:noWrap/>
            <w:vAlign w:val="center"/>
            <w:hideMark/>
          </w:tcPr>
          <w:p w14:paraId="3F3195DD" w14:textId="77777777" w:rsidR="007A7CEC" w:rsidRPr="007A7CEC" w:rsidRDefault="007A7CEC" w:rsidP="007A7CEC">
            <w:pPr>
              <w:jc w:val="center"/>
              <w:rPr>
                <w:color w:val="000000"/>
                <w:sz w:val="14"/>
                <w:szCs w:val="14"/>
              </w:rPr>
            </w:pPr>
            <w:r w:rsidRPr="007A7CEC">
              <w:rPr>
                <w:color w:val="000000"/>
                <w:sz w:val="14"/>
                <w:szCs w:val="14"/>
              </w:rPr>
              <w:t>6,18</w:t>
            </w:r>
          </w:p>
        </w:tc>
        <w:tc>
          <w:tcPr>
            <w:tcW w:w="586" w:type="dxa"/>
            <w:tcBorders>
              <w:top w:val="nil"/>
              <w:left w:val="nil"/>
              <w:bottom w:val="single" w:sz="4" w:space="0" w:color="auto"/>
              <w:right w:val="single" w:sz="4" w:space="0" w:color="auto"/>
            </w:tcBorders>
            <w:shd w:val="clear" w:color="auto" w:fill="auto"/>
            <w:noWrap/>
            <w:vAlign w:val="center"/>
            <w:hideMark/>
          </w:tcPr>
          <w:p w14:paraId="6C4F1A05"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31A630BF" w14:textId="77777777" w:rsidR="007A7CEC" w:rsidRPr="007A7CEC" w:rsidRDefault="007A7CEC" w:rsidP="007A7CEC">
            <w:pPr>
              <w:jc w:val="center"/>
              <w:rPr>
                <w:color w:val="000000"/>
                <w:sz w:val="14"/>
                <w:szCs w:val="14"/>
              </w:rPr>
            </w:pPr>
            <w:r w:rsidRPr="007A7CEC">
              <w:rPr>
                <w:color w:val="000000"/>
                <w:sz w:val="14"/>
                <w:szCs w:val="14"/>
              </w:rPr>
              <w:t>116,80</w:t>
            </w:r>
          </w:p>
        </w:tc>
        <w:tc>
          <w:tcPr>
            <w:tcW w:w="994" w:type="dxa"/>
            <w:tcBorders>
              <w:top w:val="nil"/>
              <w:left w:val="nil"/>
              <w:bottom w:val="single" w:sz="4" w:space="0" w:color="auto"/>
              <w:right w:val="single" w:sz="4" w:space="0" w:color="auto"/>
            </w:tcBorders>
            <w:shd w:val="clear" w:color="auto" w:fill="auto"/>
            <w:noWrap/>
            <w:vAlign w:val="center"/>
            <w:hideMark/>
          </w:tcPr>
          <w:p w14:paraId="4FA8DDD6"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74BDF7BC" w14:textId="77777777" w:rsidTr="00104FF4">
        <w:trPr>
          <w:gridAfter w:val="1"/>
          <w:wAfter w:w="2121" w:type="dxa"/>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01A9E08" w14:textId="77777777" w:rsidR="007A7CEC" w:rsidRPr="007A7CEC" w:rsidRDefault="007A7CEC" w:rsidP="007A7CEC">
            <w:pPr>
              <w:jc w:val="center"/>
              <w:rPr>
                <w:color w:val="000000"/>
                <w:sz w:val="14"/>
                <w:szCs w:val="14"/>
              </w:rPr>
            </w:pPr>
            <w:r w:rsidRPr="007A7CEC">
              <w:rPr>
                <w:color w:val="000000"/>
                <w:sz w:val="14"/>
                <w:szCs w:val="14"/>
              </w:rPr>
              <w:t>366</w:t>
            </w:r>
          </w:p>
        </w:tc>
        <w:tc>
          <w:tcPr>
            <w:tcW w:w="3118" w:type="dxa"/>
            <w:tcBorders>
              <w:top w:val="nil"/>
              <w:left w:val="nil"/>
              <w:bottom w:val="single" w:sz="4" w:space="0" w:color="auto"/>
              <w:right w:val="single" w:sz="4" w:space="0" w:color="auto"/>
            </w:tcBorders>
            <w:shd w:val="clear" w:color="auto" w:fill="auto"/>
            <w:vAlign w:val="center"/>
            <w:hideMark/>
          </w:tcPr>
          <w:p w14:paraId="582D7AE9" w14:textId="77777777" w:rsidR="007A7CEC" w:rsidRPr="007A7CEC" w:rsidRDefault="007A7CEC" w:rsidP="007A7CEC">
            <w:pPr>
              <w:rPr>
                <w:color w:val="000000"/>
                <w:sz w:val="14"/>
                <w:szCs w:val="14"/>
              </w:rPr>
            </w:pPr>
            <w:r w:rsidRPr="007A7CEC">
              <w:rPr>
                <w:color w:val="000000"/>
                <w:sz w:val="14"/>
                <w:szCs w:val="14"/>
              </w:rPr>
              <w:t>Текущий ремонт ячейки 6-10кВ с масляными выкючателями, линейными разъединителями</w:t>
            </w:r>
          </w:p>
        </w:tc>
        <w:tc>
          <w:tcPr>
            <w:tcW w:w="567" w:type="dxa"/>
            <w:tcBorders>
              <w:top w:val="nil"/>
              <w:left w:val="nil"/>
              <w:bottom w:val="single" w:sz="4" w:space="0" w:color="auto"/>
              <w:right w:val="single" w:sz="4" w:space="0" w:color="auto"/>
            </w:tcBorders>
            <w:shd w:val="clear" w:color="auto" w:fill="auto"/>
            <w:noWrap/>
            <w:vAlign w:val="center"/>
            <w:hideMark/>
          </w:tcPr>
          <w:p w14:paraId="63D12CF6"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AB6BDEB" w14:textId="77777777" w:rsidR="007A7CEC" w:rsidRPr="007A7CEC" w:rsidRDefault="007A7CEC" w:rsidP="007A7CEC">
            <w:pPr>
              <w:jc w:val="center"/>
              <w:rPr>
                <w:color w:val="000000"/>
                <w:sz w:val="14"/>
                <w:szCs w:val="14"/>
              </w:rPr>
            </w:pPr>
            <w:r w:rsidRPr="007A7CEC">
              <w:rPr>
                <w:color w:val="000000"/>
                <w:sz w:val="14"/>
                <w:szCs w:val="14"/>
              </w:rPr>
              <w:t>19</w:t>
            </w:r>
          </w:p>
        </w:tc>
        <w:tc>
          <w:tcPr>
            <w:tcW w:w="1332" w:type="dxa"/>
            <w:tcBorders>
              <w:top w:val="nil"/>
              <w:left w:val="nil"/>
              <w:bottom w:val="single" w:sz="4" w:space="0" w:color="auto"/>
              <w:right w:val="single" w:sz="4" w:space="0" w:color="auto"/>
            </w:tcBorders>
            <w:shd w:val="clear" w:color="auto" w:fill="auto"/>
            <w:vAlign w:val="center"/>
            <w:hideMark/>
          </w:tcPr>
          <w:p w14:paraId="7FA0D76E" w14:textId="77777777" w:rsidR="007A7CEC" w:rsidRPr="007A7CEC" w:rsidRDefault="007A7CEC" w:rsidP="007A7CEC">
            <w:pPr>
              <w:jc w:val="center"/>
              <w:rPr>
                <w:color w:val="000000"/>
                <w:sz w:val="14"/>
                <w:szCs w:val="14"/>
              </w:rPr>
            </w:pPr>
            <w:r w:rsidRPr="007A7CEC">
              <w:rPr>
                <w:color w:val="000000"/>
                <w:sz w:val="14"/>
                <w:szCs w:val="14"/>
              </w:rPr>
              <w:t>3.1.1.5.</w:t>
            </w:r>
            <w:r w:rsidRPr="007A7CEC">
              <w:rPr>
                <w:color w:val="000000"/>
                <w:sz w:val="14"/>
                <w:szCs w:val="14"/>
              </w:rPr>
              <w:br/>
              <w:t>3.1.1.7.</w:t>
            </w:r>
            <w:r w:rsidRPr="007A7CEC">
              <w:rPr>
                <w:color w:val="000000"/>
                <w:sz w:val="14"/>
                <w:szCs w:val="14"/>
              </w:rPr>
              <w:br/>
              <w:t>3.2.1.11.</w:t>
            </w:r>
          </w:p>
        </w:tc>
        <w:tc>
          <w:tcPr>
            <w:tcW w:w="680" w:type="dxa"/>
            <w:tcBorders>
              <w:top w:val="nil"/>
              <w:left w:val="nil"/>
              <w:bottom w:val="single" w:sz="4" w:space="0" w:color="auto"/>
              <w:right w:val="single" w:sz="4" w:space="0" w:color="auto"/>
            </w:tcBorders>
            <w:shd w:val="clear" w:color="auto" w:fill="auto"/>
            <w:noWrap/>
            <w:vAlign w:val="center"/>
            <w:hideMark/>
          </w:tcPr>
          <w:p w14:paraId="587588DA" w14:textId="77777777" w:rsidR="007A7CEC" w:rsidRPr="007A7CEC" w:rsidRDefault="007A7CEC" w:rsidP="007A7CEC">
            <w:pPr>
              <w:jc w:val="center"/>
              <w:rPr>
                <w:color w:val="000000"/>
                <w:sz w:val="14"/>
                <w:szCs w:val="14"/>
              </w:rPr>
            </w:pPr>
            <w:r w:rsidRPr="007A7CEC">
              <w:rPr>
                <w:color w:val="000000"/>
                <w:sz w:val="14"/>
                <w:szCs w:val="14"/>
              </w:rPr>
              <w:t>9.9</w:t>
            </w:r>
          </w:p>
        </w:tc>
        <w:tc>
          <w:tcPr>
            <w:tcW w:w="601" w:type="dxa"/>
            <w:tcBorders>
              <w:top w:val="nil"/>
              <w:left w:val="nil"/>
              <w:bottom w:val="single" w:sz="4" w:space="0" w:color="auto"/>
              <w:right w:val="single" w:sz="4" w:space="0" w:color="auto"/>
            </w:tcBorders>
            <w:shd w:val="clear" w:color="auto" w:fill="auto"/>
            <w:noWrap/>
            <w:vAlign w:val="center"/>
            <w:hideMark/>
          </w:tcPr>
          <w:p w14:paraId="300FF0A2" w14:textId="77777777" w:rsidR="007A7CEC" w:rsidRPr="007A7CEC" w:rsidRDefault="007A7CEC" w:rsidP="007A7CEC">
            <w:pPr>
              <w:jc w:val="center"/>
              <w:rPr>
                <w:color w:val="000000"/>
                <w:sz w:val="14"/>
                <w:szCs w:val="14"/>
              </w:rPr>
            </w:pPr>
            <w:r w:rsidRPr="007A7CEC">
              <w:rPr>
                <w:color w:val="000000"/>
                <w:sz w:val="14"/>
                <w:szCs w:val="14"/>
              </w:rPr>
              <w:t>19</w:t>
            </w:r>
          </w:p>
        </w:tc>
        <w:tc>
          <w:tcPr>
            <w:tcW w:w="531" w:type="dxa"/>
            <w:tcBorders>
              <w:top w:val="nil"/>
              <w:left w:val="nil"/>
              <w:bottom w:val="single" w:sz="4" w:space="0" w:color="auto"/>
              <w:right w:val="single" w:sz="4" w:space="0" w:color="auto"/>
            </w:tcBorders>
            <w:shd w:val="clear" w:color="auto" w:fill="auto"/>
            <w:noWrap/>
            <w:vAlign w:val="center"/>
            <w:hideMark/>
          </w:tcPr>
          <w:p w14:paraId="6E8F3DBB" w14:textId="77777777" w:rsidR="007A7CEC" w:rsidRPr="007A7CEC" w:rsidRDefault="007A7CEC" w:rsidP="007A7CEC">
            <w:pPr>
              <w:jc w:val="center"/>
              <w:rPr>
                <w:color w:val="000000"/>
                <w:sz w:val="14"/>
                <w:szCs w:val="14"/>
              </w:rPr>
            </w:pPr>
            <w:r w:rsidRPr="007A7CEC">
              <w:rPr>
                <w:color w:val="000000"/>
                <w:sz w:val="14"/>
                <w:szCs w:val="14"/>
              </w:rPr>
              <w:t>10,95</w:t>
            </w:r>
          </w:p>
        </w:tc>
        <w:tc>
          <w:tcPr>
            <w:tcW w:w="586" w:type="dxa"/>
            <w:tcBorders>
              <w:top w:val="nil"/>
              <w:left w:val="nil"/>
              <w:bottom w:val="single" w:sz="4" w:space="0" w:color="auto"/>
              <w:right w:val="single" w:sz="4" w:space="0" w:color="auto"/>
            </w:tcBorders>
            <w:shd w:val="clear" w:color="auto" w:fill="auto"/>
            <w:noWrap/>
            <w:vAlign w:val="center"/>
            <w:hideMark/>
          </w:tcPr>
          <w:p w14:paraId="084028B2"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2065EE96"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7EB3A2" w14:textId="77777777" w:rsidR="007A7CEC" w:rsidRPr="007A7CEC" w:rsidRDefault="007A7CEC" w:rsidP="007A7CEC">
            <w:pPr>
              <w:jc w:val="center"/>
              <w:rPr>
                <w:color w:val="000000"/>
                <w:sz w:val="14"/>
                <w:szCs w:val="14"/>
              </w:rPr>
            </w:pPr>
            <w:r w:rsidRPr="007A7CEC">
              <w:rPr>
                <w:color w:val="000000"/>
                <w:sz w:val="14"/>
                <w:szCs w:val="14"/>
              </w:rPr>
              <w:t>относится к РП</w:t>
            </w:r>
          </w:p>
        </w:tc>
      </w:tr>
      <w:tr w:rsidR="007A7CEC" w:rsidRPr="007A7CEC" w14:paraId="4BEF83FE" w14:textId="77777777" w:rsidTr="00104FF4">
        <w:trPr>
          <w:gridAfter w:val="1"/>
          <w:wAfter w:w="2121" w:type="dxa"/>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6D5D5BE" w14:textId="77777777" w:rsidR="007A7CEC" w:rsidRPr="007A7CEC" w:rsidRDefault="007A7CEC" w:rsidP="007A7CEC">
            <w:pPr>
              <w:jc w:val="center"/>
              <w:rPr>
                <w:color w:val="000000"/>
                <w:sz w:val="14"/>
                <w:szCs w:val="14"/>
              </w:rPr>
            </w:pPr>
            <w:r w:rsidRPr="007A7CEC">
              <w:rPr>
                <w:color w:val="000000"/>
                <w:sz w:val="14"/>
                <w:szCs w:val="14"/>
              </w:rPr>
              <w:t>367</w:t>
            </w:r>
          </w:p>
        </w:tc>
        <w:tc>
          <w:tcPr>
            <w:tcW w:w="3118" w:type="dxa"/>
            <w:tcBorders>
              <w:top w:val="nil"/>
              <w:left w:val="nil"/>
              <w:bottom w:val="single" w:sz="4" w:space="0" w:color="auto"/>
              <w:right w:val="single" w:sz="4" w:space="0" w:color="auto"/>
            </w:tcBorders>
            <w:shd w:val="clear" w:color="auto" w:fill="auto"/>
            <w:vAlign w:val="center"/>
            <w:hideMark/>
          </w:tcPr>
          <w:p w14:paraId="4475B55C" w14:textId="77777777" w:rsidR="007A7CEC" w:rsidRPr="007A7CEC" w:rsidRDefault="007A7CEC" w:rsidP="007A7CEC">
            <w:pPr>
              <w:rPr>
                <w:color w:val="000000"/>
                <w:sz w:val="14"/>
                <w:szCs w:val="14"/>
              </w:rPr>
            </w:pPr>
            <w:r w:rsidRPr="007A7CEC">
              <w:rPr>
                <w:color w:val="000000"/>
                <w:sz w:val="14"/>
                <w:szCs w:val="14"/>
              </w:rPr>
              <w:t>Текущий ремонт ячейки 6-10кВ с трансформаторами напряжения и разрядниками</w:t>
            </w:r>
          </w:p>
        </w:tc>
        <w:tc>
          <w:tcPr>
            <w:tcW w:w="567" w:type="dxa"/>
            <w:tcBorders>
              <w:top w:val="nil"/>
              <w:left w:val="nil"/>
              <w:bottom w:val="single" w:sz="4" w:space="0" w:color="auto"/>
              <w:right w:val="single" w:sz="4" w:space="0" w:color="auto"/>
            </w:tcBorders>
            <w:shd w:val="clear" w:color="auto" w:fill="auto"/>
            <w:noWrap/>
            <w:vAlign w:val="center"/>
            <w:hideMark/>
          </w:tcPr>
          <w:p w14:paraId="72BB745E"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C6C3436" w14:textId="77777777" w:rsidR="007A7CEC" w:rsidRPr="007A7CEC" w:rsidRDefault="007A7CEC" w:rsidP="007A7CEC">
            <w:pPr>
              <w:jc w:val="center"/>
              <w:rPr>
                <w:color w:val="000000"/>
                <w:sz w:val="14"/>
                <w:szCs w:val="14"/>
              </w:rPr>
            </w:pPr>
            <w:r w:rsidRPr="007A7CEC">
              <w:rPr>
                <w:color w:val="000000"/>
                <w:sz w:val="14"/>
                <w:szCs w:val="14"/>
              </w:rPr>
              <w:t>19</w:t>
            </w:r>
          </w:p>
        </w:tc>
        <w:tc>
          <w:tcPr>
            <w:tcW w:w="1332" w:type="dxa"/>
            <w:tcBorders>
              <w:top w:val="nil"/>
              <w:left w:val="nil"/>
              <w:bottom w:val="single" w:sz="4" w:space="0" w:color="auto"/>
              <w:right w:val="single" w:sz="4" w:space="0" w:color="auto"/>
            </w:tcBorders>
            <w:shd w:val="clear" w:color="auto" w:fill="auto"/>
            <w:vAlign w:val="center"/>
            <w:hideMark/>
          </w:tcPr>
          <w:p w14:paraId="7E1BAB0B" w14:textId="77777777" w:rsidR="007A7CEC" w:rsidRPr="007A7CEC" w:rsidRDefault="007A7CEC" w:rsidP="007A7CEC">
            <w:pPr>
              <w:jc w:val="center"/>
              <w:rPr>
                <w:color w:val="000000"/>
                <w:sz w:val="14"/>
                <w:szCs w:val="14"/>
              </w:rPr>
            </w:pPr>
            <w:r w:rsidRPr="007A7CEC">
              <w:rPr>
                <w:color w:val="000000"/>
                <w:sz w:val="14"/>
                <w:szCs w:val="14"/>
              </w:rPr>
              <w:t>3.1.1.5.</w:t>
            </w:r>
            <w:r w:rsidRPr="007A7CEC">
              <w:rPr>
                <w:color w:val="000000"/>
                <w:sz w:val="14"/>
                <w:szCs w:val="14"/>
              </w:rPr>
              <w:br/>
              <w:t>3.1.1.7.</w:t>
            </w:r>
            <w:r w:rsidRPr="007A7CEC">
              <w:rPr>
                <w:color w:val="000000"/>
                <w:sz w:val="14"/>
                <w:szCs w:val="14"/>
              </w:rPr>
              <w:br/>
              <w:t>3.2.1.11.</w:t>
            </w:r>
          </w:p>
        </w:tc>
        <w:tc>
          <w:tcPr>
            <w:tcW w:w="680" w:type="dxa"/>
            <w:tcBorders>
              <w:top w:val="nil"/>
              <w:left w:val="nil"/>
              <w:bottom w:val="single" w:sz="4" w:space="0" w:color="auto"/>
              <w:right w:val="single" w:sz="4" w:space="0" w:color="auto"/>
            </w:tcBorders>
            <w:shd w:val="clear" w:color="auto" w:fill="auto"/>
            <w:noWrap/>
            <w:vAlign w:val="center"/>
            <w:hideMark/>
          </w:tcPr>
          <w:p w14:paraId="067DC461" w14:textId="77777777" w:rsidR="007A7CEC" w:rsidRPr="007A7CEC" w:rsidRDefault="007A7CEC" w:rsidP="007A7CEC">
            <w:pPr>
              <w:jc w:val="center"/>
              <w:rPr>
                <w:color w:val="000000"/>
                <w:sz w:val="14"/>
                <w:szCs w:val="14"/>
              </w:rPr>
            </w:pPr>
            <w:r w:rsidRPr="007A7CEC">
              <w:rPr>
                <w:color w:val="000000"/>
                <w:sz w:val="14"/>
                <w:szCs w:val="14"/>
              </w:rPr>
              <w:t>9.10</w:t>
            </w:r>
          </w:p>
        </w:tc>
        <w:tc>
          <w:tcPr>
            <w:tcW w:w="601" w:type="dxa"/>
            <w:tcBorders>
              <w:top w:val="nil"/>
              <w:left w:val="nil"/>
              <w:bottom w:val="single" w:sz="4" w:space="0" w:color="auto"/>
              <w:right w:val="single" w:sz="4" w:space="0" w:color="auto"/>
            </w:tcBorders>
            <w:shd w:val="clear" w:color="auto" w:fill="auto"/>
            <w:noWrap/>
            <w:vAlign w:val="center"/>
            <w:hideMark/>
          </w:tcPr>
          <w:p w14:paraId="21E368A0" w14:textId="77777777" w:rsidR="007A7CEC" w:rsidRPr="007A7CEC" w:rsidRDefault="007A7CEC" w:rsidP="007A7CEC">
            <w:pPr>
              <w:jc w:val="center"/>
              <w:rPr>
                <w:color w:val="000000"/>
                <w:sz w:val="14"/>
                <w:szCs w:val="14"/>
              </w:rPr>
            </w:pPr>
            <w:r w:rsidRPr="007A7CEC">
              <w:rPr>
                <w:color w:val="000000"/>
                <w:sz w:val="14"/>
                <w:szCs w:val="14"/>
              </w:rPr>
              <w:t>19</w:t>
            </w:r>
          </w:p>
        </w:tc>
        <w:tc>
          <w:tcPr>
            <w:tcW w:w="531" w:type="dxa"/>
            <w:tcBorders>
              <w:top w:val="nil"/>
              <w:left w:val="nil"/>
              <w:bottom w:val="single" w:sz="4" w:space="0" w:color="auto"/>
              <w:right w:val="single" w:sz="4" w:space="0" w:color="auto"/>
            </w:tcBorders>
            <w:shd w:val="clear" w:color="auto" w:fill="auto"/>
            <w:noWrap/>
            <w:vAlign w:val="center"/>
            <w:hideMark/>
          </w:tcPr>
          <w:p w14:paraId="2C317C1F" w14:textId="77777777" w:rsidR="007A7CEC" w:rsidRPr="007A7CEC" w:rsidRDefault="007A7CEC" w:rsidP="007A7CEC">
            <w:pPr>
              <w:jc w:val="center"/>
              <w:rPr>
                <w:color w:val="000000"/>
                <w:sz w:val="14"/>
                <w:szCs w:val="14"/>
              </w:rPr>
            </w:pPr>
            <w:r w:rsidRPr="007A7CEC">
              <w:rPr>
                <w:color w:val="000000"/>
                <w:sz w:val="14"/>
                <w:szCs w:val="14"/>
              </w:rPr>
              <w:t>4,33</w:t>
            </w:r>
          </w:p>
        </w:tc>
        <w:tc>
          <w:tcPr>
            <w:tcW w:w="586" w:type="dxa"/>
            <w:tcBorders>
              <w:top w:val="nil"/>
              <w:left w:val="nil"/>
              <w:bottom w:val="single" w:sz="4" w:space="0" w:color="auto"/>
              <w:right w:val="single" w:sz="4" w:space="0" w:color="auto"/>
            </w:tcBorders>
            <w:shd w:val="clear" w:color="auto" w:fill="auto"/>
            <w:noWrap/>
            <w:vAlign w:val="center"/>
            <w:hideMark/>
          </w:tcPr>
          <w:p w14:paraId="01737B5F"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46509147"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vMerge/>
            <w:tcBorders>
              <w:top w:val="nil"/>
              <w:left w:val="single" w:sz="4" w:space="0" w:color="auto"/>
              <w:bottom w:val="single" w:sz="4" w:space="0" w:color="000000"/>
              <w:right w:val="single" w:sz="4" w:space="0" w:color="auto"/>
            </w:tcBorders>
            <w:vAlign w:val="center"/>
            <w:hideMark/>
          </w:tcPr>
          <w:p w14:paraId="1BE21941" w14:textId="77777777" w:rsidR="007A7CEC" w:rsidRPr="007A7CEC" w:rsidRDefault="007A7CEC" w:rsidP="007A7CEC">
            <w:pPr>
              <w:rPr>
                <w:color w:val="000000"/>
                <w:sz w:val="14"/>
                <w:szCs w:val="14"/>
              </w:rPr>
            </w:pPr>
          </w:p>
        </w:tc>
      </w:tr>
      <w:tr w:rsidR="007A7CEC" w:rsidRPr="007A7CEC" w14:paraId="57F20580" w14:textId="77777777" w:rsidTr="00104FF4">
        <w:trPr>
          <w:gridAfter w:val="1"/>
          <w:wAfter w:w="2121" w:type="dxa"/>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EA775A6" w14:textId="77777777" w:rsidR="007A7CEC" w:rsidRPr="007A7CEC" w:rsidRDefault="007A7CEC" w:rsidP="007A7CEC">
            <w:pPr>
              <w:jc w:val="center"/>
              <w:rPr>
                <w:color w:val="000000"/>
                <w:sz w:val="14"/>
                <w:szCs w:val="14"/>
              </w:rPr>
            </w:pPr>
            <w:r w:rsidRPr="007A7CEC">
              <w:rPr>
                <w:color w:val="000000"/>
                <w:sz w:val="14"/>
                <w:szCs w:val="14"/>
              </w:rPr>
              <w:t>368</w:t>
            </w:r>
          </w:p>
        </w:tc>
        <w:tc>
          <w:tcPr>
            <w:tcW w:w="3118" w:type="dxa"/>
            <w:tcBorders>
              <w:top w:val="nil"/>
              <w:left w:val="nil"/>
              <w:bottom w:val="single" w:sz="4" w:space="0" w:color="auto"/>
              <w:right w:val="single" w:sz="4" w:space="0" w:color="auto"/>
            </w:tcBorders>
            <w:shd w:val="clear" w:color="auto" w:fill="auto"/>
            <w:vAlign w:val="center"/>
            <w:hideMark/>
          </w:tcPr>
          <w:p w14:paraId="39593AFF" w14:textId="77777777" w:rsidR="007A7CEC" w:rsidRPr="007A7CEC" w:rsidRDefault="007A7CEC" w:rsidP="007A7CEC">
            <w:pPr>
              <w:rPr>
                <w:color w:val="000000"/>
                <w:sz w:val="14"/>
                <w:szCs w:val="14"/>
              </w:rPr>
            </w:pPr>
            <w:r w:rsidRPr="007A7CEC">
              <w:rPr>
                <w:color w:val="000000"/>
                <w:sz w:val="14"/>
                <w:szCs w:val="14"/>
              </w:rPr>
              <w:t>Текущий ремонт ячейки 6-10кВ с выключателем нагрузки и трансформатором тока</w:t>
            </w:r>
          </w:p>
        </w:tc>
        <w:tc>
          <w:tcPr>
            <w:tcW w:w="567" w:type="dxa"/>
            <w:tcBorders>
              <w:top w:val="nil"/>
              <w:left w:val="nil"/>
              <w:bottom w:val="single" w:sz="4" w:space="0" w:color="auto"/>
              <w:right w:val="single" w:sz="4" w:space="0" w:color="auto"/>
            </w:tcBorders>
            <w:shd w:val="clear" w:color="auto" w:fill="auto"/>
            <w:noWrap/>
            <w:vAlign w:val="center"/>
            <w:hideMark/>
          </w:tcPr>
          <w:p w14:paraId="2F390C60"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A9C7A25" w14:textId="77777777" w:rsidR="007A7CEC" w:rsidRPr="007A7CEC" w:rsidRDefault="007A7CEC" w:rsidP="007A7CEC">
            <w:pPr>
              <w:jc w:val="center"/>
              <w:rPr>
                <w:color w:val="000000"/>
                <w:sz w:val="14"/>
                <w:szCs w:val="14"/>
              </w:rPr>
            </w:pPr>
            <w:r w:rsidRPr="007A7CEC">
              <w:rPr>
                <w:color w:val="000000"/>
                <w:sz w:val="14"/>
                <w:szCs w:val="14"/>
              </w:rPr>
              <w:t>68</w:t>
            </w:r>
          </w:p>
        </w:tc>
        <w:tc>
          <w:tcPr>
            <w:tcW w:w="1332" w:type="dxa"/>
            <w:tcBorders>
              <w:top w:val="nil"/>
              <w:left w:val="nil"/>
              <w:bottom w:val="single" w:sz="4" w:space="0" w:color="auto"/>
              <w:right w:val="single" w:sz="4" w:space="0" w:color="auto"/>
            </w:tcBorders>
            <w:shd w:val="clear" w:color="auto" w:fill="auto"/>
            <w:vAlign w:val="center"/>
            <w:hideMark/>
          </w:tcPr>
          <w:p w14:paraId="2006AAEB" w14:textId="77777777" w:rsidR="007A7CEC" w:rsidRPr="007A7CEC" w:rsidRDefault="007A7CEC" w:rsidP="007A7CEC">
            <w:pPr>
              <w:jc w:val="center"/>
              <w:rPr>
                <w:color w:val="000000"/>
                <w:sz w:val="14"/>
                <w:szCs w:val="14"/>
              </w:rPr>
            </w:pPr>
            <w:r w:rsidRPr="007A7CEC">
              <w:rPr>
                <w:color w:val="000000"/>
                <w:sz w:val="14"/>
                <w:szCs w:val="14"/>
              </w:rPr>
              <w:t>3.1.1.5.</w:t>
            </w:r>
            <w:r w:rsidRPr="007A7CEC">
              <w:rPr>
                <w:color w:val="000000"/>
                <w:sz w:val="14"/>
                <w:szCs w:val="14"/>
              </w:rPr>
              <w:br/>
              <w:t>3.1.1.7.</w:t>
            </w:r>
            <w:r w:rsidRPr="007A7CEC">
              <w:rPr>
                <w:color w:val="000000"/>
                <w:sz w:val="14"/>
                <w:szCs w:val="14"/>
              </w:rPr>
              <w:br/>
              <w:t>3.2.1.11.</w:t>
            </w:r>
          </w:p>
        </w:tc>
        <w:tc>
          <w:tcPr>
            <w:tcW w:w="680" w:type="dxa"/>
            <w:tcBorders>
              <w:top w:val="nil"/>
              <w:left w:val="nil"/>
              <w:bottom w:val="single" w:sz="4" w:space="0" w:color="auto"/>
              <w:right w:val="single" w:sz="4" w:space="0" w:color="auto"/>
            </w:tcBorders>
            <w:shd w:val="clear" w:color="auto" w:fill="auto"/>
            <w:noWrap/>
            <w:vAlign w:val="center"/>
            <w:hideMark/>
          </w:tcPr>
          <w:p w14:paraId="3AD7CC2B" w14:textId="77777777" w:rsidR="007A7CEC" w:rsidRPr="007A7CEC" w:rsidRDefault="007A7CEC" w:rsidP="007A7CEC">
            <w:pPr>
              <w:jc w:val="center"/>
              <w:rPr>
                <w:color w:val="000000"/>
                <w:sz w:val="14"/>
                <w:szCs w:val="14"/>
              </w:rPr>
            </w:pPr>
            <w:r w:rsidRPr="007A7CEC">
              <w:rPr>
                <w:color w:val="000000"/>
                <w:sz w:val="14"/>
                <w:szCs w:val="14"/>
              </w:rPr>
              <w:t>9.11</w:t>
            </w:r>
          </w:p>
        </w:tc>
        <w:tc>
          <w:tcPr>
            <w:tcW w:w="601" w:type="dxa"/>
            <w:tcBorders>
              <w:top w:val="nil"/>
              <w:left w:val="nil"/>
              <w:bottom w:val="single" w:sz="4" w:space="0" w:color="auto"/>
              <w:right w:val="single" w:sz="4" w:space="0" w:color="auto"/>
            </w:tcBorders>
            <w:shd w:val="clear" w:color="auto" w:fill="auto"/>
            <w:noWrap/>
            <w:vAlign w:val="center"/>
            <w:hideMark/>
          </w:tcPr>
          <w:p w14:paraId="03C05C73" w14:textId="77777777" w:rsidR="007A7CEC" w:rsidRPr="007A7CEC" w:rsidRDefault="007A7CEC" w:rsidP="007A7CEC">
            <w:pPr>
              <w:jc w:val="center"/>
              <w:rPr>
                <w:color w:val="000000"/>
                <w:sz w:val="14"/>
                <w:szCs w:val="14"/>
              </w:rPr>
            </w:pPr>
            <w:r w:rsidRPr="007A7CEC">
              <w:rPr>
                <w:color w:val="000000"/>
                <w:sz w:val="14"/>
                <w:szCs w:val="14"/>
              </w:rPr>
              <w:t>68</w:t>
            </w:r>
          </w:p>
        </w:tc>
        <w:tc>
          <w:tcPr>
            <w:tcW w:w="531" w:type="dxa"/>
            <w:tcBorders>
              <w:top w:val="nil"/>
              <w:left w:val="nil"/>
              <w:bottom w:val="single" w:sz="4" w:space="0" w:color="auto"/>
              <w:right w:val="single" w:sz="4" w:space="0" w:color="auto"/>
            </w:tcBorders>
            <w:shd w:val="clear" w:color="auto" w:fill="auto"/>
            <w:noWrap/>
            <w:vAlign w:val="center"/>
            <w:hideMark/>
          </w:tcPr>
          <w:p w14:paraId="05A75E8E" w14:textId="77777777" w:rsidR="007A7CEC" w:rsidRPr="007A7CEC" w:rsidRDefault="007A7CEC" w:rsidP="007A7CEC">
            <w:pPr>
              <w:jc w:val="center"/>
              <w:rPr>
                <w:color w:val="000000"/>
                <w:sz w:val="14"/>
                <w:szCs w:val="14"/>
              </w:rPr>
            </w:pPr>
            <w:r w:rsidRPr="007A7CEC">
              <w:rPr>
                <w:color w:val="000000"/>
                <w:sz w:val="14"/>
                <w:szCs w:val="14"/>
              </w:rPr>
              <w:t>4,08</w:t>
            </w:r>
          </w:p>
        </w:tc>
        <w:tc>
          <w:tcPr>
            <w:tcW w:w="586" w:type="dxa"/>
            <w:tcBorders>
              <w:top w:val="nil"/>
              <w:left w:val="nil"/>
              <w:bottom w:val="single" w:sz="4" w:space="0" w:color="auto"/>
              <w:right w:val="single" w:sz="4" w:space="0" w:color="auto"/>
            </w:tcBorders>
            <w:shd w:val="clear" w:color="auto" w:fill="auto"/>
            <w:noWrap/>
            <w:vAlign w:val="center"/>
            <w:hideMark/>
          </w:tcPr>
          <w:p w14:paraId="00E31899"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2333631A"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vMerge/>
            <w:tcBorders>
              <w:top w:val="nil"/>
              <w:left w:val="single" w:sz="4" w:space="0" w:color="auto"/>
              <w:bottom w:val="single" w:sz="4" w:space="0" w:color="000000"/>
              <w:right w:val="single" w:sz="4" w:space="0" w:color="auto"/>
            </w:tcBorders>
            <w:vAlign w:val="center"/>
            <w:hideMark/>
          </w:tcPr>
          <w:p w14:paraId="056D94CC" w14:textId="77777777" w:rsidR="007A7CEC" w:rsidRPr="007A7CEC" w:rsidRDefault="007A7CEC" w:rsidP="007A7CEC">
            <w:pPr>
              <w:rPr>
                <w:color w:val="000000"/>
                <w:sz w:val="14"/>
                <w:szCs w:val="14"/>
              </w:rPr>
            </w:pPr>
          </w:p>
        </w:tc>
      </w:tr>
      <w:tr w:rsidR="007A7CEC" w:rsidRPr="007A7CEC" w14:paraId="5A9C72DA" w14:textId="77777777" w:rsidTr="00104FF4">
        <w:trPr>
          <w:gridAfter w:val="1"/>
          <w:wAfter w:w="2121" w:type="dxa"/>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AC9E836" w14:textId="77777777" w:rsidR="007A7CEC" w:rsidRPr="007A7CEC" w:rsidRDefault="007A7CEC" w:rsidP="007A7CEC">
            <w:pPr>
              <w:jc w:val="center"/>
              <w:rPr>
                <w:color w:val="000000"/>
                <w:sz w:val="14"/>
                <w:szCs w:val="14"/>
              </w:rPr>
            </w:pPr>
            <w:r w:rsidRPr="007A7CEC">
              <w:rPr>
                <w:color w:val="000000"/>
                <w:sz w:val="14"/>
                <w:szCs w:val="14"/>
              </w:rPr>
              <w:t>369</w:t>
            </w:r>
          </w:p>
        </w:tc>
        <w:tc>
          <w:tcPr>
            <w:tcW w:w="3118" w:type="dxa"/>
            <w:tcBorders>
              <w:top w:val="nil"/>
              <w:left w:val="nil"/>
              <w:bottom w:val="single" w:sz="4" w:space="0" w:color="auto"/>
              <w:right w:val="single" w:sz="4" w:space="0" w:color="auto"/>
            </w:tcBorders>
            <w:shd w:val="clear" w:color="auto" w:fill="auto"/>
            <w:vAlign w:val="center"/>
            <w:hideMark/>
          </w:tcPr>
          <w:p w14:paraId="2EDE4692" w14:textId="77777777" w:rsidR="007A7CEC" w:rsidRPr="007A7CEC" w:rsidRDefault="007A7CEC" w:rsidP="007A7CEC">
            <w:pPr>
              <w:rPr>
                <w:color w:val="000000"/>
                <w:sz w:val="14"/>
                <w:szCs w:val="14"/>
              </w:rPr>
            </w:pPr>
            <w:r w:rsidRPr="007A7CEC">
              <w:rPr>
                <w:color w:val="000000"/>
                <w:sz w:val="14"/>
                <w:szCs w:val="14"/>
              </w:rPr>
              <w:t>Текущий ремонт ячейки 6-10кВ с вкуумным выключателем, линейными разъединителями, трансформаторами тока</w:t>
            </w:r>
          </w:p>
        </w:tc>
        <w:tc>
          <w:tcPr>
            <w:tcW w:w="567" w:type="dxa"/>
            <w:tcBorders>
              <w:top w:val="nil"/>
              <w:left w:val="nil"/>
              <w:bottom w:val="single" w:sz="4" w:space="0" w:color="auto"/>
              <w:right w:val="single" w:sz="4" w:space="0" w:color="auto"/>
            </w:tcBorders>
            <w:shd w:val="clear" w:color="auto" w:fill="auto"/>
            <w:noWrap/>
            <w:vAlign w:val="center"/>
            <w:hideMark/>
          </w:tcPr>
          <w:p w14:paraId="204618B2"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C2E2D58" w14:textId="77777777" w:rsidR="007A7CEC" w:rsidRPr="007A7CEC" w:rsidRDefault="007A7CEC" w:rsidP="007A7CEC">
            <w:pPr>
              <w:jc w:val="center"/>
              <w:rPr>
                <w:color w:val="000000"/>
                <w:sz w:val="14"/>
                <w:szCs w:val="14"/>
              </w:rPr>
            </w:pPr>
            <w:r w:rsidRPr="007A7CEC">
              <w:rPr>
                <w:color w:val="000000"/>
                <w:sz w:val="14"/>
                <w:szCs w:val="14"/>
              </w:rPr>
              <w:t>48</w:t>
            </w:r>
          </w:p>
        </w:tc>
        <w:tc>
          <w:tcPr>
            <w:tcW w:w="1332" w:type="dxa"/>
            <w:tcBorders>
              <w:top w:val="nil"/>
              <w:left w:val="nil"/>
              <w:bottom w:val="single" w:sz="4" w:space="0" w:color="auto"/>
              <w:right w:val="single" w:sz="4" w:space="0" w:color="auto"/>
            </w:tcBorders>
            <w:shd w:val="clear" w:color="auto" w:fill="auto"/>
            <w:vAlign w:val="center"/>
            <w:hideMark/>
          </w:tcPr>
          <w:p w14:paraId="528E6A26" w14:textId="77777777" w:rsidR="007A7CEC" w:rsidRPr="007A7CEC" w:rsidRDefault="007A7CEC" w:rsidP="007A7CEC">
            <w:pPr>
              <w:jc w:val="center"/>
              <w:rPr>
                <w:color w:val="000000"/>
                <w:sz w:val="14"/>
                <w:szCs w:val="14"/>
              </w:rPr>
            </w:pPr>
            <w:r w:rsidRPr="007A7CEC">
              <w:rPr>
                <w:color w:val="000000"/>
                <w:sz w:val="14"/>
                <w:szCs w:val="14"/>
              </w:rPr>
              <w:t>3.1.1.5.</w:t>
            </w:r>
            <w:r w:rsidRPr="007A7CEC">
              <w:rPr>
                <w:color w:val="000000"/>
                <w:sz w:val="14"/>
                <w:szCs w:val="14"/>
              </w:rPr>
              <w:br/>
              <w:t>3.1.1.7.</w:t>
            </w:r>
            <w:r w:rsidRPr="007A7CEC">
              <w:rPr>
                <w:color w:val="000000"/>
                <w:sz w:val="14"/>
                <w:szCs w:val="14"/>
              </w:rPr>
              <w:br/>
              <w:t>3.2.1.11.</w:t>
            </w:r>
          </w:p>
        </w:tc>
        <w:tc>
          <w:tcPr>
            <w:tcW w:w="680" w:type="dxa"/>
            <w:tcBorders>
              <w:top w:val="nil"/>
              <w:left w:val="nil"/>
              <w:bottom w:val="single" w:sz="4" w:space="0" w:color="auto"/>
              <w:right w:val="single" w:sz="4" w:space="0" w:color="auto"/>
            </w:tcBorders>
            <w:shd w:val="clear" w:color="auto" w:fill="auto"/>
            <w:noWrap/>
            <w:vAlign w:val="center"/>
            <w:hideMark/>
          </w:tcPr>
          <w:p w14:paraId="3C8B2433" w14:textId="77777777" w:rsidR="007A7CEC" w:rsidRPr="007A7CEC" w:rsidRDefault="007A7CEC" w:rsidP="007A7CEC">
            <w:pPr>
              <w:jc w:val="center"/>
              <w:rPr>
                <w:color w:val="000000"/>
                <w:sz w:val="14"/>
                <w:szCs w:val="14"/>
              </w:rPr>
            </w:pPr>
            <w:r w:rsidRPr="007A7CEC">
              <w:rPr>
                <w:color w:val="000000"/>
                <w:sz w:val="14"/>
                <w:szCs w:val="14"/>
              </w:rPr>
              <w:t>9.12</w:t>
            </w:r>
          </w:p>
        </w:tc>
        <w:tc>
          <w:tcPr>
            <w:tcW w:w="601" w:type="dxa"/>
            <w:tcBorders>
              <w:top w:val="nil"/>
              <w:left w:val="nil"/>
              <w:bottom w:val="single" w:sz="4" w:space="0" w:color="auto"/>
              <w:right w:val="single" w:sz="4" w:space="0" w:color="auto"/>
            </w:tcBorders>
            <w:shd w:val="clear" w:color="auto" w:fill="auto"/>
            <w:noWrap/>
            <w:vAlign w:val="center"/>
            <w:hideMark/>
          </w:tcPr>
          <w:p w14:paraId="40F87DB0" w14:textId="77777777" w:rsidR="007A7CEC" w:rsidRPr="007A7CEC" w:rsidRDefault="007A7CEC" w:rsidP="007A7CEC">
            <w:pPr>
              <w:jc w:val="center"/>
              <w:rPr>
                <w:color w:val="000000"/>
                <w:sz w:val="14"/>
                <w:szCs w:val="14"/>
              </w:rPr>
            </w:pPr>
            <w:r w:rsidRPr="007A7CEC">
              <w:rPr>
                <w:color w:val="000000"/>
                <w:sz w:val="14"/>
                <w:szCs w:val="14"/>
              </w:rPr>
              <w:t>48</w:t>
            </w:r>
          </w:p>
        </w:tc>
        <w:tc>
          <w:tcPr>
            <w:tcW w:w="531" w:type="dxa"/>
            <w:tcBorders>
              <w:top w:val="nil"/>
              <w:left w:val="nil"/>
              <w:bottom w:val="single" w:sz="4" w:space="0" w:color="auto"/>
              <w:right w:val="single" w:sz="4" w:space="0" w:color="auto"/>
            </w:tcBorders>
            <w:shd w:val="clear" w:color="auto" w:fill="auto"/>
            <w:noWrap/>
            <w:vAlign w:val="center"/>
            <w:hideMark/>
          </w:tcPr>
          <w:p w14:paraId="17FA9584" w14:textId="77777777" w:rsidR="007A7CEC" w:rsidRPr="007A7CEC" w:rsidRDefault="007A7CEC" w:rsidP="007A7CEC">
            <w:pPr>
              <w:jc w:val="center"/>
              <w:rPr>
                <w:color w:val="000000"/>
                <w:sz w:val="14"/>
                <w:szCs w:val="14"/>
              </w:rPr>
            </w:pPr>
            <w:r w:rsidRPr="007A7CEC">
              <w:rPr>
                <w:color w:val="000000"/>
                <w:sz w:val="14"/>
                <w:szCs w:val="14"/>
              </w:rPr>
              <w:t>6,79</w:t>
            </w:r>
          </w:p>
        </w:tc>
        <w:tc>
          <w:tcPr>
            <w:tcW w:w="586" w:type="dxa"/>
            <w:tcBorders>
              <w:top w:val="nil"/>
              <w:left w:val="nil"/>
              <w:bottom w:val="single" w:sz="4" w:space="0" w:color="auto"/>
              <w:right w:val="single" w:sz="4" w:space="0" w:color="auto"/>
            </w:tcBorders>
            <w:shd w:val="clear" w:color="auto" w:fill="auto"/>
            <w:noWrap/>
            <w:vAlign w:val="center"/>
            <w:hideMark/>
          </w:tcPr>
          <w:p w14:paraId="0346B4DC"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4A950F79"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vMerge/>
            <w:tcBorders>
              <w:top w:val="nil"/>
              <w:left w:val="single" w:sz="4" w:space="0" w:color="auto"/>
              <w:bottom w:val="single" w:sz="4" w:space="0" w:color="000000"/>
              <w:right w:val="single" w:sz="4" w:space="0" w:color="auto"/>
            </w:tcBorders>
            <w:vAlign w:val="center"/>
            <w:hideMark/>
          </w:tcPr>
          <w:p w14:paraId="537F6D99" w14:textId="77777777" w:rsidR="007A7CEC" w:rsidRPr="007A7CEC" w:rsidRDefault="007A7CEC" w:rsidP="007A7CEC">
            <w:pPr>
              <w:rPr>
                <w:color w:val="000000"/>
                <w:sz w:val="14"/>
                <w:szCs w:val="14"/>
              </w:rPr>
            </w:pPr>
          </w:p>
        </w:tc>
      </w:tr>
      <w:tr w:rsidR="007A7CEC" w:rsidRPr="007A7CEC" w14:paraId="05B82A87"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EEF0118" w14:textId="77777777" w:rsidR="007A7CEC" w:rsidRPr="007A7CEC" w:rsidRDefault="007A7CEC" w:rsidP="007A7CEC">
            <w:pPr>
              <w:jc w:val="center"/>
              <w:rPr>
                <w:color w:val="000000"/>
                <w:sz w:val="14"/>
                <w:szCs w:val="14"/>
              </w:rPr>
            </w:pPr>
            <w:r w:rsidRPr="007A7CEC">
              <w:rPr>
                <w:color w:val="000000"/>
                <w:sz w:val="14"/>
                <w:szCs w:val="14"/>
              </w:rPr>
              <w:t>370</w:t>
            </w:r>
          </w:p>
        </w:tc>
        <w:tc>
          <w:tcPr>
            <w:tcW w:w="3118" w:type="dxa"/>
            <w:tcBorders>
              <w:top w:val="nil"/>
              <w:left w:val="nil"/>
              <w:bottom w:val="single" w:sz="4" w:space="0" w:color="auto"/>
              <w:right w:val="single" w:sz="4" w:space="0" w:color="auto"/>
            </w:tcBorders>
            <w:shd w:val="clear" w:color="auto" w:fill="auto"/>
            <w:noWrap/>
            <w:vAlign w:val="center"/>
            <w:hideMark/>
          </w:tcPr>
          <w:p w14:paraId="7209BEC5" w14:textId="77777777" w:rsidR="007A7CEC" w:rsidRPr="007A7CEC" w:rsidRDefault="007A7CEC" w:rsidP="007A7CEC">
            <w:pPr>
              <w:rPr>
                <w:color w:val="000000"/>
                <w:sz w:val="14"/>
                <w:szCs w:val="14"/>
              </w:rPr>
            </w:pPr>
            <w:r w:rsidRPr="007A7CEC">
              <w:rPr>
                <w:color w:val="000000"/>
                <w:sz w:val="14"/>
                <w:szCs w:val="14"/>
              </w:rPr>
              <w:t>Профконтроль РЗ отходящих линий (6)10 кВ</w:t>
            </w:r>
          </w:p>
        </w:tc>
        <w:tc>
          <w:tcPr>
            <w:tcW w:w="567" w:type="dxa"/>
            <w:tcBorders>
              <w:top w:val="nil"/>
              <w:left w:val="nil"/>
              <w:bottom w:val="single" w:sz="4" w:space="0" w:color="auto"/>
              <w:right w:val="single" w:sz="4" w:space="0" w:color="auto"/>
            </w:tcBorders>
            <w:shd w:val="clear" w:color="auto" w:fill="auto"/>
            <w:noWrap/>
            <w:vAlign w:val="center"/>
            <w:hideMark/>
          </w:tcPr>
          <w:p w14:paraId="7AE88F96"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6D96FCB" w14:textId="77777777" w:rsidR="007A7CEC" w:rsidRPr="007A7CEC" w:rsidRDefault="007A7CEC" w:rsidP="007A7CEC">
            <w:pPr>
              <w:jc w:val="center"/>
              <w:rPr>
                <w:color w:val="000000"/>
                <w:sz w:val="14"/>
                <w:szCs w:val="14"/>
              </w:rPr>
            </w:pPr>
            <w:r w:rsidRPr="007A7CEC">
              <w:rPr>
                <w:color w:val="000000"/>
                <w:sz w:val="14"/>
                <w:szCs w:val="14"/>
              </w:rPr>
              <w:t>116</w:t>
            </w:r>
          </w:p>
        </w:tc>
        <w:tc>
          <w:tcPr>
            <w:tcW w:w="1332" w:type="dxa"/>
            <w:tcBorders>
              <w:top w:val="nil"/>
              <w:left w:val="nil"/>
              <w:bottom w:val="single" w:sz="4" w:space="0" w:color="auto"/>
              <w:right w:val="single" w:sz="4" w:space="0" w:color="auto"/>
            </w:tcBorders>
            <w:shd w:val="clear" w:color="auto" w:fill="auto"/>
            <w:vAlign w:val="center"/>
            <w:hideMark/>
          </w:tcPr>
          <w:p w14:paraId="1EA293CB" w14:textId="77777777" w:rsidR="007A7CEC" w:rsidRPr="007A7CEC" w:rsidRDefault="007A7CEC" w:rsidP="007A7CEC">
            <w:pPr>
              <w:jc w:val="center"/>
              <w:rPr>
                <w:color w:val="000000"/>
                <w:sz w:val="14"/>
                <w:szCs w:val="14"/>
              </w:rPr>
            </w:pPr>
            <w:r w:rsidRPr="007A7CEC">
              <w:rPr>
                <w:color w:val="000000"/>
                <w:sz w:val="14"/>
                <w:szCs w:val="14"/>
              </w:rPr>
              <w:t>3.2.4.</w:t>
            </w:r>
          </w:p>
        </w:tc>
        <w:tc>
          <w:tcPr>
            <w:tcW w:w="680" w:type="dxa"/>
            <w:tcBorders>
              <w:top w:val="nil"/>
              <w:left w:val="nil"/>
              <w:bottom w:val="single" w:sz="4" w:space="0" w:color="auto"/>
              <w:right w:val="single" w:sz="4" w:space="0" w:color="auto"/>
            </w:tcBorders>
            <w:shd w:val="clear" w:color="auto" w:fill="auto"/>
            <w:noWrap/>
            <w:vAlign w:val="center"/>
            <w:hideMark/>
          </w:tcPr>
          <w:p w14:paraId="5E0C8C70" w14:textId="77777777" w:rsidR="007A7CEC" w:rsidRPr="007A7CEC" w:rsidRDefault="007A7CEC" w:rsidP="007A7CEC">
            <w:pPr>
              <w:jc w:val="center"/>
              <w:rPr>
                <w:color w:val="000000"/>
                <w:sz w:val="14"/>
                <w:szCs w:val="14"/>
              </w:rPr>
            </w:pPr>
            <w:r w:rsidRPr="007A7CEC">
              <w:rPr>
                <w:color w:val="000000"/>
                <w:sz w:val="14"/>
                <w:szCs w:val="14"/>
              </w:rPr>
              <w:t>9.13</w:t>
            </w:r>
          </w:p>
        </w:tc>
        <w:tc>
          <w:tcPr>
            <w:tcW w:w="601" w:type="dxa"/>
            <w:tcBorders>
              <w:top w:val="nil"/>
              <w:left w:val="nil"/>
              <w:bottom w:val="single" w:sz="4" w:space="0" w:color="auto"/>
              <w:right w:val="single" w:sz="4" w:space="0" w:color="auto"/>
            </w:tcBorders>
            <w:shd w:val="clear" w:color="auto" w:fill="auto"/>
            <w:noWrap/>
            <w:vAlign w:val="center"/>
            <w:hideMark/>
          </w:tcPr>
          <w:p w14:paraId="22749FA6" w14:textId="77777777" w:rsidR="007A7CEC" w:rsidRPr="007A7CEC" w:rsidRDefault="007A7CEC" w:rsidP="007A7CEC">
            <w:pPr>
              <w:jc w:val="center"/>
              <w:rPr>
                <w:color w:val="000000"/>
                <w:sz w:val="14"/>
                <w:szCs w:val="14"/>
              </w:rPr>
            </w:pPr>
            <w:r w:rsidRPr="007A7CEC">
              <w:rPr>
                <w:color w:val="000000"/>
                <w:sz w:val="14"/>
                <w:szCs w:val="14"/>
              </w:rPr>
              <w:t>116</w:t>
            </w:r>
          </w:p>
        </w:tc>
        <w:tc>
          <w:tcPr>
            <w:tcW w:w="531" w:type="dxa"/>
            <w:tcBorders>
              <w:top w:val="nil"/>
              <w:left w:val="nil"/>
              <w:bottom w:val="single" w:sz="4" w:space="0" w:color="auto"/>
              <w:right w:val="single" w:sz="4" w:space="0" w:color="auto"/>
            </w:tcBorders>
            <w:shd w:val="clear" w:color="auto" w:fill="auto"/>
            <w:noWrap/>
            <w:vAlign w:val="center"/>
            <w:hideMark/>
          </w:tcPr>
          <w:p w14:paraId="6F1D598D" w14:textId="77777777" w:rsidR="007A7CEC" w:rsidRPr="007A7CEC" w:rsidRDefault="007A7CEC" w:rsidP="007A7CEC">
            <w:pPr>
              <w:jc w:val="center"/>
              <w:rPr>
                <w:color w:val="000000"/>
                <w:sz w:val="14"/>
                <w:szCs w:val="14"/>
              </w:rPr>
            </w:pPr>
            <w:r w:rsidRPr="007A7CEC">
              <w:rPr>
                <w:color w:val="000000"/>
                <w:sz w:val="14"/>
                <w:szCs w:val="14"/>
              </w:rPr>
              <w:t>13,8</w:t>
            </w:r>
          </w:p>
        </w:tc>
        <w:tc>
          <w:tcPr>
            <w:tcW w:w="586" w:type="dxa"/>
            <w:tcBorders>
              <w:top w:val="nil"/>
              <w:left w:val="nil"/>
              <w:bottom w:val="single" w:sz="4" w:space="0" w:color="auto"/>
              <w:right w:val="single" w:sz="4" w:space="0" w:color="auto"/>
            </w:tcBorders>
            <w:shd w:val="clear" w:color="auto" w:fill="auto"/>
            <w:noWrap/>
            <w:vAlign w:val="center"/>
            <w:hideMark/>
          </w:tcPr>
          <w:p w14:paraId="5401638B"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5454A5EF" w14:textId="77777777" w:rsidR="007A7CEC" w:rsidRPr="007A7CEC" w:rsidRDefault="007A7CEC" w:rsidP="007A7CEC">
            <w:pPr>
              <w:jc w:val="center"/>
              <w:rPr>
                <w:color w:val="000000"/>
                <w:sz w:val="14"/>
                <w:szCs w:val="14"/>
              </w:rPr>
            </w:pPr>
            <w:r w:rsidRPr="007A7CEC">
              <w:rPr>
                <w:color w:val="000000"/>
                <w:sz w:val="14"/>
                <w:szCs w:val="14"/>
              </w:rPr>
              <w:t>2 161,08</w:t>
            </w:r>
          </w:p>
        </w:tc>
        <w:tc>
          <w:tcPr>
            <w:tcW w:w="994" w:type="dxa"/>
            <w:tcBorders>
              <w:top w:val="nil"/>
              <w:left w:val="nil"/>
              <w:bottom w:val="single" w:sz="4" w:space="0" w:color="auto"/>
              <w:right w:val="single" w:sz="4" w:space="0" w:color="auto"/>
            </w:tcBorders>
            <w:shd w:val="clear" w:color="auto" w:fill="auto"/>
            <w:noWrap/>
            <w:vAlign w:val="center"/>
            <w:hideMark/>
          </w:tcPr>
          <w:p w14:paraId="4E6EA4E1"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15256E4B"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54427E8" w14:textId="77777777" w:rsidR="007A7CEC" w:rsidRPr="007A7CEC" w:rsidRDefault="007A7CEC" w:rsidP="007A7CEC">
            <w:pPr>
              <w:jc w:val="center"/>
              <w:rPr>
                <w:color w:val="000000"/>
                <w:sz w:val="14"/>
                <w:szCs w:val="14"/>
              </w:rPr>
            </w:pPr>
            <w:r w:rsidRPr="007A7CEC">
              <w:rPr>
                <w:color w:val="000000"/>
                <w:sz w:val="14"/>
                <w:szCs w:val="14"/>
              </w:rPr>
              <w:t>371</w:t>
            </w:r>
          </w:p>
        </w:tc>
        <w:tc>
          <w:tcPr>
            <w:tcW w:w="3118" w:type="dxa"/>
            <w:tcBorders>
              <w:top w:val="nil"/>
              <w:left w:val="nil"/>
              <w:bottom w:val="single" w:sz="4" w:space="0" w:color="auto"/>
              <w:right w:val="single" w:sz="4" w:space="0" w:color="auto"/>
            </w:tcBorders>
            <w:shd w:val="clear" w:color="auto" w:fill="auto"/>
            <w:noWrap/>
            <w:vAlign w:val="center"/>
            <w:hideMark/>
          </w:tcPr>
          <w:p w14:paraId="22BB9EDD" w14:textId="77777777" w:rsidR="007A7CEC" w:rsidRPr="007A7CEC" w:rsidRDefault="007A7CEC" w:rsidP="007A7CEC">
            <w:pPr>
              <w:rPr>
                <w:color w:val="000000"/>
                <w:sz w:val="14"/>
                <w:szCs w:val="14"/>
              </w:rPr>
            </w:pPr>
            <w:r w:rsidRPr="007A7CEC">
              <w:rPr>
                <w:color w:val="000000"/>
                <w:sz w:val="14"/>
                <w:szCs w:val="14"/>
              </w:rPr>
              <w:t>Опробование АВР (6)10 кВ в   РП</w:t>
            </w:r>
          </w:p>
        </w:tc>
        <w:tc>
          <w:tcPr>
            <w:tcW w:w="567" w:type="dxa"/>
            <w:tcBorders>
              <w:top w:val="nil"/>
              <w:left w:val="nil"/>
              <w:bottom w:val="single" w:sz="4" w:space="0" w:color="auto"/>
              <w:right w:val="single" w:sz="4" w:space="0" w:color="auto"/>
            </w:tcBorders>
            <w:shd w:val="clear" w:color="auto" w:fill="auto"/>
            <w:noWrap/>
            <w:vAlign w:val="center"/>
            <w:hideMark/>
          </w:tcPr>
          <w:p w14:paraId="12CA44E0"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4C10EE0" w14:textId="77777777" w:rsidR="007A7CEC" w:rsidRPr="007A7CEC" w:rsidRDefault="007A7CEC" w:rsidP="007A7CEC">
            <w:pPr>
              <w:jc w:val="center"/>
              <w:rPr>
                <w:color w:val="000000"/>
                <w:sz w:val="14"/>
                <w:szCs w:val="14"/>
              </w:rPr>
            </w:pPr>
            <w:r w:rsidRPr="007A7CEC">
              <w:rPr>
                <w:color w:val="000000"/>
                <w:sz w:val="14"/>
                <w:szCs w:val="14"/>
              </w:rPr>
              <w:t>54</w:t>
            </w:r>
          </w:p>
        </w:tc>
        <w:tc>
          <w:tcPr>
            <w:tcW w:w="1332" w:type="dxa"/>
            <w:tcBorders>
              <w:top w:val="nil"/>
              <w:left w:val="nil"/>
              <w:bottom w:val="single" w:sz="4" w:space="0" w:color="auto"/>
              <w:right w:val="single" w:sz="4" w:space="0" w:color="auto"/>
            </w:tcBorders>
            <w:shd w:val="clear" w:color="auto" w:fill="auto"/>
            <w:vAlign w:val="center"/>
            <w:hideMark/>
          </w:tcPr>
          <w:p w14:paraId="2D64AED9" w14:textId="77777777" w:rsidR="007A7CEC" w:rsidRPr="007A7CEC" w:rsidRDefault="007A7CEC" w:rsidP="007A7CEC">
            <w:pPr>
              <w:jc w:val="center"/>
              <w:rPr>
                <w:color w:val="000000"/>
                <w:sz w:val="14"/>
                <w:szCs w:val="14"/>
              </w:rPr>
            </w:pPr>
            <w:r w:rsidRPr="007A7CEC">
              <w:rPr>
                <w:color w:val="000000"/>
                <w:sz w:val="14"/>
                <w:szCs w:val="14"/>
              </w:rPr>
              <w:t>3.2.4.1.</w:t>
            </w:r>
            <w:r w:rsidRPr="007A7CEC">
              <w:rPr>
                <w:color w:val="000000"/>
                <w:sz w:val="14"/>
                <w:szCs w:val="14"/>
              </w:rPr>
              <w:br/>
              <w:t>3.3.10.4.</w:t>
            </w:r>
          </w:p>
        </w:tc>
        <w:tc>
          <w:tcPr>
            <w:tcW w:w="680" w:type="dxa"/>
            <w:tcBorders>
              <w:top w:val="nil"/>
              <w:left w:val="nil"/>
              <w:bottom w:val="single" w:sz="4" w:space="0" w:color="auto"/>
              <w:right w:val="single" w:sz="4" w:space="0" w:color="auto"/>
            </w:tcBorders>
            <w:shd w:val="clear" w:color="auto" w:fill="auto"/>
            <w:noWrap/>
            <w:vAlign w:val="center"/>
            <w:hideMark/>
          </w:tcPr>
          <w:p w14:paraId="0A947DE5" w14:textId="77777777" w:rsidR="007A7CEC" w:rsidRPr="007A7CEC" w:rsidRDefault="007A7CEC" w:rsidP="007A7CEC">
            <w:pPr>
              <w:jc w:val="center"/>
              <w:rPr>
                <w:color w:val="000000"/>
                <w:sz w:val="14"/>
                <w:szCs w:val="14"/>
              </w:rPr>
            </w:pPr>
            <w:r w:rsidRPr="007A7CEC">
              <w:rPr>
                <w:color w:val="000000"/>
                <w:sz w:val="14"/>
                <w:szCs w:val="14"/>
              </w:rPr>
              <w:t>9.14</w:t>
            </w:r>
          </w:p>
        </w:tc>
        <w:tc>
          <w:tcPr>
            <w:tcW w:w="601" w:type="dxa"/>
            <w:tcBorders>
              <w:top w:val="nil"/>
              <w:left w:val="nil"/>
              <w:bottom w:val="single" w:sz="4" w:space="0" w:color="auto"/>
              <w:right w:val="single" w:sz="4" w:space="0" w:color="auto"/>
            </w:tcBorders>
            <w:shd w:val="clear" w:color="auto" w:fill="auto"/>
            <w:noWrap/>
            <w:vAlign w:val="center"/>
            <w:hideMark/>
          </w:tcPr>
          <w:p w14:paraId="7DAE8378" w14:textId="77777777" w:rsidR="007A7CEC" w:rsidRPr="007A7CEC" w:rsidRDefault="007A7CEC" w:rsidP="007A7CEC">
            <w:pPr>
              <w:jc w:val="center"/>
              <w:rPr>
                <w:color w:val="000000"/>
                <w:sz w:val="14"/>
                <w:szCs w:val="14"/>
              </w:rPr>
            </w:pPr>
            <w:r w:rsidRPr="007A7CEC">
              <w:rPr>
                <w:color w:val="000000"/>
                <w:sz w:val="14"/>
                <w:szCs w:val="14"/>
              </w:rPr>
              <w:t>54</w:t>
            </w:r>
          </w:p>
        </w:tc>
        <w:tc>
          <w:tcPr>
            <w:tcW w:w="531" w:type="dxa"/>
            <w:tcBorders>
              <w:top w:val="nil"/>
              <w:left w:val="nil"/>
              <w:bottom w:val="single" w:sz="4" w:space="0" w:color="auto"/>
              <w:right w:val="single" w:sz="4" w:space="0" w:color="auto"/>
            </w:tcBorders>
            <w:shd w:val="clear" w:color="auto" w:fill="auto"/>
            <w:noWrap/>
            <w:vAlign w:val="center"/>
            <w:hideMark/>
          </w:tcPr>
          <w:p w14:paraId="2AF68529" w14:textId="77777777" w:rsidR="007A7CEC" w:rsidRPr="007A7CEC" w:rsidRDefault="007A7CEC" w:rsidP="007A7CEC">
            <w:pPr>
              <w:jc w:val="center"/>
              <w:rPr>
                <w:color w:val="000000"/>
                <w:sz w:val="14"/>
                <w:szCs w:val="14"/>
              </w:rPr>
            </w:pPr>
            <w:r w:rsidRPr="007A7CEC">
              <w:rPr>
                <w:color w:val="000000"/>
                <w:sz w:val="14"/>
                <w:szCs w:val="14"/>
              </w:rPr>
              <w:t>5,88</w:t>
            </w:r>
          </w:p>
        </w:tc>
        <w:tc>
          <w:tcPr>
            <w:tcW w:w="586" w:type="dxa"/>
            <w:tcBorders>
              <w:top w:val="nil"/>
              <w:left w:val="nil"/>
              <w:bottom w:val="single" w:sz="4" w:space="0" w:color="auto"/>
              <w:right w:val="single" w:sz="4" w:space="0" w:color="auto"/>
            </w:tcBorders>
            <w:shd w:val="clear" w:color="auto" w:fill="auto"/>
            <w:noWrap/>
            <w:vAlign w:val="center"/>
            <w:hideMark/>
          </w:tcPr>
          <w:p w14:paraId="4E5F4565"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37F602D1" w14:textId="77777777" w:rsidR="007A7CEC" w:rsidRPr="007A7CEC" w:rsidRDefault="007A7CEC" w:rsidP="007A7CEC">
            <w:pPr>
              <w:jc w:val="center"/>
              <w:rPr>
                <w:color w:val="000000"/>
                <w:sz w:val="14"/>
                <w:szCs w:val="14"/>
              </w:rPr>
            </w:pPr>
            <w:r w:rsidRPr="007A7CEC">
              <w:rPr>
                <w:color w:val="000000"/>
                <w:sz w:val="14"/>
                <w:szCs w:val="14"/>
              </w:rPr>
              <w:t>428,65</w:t>
            </w:r>
          </w:p>
        </w:tc>
        <w:tc>
          <w:tcPr>
            <w:tcW w:w="994" w:type="dxa"/>
            <w:tcBorders>
              <w:top w:val="nil"/>
              <w:left w:val="nil"/>
              <w:bottom w:val="single" w:sz="4" w:space="0" w:color="auto"/>
              <w:right w:val="single" w:sz="4" w:space="0" w:color="auto"/>
            </w:tcBorders>
            <w:shd w:val="clear" w:color="auto" w:fill="auto"/>
            <w:noWrap/>
            <w:vAlign w:val="center"/>
            <w:hideMark/>
          </w:tcPr>
          <w:p w14:paraId="73D6DE92"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008AE496"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804F269" w14:textId="77777777" w:rsidR="007A7CEC" w:rsidRPr="007A7CEC" w:rsidRDefault="007A7CEC" w:rsidP="007A7CEC">
            <w:pPr>
              <w:jc w:val="center"/>
              <w:rPr>
                <w:color w:val="000000"/>
                <w:sz w:val="14"/>
                <w:szCs w:val="14"/>
              </w:rPr>
            </w:pPr>
            <w:r w:rsidRPr="007A7CEC">
              <w:rPr>
                <w:color w:val="000000"/>
                <w:sz w:val="14"/>
                <w:szCs w:val="14"/>
              </w:rPr>
              <w:t>372</w:t>
            </w:r>
          </w:p>
        </w:tc>
        <w:tc>
          <w:tcPr>
            <w:tcW w:w="3118" w:type="dxa"/>
            <w:tcBorders>
              <w:top w:val="nil"/>
              <w:left w:val="nil"/>
              <w:bottom w:val="single" w:sz="4" w:space="0" w:color="auto"/>
              <w:right w:val="single" w:sz="4" w:space="0" w:color="auto"/>
            </w:tcBorders>
            <w:shd w:val="clear" w:color="auto" w:fill="auto"/>
            <w:noWrap/>
            <w:vAlign w:val="center"/>
            <w:hideMark/>
          </w:tcPr>
          <w:p w14:paraId="50D484B4" w14:textId="77777777" w:rsidR="007A7CEC" w:rsidRPr="007A7CEC" w:rsidRDefault="007A7CEC" w:rsidP="007A7CEC">
            <w:pPr>
              <w:rPr>
                <w:color w:val="000000"/>
                <w:sz w:val="14"/>
                <w:szCs w:val="14"/>
              </w:rPr>
            </w:pPr>
            <w:r w:rsidRPr="007A7CEC">
              <w:rPr>
                <w:color w:val="000000"/>
                <w:sz w:val="14"/>
                <w:szCs w:val="14"/>
              </w:rPr>
              <w:t>Текущий ремонт системы шин 6-10кВ</w:t>
            </w:r>
          </w:p>
        </w:tc>
        <w:tc>
          <w:tcPr>
            <w:tcW w:w="567" w:type="dxa"/>
            <w:tcBorders>
              <w:top w:val="nil"/>
              <w:left w:val="nil"/>
              <w:bottom w:val="single" w:sz="4" w:space="0" w:color="auto"/>
              <w:right w:val="single" w:sz="4" w:space="0" w:color="auto"/>
            </w:tcBorders>
            <w:shd w:val="clear" w:color="auto" w:fill="auto"/>
            <w:noWrap/>
            <w:vAlign w:val="center"/>
            <w:hideMark/>
          </w:tcPr>
          <w:p w14:paraId="03F3D013"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B8224D8" w14:textId="77777777" w:rsidR="007A7CEC" w:rsidRPr="007A7CEC" w:rsidRDefault="007A7CEC" w:rsidP="007A7CEC">
            <w:pPr>
              <w:jc w:val="center"/>
              <w:rPr>
                <w:color w:val="000000"/>
                <w:sz w:val="14"/>
                <w:szCs w:val="14"/>
              </w:rPr>
            </w:pPr>
            <w:r w:rsidRPr="007A7CEC">
              <w:rPr>
                <w:color w:val="000000"/>
                <w:sz w:val="14"/>
                <w:szCs w:val="14"/>
              </w:rPr>
              <w:t>14</w:t>
            </w:r>
          </w:p>
        </w:tc>
        <w:tc>
          <w:tcPr>
            <w:tcW w:w="1332" w:type="dxa"/>
            <w:tcBorders>
              <w:top w:val="nil"/>
              <w:left w:val="nil"/>
              <w:bottom w:val="single" w:sz="4" w:space="0" w:color="auto"/>
              <w:right w:val="single" w:sz="4" w:space="0" w:color="auto"/>
            </w:tcBorders>
            <w:shd w:val="clear" w:color="auto" w:fill="auto"/>
            <w:vAlign w:val="center"/>
            <w:hideMark/>
          </w:tcPr>
          <w:p w14:paraId="0ACC584D" w14:textId="77777777" w:rsidR="007A7CEC" w:rsidRPr="007A7CEC" w:rsidRDefault="007A7CEC" w:rsidP="007A7CEC">
            <w:pPr>
              <w:jc w:val="center"/>
              <w:rPr>
                <w:color w:val="000000"/>
                <w:sz w:val="14"/>
                <w:szCs w:val="14"/>
              </w:rPr>
            </w:pPr>
            <w:r w:rsidRPr="007A7CEC">
              <w:rPr>
                <w:color w:val="000000"/>
                <w:sz w:val="14"/>
                <w:szCs w:val="14"/>
              </w:rPr>
              <w:t>3.2.1.11</w:t>
            </w:r>
          </w:p>
        </w:tc>
        <w:tc>
          <w:tcPr>
            <w:tcW w:w="680" w:type="dxa"/>
            <w:tcBorders>
              <w:top w:val="nil"/>
              <w:left w:val="nil"/>
              <w:bottom w:val="single" w:sz="4" w:space="0" w:color="auto"/>
              <w:right w:val="single" w:sz="4" w:space="0" w:color="auto"/>
            </w:tcBorders>
            <w:shd w:val="clear" w:color="auto" w:fill="auto"/>
            <w:noWrap/>
            <w:vAlign w:val="center"/>
            <w:hideMark/>
          </w:tcPr>
          <w:p w14:paraId="5C642FAD" w14:textId="77777777" w:rsidR="007A7CEC" w:rsidRPr="007A7CEC" w:rsidRDefault="007A7CEC" w:rsidP="007A7CEC">
            <w:pPr>
              <w:jc w:val="center"/>
              <w:rPr>
                <w:color w:val="000000"/>
                <w:sz w:val="14"/>
                <w:szCs w:val="14"/>
              </w:rPr>
            </w:pPr>
            <w:r w:rsidRPr="007A7CEC">
              <w:rPr>
                <w:color w:val="000000"/>
                <w:sz w:val="14"/>
                <w:szCs w:val="14"/>
              </w:rPr>
              <w:t>9.15</w:t>
            </w:r>
          </w:p>
        </w:tc>
        <w:tc>
          <w:tcPr>
            <w:tcW w:w="601" w:type="dxa"/>
            <w:tcBorders>
              <w:top w:val="nil"/>
              <w:left w:val="nil"/>
              <w:bottom w:val="single" w:sz="4" w:space="0" w:color="auto"/>
              <w:right w:val="single" w:sz="4" w:space="0" w:color="auto"/>
            </w:tcBorders>
            <w:shd w:val="clear" w:color="auto" w:fill="auto"/>
            <w:noWrap/>
            <w:vAlign w:val="center"/>
            <w:hideMark/>
          </w:tcPr>
          <w:p w14:paraId="0A85F869" w14:textId="77777777" w:rsidR="007A7CEC" w:rsidRPr="007A7CEC" w:rsidRDefault="007A7CEC" w:rsidP="007A7CEC">
            <w:pPr>
              <w:jc w:val="center"/>
              <w:rPr>
                <w:color w:val="000000"/>
                <w:sz w:val="14"/>
                <w:szCs w:val="14"/>
              </w:rPr>
            </w:pPr>
            <w:r w:rsidRPr="007A7CEC">
              <w:rPr>
                <w:color w:val="000000"/>
                <w:sz w:val="14"/>
                <w:szCs w:val="14"/>
              </w:rPr>
              <w:t>14</w:t>
            </w:r>
          </w:p>
        </w:tc>
        <w:tc>
          <w:tcPr>
            <w:tcW w:w="531" w:type="dxa"/>
            <w:tcBorders>
              <w:top w:val="nil"/>
              <w:left w:val="nil"/>
              <w:bottom w:val="single" w:sz="4" w:space="0" w:color="auto"/>
              <w:right w:val="single" w:sz="4" w:space="0" w:color="auto"/>
            </w:tcBorders>
            <w:shd w:val="clear" w:color="auto" w:fill="auto"/>
            <w:noWrap/>
            <w:vAlign w:val="center"/>
            <w:hideMark/>
          </w:tcPr>
          <w:p w14:paraId="50979196" w14:textId="77777777" w:rsidR="007A7CEC" w:rsidRPr="007A7CEC" w:rsidRDefault="007A7CEC" w:rsidP="007A7CEC">
            <w:pPr>
              <w:jc w:val="center"/>
              <w:rPr>
                <w:color w:val="000000"/>
                <w:sz w:val="14"/>
                <w:szCs w:val="14"/>
              </w:rPr>
            </w:pPr>
            <w:r w:rsidRPr="007A7CEC">
              <w:rPr>
                <w:color w:val="000000"/>
                <w:sz w:val="14"/>
                <w:szCs w:val="14"/>
              </w:rPr>
              <w:t>4,8</w:t>
            </w:r>
          </w:p>
        </w:tc>
        <w:tc>
          <w:tcPr>
            <w:tcW w:w="586" w:type="dxa"/>
            <w:tcBorders>
              <w:top w:val="nil"/>
              <w:left w:val="nil"/>
              <w:bottom w:val="single" w:sz="4" w:space="0" w:color="auto"/>
              <w:right w:val="single" w:sz="4" w:space="0" w:color="auto"/>
            </w:tcBorders>
            <w:shd w:val="clear" w:color="auto" w:fill="auto"/>
            <w:noWrap/>
            <w:vAlign w:val="center"/>
            <w:hideMark/>
          </w:tcPr>
          <w:p w14:paraId="61B8FF3B"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11246F2D"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3DC9C4AD"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69343476" w14:textId="77777777" w:rsidTr="00104FF4">
        <w:trPr>
          <w:gridAfter w:val="1"/>
          <w:wAfter w:w="2121" w:type="dxa"/>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B7009C2" w14:textId="77777777" w:rsidR="007A7CEC" w:rsidRPr="007A7CEC" w:rsidRDefault="007A7CEC" w:rsidP="007A7CEC">
            <w:pPr>
              <w:jc w:val="center"/>
              <w:rPr>
                <w:color w:val="000000"/>
                <w:sz w:val="14"/>
                <w:szCs w:val="14"/>
              </w:rPr>
            </w:pPr>
            <w:r w:rsidRPr="007A7CEC">
              <w:rPr>
                <w:color w:val="000000"/>
                <w:sz w:val="14"/>
                <w:szCs w:val="14"/>
              </w:rPr>
              <w:t>373</w:t>
            </w:r>
          </w:p>
        </w:tc>
        <w:tc>
          <w:tcPr>
            <w:tcW w:w="3118" w:type="dxa"/>
            <w:tcBorders>
              <w:top w:val="nil"/>
              <w:left w:val="nil"/>
              <w:bottom w:val="single" w:sz="4" w:space="0" w:color="auto"/>
              <w:right w:val="single" w:sz="4" w:space="0" w:color="auto"/>
            </w:tcBorders>
            <w:shd w:val="clear" w:color="auto" w:fill="auto"/>
            <w:vAlign w:val="center"/>
            <w:hideMark/>
          </w:tcPr>
          <w:p w14:paraId="44334B51" w14:textId="77777777" w:rsidR="007A7CEC" w:rsidRPr="007A7CEC" w:rsidRDefault="007A7CEC" w:rsidP="007A7CEC">
            <w:pPr>
              <w:rPr>
                <w:color w:val="000000"/>
                <w:sz w:val="14"/>
                <w:szCs w:val="14"/>
              </w:rPr>
            </w:pPr>
            <w:r w:rsidRPr="007A7CEC">
              <w:rPr>
                <w:color w:val="000000"/>
                <w:sz w:val="14"/>
                <w:szCs w:val="14"/>
              </w:rPr>
              <w:t>Текущий ремонт ячейки 6-10 кВ с силовым трансформатором и разрядниками</w:t>
            </w:r>
          </w:p>
        </w:tc>
        <w:tc>
          <w:tcPr>
            <w:tcW w:w="567" w:type="dxa"/>
            <w:tcBorders>
              <w:top w:val="nil"/>
              <w:left w:val="nil"/>
              <w:bottom w:val="single" w:sz="4" w:space="0" w:color="auto"/>
              <w:right w:val="single" w:sz="4" w:space="0" w:color="auto"/>
            </w:tcBorders>
            <w:shd w:val="clear" w:color="auto" w:fill="auto"/>
            <w:noWrap/>
            <w:vAlign w:val="center"/>
            <w:hideMark/>
          </w:tcPr>
          <w:p w14:paraId="7EDD40C2"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90A469E" w14:textId="77777777" w:rsidR="007A7CEC" w:rsidRPr="007A7CEC" w:rsidRDefault="007A7CEC" w:rsidP="007A7CEC">
            <w:pPr>
              <w:jc w:val="center"/>
              <w:rPr>
                <w:color w:val="000000"/>
                <w:sz w:val="14"/>
                <w:szCs w:val="14"/>
              </w:rPr>
            </w:pPr>
            <w:r w:rsidRPr="007A7CEC">
              <w:rPr>
                <w:color w:val="000000"/>
                <w:sz w:val="14"/>
                <w:szCs w:val="14"/>
              </w:rPr>
              <w:t>11</w:t>
            </w:r>
          </w:p>
        </w:tc>
        <w:tc>
          <w:tcPr>
            <w:tcW w:w="1332" w:type="dxa"/>
            <w:tcBorders>
              <w:top w:val="nil"/>
              <w:left w:val="nil"/>
              <w:bottom w:val="single" w:sz="4" w:space="0" w:color="auto"/>
              <w:right w:val="single" w:sz="4" w:space="0" w:color="auto"/>
            </w:tcBorders>
            <w:shd w:val="clear" w:color="auto" w:fill="auto"/>
            <w:vAlign w:val="center"/>
            <w:hideMark/>
          </w:tcPr>
          <w:p w14:paraId="6A43E3DA" w14:textId="77777777" w:rsidR="007A7CEC" w:rsidRPr="007A7CEC" w:rsidRDefault="007A7CEC" w:rsidP="007A7CEC">
            <w:pPr>
              <w:jc w:val="center"/>
              <w:rPr>
                <w:color w:val="000000"/>
                <w:sz w:val="14"/>
                <w:szCs w:val="14"/>
              </w:rPr>
            </w:pPr>
            <w:r w:rsidRPr="007A7CEC">
              <w:rPr>
                <w:color w:val="000000"/>
                <w:sz w:val="14"/>
                <w:szCs w:val="14"/>
              </w:rPr>
              <w:t>3.2.1.1.</w:t>
            </w:r>
            <w:r w:rsidRPr="007A7CEC">
              <w:rPr>
                <w:color w:val="000000"/>
                <w:sz w:val="14"/>
                <w:szCs w:val="14"/>
              </w:rPr>
              <w:br/>
              <w:t>3..21.2</w:t>
            </w:r>
            <w:r w:rsidRPr="007A7CEC">
              <w:rPr>
                <w:color w:val="000000"/>
                <w:sz w:val="14"/>
                <w:szCs w:val="14"/>
              </w:rPr>
              <w:br/>
              <w:t>3.2.1.8</w:t>
            </w:r>
          </w:p>
        </w:tc>
        <w:tc>
          <w:tcPr>
            <w:tcW w:w="680" w:type="dxa"/>
            <w:tcBorders>
              <w:top w:val="nil"/>
              <w:left w:val="nil"/>
              <w:bottom w:val="single" w:sz="4" w:space="0" w:color="auto"/>
              <w:right w:val="single" w:sz="4" w:space="0" w:color="auto"/>
            </w:tcBorders>
            <w:shd w:val="clear" w:color="auto" w:fill="auto"/>
            <w:noWrap/>
            <w:vAlign w:val="center"/>
            <w:hideMark/>
          </w:tcPr>
          <w:p w14:paraId="498914D6" w14:textId="77777777" w:rsidR="007A7CEC" w:rsidRPr="007A7CEC" w:rsidRDefault="007A7CEC" w:rsidP="007A7CEC">
            <w:pPr>
              <w:jc w:val="center"/>
              <w:rPr>
                <w:color w:val="000000"/>
                <w:sz w:val="14"/>
                <w:szCs w:val="14"/>
              </w:rPr>
            </w:pPr>
            <w:r w:rsidRPr="007A7CEC">
              <w:rPr>
                <w:color w:val="000000"/>
                <w:sz w:val="14"/>
                <w:szCs w:val="14"/>
              </w:rPr>
              <w:t>9.16</w:t>
            </w:r>
          </w:p>
        </w:tc>
        <w:tc>
          <w:tcPr>
            <w:tcW w:w="601" w:type="dxa"/>
            <w:tcBorders>
              <w:top w:val="nil"/>
              <w:left w:val="nil"/>
              <w:bottom w:val="single" w:sz="4" w:space="0" w:color="auto"/>
              <w:right w:val="single" w:sz="4" w:space="0" w:color="auto"/>
            </w:tcBorders>
            <w:shd w:val="clear" w:color="auto" w:fill="auto"/>
            <w:noWrap/>
            <w:vAlign w:val="center"/>
            <w:hideMark/>
          </w:tcPr>
          <w:p w14:paraId="2AF12C23" w14:textId="77777777" w:rsidR="007A7CEC" w:rsidRPr="007A7CEC" w:rsidRDefault="007A7CEC" w:rsidP="007A7CEC">
            <w:pPr>
              <w:jc w:val="center"/>
              <w:rPr>
                <w:color w:val="000000"/>
                <w:sz w:val="14"/>
                <w:szCs w:val="14"/>
              </w:rPr>
            </w:pPr>
            <w:r w:rsidRPr="007A7CEC">
              <w:rPr>
                <w:color w:val="000000"/>
                <w:sz w:val="14"/>
                <w:szCs w:val="14"/>
              </w:rPr>
              <w:t>11</w:t>
            </w:r>
          </w:p>
        </w:tc>
        <w:tc>
          <w:tcPr>
            <w:tcW w:w="531" w:type="dxa"/>
            <w:tcBorders>
              <w:top w:val="nil"/>
              <w:left w:val="nil"/>
              <w:bottom w:val="single" w:sz="4" w:space="0" w:color="auto"/>
              <w:right w:val="single" w:sz="4" w:space="0" w:color="auto"/>
            </w:tcBorders>
            <w:shd w:val="clear" w:color="auto" w:fill="auto"/>
            <w:noWrap/>
            <w:vAlign w:val="center"/>
            <w:hideMark/>
          </w:tcPr>
          <w:p w14:paraId="0136FEC1" w14:textId="77777777" w:rsidR="007A7CEC" w:rsidRPr="007A7CEC" w:rsidRDefault="007A7CEC" w:rsidP="007A7CEC">
            <w:pPr>
              <w:jc w:val="center"/>
              <w:rPr>
                <w:color w:val="000000"/>
                <w:sz w:val="14"/>
                <w:szCs w:val="14"/>
              </w:rPr>
            </w:pPr>
            <w:r w:rsidRPr="007A7CEC">
              <w:rPr>
                <w:color w:val="000000"/>
                <w:sz w:val="14"/>
                <w:szCs w:val="14"/>
              </w:rPr>
              <w:t>4,54</w:t>
            </w:r>
          </w:p>
        </w:tc>
        <w:tc>
          <w:tcPr>
            <w:tcW w:w="586" w:type="dxa"/>
            <w:tcBorders>
              <w:top w:val="nil"/>
              <w:left w:val="nil"/>
              <w:bottom w:val="single" w:sz="4" w:space="0" w:color="auto"/>
              <w:right w:val="single" w:sz="4" w:space="0" w:color="auto"/>
            </w:tcBorders>
            <w:shd w:val="clear" w:color="auto" w:fill="auto"/>
            <w:noWrap/>
            <w:vAlign w:val="center"/>
            <w:hideMark/>
          </w:tcPr>
          <w:p w14:paraId="35D7E2E4"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3628282F"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3D9A72D5" w14:textId="77777777" w:rsidR="007A7CEC" w:rsidRPr="007A7CEC" w:rsidRDefault="007A7CEC" w:rsidP="007A7CEC">
            <w:pPr>
              <w:jc w:val="center"/>
              <w:rPr>
                <w:color w:val="000000"/>
                <w:sz w:val="14"/>
                <w:szCs w:val="14"/>
              </w:rPr>
            </w:pPr>
            <w:r w:rsidRPr="007A7CEC">
              <w:rPr>
                <w:color w:val="000000"/>
                <w:sz w:val="14"/>
                <w:szCs w:val="14"/>
              </w:rPr>
              <w:t>относится к РП</w:t>
            </w:r>
          </w:p>
        </w:tc>
      </w:tr>
      <w:tr w:rsidR="007A7CEC" w:rsidRPr="007A7CEC" w14:paraId="3E7456A5"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2CD7FF7" w14:textId="77777777" w:rsidR="007A7CEC" w:rsidRPr="007A7CEC" w:rsidRDefault="007A7CEC" w:rsidP="007A7CEC">
            <w:pPr>
              <w:jc w:val="center"/>
              <w:rPr>
                <w:color w:val="000000"/>
                <w:sz w:val="14"/>
                <w:szCs w:val="14"/>
              </w:rPr>
            </w:pPr>
            <w:r w:rsidRPr="007A7CEC">
              <w:rPr>
                <w:color w:val="000000"/>
                <w:sz w:val="14"/>
                <w:szCs w:val="14"/>
              </w:rPr>
              <w:t>374</w:t>
            </w:r>
          </w:p>
        </w:tc>
        <w:tc>
          <w:tcPr>
            <w:tcW w:w="3118" w:type="dxa"/>
            <w:tcBorders>
              <w:top w:val="nil"/>
              <w:left w:val="nil"/>
              <w:bottom w:val="single" w:sz="4" w:space="0" w:color="auto"/>
              <w:right w:val="single" w:sz="4" w:space="0" w:color="auto"/>
            </w:tcBorders>
            <w:shd w:val="clear" w:color="auto" w:fill="auto"/>
            <w:noWrap/>
            <w:vAlign w:val="center"/>
            <w:hideMark/>
          </w:tcPr>
          <w:p w14:paraId="70B2EC30" w14:textId="77777777" w:rsidR="007A7CEC" w:rsidRPr="007A7CEC" w:rsidRDefault="007A7CEC" w:rsidP="007A7CEC">
            <w:pPr>
              <w:rPr>
                <w:color w:val="000000"/>
                <w:sz w:val="14"/>
                <w:szCs w:val="14"/>
              </w:rPr>
            </w:pPr>
            <w:r w:rsidRPr="007A7CEC">
              <w:rPr>
                <w:color w:val="000000"/>
                <w:sz w:val="14"/>
                <w:szCs w:val="14"/>
              </w:rPr>
              <w:t>Панель сигнализации</w:t>
            </w:r>
          </w:p>
        </w:tc>
        <w:tc>
          <w:tcPr>
            <w:tcW w:w="567" w:type="dxa"/>
            <w:tcBorders>
              <w:top w:val="nil"/>
              <w:left w:val="nil"/>
              <w:bottom w:val="single" w:sz="4" w:space="0" w:color="auto"/>
              <w:right w:val="single" w:sz="4" w:space="0" w:color="auto"/>
            </w:tcBorders>
            <w:shd w:val="clear" w:color="auto" w:fill="auto"/>
            <w:noWrap/>
            <w:vAlign w:val="center"/>
            <w:hideMark/>
          </w:tcPr>
          <w:p w14:paraId="1B1BD5E4"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5E94766" w14:textId="77777777" w:rsidR="007A7CEC" w:rsidRPr="007A7CEC" w:rsidRDefault="007A7CEC" w:rsidP="007A7CEC">
            <w:pPr>
              <w:jc w:val="center"/>
              <w:rPr>
                <w:color w:val="000000"/>
                <w:sz w:val="14"/>
                <w:szCs w:val="14"/>
              </w:rPr>
            </w:pPr>
            <w:r w:rsidRPr="007A7CEC">
              <w:rPr>
                <w:color w:val="000000"/>
                <w:sz w:val="14"/>
                <w:szCs w:val="14"/>
              </w:rPr>
              <w:t>20</w:t>
            </w:r>
          </w:p>
        </w:tc>
        <w:tc>
          <w:tcPr>
            <w:tcW w:w="1332" w:type="dxa"/>
            <w:tcBorders>
              <w:top w:val="nil"/>
              <w:left w:val="nil"/>
              <w:bottom w:val="single" w:sz="4" w:space="0" w:color="auto"/>
              <w:right w:val="single" w:sz="4" w:space="0" w:color="auto"/>
            </w:tcBorders>
            <w:shd w:val="clear" w:color="auto" w:fill="auto"/>
            <w:vAlign w:val="center"/>
            <w:hideMark/>
          </w:tcPr>
          <w:p w14:paraId="3164D70B" w14:textId="77777777" w:rsidR="007A7CEC" w:rsidRPr="007A7CEC" w:rsidRDefault="007A7CEC" w:rsidP="007A7CEC">
            <w:pPr>
              <w:jc w:val="center"/>
              <w:rPr>
                <w:color w:val="000000"/>
                <w:sz w:val="14"/>
                <w:szCs w:val="14"/>
              </w:rPr>
            </w:pPr>
            <w:r w:rsidRPr="007A7CEC">
              <w:rPr>
                <w:color w:val="000000"/>
                <w:sz w:val="14"/>
                <w:szCs w:val="14"/>
              </w:rPr>
              <w:t>3.2.4.6.</w:t>
            </w:r>
          </w:p>
        </w:tc>
        <w:tc>
          <w:tcPr>
            <w:tcW w:w="680" w:type="dxa"/>
            <w:tcBorders>
              <w:top w:val="nil"/>
              <w:left w:val="nil"/>
              <w:bottom w:val="single" w:sz="4" w:space="0" w:color="auto"/>
              <w:right w:val="single" w:sz="4" w:space="0" w:color="auto"/>
            </w:tcBorders>
            <w:shd w:val="clear" w:color="auto" w:fill="auto"/>
            <w:noWrap/>
            <w:vAlign w:val="center"/>
            <w:hideMark/>
          </w:tcPr>
          <w:p w14:paraId="049A8350" w14:textId="77777777" w:rsidR="007A7CEC" w:rsidRPr="007A7CEC" w:rsidRDefault="007A7CEC" w:rsidP="007A7CEC">
            <w:pPr>
              <w:jc w:val="center"/>
              <w:rPr>
                <w:color w:val="000000"/>
                <w:sz w:val="14"/>
                <w:szCs w:val="14"/>
              </w:rPr>
            </w:pPr>
            <w:r w:rsidRPr="007A7CEC">
              <w:rPr>
                <w:color w:val="000000"/>
                <w:sz w:val="14"/>
                <w:szCs w:val="14"/>
              </w:rPr>
              <w:t>9.17</w:t>
            </w:r>
          </w:p>
        </w:tc>
        <w:tc>
          <w:tcPr>
            <w:tcW w:w="601" w:type="dxa"/>
            <w:tcBorders>
              <w:top w:val="nil"/>
              <w:left w:val="nil"/>
              <w:bottom w:val="single" w:sz="4" w:space="0" w:color="auto"/>
              <w:right w:val="single" w:sz="4" w:space="0" w:color="auto"/>
            </w:tcBorders>
            <w:shd w:val="clear" w:color="auto" w:fill="auto"/>
            <w:noWrap/>
            <w:vAlign w:val="center"/>
            <w:hideMark/>
          </w:tcPr>
          <w:p w14:paraId="36AC3E06" w14:textId="77777777" w:rsidR="007A7CEC" w:rsidRPr="007A7CEC" w:rsidRDefault="007A7CEC" w:rsidP="007A7CEC">
            <w:pPr>
              <w:jc w:val="center"/>
              <w:rPr>
                <w:color w:val="000000"/>
                <w:sz w:val="14"/>
                <w:szCs w:val="14"/>
              </w:rPr>
            </w:pPr>
            <w:r w:rsidRPr="007A7CEC">
              <w:rPr>
                <w:color w:val="000000"/>
                <w:sz w:val="14"/>
                <w:szCs w:val="14"/>
              </w:rPr>
              <w:t>20</w:t>
            </w:r>
          </w:p>
        </w:tc>
        <w:tc>
          <w:tcPr>
            <w:tcW w:w="531" w:type="dxa"/>
            <w:tcBorders>
              <w:top w:val="nil"/>
              <w:left w:val="nil"/>
              <w:bottom w:val="single" w:sz="4" w:space="0" w:color="auto"/>
              <w:right w:val="single" w:sz="4" w:space="0" w:color="auto"/>
            </w:tcBorders>
            <w:shd w:val="clear" w:color="auto" w:fill="auto"/>
            <w:noWrap/>
            <w:vAlign w:val="center"/>
            <w:hideMark/>
          </w:tcPr>
          <w:p w14:paraId="08D43B3C" w14:textId="77777777" w:rsidR="007A7CEC" w:rsidRPr="007A7CEC" w:rsidRDefault="007A7CEC" w:rsidP="007A7CEC">
            <w:pPr>
              <w:jc w:val="center"/>
              <w:rPr>
                <w:color w:val="000000"/>
                <w:sz w:val="14"/>
                <w:szCs w:val="14"/>
              </w:rPr>
            </w:pPr>
            <w:r w:rsidRPr="007A7CEC">
              <w:rPr>
                <w:color w:val="000000"/>
                <w:sz w:val="14"/>
                <w:szCs w:val="14"/>
              </w:rPr>
              <w:t>13,21</w:t>
            </w:r>
          </w:p>
        </w:tc>
        <w:tc>
          <w:tcPr>
            <w:tcW w:w="586" w:type="dxa"/>
            <w:tcBorders>
              <w:top w:val="nil"/>
              <w:left w:val="nil"/>
              <w:bottom w:val="single" w:sz="4" w:space="0" w:color="auto"/>
              <w:right w:val="single" w:sz="4" w:space="0" w:color="auto"/>
            </w:tcBorders>
            <w:shd w:val="clear" w:color="auto" w:fill="auto"/>
            <w:noWrap/>
            <w:vAlign w:val="center"/>
            <w:hideMark/>
          </w:tcPr>
          <w:p w14:paraId="50F1121C"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4B50A78B" w14:textId="77777777" w:rsidR="007A7CEC" w:rsidRPr="007A7CEC" w:rsidRDefault="007A7CEC" w:rsidP="007A7CEC">
            <w:pPr>
              <w:jc w:val="center"/>
              <w:rPr>
                <w:color w:val="000000"/>
                <w:sz w:val="14"/>
                <w:szCs w:val="14"/>
              </w:rPr>
            </w:pPr>
            <w:r w:rsidRPr="007A7CEC">
              <w:rPr>
                <w:color w:val="000000"/>
                <w:sz w:val="14"/>
                <w:szCs w:val="14"/>
              </w:rPr>
              <w:t>356,67</w:t>
            </w:r>
          </w:p>
        </w:tc>
        <w:tc>
          <w:tcPr>
            <w:tcW w:w="994" w:type="dxa"/>
            <w:tcBorders>
              <w:top w:val="nil"/>
              <w:left w:val="nil"/>
              <w:bottom w:val="single" w:sz="4" w:space="0" w:color="auto"/>
              <w:right w:val="single" w:sz="4" w:space="0" w:color="auto"/>
            </w:tcBorders>
            <w:shd w:val="clear" w:color="auto" w:fill="auto"/>
            <w:noWrap/>
            <w:vAlign w:val="center"/>
            <w:hideMark/>
          </w:tcPr>
          <w:p w14:paraId="7038647F"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028DF2CC"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02CD12F" w14:textId="77777777" w:rsidR="007A7CEC" w:rsidRPr="007A7CEC" w:rsidRDefault="007A7CEC" w:rsidP="007A7CEC">
            <w:pPr>
              <w:jc w:val="center"/>
              <w:rPr>
                <w:color w:val="000000"/>
                <w:sz w:val="14"/>
                <w:szCs w:val="14"/>
              </w:rPr>
            </w:pPr>
            <w:r w:rsidRPr="007A7CEC">
              <w:rPr>
                <w:color w:val="000000"/>
                <w:sz w:val="14"/>
                <w:szCs w:val="14"/>
              </w:rPr>
              <w:t>375</w:t>
            </w:r>
          </w:p>
        </w:tc>
        <w:tc>
          <w:tcPr>
            <w:tcW w:w="3118" w:type="dxa"/>
            <w:tcBorders>
              <w:top w:val="nil"/>
              <w:left w:val="nil"/>
              <w:bottom w:val="single" w:sz="4" w:space="0" w:color="auto"/>
              <w:right w:val="single" w:sz="4" w:space="0" w:color="auto"/>
            </w:tcBorders>
            <w:shd w:val="clear" w:color="auto" w:fill="auto"/>
            <w:noWrap/>
            <w:vAlign w:val="center"/>
            <w:hideMark/>
          </w:tcPr>
          <w:p w14:paraId="2261B85D" w14:textId="77777777" w:rsidR="007A7CEC" w:rsidRPr="007A7CEC" w:rsidRDefault="007A7CEC" w:rsidP="007A7CEC">
            <w:pPr>
              <w:rPr>
                <w:color w:val="000000"/>
                <w:sz w:val="14"/>
                <w:szCs w:val="14"/>
              </w:rPr>
            </w:pPr>
            <w:r w:rsidRPr="007A7CEC">
              <w:rPr>
                <w:color w:val="000000"/>
                <w:sz w:val="14"/>
                <w:szCs w:val="14"/>
              </w:rPr>
              <w:t>Щитовые приборы</w:t>
            </w:r>
          </w:p>
        </w:tc>
        <w:tc>
          <w:tcPr>
            <w:tcW w:w="567" w:type="dxa"/>
            <w:tcBorders>
              <w:top w:val="nil"/>
              <w:left w:val="nil"/>
              <w:bottom w:val="single" w:sz="4" w:space="0" w:color="auto"/>
              <w:right w:val="single" w:sz="4" w:space="0" w:color="auto"/>
            </w:tcBorders>
            <w:shd w:val="clear" w:color="auto" w:fill="auto"/>
            <w:noWrap/>
            <w:vAlign w:val="center"/>
            <w:hideMark/>
          </w:tcPr>
          <w:p w14:paraId="19EA9BC8"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86712E2" w14:textId="77777777" w:rsidR="007A7CEC" w:rsidRPr="007A7CEC" w:rsidRDefault="007A7CEC" w:rsidP="007A7CEC">
            <w:pPr>
              <w:jc w:val="center"/>
              <w:rPr>
                <w:color w:val="000000"/>
                <w:sz w:val="14"/>
                <w:szCs w:val="14"/>
              </w:rPr>
            </w:pPr>
            <w:r w:rsidRPr="007A7CEC">
              <w:rPr>
                <w:color w:val="000000"/>
                <w:sz w:val="14"/>
                <w:szCs w:val="14"/>
              </w:rPr>
              <w:t>24</w:t>
            </w:r>
          </w:p>
        </w:tc>
        <w:tc>
          <w:tcPr>
            <w:tcW w:w="1332" w:type="dxa"/>
            <w:tcBorders>
              <w:top w:val="nil"/>
              <w:left w:val="nil"/>
              <w:bottom w:val="single" w:sz="4" w:space="0" w:color="auto"/>
              <w:right w:val="single" w:sz="4" w:space="0" w:color="auto"/>
            </w:tcBorders>
            <w:shd w:val="clear" w:color="auto" w:fill="auto"/>
            <w:vAlign w:val="center"/>
            <w:hideMark/>
          </w:tcPr>
          <w:p w14:paraId="054C5008" w14:textId="77777777" w:rsidR="007A7CEC" w:rsidRPr="007A7CEC" w:rsidRDefault="007A7CEC" w:rsidP="007A7CEC">
            <w:pPr>
              <w:jc w:val="center"/>
              <w:rPr>
                <w:color w:val="000000"/>
                <w:sz w:val="14"/>
                <w:szCs w:val="14"/>
              </w:rPr>
            </w:pPr>
            <w:r w:rsidRPr="007A7CEC">
              <w:rPr>
                <w:color w:val="000000"/>
                <w:sz w:val="14"/>
                <w:szCs w:val="14"/>
              </w:rPr>
              <w:t>3.2.1.28</w:t>
            </w:r>
          </w:p>
        </w:tc>
        <w:tc>
          <w:tcPr>
            <w:tcW w:w="680" w:type="dxa"/>
            <w:tcBorders>
              <w:top w:val="nil"/>
              <w:left w:val="nil"/>
              <w:bottom w:val="single" w:sz="4" w:space="0" w:color="auto"/>
              <w:right w:val="single" w:sz="4" w:space="0" w:color="auto"/>
            </w:tcBorders>
            <w:shd w:val="clear" w:color="auto" w:fill="auto"/>
            <w:noWrap/>
            <w:vAlign w:val="center"/>
            <w:hideMark/>
          </w:tcPr>
          <w:p w14:paraId="5BA6F3E8" w14:textId="77777777" w:rsidR="007A7CEC" w:rsidRPr="007A7CEC" w:rsidRDefault="007A7CEC" w:rsidP="007A7CEC">
            <w:pPr>
              <w:jc w:val="center"/>
              <w:rPr>
                <w:color w:val="000000"/>
                <w:sz w:val="14"/>
                <w:szCs w:val="14"/>
              </w:rPr>
            </w:pPr>
            <w:r w:rsidRPr="007A7CEC">
              <w:rPr>
                <w:color w:val="000000"/>
                <w:sz w:val="14"/>
                <w:szCs w:val="14"/>
              </w:rPr>
              <w:t>9.18</w:t>
            </w:r>
          </w:p>
        </w:tc>
        <w:tc>
          <w:tcPr>
            <w:tcW w:w="601" w:type="dxa"/>
            <w:tcBorders>
              <w:top w:val="nil"/>
              <w:left w:val="nil"/>
              <w:bottom w:val="single" w:sz="4" w:space="0" w:color="auto"/>
              <w:right w:val="single" w:sz="4" w:space="0" w:color="auto"/>
            </w:tcBorders>
            <w:shd w:val="clear" w:color="auto" w:fill="auto"/>
            <w:noWrap/>
            <w:vAlign w:val="center"/>
            <w:hideMark/>
          </w:tcPr>
          <w:p w14:paraId="2EE8038B" w14:textId="77777777" w:rsidR="007A7CEC" w:rsidRPr="007A7CEC" w:rsidRDefault="007A7CEC" w:rsidP="007A7CEC">
            <w:pPr>
              <w:jc w:val="center"/>
              <w:rPr>
                <w:color w:val="000000"/>
                <w:sz w:val="14"/>
                <w:szCs w:val="14"/>
              </w:rPr>
            </w:pPr>
            <w:r w:rsidRPr="007A7CEC">
              <w:rPr>
                <w:color w:val="000000"/>
                <w:sz w:val="14"/>
                <w:szCs w:val="14"/>
              </w:rPr>
              <w:t>24</w:t>
            </w:r>
          </w:p>
        </w:tc>
        <w:tc>
          <w:tcPr>
            <w:tcW w:w="531" w:type="dxa"/>
            <w:tcBorders>
              <w:top w:val="nil"/>
              <w:left w:val="nil"/>
              <w:bottom w:val="single" w:sz="4" w:space="0" w:color="auto"/>
              <w:right w:val="single" w:sz="4" w:space="0" w:color="auto"/>
            </w:tcBorders>
            <w:shd w:val="clear" w:color="auto" w:fill="auto"/>
            <w:noWrap/>
            <w:vAlign w:val="center"/>
            <w:hideMark/>
          </w:tcPr>
          <w:p w14:paraId="15DCB36E" w14:textId="77777777" w:rsidR="007A7CEC" w:rsidRPr="007A7CEC" w:rsidRDefault="007A7CEC" w:rsidP="007A7CEC">
            <w:pPr>
              <w:jc w:val="center"/>
              <w:rPr>
                <w:color w:val="000000"/>
                <w:sz w:val="14"/>
                <w:szCs w:val="14"/>
              </w:rPr>
            </w:pPr>
            <w:r w:rsidRPr="007A7CEC">
              <w:rPr>
                <w:color w:val="000000"/>
                <w:sz w:val="14"/>
                <w:szCs w:val="14"/>
              </w:rPr>
              <w:t>1,19</w:t>
            </w:r>
          </w:p>
        </w:tc>
        <w:tc>
          <w:tcPr>
            <w:tcW w:w="586" w:type="dxa"/>
            <w:tcBorders>
              <w:top w:val="nil"/>
              <w:left w:val="nil"/>
              <w:bottom w:val="single" w:sz="4" w:space="0" w:color="auto"/>
              <w:right w:val="single" w:sz="4" w:space="0" w:color="auto"/>
            </w:tcBorders>
            <w:shd w:val="clear" w:color="auto" w:fill="auto"/>
            <w:noWrap/>
            <w:vAlign w:val="center"/>
            <w:hideMark/>
          </w:tcPr>
          <w:p w14:paraId="4EDC44D3"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3491F87" w14:textId="77777777" w:rsidR="007A7CEC" w:rsidRPr="007A7CEC" w:rsidRDefault="007A7CEC" w:rsidP="007A7CEC">
            <w:pPr>
              <w:jc w:val="center"/>
              <w:rPr>
                <w:color w:val="000000"/>
                <w:sz w:val="14"/>
                <w:szCs w:val="14"/>
              </w:rPr>
            </w:pPr>
            <w:r w:rsidRPr="007A7CEC">
              <w:rPr>
                <w:color w:val="000000"/>
                <w:sz w:val="14"/>
                <w:szCs w:val="14"/>
              </w:rPr>
              <w:t>38,56</w:t>
            </w:r>
          </w:p>
        </w:tc>
        <w:tc>
          <w:tcPr>
            <w:tcW w:w="994" w:type="dxa"/>
            <w:tcBorders>
              <w:top w:val="nil"/>
              <w:left w:val="nil"/>
              <w:bottom w:val="single" w:sz="4" w:space="0" w:color="auto"/>
              <w:right w:val="single" w:sz="4" w:space="0" w:color="auto"/>
            </w:tcBorders>
            <w:shd w:val="clear" w:color="auto" w:fill="auto"/>
            <w:noWrap/>
            <w:vAlign w:val="center"/>
            <w:hideMark/>
          </w:tcPr>
          <w:p w14:paraId="574B65D1"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5D2EBBC1"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AA836DB" w14:textId="77777777" w:rsidR="007A7CEC" w:rsidRPr="007A7CEC" w:rsidRDefault="007A7CEC" w:rsidP="007A7CEC">
            <w:pPr>
              <w:jc w:val="center"/>
              <w:rPr>
                <w:color w:val="000000"/>
                <w:sz w:val="14"/>
                <w:szCs w:val="14"/>
              </w:rPr>
            </w:pPr>
            <w:r w:rsidRPr="007A7CEC">
              <w:rPr>
                <w:color w:val="000000"/>
                <w:sz w:val="14"/>
                <w:szCs w:val="14"/>
              </w:rPr>
              <w:t>376</w:t>
            </w:r>
          </w:p>
        </w:tc>
        <w:tc>
          <w:tcPr>
            <w:tcW w:w="3118" w:type="dxa"/>
            <w:tcBorders>
              <w:top w:val="nil"/>
              <w:left w:val="nil"/>
              <w:bottom w:val="single" w:sz="4" w:space="0" w:color="auto"/>
              <w:right w:val="single" w:sz="4" w:space="0" w:color="auto"/>
            </w:tcBorders>
            <w:shd w:val="clear" w:color="auto" w:fill="auto"/>
            <w:vAlign w:val="center"/>
            <w:hideMark/>
          </w:tcPr>
          <w:p w14:paraId="424D329F" w14:textId="77777777" w:rsidR="007A7CEC" w:rsidRPr="007A7CEC" w:rsidRDefault="007A7CEC" w:rsidP="007A7CEC">
            <w:pPr>
              <w:rPr>
                <w:color w:val="000000"/>
                <w:sz w:val="14"/>
                <w:szCs w:val="14"/>
              </w:rPr>
            </w:pPr>
            <w:r w:rsidRPr="007A7CEC">
              <w:rPr>
                <w:color w:val="000000"/>
                <w:sz w:val="14"/>
                <w:szCs w:val="14"/>
              </w:rPr>
              <w:t>Техническое обслуживание аккумуляторных батарей РП</w:t>
            </w:r>
          </w:p>
        </w:tc>
        <w:tc>
          <w:tcPr>
            <w:tcW w:w="567" w:type="dxa"/>
            <w:tcBorders>
              <w:top w:val="nil"/>
              <w:left w:val="nil"/>
              <w:bottom w:val="single" w:sz="4" w:space="0" w:color="auto"/>
              <w:right w:val="single" w:sz="4" w:space="0" w:color="auto"/>
            </w:tcBorders>
            <w:shd w:val="clear" w:color="auto" w:fill="auto"/>
            <w:noWrap/>
            <w:vAlign w:val="center"/>
            <w:hideMark/>
          </w:tcPr>
          <w:p w14:paraId="269BDE0C"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4A2357F" w14:textId="77777777" w:rsidR="007A7CEC" w:rsidRPr="007A7CEC" w:rsidRDefault="007A7CEC" w:rsidP="007A7CEC">
            <w:pPr>
              <w:jc w:val="center"/>
              <w:rPr>
                <w:color w:val="000000"/>
                <w:sz w:val="14"/>
                <w:szCs w:val="14"/>
              </w:rPr>
            </w:pPr>
            <w:r w:rsidRPr="007A7CEC">
              <w:rPr>
                <w:color w:val="000000"/>
                <w:sz w:val="14"/>
                <w:szCs w:val="14"/>
              </w:rPr>
              <w:t>288</w:t>
            </w:r>
          </w:p>
        </w:tc>
        <w:tc>
          <w:tcPr>
            <w:tcW w:w="1332" w:type="dxa"/>
            <w:tcBorders>
              <w:top w:val="nil"/>
              <w:left w:val="nil"/>
              <w:bottom w:val="single" w:sz="4" w:space="0" w:color="auto"/>
              <w:right w:val="single" w:sz="4" w:space="0" w:color="auto"/>
            </w:tcBorders>
            <w:shd w:val="clear" w:color="auto" w:fill="auto"/>
            <w:vAlign w:val="center"/>
            <w:hideMark/>
          </w:tcPr>
          <w:p w14:paraId="1DEB1963" w14:textId="77777777" w:rsidR="007A7CEC" w:rsidRPr="007A7CEC" w:rsidRDefault="007A7CEC" w:rsidP="007A7CEC">
            <w:pPr>
              <w:jc w:val="center"/>
              <w:rPr>
                <w:color w:val="000000"/>
                <w:sz w:val="14"/>
                <w:szCs w:val="14"/>
              </w:rPr>
            </w:pPr>
            <w:r w:rsidRPr="007A7CEC">
              <w:rPr>
                <w:color w:val="000000"/>
                <w:sz w:val="14"/>
                <w:szCs w:val="14"/>
              </w:rPr>
              <w:t>3.3.7.1.</w:t>
            </w:r>
          </w:p>
        </w:tc>
        <w:tc>
          <w:tcPr>
            <w:tcW w:w="680" w:type="dxa"/>
            <w:tcBorders>
              <w:top w:val="nil"/>
              <w:left w:val="nil"/>
              <w:bottom w:val="single" w:sz="4" w:space="0" w:color="auto"/>
              <w:right w:val="single" w:sz="4" w:space="0" w:color="auto"/>
            </w:tcBorders>
            <w:shd w:val="clear" w:color="auto" w:fill="auto"/>
            <w:noWrap/>
            <w:vAlign w:val="center"/>
            <w:hideMark/>
          </w:tcPr>
          <w:p w14:paraId="5F39B30B" w14:textId="77777777" w:rsidR="007A7CEC" w:rsidRPr="007A7CEC" w:rsidRDefault="007A7CEC" w:rsidP="007A7CEC">
            <w:pPr>
              <w:jc w:val="center"/>
              <w:rPr>
                <w:color w:val="000000"/>
                <w:sz w:val="14"/>
                <w:szCs w:val="14"/>
              </w:rPr>
            </w:pPr>
            <w:r w:rsidRPr="007A7CEC">
              <w:rPr>
                <w:color w:val="000000"/>
                <w:sz w:val="14"/>
                <w:szCs w:val="14"/>
              </w:rPr>
              <w:t>9.19</w:t>
            </w:r>
          </w:p>
        </w:tc>
        <w:tc>
          <w:tcPr>
            <w:tcW w:w="601" w:type="dxa"/>
            <w:tcBorders>
              <w:top w:val="nil"/>
              <w:left w:val="nil"/>
              <w:bottom w:val="single" w:sz="4" w:space="0" w:color="auto"/>
              <w:right w:val="single" w:sz="4" w:space="0" w:color="auto"/>
            </w:tcBorders>
            <w:shd w:val="clear" w:color="auto" w:fill="auto"/>
            <w:noWrap/>
            <w:vAlign w:val="center"/>
            <w:hideMark/>
          </w:tcPr>
          <w:p w14:paraId="4396A328" w14:textId="77777777" w:rsidR="007A7CEC" w:rsidRPr="007A7CEC" w:rsidRDefault="007A7CEC" w:rsidP="007A7CEC">
            <w:pPr>
              <w:jc w:val="center"/>
              <w:rPr>
                <w:color w:val="000000"/>
                <w:sz w:val="14"/>
                <w:szCs w:val="14"/>
              </w:rPr>
            </w:pPr>
            <w:r w:rsidRPr="007A7CEC">
              <w:rPr>
                <w:color w:val="000000"/>
                <w:sz w:val="14"/>
                <w:szCs w:val="14"/>
              </w:rPr>
              <w:t>288</w:t>
            </w:r>
          </w:p>
        </w:tc>
        <w:tc>
          <w:tcPr>
            <w:tcW w:w="531" w:type="dxa"/>
            <w:tcBorders>
              <w:top w:val="nil"/>
              <w:left w:val="nil"/>
              <w:bottom w:val="single" w:sz="4" w:space="0" w:color="auto"/>
              <w:right w:val="single" w:sz="4" w:space="0" w:color="auto"/>
            </w:tcBorders>
            <w:shd w:val="clear" w:color="auto" w:fill="auto"/>
            <w:noWrap/>
            <w:vAlign w:val="center"/>
            <w:hideMark/>
          </w:tcPr>
          <w:p w14:paraId="04FE2088" w14:textId="77777777" w:rsidR="007A7CEC" w:rsidRPr="007A7CEC" w:rsidRDefault="007A7CEC" w:rsidP="007A7CEC">
            <w:pPr>
              <w:jc w:val="center"/>
              <w:rPr>
                <w:color w:val="000000"/>
                <w:sz w:val="14"/>
                <w:szCs w:val="14"/>
              </w:rPr>
            </w:pPr>
            <w:r w:rsidRPr="007A7CEC">
              <w:rPr>
                <w:color w:val="000000"/>
                <w:sz w:val="14"/>
                <w:szCs w:val="14"/>
              </w:rPr>
              <w:t>2,61</w:t>
            </w:r>
          </w:p>
        </w:tc>
        <w:tc>
          <w:tcPr>
            <w:tcW w:w="586" w:type="dxa"/>
            <w:tcBorders>
              <w:top w:val="nil"/>
              <w:left w:val="nil"/>
              <w:bottom w:val="single" w:sz="4" w:space="0" w:color="auto"/>
              <w:right w:val="single" w:sz="4" w:space="0" w:color="auto"/>
            </w:tcBorders>
            <w:shd w:val="clear" w:color="auto" w:fill="auto"/>
            <w:noWrap/>
            <w:vAlign w:val="center"/>
            <w:hideMark/>
          </w:tcPr>
          <w:p w14:paraId="2432C392"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4A857A6D" w14:textId="77777777" w:rsidR="007A7CEC" w:rsidRPr="007A7CEC" w:rsidRDefault="007A7CEC" w:rsidP="007A7CEC">
            <w:pPr>
              <w:jc w:val="center"/>
              <w:rPr>
                <w:color w:val="000000"/>
                <w:sz w:val="14"/>
                <w:szCs w:val="14"/>
              </w:rPr>
            </w:pPr>
            <w:r w:rsidRPr="007A7CEC">
              <w:rPr>
                <w:color w:val="000000"/>
                <w:sz w:val="14"/>
                <w:szCs w:val="14"/>
              </w:rPr>
              <w:t>1 014,77</w:t>
            </w:r>
          </w:p>
        </w:tc>
        <w:tc>
          <w:tcPr>
            <w:tcW w:w="994" w:type="dxa"/>
            <w:tcBorders>
              <w:top w:val="nil"/>
              <w:left w:val="nil"/>
              <w:bottom w:val="single" w:sz="4" w:space="0" w:color="auto"/>
              <w:right w:val="single" w:sz="4" w:space="0" w:color="auto"/>
            </w:tcBorders>
            <w:shd w:val="clear" w:color="auto" w:fill="auto"/>
            <w:noWrap/>
            <w:vAlign w:val="center"/>
            <w:hideMark/>
          </w:tcPr>
          <w:p w14:paraId="7DB67EE3"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4B5706AE"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4E5CD87" w14:textId="77777777" w:rsidR="007A7CEC" w:rsidRPr="007A7CEC" w:rsidRDefault="007A7CEC" w:rsidP="007A7CEC">
            <w:pPr>
              <w:jc w:val="center"/>
              <w:rPr>
                <w:color w:val="000000"/>
                <w:sz w:val="14"/>
                <w:szCs w:val="14"/>
              </w:rPr>
            </w:pPr>
            <w:r w:rsidRPr="007A7CEC">
              <w:rPr>
                <w:color w:val="000000"/>
                <w:sz w:val="14"/>
                <w:szCs w:val="14"/>
              </w:rPr>
              <w:t>377</w:t>
            </w:r>
          </w:p>
        </w:tc>
        <w:tc>
          <w:tcPr>
            <w:tcW w:w="3118" w:type="dxa"/>
            <w:tcBorders>
              <w:top w:val="nil"/>
              <w:left w:val="nil"/>
              <w:bottom w:val="single" w:sz="4" w:space="0" w:color="auto"/>
              <w:right w:val="single" w:sz="4" w:space="0" w:color="auto"/>
            </w:tcBorders>
            <w:shd w:val="clear" w:color="auto" w:fill="auto"/>
            <w:vAlign w:val="center"/>
            <w:hideMark/>
          </w:tcPr>
          <w:p w14:paraId="5F0A9BE4" w14:textId="77777777" w:rsidR="007A7CEC" w:rsidRPr="007A7CEC" w:rsidRDefault="007A7CEC" w:rsidP="007A7CEC">
            <w:pPr>
              <w:rPr>
                <w:color w:val="000000"/>
                <w:sz w:val="14"/>
                <w:szCs w:val="14"/>
              </w:rPr>
            </w:pPr>
            <w:r w:rsidRPr="007A7CEC">
              <w:rPr>
                <w:color w:val="000000"/>
                <w:sz w:val="14"/>
                <w:szCs w:val="14"/>
              </w:rPr>
              <w:t xml:space="preserve">Выборочная проверка коррозионного состояния заземлителей со вскрытием грунта </w:t>
            </w:r>
          </w:p>
        </w:tc>
        <w:tc>
          <w:tcPr>
            <w:tcW w:w="567" w:type="dxa"/>
            <w:tcBorders>
              <w:top w:val="nil"/>
              <w:left w:val="nil"/>
              <w:bottom w:val="single" w:sz="4" w:space="0" w:color="auto"/>
              <w:right w:val="single" w:sz="4" w:space="0" w:color="auto"/>
            </w:tcBorders>
            <w:shd w:val="clear" w:color="auto" w:fill="auto"/>
            <w:noWrap/>
            <w:vAlign w:val="center"/>
            <w:hideMark/>
          </w:tcPr>
          <w:p w14:paraId="350B7097"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2EB26E0" w14:textId="77777777" w:rsidR="007A7CEC" w:rsidRPr="007A7CEC" w:rsidRDefault="007A7CEC" w:rsidP="007A7CEC">
            <w:pPr>
              <w:jc w:val="center"/>
              <w:rPr>
                <w:color w:val="000000"/>
                <w:sz w:val="14"/>
                <w:szCs w:val="14"/>
              </w:rPr>
            </w:pPr>
            <w:r w:rsidRPr="007A7CEC">
              <w:rPr>
                <w:color w:val="000000"/>
                <w:sz w:val="14"/>
                <w:szCs w:val="14"/>
              </w:rPr>
              <w:t>2</w:t>
            </w:r>
          </w:p>
        </w:tc>
        <w:tc>
          <w:tcPr>
            <w:tcW w:w="1332" w:type="dxa"/>
            <w:tcBorders>
              <w:top w:val="nil"/>
              <w:left w:val="nil"/>
              <w:bottom w:val="single" w:sz="4" w:space="0" w:color="auto"/>
              <w:right w:val="single" w:sz="4" w:space="0" w:color="auto"/>
            </w:tcBorders>
            <w:shd w:val="clear" w:color="auto" w:fill="auto"/>
            <w:vAlign w:val="center"/>
            <w:hideMark/>
          </w:tcPr>
          <w:p w14:paraId="623F26EE" w14:textId="77777777" w:rsidR="007A7CEC" w:rsidRPr="007A7CEC" w:rsidRDefault="007A7CEC" w:rsidP="007A7CEC">
            <w:pPr>
              <w:jc w:val="center"/>
              <w:rPr>
                <w:color w:val="000000"/>
                <w:sz w:val="14"/>
                <w:szCs w:val="14"/>
              </w:rPr>
            </w:pPr>
            <w:r w:rsidRPr="007A7CEC">
              <w:rPr>
                <w:color w:val="000000"/>
                <w:sz w:val="14"/>
                <w:szCs w:val="14"/>
              </w:rPr>
              <w:t>3.2.1.30.</w:t>
            </w:r>
          </w:p>
        </w:tc>
        <w:tc>
          <w:tcPr>
            <w:tcW w:w="680" w:type="dxa"/>
            <w:tcBorders>
              <w:top w:val="nil"/>
              <w:left w:val="nil"/>
              <w:bottom w:val="single" w:sz="4" w:space="0" w:color="auto"/>
              <w:right w:val="single" w:sz="4" w:space="0" w:color="auto"/>
            </w:tcBorders>
            <w:shd w:val="clear" w:color="auto" w:fill="auto"/>
            <w:noWrap/>
            <w:vAlign w:val="center"/>
            <w:hideMark/>
          </w:tcPr>
          <w:p w14:paraId="2BC56436" w14:textId="77777777" w:rsidR="007A7CEC" w:rsidRPr="007A7CEC" w:rsidRDefault="007A7CEC" w:rsidP="007A7CEC">
            <w:pPr>
              <w:jc w:val="center"/>
              <w:rPr>
                <w:color w:val="000000"/>
                <w:sz w:val="14"/>
                <w:szCs w:val="14"/>
              </w:rPr>
            </w:pPr>
            <w:r w:rsidRPr="007A7CEC">
              <w:rPr>
                <w:color w:val="000000"/>
                <w:sz w:val="14"/>
                <w:szCs w:val="14"/>
              </w:rPr>
              <w:t>9.20</w:t>
            </w:r>
          </w:p>
        </w:tc>
        <w:tc>
          <w:tcPr>
            <w:tcW w:w="601" w:type="dxa"/>
            <w:tcBorders>
              <w:top w:val="nil"/>
              <w:left w:val="nil"/>
              <w:bottom w:val="single" w:sz="4" w:space="0" w:color="auto"/>
              <w:right w:val="single" w:sz="4" w:space="0" w:color="auto"/>
            </w:tcBorders>
            <w:shd w:val="clear" w:color="auto" w:fill="auto"/>
            <w:noWrap/>
            <w:vAlign w:val="center"/>
            <w:hideMark/>
          </w:tcPr>
          <w:p w14:paraId="4EA226BC" w14:textId="77777777" w:rsidR="007A7CEC" w:rsidRPr="007A7CEC" w:rsidRDefault="007A7CEC" w:rsidP="007A7CEC">
            <w:pPr>
              <w:jc w:val="center"/>
              <w:rPr>
                <w:color w:val="000000"/>
                <w:sz w:val="14"/>
                <w:szCs w:val="14"/>
              </w:rPr>
            </w:pPr>
            <w:r w:rsidRPr="007A7CEC">
              <w:rPr>
                <w:color w:val="000000"/>
                <w:sz w:val="14"/>
                <w:szCs w:val="14"/>
              </w:rPr>
              <w:t>2</w:t>
            </w:r>
          </w:p>
        </w:tc>
        <w:tc>
          <w:tcPr>
            <w:tcW w:w="531" w:type="dxa"/>
            <w:tcBorders>
              <w:top w:val="nil"/>
              <w:left w:val="nil"/>
              <w:bottom w:val="single" w:sz="4" w:space="0" w:color="auto"/>
              <w:right w:val="single" w:sz="4" w:space="0" w:color="auto"/>
            </w:tcBorders>
            <w:shd w:val="clear" w:color="auto" w:fill="auto"/>
            <w:noWrap/>
            <w:vAlign w:val="center"/>
            <w:hideMark/>
          </w:tcPr>
          <w:p w14:paraId="3DB4E033" w14:textId="77777777" w:rsidR="007A7CEC" w:rsidRPr="007A7CEC" w:rsidRDefault="007A7CEC" w:rsidP="007A7CEC">
            <w:pPr>
              <w:jc w:val="center"/>
              <w:rPr>
                <w:color w:val="000000"/>
                <w:sz w:val="14"/>
                <w:szCs w:val="14"/>
              </w:rPr>
            </w:pPr>
            <w:r w:rsidRPr="007A7CEC">
              <w:rPr>
                <w:color w:val="000000"/>
                <w:sz w:val="14"/>
                <w:szCs w:val="14"/>
              </w:rPr>
              <w:t>8,29</w:t>
            </w:r>
          </w:p>
        </w:tc>
        <w:tc>
          <w:tcPr>
            <w:tcW w:w="586" w:type="dxa"/>
            <w:tcBorders>
              <w:top w:val="nil"/>
              <w:left w:val="nil"/>
              <w:bottom w:val="single" w:sz="4" w:space="0" w:color="auto"/>
              <w:right w:val="single" w:sz="4" w:space="0" w:color="auto"/>
            </w:tcBorders>
            <w:shd w:val="clear" w:color="auto" w:fill="auto"/>
            <w:noWrap/>
            <w:vAlign w:val="center"/>
            <w:hideMark/>
          </w:tcPr>
          <w:p w14:paraId="5F09DF90"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18D28BC1" w14:textId="77777777" w:rsidR="007A7CEC" w:rsidRPr="007A7CEC" w:rsidRDefault="007A7CEC" w:rsidP="007A7CEC">
            <w:pPr>
              <w:jc w:val="center"/>
              <w:rPr>
                <w:color w:val="000000"/>
                <w:sz w:val="14"/>
                <w:szCs w:val="14"/>
              </w:rPr>
            </w:pPr>
            <w:r w:rsidRPr="007A7CEC">
              <w:rPr>
                <w:color w:val="000000"/>
                <w:sz w:val="14"/>
                <w:szCs w:val="14"/>
              </w:rPr>
              <w:t>22,38</w:t>
            </w:r>
          </w:p>
        </w:tc>
        <w:tc>
          <w:tcPr>
            <w:tcW w:w="994" w:type="dxa"/>
            <w:tcBorders>
              <w:top w:val="nil"/>
              <w:left w:val="nil"/>
              <w:bottom w:val="single" w:sz="4" w:space="0" w:color="auto"/>
              <w:right w:val="single" w:sz="4" w:space="0" w:color="auto"/>
            </w:tcBorders>
            <w:shd w:val="clear" w:color="auto" w:fill="auto"/>
            <w:noWrap/>
            <w:vAlign w:val="center"/>
            <w:hideMark/>
          </w:tcPr>
          <w:p w14:paraId="604828ED"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00766941"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4A82158" w14:textId="77777777" w:rsidR="007A7CEC" w:rsidRPr="007A7CEC" w:rsidRDefault="007A7CEC" w:rsidP="007A7CEC">
            <w:pPr>
              <w:jc w:val="center"/>
              <w:rPr>
                <w:color w:val="000000"/>
                <w:sz w:val="14"/>
                <w:szCs w:val="14"/>
              </w:rPr>
            </w:pPr>
            <w:r w:rsidRPr="007A7CEC">
              <w:rPr>
                <w:color w:val="000000"/>
                <w:sz w:val="14"/>
                <w:szCs w:val="14"/>
              </w:rPr>
              <w:t>378</w:t>
            </w:r>
          </w:p>
        </w:tc>
        <w:tc>
          <w:tcPr>
            <w:tcW w:w="3118" w:type="dxa"/>
            <w:tcBorders>
              <w:top w:val="nil"/>
              <w:left w:val="nil"/>
              <w:bottom w:val="single" w:sz="4" w:space="0" w:color="auto"/>
              <w:right w:val="single" w:sz="4" w:space="0" w:color="auto"/>
            </w:tcBorders>
            <w:shd w:val="clear" w:color="auto" w:fill="auto"/>
            <w:vAlign w:val="center"/>
            <w:hideMark/>
          </w:tcPr>
          <w:p w14:paraId="21140889" w14:textId="77777777" w:rsidR="007A7CEC" w:rsidRPr="007A7CEC" w:rsidRDefault="007A7CEC" w:rsidP="007A7CEC">
            <w:pPr>
              <w:rPr>
                <w:color w:val="000000"/>
                <w:sz w:val="14"/>
                <w:szCs w:val="14"/>
              </w:rPr>
            </w:pPr>
            <w:r w:rsidRPr="007A7CEC">
              <w:rPr>
                <w:color w:val="000000"/>
                <w:sz w:val="14"/>
                <w:szCs w:val="14"/>
              </w:rPr>
              <w:t>Устранение дефектов оборудования, РП по замечаниям  ОДС</w:t>
            </w:r>
          </w:p>
        </w:tc>
        <w:tc>
          <w:tcPr>
            <w:tcW w:w="567" w:type="dxa"/>
            <w:tcBorders>
              <w:top w:val="nil"/>
              <w:left w:val="nil"/>
              <w:bottom w:val="single" w:sz="4" w:space="0" w:color="auto"/>
              <w:right w:val="single" w:sz="4" w:space="0" w:color="auto"/>
            </w:tcBorders>
            <w:shd w:val="clear" w:color="auto" w:fill="auto"/>
            <w:noWrap/>
            <w:vAlign w:val="center"/>
            <w:hideMark/>
          </w:tcPr>
          <w:p w14:paraId="189821E6"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F593BE4" w14:textId="77777777" w:rsidR="007A7CEC" w:rsidRPr="007A7CEC" w:rsidRDefault="007A7CEC" w:rsidP="007A7CEC">
            <w:pPr>
              <w:jc w:val="center"/>
              <w:rPr>
                <w:color w:val="000000"/>
                <w:sz w:val="14"/>
                <w:szCs w:val="14"/>
              </w:rPr>
            </w:pPr>
            <w:r w:rsidRPr="007A7CEC">
              <w:rPr>
                <w:color w:val="000000"/>
                <w:sz w:val="14"/>
                <w:szCs w:val="14"/>
              </w:rPr>
              <w:t>71</w:t>
            </w:r>
          </w:p>
        </w:tc>
        <w:tc>
          <w:tcPr>
            <w:tcW w:w="1332" w:type="dxa"/>
            <w:tcBorders>
              <w:top w:val="nil"/>
              <w:left w:val="nil"/>
              <w:bottom w:val="single" w:sz="4" w:space="0" w:color="auto"/>
              <w:right w:val="single" w:sz="4" w:space="0" w:color="auto"/>
            </w:tcBorders>
            <w:shd w:val="clear" w:color="auto" w:fill="auto"/>
            <w:vAlign w:val="center"/>
            <w:hideMark/>
          </w:tcPr>
          <w:p w14:paraId="3D5B4A4F" w14:textId="77777777" w:rsidR="007A7CEC" w:rsidRPr="007A7CEC" w:rsidRDefault="007A7CEC" w:rsidP="007A7CEC">
            <w:pPr>
              <w:jc w:val="center"/>
              <w:rPr>
                <w:color w:val="000000"/>
                <w:sz w:val="14"/>
                <w:szCs w:val="14"/>
              </w:rPr>
            </w:pPr>
            <w:r w:rsidRPr="007A7CEC">
              <w:rPr>
                <w:color w:val="000000"/>
                <w:sz w:val="14"/>
                <w:szCs w:val="14"/>
              </w:rPr>
              <w:t>СО 34.04.181</w:t>
            </w:r>
          </w:p>
        </w:tc>
        <w:tc>
          <w:tcPr>
            <w:tcW w:w="680" w:type="dxa"/>
            <w:tcBorders>
              <w:top w:val="nil"/>
              <w:left w:val="nil"/>
              <w:bottom w:val="single" w:sz="4" w:space="0" w:color="auto"/>
              <w:right w:val="single" w:sz="4" w:space="0" w:color="auto"/>
            </w:tcBorders>
            <w:shd w:val="clear" w:color="auto" w:fill="auto"/>
            <w:noWrap/>
            <w:vAlign w:val="center"/>
            <w:hideMark/>
          </w:tcPr>
          <w:p w14:paraId="723E802E" w14:textId="77777777" w:rsidR="007A7CEC" w:rsidRPr="007A7CEC" w:rsidRDefault="007A7CEC" w:rsidP="007A7CEC">
            <w:pPr>
              <w:jc w:val="center"/>
              <w:rPr>
                <w:color w:val="000000"/>
                <w:sz w:val="14"/>
                <w:szCs w:val="14"/>
              </w:rPr>
            </w:pPr>
            <w:r w:rsidRPr="007A7CEC">
              <w:rPr>
                <w:color w:val="000000"/>
                <w:sz w:val="14"/>
                <w:szCs w:val="14"/>
              </w:rPr>
              <w:t>9.21</w:t>
            </w:r>
          </w:p>
        </w:tc>
        <w:tc>
          <w:tcPr>
            <w:tcW w:w="601" w:type="dxa"/>
            <w:tcBorders>
              <w:top w:val="nil"/>
              <w:left w:val="nil"/>
              <w:bottom w:val="single" w:sz="4" w:space="0" w:color="auto"/>
              <w:right w:val="single" w:sz="4" w:space="0" w:color="auto"/>
            </w:tcBorders>
            <w:shd w:val="clear" w:color="auto" w:fill="auto"/>
            <w:noWrap/>
            <w:vAlign w:val="center"/>
            <w:hideMark/>
          </w:tcPr>
          <w:p w14:paraId="62C8497D" w14:textId="77777777" w:rsidR="007A7CEC" w:rsidRPr="007A7CEC" w:rsidRDefault="007A7CEC" w:rsidP="007A7CEC">
            <w:pPr>
              <w:jc w:val="center"/>
              <w:rPr>
                <w:color w:val="000000"/>
                <w:sz w:val="14"/>
                <w:szCs w:val="14"/>
              </w:rPr>
            </w:pPr>
            <w:r w:rsidRPr="007A7CEC">
              <w:rPr>
                <w:color w:val="000000"/>
                <w:sz w:val="14"/>
                <w:szCs w:val="14"/>
              </w:rPr>
              <w:t>71</w:t>
            </w:r>
          </w:p>
        </w:tc>
        <w:tc>
          <w:tcPr>
            <w:tcW w:w="531" w:type="dxa"/>
            <w:tcBorders>
              <w:top w:val="nil"/>
              <w:left w:val="nil"/>
              <w:bottom w:val="single" w:sz="4" w:space="0" w:color="auto"/>
              <w:right w:val="single" w:sz="4" w:space="0" w:color="auto"/>
            </w:tcBorders>
            <w:shd w:val="clear" w:color="auto" w:fill="auto"/>
            <w:noWrap/>
            <w:vAlign w:val="center"/>
            <w:hideMark/>
          </w:tcPr>
          <w:p w14:paraId="38B82617" w14:textId="77777777" w:rsidR="007A7CEC" w:rsidRPr="007A7CEC" w:rsidRDefault="007A7CEC" w:rsidP="007A7CEC">
            <w:pPr>
              <w:jc w:val="center"/>
              <w:rPr>
                <w:color w:val="000000"/>
                <w:sz w:val="14"/>
                <w:szCs w:val="14"/>
              </w:rPr>
            </w:pPr>
            <w:r w:rsidRPr="007A7CEC">
              <w:rPr>
                <w:color w:val="000000"/>
                <w:sz w:val="14"/>
                <w:szCs w:val="14"/>
              </w:rPr>
              <w:t>16,4</w:t>
            </w:r>
          </w:p>
        </w:tc>
        <w:tc>
          <w:tcPr>
            <w:tcW w:w="586" w:type="dxa"/>
            <w:tcBorders>
              <w:top w:val="nil"/>
              <w:left w:val="nil"/>
              <w:bottom w:val="single" w:sz="4" w:space="0" w:color="auto"/>
              <w:right w:val="single" w:sz="4" w:space="0" w:color="auto"/>
            </w:tcBorders>
            <w:shd w:val="clear" w:color="auto" w:fill="auto"/>
            <w:noWrap/>
            <w:vAlign w:val="center"/>
            <w:hideMark/>
          </w:tcPr>
          <w:p w14:paraId="0B9A067E"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2EF7C3DA" w14:textId="77777777" w:rsidR="007A7CEC" w:rsidRPr="007A7CEC" w:rsidRDefault="007A7CEC" w:rsidP="007A7CEC">
            <w:pPr>
              <w:jc w:val="center"/>
              <w:rPr>
                <w:color w:val="000000"/>
                <w:sz w:val="14"/>
                <w:szCs w:val="14"/>
              </w:rPr>
            </w:pPr>
            <w:r w:rsidRPr="007A7CEC">
              <w:rPr>
                <w:color w:val="000000"/>
                <w:sz w:val="14"/>
                <w:szCs w:val="14"/>
              </w:rPr>
              <w:t>1 571,94</w:t>
            </w:r>
          </w:p>
        </w:tc>
        <w:tc>
          <w:tcPr>
            <w:tcW w:w="994" w:type="dxa"/>
            <w:tcBorders>
              <w:top w:val="nil"/>
              <w:left w:val="nil"/>
              <w:bottom w:val="single" w:sz="4" w:space="0" w:color="auto"/>
              <w:right w:val="single" w:sz="4" w:space="0" w:color="auto"/>
            </w:tcBorders>
            <w:shd w:val="clear" w:color="auto" w:fill="auto"/>
            <w:noWrap/>
            <w:vAlign w:val="center"/>
            <w:hideMark/>
          </w:tcPr>
          <w:p w14:paraId="72213EE2"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6C82F52A"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9B08D8C" w14:textId="77777777" w:rsidR="007A7CEC" w:rsidRPr="007A7CEC" w:rsidRDefault="007A7CEC" w:rsidP="007A7CEC">
            <w:pPr>
              <w:jc w:val="center"/>
              <w:rPr>
                <w:color w:val="000000"/>
                <w:sz w:val="14"/>
                <w:szCs w:val="14"/>
              </w:rPr>
            </w:pPr>
            <w:r w:rsidRPr="007A7CEC">
              <w:rPr>
                <w:color w:val="000000"/>
                <w:sz w:val="14"/>
                <w:szCs w:val="14"/>
              </w:rPr>
              <w:t>379</w:t>
            </w:r>
          </w:p>
        </w:tc>
        <w:tc>
          <w:tcPr>
            <w:tcW w:w="3118" w:type="dxa"/>
            <w:tcBorders>
              <w:top w:val="nil"/>
              <w:left w:val="nil"/>
              <w:bottom w:val="single" w:sz="4" w:space="0" w:color="auto"/>
              <w:right w:val="single" w:sz="4" w:space="0" w:color="auto"/>
            </w:tcBorders>
            <w:shd w:val="clear" w:color="auto" w:fill="auto"/>
            <w:noWrap/>
            <w:vAlign w:val="center"/>
            <w:hideMark/>
          </w:tcPr>
          <w:p w14:paraId="653310C5" w14:textId="77777777" w:rsidR="007A7CEC" w:rsidRPr="007A7CEC" w:rsidRDefault="007A7CEC" w:rsidP="007A7CEC">
            <w:pPr>
              <w:rPr>
                <w:color w:val="000000"/>
                <w:sz w:val="14"/>
                <w:szCs w:val="14"/>
              </w:rPr>
            </w:pPr>
            <w:r w:rsidRPr="007A7CEC">
              <w:rPr>
                <w:color w:val="000000"/>
                <w:sz w:val="14"/>
                <w:szCs w:val="14"/>
              </w:rPr>
              <w:t xml:space="preserve">ОДС </w:t>
            </w:r>
          </w:p>
        </w:tc>
        <w:tc>
          <w:tcPr>
            <w:tcW w:w="567" w:type="dxa"/>
            <w:tcBorders>
              <w:top w:val="nil"/>
              <w:left w:val="nil"/>
              <w:bottom w:val="single" w:sz="4" w:space="0" w:color="auto"/>
              <w:right w:val="single" w:sz="4" w:space="0" w:color="auto"/>
            </w:tcBorders>
            <w:shd w:val="clear" w:color="auto" w:fill="auto"/>
            <w:noWrap/>
            <w:vAlign w:val="center"/>
            <w:hideMark/>
          </w:tcPr>
          <w:p w14:paraId="731743DC"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E933725" w14:textId="77777777" w:rsidR="007A7CEC" w:rsidRPr="007A7CEC" w:rsidRDefault="007A7CEC" w:rsidP="007A7CEC">
            <w:pPr>
              <w:jc w:val="center"/>
              <w:rPr>
                <w:color w:val="000000"/>
                <w:sz w:val="14"/>
                <w:szCs w:val="14"/>
              </w:rPr>
            </w:pPr>
            <w:r w:rsidRPr="007A7CEC">
              <w:rPr>
                <w:color w:val="000000"/>
                <w:sz w:val="14"/>
                <w:szCs w:val="14"/>
              </w:rPr>
              <w:t>0</w:t>
            </w:r>
          </w:p>
        </w:tc>
        <w:tc>
          <w:tcPr>
            <w:tcW w:w="1332" w:type="dxa"/>
            <w:tcBorders>
              <w:top w:val="nil"/>
              <w:left w:val="nil"/>
              <w:bottom w:val="single" w:sz="4" w:space="0" w:color="auto"/>
              <w:right w:val="single" w:sz="4" w:space="0" w:color="auto"/>
            </w:tcBorders>
            <w:shd w:val="clear" w:color="auto" w:fill="auto"/>
            <w:vAlign w:val="center"/>
            <w:hideMark/>
          </w:tcPr>
          <w:p w14:paraId="50B779C1" w14:textId="77777777" w:rsidR="007A7CEC" w:rsidRPr="007A7CEC" w:rsidRDefault="007A7CEC" w:rsidP="007A7CEC">
            <w:pPr>
              <w:jc w:val="center"/>
              <w:rPr>
                <w:color w:val="000000"/>
                <w:sz w:val="14"/>
                <w:szCs w:val="14"/>
              </w:rPr>
            </w:pPr>
            <w:r w:rsidRPr="007A7CEC">
              <w:rPr>
                <w:color w:val="000000"/>
                <w:sz w:val="14"/>
                <w:szCs w:val="14"/>
              </w:rPr>
              <w:t>0</w:t>
            </w:r>
          </w:p>
        </w:tc>
        <w:tc>
          <w:tcPr>
            <w:tcW w:w="680" w:type="dxa"/>
            <w:tcBorders>
              <w:top w:val="nil"/>
              <w:left w:val="nil"/>
              <w:bottom w:val="single" w:sz="4" w:space="0" w:color="auto"/>
              <w:right w:val="single" w:sz="4" w:space="0" w:color="auto"/>
            </w:tcBorders>
            <w:shd w:val="clear" w:color="auto" w:fill="auto"/>
            <w:noWrap/>
            <w:vAlign w:val="center"/>
            <w:hideMark/>
          </w:tcPr>
          <w:p w14:paraId="29C6CFDC" w14:textId="77777777" w:rsidR="007A7CEC" w:rsidRPr="007A7CEC" w:rsidRDefault="007A7CEC" w:rsidP="007A7CEC">
            <w:pPr>
              <w:jc w:val="center"/>
              <w:rPr>
                <w:color w:val="000000"/>
                <w:sz w:val="14"/>
                <w:szCs w:val="14"/>
              </w:rPr>
            </w:pPr>
            <w:r w:rsidRPr="007A7CEC">
              <w:rPr>
                <w:color w:val="000000"/>
                <w:sz w:val="14"/>
                <w:szCs w:val="14"/>
              </w:rPr>
              <w:t>10</w:t>
            </w:r>
          </w:p>
        </w:tc>
        <w:tc>
          <w:tcPr>
            <w:tcW w:w="601" w:type="dxa"/>
            <w:tcBorders>
              <w:top w:val="nil"/>
              <w:left w:val="nil"/>
              <w:bottom w:val="single" w:sz="4" w:space="0" w:color="auto"/>
              <w:right w:val="single" w:sz="4" w:space="0" w:color="auto"/>
            </w:tcBorders>
            <w:shd w:val="clear" w:color="auto" w:fill="auto"/>
            <w:noWrap/>
            <w:vAlign w:val="center"/>
            <w:hideMark/>
          </w:tcPr>
          <w:p w14:paraId="4B20F03B" w14:textId="77777777" w:rsidR="007A7CEC" w:rsidRPr="007A7CEC" w:rsidRDefault="007A7CEC" w:rsidP="007A7CEC">
            <w:pPr>
              <w:jc w:val="center"/>
              <w:rPr>
                <w:color w:val="000000"/>
                <w:sz w:val="14"/>
                <w:szCs w:val="14"/>
              </w:rPr>
            </w:pPr>
            <w:r w:rsidRPr="007A7CEC">
              <w:rPr>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center"/>
            <w:hideMark/>
          </w:tcPr>
          <w:p w14:paraId="49ACE1F2" w14:textId="77777777" w:rsidR="007A7CEC" w:rsidRPr="007A7CEC" w:rsidRDefault="007A7CEC" w:rsidP="007A7CEC">
            <w:pPr>
              <w:jc w:val="center"/>
              <w:rPr>
                <w:color w:val="000000"/>
                <w:sz w:val="14"/>
                <w:szCs w:val="14"/>
              </w:rPr>
            </w:pPr>
            <w:r w:rsidRPr="007A7CEC">
              <w:rPr>
                <w:color w:val="000000"/>
                <w:sz w:val="14"/>
                <w:szCs w:val="14"/>
              </w:rPr>
              <w:t> </w:t>
            </w:r>
          </w:p>
        </w:tc>
        <w:tc>
          <w:tcPr>
            <w:tcW w:w="586" w:type="dxa"/>
            <w:tcBorders>
              <w:top w:val="nil"/>
              <w:left w:val="nil"/>
              <w:bottom w:val="single" w:sz="4" w:space="0" w:color="auto"/>
              <w:right w:val="single" w:sz="4" w:space="0" w:color="auto"/>
            </w:tcBorders>
            <w:shd w:val="clear" w:color="auto" w:fill="auto"/>
            <w:noWrap/>
            <w:vAlign w:val="center"/>
            <w:hideMark/>
          </w:tcPr>
          <w:p w14:paraId="0864EAF1" w14:textId="77777777" w:rsidR="007A7CEC" w:rsidRPr="007A7CEC" w:rsidRDefault="007A7CEC" w:rsidP="007A7CEC">
            <w:pPr>
              <w:jc w:val="center"/>
              <w:rPr>
                <w:color w:val="000000"/>
                <w:sz w:val="14"/>
                <w:szCs w:val="14"/>
              </w:rPr>
            </w:pPr>
            <w:r w:rsidRPr="007A7CEC">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center"/>
            <w:hideMark/>
          </w:tcPr>
          <w:p w14:paraId="2295D3DA"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tcBorders>
              <w:top w:val="nil"/>
              <w:left w:val="nil"/>
              <w:bottom w:val="single" w:sz="4" w:space="0" w:color="auto"/>
              <w:right w:val="single" w:sz="4" w:space="0" w:color="auto"/>
            </w:tcBorders>
            <w:shd w:val="clear" w:color="auto" w:fill="auto"/>
            <w:noWrap/>
            <w:vAlign w:val="center"/>
            <w:hideMark/>
          </w:tcPr>
          <w:p w14:paraId="68ED23CA"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0AEA89F6"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70444F7" w14:textId="77777777" w:rsidR="007A7CEC" w:rsidRPr="007A7CEC" w:rsidRDefault="007A7CEC" w:rsidP="007A7CEC">
            <w:pPr>
              <w:jc w:val="center"/>
              <w:rPr>
                <w:color w:val="000000"/>
                <w:sz w:val="14"/>
                <w:szCs w:val="14"/>
              </w:rPr>
            </w:pPr>
            <w:r w:rsidRPr="007A7CEC">
              <w:rPr>
                <w:color w:val="000000"/>
                <w:sz w:val="14"/>
                <w:szCs w:val="14"/>
              </w:rPr>
              <w:t>380</w:t>
            </w:r>
          </w:p>
        </w:tc>
        <w:tc>
          <w:tcPr>
            <w:tcW w:w="3118" w:type="dxa"/>
            <w:tcBorders>
              <w:top w:val="nil"/>
              <w:left w:val="nil"/>
              <w:bottom w:val="single" w:sz="4" w:space="0" w:color="auto"/>
              <w:right w:val="single" w:sz="4" w:space="0" w:color="auto"/>
            </w:tcBorders>
            <w:shd w:val="clear" w:color="auto" w:fill="auto"/>
            <w:noWrap/>
            <w:vAlign w:val="center"/>
            <w:hideMark/>
          </w:tcPr>
          <w:p w14:paraId="79D6A98B" w14:textId="77777777" w:rsidR="007A7CEC" w:rsidRPr="007A7CEC" w:rsidRDefault="007A7CEC" w:rsidP="007A7CEC">
            <w:pPr>
              <w:rPr>
                <w:color w:val="000000"/>
                <w:sz w:val="14"/>
                <w:szCs w:val="14"/>
              </w:rPr>
            </w:pPr>
            <w:r w:rsidRPr="007A7CEC">
              <w:rPr>
                <w:color w:val="000000"/>
                <w:sz w:val="14"/>
                <w:szCs w:val="14"/>
              </w:rPr>
              <w:t xml:space="preserve">Диспетчера </w:t>
            </w:r>
          </w:p>
        </w:tc>
        <w:tc>
          <w:tcPr>
            <w:tcW w:w="567" w:type="dxa"/>
            <w:tcBorders>
              <w:top w:val="nil"/>
              <w:left w:val="nil"/>
              <w:bottom w:val="single" w:sz="4" w:space="0" w:color="auto"/>
              <w:right w:val="single" w:sz="4" w:space="0" w:color="auto"/>
            </w:tcBorders>
            <w:shd w:val="clear" w:color="auto" w:fill="auto"/>
            <w:noWrap/>
            <w:vAlign w:val="center"/>
            <w:hideMark/>
          </w:tcPr>
          <w:p w14:paraId="3B333667"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6BADF77" w14:textId="77777777" w:rsidR="007A7CEC" w:rsidRPr="007A7CEC" w:rsidRDefault="007A7CEC" w:rsidP="007A7CEC">
            <w:pPr>
              <w:jc w:val="center"/>
              <w:rPr>
                <w:color w:val="000000"/>
                <w:sz w:val="14"/>
                <w:szCs w:val="14"/>
              </w:rPr>
            </w:pPr>
            <w:r w:rsidRPr="007A7CEC">
              <w:rPr>
                <w:color w:val="000000"/>
                <w:sz w:val="14"/>
                <w:szCs w:val="14"/>
              </w:rPr>
              <w:t>6,896</w:t>
            </w:r>
          </w:p>
        </w:tc>
        <w:tc>
          <w:tcPr>
            <w:tcW w:w="1332" w:type="dxa"/>
            <w:tcBorders>
              <w:top w:val="nil"/>
              <w:left w:val="nil"/>
              <w:bottom w:val="single" w:sz="4" w:space="0" w:color="auto"/>
              <w:right w:val="single" w:sz="4" w:space="0" w:color="auto"/>
            </w:tcBorders>
            <w:shd w:val="clear" w:color="auto" w:fill="auto"/>
            <w:vAlign w:val="center"/>
            <w:hideMark/>
          </w:tcPr>
          <w:p w14:paraId="3A1BAE19" w14:textId="77777777" w:rsidR="007A7CEC" w:rsidRPr="007A7CEC" w:rsidRDefault="007A7CEC" w:rsidP="007A7CEC">
            <w:pPr>
              <w:jc w:val="center"/>
              <w:rPr>
                <w:color w:val="000000"/>
                <w:sz w:val="14"/>
                <w:szCs w:val="14"/>
              </w:rPr>
            </w:pPr>
            <w:r w:rsidRPr="007A7CEC">
              <w:rPr>
                <w:color w:val="000000"/>
                <w:sz w:val="14"/>
                <w:szCs w:val="14"/>
              </w:rPr>
              <w:t>ПТЭСС п.6.1</w:t>
            </w:r>
          </w:p>
        </w:tc>
        <w:tc>
          <w:tcPr>
            <w:tcW w:w="680" w:type="dxa"/>
            <w:tcBorders>
              <w:top w:val="nil"/>
              <w:left w:val="nil"/>
              <w:bottom w:val="single" w:sz="4" w:space="0" w:color="auto"/>
              <w:right w:val="single" w:sz="4" w:space="0" w:color="auto"/>
            </w:tcBorders>
            <w:shd w:val="clear" w:color="auto" w:fill="auto"/>
            <w:noWrap/>
            <w:vAlign w:val="center"/>
            <w:hideMark/>
          </w:tcPr>
          <w:p w14:paraId="52F2D510" w14:textId="77777777" w:rsidR="007A7CEC" w:rsidRPr="007A7CEC" w:rsidRDefault="007A7CEC" w:rsidP="007A7CEC">
            <w:pPr>
              <w:jc w:val="center"/>
              <w:rPr>
                <w:color w:val="000000"/>
                <w:sz w:val="14"/>
                <w:szCs w:val="14"/>
              </w:rPr>
            </w:pPr>
            <w:r w:rsidRPr="007A7CEC">
              <w:rPr>
                <w:color w:val="000000"/>
                <w:sz w:val="14"/>
                <w:szCs w:val="14"/>
              </w:rPr>
              <w:t>10.1</w:t>
            </w:r>
          </w:p>
        </w:tc>
        <w:tc>
          <w:tcPr>
            <w:tcW w:w="601" w:type="dxa"/>
            <w:tcBorders>
              <w:top w:val="nil"/>
              <w:left w:val="nil"/>
              <w:bottom w:val="single" w:sz="4" w:space="0" w:color="auto"/>
              <w:right w:val="single" w:sz="4" w:space="0" w:color="auto"/>
            </w:tcBorders>
            <w:shd w:val="clear" w:color="auto" w:fill="auto"/>
            <w:noWrap/>
            <w:vAlign w:val="center"/>
            <w:hideMark/>
          </w:tcPr>
          <w:p w14:paraId="48E4BACD" w14:textId="77777777" w:rsidR="007A7CEC" w:rsidRPr="007A7CEC" w:rsidRDefault="007A7CEC" w:rsidP="007A7CEC">
            <w:pPr>
              <w:jc w:val="center"/>
              <w:rPr>
                <w:color w:val="000000"/>
                <w:sz w:val="14"/>
                <w:szCs w:val="14"/>
              </w:rPr>
            </w:pPr>
            <w:r w:rsidRPr="007A7CEC">
              <w:rPr>
                <w:color w:val="000000"/>
                <w:sz w:val="14"/>
                <w:szCs w:val="14"/>
              </w:rPr>
              <w:t>5</w:t>
            </w:r>
          </w:p>
        </w:tc>
        <w:tc>
          <w:tcPr>
            <w:tcW w:w="531" w:type="dxa"/>
            <w:tcBorders>
              <w:top w:val="nil"/>
              <w:left w:val="nil"/>
              <w:bottom w:val="single" w:sz="4" w:space="0" w:color="auto"/>
              <w:right w:val="single" w:sz="4" w:space="0" w:color="auto"/>
            </w:tcBorders>
            <w:shd w:val="clear" w:color="auto" w:fill="auto"/>
            <w:noWrap/>
            <w:vAlign w:val="center"/>
            <w:hideMark/>
          </w:tcPr>
          <w:p w14:paraId="09DF2B35" w14:textId="77777777" w:rsidR="007A7CEC" w:rsidRPr="007A7CEC" w:rsidRDefault="007A7CEC" w:rsidP="007A7CEC">
            <w:pPr>
              <w:jc w:val="center"/>
              <w:rPr>
                <w:color w:val="000000"/>
                <w:sz w:val="14"/>
                <w:szCs w:val="14"/>
              </w:rPr>
            </w:pPr>
            <w:r w:rsidRPr="007A7CEC">
              <w:rPr>
                <w:color w:val="000000"/>
                <w:sz w:val="14"/>
                <w:szCs w:val="14"/>
              </w:rPr>
              <w:t>1979</w:t>
            </w:r>
          </w:p>
        </w:tc>
        <w:tc>
          <w:tcPr>
            <w:tcW w:w="586" w:type="dxa"/>
            <w:tcBorders>
              <w:top w:val="nil"/>
              <w:left w:val="nil"/>
              <w:bottom w:val="single" w:sz="4" w:space="0" w:color="auto"/>
              <w:right w:val="single" w:sz="4" w:space="0" w:color="auto"/>
            </w:tcBorders>
            <w:shd w:val="clear" w:color="auto" w:fill="auto"/>
            <w:noWrap/>
            <w:vAlign w:val="center"/>
            <w:hideMark/>
          </w:tcPr>
          <w:p w14:paraId="518956D6" w14:textId="77777777" w:rsidR="007A7CEC" w:rsidRPr="007A7CEC" w:rsidRDefault="007A7CEC" w:rsidP="007A7CEC">
            <w:pPr>
              <w:jc w:val="center"/>
              <w:rPr>
                <w:color w:val="000000"/>
                <w:sz w:val="14"/>
                <w:szCs w:val="14"/>
              </w:rPr>
            </w:pPr>
            <w:r w:rsidRPr="007A7CEC">
              <w:rPr>
                <w:color w:val="000000"/>
                <w:sz w:val="14"/>
                <w:szCs w:val="14"/>
              </w:rPr>
              <w:t>1</w:t>
            </w:r>
          </w:p>
        </w:tc>
        <w:tc>
          <w:tcPr>
            <w:tcW w:w="811" w:type="dxa"/>
            <w:tcBorders>
              <w:top w:val="nil"/>
              <w:left w:val="nil"/>
              <w:bottom w:val="single" w:sz="4" w:space="0" w:color="auto"/>
              <w:right w:val="single" w:sz="4" w:space="0" w:color="auto"/>
            </w:tcBorders>
            <w:shd w:val="clear" w:color="auto" w:fill="auto"/>
            <w:noWrap/>
            <w:vAlign w:val="center"/>
            <w:hideMark/>
          </w:tcPr>
          <w:p w14:paraId="1CD52DA1" w14:textId="77777777" w:rsidR="007A7CEC" w:rsidRPr="007A7CEC" w:rsidRDefault="007A7CEC" w:rsidP="007A7CEC">
            <w:pPr>
              <w:jc w:val="center"/>
              <w:rPr>
                <w:color w:val="000000"/>
                <w:sz w:val="14"/>
                <w:szCs w:val="14"/>
              </w:rPr>
            </w:pPr>
            <w:r w:rsidRPr="007A7CEC">
              <w:rPr>
                <w:color w:val="000000"/>
                <w:sz w:val="14"/>
                <w:szCs w:val="14"/>
              </w:rPr>
              <w:t>9 895,00</w:t>
            </w:r>
          </w:p>
        </w:tc>
        <w:tc>
          <w:tcPr>
            <w:tcW w:w="994" w:type="dxa"/>
            <w:tcBorders>
              <w:top w:val="nil"/>
              <w:left w:val="nil"/>
              <w:bottom w:val="single" w:sz="4" w:space="0" w:color="auto"/>
              <w:right w:val="single" w:sz="4" w:space="0" w:color="auto"/>
            </w:tcBorders>
            <w:shd w:val="clear" w:color="auto" w:fill="auto"/>
            <w:noWrap/>
            <w:vAlign w:val="center"/>
            <w:hideMark/>
          </w:tcPr>
          <w:p w14:paraId="394443D1"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71B1D3B8"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2BB5E75" w14:textId="77777777" w:rsidR="007A7CEC" w:rsidRPr="007A7CEC" w:rsidRDefault="007A7CEC" w:rsidP="007A7CEC">
            <w:pPr>
              <w:jc w:val="center"/>
              <w:rPr>
                <w:color w:val="000000"/>
                <w:sz w:val="14"/>
                <w:szCs w:val="14"/>
              </w:rPr>
            </w:pPr>
            <w:r w:rsidRPr="007A7CEC">
              <w:rPr>
                <w:color w:val="000000"/>
                <w:sz w:val="14"/>
                <w:szCs w:val="14"/>
              </w:rPr>
              <w:t>381</w:t>
            </w:r>
          </w:p>
        </w:tc>
        <w:tc>
          <w:tcPr>
            <w:tcW w:w="3118" w:type="dxa"/>
            <w:tcBorders>
              <w:top w:val="nil"/>
              <w:left w:val="nil"/>
              <w:bottom w:val="single" w:sz="4" w:space="0" w:color="auto"/>
              <w:right w:val="single" w:sz="4" w:space="0" w:color="auto"/>
            </w:tcBorders>
            <w:shd w:val="clear" w:color="auto" w:fill="auto"/>
            <w:vAlign w:val="center"/>
            <w:hideMark/>
          </w:tcPr>
          <w:p w14:paraId="4923A245" w14:textId="77777777" w:rsidR="007A7CEC" w:rsidRPr="007A7CEC" w:rsidRDefault="007A7CEC" w:rsidP="007A7CEC">
            <w:pPr>
              <w:rPr>
                <w:color w:val="000000"/>
                <w:sz w:val="14"/>
                <w:szCs w:val="14"/>
              </w:rPr>
            </w:pPr>
            <w:r w:rsidRPr="007A7CEC">
              <w:rPr>
                <w:color w:val="000000"/>
                <w:sz w:val="14"/>
                <w:szCs w:val="14"/>
              </w:rPr>
              <w:t>Оперативно-выездные бригады (круглосуточное дежурство)</w:t>
            </w:r>
          </w:p>
        </w:tc>
        <w:tc>
          <w:tcPr>
            <w:tcW w:w="567" w:type="dxa"/>
            <w:tcBorders>
              <w:top w:val="nil"/>
              <w:left w:val="nil"/>
              <w:bottom w:val="single" w:sz="4" w:space="0" w:color="auto"/>
              <w:right w:val="single" w:sz="4" w:space="0" w:color="auto"/>
            </w:tcBorders>
            <w:shd w:val="clear" w:color="auto" w:fill="auto"/>
            <w:noWrap/>
            <w:vAlign w:val="center"/>
            <w:hideMark/>
          </w:tcPr>
          <w:p w14:paraId="7714FCE4"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B36B022" w14:textId="77777777" w:rsidR="007A7CEC" w:rsidRPr="007A7CEC" w:rsidRDefault="007A7CEC" w:rsidP="007A7CEC">
            <w:pPr>
              <w:jc w:val="center"/>
              <w:rPr>
                <w:color w:val="000000"/>
                <w:sz w:val="14"/>
                <w:szCs w:val="14"/>
              </w:rPr>
            </w:pPr>
            <w:r w:rsidRPr="007A7CEC">
              <w:rPr>
                <w:color w:val="000000"/>
                <w:sz w:val="14"/>
                <w:szCs w:val="14"/>
              </w:rPr>
              <w:t>24</w:t>
            </w:r>
          </w:p>
        </w:tc>
        <w:tc>
          <w:tcPr>
            <w:tcW w:w="1332" w:type="dxa"/>
            <w:tcBorders>
              <w:top w:val="nil"/>
              <w:left w:val="nil"/>
              <w:bottom w:val="single" w:sz="4" w:space="0" w:color="auto"/>
              <w:right w:val="single" w:sz="4" w:space="0" w:color="auto"/>
            </w:tcBorders>
            <w:shd w:val="clear" w:color="auto" w:fill="auto"/>
            <w:vAlign w:val="center"/>
            <w:hideMark/>
          </w:tcPr>
          <w:p w14:paraId="7C100B8C" w14:textId="77777777" w:rsidR="007A7CEC" w:rsidRPr="007A7CEC" w:rsidRDefault="007A7CEC" w:rsidP="007A7CEC">
            <w:pPr>
              <w:jc w:val="center"/>
              <w:rPr>
                <w:color w:val="000000"/>
                <w:sz w:val="14"/>
                <w:szCs w:val="14"/>
              </w:rPr>
            </w:pPr>
            <w:r w:rsidRPr="007A7CEC">
              <w:rPr>
                <w:color w:val="000000"/>
                <w:sz w:val="14"/>
                <w:szCs w:val="14"/>
              </w:rPr>
              <w:t>ПТЭСС п.6.2</w:t>
            </w:r>
          </w:p>
        </w:tc>
        <w:tc>
          <w:tcPr>
            <w:tcW w:w="680" w:type="dxa"/>
            <w:tcBorders>
              <w:top w:val="nil"/>
              <w:left w:val="nil"/>
              <w:bottom w:val="single" w:sz="4" w:space="0" w:color="auto"/>
              <w:right w:val="single" w:sz="4" w:space="0" w:color="auto"/>
            </w:tcBorders>
            <w:shd w:val="clear" w:color="auto" w:fill="auto"/>
            <w:noWrap/>
            <w:vAlign w:val="center"/>
            <w:hideMark/>
          </w:tcPr>
          <w:p w14:paraId="0E97FC2A" w14:textId="77777777" w:rsidR="007A7CEC" w:rsidRPr="007A7CEC" w:rsidRDefault="007A7CEC" w:rsidP="007A7CEC">
            <w:pPr>
              <w:jc w:val="center"/>
              <w:rPr>
                <w:color w:val="000000"/>
                <w:sz w:val="14"/>
                <w:szCs w:val="14"/>
              </w:rPr>
            </w:pPr>
            <w:r w:rsidRPr="007A7CEC">
              <w:rPr>
                <w:color w:val="000000"/>
                <w:sz w:val="14"/>
                <w:szCs w:val="14"/>
              </w:rPr>
              <w:t>10.2</w:t>
            </w:r>
          </w:p>
        </w:tc>
        <w:tc>
          <w:tcPr>
            <w:tcW w:w="601" w:type="dxa"/>
            <w:tcBorders>
              <w:top w:val="nil"/>
              <w:left w:val="nil"/>
              <w:bottom w:val="single" w:sz="4" w:space="0" w:color="auto"/>
              <w:right w:val="single" w:sz="4" w:space="0" w:color="auto"/>
            </w:tcBorders>
            <w:shd w:val="clear" w:color="auto" w:fill="auto"/>
            <w:noWrap/>
            <w:vAlign w:val="center"/>
            <w:hideMark/>
          </w:tcPr>
          <w:p w14:paraId="77B185EF" w14:textId="77777777" w:rsidR="007A7CEC" w:rsidRPr="007A7CEC" w:rsidRDefault="007A7CEC" w:rsidP="007A7CEC">
            <w:pPr>
              <w:jc w:val="center"/>
              <w:rPr>
                <w:color w:val="000000"/>
                <w:sz w:val="14"/>
                <w:szCs w:val="14"/>
              </w:rPr>
            </w:pPr>
            <w:r w:rsidRPr="007A7CEC">
              <w:rPr>
                <w:color w:val="000000"/>
                <w:sz w:val="14"/>
                <w:szCs w:val="14"/>
              </w:rPr>
              <w:t>24</w:t>
            </w:r>
          </w:p>
        </w:tc>
        <w:tc>
          <w:tcPr>
            <w:tcW w:w="531" w:type="dxa"/>
            <w:tcBorders>
              <w:top w:val="nil"/>
              <w:left w:val="nil"/>
              <w:bottom w:val="single" w:sz="4" w:space="0" w:color="auto"/>
              <w:right w:val="single" w:sz="4" w:space="0" w:color="auto"/>
            </w:tcBorders>
            <w:shd w:val="clear" w:color="auto" w:fill="auto"/>
            <w:noWrap/>
            <w:vAlign w:val="center"/>
            <w:hideMark/>
          </w:tcPr>
          <w:p w14:paraId="706C283E" w14:textId="77777777" w:rsidR="007A7CEC" w:rsidRPr="007A7CEC" w:rsidRDefault="007A7CEC" w:rsidP="007A7CEC">
            <w:pPr>
              <w:jc w:val="center"/>
              <w:rPr>
                <w:color w:val="000000"/>
                <w:sz w:val="14"/>
                <w:szCs w:val="14"/>
              </w:rPr>
            </w:pPr>
            <w:r w:rsidRPr="007A7CEC">
              <w:rPr>
                <w:color w:val="000000"/>
                <w:sz w:val="14"/>
                <w:szCs w:val="14"/>
              </w:rPr>
              <w:t>1979</w:t>
            </w:r>
          </w:p>
        </w:tc>
        <w:tc>
          <w:tcPr>
            <w:tcW w:w="586" w:type="dxa"/>
            <w:tcBorders>
              <w:top w:val="nil"/>
              <w:left w:val="nil"/>
              <w:bottom w:val="single" w:sz="4" w:space="0" w:color="auto"/>
              <w:right w:val="single" w:sz="4" w:space="0" w:color="auto"/>
            </w:tcBorders>
            <w:shd w:val="clear" w:color="auto" w:fill="auto"/>
            <w:noWrap/>
            <w:vAlign w:val="center"/>
            <w:hideMark/>
          </w:tcPr>
          <w:p w14:paraId="0050CDA3"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36ED841D" w14:textId="77777777" w:rsidR="007A7CEC" w:rsidRPr="007A7CEC" w:rsidRDefault="007A7CEC" w:rsidP="007A7CEC">
            <w:pPr>
              <w:jc w:val="center"/>
              <w:rPr>
                <w:color w:val="000000"/>
                <w:sz w:val="14"/>
                <w:szCs w:val="14"/>
              </w:rPr>
            </w:pPr>
            <w:r w:rsidRPr="007A7CEC">
              <w:rPr>
                <w:color w:val="000000"/>
                <w:sz w:val="14"/>
                <w:szCs w:val="14"/>
              </w:rPr>
              <w:t>56 995,20</w:t>
            </w:r>
          </w:p>
        </w:tc>
        <w:tc>
          <w:tcPr>
            <w:tcW w:w="994" w:type="dxa"/>
            <w:tcBorders>
              <w:top w:val="nil"/>
              <w:left w:val="nil"/>
              <w:bottom w:val="single" w:sz="4" w:space="0" w:color="auto"/>
              <w:right w:val="single" w:sz="4" w:space="0" w:color="auto"/>
            </w:tcBorders>
            <w:shd w:val="clear" w:color="auto" w:fill="auto"/>
            <w:noWrap/>
            <w:vAlign w:val="center"/>
            <w:hideMark/>
          </w:tcPr>
          <w:p w14:paraId="50F21238" w14:textId="77777777" w:rsidR="007A7CEC" w:rsidRPr="007A7CEC" w:rsidRDefault="007A7CEC" w:rsidP="007A7CEC">
            <w:pPr>
              <w:jc w:val="center"/>
              <w:rPr>
                <w:color w:val="000000"/>
                <w:sz w:val="14"/>
                <w:szCs w:val="14"/>
              </w:rPr>
            </w:pPr>
            <w:r w:rsidRPr="007A7CEC">
              <w:rPr>
                <w:color w:val="000000"/>
                <w:sz w:val="14"/>
                <w:szCs w:val="14"/>
              </w:rPr>
              <w:t>том 10</w:t>
            </w:r>
          </w:p>
        </w:tc>
      </w:tr>
      <w:tr w:rsidR="007A7CEC" w:rsidRPr="007A7CEC" w14:paraId="31DBD4F8"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E1430D4" w14:textId="77777777" w:rsidR="007A7CEC" w:rsidRPr="007A7CEC" w:rsidRDefault="007A7CEC" w:rsidP="007A7CEC">
            <w:pPr>
              <w:jc w:val="center"/>
              <w:rPr>
                <w:color w:val="000000"/>
                <w:sz w:val="14"/>
                <w:szCs w:val="14"/>
              </w:rPr>
            </w:pPr>
            <w:r w:rsidRPr="007A7CEC">
              <w:rPr>
                <w:color w:val="000000"/>
                <w:sz w:val="14"/>
                <w:szCs w:val="14"/>
              </w:rPr>
              <w:t>382</w:t>
            </w:r>
          </w:p>
        </w:tc>
        <w:tc>
          <w:tcPr>
            <w:tcW w:w="3118" w:type="dxa"/>
            <w:tcBorders>
              <w:top w:val="nil"/>
              <w:left w:val="nil"/>
              <w:bottom w:val="single" w:sz="4" w:space="0" w:color="auto"/>
              <w:right w:val="single" w:sz="4" w:space="0" w:color="auto"/>
            </w:tcBorders>
            <w:shd w:val="clear" w:color="auto" w:fill="auto"/>
            <w:noWrap/>
            <w:vAlign w:val="center"/>
            <w:hideMark/>
          </w:tcPr>
          <w:p w14:paraId="77A21FEF" w14:textId="77777777" w:rsidR="007A7CEC" w:rsidRPr="007A7CEC" w:rsidRDefault="007A7CEC" w:rsidP="007A7CEC">
            <w:pPr>
              <w:rPr>
                <w:color w:val="000000"/>
                <w:sz w:val="14"/>
                <w:szCs w:val="14"/>
              </w:rPr>
            </w:pPr>
            <w:r w:rsidRPr="007A7CEC">
              <w:rPr>
                <w:color w:val="000000"/>
                <w:sz w:val="14"/>
                <w:szCs w:val="14"/>
              </w:rPr>
              <w:t>Наблюдения по телефонограммам</w:t>
            </w:r>
          </w:p>
        </w:tc>
        <w:tc>
          <w:tcPr>
            <w:tcW w:w="567" w:type="dxa"/>
            <w:tcBorders>
              <w:top w:val="nil"/>
              <w:left w:val="nil"/>
              <w:bottom w:val="single" w:sz="4" w:space="0" w:color="auto"/>
              <w:right w:val="single" w:sz="4" w:space="0" w:color="auto"/>
            </w:tcBorders>
            <w:shd w:val="clear" w:color="auto" w:fill="auto"/>
            <w:noWrap/>
            <w:vAlign w:val="center"/>
            <w:hideMark/>
          </w:tcPr>
          <w:p w14:paraId="21B01BBF"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C25350A" w14:textId="77777777" w:rsidR="007A7CEC" w:rsidRPr="007A7CEC" w:rsidRDefault="007A7CEC" w:rsidP="007A7CEC">
            <w:pPr>
              <w:jc w:val="center"/>
              <w:rPr>
                <w:color w:val="000000"/>
                <w:sz w:val="14"/>
                <w:szCs w:val="14"/>
              </w:rPr>
            </w:pPr>
            <w:r w:rsidRPr="007A7CEC">
              <w:rPr>
                <w:color w:val="000000"/>
                <w:sz w:val="14"/>
                <w:szCs w:val="14"/>
              </w:rPr>
              <w:t>1120</w:t>
            </w:r>
          </w:p>
        </w:tc>
        <w:tc>
          <w:tcPr>
            <w:tcW w:w="1332" w:type="dxa"/>
            <w:tcBorders>
              <w:top w:val="nil"/>
              <w:left w:val="nil"/>
              <w:bottom w:val="single" w:sz="4" w:space="0" w:color="auto"/>
              <w:right w:val="single" w:sz="4" w:space="0" w:color="auto"/>
            </w:tcBorders>
            <w:shd w:val="clear" w:color="auto" w:fill="auto"/>
            <w:noWrap/>
            <w:vAlign w:val="center"/>
            <w:hideMark/>
          </w:tcPr>
          <w:p w14:paraId="3A70CBDA" w14:textId="77777777" w:rsidR="007A7CEC" w:rsidRPr="007A7CEC" w:rsidRDefault="007A7CEC" w:rsidP="007A7CEC">
            <w:pPr>
              <w:jc w:val="center"/>
              <w:rPr>
                <w:color w:val="000000"/>
                <w:sz w:val="14"/>
                <w:szCs w:val="14"/>
              </w:rPr>
            </w:pPr>
            <w:r w:rsidRPr="007A7CEC">
              <w:rPr>
                <w:color w:val="000000"/>
                <w:sz w:val="14"/>
                <w:szCs w:val="14"/>
              </w:rPr>
              <w:t>3.3.18.1.</w:t>
            </w:r>
          </w:p>
        </w:tc>
        <w:tc>
          <w:tcPr>
            <w:tcW w:w="680" w:type="dxa"/>
            <w:tcBorders>
              <w:top w:val="nil"/>
              <w:left w:val="nil"/>
              <w:bottom w:val="single" w:sz="4" w:space="0" w:color="auto"/>
              <w:right w:val="single" w:sz="4" w:space="0" w:color="auto"/>
            </w:tcBorders>
            <w:shd w:val="clear" w:color="auto" w:fill="auto"/>
            <w:noWrap/>
            <w:vAlign w:val="center"/>
            <w:hideMark/>
          </w:tcPr>
          <w:p w14:paraId="1449308E" w14:textId="77777777" w:rsidR="007A7CEC" w:rsidRPr="007A7CEC" w:rsidRDefault="007A7CEC" w:rsidP="007A7CEC">
            <w:pPr>
              <w:jc w:val="center"/>
              <w:rPr>
                <w:color w:val="000000"/>
                <w:sz w:val="14"/>
                <w:szCs w:val="14"/>
              </w:rPr>
            </w:pPr>
            <w:r w:rsidRPr="007A7CEC">
              <w:rPr>
                <w:color w:val="000000"/>
                <w:sz w:val="14"/>
                <w:szCs w:val="14"/>
              </w:rPr>
              <w:t>11.1</w:t>
            </w:r>
          </w:p>
        </w:tc>
        <w:tc>
          <w:tcPr>
            <w:tcW w:w="601" w:type="dxa"/>
            <w:tcBorders>
              <w:top w:val="nil"/>
              <w:left w:val="nil"/>
              <w:bottom w:val="single" w:sz="4" w:space="0" w:color="auto"/>
              <w:right w:val="single" w:sz="4" w:space="0" w:color="auto"/>
            </w:tcBorders>
            <w:shd w:val="clear" w:color="auto" w:fill="auto"/>
            <w:noWrap/>
            <w:vAlign w:val="center"/>
            <w:hideMark/>
          </w:tcPr>
          <w:p w14:paraId="56D88091" w14:textId="77777777" w:rsidR="007A7CEC" w:rsidRPr="007A7CEC" w:rsidRDefault="007A7CEC" w:rsidP="007A7CEC">
            <w:pPr>
              <w:jc w:val="center"/>
              <w:rPr>
                <w:color w:val="000000"/>
                <w:sz w:val="14"/>
                <w:szCs w:val="14"/>
              </w:rPr>
            </w:pPr>
            <w:r w:rsidRPr="007A7CEC">
              <w:rPr>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center"/>
            <w:hideMark/>
          </w:tcPr>
          <w:p w14:paraId="4AC9115E" w14:textId="77777777" w:rsidR="007A7CEC" w:rsidRPr="007A7CEC" w:rsidRDefault="007A7CEC" w:rsidP="007A7CEC">
            <w:pPr>
              <w:jc w:val="center"/>
              <w:rPr>
                <w:color w:val="000000"/>
                <w:sz w:val="14"/>
                <w:szCs w:val="14"/>
              </w:rPr>
            </w:pPr>
            <w:r w:rsidRPr="007A7CEC">
              <w:rPr>
                <w:color w:val="000000"/>
                <w:sz w:val="14"/>
                <w:szCs w:val="14"/>
              </w:rPr>
              <w:t> </w:t>
            </w:r>
          </w:p>
        </w:tc>
        <w:tc>
          <w:tcPr>
            <w:tcW w:w="586" w:type="dxa"/>
            <w:tcBorders>
              <w:top w:val="nil"/>
              <w:left w:val="nil"/>
              <w:bottom w:val="single" w:sz="4" w:space="0" w:color="auto"/>
              <w:right w:val="single" w:sz="4" w:space="0" w:color="auto"/>
            </w:tcBorders>
            <w:shd w:val="clear" w:color="auto" w:fill="auto"/>
            <w:noWrap/>
            <w:vAlign w:val="center"/>
            <w:hideMark/>
          </w:tcPr>
          <w:p w14:paraId="1EAC230F" w14:textId="77777777" w:rsidR="007A7CEC" w:rsidRPr="007A7CEC" w:rsidRDefault="007A7CEC" w:rsidP="007A7CEC">
            <w:pPr>
              <w:jc w:val="center"/>
              <w:rPr>
                <w:color w:val="000000"/>
                <w:sz w:val="14"/>
                <w:szCs w:val="14"/>
              </w:rPr>
            </w:pPr>
            <w:r w:rsidRPr="007A7CEC">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center"/>
            <w:hideMark/>
          </w:tcPr>
          <w:p w14:paraId="4CC9BD1B"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vMerge w:val="restart"/>
            <w:tcBorders>
              <w:top w:val="nil"/>
              <w:left w:val="single" w:sz="4" w:space="0" w:color="auto"/>
              <w:bottom w:val="single" w:sz="4" w:space="0" w:color="000000"/>
              <w:right w:val="single" w:sz="4" w:space="0" w:color="auto"/>
            </w:tcBorders>
            <w:shd w:val="clear" w:color="auto" w:fill="auto"/>
            <w:vAlign w:val="center"/>
            <w:hideMark/>
          </w:tcPr>
          <w:p w14:paraId="726899A9" w14:textId="77777777" w:rsidR="007A7CEC" w:rsidRPr="007A7CEC" w:rsidRDefault="007A7CEC" w:rsidP="007A7CEC">
            <w:pPr>
              <w:jc w:val="center"/>
              <w:rPr>
                <w:color w:val="000000"/>
                <w:sz w:val="14"/>
                <w:szCs w:val="14"/>
              </w:rPr>
            </w:pPr>
            <w:r w:rsidRPr="007A7CEC">
              <w:rPr>
                <w:color w:val="000000"/>
                <w:sz w:val="14"/>
                <w:szCs w:val="14"/>
              </w:rPr>
              <w:t>Входит в накладные расходы</w:t>
            </w:r>
          </w:p>
        </w:tc>
      </w:tr>
      <w:tr w:rsidR="007A7CEC" w:rsidRPr="007A7CEC" w14:paraId="04B599AB"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985E936" w14:textId="77777777" w:rsidR="007A7CEC" w:rsidRPr="007A7CEC" w:rsidRDefault="007A7CEC" w:rsidP="007A7CEC">
            <w:pPr>
              <w:jc w:val="center"/>
              <w:rPr>
                <w:color w:val="000000"/>
                <w:sz w:val="14"/>
                <w:szCs w:val="14"/>
              </w:rPr>
            </w:pPr>
            <w:r w:rsidRPr="007A7CEC">
              <w:rPr>
                <w:color w:val="000000"/>
                <w:sz w:val="14"/>
                <w:szCs w:val="14"/>
              </w:rPr>
              <w:t>383</w:t>
            </w:r>
          </w:p>
        </w:tc>
        <w:tc>
          <w:tcPr>
            <w:tcW w:w="3118" w:type="dxa"/>
            <w:tcBorders>
              <w:top w:val="nil"/>
              <w:left w:val="nil"/>
              <w:bottom w:val="single" w:sz="4" w:space="0" w:color="auto"/>
              <w:right w:val="single" w:sz="4" w:space="0" w:color="auto"/>
            </w:tcBorders>
            <w:shd w:val="clear" w:color="auto" w:fill="auto"/>
            <w:noWrap/>
            <w:vAlign w:val="center"/>
            <w:hideMark/>
          </w:tcPr>
          <w:p w14:paraId="0150A286" w14:textId="77777777" w:rsidR="007A7CEC" w:rsidRPr="007A7CEC" w:rsidRDefault="007A7CEC" w:rsidP="007A7CEC">
            <w:pPr>
              <w:rPr>
                <w:color w:val="000000"/>
                <w:sz w:val="14"/>
                <w:szCs w:val="14"/>
              </w:rPr>
            </w:pPr>
            <w:r w:rsidRPr="007A7CEC">
              <w:rPr>
                <w:color w:val="000000"/>
                <w:sz w:val="14"/>
                <w:szCs w:val="14"/>
              </w:rPr>
              <w:t>Ведение технической документации</w:t>
            </w:r>
          </w:p>
        </w:tc>
        <w:tc>
          <w:tcPr>
            <w:tcW w:w="567" w:type="dxa"/>
            <w:tcBorders>
              <w:top w:val="nil"/>
              <w:left w:val="nil"/>
              <w:bottom w:val="single" w:sz="4" w:space="0" w:color="auto"/>
              <w:right w:val="single" w:sz="4" w:space="0" w:color="auto"/>
            </w:tcBorders>
            <w:shd w:val="clear" w:color="auto" w:fill="auto"/>
            <w:noWrap/>
            <w:vAlign w:val="center"/>
            <w:hideMark/>
          </w:tcPr>
          <w:p w14:paraId="0D77A35C"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1C2A823" w14:textId="77777777" w:rsidR="007A7CEC" w:rsidRPr="007A7CEC" w:rsidRDefault="007A7CEC" w:rsidP="007A7CEC">
            <w:pPr>
              <w:jc w:val="center"/>
              <w:rPr>
                <w:color w:val="000000"/>
                <w:sz w:val="14"/>
                <w:szCs w:val="14"/>
              </w:rPr>
            </w:pPr>
            <w:r w:rsidRPr="007A7CEC">
              <w:rPr>
                <w:color w:val="000000"/>
                <w:sz w:val="14"/>
                <w:szCs w:val="14"/>
              </w:rPr>
              <w:t>6</w:t>
            </w:r>
          </w:p>
        </w:tc>
        <w:tc>
          <w:tcPr>
            <w:tcW w:w="1332" w:type="dxa"/>
            <w:tcBorders>
              <w:top w:val="nil"/>
              <w:left w:val="nil"/>
              <w:bottom w:val="single" w:sz="4" w:space="0" w:color="auto"/>
              <w:right w:val="single" w:sz="4" w:space="0" w:color="auto"/>
            </w:tcBorders>
            <w:shd w:val="clear" w:color="auto" w:fill="auto"/>
            <w:noWrap/>
            <w:vAlign w:val="center"/>
            <w:hideMark/>
          </w:tcPr>
          <w:p w14:paraId="63B91008" w14:textId="77777777" w:rsidR="007A7CEC" w:rsidRPr="007A7CEC" w:rsidRDefault="007A7CEC" w:rsidP="007A7CEC">
            <w:pPr>
              <w:jc w:val="center"/>
              <w:rPr>
                <w:color w:val="000000"/>
                <w:sz w:val="14"/>
                <w:szCs w:val="14"/>
              </w:rPr>
            </w:pPr>
            <w:r w:rsidRPr="007A7CEC">
              <w:rPr>
                <w:color w:val="000000"/>
                <w:sz w:val="14"/>
                <w:szCs w:val="14"/>
              </w:rPr>
              <w:t>ПТЭСС п.1.7</w:t>
            </w:r>
          </w:p>
        </w:tc>
        <w:tc>
          <w:tcPr>
            <w:tcW w:w="680" w:type="dxa"/>
            <w:tcBorders>
              <w:top w:val="nil"/>
              <w:left w:val="nil"/>
              <w:bottom w:val="single" w:sz="4" w:space="0" w:color="auto"/>
              <w:right w:val="single" w:sz="4" w:space="0" w:color="auto"/>
            </w:tcBorders>
            <w:shd w:val="clear" w:color="auto" w:fill="auto"/>
            <w:noWrap/>
            <w:vAlign w:val="center"/>
            <w:hideMark/>
          </w:tcPr>
          <w:p w14:paraId="4DA8E5D0" w14:textId="77777777" w:rsidR="007A7CEC" w:rsidRPr="007A7CEC" w:rsidRDefault="007A7CEC" w:rsidP="007A7CEC">
            <w:pPr>
              <w:jc w:val="center"/>
              <w:rPr>
                <w:color w:val="000000"/>
                <w:sz w:val="14"/>
                <w:szCs w:val="14"/>
              </w:rPr>
            </w:pPr>
            <w:r w:rsidRPr="007A7CEC">
              <w:rPr>
                <w:color w:val="000000"/>
                <w:sz w:val="14"/>
                <w:szCs w:val="14"/>
              </w:rPr>
              <w:t>11.3</w:t>
            </w:r>
          </w:p>
        </w:tc>
        <w:tc>
          <w:tcPr>
            <w:tcW w:w="601" w:type="dxa"/>
            <w:tcBorders>
              <w:top w:val="nil"/>
              <w:left w:val="nil"/>
              <w:bottom w:val="single" w:sz="4" w:space="0" w:color="auto"/>
              <w:right w:val="single" w:sz="4" w:space="0" w:color="auto"/>
            </w:tcBorders>
            <w:shd w:val="clear" w:color="auto" w:fill="auto"/>
            <w:noWrap/>
            <w:vAlign w:val="center"/>
            <w:hideMark/>
          </w:tcPr>
          <w:p w14:paraId="63852D69" w14:textId="77777777" w:rsidR="007A7CEC" w:rsidRPr="007A7CEC" w:rsidRDefault="007A7CEC" w:rsidP="007A7CEC">
            <w:pPr>
              <w:jc w:val="center"/>
              <w:rPr>
                <w:color w:val="000000"/>
                <w:sz w:val="14"/>
                <w:szCs w:val="14"/>
              </w:rPr>
            </w:pPr>
            <w:r w:rsidRPr="007A7CEC">
              <w:rPr>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center"/>
            <w:hideMark/>
          </w:tcPr>
          <w:p w14:paraId="072BEE9D" w14:textId="77777777" w:rsidR="007A7CEC" w:rsidRPr="007A7CEC" w:rsidRDefault="007A7CEC" w:rsidP="007A7CEC">
            <w:pPr>
              <w:jc w:val="center"/>
              <w:rPr>
                <w:color w:val="000000"/>
                <w:sz w:val="14"/>
                <w:szCs w:val="14"/>
              </w:rPr>
            </w:pPr>
            <w:r w:rsidRPr="007A7CEC">
              <w:rPr>
                <w:color w:val="000000"/>
                <w:sz w:val="14"/>
                <w:szCs w:val="14"/>
              </w:rPr>
              <w:t> </w:t>
            </w:r>
          </w:p>
        </w:tc>
        <w:tc>
          <w:tcPr>
            <w:tcW w:w="586" w:type="dxa"/>
            <w:tcBorders>
              <w:top w:val="nil"/>
              <w:left w:val="nil"/>
              <w:bottom w:val="single" w:sz="4" w:space="0" w:color="auto"/>
              <w:right w:val="single" w:sz="4" w:space="0" w:color="auto"/>
            </w:tcBorders>
            <w:shd w:val="clear" w:color="auto" w:fill="auto"/>
            <w:noWrap/>
            <w:vAlign w:val="center"/>
            <w:hideMark/>
          </w:tcPr>
          <w:p w14:paraId="3B6DABDE" w14:textId="77777777" w:rsidR="007A7CEC" w:rsidRPr="007A7CEC" w:rsidRDefault="007A7CEC" w:rsidP="007A7CEC">
            <w:pPr>
              <w:jc w:val="center"/>
              <w:rPr>
                <w:color w:val="000000"/>
                <w:sz w:val="14"/>
                <w:szCs w:val="14"/>
              </w:rPr>
            </w:pPr>
            <w:r w:rsidRPr="007A7CEC">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center"/>
            <w:hideMark/>
          </w:tcPr>
          <w:p w14:paraId="79672B47"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vMerge/>
            <w:tcBorders>
              <w:top w:val="nil"/>
              <w:left w:val="single" w:sz="4" w:space="0" w:color="auto"/>
              <w:bottom w:val="single" w:sz="4" w:space="0" w:color="000000"/>
              <w:right w:val="single" w:sz="4" w:space="0" w:color="auto"/>
            </w:tcBorders>
            <w:vAlign w:val="center"/>
            <w:hideMark/>
          </w:tcPr>
          <w:p w14:paraId="05F43583" w14:textId="77777777" w:rsidR="007A7CEC" w:rsidRPr="007A7CEC" w:rsidRDefault="007A7CEC" w:rsidP="007A7CEC">
            <w:pPr>
              <w:rPr>
                <w:color w:val="000000"/>
                <w:sz w:val="14"/>
                <w:szCs w:val="14"/>
              </w:rPr>
            </w:pPr>
          </w:p>
        </w:tc>
      </w:tr>
      <w:tr w:rsidR="007A7CEC" w:rsidRPr="007A7CEC" w14:paraId="47C9E21A"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5D4D5A4" w14:textId="77777777" w:rsidR="007A7CEC" w:rsidRPr="007A7CEC" w:rsidRDefault="007A7CEC" w:rsidP="007A7CEC">
            <w:pPr>
              <w:jc w:val="center"/>
              <w:rPr>
                <w:color w:val="000000"/>
                <w:sz w:val="14"/>
                <w:szCs w:val="14"/>
              </w:rPr>
            </w:pPr>
            <w:r w:rsidRPr="007A7CEC">
              <w:rPr>
                <w:color w:val="000000"/>
                <w:sz w:val="14"/>
                <w:szCs w:val="14"/>
              </w:rPr>
              <w:t>384</w:t>
            </w:r>
          </w:p>
        </w:tc>
        <w:tc>
          <w:tcPr>
            <w:tcW w:w="3118" w:type="dxa"/>
            <w:tcBorders>
              <w:top w:val="nil"/>
              <w:left w:val="nil"/>
              <w:bottom w:val="single" w:sz="4" w:space="0" w:color="auto"/>
              <w:right w:val="single" w:sz="4" w:space="0" w:color="auto"/>
            </w:tcBorders>
            <w:shd w:val="clear" w:color="auto" w:fill="auto"/>
            <w:vAlign w:val="center"/>
            <w:hideMark/>
          </w:tcPr>
          <w:p w14:paraId="1114C7FA" w14:textId="77777777" w:rsidR="007A7CEC" w:rsidRPr="007A7CEC" w:rsidRDefault="007A7CEC" w:rsidP="007A7CEC">
            <w:pPr>
              <w:rPr>
                <w:color w:val="000000"/>
                <w:sz w:val="14"/>
                <w:szCs w:val="14"/>
              </w:rPr>
            </w:pPr>
            <w:r w:rsidRPr="007A7CEC">
              <w:rPr>
                <w:color w:val="000000"/>
                <w:sz w:val="14"/>
                <w:szCs w:val="14"/>
              </w:rPr>
              <w:t>Профобучение персонала, обучение безопасным методам труда</w:t>
            </w:r>
          </w:p>
        </w:tc>
        <w:tc>
          <w:tcPr>
            <w:tcW w:w="567" w:type="dxa"/>
            <w:tcBorders>
              <w:top w:val="nil"/>
              <w:left w:val="nil"/>
              <w:bottom w:val="single" w:sz="4" w:space="0" w:color="auto"/>
              <w:right w:val="single" w:sz="4" w:space="0" w:color="auto"/>
            </w:tcBorders>
            <w:shd w:val="clear" w:color="auto" w:fill="auto"/>
            <w:noWrap/>
            <w:vAlign w:val="center"/>
            <w:hideMark/>
          </w:tcPr>
          <w:p w14:paraId="65487BAA"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8BD0B4A" w14:textId="77777777" w:rsidR="007A7CEC" w:rsidRPr="007A7CEC" w:rsidRDefault="007A7CEC" w:rsidP="007A7CEC">
            <w:pPr>
              <w:jc w:val="center"/>
              <w:rPr>
                <w:color w:val="000000"/>
                <w:sz w:val="14"/>
                <w:szCs w:val="14"/>
              </w:rPr>
            </w:pPr>
            <w:r w:rsidRPr="007A7CEC">
              <w:rPr>
                <w:color w:val="000000"/>
                <w:sz w:val="14"/>
                <w:szCs w:val="14"/>
              </w:rPr>
              <w:t>3885</w:t>
            </w:r>
          </w:p>
        </w:tc>
        <w:tc>
          <w:tcPr>
            <w:tcW w:w="1332" w:type="dxa"/>
            <w:tcBorders>
              <w:top w:val="nil"/>
              <w:left w:val="nil"/>
              <w:bottom w:val="single" w:sz="4" w:space="0" w:color="auto"/>
              <w:right w:val="single" w:sz="4" w:space="0" w:color="auto"/>
            </w:tcBorders>
            <w:shd w:val="clear" w:color="auto" w:fill="auto"/>
            <w:noWrap/>
            <w:vAlign w:val="center"/>
            <w:hideMark/>
          </w:tcPr>
          <w:p w14:paraId="7766EA40" w14:textId="77777777" w:rsidR="007A7CEC" w:rsidRPr="007A7CEC" w:rsidRDefault="007A7CEC" w:rsidP="007A7CEC">
            <w:pPr>
              <w:jc w:val="center"/>
              <w:rPr>
                <w:color w:val="000000"/>
                <w:sz w:val="14"/>
                <w:szCs w:val="14"/>
              </w:rPr>
            </w:pPr>
            <w:r w:rsidRPr="007A7CEC">
              <w:rPr>
                <w:color w:val="000000"/>
                <w:sz w:val="14"/>
                <w:szCs w:val="14"/>
              </w:rPr>
              <w:t>Правила ОТ</w:t>
            </w:r>
            <w:r w:rsidRPr="007A7CEC">
              <w:rPr>
                <w:color w:val="000000"/>
                <w:sz w:val="14"/>
                <w:szCs w:val="14"/>
              </w:rPr>
              <w:br/>
              <w:t xml:space="preserve"> при экспл. ЭУ </w:t>
            </w:r>
          </w:p>
        </w:tc>
        <w:tc>
          <w:tcPr>
            <w:tcW w:w="680" w:type="dxa"/>
            <w:tcBorders>
              <w:top w:val="nil"/>
              <w:left w:val="nil"/>
              <w:bottom w:val="single" w:sz="4" w:space="0" w:color="auto"/>
              <w:right w:val="single" w:sz="4" w:space="0" w:color="auto"/>
            </w:tcBorders>
            <w:shd w:val="clear" w:color="auto" w:fill="auto"/>
            <w:noWrap/>
            <w:vAlign w:val="center"/>
            <w:hideMark/>
          </w:tcPr>
          <w:p w14:paraId="42358752" w14:textId="77777777" w:rsidR="007A7CEC" w:rsidRPr="007A7CEC" w:rsidRDefault="007A7CEC" w:rsidP="007A7CEC">
            <w:pPr>
              <w:jc w:val="center"/>
              <w:rPr>
                <w:color w:val="000000"/>
                <w:sz w:val="14"/>
                <w:szCs w:val="14"/>
              </w:rPr>
            </w:pPr>
            <w:r w:rsidRPr="007A7CEC">
              <w:rPr>
                <w:color w:val="000000"/>
                <w:sz w:val="14"/>
                <w:szCs w:val="14"/>
              </w:rPr>
              <w:t>11.4</w:t>
            </w:r>
          </w:p>
        </w:tc>
        <w:tc>
          <w:tcPr>
            <w:tcW w:w="601" w:type="dxa"/>
            <w:tcBorders>
              <w:top w:val="nil"/>
              <w:left w:val="nil"/>
              <w:bottom w:val="single" w:sz="4" w:space="0" w:color="auto"/>
              <w:right w:val="single" w:sz="4" w:space="0" w:color="auto"/>
            </w:tcBorders>
            <w:shd w:val="clear" w:color="auto" w:fill="auto"/>
            <w:noWrap/>
            <w:vAlign w:val="center"/>
            <w:hideMark/>
          </w:tcPr>
          <w:p w14:paraId="1A952830" w14:textId="77777777" w:rsidR="007A7CEC" w:rsidRPr="007A7CEC" w:rsidRDefault="007A7CEC" w:rsidP="007A7CEC">
            <w:pPr>
              <w:jc w:val="center"/>
              <w:rPr>
                <w:color w:val="000000"/>
                <w:sz w:val="14"/>
                <w:szCs w:val="14"/>
              </w:rPr>
            </w:pPr>
            <w:r w:rsidRPr="007A7CEC">
              <w:rPr>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center"/>
            <w:hideMark/>
          </w:tcPr>
          <w:p w14:paraId="67337348" w14:textId="77777777" w:rsidR="007A7CEC" w:rsidRPr="007A7CEC" w:rsidRDefault="007A7CEC" w:rsidP="007A7CEC">
            <w:pPr>
              <w:jc w:val="center"/>
              <w:rPr>
                <w:color w:val="000000"/>
                <w:sz w:val="14"/>
                <w:szCs w:val="14"/>
              </w:rPr>
            </w:pPr>
            <w:r w:rsidRPr="007A7CEC">
              <w:rPr>
                <w:color w:val="000000"/>
                <w:sz w:val="14"/>
                <w:szCs w:val="14"/>
              </w:rPr>
              <w:t> </w:t>
            </w:r>
          </w:p>
        </w:tc>
        <w:tc>
          <w:tcPr>
            <w:tcW w:w="586" w:type="dxa"/>
            <w:tcBorders>
              <w:top w:val="nil"/>
              <w:left w:val="nil"/>
              <w:bottom w:val="single" w:sz="4" w:space="0" w:color="auto"/>
              <w:right w:val="single" w:sz="4" w:space="0" w:color="auto"/>
            </w:tcBorders>
            <w:shd w:val="clear" w:color="auto" w:fill="auto"/>
            <w:noWrap/>
            <w:vAlign w:val="center"/>
            <w:hideMark/>
          </w:tcPr>
          <w:p w14:paraId="3BDA73B0" w14:textId="77777777" w:rsidR="007A7CEC" w:rsidRPr="007A7CEC" w:rsidRDefault="007A7CEC" w:rsidP="007A7CEC">
            <w:pPr>
              <w:jc w:val="center"/>
              <w:rPr>
                <w:color w:val="000000"/>
                <w:sz w:val="14"/>
                <w:szCs w:val="14"/>
              </w:rPr>
            </w:pPr>
            <w:r w:rsidRPr="007A7CEC">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center"/>
            <w:hideMark/>
          </w:tcPr>
          <w:p w14:paraId="4694FB4F"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vMerge/>
            <w:tcBorders>
              <w:top w:val="nil"/>
              <w:left w:val="single" w:sz="4" w:space="0" w:color="auto"/>
              <w:bottom w:val="single" w:sz="4" w:space="0" w:color="000000"/>
              <w:right w:val="single" w:sz="4" w:space="0" w:color="auto"/>
            </w:tcBorders>
            <w:vAlign w:val="center"/>
            <w:hideMark/>
          </w:tcPr>
          <w:p w14:paraId="5C79CD67" w14:textId="77777777" w:rsidR="007A7CEC" w:rsidRPr="007A7CEC" w:rsidRDefault="007A7CEC" w:rsidP="007A7CEC">
            <w:pPr>
              <w:rPr>
                <w:color w:val="000000"/>
                <w:sz w:val="14"/>
                <w:szCs w:val="14"/>
              </w:rPr>
            </w:pPr>
          </w:p>
        </w:tc>
      </w:tr>
      <w:tr w:rsidR="007A7CEC" w:rsidRPr="007A7CEC" w14:paraId="20DDCB13"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6F3D8B0" w14:textId="77777777" w:rsidR="007A7CEC" w:rsidRPr="007A7CEC" w:rsidRDefault="007A7CEC" w:rsidP="007A7CEC">
            <w:pPr>
              <w:jc w:val="center"/>
              <w:rPr>
                <w:color w:val="000000"/>
                <w:sz w:val="14"/>
                <w:szCs w:val="14"/>
              </w:rPr>
            </w:pPr>
            <w:r w:rsidRPr="007A7CEC">
              <w:rPr>
                <w:color w:val="000000"/>
                <w:sz w:val="14"/>
                <w:szCs w:val="14"/>
              </w:rPr>
              <w:lastRenderedPageBreak/>
              <w:t> </w:t>
            </w:r>
          </w:p>
        </w:tc>
        <w:tc>
          <w:tcPr>
            <w:tcW w:w="3118" w:type="dxa"/>
            <w:tcBorders>
              <w:top w:val="nil"/>
              <w:left w:val="nil"/>
              <w:bottom w:val="single" w:sz="4" w:space="0" w:color="auto"/>
              <w:right w:val="single" w:sz="4" w:space="0" w:color="auto"/>
            </w:tcBorders>
            <w:shd w:val="clear" w:color="auto" w:fill="auto"/>
            <w:noWrap/>
            <w:vAlign w:val="center"/>
            <w:hideMark/>
          </w:tcPr>
          <w:p w14:paraId="73CC9839" w14:textId="77777777" w:rsidR="007A7CEC" w:rsidRPr="007A7CEC" w:rsidRDefault="007A7CEC" w:rsidP="007A7CEC">
            <w:pPr>
              <w:rPr>
                <w:color w:val="000000"/>
                <w:sz w:val="14"/>
                <w:szCs w:val="14"/>
              </w:rPr>
            </w:pPr>
            <w:r w:rsidRPr="007A7CEC">
              <w:rPr>
                <w:color w:val="000000"/>
                <w:sz w:val="14"/>
                <w:szCs w:val="14"/>
              </w:rPr>
              <w:t>Годовой фонд рабочего времени</w:t>
            </w:r>
          </w:p>
        </w:tc>
        <w:tc>
          <w:tcPr>
            <w:tcW w:w="567" w:type="dxa"/>
            <w:tcBorders>
              <w:top w:val="nil"/>
              <w:left w:val="nil"/>
              <w:bottom w:val="single" w:sz="4" w:space="0" w:color="auto"/>
              <w:right w:val="single" w:sz="4" w:space="0" w:color="auto"/>
            </w:tcBorders>
            <w:shd w:val="clear" w:color="auto" w:fill="auto"/>
            <w:noWrap/>
            <w:vAlign w:val="center"/>
            <w:hideMark/>
          </w:tcPr>
          <w:p w14:paraId="0AF8BD12" w14:textId="77777777" w:rsidR="007A7CEC" w:rsidRPr="007A7CEC" w:rsidRDefault="007A7CEC" w:rsidP="007A7CEC">
            <w:pPr>
              <w:jc w:val="center"/>
              <w:rPr>
                <w:color w:val="000000"/>
                <w:sz w:val="14"/>
                <w:szCs w:val="14"/>
              </w:rPr>
            </w:pPr>
            <w:r w:rsidRPr="007A7CEC">
              <w:rPr>
                <w:color w:val="000000"/>
                <w:sz w:val="14"/>
                <w:szCs w:val="14"/>
              </w:rPr>
              <w:t> </w:t>
            </w:r>
          </w:p>
        </w:tc>
        <w:tc>
          <w:tcPr>
            <w:tcW w:w="566" w:type="dxa"/>
            <w:tcBorders>
              <w:top w:val="nil"/>
              <w:left w:val="nil"/>
              <w:bottom w:val="single" w:sz="4" w:space="0" w:color="auto"/>
              <w:right w:val="single" w:sz="4" w:space="0" w:color="auto"/>
            </w:tcBorders>
            <w:shd w:val="clear" w:color="auto" w:fill="auto"/>
            <w:noWrap/>
            <w:vAlign w:val="center"/>
            <w:hideMark/>
          </w:tcPr>
          <w:p w14:paraId="037A007C" w14:textId="77777777" w:rsidR="007A7CEC" w:rsidRPr="007A7CEC" w:rsidRDefault="007A7CEC" w:rsidP="007A7CEC">
            <w:pPr>
              <w:jc w:val="center"/>
              <w:rPr>
                <w:color w:val="000000"/>
                <w:sz w:val="14"/>
                <w:szCs w:val="14"/>
              </w:rPr>
            </w:pPr>
            <w:r w:rsidRPr="007A7CEC">
              <w:rPr>
                <w:color w:val="000000"/>
                <w:sz w:val="14"/>
                <w:szCs w:val="14"/>
              </w:rPr>
              <w:t> </w:t>
            </w:r>
          </w:p>
        </w:tc>
        <w:tc>
          <w:tcPr>
            <w:tcW w:w="1332" w:type="dxa"/>
            <w:tcBorders>
              <w:top w:val="nil"/>
              <w:left w:val="nil"/>
              <w:bottom w:val="single" w:sz="4" w:space="0" w:color="auto"/>
              <w:right w:val="single" w:sz="4" w:space="0" w:color="auto"/>
            </w:tcBorders>
            <w:shd w:val="clear" w:color="auto" w:fill="auto"/>
            <w:noWrap/>
            <w:vAlign w:val="center"/>
            <w:hideMark/>
          </w:tcPr>
          <w:p w14:paraId="7A713736" w14:textId="77777777" w:rsidR="007A7CEC" w:rsidRPr="007A7CEC" w:rsidRDefault="007A7CEC" w:rsidP="007A7CEC">
            <w:pPr>
              <w:jc w:val="center"/>
              <w:rPr>
                <w:color w:val="000000"/>
                <w:sz w:val="14"/>
                <w:szCs w:val="14"/>
              </w:rPr>
            </w:pPr>
            <w:r w:rsidRPr="007A7CEC">
              <w:rPr>
                <w:color w:val="000000"/>
                <w:sz w:val="14"/>
                <w:szCs w:val="14"/>
              </w:rPr>
              <w:t> </w:t>
            </w:r>
          </w:p>
        </w:tc>
        <w:tc>
          <w:tcPr>
            <w:tcW w:w="680" w:type="dxa"/>
            <w:tcBorders>
              <w:top w:val="nil"/>
              <w:left w:val="nil"/>
              <w:bottom w:val="single" w:sz="4" w:space="0" w:color="auto"/>
              <w:right w:val="single" w:sz="4" w:space="0" w:color="auto"/>
            </w:tcBorders>
            <w:shd w:val="clear" w:color="auto" w:fill="auto"/>
            <w:noWrap/>
            <w:vAlign w:val="center"/>
            <w:hideMark/>
          </w:tcPr>
          <w:p w14:paraId="64600C39" w14:textId="77777777" w:rsidR="007A7CEC" w:rsidRPr="007A7CEC" w:rsidRDefault="007A7CEC" w:rsidP="007A7CEC">
            <w:pPr>
              <w:jc w:val="center"/>
              <w:rPr>
                <w:color w:val="000000"/>
                <w:sz w:val="14"/>
                <w:szCs w:val="14"/>
              </w:rPr>
            </w:pPr>
            <w:r w:rsidRPr="007A7CEC">
              <w:rPr>
                <w:color w:val="000000"/>
                <w:sz w:val="14"/>
                <w:szCs w:val="14"/>
              </w:rPr>
              <w:t> </w:t>
            </w:r>
          </w:p>
        </w:tc>
        <w:tc>
          <w:tcPr>
            <w:tcW w:w="601" w:type="dxa"/>
            <w:tcBorders>
              <w:top w:val="nil"/>
              <w:left w:val="nil"/>
              <w:bottom w:val="single" w:sz="4" w:space="0" w:color="auto"/>
              <w:right w:val="single" w:sz="4" w:space="0" w:color="auto"/>
            </w:tcBorders>
            <w:shd w:val="clear" w:color="auto" w:fill="auto"/>
            <w:noWrap/>
            <w:vAlign w:val="center"/>
            <w:hideMark/>
          </w:tcPr>
          <w:p w14:paraId="53C1DF6A" w14:textId="77777777" w:rsidR="007A7CEC" w:rsidRPr="007A7CEC" w:rsidRDefault="007A7CEC" w:rsidP="007A7CEC">
            <w:pPr>
              <w:jc w:val="center"/>
              <w:rPr>
                <w:color w:val="000000"/>
                <w:sz w:val="14"/>
                <w:szCs w:val="14"/>
              </w:rPr>
            </w:pPr>
            <w:r w:rsidRPr="007A7CEC">
              <w:rPr>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center"/>
            <w:hideMark/>
          </w:tcPr>
          <w:p w14:paraId="4FA4D740" w14:textId="77777777" w:rsidR="007A7CEC" w:rsidRPr="007A7CEC" w:rsidRDefault="007A7CEC" w:rsidP="007A7CEC">
            <w:pPr>
              <w:jc w:val="center"/>
              <w:rPr>
                <w:color w:val="000000"/>
                <w:sz w:val="14"/>
                <w:szCs w:val="14"/>
              </w:rPr>
            </w:pPr>
            <w:r w:rsidRPr="007A7CEC">
              <w:rPr>
                <w:color w:val="000000"/>
                <w:sz w:val="14"/>
                <w:szCs w:val="14"/>
              </w:rPr>
              <w:t> </w:t>
            </w:r>
          </w:p>
        </w:tc>
        <w:tc>
          <w:tcPr>
            <w:tcW w:w="586" w:type="dxa"/>
            <w:tcBorders>
              <w:top w:val="nil"/>
              <w:left w:val="nil"/>
              <w:bottom w:val="single" w:sz="4" w:space="0" w:color="auto"/>
              <w:right w:val="single" w:sz="4" w:space="0" w:color="auto"/>
            </w:tcBorders>
            <w:shd w:val="clear" w:color="auto" w:fill="auto"/>
            <w:noWrap/>
            <w:vAlign w:val="center"/>
            <w:hideMark/>
          </w:tcPr>
          <w:p w14:paraId="01E281C1" w14:textId="77777777" w:rsidR="007A7CEC" w:rsidRPr="007A7CEC" w:rsidRDefault="007A7CEC" w:rsidP="007A7CEC">
            <w:pPr>
              <w:jc w:val="center"/>
              <w:rPr>
                <w:color w:val="000000"/>
                <w:sz w:val="14"/>
                <w:szCs w:val="14"/>
              </w:rPr>
            </w:pPr>
            <w:r w:rsidRPr="007A7CEC">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center"/>
            <w:hideMark/>
          </w:tcPr>
          <w:p w14:paraId="699871DF" w14:textId="77777777" w:rsidR="007A7CEC" w:rsidRPr="007A7CEC" w:rsidRDefault="007A7CEC" w:rsidP="007A7CEC">
            <w:pPr>
              <w:jc w:val="center"/>
              <w:rPr>
                <w:b/>
                <w:bCs/>
                <w:color w:val="000000"/>
                <w:sz w:val="14"/>
                <w:szCs w:val="14"/>
              </w:rPr>
            </w:pPr>
            <w:r w:rsidRPr="007A7CEC">
              <w:rPr>
                <w:b/>
                <w:bCs/>
                <w:color w:val="000000"/>
                <w:sz w:val="14"/>
                <w:szCs w:val="14"/>
              </w:rPr>
              <w:t>239 964,79</w:t>
            </w:r>
          </w:p>
        </w:tc>
        <w:tc>
          <w:tcPr>
            <w:tcW w:w="994" w:type="dxa"/>
            <w:tcBorders>
              <w:top w:val="nil"/>
              <w:left w:val="nil"/>
              <w:bottom w:val="single" w:sz="4" w:space="0" w:color="auto"/>
              <w:right w:val="single" w:sz="4" w:space="0" w:color="auto"/>
            </w:tcBorders>
            <w:shd w:val="clear" w:color="auto" w:fill="auto"/>
            <w:noWrap/>
            <w:vAlign w:val="center"/>
            <w:hideMark/>
          </w:tcPr>
          <w:p w14:paraId="18557107"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35E2AD27"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7C44DD9" w14:textId="77777777" w:rsidR="007A7CEC" w:rsidRPr="007A7CEC" w:rsidRDefault="007A7CEC" w:rsidP="007A7CEC">
            <w:pPr>
              <w:jc w:val="center"/>
              <w:rPr>
                <w:color w:val="000000"/>
                <w:sz w:val="14"/>
                <w:szCs w:val="14"/>
              </w:rPr>
            </w:pPr>
            <w:r w:rsidRPr="007A7CEC">
              <w:rPr>
                <w:color w:val="000000"/>
                <w:sz w:val="14"/>
                <w:szCs w:val="14"/>
              </w:rPr>
              <w:t> </w:t>
            </w:r>
          </w:p>
        </w:tc>
        <w:tc>
          <w:tcPr>
            <w:tcW w:w="3118" w:type="dxa"/>
            <w:tcBorders>
              <w:top w:val="nil"/>
              <w:left w:val="nil"/>
              <w:bottom w:val="single" w:sz="4" w:space="0" w:color="auto"/>
              <w:right w:val="single" w:sz="4" w:space="0" w:color="auto"/>
            </w:tcBorders>
            <w:shd w:val="clear" w:color="auto" w:fill="auto"/>
            <w:vAlign w:val="center"/>
            <w:hideMark/>
          </w:tcPr>
          <w:p w14:paraId="40EB75A5" w14:textId="77777777" w:rsidR="007A7CEC" w:rsidRPr="007A7CEC" w:rsidRDefault="007A7CEC" w:rsidP="007A7CEC">
            <w:pPr>
              <w:rPr>
                <w:color w:val="000000"/>
                <w:sz w:val="14"/>
                <w:szCs w:val="14"/>
              </w:rPr>
            </w:pPr>
            <w:r w:rsidRPr="007A7CEC">
              <w:rPr>
                <w:color w:val="000000"/>
                <w:sz w:val="14"/>
                <w:szCs w:val="14"/>
              </w:rPr>
              <w:t>Заработная плата 34014,42*1,03 (ФЗП на 2019 год/нормативная численность)</w:t>
            </w:r>
          </w:p>
        </w:tc>
        <w:tc>
          <w:tcPr>
            <w:tcW w:w="567" w:type="dxa"/>
            <w:tcBorders>
              <w:top w:val="nil"/>
              <w:left w:val="nil"/>
              <w:bottom w:val="single" w:sz="4" w:space="0" w:color="auto"/>
              <w:right w:val="single" w:sz="4" w:space="0" w:color="auto"/>
            </w:tcBorders>
            <w:shd w:val="clear" w:color="auto" w:fill="auto"/>
            <w:noWrap/>
            <w:vAlign w:val="center"/>
            <w:hideMark/>
          </w:tcPr>
          <w:p w14:paraId="240CFF81" w14:textId="77777777" w:rsidR="007A7CEC" w:rsidRPr="007A7CEC" w:rsidRDefault="007A7CEC" w:rsidP="007A7CEC">
            <w:pPr>
              <w:jc w:val="center"/>
              <w:rPr>
                <w:color w:val="000000"/>
                <w:sz w:val="14"/>
                <w:szCs w:val="14"/>
              </w:rPr>
            </w:pPr>
            <w:r w:rsidRPr="007A7CEC">
              <w:rPr>
                <w:color w:val="000000"/>
                <w:sz w:val="14"/>
                <w:szCs w:val="14"/>
              </w:rPr>
              <w:t> </w:t>
            </w:r>
          </w:p>
        </w:tc>
        <w:tc>
          <w:tcPr>
            <w:tcW w:w="566" w:type="dxa"/>
            <w:tcBorders>
              <w:top w:val="nil"/>
              <w:left w:val="nil"/>
              <w:bottom w:val="single" w:sz="4" w:space="0" w:color="auto"/>
              <w:right w:val="single" w:sz="4" w:space="0" w:color="auto"/>
            </w:tcBorders>
            <w:shd w:val="clear" w:color="auto" w:fill="auto"/>
            <w:noWrap/>
            <w:vAlign w:val="center"/>
            <w:hideMark/>
          </w:tcPr>
          <w:p w14:paraId="21B2B30F" w14:textId="77777777" w:rsidR="007A7CEC" w:rsidRPr="007A7CEC" w:rsidRDefault="007A7CEC" w:rsidP="007A7CEC">
            <w:pPr>
              <w:jc w:val="center"/>
              <w:rPr>
                <w:color w:val="000000"/>
                <w:sz w:val="14"/>
                <w:szCs w:val="14"/>
              </w:rPr>
            </w:pPr>
            <w:r w:rsidRPr="007A7CEC">
              <w:rPr>
                <w:color w:val="000000"/>
                <w:sz w:val="14"/>
                <w:szCs w:val="14"/>
              </w:rPr>
              <w:t> </w:t>
            </w:r>
          </w:p>
        </w:tc>
        <w:tc>
          <w:tcPr>
            <w:tcW w:w="1332" w:type="dxa"/>
            <w:tcBorders>
              <w:top w:val="nil"/>
              <w:left w:val="nil"/>
              <w:bottom w:val="single" w:sz="4" w:space="0" w:color="auto"/>
              <w:right w:val="single" w:sz="4" w:space="0" w:color="auto"/>
            </w:tcBorders>
            <w:shd w:val="clear" w:color="auto" w:fill="auto"/>
            <w:noWrap/>
            <w:vAlign w:val="center"/>
            <w:hideMark/>
          </w:tcPr>
          <w:p w14:paraId="5F8C0CF5" w14:textId="77777777" w:rsidR="007A7CEC" w:rsidRPr="007A7CEC" w:rsidRDefault="007A7CEC" w:rsidP="007A7CEC">
            <w:pPr>
              <w:jc w:val="center"/>
              <w:rPr>
                <w:color w:val="000000"/>
                <w:sz w:val="14"/>
                <w:szCs w:val="14"/>
              </w:rPr>
            </w:pPr>
            <w:r w:rsidRPr="007A7CEC">
              <w:rPr>
                <w:color w:val="000000"/>
                <w:sz w:val="14"/>
                <w:szCs w:val="14"/>
              </w:rPr>
              <w:t> </w:t>
            </w:r>
          </w:p>
        </w:tc>
        <w:tc>
          <w:tcPr>
            <w:tcW w:w="680" w:type="dxa"/>
            <w:tcBorders>
              <w:top w:val="nil"/>
              <w:left w:val="nil"/>
              <w:bottom w:val="single" w:sz="4" w:space="0" w:color="auto"/>
              <w:right w:val="single" w:sz="4" w:space="0" w:color="auto"/>
            </w:tcBorders>
            <w:shd w:val="clear" w:color="auto" w:fill="auto"/>
            <w:noWrap/>
            <w:vAlign w:val="center"/>
            <w:hideMark/>
          </w:tcPr>
          <w:p w14:paraId="1AD9E9EC" w14:textId="77777777" w:rsidR="007A7CEC" w:rsidRPr="007A7CEC" w:rsidRDefault="007A7CEC" w:rsidP="007A7CEC">
            <w:pPr>
              <w:jc w:val="center"/>
              <w:rPr>
                <w:color w:val="000000"/>
                <w:sz w:val="14"/>
                <w:szCs w:val="14"/>
              </w:rPr>
            </w:pPr>
            <w:r w:rsidRPr="007A7CEC">
              <w:rPr>
                <w:color w:val="000000"/>
                <w:sz w:val="14"/>
                <w:szCs w:val="14"/>
              </w:rPr>
              <w:t> </w:t>
            </w:r>
          </w:p>
        </w:tc>
        <w:tc>
          <w:tcPr>
            <w:tcW w:w="601" w:type="dxa"/>
            <w:tcBorders>
              <w:top w:val="nil"/>
              <w:left w:val="nil"/>
              <w:bottom w:val="single" w:sz="4" w:space="0" w:color="auto"/>
              <w:right w:val="single" w:sz="4" w:space="0" w:color="auto"/>
            </w:tcBorders>
            <w:shd w:val="clear" w:color="auto" w:fill="auto"/>
            <w:noWrap/>
            <w:vAlign w:val="center"/>
            <w:hideMark/>
          </w:tcPr>
          <w:p w14:paraId="34EFD12F" w14:textId="77777777" w:rsidR="007A7CEC" w:rsidRPr="007A7CEC" w:rsidRDefault="007A7CEC" w:rsidP="007A7CEC">
            <w:pPr>
              <w:jc w:val="center"/>
              <w:rPr>
                <w:color w:val="000000"/>
                <w:sz w:val="14"/>
                <w:szCs w:val="14"/>
              </w:rPr>
            </w:pPr>
            <w:r w:rsidRPr="007A7CEC">
              <w:rPr>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center"/>
            <w:hideMark/>
          </w:tcPr>
          <w:p w14:paraId="6F38D8BB" w14:textId="77777777" w:rsidR="007A7CEC" w:rsidRPr="007A7CEC" w:rsidRDefault="007A7CEC" w:rsidP="007A7CEC">
            <w:pPr>
              <w:jc w:val="center"/>
              <w:rPr>
                <w:color w:val="000000"/>
                <w:sz w:val="14"/>
                <w:szCs w:val="14"/>
              </w:rPr>
            </w:pPr>
            <w:r w:rsidRPr="007A7CEC">
              <w:rPr>
                <w:color w:val="000000"/>
                <w:sz w:val="14"/>
                <w:szCs w:val="14"/>
              </w:rPr>
              <w:t> </w:t>
            </w:r>
          </w:p>
        </w:tc>
        <w:tc>
          <w:tcPr>
            <w:tcW w:w="586" w:type="dxa"/>
            <w:tcBorders>
              <w:top w:val="nil"/>
              <w:left w:val="nil"/>
              <w:bottom w:val="single" w:sz="4" w:space="0" w:color="auto"/>
              <w:right w:val="single" w:sz="4" w:space="0" w:color="auto"/>
            </w:tcBorders>
            <w:shd w:val="clear" w:color="auto" w:fill="auto"/>
            <w:noWrap/>
            <w:vAlign w:val="center"/>
            <w:hideMark/>
          </w:tcPr>
          <w:p w14:paraId="72DF63E9" w14:textId="77777777" w:rsidR="007A7CEC" w:rsidRPr="007A7CEC" w:rsidRDefault="007A7CEC" w:rsidP="007A7CEC">
            <w:pPr>
              <w:jc w:val="center"/>
              <w:rPr>
                <w:color w:val="000000"/>
                <w:sz w:val="14"/>
                <w:szCs w:val="14"/>
              </w:rPr>
            </w:pPr>
            <w:r w:rsidRPr="007A7CEC">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center"/>
            <w:hideMark/>
          </w:tcPr>
          <w:p w14:paraId="7F08C3B9" w14:textId="77777777" w:rsidR="007A7CEC" w:rsidRPr="007A7CEC" w:rsidRDefault="007A7CEC" w:rsidP="007A7CEC">
            <w:pPr>
              <w:jc w:val="center"/>
              <w:rPr>
                <w:color w:val="000000"/>
                <w:sz w:val="14"/>
                <w:szCs w:val="14"/>
              </w:rPr>
            </w:pPr>
            <w:r w:rsidRPr="007A7CEC">
              <w:rPr>
                <w:color w:val="000000"/>
                <w:sz w:val="14"/>
                <w:szCs w:val="14"/>
              </w:rPr>
              <w:t>35 034,85</w:t>
            </w:r>
          </w:p>
        </w:tc>
        <w:tc>
          <w:tcPr>
            <w:tcW w:w="994" w:type="dxa"/>
            <w:tcBorders>
              <w:top w:val="nil"/>
              <w:left w:val="nil"/>
              <w:bottom w:val="single" w:sz="4" w:space="0" w:color="auto"/>
              <w:right w:val="single" w:sz="4" w:space="0" w:color="auto"/>
            </w:tcBorders>
            <w:shd w:val="clear" w:color="auto" w:fill="auto"/>
            <w:noWrap/>
            <w:vAlign w:val="center"/>
            <w:hideMark/>
          </w:tcPr>
          <w:p w14:paraId="0E498792"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4487B8AB"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4198516" w14:textId="77777777" w:rsidR="007A7CEC" w:rsidRPr="007A7CEC" w:rsidRDefault="007A7CEC" w:rsidP="007A7CEC">
            <w:pPr>
              <w:jc w:val="center"/>
              <w:rPr>
                <w:color w:val="000000"/>
                <w:sz w:val="14"/>
                <w:szCs w:val="14"/>
              </w:rPr>
            </w:pPr>
            <w:r w:rsidRPr="007A7CEC">
              <w:rPr>
                <w:color w:val="000000"/>
                <w:sz w:val="14"/>
                <w:szCs w:val="14"/>
              </w:rPr>
              <w:t> </w:t>
            </w:r>
          </w:p>
        </w:tc>
        <w:tc>
          <w:tcPr>
            <w:tcW w:w="3118" w:type="dxa"/>
            <w:tcBorders>
              <w:top w:val="nil"/>
              <w:left w:val="nil"/>
              <w:bottom w:val="single" w:sz="4" w:space="0" w:color="auto"/>
              <w:right w:val="single" w:sz="4" w:space="0" w:color="auto"/>
            </w:tcBorders>
            <w:shd w:val="clear" w:color="auto" w:fill="auto"/>
            <w:noWrap/>
            <w:vAlign w:val="center"/>
            <w:hideMark/>
          </w:tcPr>
          <w:p w14:paraId="7213879D" w14:textId="77777777" w:rsidR="007A7CEC" w:rsidRPr="007A7CEC" w:rsidRDefault="007A7CEC" w:rsidP="007A7CEC">
            <w:pPr>
              <w:rPr>
                <w:color w:val="000000"/>
                <w:sz w:val="14"/>
                <w:szCs w:val="14"/>
              </w:rPr>
            </w:pPr>
            <w:r w:rsidRPr="007A7CEC">
              <w:rPr>
                <w:color w:val="000000"/>
                <w:sz w:val="14"/>
                <w:szCs w:val="14"/>
              </w:rPr>
              <w:t>Заработная плата</w:t>
            </w:r>
          </w:p>
        </w:tc>
        <w:tc>
          <w:tcPr>
            <w:tcW w:w="567" w:type="dxa"/>
            <w:tcBorders>
              <w:top w:val="nil"/>
              <w:left w:val="nil"/>
              <w:bottom w:val="single" w:sz="4" w:space="0" w:color="auto"/>
              <w:right w:val="single" w:sz="4" w:space="0" w:color="auto"/>
            </w:tcBorders>
            <w:shd w:val="clear" w:color="auto" w:fill="auto"/>
            <w:noWrap/>
            <w:vAlign w:val="center"/>
            <w:hideMark/>
          </w:tcPr>
          <w:p w14:paraId="72467E14" w14:textId="77777777" w:rsidR="007A7CEC" w:rsidRPr="007A7CEC" w:rsidRDefault="007A7CEC" w:rsidP="007A7CEC">
            <w:pPr>
              <w:jc w:val="center"/>
              <w:rPr>
                <w:color w:val="000000"/>
                <w:sz w:val="14"/>
                <w:szCs w:val="14"/>
              </w:rPr>
            </w:pPr>
            <w:r w:rsidRPr="007A7CEC">
              <w:rPr>
                <w:color w:val="000000"/>
                <w:sz w:val="14"/>
                <w:szCs w:val="14"/>
              </w:rPr>
              <w:t> </w:t>
            </w:r>
          </w:p>
        </w:tc>
        <w:tc>
          <w:tcPr>
            <w:tcW w:w="566" w:type="dxa"/>
            <w:tcBorders>
              <w:top w:val="nil"/>
              <w:left w:val="nil"/>
              <w:bottom w:val="single" w:sz="4" w:space="0" w:color="auto"/>
              <w:right w:val="single" w:sz="4" w:space="0" w:color="auto"/>
            </w:tcBorders>
            <w:shd w:val="clear" w:color="auto" w:fill="auto"/>
            <w:noWrap/>
            <w:vAlign w:val="center"/>
            <w:hideMark/>
          </w:tcPr>
          <w:p w14:paraId="155FC2C6" w14:textId="77777777" w:rsidR="007A7CEC" w:rsidRPr="007A7CEC" w:rsidRDefault="007A7CEC" w:rsidP="007A7CEC">
            <w:pPr>
              <w:jc w:val="center"/>
              <w:rPr>
                <w:color w:val="000000"/>
                <w:sz w:val="14"/>
                <w:szCs w:val="14"/>
              </w:rPr>
            </w:pPr>
            <w:r w:rsidRPr="007A7CEC">
              <w:rPr>
                <w:color w:val="000000"/>
                <w:sz w:val="14"/>
                <w:szCs w:val="14"/>
              </w:rPr>
              <w:t> </w:t>
            </w:r>
          </w:p>
        </w:tc>
        <w:tc>
          <w:tcPr>
            <w:tcW w:w="1332" w:type="dxa"/>
            <w:tcBorders>
              <w:top w:val="nil"/>
              <w:left w:val="nil"/>
              <w:bottom w:val="single" w:sz="4" w:space="0" w:color="auto"/>
              <w:right w:val="single" w:sz="4" w:space="0" w:color="auto"/>
            </w:tcBorders>
            <w:shd w:val="clear" w:color="auto" w:fill="auto"/>
            <w:noWrap/>
            <w:vAlign w:val="center"/>
            <w:hideMark/>
          </w:tcPr>
          <w:p w14:paraId="15BFE300" w14:textId="77777777" w:rsidR="007A7CEC" w:rsidRPr="007A7CEC" w:rsidRDefault="007A7CEC" w:rsidP="007A7CEC">
            <w:pPr>
              <w:jc w:val="center"/>
              <w:rPr>
                <w:color w:val="000000"/>
                <w:sz w:val="14"/>
                <w:szCs w:val="14"/>
              </w:rPr>
            </w:pPr>
            <w:r w:rsidRPr="007A7CEC">
              <w:rPr>
                <w:color w:val="000000"/>
                <w:sz w:val="14"/>
                <w:szCs w:val="14"/>
              </w:rPr>
              <w:t> </w:t>
            </w:r>
          </w:p>
        </w:tc>
        <w:tc>
          <w:tcPr>
            <w:tcW w:w="680" w:type="dxa"/>
            <w:tcBorders>
              <w:top w:val="nil"/>
              <w:left w:val="nil"/>
              <w:bottom w:val="single" w:sz="4" w:space="0" w:color="auto"/>
              <w:right w:val="single" w:sz="4" w:space="0" w:color="auto"/>
            </w:tcBorders>
            <w:shd w:val="clear" w:color="auto" w:fill="auto"/>
            <w:noWrap/>
            <w:vAlign w:val="center"/>
            <w:hideMark/>
          </w:tcPr>
          <w:p w14:paraId="7D742BE5" w14:textId="77777777" w:rsidR="007A7CEC" w:rsidRPr="007A7CEC" w:rsidRDefault="007A7CEC" w:rsidP="007A7CEC">
            <w:pPr>
              <w:jc w:val="center"/>
              <w:rPr>
                <w:color w:val="000000"/>
                <w:sz w:val="14"/>
                <w:szCs w:val="14"/>
              </w:rPr>
            </w:pPr>
            <w:r w:rsidRPr="007A7CEC">
              <w:rPr>
                <w:color w:val="000000"/>
                <w:sz w:val="14"/>
                <w:szCs w:val="14"/>
              </w:rPr>
              <w:t> </w:t>
            </w:r>
          </w:p>
        </w:tc>
        <w:tc>
          <w:tcPr>
            <w:tcW w:w="601" w:type="dxa"/>
            <w:tcBorders>
              <w:top w:val="nil"/>
              <w:left w:val="nil"/>
              <w:bottom w:val="single" w:sz="4" w:space="0" w:color="auto"/>
              <w:right w:val="single" w:sz="4" w:space="0" w:color="auto"/>
            </w:tcBorders>
            <w:shd w:val="clear" w:color="auto" w:fill="auto"/>
            <w:noWrap/>
            <w:vAlign w:val="center"/>
            <w:hideMark/>
          </w:tcPr>
          <w:p w14:paraId="6CC4F988" w14:textId="77777777" w:rsidR="007A7CEC" w:rsidRPr="007A7CEC" w:rsidRDefault="007A7CEC" w:rsidP="007A7CEC">
            <w:pPr>
              <w:jc w:val="center"/>
              <w:rPr>
                <w:color w:val="000000"/>
                <w:sz w:val="14"/>
                <w:szCs w:val="14"/>
              </w:rPr>
            </w:pPr>
            <w:r w:rsidRPr="007A7CEC">
              <w:rPr>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center"/>
            <w:hideMark/>
          </w:tcPr>
          <w:p w14:paraId="5BA5D4A9" w14:textId="77777777" w:rsidR="007A7CEC" w:rsidRPr="007A7CEC" w:rsidRDefault="007A7CEC" w:rsidP="007A7CEC">
            <w:pPr>
              <w:jc w:val="center"/>
              <w:rPr>
                <w:color w:val="000000"/>
                <w:sz w:val="14"/>
                <w:szCs w:val="14"/>
              </w:rPr>
            </w:pPr>
            <w:r w:rsidRPr="007A7CEC">
              <w:rPr>
                <w:color w:val="000000"/>
                <w:sz w:val="14"/>
                <w:szCs w:val="14"/>
              </w:rPr>
              <w:t> </w:t>
            </w:r>
          </w:p>
        </w:tc>
        <w:tc>
          <w:tcPr>
            <w:tcW w:w="586" w:type="dxa"/>
            <w:tcBorders>
              <w:top w:val="nil"/>
              <w:left w:val="nil"/>
              <w:bottom w:val="single" w:sz="4" w:space="0" w:color="auto"/>
              <w:right w:val="single" w:sz="4" w:space="0" w:color="auto"/>
            </w:tcBorders>
            <w:shd w:val="clear" w:color="auto" w:fill="auto"/>
            <w:noWrap/>
            <w:vAlign w:val="center"/>
            <w:hideMark/>
          </w:tcPr>
          <w:p w14:paraId="03DC33C9" w14:textId="77777777" w:rsidR="007A7CEC" w:rsidRPr="007A7CEC" w:rsidRDefault="007A7CEC" w:rsidP="007A7CEC">
            <w:pPr>
              <w:jc w:val="center"/>
              <w:rPr>
                <w:color w:val="000000"/>
                <w:sz w:val="14"/>
                <w:szCs w:val="14"/>
              </w:rPr>
            </w:pPr>
            <w:r w:rsidRPr="007A7CEC">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center"/>
            <w:hideMark/>
          </w:tcPr>
          <w:p w14:paraId="31BB5813" w14:textId="77777777" w:rsidR="007A7CEC" w:rsidRPr="007A7CEC" w:rsidRDefault="007A7CEC" w:rsidP="007A7CEC">
            <w:pPr>
              <w:jc w:val="center"/>
              <w:rPr>
                <w:color w:val="000000"/>
                <w:sz w:val="14"/>
                <w:szCs w:val="14"/>
              </w:rPr>
            </w:pPr>
            <w:r w:rsidRPr="007A7CEC">
              <w:rPr>
                <w:color w:val="000000"/>
                <w:sz w:val="14"/>
                <w:szCs w:val="14"/>
              </w:rPr>
              <w:t>50 977,02</w:t>
            </w:r>
          </w:p>
        </w:tc>
        <w:tc>
          <w:tcPr>
            <w:tcW w:w="994" w:type="dxa"/>
            <w:tcBorders>
              <w:top w:val="nil"/>
              <w:left w:val="nil"/>
              <w:bottom w:val="single" w:sz="4" w:space="0" w:color="auto"/>
              <w:right w:val="single" w:sz="4" w:space="0" w:color="auto"/>
            </w:tcBorders>
            <w:shd w:val="clear" w:color="auto" w:fill="auto"/>
            <w:noWrap/>
            <w:vAlign w:val="center"/>
            <w:hideMark/>
          </w:tcPr>
          <w:p w14:paraId="7B2E9143"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71D65BC2"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5C43F61" w14:textId="77777777" w:rsidR="007A7CEC" w:rsidRPr="007A7CEC" w:rsidRDefault="007A7CEC" w:rsidP="007A7CEC">
            <w:pPr>
              <w:jc w:val="center"/>
              <w:rPr>
                <w:color w:val="000000"/>
                <w:sz w:val="14"/>
                <w:szCs w:val="14"/>
              </w:rPr>
            </w:pPr>
            <w:r w:rsidRPr="007A7CEC">
              <w:rPr>
                <w:color w:val="000000"/>
                <w:sz w:val="14"/>
                <w:szCs w:val="14"/>
              </w:rPr>
              <w:t> </w:t>
            </w:r>
          </w:p>
        </w:tc>
        <w:tc>
          <w:tcPr>
            <w:tcW w:w="3118" w:type="dxa"/>
            <w:tcBorders>
              <w:top w:val="nil"/>
              <w:left w:val="nil"/>
              <w:bottom w:val="single" w:sz="4" w:space="0" w:color="auto"/>
              <w:right w:val="single" w:sz="4" w:space="0" w:color="auto"/>
            </w:tcBorders>
            <w:shd w:val="clear" w:color="auto" w:fill="auto"/>
            <w:noWrap/>
            <w:vAlign w:val="center"/>
            <w:hideMark/>
          </w:tcPr>
          <w:p w14:paraId="74C03C1C" w14:textId="77777777" w:rsidR="007A7CEC" w:rsidRPr="007A7CEC" w:rsidRDefault="007A7CEC" w:rsidP="007A7CEC">
            <w:pPr>
              <w:rPr>
                <w:color w:val="000000"/>
                <w:sz w:val="14"/>
                <w:szCs w:val="14"/>
              </w:rPr>
            </w:pPr>
            <w:r w:rsidRPr="007A7CEC">
              <w:rPr>
                <w:color w:val="000000"/>
                <w:sz w:val="14"/>
                <w:szCs w:val="14"/>
              </w:rPr>
              <w:t>Накладные расходы 85%</w:t>
            </w:r>
          </w:p>
        </w:tc>
        <w:tc>
          <w:tcPr>
            <w:tcW w:w="567" w:type="dxa"/>
            <w:tcBorders>
              <w:top w:val="nil"/>
              <w:left w:val="nil"/>
              <w:bottom w:val="single" w:sz="4" w:space="0" w:color="auto"/>
              <w:right w:val="single" w:sz="4" w:space="0" w:color="auto"/>
            </w:tcBorders>
            <w:shd w:val="clear" w:color="auto" w:fill="auto"/>
            <w:noWrap/>
            <w:vAlign w:val="center"/>
            <w:hideMark/>
          </w:tcPr>
          <w:p w14:paraId="0DCEF024" w14:textId="77777777" w:rsidR="007A7CEC" w:rsidRPr="007A7CEC" w:rsidRDefault="007A7CEC" w:rsidP="007A7CEC">
            <w:pPr>
              <w:jc w:val="center"/>
              <w:rPr>
                <w:color w:val="000000"/>
                <w:sz w:val="14"/>
                <w:szCs w:val="14"/>
              </w:rPr>
            </w:pPr>
            <w:r w:rsidRPr="007A7CEC">
              <w:rPr>
                <w:color w:val="000000"/>
                <w:sz w:val="14"/>
                <w:szCs w:val="14"/>
              </w:rPr>
              <w:t> </w:t>
            </w:r>
          </w:p>
        </w:tc>
        <w:tc>
          <w:tcPr>
            <w:tcW w:w="566" w:type="dxa"/>
            <w:tcBorders>
              <w:top w:val="nil"/>
              <w:left w:val="nil"/>
              <w:bottom w:val="single" w:sz="4" w:space="0" w:color="auto"/>
              <w:right w:val="single" w:sz="4" w:space="0" w:color="auto"/>
            </w:tcBorders>
            <w:shd w:val="clear" w:color="auto" w:fill="auto"/>
            <w:noWrap/>
            <w:vAlign w:val="center"/>
            <w:hideMark/>
          </w:tcPr>
          <w:p w14:paraId="56DF5331" w14:textId="77777777" w:rsidR="007A7CEC" w:rsidRPr="007A7CEC" w:rsidRDefault="007A7CEC" w:rsidP="007A7CEC">
            <w:pPr>
              <w:jc w:val="center"/>
              <w:rPr>
                <w:color w:val="000000"/>
                <w:sz w:val="14"/>
                <w:szCs w:val="14"/>
              </w:rPr>
            </w:pPr>
            <w:r w:rsidRPr="007A7CEC">
              <w:rPr>
                <w:color w:val="000000"/>
                <w:sz w:val="14"/>
                <w:szCs w:val="14"/>
              </w:rPr>
              <w:t> </w:t>
            </w:r>
          </w:p>
        </w:tc>
        <w:tc>
          <w:tcPr>
            <w:tcW w:w="1332" w:type="dxa"/>
            <w:tcBorders>
              <w:top w:val="nil"/>
              <w:left w:val="nil"/>
              <w:bottom w:val="single" w:sz="4" w:space="0" w:color="auto"/>
              <w:right w:val="single" w:sz="4" w:space="0" w:color="auto"/>
            </w:tcBorders>
            <w:shd w:val="clear" w:color="auto" w:fill="auto"/>
            <w:noWrap/>
            <w:vAlign w:val="center"/>
            <w:hideMark/>
          </w:tcPr>
          <w:p w14:paraId="50876EE5" w14:textId="77777777" w:rsidR="007A7CEC" w:rsidRPr="007A7CEC" w:rsidRDefault="007A7CEC" w:rsidP="007A7CEC">
            <w:pPr>
              <w:jc w:val="center"/>
              <w:rPr>
                <w:color w:val="000000"/>
                <w:sz w:val="14"/>
                <w:szCs w:val="14"/>
              </w:rPr>
            </w:pPr>
            <w:r w:rsidRPr="007A7CEC">
              <w:rPr>
                <w:color w:val="000000"/>
                <w:sz w:val="14"/>
                <w:szCs w:val="14"/>
              </w:rPr>
              <w:t> </w:t>
            </w:r>
          </w:p>
        </w:tc>
        <w:tc>
          <w:tcPr>
            <w:tcW w:w="680" w:type="dxa"/>
            <w:tcBorders>
              <w:top w:val="nil"/>
              <w:left w:val="nil"/>
              <w:bottom w:val="single" w:sz="4" w:space="0" w:color="auto"/>
              <w:right w:val="single" w:sz="4" w:space="0" w:color="auto"/>
            </w:tcBorders>
            <w:shd w:val="clear" w:color="auto" w:fill="auto"/>
            <w:noWrap/>
            <w:vAlign w:val="center"/>
            <w:hideMark/>
          </w:tcPr>
          <w:p w14:paraId="76B616D6" w14:textId="77777777" w:rsidR="007A7CEC" w:rsidRPr="007A7CEC" w:rsidRDefault="007A7CEC" w:rsidP="007A7CEC">
            <w:pPr>
              <w:jc w:val="center"/>
              <w:rPr>
                <w:color w:val="000000"/>
                <w:sz w:val="14"/>
                <w:szCs w:val="14"/>
              </w:rPr>
            </w:pPr>
            <w:r w:rsidRPr="007A7CEC">
              <w:rPr>
                <w:color w:val="000000"/>
                <w:sz w:val="14"/>
                <w:szCs w:val="14"/>
              </w:rPr>
              <w:t> </w:t>
            </w:r>
          </w:p>
        </w:tc>
        <w:tc>
          <w:tcPr>
            <w:tcW w:w="601" w:type="dxa"/>
            <w:tcBorders>
              <w:top w:val="nil"/>
              <w:left w:val="nil"/>
              <w:bottom w:val="single" w:sz="4" w:space="0" w:color="auto"/>
              <w:right w:val="single" w:sz="4" w:space="0" w:color="auto"/>
            </w:tcBorders>
            <w:shd w:val="clear" w:color="auto" w:fill="auto"/>
            <w:noWrap/>
            <w:vAlign w:val="center"/>
            <w:hideMark/>
          </w:tcPr>
          <w:p w14:paraId="4297132B" w14:textId="77777777" w:rsidR="007A7CEC" w:rsidRPr="007A7CEC" w:rsidRDefault="007A7CEC" w:rsidP="007A7CEC">
            <w:pPr>
              <w:jc w:val="center"/>
              <w:rPr>
                <w:color w:val="000000"/>
                <w:sz w:val="14"/>
                <w:szCs w:val="14"/>
              </w:rPr>
            </w:pPr>
            <w:r w:rsidRPr="007A7CEC">
              <w:rPr>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center"/>
            <w:hideMark/>
          </w:tcPr>
          <w:p w14:paraId="38C7232D" w14:textId="77777777" w:rsidR="007A7CEC" w:rsidRPr="007A7CEC" w:rsidRDefault="007A7CEC" w:rsidP="007A7CEC">
            <w:pPr>
              <w:jc w:val="center"/>
              <w:rPr>
                <w:color w:val="000000"/>
                <w:sz w:val="14"/>
                <w:szCs w:val="14"/>
              </w:rPr>
            </w:pPr>
            <w:r w:rsidRPr="007A7CEC">
              <w:rPr>
                <w:color w:val="000000"/>
                <w:sz w:val="14"/>
                <w:szCs w:val="14"/>
              </w:rPr>
              <w:t> </w:t>
            </w:r>
          </w:p>
        </w:tc>
        <w:tc>
          <w:tcPr>
            <w:tcW w:w="586" w:type="dxa"/>
            <w:tcBorders>
              <w:top w:val="nil"/>
              <w:left w:val="nil"/>
              <w:bottom w:val="single" w:sz="4" w:space="0" w:color="auto"/>
              <w:right w:val="single" w:sz="4" w:space="0" w:color="auto"/>
            </w:tcBorders>
            <w:shd w:val="clear" w:color="auto" w:fill="auto"/>
            <w:noWrap/>
            <w:vAlign w:val="center"/>
            <w:hideMark/>
          </w:tcPr>
          <w:p w14:paraId="4A9D44EC" w14:textId="77777777" w:rsidR="007A7CEC" w:rsidRPr="007A7CEC" w:rsidRDefault="007A7CEC" w:rsidP="007A7CEC">
            <w:pPr>
              <w:jc w:val="center"/>
              <w:rPr>
                <w:color w:val="000000"/>
                <w:sz w:val="14"/>
                <w:szCs w:val="14"/>
              </w:rPr>
            </w:pPr>
            <w:r w:rsidRPr="007A7CEC">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center"/>
            <w:hideMark/>
          </w:tcPr>
          <w:p w14:paraId="0E69E7D5" w14:textId="77777777" w:rsidR="007A7CEC" w:rsidRPr="007A7CEC" w:rsidRDefault="007A7CEC" w:rsidP="007A7CEC">
            <w:pPr>
              <w:jc w:val="center"/>
              <w:rPr>
                <w:color w:val="000000"/>
                <w:sz w:val="14"/>
                <w:szCs w:val="14"/>
              </w:rPr>
            </w:pPr>
            <w:r w:rsidRPr="007A7CEC">
              <w:rPr>
                <w:color w:val="000000"/>
                <w:sz w:val="14"/>
                <w:szCs w:val="14"/>
              </w:rPr>
              <w:t>43 330,47</w:t>
            </w:r>
          </w:p>
        </w:tc>
        <w:tc>
          <w:tcPr>
            <w:tcW w:w="994" w:type="dxa"/>
            <w:tcBorders>
              <w:top w:val="nil"/>
              <w:left w:val="nil"/>
              <w:bottom w:val="single" w:sz="4" w:space="0" w:color="auto"/>
              <w:right w:val="single" w:sz="4" w:space="0" w:color="auto"/>
            </w:tcBorders>
            <w:shd w:val="clear" w:color="auto" w:fill="auto"/>
            <w:noWrap/>
            <w:vAlign w:val="center"/>
            <w:hideMark/>
          </w:tcPr>
          <w:p w14:paraId="0FEF7E8B"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1AD78805"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78B0355" w14:textId="77777777" w:rsidR="007A7CEC" w:rsidRPr="007A7CEC" w:rsidRDefault="007A7CEC" w:rsidP="007A7CEC">
            <w:pPr>
              <w:jc w:val="center"/>
              <w:rPr>
                <w:color w:val="000000"/>
                <w:sz w:val="14"/>
                <w:szCs w:val="14"/>
              </w:rPr>
            </w:pPr>
            <w:r w:rsidRPr="007A7CEC">
              <w:rPr>
                <w:color w:val="000000"/>
                <w:sz w:val="14"/>
                <w:szCs w:val="14"/>
              </w:rPr>
              <w:t> </w:t>
            </w:r>
          </w:p>
        </w:tc>
        <w:tc>
          <w:tcPr>
            <w:tcW w:w="3118" w:type="dxa"/>
            <w:tcBorders>
              <w:top w:val="nil"/>
              <w:left w:val="nil"/>
              <w:bottom w:val="single" w:sz="4" w:space="0" w:color="auto"/>
              <w:right w:val="single" w:sz="4" w:space="0" w:color="auto"/>
            </w:tcBorders>
            <w:shd w:val="clear" w:color="auto" w:fill="auto"/>
            <w:noWrap/>
            <w:vAlign w:val="center"/>
            <w:hideMark/>
          </w:tcPr>
          <w:p w14:paraId="3B0BB669" w14:textId="77777777" w:rsidR="007A7CEC" w:rsidRPr="007A7CEC" w:rsidRDefault="007A7CEC" w:rsidP="007A7CEC">
            <w:pPr>
              <w:rPr>
                <w:color w:val="000000"/>
                <w:sz w:val="14"/>
                <w:szCs w:val="14"/>
              </w:rPr>
            </w:pPr>
            <w:r w:rsidRPr="007A7CEC">
              <w:rPr>
                <w:color w:val="000000"/>
                <w:sz w:val="14"/>
                <w:szCs w:val="14"/>
              </w:rPr>
              <w:t>Прибыль 65%</w:t>
            </w:r>
          </w:p>
        </w:tc>
        <w:tc>
          <w:tcPr>
            <w:tcW w:w="567" w:type="dxa"/>
            <w:tcBorders>
              <w:top w:val="nil"/>
              <w:left w:val="nil"/>
              <w:bottom w:val="single" w:sz="4" w:space="0" w:color="auto"/>
              <w:right w:val="single" w:sz="4" w:space="0" w:color="auto"/>
            </w:tcBorders>
            <w:shd w:val="clear" w:color="auto" w:fill="auto"/>
            <w:noWrap/>
            <w:vAlign w:val="center"/>
            <w:hideMark/>
          </w:tcPr>
          <w:p w14:paraId="4B61AE83" w14:textId="77777777" w:rsidR="007A7CEC" w:rsidRPr="007A7CEC" w:rsidRDefault="007A7CEC" w:rsidP="007A7CEC">
            <w:pPr>
              <w:jc w:val="center"/>
              <w:rPr>
                <w:color w:val="000000"/>
                <w:sz w:val="14"/>
                <w:szCs w:val="14"/>
              </w:rPr>
            </w:pPr>
            <w:r w:rsidRPr="007A7CEC">
              <w:rPr>
                <w:color w:val="000000"/>
                <w:sz w:val="14"/>
                <w:szCs w:val="14"/>
              </w:rPr>
              <w:t> </w:t>
            </w:r>
          </w:p>
        </w:tc>
        <w:tc>
          <w:tcPr>
            <w:tcW w:w="566" w:type="dxa"/>
            <w:tcBorders>
              <w:top w:val="nil"/>
              <w:left w:val="nil"/>
              <w:bottom w:val="single" w:sz="4" w:space="0" w:color="auto"/>
              <w:right w:val="single" w:sz="4" w:space="0" w:color="auto"/>
            </w:tcBorders>
            <w:shd w:val="clear" w:color="auto" w:fill="auto"/>
            <w:noWrap/>
            <w:vAlign w:val="center"/>
            <w:hideMark/>
          </w:tcPr>
          <w:p w14:paraId="7D70C5A8" w14:textId="77777777" w:rsidR="007A7CEC" w:rsidRPr="007A7CEC" w:rsidRDefault="007A7CEC" w:rsidP="007A7CEC">
            <w:pPr>
              <w:jc w:val="center"/>
              <w:rPr>
                <w:color w:val="000000"/>
                <w:sz w:val="14"/>
                <w:szCs w:val="14"/>
              </w:rPr>
            </w:pPr>
            <w:r w:rsidRPr="007A7CEC">
              <w:rPr>
                <w:color w:val="000000"/>
                <w:sz w:val="14"/>
                <w:szCs w:val="14"/>
              </w:rPr>
              <w:t> </w:t>
            </w:r>
          </w:p>
        </w:tc>
        <w:tc>
          <w:tcPr>
            <w:tcW w:w="1332" w:type="dxa"/>
            <w:tcBorders>
              <w:top w:val="nil"/>
              <w:left w:val="nil"/>
              <w:bottom w:val="single" w:sz="4" w:space="0" w:color="auto"/>
              <w:right w:val="single" w:sz="4" w:space="0" w:color="auto"/>
            </w:tcBorders>
            <w:shd w:val="clear" w:color="auto" w:fill="auto"/>
            <w:noWrap/>
            <w:vAlign w:val="center"/>
            <w:hideMark/>
          </w:tcPr>
          <w:p w14:paraId="6A5BB7B6" w14:textId="77777777" w:rsidR="007A7CEC" w:rsidRPr="007A7CEC" w:rsidRDefault="007A7CEC" w:rsidP="007A7CEC">
            <w:pPr>
              <w:jc w:val="center"/>
              <w:rPr>
                <w:color w:val="000000"/>
                <w:sz w:val="14"/>
                <w:szCs w:val="14"/>
              </w:rPr>
            </w:pPr>
            <w:r w:rsidRPr="007A7CEC">
              <w:rPr>
                <w:color w:val="000000"/>
                <w:sz w:val="14"/>
                <w:szCs w:val="14"/>
              </w:rPr>
              <w:t> </w:t>
            </w:r>
          </w:p>
        </w:tc>
        <w:tc>
          <w:tcPr>
            <w:tcW w:w="680" w:type="dxa"/>
            <w:tcBorders>
              <w:top w:val="nil"/>
              <w:left w:val="nil"/>
              <w:bottom w:val="single" w:sz="4" w:space="0" w:color="auto"/>
              <w:right w:val="single" w:sz="4" w:space="0" w:color="auto"/>
            </w:tcBorders>
            <w:shd w:val="clear" w:color="auto" w:fill="auto"/>
            <w:noWrap/>
            <w:vAlign w:val="center"/>
            <w:hideMark/>
          </w:tcPr>
          <w:p w14:paraId="5BA3C0B8" w14:textId="77777777" w:rsidR="007A7CEC" w:rsidRPr="007A7CEC" w:rsidRDefault="007A7CEC" w:rsidP="007A7CEC">
            <w:pPr>
              <w:jc w:val="center"/>
              <w:rPr>
                <w:color w:val="000000"/>
                <w:sz w:val="14"/>
                <w:szCs w:val="14"/>
              </w:rPr>
            </w:pPr>
            <w:r w:rsidRPr="007A7CEC">
              <w:rPr>
                <w:color w:val="000000"/>
                <w:sz w:val="14"/>
                <w:szCs w:val="14"/>
              </w:rPr>
              <w:t> </w:t>
            </w:r>
          </w:p>
        </w:tc>
        <w:tc>
          <w:tcPr>
            <w:tcW w:w="601" w:type="dxa"/>
            <w:tcBorders>
              <w:top w:val="nil"/>
              <w:left w:val="nil"/>
              <w:bottom w:val="single" w:sz="4" w:space="0" w:color="auto"/>
              <w:right w:val="single" w:sz="4" w:space="0" w:color="auto"/>
            </w:tcBorders>
            <w:shd w:val="clear" w:color="auto" w:fill="auto"/>
            <w:noWrap/>
            <w:vAlign w:val="center"/>
            <w:hideMark/>
          </w:tcPr>
          <w:p w14:paraId="3425397F" w14:textId="77777777" w:rsidR="007A7CEC" w:rsidRPr="007A7CEC" w:rsidRDefault="007A7CEC" w:rsidP="007A7CEC">
            <w:pPr>
              <w:jc w:val="center"/>
              <w:rPr>
                <w:color w:val="000000"/>
                <w:sz w:val="14"/>
                <w:szCs w:val="14"/>
              </w:rPr>
            </w:pPr>
            <w:r w:rsidRPr="007A7CEC">
              <w:rPr>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center"/>
            <w:hideMark/>
          </w:tcPr>
          <w:p w14:paraId="131B9122" w14:textId="77777777" w:rsidR="007A7CEC" w:rsidRPr="007A7CEC" w:rsidRDefault="007A7CEC" w:rsidP="007A7CEC">
            <w:pPr>
              <w:jc w:val="center"/>
              <w:rPr>
                <w:color w:val="000000"/>
                <w:sz w:val="14"/>
                <w:szCs w:val="14"/>
              </w:rPr>
            </w:pPr>
            <w:r w:rsidRPr="007A7CEC">
              <w:rPr>
                <w:color w:val="000000"/>
                <w:sz w:val="14"/>
                <w:szCs w:val="14"/>
              </w:rPr>
              <w:t> </w:t>
            </w:r>
          </w:p>
        </w:tc>
        <w:tc>
          <w:tcPr>
            <w:tcW w:w="586" w:type="dxa"/>
            <w:tcBorders>
              <w:top w:val="nil"/>
              <w:left w:val="nil"/>
              <w:bottom w:val="single" w:sz="4" w:space="0" w:color="auto"/>
              <w:right w:val="single" w:sz="4" w:space="0" w:color="auto"/>
            </w:tcBorders>
            <w:shd w:val="clear" w:color="auto" w:fill="auto"/>
            <w:noWrap/>
            <w:vAlign w:val="center"/>
            <w:hideMark/>
          </w:tcPr>
          <w:p w14:paraId="239B9095" w14:textId="77777777" w:rsidR="007A7CEC" w:rsidRPr="007A7CEC" w:rsidRDefault="007A7CEC" w:rsidP="007A7CEC">
            <w:pPr>
              <w:jc w:val="center"/>
              <w:rPr>
                <w:color w:val="000000"/>
                <w:sz w:val="14"/>
                <w:szCs w:val="14"/>
              </w:rPr>
            </w:pPr>
            <w:r w:rsidRPr="007A7CEC">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center"/>
            <w:hideMark/>
          </w:tcPr>
          <w:p w14:paraId="220665B1" w14:textId="77777777" w:rsidR="007A7CEC" w:rsidRPr="007A7CEC" w:rsidRDefault="007A7CEC" w:rsidP="007A7CEC">
            <w:pPr>
              <w:jc w:val="center"/>
              <w:rPr>
                <w:color w:val="000000"/>
                <w:sz w:val="14"/>
                <w:szCs w:val="14"/>
              </w:rPr>
            </w:pPr>
            <w:r w:rsidRPr="007A7CEC">
              <w:rPr>
                <w:color w:val="000000"/>
                <w:sz w:val="14"/>
                <w:szCs w:val="14"/>
              </w:rPr>
              <w:t>33 135,06</w:t>
            </w:r>
          </w:p>
        </w:tc>
        <w:tc>
          <w:tcPr>
            <w:tcW w:w="994" w:type="dxa"/>
            <w:tcBorders>
              <w:top w:val="nil"/>
              <w:left w:val="nil"/>
              <w:bottom w:val="single" w:sz="4" w:space="0" w:color="auto"/>
              <w:right w:val="single" w:sz="4" w:space="0" w:color="auto"/>
            </w:tcBorders>
            <w:shd w:val="clear" w:color="auto" w:fill="auto"/>
            <w:noWrap/>
            <w:vAlign w:val="center"/>
            <w:hideMark/>
          </w:tcPr>
          <w:p w14:paraId="6A780EAA"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72675DCD"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989EFBF" w14:textId="77777777" w:rsidR="007A7CEC" w:rsidRPr="007A7CEC" w:rsidRDefault="007A7CEC" w:rsidP="007A7CEC">
            <w:pPr>
              <w:jc w:val="center"/>
              <w:rPr>
                <w:color w:val="000000"/>
                <w:sz w:val="14"/>
                <w:szCs w:val="14"/>
              </w:rPr>
            </w:pPr>
            <w:r w:rsidRPr="007A7CEC">
              <w:rPr>
                <w:color w:val="000000"/>
                <w:sz w:val="14"/>
                <w:szCs w:val="14"/>
              </w:rPr>
              <w:t> </w:t>
            </w:r>
          </w:p>
        </w:tc>
        <w:tc>
          <w:tcPr>
            <w:tcW w:w="3118" w:type="dxa"/>
            <w:tcBorders>
              <w:top w:val="nil"/>
              <w:left w:val="nil"/>
              <w:bottom w:val="single" w:sz="4" w:space="0" w:color="auto"/>
              <w:right w:val="single" w:sz="4" w:space="0" w:color="auto"/>
            </w:tcBorders>
            <w:shd w:val="clear" w:color="auto" w:fill="auto"/>
            <w:noWrap/>
            <w:vAlign w:val="center"/>
            <w:hideMark/>
          </w:tcPr>
          <w:p w14:paraId="1BBF5A9D" w14:textId="77777777" w:rsidR="007A7CEC" w:rsidRPr="007A7CEC" w:rsidRDefault="007A7CEC" w:rsidP="007A7CEC">
            <w:pPr>
              <w:rPr>
                <w:color w:val="000000"/>
                <w:sz w:val="14"/>
                <w:szCs w:val="14"/>
              </w:rPr>
            </w:pPr>
            <w:r w:rsidRPr="007A7CEC">
              <w:rPr>
                <w:color w:val="000000"/>
                <w:sz w:val="14"/>
                <w:szCs w:val="14"/>
              </w:rPr>
              <w:t>Материалы</w:t>
            </w:r>
          </w:p>
        </w:tc>
        <w:tc>
          <w:tcPr>
            <w:tcW w:w="567" w:type="dxa"/>
            <w:tcBorders>
              <w:top w:val="nil"/>
              <w:left w:val="nil"/>
              <w:bottom w:val="single" w:sz="4" w:space="0" w:color="auto"/>
              <w:right w:val="single" w:sz="4" w:space="0" w:color="auto"/>
            </w:tcBorders>
            <w:shd w:val="clear" w:color="auto" w:fill="auto"/>
            <w:noWrap/>
            <w:vAlign w:val="center"/>
            <w:hideMark/>
          </w:tcPr>
          <w:p w14:paraId="170405EA" w14:textId="77777777" w:rsidR="007A7CEC" w:rsidRPr="007A7CEC" w:rsidRDefault="007A7CEC" w:rsidP="007A7CEC">
            <w:pPr>
              <w:jc w:val="center"/>
              <w:rPr>
                <w:color w:val="000000"/>
                <w:sz w:val="14"/>
                <w:szCs w:val="14"/>
              </w:rPr>
            </w:pPr>
            <w:r w:rsidRPr="007A7CEC">
              <w:rPr>
                <w:color w:val="000000"/>
                <w:sz w:val="14"/>
                <w:szCs w:val="14"/>
              </w:rPr>
              <w:t> </w:t>
            </w:r>
          </w:p>
        </w:tc>
        <w:tc>
          <w:tcPr>
            <w:tcW w:w="566" w:type="dxa"/>
            <w:tcBorders>
              <w:top w:val="nil"/>
              <w:left w:val="nil"/>
              <w:bottom w:val="single" w:sz="4" w:space="0" w:color="auto"/>
              <w:right w:val="single" w:sz="4" w:space="0" w:color="auto"/>
            </w:tcBorders>
            <w:shd w:val="clear" w:color="auto" w:fill="auto"/>
            <w:noWrap/>
            <w:vAlign w:val="center"/>
            <w:hideMark/>
          </w:tcPr>
          <w:p w14:paraId="1063A36C" w14:textId="77777777" w:rsidR="007A7CEC" w:rsidRPr="007A7CEC" w:rsidRDefault="007A7CEC" w:rsidP="007A7CEC">
            <w:pPr>
              <w:jc w:val="center"/>
              <w:rPr>
                <w:color w:val="000000"/>
                <w:sz w:val="14"/>
                <w:szCs w:val="14"/>
              </w:rPr>
            </w:pPr>
            <w:r w:rsidRPr="007A7CEC">
              <w:rPr>
                <w:color w:val="000000"/>
                <w:sz w:val="14"/>
                <w:szCs w:val="14"/>
              </w:rPr>
              <w:t> </w:t>
            </w:r>
          </w:p>
        </w:tc>
        <w:tc>
          <w:tcPr>
            <w:tcW w:w="1332" w:type="dxa"/>
            <w:tcBorders>
              <w:top w:val="nil"/>
              <w:left w:val="nil"/>
              <w:bottom w:val="single" w:sz="4" w:space="0" w:color="auto"/>
              <w:right w:val="single" w:sz="4" w:space="0" w:color="auto"/>
            </w:tcBorders>
            <w:shd w:val="clear" w:color="auto" w:fill="auto"/>
            <w:noWrap/>
            <w:vAlign w:val="center"/>
            <w:hideMark/>
          </w:tcPr>
          <w:p w14:paraId="59812FAA" w14:textId="77777777" w:rsidR="007A7CEC" w:rsidRPr="007A7CEC" w:rsidRDefault="007A7CEC" w:rsidP="007A7CEC">
            <w:pPr>
              <w:jc w:val="center"/>
              <w:rPr>
                <w:color w:val="000000"/>
                <w:sz w:val="14"/>
                <w:szCs w:val="14"/>
              </w:rPr>
            </w:pPr>
            <w:r w:rsidRPr="007A7CEC">
              <w:rPr>
                <w:color w:val="000000"/>
                <w:sz w:val="14"/>
                <w:szCs w:val="14"/>
              </w:rPr>
              <w:t> </w:t>
            </w:r>
          </w:p>
        </w:tc>
        <w:tc>
          <w:tcPr>
            <w:tcW w:w="680" w:type="dxa"/>
            <w:tcBorders>
              <w:top w:val="nil"/>
              <w:left w:val="nil"/>
              <w:bottom w:val="single" w:sz="4" w:space="0" w:color="auto"/>
              <w:right w:val="single" w:sz="4" w:space="0" w:color="auto"/>
            </w:tcBorders>
            <w:shd w:val="clear" w:color="auto" w:fill="auto"/>
            <w:noWrap/>
            <w:vAlign w:val="center"/>
            <w:hideMark/>
          </w:tcPr>
          <w:p w14:paraId="4C0E66E5" w14:textId="77777777" w:rsidR="007A7CEC" w:rsidRPr="007A7CEC" w:rsidRDefault="007A7CEC" w:rsidP="007A7CEC">
            <w:pPr>
              <w:jc w:val="center"/>
              <w:rPr>
                <w:color w:val="000000"/>
                <w:sz w:val="14"/>
                <w:szCs w:val="14"/>
              </w:rPr>
            </w:pPr>
            <w:r w:rsidRPr="007A7CEC">
              <w:rPr>
                <w:color w:val="000000"/>
                <w:sz w:val="14"/>
                <w:szCs w:val="14"/>
              </w:rPr>
              <w:t> </w:t>
            </w:r>
          </w:p>
        </w:tc>
        <w:tc>
          <w:tcPr>
            <w:tcW w:w="601" w:type="dxa"/>
            <w:tcBorders>
              <w:top w:val="nil"/>
              <w:left w:val="nil"/>
              <w:bottom w:val="single" w:sz="4" w:space="0" w:color="auto"/>
              <w:right w:val="single" w:sz="4" w:space="0" w:color="auto"/>
            </w:tcBorders>
            <w:shd w:val="clear" w:color="auto" w:fill="auto"/>
            <w:noWrap/>
            <w:vAlign w:val="center"/>
            <w:hideMark/>
          </w:tcPr>
          <w:p w14:paraId="5F8E4CBC" w14:textId="77777777" w:rsidR="007A7CEC" w:rsidRPr="007A7CEC" w:rsidRDefault="007A7CEC" w:rsidP="007A7CEC">
            <w:pPr>
              <w:jc w:val="center"/>
              <w:rPr>
                <w:color w:val="000000"/>
                <w:sz w:val="14"/>
                <w:szCs w:val="14"/>
              </w:rPr>
            </w:pPr>
            <w:r w:rsidRPr="007A7CEC">
              <w:rPr>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center"/>
            <w:hideMark/>
          </w:tcPr>
          <w:p w14:paraId="7122B790" w14:textId="77777777" w:rsidR="007A7CEC" w:rsidRPr="007A7CEC" w:rsidRDefault="007A7CEC" w:rsidP="007A7CEC">
            <w:pPr>
              <w:jc w:val="center"/>
              <w:rPr>
                <w:color w:val="000000"/>
                <w:sz w:val="14"/>
                <w:szCs w:val="14"/>
              </w:rPr>
            </w:pPr>
            <w:r w:rsidRPr="007A7CEC">
              <w:rPr>
                <w:color w:val="000000"/>
                <w:sz w:val="14"/>
                <w:szCs w:val="14"/>
              </w:rPr>
              <w:t> </w:t>
            </w:r>
          </w:p>
        </w:tc>
        <w:tc>
          <w:tcPr>
            <w:tcW w:w="586" w:type="dxa"/>
            <w:tcBorders>
              <w:top w:val="nil"/>
              <w:left w:val="nil"/>
              <w:bottom w:val="single" w:sz="4" w:space="0" w:color="auto"/>
              <w:right w:val="single" w:sz="4" w:space="0" w:color="auto"/>
            </w:tcBorders>
            <w:shd w:val="clear" w:color="auto" w:fill="auto"/>
            <w:noWrap/>
            <w:vAlign w:val="center"/>
            <w:hideMark/>
          </w:tcPr>
          <w:p w14:paraId="5BE90566" w14:textId="77777777" w:rsidR="007A7CEC" w:rsidRPr="007A7CEC" w:rsidRDefault="007A7CEC" w:rsidP="007A7CEC">
            <w:pPr>
              <w:jc w:val="center"/>
              <w:rPr>
                <w:color w:val="000000"/>
                <w:sz w:val="14"/>
                <w:szCs w:val="14"/>
              </w:rPr>
            </w:pPr>
            <w:r w:rsidRPr="007A7CEC">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center"/>
            <w:hideMark/>
          </w:tcPr>
          <w:p w14:paraId="1580FE16" w14:textId="77777777" w:rsidR="007A7CEC" w:rsidRPr="007A7CEC" w:rsidRDefault="007A7CEC" w:rsidP="007A7CEC">
            <w:pPr>
              <w:jc w:val="center"/>
              <w:rPr>
                <w:color w:val="000000"/>
                <w:sz w:val="14"/>
                <w:szCs w:val="14"/>
              </w:rPr>
            </w:pPr>
            <w:r w:rsidRPr="007A7CEC">
              <w:rPr>
                <w:color w:val="000000"/>
                <w:sz w:val="14"/>
                <w:szCs w:val="14"/>
              </w:rPr>
              <w:t>4 815,55</w:t>
            </w:r>
          </w:p>
        </w:tc>
        <w:tc>
          <w:tcPr>
            <w:tcW w:w="994" w:type="dxa"/>
            <w:tcBorders>
              <w:top w:val="nil"/>
              <w:left w:val="nil"/>
              <w:bottom w:val="single" w:sz="4" w:space="0" w:color="auto"/>
              <w:right w:val="single" w:sz="4" w:space="0" w:color="auto"/>
            </w:tcBorders>
            <w:shd w:val="clear" w:color="auto" w:fill="auto"/>
            <w:noWrap/>
            <w:vAlign w:val="center"/>
            <w:hideMark/>
          </w:tcPr>
          <w:p w14:paraId="10A05847"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5825B61E"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28682A7" w14:textId="77777777" w:rsidR="007A7CEC" w:rsidRPr="007A7CEC" w:rsidRDefault="007A7CEC" w:rsidP="007A7CEC">
            <w:pPr>
              <w:jc w:val="center"/>
              <w:rPr>
                <w:color w:val="000000"/>
                <w:sz w:val="14"/>
                <w:szCs w:val="14"/>
              </w:rPr>
            </w:pPr>
            <w:r w:rsidRPr="007A7CEC">
              <w:rPr>
                <w:color w:val="000000"/>
                <w:sz w:val="14"/>
                <w:szCs w:val="14"/>
              </w:rPr>
              <w:t> </w:t>
            </w:r>
          </w:p>
        </w:tc>
        <w:tc>
          <w:tcPr>
            <w:tcW w:w="3118" w:type="dxa"/>
            <w:tcBorders>
              <w:top w:val="nil"/>
              <w:left w:val="nil"/>
              <w:bottom w:val="single" w:sz="4" w:space="0" w:color="auto"/>
              <w:right w:val="single" w:sz="4" w:space="0" w:color="auto"/>
            </w:tcBorders>
            <w:shd w:val="clear" w:color="auto" w:fill="auto"/>
            <w:noWrap/>
            <w:vAlign w:val="center"/>
            <w:hideMark/>
          </w:tcPr>
          <w:p w14:paraId="7D4EF9D6" w14:textId="77777777" w:rsidR="007A7CEC" w:rsidRPr="007A7CEC" w:rsidRDefault="007A7CEC" w:rsidP="007A7CEC">
            <w:pPr>
              <w:rPr>
                <w:color w:val="000000"/>
                <w:sz w:val="14"/>
                <w:szCs w:val="14"/>
              </w:rPr>
            </w:pPr>
            <w:r w:rsidRPr="007A7CEC">
              <w:rPr>
                <w:color w:val="000000"/>
                <w:sz w:val="14"/>
                <w:szCs w:val="14"/>
              </w:rPr>
              <w:t>Работа механизмов</w:t>
            </w:r>
          </w:p>
        </w:tc>
        <w:tc>
          <w:tcPr>
            <w:tcW w:w="567" w:type="dxa"/>
            <w:tcBorders>
              <w:top w:val="nil"/>
              <w:left w:val="nil"/>
              <w:bottom w:val="single" w:sz="4" w:space="0" w:color="auto"/>
              <w:right w:val="single" w:sz="4" w:space="0" w:color="auto"/>
            </w:tcBorders>
            <w:shd w:val="clear" w:color="auto" w:fill="auto"/>
            <w:noWrap/>
            <w:vAlign w:val="center"/>
            <w:hideMark/>
          </w:tcPr>
          <w:p w14:paraId="59D37749" w14:textId="77777777" w:rsidR="007A7CEC" w:rsidRPr="007A7CEC" w:rsidRDefault="007A7CEC" w:rsidP="007A7CEC">
            <w:pPr>
              <w:jc w:val="center"/>
              <w:rPr>
                <w:color w:val="000000"/>
                <w:sz w:val="14"/>
                <w:szCs w:val="14"/>
              </w:rPr>
            </w:pPr>
            <w:r w:rsidRPr="007A7CEC">
              <w:rPr>
                <w:color w:val="000000"/>
                <w:sz w:val="14"/>
                <w:szCs w:val="14"/>
              </w:rPr>
              <w:t> </w:t>
            </w:r>
          </w:p>
        </w:tc>
        <w:tc>
          <w:tcPr>
            <w:tcW w:w="566" w:type="dxa"/>
            <w:tcBorders>
              <w:top w:val="nil"/>
              <w:left w:val="nil"/>
              <w:bottom w:val="single" w:sz="4" w:space="0" w:color="auto"/>
              <w:right w:val="single" w:sz="4" w:space="0" w:color="auto"/>
            </w:tcBorders>
            <w:shd w:val="clear" w:color="auto" w:fill="auto"/>
            <w:noWrap/>
            <w:vAlign w:val="center"/>
            <w:hideMark/>
          </w:tcPr>
          <w:p w14:paraId="209415B2" w14:textId="77777777" w:rsidR="007A7CEC" w:rsidRPr="007A7CEC" w:rsidRDefault="007A7CEC" w:rsidP="007A7CEC">
            <w:pPr>
              <w:jc w:val="center"/>
              <w:rPr>
                <w:color w:val="000000"/>
                <w:sz w:val="14"/>
                <w:szCs w:val="14"/>
              </w:rPr>
            </w:pPr>
            <w:r w:rsidRPr="007A7CEC">
              <w:rPr>
                <w:color w:val="000000"/>
                <w:sz w:val="14"/>
                <w:szCs w:val="14"/>
              </w:rPr>
              <w:t> </w:t>
            </w:r>
          </w:p>
        </w:tc>
        <w:tc>
          <w:tcPr>
            <w:tcW w:w="1332" w:type="dxa"/>
            <w:tcBorders>
              <w:top w:val="nil"/>
              <w:left w:val="nil"/>
              <w:bottom w:val="single" w:sz="4" w:space="0" w:color="auto"/>
              <w:right w:val="single" w:sz="4" w:space="0" w:color="auto"/>
            </w:tcBorders>
            <w:shd w:val="clear" w:color="auto" w:fill="auto"/>
            <w:noWrap/>
            <w:vAlign w:val="center"/>
            <w:hideMark/>
          </w:tcPr>
          <w:p w14:paraId="6C110FE6" w14:textId="77777777" w:rsidR="007A7CEC" w:rsidRPr="007A7CEC" w:rsidRDefault="007A7CEC" w:rsidP="007A7CEC">
            <w:pPr>
              <w:jc w:val="center"/>
              <w:rPr>
                <w:color w:val="000000"/>
                <w:sz w:val="14"/>
                <w:szCs w:val="14"/>
              </w:rPr>
            </w:pPr>
            <w:r w:rsidRPr="007A7CEC">
              <w:rPr>
                <w:color w:val="000000"/>
                <w:sz w:val="14"/>
                <w:szCs w:val="14"/>
              </w:rPr>
              <w:t> </w:t>
            </w:r>
          </w:p>
        </w:tc>
        <w:tc>
          <w:tcPr>
            <w:tcW w:w="680" w:type="dxa"/>
            <w:tcBorders>
              <w:top w:val="nil"/>
              <w:left w:val="nil"/>
              <w:bottom w:val="single" w:sz="4" w:space="0" w:color="auto"/>
              <w:right w:val="single" w:sz="4" w:space="0" w:color="auto"/>
            </w:tcBorders>
            <w:shd w:val="clear" w:color="auto" w:fill="auto"/>
            <w:noWrap/>
            <w:vAlign w:val="center"/>
            <w:hideMark/>
          </w:tcPr>
          <w:p w14:paraId="659BDA45" w14:textId="77777777" w:rsidR="007A7CEC" w:rsidRPr="007A7CEC" w:rsidRDefault="007A7CEC" w:rsidP="007A7CEC">
            <w:pPr>
              <w:jc w:val="center"/>
              <w:rPr>
                <w:color w:val="000000"/>
                <w:sz w:val="14"/>
                <w:szCs w:val="14"/>
              </w:rPr>
            </w:pPr>
            <w:r w:rsidRPr="007A7CEC">
              <w:rPr>
                <w:color w:val="000000"/>
                <w:sz w:val="14"/>
                <w:szCs w:val="14"/>
              </w:rPr>
              <w:t> </w:t>
            </w:r>
          </w:p>
        </w:tc>
        <w:tc>
          <w:tcPr>
            <w:tcW w:w="601" w:type="dxa"/>
            <w:tcBorders>
              <w:top w:val="nil"/>
              <w:left w:val="nil"/>
              <w:bottom w:val="single" w:sz="4" w:space="0" w:color="auto"/>
              <w:right w:val="single" w:sz="4" w:space="0" w:color="auto"/>
            </w:tcBorders>
            <w:shd w:val="clear" w:color="auto" w:fill="auto"/>
            <w:noWrap/>
            <w:vAlign w:val="center"/>
            <w:hideMark/>
          </w:tcPr>
          <w:p w14:paraId="271182AD" w14:textId="77777777" w:rsidR="007A7CEC" w:rsidRPr="007A7CEC" w:rsidRDefault="007A7CEC" w:rsidP="007A7CEC">
            <w:pPr>
              <w:jc w:val="center"/>
              <w:rPr>
                <w:color w:val="000000"/>
                <w:sz w:val="14"/>
                <w:szCs w:val="14"/>
              </w:rPr>
            </w:pPr>
            <w:r w:rsidRPr="007A7CEC">
              <w:rPr>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center"/>
            <w:hideMark/>
          </w:tcPr>
          <w:p w14:paraId="65CEF91E" w14:textId="77777777" w:rsidR="007A7CEC" w:rsidRPr="007A7CEC" w:rsidRDefault="007A7CEC" w:rsidP="007A7CEC">
            <w:pPr>
              <w:jc w:val="center"/>
              <w:rPr>
                <w:color w:val="000000"/>
                <w:sz w:val="14"/>
                <w:szCs w:val="14"/>
              </w:rPr>
            </w:pPr>
            <w:r w:rsidRPr="007A7CEC">
              <w:rPr>
                <w:color w:val="000000"/>
                <w:sz w:val="14"/>
                <w:szCs w:val="14"/>
              </w:rPr>
              <w:t> </w:t>
            </w:r>
          </w:p>
        </w:tc>
        <w:tc>
          <w:tcPr>
            <w:tcW w:w="586" w:type="dxa"/>
            <w:tcBorders>
              <w:top w:val="nil"/>
              <w:left w:val="nil"/>
              <w:bottom w:val="single" w:sz="4" w:space="0" w:color="auto"/>
              <w:right w:val="single" w:sz="4" w:space="0" w:color="auto"/>
            </w:tcBorders>
            <w:shd w:val="clear" w:color="auto" w:fill="auto"/>
            <w:noWrap/>
            <w:vAlign w:val="center"/>
            <w:hideMark/>
          </w:tcPr>
          <w:p w14:paraId="5037DEAC" w14:textId="77777777" w:rsidR="007A7CEC" w:rsidRPr="007A7CEC" w:rsidRDefault="007A7CEC" w:rsidP="007A7CEC">
            <w:pPr>
              <w:jc w:val="center"/>
              <w:rPr>
                <w:color w:val="000000"/>
                <w:sz w:val="14"/>
                <w:szCs w:val="14"/>
              </w:rPr>
            </w:pPr>
            <w:r w:rsidRPr="007A7CEC">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center"/>
            <w:hideMark/>
          </w:tcPr>
          <w:p w14:paraId="0A66401C" w14:textId="77777777" w:rsidR="007A7CEC" w:rsidRPr="007A7CEC" w:rsidRDefault="007A7CEC" w:rsidP="007A7CEC">
            <w:pPr>
              <w:jc w:val="center"/>
              <w:rPr>
                <w:color w:val="000000"/>
                <w:sz w:val="14"/>
                <w:szCs w:val="14"/>
              </w:rPr>
            </w:pPr>
            <w:r w:rsidRPr="007A7CEC">
              <w:rPr>
                <w:color w:val="000000"/>
                <w:sz w:val="14"/>
                <w:szCs w:val="14"/>
              </w:rPr>
              <w:t>85 881,94</w:t>
            </w:r>
          </w:p>
        </w:tc>
        <w:tc>
          <w:tcPr>
            <w:tcW w:w="994" w:type="dxa"/>
            <w:tcBorders>
              <w:top w:val="nil"/>
              <w:left w:val="nil"/>
              <w:bottom w:val="single" w:sz="4" w:space="0" w:color="auto"/>
              <w:right w:val="single" w:sz="4" w:space="0" w:color="auto"/>
            </w:tcBorders>
            <w:shd w:val="clear" w:color="auto" w:fill="auto"/>
            <w:noWrap/>
            <w:vAlign w:val="center"/>
            <w:hideMark/>
          </w:tcPr>
          <w:p w14:paraId="0FB61A90"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1C2EA11D"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9C87264" w14:textId="77777777" w:rsidR="007A7CEC" w:rsidRPr="007A7CEC" w:rsidRDefault="007A7CEC" w:rsidP="007A7CEC">
            <w:pPr>
              <w:jc w:val="center"/>
              <w:rPr>
                <w:color w:val="000000"/>
                <w:sz w:val="14"/>
                <w:szCs w:val="14"/>
              </w:rPr>
            </w:pPr>
            <w:r w:rsidRPr="007A7CEC">
              <w:rPr>
                <w:color w:val="000000"/>
                <w:sz w:val="14"/>
                <w:szCs w:val="14"/>
              </w:rPr>
              <w:t> </w:t>
            </w:r>
          </w:p>
        </w:tc>
        <w:tc>
          <w:tcPr>
            <w:tcW w:w="3118" w:type="dxa"/>
            <w:tcBorders>
              <w:top w:val="nil"/>
              <w:left w:val="nil"/>
              <w:bottom w:val="single" w:sz="4" w:space="0" w:color="auto"/>
              <w:right w:val="single" w:sz="4" w:space="0" w:color="auto"/>
            </w:tcBorders>
            <w:shd w:val="clear" w:color="auto" w:fill="auto"/>
            <w:noWrap/>
            <w:vAlign w:val="center"/>
            <w:hideMark/>
          </w:tcPr>
          <w:p w14:paraId="59D949D5" w14:textId="77777777" w:rsidR="007A7CEC" w:rsidRPr="007A7CEC" w:rsidRDefault="007A7CEC" w:rsidP="007A7CEC">
            <w:pPr>
              <w:rPr>
                <w:b/>
                <w:bCs/>
                <w:color w:val="000000"/>
                <w:sz w:val="14"/>
                <w:szCs w:val="14"/>
              </w:rPr>
            </w:pPr>
            <w:r w:rsidRPr="007A7CEC">
              <w:rPr>
                <w:b/>
                <w:bCs/>
                <w:color w:val="000000"/>
                <w:sz w:val="14"/>
                <w:szCs w:val="14"/>
              </w:rPr>
              <w:t>Итого</w:t>
            </w:r>
          </w:p>
        </w:tc>
        <w:tc>
          <w:tcPr>
            <w:tcW w:w="567" w:type="dxa"/>
            <w:tcBorders>
              <w:top w:val="nil"/>
              <w:left w:val="nil"/>
              <w:bottom w:val="single" w:sz="4" w:space="0" w:color="auto"/>
              <w:right w:val="single" w:sz="4" w:space="0" w:color="auto"/>
            </w:tcBorders>
            <w:shd w:val="clear" w:color="auto" w:fill="auto"/>
            <w:noWrap/>
            <w:vAlign w:val="center"/>
            <w:hideMark/>
          </w:tcPr>
          <w:p w14:paraId="7FF2529B" w14:textId="77777777" w:rsidR="007A7CEC" w:rsidRPr="007A7CEC" w:rsidRDefault="007A7CEC" w:rsidP="007A7CEC">
            <w:pPr>
              <w:jc w:val="center"/>
              <w:rPr>
                <w:color w:val="000000"/>
                <w:sz w:val="14"/>
                <w:szCs w:val="14"/>
              </w:rPr>
            </w:pPr>
            <w:r w:rsidRPr="007A7CEC">
              <w:rPr>
                <w:color w:val="000000"/>
                <w:sz w:val="14"/>
                <w:szCs w:val="14"/>
              </w:rPr>
              <w:t> </w:t>
            </w:r>
          </w:p>
        </w:tc>
        <w:tc>
          <w:tcPr>
            <w:tcW w:w="566" w:type="dxa"/>
            <w:tcBorders>
              <w:top w:val="nil"/>
              <w:left w:val="nil"/>
              <w:bottom w:val="single" w:sz="4" w:space="0" w:color="auto"/>
              <w:right w:val="single" w:sz="4" w:space="0" w:color="auto"/>
            </w:tcBorders>
            <w:shd w:val="clear" w:color="auto" w:fill="auto"/>
            <w:noWrap/>
            <w:vAlign w:val="center"/>
            <w:hideMark/>
          </w:tcPr>
          <w:p w14:paraId="0E580989" w14:textId="77777777" w:rsidR="007A7CEC" w:rsidRPr="007A7CEC" w:rsidRDefault="007A7CEC" w:rsidP="007A7CEC">
            <w:pPr>
              <w:jc w:val="center"/>
              <w:rPr>
                <w:color w:val="000000"/>
                <w:sz w:val="14"/>
                <w:szCs w:val="14"/>
              </w:rPr>
            </w:pPr>
            <w:r w:rsidRPr="007A7CEC">
              <w:rPr>
                <w:color w:val="000000"/>
                <w:sz w:val="14"/>
                <w:szCs w:val="14"/>
              </w:rPr>
              <w:t> </w:t>
            </w:r>
          </w:p>
        </w:tc>
        <w:tc>
          <w:tcPr>
            <w:tcW w:w="1332" w:type="dxa"/>
            <w:tcBorders>
              <w:top w:val="nil"/>
              <w:left w:val="nil"/>
              <w:bottom w:val="single" w:sz="4" w:space="0" w:color="auto"/>
              <w:right w:val="single" w:sz="4" w:space="0" w:color="auto"/>
            </w:tcBorders>
            <w:shd w:val="clear" w:color="auto" w:fill="auto"/>
            <w:noWrap/>
            <w:vAlign w:val="center"/>
            <w:hideMark/>
          </w:tcPr>
          <w:p w14:paraId="62727EBF" w14:textId="77777777" w:rsidR="007A7CEC" w:rsidRPr="007A7CEC" w:rsidRDefault="007A7CEC" w:rsidP="007A7CEC">
            <w:pPr>
              <w:jc w:val="center"/>
              <w:rPr>
                <w:color w:val="000000"/>
                <w:sz w:val="14"/>
                <w:szCs w:val="14"/>
              </w:rPr>
            </w:pPr>
            <w:r w:rsidRPr="007A7CEC">
              <w:rPr>
                <w:color w:val="000000"/>
                <w:sz w:val="14"/>
                <w:szCs w:val="14"/>
              </w:rPr>
              <w:t> </w:t>
            </w:r>
          </w:p>
        </w:tc>
        <w:tc>
          <w:tcPr>
            <w:tcW w:w="680" w:type="dxa"/>
            <w:tcBorders>
              <w:top w:val="nil"/>
              <w:left w:val="nil"/>
              <w:bottom w:val="single" w:sz="4" w:space="0" w:color="auto"/>
              <w:right w:val="single" w:sz="4" w:space="0" w:color="auto"/>
            </w:tcBorders>
            <w:shd w:val="clear" w:color="auto" w:fill="auto"/>
            <w:noWrap/>
            <w:vAlign w:val="center"/>
            <w:hideMark/>
          </w:tcPr>
          <w:p w14:paraId="5D754525" w14:textId="77777777" w:rsidR="007A7CEC" w:rsidRPr="007A7CEC" w:rsidRDefault="007A7CEC" w:rsidP="007A7CEC">
            <w:pPr>
              <w:jc w:val="center"/>
              <w:rPr>
                <w:color w:val="000000"/>
                <w:sz w:val="14"/>
                <w:szCs w:val="14"/>
              </w:rPr>
            </w:pPr>
            <w:r w:rsidRPr="007A7CEC">
              <w:rPr>
                <w:color w:val="000000"/>
                <w:sz w:val="14"/>
                <w:szCs w:val="14"/>
              </w:rPr>
              <w:t> </w:t>
            </w:r>
          </w:p>
        </w:tc>
        <w:tc>
          <w:tcPr>
            <w:tcW w:w="601" w:type="dxa"/>
            <w:tcBorders>
              <w:top w:val="nil"/>
              <w:left w:val="nil"/>
              <w:bottom w:val="single" w:sz="4" w:space="0" w:color="auto"/>
              <w:right w:val="single" w:sz="4" w:space="0" w:color="auto"/>
            </w:tcBorders>
            <w:shd w:val="clear" w:color="auto" w:fill="auto"/>
            <w:noWrap/>
            <w:vAlign w:val="center"/>
            <w:hideMark/>
          </w:tcPr>
          <w:p w14:paraId="76EA7B86" w14:textId="77777777" w:rsidR="007A7CEC" w:rsidRPr="007A7CEC" w:rsidRDefault="007A7CEC" w:rsidP="007A7CEC">
            <w:pPr>
              <w:jc w:val="center"/>
              <w:rPr>
                <w:color w:val="000000"/>
                <w:sz w:val="14"/>
                <w:szCs w:val="14"/>
              </w:rPr>
            </w:pPr>
            <w:r w:rsidRPr="007A7CEC">
              <w:rPr>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center"/>
            <w:hideMark/>
          </w:tcPr>
          <w:p w14:paraId="1C91B0C7" w14:textId="77777777" w:rsidR="007A7CEC" w:rsidRPr="007A7CEC" w:rsidRDefault="007A7CEC" w:rsidP="007A7CEC">
            <w:pPr>
              <w:jc w:val="center"/>
              <w:rPr>
                <w:color w:val="000000"/>
                <w:sz w:val="14"/>
                <w:szCs w:val="14"/>
              </w:rPr>
            </w:pPr>
            <w:r w:rsidRPr="007A7CEC">
              <w:rPr>
                <w:color w:val="000000"/>
                <w:sz w:val="14"/>
                <w:szCs w:val="14"/>
              </w:rPr>
              <w:t> </w:t>
            </w:r>
          </w:p>
        </w:tc>
        <w:tc>
          <w:tcPr>
            <w:tcW w:w="586" w:type="dxa"/>
            <w:tcBorders>
              <w:top w:val="nil"/>
              <w:left w:val="nil"/>
              <w:bottom w:val="single" w:sz="4" w:space="0" w:color="auto"/>
              <w:right w:val="single" w:sz="4" w:space="0" w:color="auto"/>
            </w:tcBorders>
            <w:shd w:val="clear" w:color="auto" w:fill="auto"/>
            <w:noWrap/>
            <w:vAlign w:val="center"/>
            <w:hideMark/>
          </w:tcPr>
          <w:p w14:paraId="1C3787C1" w14:textId="77777777" w:rsidR="007A7CEC" w:rsidRPr="007A7CEC" w:rsidRDefault="007A7CEC" w:rsidP="007A7CEC">
            <w:pPr>
              <w:jc w:val="center"/>
              <w:rPr>
                <w:color w:val="000000"/>
                <w:sz w:val="14"/>
                <w:szCs w:val="14"/>
              </w:rPr>
            </w:pPr>
            <w:r w:rsidRPr="007A7CEC">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center"/>
            <w:hideMark/>
          </w:tcPr>
          <w:p w14:paraId="195FB934" w14:textId="77777777" w:rsidR="007A7CEC" w:rsidRPr="007A7CEC" w:rsidRDefault="007A7CEC" w:rsidP="007A7CEC">
            <w:pPr>
              <w:jc w:val="center"/>
              <w:rPr>
                <w:b/>
                <w:bCs/>
                <w:color w:val="000000"/>
                <w:sz w:val="14"/>
                <w:szCs w:val="14"/>
              </w:rPr>
            </w:pPr>
            <w:r w:rsidRPr="007A7CEC">
              <w:rPr>
                <w:b/>
                <w:bCs/>
                <w:color w:val="000000"/>
                <w:sz w:val="14"/>
                <w:szCs w:val="14"/>
              </w:rPr>
              <w:t>218 140,04</w:t>
            </w:r>
          </w:p>
        </w:tc>
        <w:tc>
          <w:tcPr>
            <w:tcW w:w="994" w:type="dxa"/>
            <w:tcBorders>
              <w:top w:val="nil"/>
              <w:left w:val="nil"/>
              <w:bottom w:val="single" w:sz="4" w:space="0" w:color="auto"/>
              <w:right w:val="single" w:sz="4" w:space="0" w:color="auto"/>
            </w:tcBorders>
            <w:shd w:val="clear" w:color="auto" w:fill="auto"/>
            <w:noWrap/>
            <w:vAlign w:val="center"/>
            <w:hideMark/>
          </w:tcPr>
          <w:p w14:paraId="0850BB50"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27F561EE" w14:textId="77777777" w:rsidTr="00104FF4">
        <w:trPr>
          <w:gridAfter w:val="1"/>
          <w:wAfter w:w="2121" w:type="dxa"/>
          <w:trHeight w:val="315"/>
        </w:trPr>
        <w:tc>
          <w:tcPr>
            <w:tcW w:w="10212" w:type="dxa"/>
            <w:gridSpan w:val="11"/>
            <w:tcBorders>
              <w:top w:val="nil"/>
              <w:left w:val="single" w:sz="4" w:space="0" w:color="auto"/>
              <w:bottom w:val="single" w:sz="4" w:space="0" w:color="auto"/>
              <w:right w:val="single" w:sz="4" w:space="0" w:color="auto"/>
            </w:tcBorders>
            <w:shd w:val="clear" w:color="auto" w:fill="auto"/>
            <w:noWrap/>
            <w:vAlign w:val="center"/>
          </w:tcPr>
          <w:p w14:paraId="43E7A017" w14:textId="77777777" w:rsidR="007A7CEC" w:rsidRPr="007A7CEC" w:rsidRDefault="007A7CEC" w:rsidP="007A7CEC">
            <w:pPr>
              <w:jc w:val="center"/>
              <w:rPr>
                <w:color w:val="000000"/>
                <w:sz w:val="14"/>
                <w:szCs w:val="14"/>
              </w:rPr>
            </w:pPr>
            <w:r w:rsidRPr="007A7CEC">
              <w:rPr>
                <w:b/>
                <w:bCs/>
                <w:color w:val="000000"/>
                <w:sz w:val="14"/>
                <w:szCs w:val="14"/>
              </w:rPr>
              <w:t>Техобслуживание ООО "Березовские Электрические Сети</w:t>
            </w:r>
          </w:p>
        </w:tc>
      </w:tr>
      <w:tr w:rsidR="007A7CEC" w:rsidRPr="007A7CEC" w14:paraId="5400489E"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BBABD8F" w14:textId="77777777" w:rsidR="007A7CEC" w:rsidRPr="007A7CEC" w:rsidRDefault="007A7CEC" w:rsidP="007A7CEC">
            <w:pPr>
              <w:jc w:val="center"/>
              <w:rPr>
                <w:color w:val="000000"/>
                <w:sz w:val="14"/>
                <w:szCs w:val="14"/>
              </w:rPr>
            </w:pPr>
            <w:r w:rsidRPr="007A7CEC">
              <w:rPr>
                <w:color w:val="000000"/>
                <w:sz w:val="14"/>
                <w:szCs w:val="14"/>
              </w:rPr>
              <w:t>385</w:t>
            </w:r>
          </w:p>
        </w:tc>
        <w:tc>
          <w:tcPr>
            <w:tcW w:w="3118" w:type="dxa"/>
            <w:tcBorders>
              <w:top w:val="nil"/>
              <w:left w:val="nil"/>
              <w:bottom w:val="single" w:sz="4" w:space="0" w:color="auto"/>
              <w:right w:val="single" w:sz="4" w:space="0" w:color="auto"/>
            </w:tcBorders>
            <w:shd w:val="clear" w:color="auto" w:fill="auto"/>
            <w:vAlign w:val="center"/>
            <w:hideMark/>
          </w:tcPr>
          <w:p w14:paraId="1606BF1D" w14:textId="77777777" w:rsidR="007A7CEC" w:rsidRPr="007A7CEC" w:rsidRDefault="007A7CEC" w:rsidP="007A7CEC">
            <w:pPr>
              <w:rPr>
                <w:color w:val="000000"/>
                <w:sz w:val="14"/>
                <w:szCs w:val="14"/>
              </w:rPr>
            </w:pPr>
            <w:r w:rsidRPr="007A7CEC">
              <w:rPr>
                <w:color w:val="000000"/>
                <w:sz w:val="14"/>
                <w:szCs w:val="14"/>
              </w:rPr>
              <w:t>Дневн. осмотр  конц. каб. муфт</w:t>
            </w:r>
          </w:p>
        </w:tc>
        <w:tc>
          <w:tcPr>
            <w:tcW w:w="567" w:type="dxa"/>
            <w:tcBorders>
              <w:top w:val="nil"/>
              <w:left w:val="nil"/>
              <w:bottom w:val="single" w:sz="4" w:space="0" w:color="auto"/>
              <w:right w:val="single" w:sz="4" w:space="0" w:color="auto"/>
            </w:tcBorders>
            <w:shd w:val="clear" w:color="auto" w:fill="auto"/>
            <w:noWrap/>
            <w:vAlign w:val="center"/>
            <w:hideMark/>
          </w:tcPr>
          <w:p w14:paraId="1BDE7CCD"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1667FF7" w14:textId="77777777" w:rsidR="007A7CEC" w:rsidRPr="007A7CEC" w:rsidRDefault="007A7CEC" w:rsidP="007A7CEC">
            <w:pPr>
              <w:jc w:val="center"/>
              <w:rPr>
                <w:color w:val="000000"/>
                <w:sz w:val="14"/>
                <w:szCs w:val="14"/>
              </w:rPr>
            </w:pPr>
            <w:r w:rsidRPr="007A7CEC">
              <w:rPr>
                <w:color w:val="000000"/>
                <w:sz w:val="14"/>
                <w:szCs w:val="14"/>
              </w:rPr>
              <w:t>1680</w:t>
            </w:r>
          </w:p>
        </w:tc>
        <w:tc>
          <w:tcPr>
            <w:tcW w:w="1332" w:type="dxa"/>
            <w:tcBorders>
              <w:top w:val="nil"/>
              <w:left w:val="nil"/>
              <w:bottom w:val="single" w:sz="4" w:space="0" w:color="auto"/>
              <w:right w:val="single" w:sz="4" w:space="0" w:color="auto"/>
            </w:tcBorders>
            <w:shd w:val="clear" w:color="auto" w:fill="auto"/>
            <w:noWrap/>
            <w:vAlign w:val="center"/>
            <w:hideMark/>
          </w:tcPr>
          <w:p w14:paraId="1448091D" w14:textId="77777777" w:rsidR="007A7CEC" w:rsidRPr="007A7CEC" w:rsidRDefault="007A7CEC" w:rsidP="007A7CEC">
            <w:pPr>
              <w:jc w:val="center"/>
              <w:rPr>
                <w:color w:val="000000"/>
                <w:sz w:val="14"/>
                <w:szCs w:val="14"/>
              </w:rPr>
            </w:pPr>
            <w:r w:rsidRPr="007A7CEC">
              <w:rPr>
                <w:color w:val="000000"/>
                <w:sz w:val="14"/>
                <w:szCs w:val="14"/>
              </w:rPr>
              <w:t>п.3.3.14.22*</w:t>
            </w:r>
          </w:p>
        </w:tc>
        <w:tc>
          <w:tcPr>
            <w:tcW w:w="680" w:type="dxa"/>
            <w:tcBorders>
              <w:top w:val="nil"/>
              <w:left w:val="nil"/>
              <w:bottom w:val="single" w:sz="4" w:space="0" w:color="auto"/>
              <w:right w:val="single" w:sz="4" w:space="0" w:color="auto"/>
            </w:tcBorders>
            <w:shd w:val="clear" w:color="auto" w:fill="auto"/>
            <w:noWrap/>
            <w:vAlign w:val="center"/>
            <w:hideMark/>
          </w:tcPr>
          <w:p w14:paraId="2A9263F8" w14:textId="77777777" w:rsidR="007A7CEC" w:rsidRPr="007A7CEC" w:rsidRDefault="007A7CEC" w:rsidP="007A7CEC">
            <w:pPr>
              <w:jc w:val="center"/>
              <w:rPr>
                <w:color w:val="000000"/>
                <w:sz w:val="14"/>
                <w:szCs w:val="14"/>
              </w:rPr>
            </w:pPr>
            <w:r w:rsidRPr="007A7CEC">
              <w:rPr>
                <w:color w:val="000000"/>
                <w:sz w:val="14"/>
                <w:szCs w:val="14"/>
              </w:rPr>
              <w:t>1.1</w:t>
            </w:r>
          </w:p>
        </w:tc>
        <w:tc>
          <w:tcPr>
            <w:tcW w:w="601" w:type="dxa"/>
            <w:tcBorders>
              <w:top w:val="nil"/>
              <w:left w:val="nil"/>
              <w:bottom w:val="single" w:sz="4" w:space="0" w:color="auto"/>
              <w:right w:val="single" w:sz="4" w:space="0" w:color="auto"/>
            </w:tcBorders>
            <w:shd w:val="clear" w:color="auto" w:fill="auto"/>
            <w:noWrap/>
            <w:vAlign w:val="center"/>
            <w:hideMark/>
          </w:tcPr>
          <w:p w14:paraId="4D11F10B" w14:textId="77777777" w:rsidR="007A7CEC" w:rsidRPr="007A7CEC" w:rsidRDefault="007A7CEC" w:rsidP="007A7CEC">
            <w:pPr>
              <w:jc w:val="center"/>
              <w:rPr>
                <w:color w:val="000000"/>
                <w:sz w:val="14"/>
                <w:szCs w:val="14"/>
              </w:rPr>
            </w:pPr>
            <w:r w:rsidRPr="007A7CEC">
              <w:rPr>
                <w:color w:val="000000"/>
                <w:sz w:val="14"/>
                <w:szCs w:val="14"/>
              </w:rPr>
              <w:t>1680</w:t>
            </w:r>
          </w:p>
        </w:tc>
        <w:tc>
          <w:tcPr>
            <w:tcW w:w="531" w:type="dxa"/>
            <w:tcBorders>
              <w:top w:val="nil"/>
              <w:left w:val="nil"/>
              <w:bottom w:val="single" w:sz="4" w:space="0" w:color="auto"/>
              <w:right w:val="single" w:sz="4" w:space="0" w:color="auto"/>
            </w:tcBorders>
            <w:shd w:val="clear" w:color="auto" w:fill="auto"/>
            <w:noWrap/>
            <w:vAlign w:val="center"/>
            <w:hideMark/>
          </w:tcPr>
          <w:p w14:paraId="44590591" w14:textId="77777777" w:rsidR="007A7CEC" w:rsidRPr="007A7CEC" w:rsidRDefault="007A7CEC" w:rsidP="007A7CEC">
            <w:pPr>
              <w:jc w:val="center"/>
              <w:rPr>
                <w:color w:val="000000"/>
                <w:sz w:val="14"/>
                <w:szCs w:val="14"/>
              </w:rPr>
            </w:pPr>
            <w:r w:rsidRPr="007A7CEC">
              <w:rPr>
                <w:color w:val="000000"/>
                <w:sz w:val="14"/>
                <w:szCs w:val="14"/>
              </w:rPr>
              <w:t>0,42</w:t>
            </w:r>
          </w:p>
        </w:tc>
        <w:tc>
          <w:tcPr>
            <w:tcW w:w="586" w:type="dxa"/>
            <w:tcBorders>
              <w:top w:val="nil"/>
              <w:left w:val="nil"/>
              <w:bottom w:val="single" w:sz="4" w:space="0" w:color="auto"/>
              <w:right w:val="single" w:sz="4" w:space="0" w:color="auto"/>
            </w:tcBorders>
            <w:shd w:val="clear" w:color="auto" w:fill="auto"/>
            <w:noWrap/>
            <w:vAlign w:val="center"/>
            <w:hideMark/>
          </w:tcPr>
          <w:p w14:paraId="26376BF6"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37357F81" w14:textId="77777777" w:rsidR="007A7CEC" w:rsidRPr="007A7CEC" w:rsidRDefault="007A7CEC" w:rsidP="007A7CEC">
            <w:pPr>
              <w:jc w:val="center"/>
              <w:rPr>
                <w:color w:val="000000"/>
                <w:sz w:val="14"/>
                <w:szCs w:val="14"/>
              </w:rPr>
            </w:pPr>
            <w:r w:rsidRPr="007A7CEC">
              <w:rPr>
                <w:color w:val="000000"/>
                <w:sz w:val="14"/>
                <w:szCs w:val="14"/>
              </w:rPr>
              <w:t>952,56</w:t>
            </w:r>
          </w:p>
        </w:tc>
        <w:tc>
          <w:tcPr>
            <w:tcW w:w="994" w:type="dxa"/>
            <w:tcBorders>
              <w:top w:val="nil"/>
              <w:left w:val="nil"/>
              <w:bottom w:val="single" w:sz="4" w:space="0" w:color="auto"/>
              <w:right w:val="single" w:sz="4" w:space="0" w:color="auto"/>
            </w:tcBorders>
            <w:shd w:val="clear" w:color="auto" w:fill="auto"/>
            <w:noWrap/>
            <w:vAlign w:val="center"/>
            <w:hideMark/>
          </w:tcPr>
          <w:p w14:paraId="1A69481D"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6C106E0E" w14:textId="77777777" w:rsidTr="00104FF4">
        <w:trPr>
          <w:gridAfter w:val="1"/>
          <w:wAfter w:w="2121" w:type="dxa"/>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9EEA533" w14:textId="77777777" w:rsidR="007A7CEC" w:rsidRPr="007A7CEC" w:rsidRDefault="007A7CEC" w:rsidP="007A7CEC">
            <w:pPr>
              <w:jc w:val="center"/>
              <w:rPr>
                <w:color w:val="000000"/>
                <w:sz w:val="14"/>
                <w:szCs w:val="14"/>
              </w:rPr>
            </w:pPr>
            <w:r w:rsidRPr="007A7CEC">
              <w:rPr>
                <w:color w:val="000000"/>
                <w:sz w:val="14"/>
                <w:szCs w:val="14"/>
              </w:rPr>
              <w:t>386</w:t>
            </w:r>
          </w:p>
        </w:tc>
        <w:tc>
          <w:tcPr>
            <w:tcW w:w="3118" w:type="dxa"/>
            <w:tcBorders>
              <w:top w:val="nil"/>
              <w:left w:val="nil"/>
              <w:bottom w:val="single" w:sz="4" w:space="0" w:color="auto"/>
              <w:right w:val="single" w:sz="4" w:space="0" w:color="auto"/>
            </w:tcBorders>
            <w:shd w:val="clear" w:color="auto" w:fill="auto"/>
            <w:vAlign w:val="center"/>
            <w:hideMark/>
          </w:tcPr>
          <w:p w14:paraId="43445A29" w14:textId="77777777" w:rsidR="007A7CEC" w:rsidRPr="007A7CEC" w:rsidRDefault="007A7CEC" w:rsidP="007A7CEC">
            <w:pPr>
              <w:rPr>
                <w:color w:val="000000"/>
                <w:sz w:val="14"/>
                <w:szCs w:val="14"/>
              </w:rPr>
            </w:pPr>
            <w:r w:rsidRPr="007A7CEC">
              <w:rPr>
                <w:color w:val="000000"/>
                <w:sz w:val="14"/>
                <w:szCs w:val="14"/>
              </w:rPr>
              <w:t xml:space="preserve">Осмотр и текущий рем. трансф. масляные         6-35кВ: очистка изол.,бака, маслом.стек.,           подтяжка контакт.,  подтяг.болтов контактов, бака, измер.сопрот. изоляции.                  </w:t>
            </w:r>
          </w:p>
        </w:tc>
        <w:tc>
          <w:tcPr>
            <w:tcW w:w="567" w:type="dxa"/>
            <w:tcBorders>
              <w:top w:val="nil"/>
              <w:left w:val="nil"/>
              <w:bottom w:val="single" w:sz="4" w:space="0" w:color="auto"/>
              <w:right w:val="single" w:sz="4" w:space="0" w:color="auto"/>
            </w:tcBorders>
            <w:shd w:val="clear" w:color="auto" w:fill="auto"/>
            <w:noWrap/>
            <w:vAlign w:val="center"/>
            <w:hideMark/>
          </w:tcPr>
          <w:p w14:paraId="3043BF6C"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213549F" w14:textId="77777777" w:rsidR="007A7CEC" w:rsidRPr="007A7CEC" w:rsidRDefault="007A7CEC" w:rsidP="007A7CEC">
            <w:pPr>
              <w:jc w:val="center"/>
              <w:rPr>
                <w:color w:val="000000"/>
                <w:sz w:val="14"/>
                <w:szCs w:val="14"/>
              </w:rPr>
            </w:pPr>
            <w:r w:rsidRPr="007A7CEC">
              <w:rPr>
                <w:color w:val="000000"/>
                <w:sz w:val="14"/>
                <w:szCs w:val="14"/>
              </w:rPr>
              <w:t>144</w:t>
            </w:r>
          </w:p>
        </w:tc>
        <w:tc>
          <w:tcPr>
            <w:tcW w:w="1332" w:type="dxa"/>
            <w:tcBorders>
              <w:top w:val="nil"/>
              <w:left w:val="nil"/>
              <w:bottom w:val="single" w:sz="4" w:space="0" w:color="auto"/>
              <w:right w:val="single" w:sz="4" w:space="0" w:color="auto"/>
            </w:tcBorders>
            <w:shd w:val="clear" w:color="auto" w:fill="auto"/>
            <w:noWrap/>
            <w:vAlign w:val="center"/>
            <w:hideMark/>
          </w:tcPr>
          <w:p w14:paraId="2AA22F0E" w14:textId="77777777" w:rsidR="007A7CEC" w:rsidRPr="007A7CEC" w:rsidRDefault="007A7CEC" w:rsidP="007A7CEC">
            <w:pPr>
              <w:jc w:val="center"/>
              <w:rPr>
                <w:color w:val="000000"/>
                <w:sz w:val="14"/>
                <w:szCs w:val="14"/>
              </w:rPr>
            </w:pPr>
            <w:r w:rsidRPr="007A7CEC">
              <w:rPr>
                <w:color w:val="000000"/>
                <w:sz w:val="14"/>
                <w:szCs w:val="14"/>
              </w:rPr>
              <w:t>п.3.2.1.2*</w:t>
            </w:r>
          </w:p>
        </w:tc>
        <w:tc>
          <w:tcPr>
            <w:tcW w:w="680" w:type="dxa"/>
            <w:tcBorders>
              <w:top w:val="nil"/>
              <w:left w:val="nil"/>
              <w:bottom w:val="single" w:sz="4" w:space="0" w:color="auto"/>
              <w:right w:val="single" w:sz="4" w:space="0" w:color="auto"/>
            </w:tcBorders>
            <w:shd w:val="clear" w:color="auto" w:fill="auto"/>
            <w:noWrap/>
            <w:vAlign w:val="center"/>
            <w:hideMark/>
          </w:tcPr>
          <w:p w14:paraId="2AF3F704" w14:textId="77777777" w:rsidR="007A7CEC" w:rsidRPr="007A7CEC" w:rsidRDefault="007A7CEC" w:rsidP="007A7CEC">
            <w:pPr>
              <w:jc w:val="center"/>
              <w:rPr>
                <w:color w:val="000000"/>
                <w:sz w:val="14"/>
                <w:szCs w:val="14"/>
              </w:rPr>
            </w:pPr>
            <w:r w:rsidRPr="007A7CEC">
              <w:rPr>
                <w:color w:val="000000"/>
                <w:sz w:val="14"/>
                <w:szCs w:val="14"/>
              </w:rPr>
              <w:t>1.2</w:t>
            </w:r>
          </w:p>
        </w:tc>
        <w:tc>
          <w:tcPr>
            <w:tcW w:w="601" w:type="dxa"/>
            <w:tcBorders>
              <w:top w:val="nil"/>
              <w:left w:val="nil"/>
              <w:bottom w:val="single" w:sz="4" w:space="0" w:color="auto"/>
              <w:right w:val="single" w:sz="4" w:space="0" w:color="auto"/>
            </w:tcBorders>
            <w:shd w:val="clear" w:color="auto" w:fill="auto"/>
            <w:noWrap/>
            <w:vAlign w:val="center"/>
            <w:hideMark/>
          </w:tcPr>
          <w:p w14:paraId="6C582081" w14:textId="77777777" w:rsidR="007A7CEC" w:rsidRPr="007A7CEC" w:rsidRDefault="007A7CEC" w:rsidP="007A7CEC">
            <w:pPr>
              <w:jc w:val="center"/>
              <w:rPr>
                <w:color w:val="000000"/>
                <w:sz w:val="14"/>
                <w:szCs w:val="14"/>
              </w:rPr>
            </w:pPr>
            <w:r w:rsidRPr="007A7CEC">
              <w:rPr>
                <w:color w:val="000000"/>
                <w:sz w:val="14"/>
                <w:szCs w:val="14"/>
              </w:rPr>
              <w:t>144</w:t>
            </w:r>
          </w:p>
        </w:tc>
        <w:tc>
          <w:tcPr>
            <w:tcW w:w="531" w:type="dxa"/>
            <w:tcBorders>
              <w:top w:val="nil"/>
              <w:left w:val="nil"/>
              <w:bottom w:val="single" w:sz="4" w:space="0" w:color="auto"/>
              <w:right w:val="single" w:sz="4" w:space="0" w:color="auto"/>
            </w:tcBorders>
            <w:shd w:val="clear" w:color="auto" w:fill="auto"/>
            <w:noWrap/>
            <w:vAlign w:val="center"/>
            <w:hideMark/>
          </w:tcPr>
          <w:p w14:paraId="0BE3DCB8" w14:textId="77777777" w:rsidR="007A7CEC" w:rsidRPr="007A7CEC" w:rsidRDefault="007A7CEC" w:rsidP="007A7CEC">
            <w:pPr>
              <w:jc w:val="center"/>
              <w:rPr>
                <w:color w:val="000000"/>
                <w:sz w:val="14"/>
                <w:szCs w:val="14"/>
              </w:rPr>
            </w:pPr>
            <w:r w:rsidRPr="007A7CEC">
              <w:rPr>
                <w:color w:val="000000"/>
                <w:sz w:val="14"/>
                <w:szCs w:val="14"/>
              </w:rPr>
              <w:t>5,62</w:t>
            </w:r>
          </w:p>
        </w:tc>
        <w:tc>
          <w:tcPr>
            <w:tcW w:w="586" w:type="dxa"/>
            <w:tcBorders>
              <w:top w:val="nil"/>
              <w:left w:val="nil"/>
              <w:bottom w:val="single" w:sz="4" w:space="0" w:color="auto"/>
              <w:right w:val="single" w:sz="4" w:space="0" w:color="auto"/>
            </w:tcBorders>
            <w:shd w:val="clear" w:color="auto" w:fill="auto"/>
            <w:noWrap/>
            <w:vAlign w:val="center"/>
            <w:hideMark/>
          </w:tcPr>
          <w:p w14:paraId="3F972907"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250DD580"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1EC44ED1"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6A65CA97" w14:textId="77777777" w:rsidTr="00104FF4">
        <w:trPr>
          <w:gridAfter w:val="1"/>
          <w:wAfter w:w="2121" w:type="dxa"/>
          <w:trHeight w:val="8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D5B0FE3" w14:textId="77777777" w:rsidR="007A7CEC" w:rsidRPr="007A7CEC" w:rsidRDefault="007A7CEC" w:rsidP="007A7CEC">
            <w:pPr>
              <w:jc w:val="center"/>
              <w:rPr>
                <w:color w:val="000000"/>
                <w:sz w:val="14"/>
                <w:szCs w:val="14"/>
              </w:rPr>
            </w:pPr>
            <w:r w:rsidRPr="007A7CEC">
              <w:rPr>
                <w:color w:val="000000"/>
                <w:sz w:val="14"/>
                <w:szCs w:val="14"/>
              </w:rPr>
              <w:t>387</w:t>
            </w:r>
          </w:p>
        </w:tc>
        <w:tc>
          <w:tcPr>
            <w:tcW w:w="3118" w:type="dxa"/>
            <w:tcBorders>
              <w:top w:val="nil"/>
              <w:left w:val="nil"/>
              <w:bottom w:val="single" w:sz="4" w:space="0" w:color="auto"/>
              <w:right w:val="single" w:sz="4" w:space="0" w:color="auto"/>
            </w:tcBorders>
            <w:shd w:val="clear" w:color="auto" w:fill="auto"/>
            <w:vAlign w:val="center"/>
            <w:hideMark/>
          </w:tcPr>
          <w:p w14:paraId="397D5A98" w14:textId="77777777" w:rsidR="007A7CEC" w:rsidRPr="007A7CEC" w:rsidRDefault="007A7CEC" w:rsidP="007A7CEC">
            <w:pPr>
              <w:rPr>
                <w:color w:val="000000"/>
                <w:sz w:val="14"/>
                <w:szCs w:val="14"/>
              </w:rPr>
            </w:pPr>
            <w:r w:rsidRPr="007A7CEC">
              <w:rPr>
                <w:color w:val="000000"/>
                <w:sz w:val="14"/>
                <w:szCs w:val="14"/>
              </w:rPr>
              <w:t xml:space="preserve">Осмотр и средний рем.трансф. масляные         6-35кВ:  очистка изол.,бака, маслом.стек.,           подтяжка контакт., замена силикаг.,отбор пробы масл., подтяг.болтов контактов, бака, измер.сопрот. изоляции.                  </w:t>
            </w:r>
          </w:p>
        </w:tc>
        <w:tc>
          <w:tcPr>
            <w:tcW w:w="567" w:type="dxa"/>
            <w:tcBorders>
              <w:top w:val="nil"/>
              <w:left w:val="nil"/>
              <w:bottom w:val="single" w:sz="4" w:space="0" w:color="auto"/>
              <w:right w:val="single" w:sz="4" w:space="0" w:color="auto"/>
            </w:tcBorders>
            <w:shd w:val="clear" w:color="auto" w:fill="auto"/>
            <w:noWrap/>
            <w:vAlign w:val="center"/>
            <w:hideMark/>
          </w:tcPr>
          <w:p w14:paraId="19095EF9"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78D4390" w14:textId="77777777" w:rsidR="007A7CEC" w:rsidRPr="007A7CEC" w:rsidRDefault="007A7CEC" w:rsidP="007A7CEC">
            <w:pPr>
              <w:jc w:val="center"/>
              <w:rPr>
                <w:color w:val="000000"/>
                <w:sz w:val="14"/>
                <w:szCs w:val="14"/>
              </w:rPr>
            </w:pPr>
            <w:r w:rsidRPr="007A7CEC">
              <w:rPr>
                <w:color w:val="000000"/>
                <w:sz w:val="14"/>
                <w:szCs w:val="14"/>
              </w:rPr>
              <w:t>48</w:t>
            </w:r>
          </w:p>
        </w:tc>
        <w:tc>
          <w:tcPr>
            <w:tcW w:w="1332" w:type="dxa"/>
            <w:tcBorders>
              <w:top w:val="nil"/>
              <w:left w:val="nil"/>
              <w:bottom w:val="single" w:sz="4" w:space="0" w:color="auto"/>
              <w:right w:val="single" w:sz="4" w:space="0" w:color="auto"/>
            </w:tcBorders>
            <w:shd w:val="clear" w:color="auto" w:fill="auto"/>
            <w:noWrap/>
            <w:vAlign w:val="center"/>
            <w:hideMark/>
          </w:tcPr>
          <w:p w14:paraId="21659B45" w14:textId="77777777" w:rsidR="007A7CEC" w:rsidRPr="007A7CEC" w:rsidRDefault="007A7CEC" w:rsidP="007A7CEC">
            <w:pPr>
              <w:jc w:val="center"/>
              <w:rPr>
                <w:color w:val="000000"/>
                <w:sz w:val="14"/>
                <w:szCs w:val="14"/>
              </w:rPr>
            </w:pPr>
            <w:r w:rsidRPr="007A7CEC">
              <w:rPr>
                <w:color w:val="000000"/>
                <w:sz w:val="14"/>
                <w:szCs w:val="14"/>
              </w:rPr>
              <w:t>п.3.2.1.2*, п.3.2.1.4*</w:t>
            </w:r>
          </w:p>
        </w:tc>
        <w:tc>
          <w:tcPr>
            <w:tcW w:w="680" w:type="dxa"/>
            <w:tcBorders>
              <w:top w:val="nil"/>
              <w:left w:val="nil"/>
              <w:bottom w:val="single" w:sz="4" w:space="0" w:color="auto"/>
              <w:right w:val="single" w:sz="4" w:space="0" w:color="auto"/>
            </w:tcBorders>
            <w:shd w:val="clear" w:color="auto" w:fill="auto"/>
            <w:noWrap/>
            <w:vAlign w:val="center"/>
            <w:hideMark/>
          </w:tcPr>
          <w:p w14:paraId="52026322" w14:textId="77777777" w:rsidR="007A7CEC" w:rsidRPr="007A7CEC" w:rsidRDefault="007A7CEC" w:rsidP="007A7CEC">
            <w:pPr>
              <w:jc w:val="center"/>
              <w:rPr>
                <w:color w:val="000000"/>
                <w:sz w:val="14"/>
                <w:szCs w:val="14"/>
              </w:rPr>
            </w:pPr>
            <w:r w:rsidRPr="007A7CEC">
              <w:rPr>
                <w:color w:val="000000"/>
                <w:sz w:val="14"/>
                <w:szCs w:val="14"/>
              </w:rPr>
              <w:t>1.3</w:t>
            </w:r>
          </w:p>
        </w:tc>
        <w:tc>
          <w:tcPr>
            <w:tcW w:w="601" w:type="dxa"/>
            <w:tcBorders>
              <w:top w:val="nil"/>
              <w:left w:val="nil"/>
              <w:bottom w:val="single" w:sz="4" w:space="0" w:color="auto"/>
              <w:right w:val="single" w:sz="4" w:space="0" w:color="auto"/>
            </w:tcBorders>
            <w:shd w:val="clear" w:color="auto" w:fill="auto"/>
            <w:noWrap/>
            <w:vAlign w:val="center"/>
            <w:hideMark/>
          </w:tcPr>
          <w:p w14:paraId="40A1EA9D" w14:textId="77777777" w:rsidR="007A7CEC" w:rsidRPr="007A7CEC" w:rsidRDefault="007A7CEC" w:rsidP="007A7CEC">
            <w:pPr>
              <w:jc w:val="center"/>
              <w:rPr>
                <w:color w:val="000000"/>
                <w:sz w:val="14"/>
                <w:szCs w:val="14"/>
              </w:rPr>
            </w:pPr>
            <w:r w:rsidRPr="007A7CEC">
              <w:rPr>
                <w:color w:val="000000"/>
                <w:sz w:val="14"/>
                <w:szCs w:val="14"/>
              </w:rPr>
              <w:t>48</w:t>
            </w:r>
          </w:p>
        </w:tc>
        <w:tc>
          <w:tcPr>
            <w:tcW w:w="531" w:type="dxa"/>
            <w:tcBorders>
              <w:top w:val="nil"/>
              <w:left w:val="nil"/>
              <w:bottom w:val="single" w:sz="4" w:space="0" w:color="auto"/>
              <w:right w:val="single" w:sz="4" w:space="0" w:color="auto"/>
            </w:tcBorders>
            <w:shd w:val="clear" w:color="auto" w:fill="auto"/>
            <w:noWrap/>
            <w:vAlign w:val="center"/>
            <w:hideMark/>
          </w:tcPr>
          <w:p w14:paraId="1EB26C05" w14:textId="77777777" w:rsidR="007A7CEC" w:rsidRPr="007A7CEC" w:rsidRDefault="007A7CEC" w:rsidP="007A7CEC">
            <w:pPr>
              <w:jc w:val="center"/>
              <w:rPr>
                <w:color w:val="000000"/>
                <w:sz w:val="14"/>
                <w:szCs w:val="14"/>
              </w:rPr>
            </w:pPr>
            <w:r w:rsidRPr="007A7CEC">
              <w:rPr>
                <w:color w:val="000000"/>
                <w:sz w:val="14"/>
                <w:szCs w:val="14"/>
              </w:rPr>
              <w:t>11,43</w:t>
            </w:r>
          </w:p>
        </w:tc>
        <w:tc>
          <w:tcPr>
            <w:tcW w:w="586" w:type="dxa"/>
            <w:tcBorders>
              <w:top w:val="nil"/>
              <w:left w:val="nil"/>
              <w:bottom w:val="single" w:sz="4" w:space="0" w:color="auto"/>
              <w:right w:val="single" w:sz="4" w:space="0" w:color="auto"/>
            </w:tcBorders>
            <w:shd w:val="clear" w:color="auto" w:fill="auto"/>
            <w:noWrap/>
            <w:vAlign w:val="center"/>
            <w:hideMark/>
          </w:tcPr>
          <w:p w14:paraId="3DE6AD45"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55920569"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5DE662B6"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034E01CC" w14:textId="77777777" w:rsidTr="00104FF4">
        <w:trPr>
          <w:gridAfter w:val="1"/>
          <w:wAfter w:w="2121" w:type="dxa"/>
          <w:trHeight w:val="9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E19E0F7" w14:textId="77777777" w:rsidR="007A7CEC" w:rsidRPr="007A7CEC" w:rsidRDefault="007A7CEC" w:rsidP="007A7CEC">
            <w:pPr>
              <w:jc w:val="center"/>
              <w:rPr>
                <w:color w:val="000000"/>
                <w:sz w:val="14"/>
                <w:szCs w:val="14"/>
              </w:rPr>
            </w:pPr>
            <w:r w:rsidRPr="007A7CEC">
              <w:rPr>
                <w:color w:val="000000"/>
                <w:sz w:val="14"/>
                <w:szCs w:val="14"/>
              </w:rPr>
              <w:t>388</w:t>
            </w:r>
          </w:p>
        </w:tc>
        <w:tc>
          <w:tcPr>
            <w:tcW w:w="3118" w:type="dxa"/>
            <w:tcBorders>
              <w:top w:val="nil"/>
              <w:left w:val="nil"/>
              <w:bottom w:val="single" w:sz="4" w:space="0" w:color="auto"/>
              <w:right w:val="single" w:sz="4" w:space="0" w:color="auto"/>
            </w:tcBorders>
            <w:shd w:val="clear" w:color="auto" w:fill="auto"/>
            <w:vAlign w:val="center"/>
            <w:hideMark/>
          </w:tcPr>
          <w:p w14:paraId="21D842F7" w14:textId="77777777" w:rsidR="007A7CEC" w:rsidRPr="007A7CEC" w:rsidRDefault="007A7CEC" w:rsidP="007A7CEC">
            <w:pPr>
              <w:rPr>
                <w:color w:val="000000"/>
                <w:sz w:val="14"/>
                <w:szCs w:val="14"/>
              </w:rPr>
            </w:pPr>
            <w:r w:rsidRPr="007A7CEC">
              <w:rPr>
                <w:color w:val="000000"/>
                <w:sz w:val="14"/>
                <w:szCs w:val="14"/>
              </w:rPr>
              <w:t>Осмотр и текущ. ремонт разъединителей:зачистка и смазка токовед., трущихся поверхностей и заземл. Ножей. Подтягивание всех болтовых соединений.</w:t>
            </w:r>
          </w:p>
        </w:tc>
        <w:tc>
          <w:tcPr>
            <w:tcW w:w="567" w:type="dxa"/>
            <w:tcBorders>
              <w:top w:val="nil"/>
              <w:left w:val="nil"/>
              <w:bottom w:val="single" w:sz="4" w:space="0" w:color="auto"/>
              <w:right w:val="single" w:sz="4" w:space="0" w:color="auto"/>
            </w:tcBorders>
            <w:shd w:val="clear" w:color="auto" w:fill="auto"/>
            <w:noWrap/>
            <w:vAlign w:val="center"/>
            <w:hideMark/>
          </w:tcPr>
          <w:p w14:paraId="008DD267"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BCD76A2" w14:textId="77777777" w:rsidR="007A7CEC" w:rsidRPr="007A7CEC" w:rsidRDefault="007A7CEC" w:rsidP="007A7CEC">
            <w:pPr>
              <w:jc w:val="center"/>
              <w:rPr>
                <w:color w:val="000000"/>
                <w:sz w:val="14"/>
                <w:szCs w:val="14"/>
              </w:rPr>
            </w:pPr>
            <w:r w:rsidRPr="007A7CEC">
              <w:rPr>
                <w:color w:val="000000"/>
                <w:sz w:val="14"/>
                <w:szCs w:val="14"/>
              </w:rPr>
              <w:t>670</w:t>
            </w:r>
          </w:p>
        </w:tc>
        <w:tc>
          <w:tcPr>
            <w:tcW w:w="1332" w:type="dxa"/>
            <w:tcBorders>
              <w:top w:val="nil"/>
              <w:left w:val="nil"/>
              <w:bottom w:val="single" w:sz="4" w:space="0" w:color="auto"/>
              <w:right w:val="single" w:sz="4" w:space="0" w:color="auto"/>
            </w:tcBorders>
            <w:shd w:val="clear" w:color="auto" w:fill="auto"/>
            <w:noWrap/>
            <w:vAlign w:val="center"/>
            <w:hideMark/>
          </w:tcPr>
          <w:p w14:paraId="744D0E0D" w14:textId="77777777" w:rsidR="007A7CEC" w:rsidRPr="007A7CEC" w:rsidRDefault="007A7CEC" w:rsidP="007A7CEC">
            <w:pPr>
              <w:jc w:val="center"/>
              <w:rPr>
                <w:color w:val="000000"/>
                <w:sz w:val="14"/>
                <w:szCs w:val="14"/>
              </w:rPr>
            </w:pPr>
            <w:r w:rsidRPr="007A7CEC">
              <w:rPr>
                <w:color w:val="000000"/>
                <w:sz w:val="14"/>
                <w:szCs w:val="14"/>
              </w:rPr>
              <w:t>п.3.2.1.8*</w:t>
            </w:r>
          </w:p>
        </w:tc>
        <w:tc>
          <w:tcPr>
            <w:tcW w:w="680" w:type="dxa"/>
            <w:tcBorders>
              <w:top w:val="nil"/>
              <w:left w:val="nil"/>
              <w:bottom w:val="single" w:sz="4" w:space="0" w:color="auto"/>
              <w:right w:val="single" w:sz="4" w:space="0" w:color="auto"/>
            </w:tcBorders>
            <w:shd w:val="clear" w:color="auto" w:fill="auto"/>
            <w:noWrap/>
            <w:vAlign w:val="center"/>
            <w:hideMark/>
          </w:tcPr>
          <w:p w14:paraId="4B20EEED" w14:textId="77777777" w:rsidR="007A7CEC" w:rsidRPr="007A7CEC" w:rsidRDefault="007A7CEC" w:rsidP="007A7CEC">
            <w:pPr>
              <w:jc w:val="center"/>
              <w:rPr>
                <w:color w:val="000000"/>
                <w:sz w:val="14"/>
                <w:szCs w:val="14"/>
              </w:rPr>
            </w:pPr>
            <w:r w:rsidRPr="007A7CEC">
              <w:rPr>
                <w:color w:val="000000"/>
                <w:sz w:val="14"/>
                <w:szCs w:val="14"/>
              </w:rPr>
              <w:t>1.4</w:t>
            </w:r>
          </w:p>
        </w:tc>
        <w:tc>
          <w:tcPr>
            <w:tcW w:w="601" w:type="dxa"/>
            <w:tcBorders>
              <w:top w:val="nil"/>
              <w:left w:val="nil"/>
              <w:bottom w:val="single" w:sz="4" w:space="0" w:color="auto"/>
              <w:right w:val="single" w:sz="4" w:space="0" w:color="auto"/>
            </w:tcBorders>
            <w:shd w:val="clear" w:color="auto" w:fill="auto"/>
            <w:noWrap/>
            <w:vAlign w:val="center"/>
            <w:hideMark/>
          </w:tcPr>
          <w:p w14:paraId="497ACAA5" w14:textId="77777777" w:rsidR="007A7CEC" w:rsidRPr="007A7CEC" w:rsidRDefault="007A7CEC" w:rsidP="007A7CEC">
            <w:pPr>
              <w:jc w:val="center"/>
              <w:rPr>
                <w:color w:val="000000"/>
                <w:sz w:val="14"/>
                <w:szCs w:val="14"/>
              </w:rPr>
            </w:pPr>
            <w:r w:rsidRPr="007A7CEC">
              <w:rPr>
                <w:color w:val="000000"/>
                <w:sz w:val="14"/>
                <w:szCs w:val="14"/>
              </w:rPr>
              <w:t>670</w:t>
            </w:r>
          </w:p>
        </w:tc>
        <w:tc>
          <w:tcPr>
            <w:tcW w:w="531" w:type="dxa"/>
            <w:tcBorders>
              <w:top w:val="nil"/>
              <w:left w:val="nil"/>
              <w:bottom w:val="single" w:sz="4" w:space="0" w:color="auto"/>
              <w:right w:val="single" w:sz="4" w:space="0" w:color="auto"/>
            </w:tcBorders>
            <w:shd w:val="clear" w:color="auto" w:fill="auto"/>
            <w:noWrap/>
            <w:vAlign w:val="center"/>
            <w:hideMark/>
          </w:tcPr>
          <w:p w14:paraId="06BCFFE6" w14:textId="77777777" w:rsidR="007A7CEC" w:rsidRPr="007A7CEC" w:rsidRDefault="007A7CEC" w:rsidP="007A7CEC">
            <w:pPr>
              <w:jc w:val="center"/>
              <w:rPr>
                <w:color w:val="000000"/>
                <w:sz w:val="14"/>
                <w:szCs w:val="14"/>
              </w:rPr>
            </w:pPr>
            <w:r w:rsidRPr="007A7CEC">
              <w:rPr>
                <w:color w:val="000000"/>
                <w:sz w:val="14"/>
                <w:szCs w:val="14"/>
              </w:rPr>
              <w:t>5,3</w:t>
            </w:r>
          </w:p>
        </w:tc>
        <w:tc>
          <w:tcPr>
            <w:tcW w:w="586" w:type="dxa"/>
            <w:tcBorders>
              <w:top w:val="nil"/>
              <w:left w:val="nil"/>
              <w:bottom w:val="single" w:sz="4" w:space="0" w:color="auto"/>
              <w:right w:val="single" w:sz="4" w:space="0" w:color="auto"/>
            </w:tcBorders>
            <w:shd w:val="clear" w:color="auto" w:fill="auto"/>
            <w:noWrap/>
            <w:vAlign w:val="center"/>
            <w:hideMark/>
          </w:tcPr>
          <w:p w14:paraId="1BB1D9DF"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11000626"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48F893E1"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7AA1A1DD" w14:textId="77777777" w:rsidTr="00104FF4">
        <w:trPr>
          <w:gridAfter w:val="1"/>
          <w:wAfter w:w="2121" w:type="dxa"/>
          <w:trHeight w:val="49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2A7A787" w14:textId="77777777" w:rsidR="007A7CEC" w:rsidRPr="007A7CEC" w:rsidRDefault="007A7CEC" w:rsidP="007A7CEC">
            <w:pPr>
              <w:jc w:val="center"/>
              <w:rPr>
                <w:color w:val="000000"/>
                <w:sz w:val="14"/>
                <w:szCs w:val="14"/>
              </w:rPr>
            </w:pPr>
            <w:r w:rsidRPr="007A7CEC">
              <w:rPr>
                <w:color w:val="000000"/>
                <w:sz w:val="14"/>
                <w:szCs w:val="14"/>
              </w:rPr>
              <w:t>389</w:t>
            </w:r>
          </w:p>
        </w:tc>
        <w:tc>
          <w:tcPr>
            <w:tcW w:w="3118" w:type="dxa"/>
            <w:tcBorders>
              <w:top w:val="nil"/>
              <w:left w:val="nil"/>
              <w:bottom w:val="single" w:sz="4" w:space="0" w:color="auto"/>
              <w:right w:val="single" w:sz="4" w:space="0" w:color="auto"/>
            </w:tcBorders>
            <w:shd w:val="clear" w:color="auto" w:fill="auto"/>
            <w:vAlign w:val="center"/>
            <w:hideMark/>
          </w:tcPr>
          <w:p w14:paraId="54D2DDA1" w14:textId="77777777" w:rsidR="007A7CEC" w:rsidRPr="007A7CEC" w:rsidRDefault="007A7CEC" w:rsidP="007A7CEC">
            <w:pPr>
              <w:rPr>
                <w:color w:val="000000"/>
                <w:sz w:val="14"/>
                <w:szCs w:val="14"/>
              </w:rPr>
            </w:pPr>
            <w:r w:rsidRPr="007A7CEC">
              <w:rPr>
                <w:color w:val="000000"/>
                <w:sz w:val="14"/>
                <w:szCs w:val="14"/>
              </w:rPr>
              <w:t>Текущий ремонт и ревизия электрооборудования ТП</w:t>
            </w:r>
          </w:p>
        </w:tc>
        <w:tc>
          <w:tcPr>
            <w:tcW w:w="567" w:type="dxa"/>
            <w:tcBorders>
              <w:top w:val="nil"/>
              <w:left w:val="nil"/>
              <w:bottom w:val="single" w:sz="4" w:space="0" w:color="auto"/>
              <w:right w:val="single" w:sz="4" w:space="0" w:color="auto"/>
            </w:tcBorders>
            <w:shd w:val="clear" w:color="auto" w:fill="auto"/>
            <w:noWrap/>
            <w:vAlign w:val="center"/>
            <w:hideMark/>
          </w:tcPr>
          <w:p w14:paraId="388D566F"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139BE36" w14:textId="77777777" w:rsidR="007A7CEC" w:rsidRPr="007A7CEC" w:rsidRDefault="007A7CEC" w:rsidP="007A7CEC">
            <w:pPr>
              <w:jc w:val="center"/>
              <w:rPr>
                <w:color w:val="000000"/>
                <w:sz w:val="14"/>
                <w:szCs w:val="14"/>
              </w:rPr>
            </w:pPr>
            <w:r w:rsidRPr="007A7CEC">
              <w:rPr>
                <w:color w:val="000000"/>
                <w:sz w:val="14"/>
                <w:szCs w:val="14"/>
              </w:rPr>
              <w:t>1972</w:t>
            </w:r>
          </w:p>
        </w:tc>
        <w:tc>
          <w:tcPr>
            <w:tcW w:w="1332" w:type="dxa"/>
            <w:tcBorders>
              <w:top w:val="nil"/>
              <w:left w:val="nil"/>
              <w:bottom w:val="single" w:sz="4" w:space="0" w:color="auto"/>
              <w:right w:val="single" w:sz="4" w:space="0" w:color="auto"/>
            </w:tcBorders>
            <w:shd w:val="clear" w:color="auto" w:fill="auto"/>
            <w:noWrap/>
            <w:vAlign w:val="center"/>
            <w:hideMark/>
          </w:tcPr>
          <w:p w14:paraId="3F42E7F2" w14:textId="77777777" w:rsidR="007A7CEC" w:rsidRPr="007A7CEC" w:rsidRDefault="007A7CEC" w:rsidP="007A7CEC">
            <w:pPr>
              <w:jc w:val="center"/>
              <w:rPr>
                <w:color w:val="000000"/>
                <w:sz w:val="14"/>
                <w:szCs w:val="14"/>
              </w:rPr>
            </w:pPr>
            <w:r w:rsidRPr="007A7CEC">
              <w:rPr>
                <w:color w:val="000000"/>
                <w:sz w:val="14"/>
                <w:szCs w:val="14"/>
              </w:rPr>
              <w:t>п.3.2.1.11</w:t>
            </w:r>
          </w:p>
        </w:tc>
        <w:tc>
          <w:tcPr>
            <w:tcW w:w="680" w:type="dxa"/>
            <w:tcBorders>
              <w:top w:val="nil"/>
              <w:left w:val="nil"/>
              <w:bottom w:val="single" w:sz="4" w:space="0" w:color="auto"/>
              <w:right w:val="single" w:sz="4" w:space="0" w:color="auto"/>
            </w:tcBorders>
            <w:shd w:val="clear" w:color="auto" w:fill="auto"/>
            <w:noWrap/>
            <w:vAlign w:val="center"/>
            <w:hideMark/>
          </w:tcPr>
          <w:p w14:paraId="04C90FF3" w14:textId="77777777" w:rsidR="007A7CEC" w:rsidRPr="007A7CEC" w:rsidRDefault="007A7CEC" w:rsidP="007A7CEC">
            <w:pPr>
              <w:jc w:val="center"/>
              <w:rPr>
                <w:color w:val="000000"/>
                <w:sz w:val="14"/>
                <w:szCs w:val="14"/>
              </w:rPr>
            </w:pPr>
            <w:r w:rsidRPr="007A7CEC">
              <w:rPr>
                <w:color w:val="000000"/>
                <w:sz w:val="14"/>
                <w:szCs w:val="14"/>
              </w:rPr>
              <w:t>1.5</w:t>
            </w:r>
          </w:p>
        </w:tc>
        <w:tc>
          <w:tcPr>
            <w:tcW w:w="601" w:type="dxa"/>
            <w:tcBorders>
              <w:top w:val="nil"/>
              <w:left w:val="nil"/>
              <w:bottom w:val="single" w:sz="4" w:space="0" w:color="auto"/>
              <w:right w:val="single" w:sz="4" w:space="0" w:color="auto"/>
            </w:tcBorders>
            <w:shd w:val="clear" w:color="auto" w:fill="auto"/>
            <w:noWrap/>
            <w:vAlign w:val="center"/>
            <w:hideMark/>
          </w:tcPr>
          <w:p w14:paraId="3075995F" w14:textId="77777777" w:rsidR="007A7CEC" w:rsidRPr="007A7CEC" w:rsidRDefault="007A7CEC" w:rsidP="007A7CEC">
            <w:pPr>
              <w:jc w:val="center"/>
              <w:rPr>
                <w:color w:val="000000"/>
                <w:sz w:val="14"/>
                <w:szCs w:val="14"/>
              </w:rPr>
            </w:pPr>
            <w:r w:rsidRPr="007A7CEC">
              <w:rPr>
                <w:color w:val="000000"/>
                <w:sz w:val="14"/>
                <w:szCs w:val="14"/>
              </w:rPr>
              <w:t>1971,5</w:t>
            </w:r>
          </w:p>
        </w:tc>
        <w:tc>
          <w:tcPr>
            <w:tcW w:w="531" w:type="dxa"/>
            <w:tcBorders>
              <w:top w:val="nil"/>
              <w:left w:val="nil"/>
              <w:bottom w:val="single" w:sz="4" w:space="0" w:color="auto"/>
              <w:right w:val="single" w:sz="4" w:space="0" w:color="auto"/>
            </w:tcBorders>
            <w:shd w:val="clear" w:color="auto" w:fill="auto"/>
            <w:noWrap/>
            <w:vAlign w:val="center"/>
            <w:hideMark/>
          </w:tcPr>
          <w:p w14:paraId="2A899EEA" w14:textId="77777777" w:rsidR="007A7CEC" w:rsidRPr="007A7CEC" w:rsidRDefault="007A7CEC" w:rsidP="007A7CEC">
            <w:pPr>
              <w:jc w:val="center"/>
              <w:rPr>
                <w:color w:val="000000"/>
                <w:sz w:val="14"/>
                <w:szCs w:val="14"/>
              </w:rPr>
            </w:pPr>
            <w:r w:rsidRPr="007A7CEC">
              <w:rPr>
                <w:color w:val="000000"/>
                <w:sz w:val="14"/>
                <w:szCs w:val="14"/>
              </w:rPr>
              <w:t>3,87</w:t>
            </w:r>
          </w:p>
        </w:tc>
        <w:tc>
          <w:tcPr>
            <w:tcW w:w="586" w:type="dxa"/>
            <w:tcBorders>
              <w:top w:val="nil"/>
              <w:left w:val="nil"/>
              <w:bottom w:val="single" w:sz="4" w:space="0" w:color="auto"/>
              <w:right w:val="single" w:sz="4" w:space="0" w:color="auto"/>
            </w:tcBorders>
            <w:shd w:val="clear" w:color="auto" w:fill="auto"/>
            <w:noWrap/>
            <w:vAlign w:val="center"/>
            <w:hideMark/>
          </w:tcPr>
          <w:p w14:paraId="7CA242D5"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7EADEAF"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086DE2C7"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7C9DF8A3"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5CB969E" w14:textId="77777777" w:rsidR="007A7CEC" w:rsidRPr="007A7CEC" w:rsidRDefault="007A7CEC" w:rsidP="007A7CEC">
            <w:pPr>
              <w:jc w:val="center"/>
              <w:rPr>
                <w:color w:val="000000"/>
                <w:sz w:val="14"/>
                <w:szCs w:val="14"/>
              </w:rPr>
            </w:pPr>
            <w:r w:rsidRPr="007A7CEC">
              <w:rPr>
                <w:color w:val="000000"/>
                <w:sz w:val="14"/>
                <w:szCs w:val="14"/>
              </w:rPr>
              <w:t>390</w:t>
            </w:r>
          </w:p>
        </w:tc>
        <w:tc>
          <w:tcPr>
            <w:tcW w:w="3118" w:type="dxa"/>
            <w:tcBorders>
              <w:top w:val="nil"/>
              <w:left w:val="nil"/>
              <w:bottom w:val="single" w:sz="4" w:space="0" w:color="auto"/>
              <w:right w:val="single" w:sz="4" w:space="0" w:color="auto"/>
            </w:tcBorders>
            <w:shd w:val="clear" w:color="auto" w:fill="auto"/>
            <w:vAlign w:val="center"/>
            <w:hideMark/>
          </w:tcPr>
          <w:p w14:paraId="0E5E04A4" w14:textId="77777777" w:rsidR="007A7CEC" w:rsidRPr="007A7CEC" w:rsidRDefault="007A7CEC" w:rsidP="007A7CEC">
            <w:pPr>
              <w:rPr>
                <w:color w:val="000000"/>
                <w:sz w:val="14"/>
                <w:szCs w:val="14"/>
              </w:rPr>
            </w:pPr>
            <w:r w:rsidRPr="007A7CEC">
              <w:rPr>
                <w:color w:val="000000"/>
                <w:sz w:val="14"/>
                <w:szCs w:val="14"/>
              </w:rPr>
              <w:t>Проверка разрядников . Снятие и установка</w:t>
            </w:r>
          </w:p>
        </w:tc>
        <w:tc>
          <w:tcPr>
            <w:tcW w:w="567" w:type="dxa"/>
            <w:tcBorders>
              <w:top w:val="nil"/>
              <w:left w:val="nil"/>
              <w:bottom w:val="single" w:sz="4" w:space="0" w:color="auto"/>
              <w:right w:val="single" w:sz="4" w:space="0" w:color="auto"/>
            </w:tcBorders>
            <w:shd w:val="clear" w:color="auto" w:fill="auto"/>
            <w:noWrap/>
            <w:vAlign w:val="center"/>
            <w:hideMark/>
          </w:tcPr>
          <w:p w14:paraId="47E4C7DE"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ED463A5" w14:textId="77777777" w:rsidR="007A7CEC" w:rsidRPr="007A7CEC" w:rsidRDefault="007A7CEC" w:rsidP="007A7CEC">
            <w:pPr>
              <w:jc w:val="center"/>
              <w:rPr>
                <w:color w:val="000000"/>
                <w:sz w:val="14"/>
                <w:szCs w:val="14"/>
              </w:rPr>
            </w:pPr>
            <w:r w:rsidRPr="007A7CEC">
              <w:rPr>
                <w:color w:val="000000"/>
                <w:sz w:val="14"/>
                <w:szCs w:val="14"/>
              </w:rPr>
              <w:t>85,33</w:t>
            </w:r>
          </w:p>
        </w:tc>
        <w:tc>
          <w:tcPr>
            <w:tcW w:w="1332" w:type="dxa"/>
            <w:tcBorders>
              <w:top w:val="nil"/>
              <w:left w:val="nil"/>
              <w:bottom w:val="single" w:sz="4" w:space="0" w:color="auto"/>
              <w:right w:val="single" w:sz="4" w:space="0" w:color="auto"/>
            </w:tcBorders>
            <w:shd w:val="clear" w:color="auto" w:fill="auto"/>
            <w:noWrap/>
            <w:vAlign w:val="center"/>
            <w:hideMark/>
          </w:tcPr>
          <w:p w14:paraId="24FF7C2C" w14:textId="77777777" w:rsidR="007A7CEC" w:rsidRPr="007A7CEC" w:rsidRDefault="007A7CEC" w:rsidP="007A7CEC">
            <w:pPr>
              <w:jc w:val="center"/>
              <w:rPr>
                <w:color w:val="000000"/>
                <w:sz w:val="14"/>
                <w:szCs w:val="14"/>
              </w:rPr>
            </w:pPr>
            <w:r w:rsidRPr="007A7CEC">
              <w:rPr>
                <w:color w:val="000000"/>
                <w:sz w:val="14"/>
                <w:szCs w:val="14"/>
              </w:rPr>
              <w:t>п.3.2.1.15*, п.3.1.4.13*</w:t>
            </w:r>
          </w:p>
        </w:tc>
        <w:tc>
          <w:tcPr>
            <w:tcW w:w="680" w:type="dxa"/>
            <w:tcBorders>
              <w:top w:val="nil"/>
              <w:left w:val="nil"/>
              <w:bottom w:val="single" w:sz="4" w:space="0" w:color="auto"/>
              <w:right w:val="single" w:sz="4" w:space="0" w:color="auto"/>
            </w:tcBorders>
            <w:shd w:val="clear" w:color="auto" w:fill="auto"/>
            <w:noWrap/>
            <w:vAlign w:val="center"/>
            <w:hideMark/>
          </w:tcPr>
          <w:p w14:paraId="784B658B" w14:textId="77777777" w:rsidR="007A7CEC" w:rsidRPr="007A7CEC" w:rsidRDefault="007A7CEC" w:rsidP="007A7CEC">
            <w:pPr>
              <w:jc w:val="center"/>
              <w:rPr>
                <w:color w:val="000000"/>
                <w:sz w:val="14"/>
                <w:szCs w:val="14"/>
              </w:rPr>
            </w:pPr>
            <w:r w:rsidRPr="007A7CEC">
              <w:rPr>
                <w:color w:val="000000"/>
                <w:sz w:val="14"/>
                <w:szCs w:val="14"/>
              </w:rPr>
              <w:t>1.6</w:t>
            </w:r>
          </w:p>
        </w:tc>
        <w:tc>
          <w:tcPr>
            <w:tcW w:w="601" w:type="dxa"/>
            <w:tcBorders>
              <w:top w:val="nil"/>
              <w:left w:val="nil"/>
              <w:bottom w:val="single" w:sz="4" w:space="0" w:color="auto"/>
              <w:right w:val="single" w:sz="4" w:space="0" w:color="auto"/>
            </w:tcBorders>
            <w:shd w:val="clear" w:color="auto" w:fill="auto"/>
            <w:noWrap/>
            <w:vAlign w:val="center"/>
            <w:hideMark/>
          </w:tcPr>
          <w:p w14:paraId="7F838339" w14:textId="77777777" w:rsidR="007A7CEC" w:rsidRPr="007A7CEC" w:rsidRDefault="007A7CEC" w:rsidP="007A7CEC">
            <w:pPr>
              <w:jc w:val="center"/>
              <w:rPr>
                <w:color w:val="000000"/>
                <w:sz w:val="14"/>
                <w:szCs w:val="14"/>
              </w:rPr>
            </w:pPr>
            <w:r w:rsidRPr="007A7CEC">
              <w:rPr>
                <w:color w:val="000000"/>
                <w:sz w:val="14"/>
                <w:szCs w:val="14"/>
              </w:rPr>
              <w:t>85,33</w:t>
            </w:r>
          </w:p>
        </w:tc>
        <w:tc>
          <w:tcPr>
            <w:tcW w:w="531" w:type="dxa"/>
            <w:tcBorders>
              <w:top w:val="nil"/>
              <w:left w:val="nil"/>
              <w:bottom w:val="single" w:sz="4" w:space="0" w:color="auto"/>
              <w:right w:val="single" w:sz="4" w:space="0" w:color="auto"/>
            </w:tcBorders>
            <w:shd w:val="clear" w:color="auto" w:fill="auto"/>
            <w:noWrap/>
            <w:vAlign w:val="center"/>
            <w:hideMark/>
          </w:tcPr>
          <w:p w14:paraId="734E1A1D" w14:textId="77777777" w:rsidR="007A7CEC" w:rsidRPr="007A7CEC" w:rsidRDefault="007A7CEC" w:rsidP="007A7CEC">
            <w:pPr>
              <w:jc w:val="center"/>
              <w:rPr>
                <w:color w:val="000000"/>
                <w:sz w:val="14"/>
                <w:szCs w:val="14"/>
              </w:rPr>
            </w:pPr>
            <w:r w:rsidRPr="007A7CEC">
              <w:rPr>
                <w:color w:val="000000"/>
                <w:sz w:val="14"/>
                <w:szCs w:val="14"/>
              </w:rPr>
              <w:t>4,66</w:t>
            </w:r>
          </w:p>
        </w:tc>
        <w:tc>
          <w:tcPr>
            <w:tcW w:w="586" w:type="dxa"/>
            <w:tcBorders>
              <w:top w:val="nil"/>
              <w:left w:val="nil"/>
              <w:bottom w:val="single" w:sz="4" w:space="0" w:color="auto"/>
              <w:right w:val="single" w:sz="4" w:space="0" w:color="auto"/>
            </w:tcBorders>
            <w:shd w:val="clear" w:color="auto" w:fill="auto"/>
            <w:noWrap/>
            <w:vAlign w:val="center"/>
            <w:hideMark/>
          </w:tcPr>
          <w:p w14:paraId="164CC6D8"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1A750D22" w14:textId="77777777" w:rsidR="007A7CEC" w:rsidRPr="007A7CEC" w:rsidRDefault="007A7CEC" w:rsidP="007A7CEC">
            <w:pPr>
              <w:jc w:val="center"/>
              <w:rPr>
                <w:color w:val="000000"/>
                <w:sz w:val="14"/>
                <w:szCs w:val="14"/>
              </w:rPr>
            </w:pPr>
            <w:r w:rsidRPr="007A7CEC">
              <w:rPr>
                <w:color w:val="000000"/>
                <w:sz w:val="14"/>
                <w:szCs w:val="14"/>
              </w:rPr>
              <w:t>536,81</w:t>
            </w:r>
          </w:p>
        </w:tc>
        <w:tc>
          <w:tcPr>
            <w:tcW w:w="994" w:type="dxa"/>
            <w:tcBorders>
              <w:top w:val="nil"/>
              <w:left w:val="nil"/>
              <w:bottom w:val="single" w:sz="4" w:space="0" w:color="auto"/>
              <w:right w:val="single" w:sz="4" w:space="0" w:color="auto"/>
            </w:tcBorders>
            <w:shd w:val="clear" w:color="auto" w:fill="auto"/>
            <w:noWrap/>
            <w:vAlign w:val="center"/>
            <w:hideMark/>
          </w:tcPr>
          <w:p w14:paraId="1785A1D4"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190C8829"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3586F03" w14:textId="77777777" w:rsidR="007A7CEC" w:rsidRPr="007A7CEC" w:rsidRDefault="007A7CEC" w:rsidP="007A7CEC">
            <w:pPr>
              <w:jc w:val="center"/>
              <w:rPr>
                <w:color w:val="000000"/>
                <w:sz w:val="14"/>
                <w:szCs w:val="14"/>
              </w:rPr>
            </w:pPr>
            <w:r w:rsidRPr="007A7CEC">
              <w:rPr>
                <w:color w:val="000000"/>
                <w:sz w:val="14"/>
                <w:szCs w:val="14"/>
              </w:rPr>
              <w:t>391</w:t>
            </w:r>
          </w:p>
        </w:tc>
        <w:tc>
          <w:tcPr>
            <w:tcW w:w="3118" w:type="dxa"/>
            <w:tcBorders>
              <w:top w:val="nil"/>
              <w:left w:val="nil"/>
              <w:bottom w:val="single" w:sz="4" w:space="0" w:color="auto"/>
              <w:right w:val="single" w:sz="4" w:space="0" w:color="auto"/>
            </w:tcBorders>
            <w:shd w:val="clear" w:color="auto" w:fill="auto"/>
            <w:vAlign w:val="center"/>
            <w:hideMark/>
          </w:tcPr>
          <w:p w14:paraId="02A7B237" w14:textId="77777777" w:rsidR="007A7CEC" w:rsidRPr="007A7CEC" w:rsidRDefault="007A7CEC" w:rsidP="007A7CEC">
            <w:pPr>
              <w:rPr>
                <w:color w:val="000000"/>
                <w:sz w:val="14"/>
                <w:szCs w:val="14"/>
              </w:rPr>
            </w:pPr>
            <w:r w:rsidRPr="007A7CEC">
              <w:rPr>
                <w:color w:val="000000"/>
                <w:sz w:val="14"/>
                <w:szCs w:val="14"/>
              </w:rPr>
              <w:t>Осмотр выкл-ля нагрузки без снятия напряжения</w:t>
            </w:r>
          </w:p>
        </w:tc>
        <w:tc>
          <w:tcPr>
            <w:tcW w:w="567" w:type="dxa"/>
            <w:tcBorders>
              <w:top w:val="nil"/>
              <w:left w:val="nil"/>
              <w:bottom w:val="single" w:sz="4" w:space="0" w:color="auto"/>
              <w:right w:val="single" w:sz="4" w:space="0" w:color="auto"/>
            </w:tcBorders>
            <w:shd w:val="clear" w:color="auto" w:fill="auto"/>
            <w:noWrap/>
            <w:vAlign w:val="center"/>
            <w:hideMark/>
          </w:tcPr>
          <w:p w14:paraId="766C9F93"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032C211" w14:textId="77777777" w:rsidR="007A7CEC" w:rsidRPr="007A7CEC" w:rsidRDefault="007A7CEC" w:rsidP="007A7CEC">
            <w:pPr>
              <w:jc w:val="center"/>
              <w:rPr>
                <w:color w:val="000000"/>
                <w:sz w:val="14"/>
                <w:szCs w:val="14"/>
              </w:rPr>
            </w:pPr>
            <w:r w:rsidRPr="007A7CEC">
              <w:rPr>
                <w:color w:val="000000"/>
                <w:sz w:val="14"/>
                <w:szCs w:val="14"/>
              </w:rPr>
              <w:t>914</w:t>
            </w:r>
          </w:p>
        </w:tc>
        <w:tc>
          <w:tcPr>
            <w:tcW w:w="1332" w:type="dxa"/>
            <w:tcBorders>
              <w:top w:val="nil"/>
              <w:left w:val="nil"/>
              <w:bottom w:val="single" w:sz="4" w:space="0" w:color="auto"/>
              <w:right w:val="single" w:sz="4" w:space="0" w:color="auto"/>
            </w:tcBorders>
            <w:shd w:val="clear" w:color="auto" w:fill="auto"/>
            <w:noWrap/>
            <w:vAlign w:val="center"/>
            <w:hideMark/>
          </w:tcPr>
          <w:p w14:paraId="764BD3B9" w14:textId="77777777" w:rsidR="007A7CEC" w:rsidRPr="007A7CEC" w:rsidRDefault="007A7CEC" w:rsidP="007A7CEC">
            <w:pPr>
              <w:jc w:val="center"/>
              <w:rPr>
                <w:color w:val="000000"/>
                <w:sz w:val="14"/>
                <w:szCs w:val="14"/>
              </w:rPr>
            </w:pPr>
            <w:r w:rsidRPr="007A7CEC">
              <w:rPr>
                <w:color w:val="000000"/>
                <w:sz w:val="14"/>
                <w:szCs w:val="14"/>
              </w:rPr>
              <w:t>п.3.3.5.3</w:t>
            </w:r>
          </w:p>
        </w:tc>
        <w:tc>
          <w:tcPr>
            <w:tcW w:w="680" w:type="dxa"/>
            <w:tcBorders>
              <w:top w:val="nil"/>
              <w:left w:val="nil"/>
              <w:bottom w:val="single" w:sz="4" w:space="0" w:color="auto"/>
              <w:right w:val="single" w:sz="4" w:space="0" w:color="auto"/>
            </w:tcBorders>
            <w:shd w:val="clear" w:color="auto" w:fill="auto"/>
            <w:noWrap/>
            <w:vAlign w:val="center"/>
            <w:hideMark/>
          </w:tcPr>
          <w:p w14:paraId="56066055" w14:textId="77777777" w:rsidR="007A7CEC" w:rsidRPr="007A7CEC" w:rsidRDefault="007A7CEC" w:rsidP="007A7CEC">
            <w:pPr>
              <w:jc w:val="center"/>
              <w:rPr>
                <w:color w:val="000000"/>
                <w:sz w:val="14"/>
                <w:szCs w:val="14"/>
              </w:rPr>
            </w:pPr>
            <w:r w:rsidRPr="007A7CEC">
              <w:rPr>
                <w:color w:val="000000"/>
                <w:sz w:val="14"/>
                <w:szCs w:val="14"/>
              </w:rPr>
              <w:t>1.7</w:t>
            </w:r>
          </w:p>
        </w:tc>
        <w:tc>
          <w:tcPr>
            <w:tcW w:w="601" w:type="dxa"/>
            <w:tcBorders>
              <w:top w:val="nil"/>
              <w:left w:val="nil"/>
              <w:bottom w:val="single" w:sz="4" w:space="0" w:color="auto"/>
              <w:right w:val="single" w:sz="4" w:space="0" w:color="auto"/>
            </w:tcBorders>
            <w:shd w:val="clear" w:color="auto" w:fill="auto"/>
            <w:noWrap/>
            <w:vAlign w:val="center"/>
            <w:hideMark/>
          </w:tcPr>
          <w:p w14:paraId="4DAA8E18" w14:textId="77777777" w:rsidR="007A7CEC" w:rsidRPr="007A7CEC" w:rsidRDefault="007A7CEC" w:rsidP="007A7CEC">
            <w:pPr>
              <w:jc w:val="center"/>
              <w:rPr>
                <w:color w:val="000000"/>
                <w:sz w:val="14"/>
                <w:szCs w:val="14"/>
              </w:rPr>
            </w:pPr>
            <w:r w:rsidRPr="007A7CEC">
              <w:rPr>
                <w:color w:val="000000"/>
                <w:sz w:val="14"/>
                <w:szCs w:val="14"/>
              </w:rPr>
              <w:t>914</w:t>
            </w:r>
          </w:p>
        </w:tc>
        <w:tc>
          <w:tcPr>
            <w:tcW w:w="531" w:type="dxa"/>
            <w:tcBorders>
              <w:top w:val="nil"/>
              <w:left w:val="nil"/>
              <w:bottom w:val="single" w:sz="4" w:space="0" w:color="auto"/>
              <w:right w:val="single" w:sz="4" w:space="0" w:color="auto"/>
            </w:tcBorders>
            <w:shd w:val="clear" w:color="auto" w:fill="auto"/>
            <w:noWrap/>
            <w:vAlign w:val="center"/>
            <w:hideMark/>
          </w:tcPr>
          <w:p w14:paraId="231A1A2B" w14:textId="77777777" w:rsidR="007A7CEC" w:rsidRPr="007A7CEC" w:rsidRDefault="007A7CEC" w:rsidP="007A7CEC">
            <w:pPr>
              <w:jc w:val="center"/>
              <w:rPr>
                <w:color w:val="000000"/>
                <w:sz w:val="14"/>
                <w:szCs w:val="14"/>
              </w:rPr>
            </w:pPr>
            <w:r w:rsidRPr="007A7CEC">
              <w:rPr>
                <w:color w:val="000000"/>
                <w:sz w:val="14"/>
                <w:szCs w:val="14"/>
              </w:rPr>
              <w:t>1,44</w:t>
            </w:r>
          </w:p>
        </w:tc>
        <w:tc>
          <w:tcPr>
            <w:tcW w:w="586" w:type="dxa"/>
            <w:tcBorders>
              <w:top w:val="nil"/>
              <w:left w:val="nil"/>
              <w:bottom w:val="single" w:sz="4" w:space="0" w:color="auto"/>
              <w:right w:val="single" w:sz="4" w:space="0" w:color="auto"/>
            </w:tcBorders>
            <w:shd w:val="clear" w:color="auto" w:fill="auto"/>
            <w:noWrap/>
            <w:vAlign w:val="center"/>
            <w:hideMark/>
          </w:tcPr>
          <w:p w14:paraId="3B6AA93B"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05EB0C76" w14:textId="77777777" w:rsidR="007A7CEC" w:rsidRPr="007A7CEC" w:rsidRDefault="007A7CEC" w:rsidP="007A7CEC">
            <w:pPr>
              <w:jc w:val="center"/>
              <w:rPr>
                <w:color w:val="000000"/>
                <w:sz w:val="14"/>
                <w:szCs w:val="14"/>
              </w:rPr>
            </w:pPr>
            <w:r w:rsidRPr="007A7CEC">
              <w:rPr>
                <w:color w:val="000000"/>
                <w:sz w:val="14"/>
                <w:szCs w:val="14"/>
              </w:rPr>
              <w:t>1 776,82</w:t>
            </w:r>
          </w:p>
        </w:tc>
        <w:tc>
          <w:tcPr>
            <w:tcW w:w="994" w:type="dxa"/>
            <w:tcBorders>
              <w:top w:val="nil"/>
              <w:left w:val="nil"/>
              <w:bottom w:val="single" w:sz="4" w:space="0" w:color="auto"/>
              <w:right w:val="single" w:sz="4" w:space="0" w:color="auto"/>
            </w:tcBorders>
            <w:shd w:val="clear" w:color="auto" w:fill="auto"/>
            <w:noWrap/>
            <w:vAlign w:val="center"/>
            <w:hideMark/>
          </w:tcPr>
          <w:p w14:paraId="2549BE0C"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1B9AB7FB"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0D05068" w14:textId="77777777" w:rsidR="007A7CEC" w:rsidRPr="007A7CEC" w:rsidRDefault="007A7CEC" w:rsidP="007A7CEC">
            <w:pPr>
              <w:jc w:val="center"/>
              <w:rPr>
                <w:color w:val="000000"/>
                <w:sz w:val="14"/>
                <w:szCs w:val="14"/>
              </w:rPr>
            </w:pPr>
            <w:r w:rsidRPr="007A7CEC">
              <w:rPr>
                <w:color w:val="000000"/>
                <w:sz w:val="14"/>
                <w:szCs w:val="14"/>
              </w:rPr>
              <w:t>392</w:t>
            </w:r>
          </w:p>
        </w:tc>
        <w:tc>
          <w:tcPr>
            <w:tcW w:w="3118" w:type="dxa"/>
            <w:tcBorders>
              <w:top w:val="nil"/>
              <w:left w:val="nil"/>
              <w:bottom w:val="single" w:sz="4" w:space="0" w:color="auto"/>
              <w:right w:val="single" w:sz="4" w:space="0" w:color="auto"/>
            </w:tcBorders>
            <w:shd w:val="clear" w:color="auto" w:fill="auto"/>
            <w:vAlign w:val="center"/>
            <w:hideMark/>
          </w:tcPr>
          <w:p w14:paraId="22A97283" w14:textId="77777777" w:rsidR="007A7CEC" w:rsidRPr="007A7CEC" w:rsidRDefault="007A7CEC" w:rsidP="007A7CEC">
            <w:pPr>
              <w:rPr>
                <w:color w:val="000000"/>
                <w:sz w:val="14"/>
                <w:szCs w:val="14"/>
              </w:rPr>
            </w:pPr>
            <w:r w:rsidRPr="007A7CEC">
              <w:rPr>
                <w:color w:val="000000"/>
                <w:sz w:val="14"/>
                <w:szCs w:val="14"/>
              </w:rPr>
              <w:t>Текущий ремонт выключателя нагрузки</w:t>
            </w:r>
          </w:p>
        </w:tc>
        <w:tc>
          <w:tcPr>
            <w:tcW w:w="567" w:type="dxa"/>
            <w:tcBorders>
              <w:top w:val="nil"/>
              <w:left w:val="nil"/>
              <w:bottom w:val="single" w:sz="4" w:space="0" w:color="auto"/>
              <w:right w:val="single" w:sz="4" w:space="0" w:color="auto"/>
            </w:tcBorders>
            <w:shd w:val="clear" w:color="auto" w:fill="auto"/>
            <w:noWrap/>
            <w:vAlign w:val="center"/>
            <w:hideMark/>
          </w:tcPr>
          <w:p w14:paraId="599ABF10"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0A0C0DA" w14:textId="77777777" w:rsidR="007A7CEC" w:rsidRPr="007A7CEC" w:rsidRDefault="007A7CEC" w:rsidP="007A7CEC">
            <w:pPr>
              <w:jc w:val="center"/>
              <w:rPr>
                <w:color w:val="000000"/>
                <w:sz w:val="14"/>
                <w:szCs w:val="14"/>
              </w:rPr>
            </w:pPr>
            <w:r w:rsidRPr="007A7CEC">
              <w:rPr>
                <w:color w:val="000000"/>
                <w:sz w:val="14"/>
                <w:szCs w:val="14"/>
              </w:rPr>
              <w:t>48</w:t>
            </w:r>
          </w:p>
        </w:tc>
        <w:tc>
          <w:tcPr>
            <w:tcW w:w="1332" w:type="dxa"/>
            <w:tcBorders>
              <w:top w:val="nil"/>
              <w:left w:val="nil"/>
              <w:bottom w:val="single" w:sz="4" w:space="0" w:color="auto"/>
              <w:right w:val="single" w:sz="4" w:space="0" w:color="auto"/>
            </w:tcBorders>
            <w:shd w:val="clear" w:color="auto" w:fill="auto"/>
            <w:noWrap/>
            <w:vAlign w:val="center"/>
            <w:hideMark/>
          </w:tcPr>
          <w:p w14:paraId="52131E39" w14:textId="77777777" w:rsidR="007A7CEC" w:rsidRPr="007A7CEC" w:rsidRDefault="007A7CEC" w:rsidP="007A7CEC">
            <w:pPr>
              <w:jc w:val="center"/>
              <w:rPr>
                <w:color w:val="000000"/>
                <w:sz w:val="14"/>
                <w:szCs w:val="14"/>
              </w:rPr>
            </w:pPr>
            <w:r w:rsidRPr="007A7CEC">
              <w:rPr>
                <w:color w:val="000000"/>
                <w:sz w:val="14"/>
                <w:szCs w:val="14"/>
              </w:rPr>
              <w:t>п.3.1.1.3*</w:t>
            </w:r>
          </w:p>
        </w:tc>
        <w:tc>
          <w:tcPr>
            <w:tcW w:w="680" w:type="dxa"/>
            <w:tcBorders>
              <w:top w:val="nil"/>
              <w:left w:val="nil"/>
              <w:bottom w:val="single" w:sz="4" w:space="0" w:color="auto"/>
              <w:right w:val="single" w:sz="4" w:space="0" w:color="auto"/>
            </w:tcBorders>
            <w:shd w:val="clear" w:color="auto" w:fill="auto"/>
            <w:noWrap/>
            <w:vAlign w:val="center"/>
            <w:hideMark/>
          </w:tcPr>
          <w:p w14:paraId="427B3EEF" w14:textId="77777777" w:rsidR="007A7CEC" w:rsidRPr="007A7CEC" w:rsidRDefault="007A7CEC" w:rsidP="007A7CEC">
            <w:pPr>
              <w:jc w:val="center"/>
              <w:rPr>
                <w:color w:val="000000"/>
                <w:sz w:val="14"/>
                <w:szCs w:val="14"/>
              </w:rPr>
            </w:pPr>
            <w:r w:rsidRPr="007A7CEC">
              <w:rPr>
                <w:color w:val="000000"/>
                <w:sz w:val="14"/>
                <w:szCs w:val="14"/>
              </w:rPr>
              <w:t>1.8</w:t>
            </w:r>
          </w:p>
        </w:tc>
        <w:tc>
          <w:tcPr>
            <w:tcW w:w="601" w:type="dxa"/>
            <w:tcBorders>
              <w:top w:val="nil"/>
              <w:left w:val="nil"/>
              <w:bottom w:val="single" w:sz="4" w:space="0" w:color="auto"/>
              <w:right w:val="single" w:sz="4" w:space="0" w:color="auto"/>
            </w:tcBorders>
            <w:shd w:val="clear" w:color="auto" w:fill="auto"/>
            <w:noWrap/>
            <w:vAlign w:val="center"/>
            <w:hideMark/>
          </w:tcPr>
          <w:p w14:paraId="0D2A2295" w14:textId="77777777" w:rsidR="007A7CEC" w:rsidRPr="007A7CEC" w:rsidRDefault="007A7CEC" w:rsidP="007A7CEC">
            <w:pPr>
              <w:jc w:val="center"/>
              <w:rPr>
                <w:color w:val="000000"/>
                <w:sz w:val="14"/>
                <w:szCs w:val="14"/>
              </w:rPr>
            </w:pPr>
            <w:r w:rsidRPr="007A7CEC">
              <w:rPr>
                <w:color w:val="000000"/>
                <w:sz w:val="14"/>
                <w:szCs w:val="14"/>
              </w:rPr>
              <w:t>48</w:t>
            </w:r>
          </w:p>
        </w:tc>
        <w:tc>
          <w:tcPr>
            <w:tcW w:w="531" w:type="dxa"/>
            <w:tcBorders>
              <w:top w:val="nil"/>
              <w:left w:val="nil"/>
              <w:bottom w:val="single" w:sz="4" w:space="0" w:color="auto"/>
              <w:right w:val="single" w:sz="4" w:space="0" w:color="auto"/>
            </w:tcBorders>
            <w:shd w:val="clear" w:color="auto" w:fill="auto"/>
            <w:noWrap/>
            <w:vAlign w:val="center"/>
            <w:hideMark/>
          </w:tcPr>
          <w:p w14:paraId="247D53BF" w14:textId="77777777" w:rsidR="007A7CEC" w:rsidRPr="007A7CEC" w:rsidRDefault="007A7CEC" w:rsidP="007A7CEC">
            <w:pPr>
              <w:jc w:val="center"/>
              <w:rPr>
                <w:color w:val="000000"/>
                <w:sz w:val="14"/>
                <w:szCs w:val="14"/>
              </w:rPr>
            </w:pPr>
            <w:r w:rsidRPr="007A7CEC">
              <w:rPr>
                <w:color w:val="000000"/>
                <w:sz w:val="14"/>
                <w:szCs w:val="14"/>
              </w:rPr>
              <w:t>6,98</w:t>
            </w:r>
          </w:p>
        </w:tc>
        <w:tc>
          <w:tcPr>
            <w:tcW w:w="586" w:type="dxa"/>
            <w:tcBorders>
              <w:top w:val="nil"/>
              <w:left w:val="nil"/>
              <w:bottom w:val="single" w:sz="4" w:space="0" w:color="auto"/>
              <w:right w:val="single" w:sz="4" w:space="0" w:color="auto"/>
            </w:tcBorders>
            <w:shd w:val="clear" w:color="auto" w:fill="auto"/>
            <w:noWrap/>
            <w:vAlign w:val="center"/>
            <w:hideMark/>
          </w:tcPr>
          <w:p w14:paraId="770280E7"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361818CD"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557C461D"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35F44012"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990CBD0" w14:textId="77777777" w:rsidR="007A7CEC" w:rsidRPr="007A7CEC" w:rsidRDefault="007A7CEC" w:rsidP="007A7CEC">
            <w:pPr>
              <w:jc w:val="center"/>
              <w:rPr>
                <w:color w:val="000000"/>
                <w:sz w:val="14"/>
                <w:szCs w:val="14"/>
              </w:rPr>
            </w:pPr>
            <w:r w:rsidRPr="007A7CEC">
              <w:rPr>
                <w:color w:val="000000"/>
                <w:sz w:val="14"/>
                <w:szCs w:val="14"/>
              </w:rPr>
              <w:t>393</w:t>
            </w:r>
          </w:p>
        </w:tc>
        <w:tc>
          <w:tcPr>
            <w:tcW w:w="3118" w:type="dxa"/>
            <w:tcBorders>
              <w:top w:val="nil"/>
              <w:left w:val="nil"/>
              <w:bottom w:val="single" w:sz="4" w:space="0" w:color="auto"/>
              <w:right w:val="single" w:sz="4" w:space="0" w:color="auto"/>
            </w:tcBorders>
            <w:shd w:val="clear" w:color="auto" w:fill="auto"/>
            <w:vAlign w:val="center"/>
            <w:hideMark/>
          </w:tcPr>
          <w:p w14:paraId="62E7A3CE" w14:textId="77777777" w:rsidR="007A7CEC" w:rsidRPr="007A7CEC" w:rsidRDefault="007A7CEC" w:rsidP="007A7CEC">
            <w:pPr>
              <w:rPr>
                <w:color w:val="000000"/>
                <w:sz w:val="14"/>
                <w:szCs w:val="14"/>
              </w:rPr>
            </w:pPr>
            <w:r w:rsidRPr="007A7CEC">
              <w:rPr>
                <w:color w:val="000000"/>
                <w:sz w:val="14"/>
                <w:szCs w:val="14"/>
              </w:rPr>
              <w:t>Автоматы типа А3100,АП-50</w:t>
            </w:r>
          </w:p>
        </w:tc>
        <w:tc>
          <w:tcPr>
            <w:tcW w:w="567" w:type="dxa"/>
            <w:tcBorders>
              <w:top w:val="nil"/>
              <w:left w:val="nil"/>
              <w:bottom w:val="single" w:sz="4" w:space="0" w:color="auto"/>
              <w:right w:val="single" w:sz="4" w:space="0" w:color="auto"/>
            </w:tcBorders>
            <w:shd w:val="clear" w:color="auto" w:fill="auto"/>
            <w:noWrap/>
            <w:vAlign w:val="center"/>
            <w:hideMark/>
          </w:tcPr>
          <w:p w14:paraId="6B840D58"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400DE4E" w14:textId="77777777" w:rsidR="007A7CEC" w:rsidRPr="007A7CEC" w:rsidRDefault="007A7CEC" w:rsidP="007A7CEC">
            <w:pPr>
              <w:jc w:val="center"/>
              <w:rPr>
                <w:color w:val="000000"/>
                <w:sz w:val="14"/>
                <w:szCs w:val="14"/>
              </w:rPr>
            </w:pPr>
            <w:r w:rsidRPr="007A7CEC">
              <w:rPr>
                <w:color w:val="000000"/>
                <w:sz w:val="14"/>
                <w:szCs w:val="14"/>
              </w:rPr>
              <w:t>580</w:t>
            </w:r>
          </w:p>
        </w:tc>
        <w:tc>
          <w:tcPr>
            <w:tcW w:w="1332" w:type="dxa"/>
            <w:tcBorders>
              <w:top w:val="nil"/>
              <w:left w:val="nil"/>
              <w:bottom w:val="single" w:sz="4" w:space="0" w:color="auto"/>
              <w:right w:val="single" w:sz="4" w:space="0" w:color="auto"/>
            </w:tcBorders>
            <w:shd w:val="clear" w:color="auto" w:fill="auto"/>
            <w:noWrap/>
            <w:vAlign w:val="center"/>
            <w:hideMark/>
          </w:tcPr>
          <w:p w14:paraId="705D418E" w14:textId="77777777" w:rsidR="007A7CEC" w:rsidRPr="007A7CEC" w:rsidRDefault="007A7CEC" w:rsidP="007A7CEC">
            <w:pPr>
              <w:jc w:val="center"/>
              <w:rPr>
                <w:color w:val="000000"/>
                <w:sz w:val="14"/>
                <w:szCs w:val="14"/>
              </w:rPr>
            </w:pPr>
            <w:r w:rsidRPr="007A7CEC">
              <w:rPr>
                <w:color w:val="000000"/>
                <w:sz w:val="14"/>
                <w:szCs w:val="14"/>
              </w:rPr>
              <w:t>п.3.2.4.10*</w:t>
            </w:r>
          </w:p>
        </w:tc>
        <w:tc>
          <w:tcPr>
            <w:tcW w:w="680" w:type="dxa"/>
            <w:tcBorders>
              <w:top w:val="nil"/>
              <w:left w:val="nil"/>
              <w:bottom w:val="single" w:sz="4" w:space="0" w:color="auto"/>
              <w:right w:val="single" w:sz="4" w:space="0" w:color="auto"/>
            </w:tcBorders>
            <w:shd w:val="clear" w:color="auto" w:fill="auto"/>
            <w:noWrap/>
            <w:vAlign w:val="center"/>
            <w:hideMark/>
          </w:tcPr>
          <w:p w14:paraId="44A8E204" w14:textId="77777777" w:rsidR="007A7CEC" w:rsidRPr="007A7CEC" w:rsidRDefault="007A7CEC" w:rsidP="007A7CEC">
            <w:pPr>
              <w:jc w:val="center"/>
              <w:rPr>
                <w:color w:val="000000"/>
                <w:sz w:val="14"/>
                <w:szCs w:val="14"/>
              </w:rPr>
            </w:pPr>
            <w:r w:rsidRPr="007A7CEC">
              <w:rPr>
                <w:color w:val="000000"/>
                <w:sz w:val="14"/>
                <w:szCs w:val="14"/>
              </w:rPr>
              <w:t>1.9</w:t>
            </w:r>
          </w:p>
        </w:tc>
        <w:tc>
          <w:tcPr>
            <w:tcW w:w="601" w:type="dxa"/>
            <w:tcBorders>
              <w:top w:val="nil"/>
              <w:left w:val="nil"/>
              <w:bottom w:val="single" w:sz="4" w:space="0" w:color="auto"/>
              <w:right w:val="single" w:sz="4" w:space="0" w:color="auto"/>
            </w:tcBorders>
            <w:shd w:val="clear" w:color="auto" w:fill="auto"/>
            <w:noWrap/>
            <w:vAlign w:val="center"/>
            <w:hideMark/>
          </w:tcPr>
          <w:p w14:paraId="1DF38FFE" w14:textId="77777777" w:rsidR="007A7CEC" w:rsidRPr="007A7CEC" w:rsidRDefault="007A7CEC" w:rsidP="007A7CEC">
            <w:pPr>
              <w:jc w:val="center"/>
              <w:rPr>
                <w:color w:val="000000"/>
                <w:sz w:val="14"/>
                <w:szCs w:val="14"/>
              </w:rPr>
            </w:pPr>
            <w:r w:rsidRPr="007A7CEC">
              <w:rPr>
                <w:color w:val="000000"/>
                <w:sz w:val="14"/>
                <w:szCs w:val="14"/>
              </w:rPr>
              <w:t>580</w:t>
            </w:r>
          </w:p>
        </w:tc>
        <w:tc>
          <w:tcPr>
            <w:tcW w:w="531" w:type="dxa"/>
            <w:tcBorders>
              <w:top w:val="nil"/>
              <w:left w:val="nil"/>
              <w:bottom w:val="single" w:sz="4" w:space="0" w:color="auto"/>
              <w:right w:val="single" w:sz="4" w:space="0" w:color="auto"/>
            </w:tcBorders>
            <w:shd w:val="clear" w:color="auto" w:fill="auto"/>
            <w:noWrap/>
            <w:vAlign w:val="center"/>
            <w:hideMark/>
          </w:tcPr>
          <w:p w14:paraId="23E7C344" w14:textId="77777777" w:rsidR="007A7CEC" w:rsidRPr="007A7CEC" w:rsidRDefault="007A7CEC" w:rsidP="007A7CEC">
            <w:pPr>
              <w:jc w:val="center"/>
              <w:rPr>
                <w:color w:val="000000"/>
                <w:sz w:val="14"/>
                <w:szCs w:val="14"/>
              </w:rPr>
            </w:pPr>
            <w:r w:rsidRPr="007A7CEC">
              <w:rPr>
                <w:color w:val="000000"/>
                <w:sz w:val="14"/>
                <w:szCs w:val="14"/>
              </w:rPr>
              <w:t>3,73</w:t>
            </w:r>
          </w:p>
        </w:tc>
        <w:tc>
          <w:tcPr>
            <w:tcW w:w="586" w:type="dxa"/>
            <w:tcBorders>
              <w:top w:val="nil"/>
              <w:left w:val="nil"/>
              <w:bottom w:val="single" w:sz="4" w:space="0" w:color="auto"/>
              <w:right w:val="single" w:sz="4" w:space="0" w:color="auto"/>
            </w:tcBorders>
            <w:shd w:val="clear" w:color="auto" w:fill="auto"/>
            <w:noWrap/>
            <w:vAlign w:val="center"/>
            <w:hideMark/>
          </w:tcPr>
          <w:p w14:paraId="0D3ABFD4"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21DDDD5E" w14:textId="77777777" w:rsidR="007A7CEC" w:rsidRPr="007A7CEC" w:rsidRDefault="007A7CEC" w:rsidP="007A7CEC">
            <w:pPr>
              <w:jc w:val="center"/>
              <w:rPr>
                <w:color w:val="000000"/>
                <w:sz w:val="14"/>
                <w:szCs w:val="14"/>
              </w:rPr>
            </w:pPr>
            <w:r w:rsidRPr="007A7CEC">
              <w:rPr>
                <w:color w:val="000000"/>
                <w:sz w:val="14"/>
                <w:szCs w:val="14"/>
              </w:rPr>
              <w:t>2 920,59</w:t>
            </w:r>
          </w:p>
        </w:tc>
        <w:tc>
          <w:tcPr>
            <w:tcW w:w="994" w:type="dxa"/>
            <w:tcBorders>
              <w:top w:val="nil"/>
              <w:left w:val="nil"/>
              <w:bottom w:val="single" w:sz="4" w:space="0" w:color="auto"/>
              <w:right w:val="single" w:sz="4" w:space="0" w:color="auto"/>
            </w:tcBorders>
            <w:shd w:val="clear" w:color="auto" w:fill="auto"/>
            <w:noWrap/>
            <w:vAlign w:val="center"/>
            <w:hideMark/>
          </w:tcPr>
          <w:p w14:paraId="57821F36"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582A78DA"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64ACA21" w14:textId="77777777" w:rsidR="007A7CEC" w:rsidRPr="007A7CEC" w:rsidRDefault="007A7CEC" w:rsidP="007A7CEC">
            <w:pPr>
              <w:jc w:val="center"/>
              <w:rPr>
                <w:color w:val="000000"/>
                <w:sz w:val="14"/>
                <w:szCs w:val="14"/>
              </w:rPr>
            </w:pPr>
            <w:r w:rsidRPr="007A7CEC">
              <w:rPr>
                <w:color w:val="000000"/>
                <w:sz w:val="14"/>
                <w:szCs w:val="14"/>
              </w:rPr>
              <w:t>394</w:t>
            </w:r>
          </w:p>
        </w:tc>
        <w:tc>
          <w:tcPr>
            <w:tcW w:w="3118" w:type="dxa"/>
            <w:tcBorders>
              <w:top w:val="nil"/>
              <w:left w:val="nil"/>
              <w:bottom w:val="single" w:sz="4" w:space="0" w:color="auto"/>
              <w:right w:val="single" w:sz="4" w:space="0" w:color="auto"/>
            </w:tcBorders>
            <w:shd w:val="clear" w:color="auto" w:fill="auto"/>
            <w:vAlign w:val="center"/>
            <w:hideMark/>
          </w:tcPr>
          <w:p w14:paraId="2E393ACB" w14:textId="77777777" w:rsidR="007A7CEC" w:rsidRPr="007A7CEC" w:rsidRDefault="007A7CEC" w:rsidP="007A7CEC">
            <w:pPr>
              <w:rPr>
                <w:color w:val="000000"/>
                <w:sz w:val="14"/>
                <w:szCs w:val="14"/>
              </w:rPr>
            </w:pPr>
            <w:r w:rsidRPr="007A7CEC">
              <w:rPr>
                <w:color w:val="000000"/>
                <w:sz w:val="14"/>
                <w:szCs w:val="14"/>
              </w:rPr>
              <w:t xml:space="preserve">Масляные  и вакуумные выключатели  в РП.-6-10кВ  с приводом.                         Осмотр, опробование, регулировка </w:t>
            </w:r>
          </w:p>
        </w:tc>
        <w:tc>
          <w:tcPr>
            <w:tcW w:w="567" w:type="dxa"/>
            <w:tcBorders>
              <w:top w:val="nil"/>
              <w:left w:val="nil"/>
              <w:bottom w:val="single" w:sz="4" w:space="0" w:color="auto"/>
              <w:right w:val="single" w:sz="4" w:space="0" w:color="auto"/>
            </w:tcBorders>
            <w:shd w:val="clear" w:color="auto" w:fill="auto"/>
            <w:noWrap/>
            <w:vAlign w:val="center"/>
            <w:hideMark/>
          </w:tcPr>
          <w:p w14:paraId="64913950"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2509B6A" w14:textId="77777777" w:rsidR="007A7CEC" w:rsidRPr="007A7CEC" w:rsidRDefault="007A7CEC" w:rsidP="007A7CEC">
            <w:pPr>
              <w:jc w:val="center"/>
              <w:rPr>
                <w:color w:val="000000"/>
                <w:sz w:val="14"/>
                <w:szCs w:val="14"/>
              </w:rPr>
            </w:pPr>
            <w:r w:rsidRPr="007A7CEC">
              <w:rPr>
                <w:color w:val="000000"/>
                <w:sz w:val="14"/>
                <w:szCs w:val="14"/>
              </w:rPr>
              <w:t>200</w:t>
            </w:r>
          </w:p>
        </w:tc>
        <w:tc>
          <w:tcPr>
            <w:tcW w:w="1332" w:type="dxa"/>
            <w:tcBorders>
              <w:top w:val="nil"/>
              <w:left w:val="nil"/>
              <w:bottom w:val="single" w:sz="4" w:space="0" w:color="auto"/>
              <w:right w:val="single" w:sz="4" w:space="0" w:color="auto"/>
            </w:tcBorders>
            <w:shd w:val="clear" w:color="auto" w:fill="auto"/>
            <w:noWrap/>
            <w:vAlign w:val="center"/>
            <w:hideMark/>
          </w:tcPr>
          <w:p w14:paraId="5966F3D1" w14:textId="77777777" w:rsidR="007A7CEC" w:rsidRPr="007A7CEC" w:rsidRDefault="007A7CEC" w:rsidP="007A7CEC">
            <w:pPr>
              <w:jc w:val="center"/>
              <w:rPr>
                <w:color w:val="000000"/>
                <w:sz w:val="14"/>
                <w:szCs w:val="14"/>
              </w:rPr>
            </w:pPr>
            <w:r w:rsidRPr="007A7CEC">
              <w:rPr>
                <w:color w:val="000000"/>
                <w:sz w:val="14"/>
                <w:szCs w:val="14"/>
              </w:rPr>
              <w:t>п.3.2.5.8*</w:t>
            </w:r>
          </w:p>
        </w:tc>
        <w:tc>
          <w:tcPr>
            <w:tcW w:w="680" w:type="dxa"/>
            <w:tcBorders>
              <w:top w:val="nil"/>
              <w:left w:val="nil"/>
              <w:bottom w:val="single" w:sz="4" w:space="0" w:color="auto"/>
              <w:right w:val="single" w:sz="4" w:space="0" w:color="auto"/>
            </w:tcBorders>
            <w:shd w:val="clear" w:color="auto" w:fill="auto"/>
            <w:noWrap/>
            <w:vAlign w:val="center"/>
            <w:hideMark/>
          </w:tcPr>
          <w:p w14:paraId="5DA48F9C" w14:textId="77777777" w:rsidR="007A7CEC" w:rsidRPr="007A7CEC" w:rsidRDefault="007A7CEC" w:rsidP="007A7CEC">
            <w:pPr>
              <w:jc w:val="center"/>
              <w:rPr>
                <w:color w:val="000000"/>
                <w:sz w:val="14"/>
                <w:szCs w:val="14"/>
              </w:rPr>
            </w:pPr>
            <w:r w:rsidRPr="007A7CEC">
              <w:rPr>
                <w:color w:val="000000"/>
                <w:sz w:val="14"/>
                <w:szCs w:val="14"/>
              </w:rPr>
              <w:t>1.10</w:t>
            </w:r>
          </w:p>
        </w:tc>
        <w:tc>
          <w:tcPr>
            <w:tcW w:w="601" w:type="dxa"/>
            <w:tcBorders>
              <w:top w:val="nil"/>
              <w:left w:val="nil"/>
              <w:bottom w:val="single" w:sz="4" w:space="0" w:color="auto"/>
              <w:right w:val="single" w:sz="4" w:space="0" w:color="auto"/>
            </w:tcBorders>
            <w:shd w:val="clear" w:color="auto" w:fill="auto"/>
            <w:noWrap/>
            <w:vAlign w:val="center"/>
            <w:hideMark/>
          </w:tcPr>
          <w:p w14:paraId="0D264917" w14:textId="77777777" w:rsidR="007A7CEC" w:rsidRPr="007A7CEC" w:rsidRDefault="007A7CEC" w:rsidP="007A7CEC">
            <w:pPr>
              <w:jc w:val="center"/>
              <w:rPr>
                <w:color w:val="000000"/>
                <w:sz w:val="14"/>
                <w:szCs w:val="14"/>
              </w:rPr>
            </w:pPr>
            <w:r w:rsidRPr="007A7CEC">
              <w:rPr>
                <w:color w:val="000000"/>
                <w:sz w:val="14"/>
                <w:szCs w:val="14"/>
              </w:rPr>
              <w:t>200</w:t>
            </w:r>
          </w:p>
        </w:tc>
        <w:tc>
          <w:tcPr>
            <w:tcW w:w="531" w:type="dxa"/>
            <w:tcBorders>
              <w:top w:val="nil"/>
              <w:left w:val="nil"/>
              <w:bottom w:val="single" w:sz="4" w:space="0" w:color="auto"/>
              <w:right w:val="single" w:sz="4" w:space="0" w:color="auto"/>
            </w:tcBorders>
            <w:shd w:val="clear" w:color="auto" w:fill="auto"/>
            <w:noWrap/>
            <w:vAlign w:val="center"/>
            <w:hideMark/>
          </w:tcPr>
          <w:p w14:paraId="10CE9CAC" w14:textId="77777777" w:rsidR="007A7CEC" w:rsidRPr="007A7CEC" w:rsidRDefault="007A7CEC" w:rsidP="007A7CEC">
            <w:pPr>
              <w:jc w:val="center"/>
              <w:rPr>
                <w:color w:val="000000"/>
                <w:sz w:val="14"/>
                <w:szCs w:val="14"/>
              </w:rPr>
            </w:pPr>
            <w:r w:rsidRPr="007A7CEC">
              <w:rPr>
                <w:color w:val="000000"/>
                <w:sz w:val="14"/>
                <w:szCs w:val="14"/>
              </w:rPr>
              <w:t>7,5</w:t>
            </w:r>
          </w:p>
        </w:tc>
        <w:tc>
          <w:tcPr>
            <w:tcW w:w="586" w:type="dxa"/>
            <w:tcBorders>
              <w:top w:val="nil"/>
              <w:left w:val="nil"/>
              <w:bottom w:val="single" w:sz="4" w:space="0" w:color="auto"/>
              <w:right w:val="single" w:sz="4" w:space="0" w:color="auto"/>
            </w:tcBorders>
            <w:shd w:val="clear" w:color="auto" w:fill="auto"/>
            <w:noWrap/>
            <w:vAlign w:val="center"/>
            <w:hideMark/>
          </w:tcPr>
          <w:p w14:paraId="615D377E"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5026C1C7" w14:textId="77777777" w:rsidR="007A7CEC" w:rsidRPr="007A7CEC" w:rsidRDefault="007A7CEC" w:rsidP="007A7CEC">
            <w:pPr>
              <w:jc w:val="center"/>
              <w:rPr>
                <w:color w:val="000000"/>
                <w:sz w:val="14"/>
                <w:szCs w:val="14"/>
              </w:rPr>
            </w:pPr>
            <w:r w:rsidRPr="007A7CEC">
              <w:rPr>
                <w:color w:val="000000"/>
                <w:sz w:val="14"/>
                <w:szCs w:val="14"/>
              </w:rPr>
              <w:t>2 025,00</w:t>
            </w:r>
          </w:p>
        </w:tc>
        <w:tc>
          <w:tcPr>
            <w:tcW w:w="994" w:type="dxa"/>
            <w:tcBorders>
              <w:top w:val="nil"/>
              <w:left w:val="nil"/>
              <w:bottom w:val="single" w:sz="4" w:space="0" w:color="auto"/>
              <w:right w:val="single" w:sz="4" w:space="0" w:color="auto"/>
            </w:tcBorders>
            <w:shd w:val="clear" w:color="auto" w:fill="auto"/>
            <w:noWrap/>
            <w:vAlign w:val="center"/>
            <w:hideMark/>
          </w:tcPr>
          <w:p w14:paraId="79E4C36F"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3A7002A5"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06B2307" w14:textId="77777777" w:rsidR="007A7CEC" w:rsidRPr="007A7CEC" w:rsidRDefault="007A7CEC" w:rsidP="007A7CEC">
            <w:pPr>
              <w:jc w:val="center"/>
              <w:rPr>
                <w:color w:val="000000"/>
                <w:sz w:val="14"/>
                <w:szCs w:val="14"/>
              </w:rPr>
            </w:pPr>
            <w:r w:rsidRPr="007A7CEC">
              <w:rPr>
                <w:color w:val="000000"/>
                <w:sz w:val="14"/>
                <w:szCs w:val="14"/>
              </w:rPr>
              <w:t>395</w:t>
            </w:r>
          </w:p>
        </w:tc>
        <w:tc>
          <w:tcPr>
            <w:tcW w:w="3118" w:type="dxa"/>
            <w:tcBorders>
              <w:top w:val="nil"/>
              <w:left w:val="nil"/>
              <w:bottom w:val="single" w:sz="4" w:space="0" w:color="auto"/>
              <w:right w:val="single" w:sz="4" w:space="0" w:color="auto"/>
            </w:tcBorders>
            <w:shd w:val="clear" w:color="auto" w:fill="auto"/>
            <w:vAlign w:val="center"/>
            <w:hideMark/>
          </w:tcPr>
          <w:p w14:paraId="592BA998" w14:textId="77777777" w:rsidR="007A7CEC" w:rsidRPr="007A7CEC" w:rsidRDefault="007A7CEC" w:rsidP="007A7CEC">
            <w:pPr>
              <w:rPr>
                <w:color w:val="000000"/>
                <w:sz w:val="14"/>
                <w:szCs w:val="14"/>
              </w:rPr>
            </w:pPr>
            <w:r w:rsidRPr="007A7CEC">
              <w:rPr>
                <w:color w:val="000000"/>
                <w:sz w:val="14"/>
                <w:szCs w:val="14"/>
              </w:rPr>
              <w:t>Рубильники 0,4кВ (замена)</w:t>
            </w:r>
          </w:p>
        </w:tc>
        <w:tc>
          <w:tcPr>
            <w:tcW w:w="567" w:type="dxa"/>
            <w:tcBorders>
              <w:top w:val="nil"/>
              <w:left w:val="nil"/>
              <w:bottom w:val="single" w:sz="4" w:space="0" w:color="auto"/>
              <w:right w:val="single" w:sz="4" w:space="0" w:color="auto"/>
            </w:tcBorders>
            <w:shd w:val="clear" w:color="auto" w:fill="auto"/>
            <w:noWrap/>
            <w:vAlign w:val="center"/>
            <w:hideMark/>
          </w:tcPr>
          <w:p w14:paraId="7B161557"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93DA4BE" w14:textId="77777777" w:rsidR="007A7CEC" w:rsidRPr="007A7CEC" w:rsidRDefault="007A7CEC" w:rsidP="007A7CEC">
            <w:pPr>
              <w:jc w:val="center"/>
              <w:rPr>
                <w:color w:val="000000"/>
                <w:sz w:val="14"/>
                <w:szCs w:val="14"/>
              </w:rPr>
            </w:pPr>
            <w:r w:rsidRPr="007A7CEC">
              <w:rPr>
                <w:color w:val="000000"/>
                <w:sz w:val="14"/>
                <w:szCs w:val="14"/>
              </w:rPr>
              <w:t>30</w:t>
            </w:r>
          </w:p>
        </w:tc>
        <w:tc>
          <w:tcPr>
            <w:tcW w:w="1332" w:type="dxa"/>
            <w:tcBorders>
              <w:top w:val="nil"/>
              <w:left w:val="nil"/>
              <w:bottom w:val="single" w:sz="4" w:space="0" w:color="auto"/>
              <w:right w:val="single" w:sz="4" w:space="0" w:color="auto"/>
            </w:tcBorders>
            <w:shd w:val="clear" w:color="auto" w:fill="auto"/>
            <w:noWrap/>
            <w:vAlign w:val="center"/>
            <w:hideMark/>
          </w:tcPr>
          <w:p w14:paraId="6CE5C37E" w14:textId="77777777" w:rsidR="007A7CEC" w:rsidRPr="007A7CEC" w:rsidRDefault="007A7CEC" w:rsidP="007A7CEC">
            <w:pPr>
              <w:jc w:val="center"/>
              <w:rPr>
                <w:color w:val="000000"/>
                <w:sz w:val="14"/>
                <w:szCs w:val="14"/>
              </w:rPr>
            </w:pPr>
            <w:r w:rsidRPr="007A7CEC">
              <w:rPr>
                <w:color w:val="000000"/>
                <w:sz w:val="14"/>
                <w:szCs w:val="14"/>
              </w:rPr>
              <w:t>п.3.1.1.25*</w:t>
            </w:r>
          </w:p>
        </w:tc>
        <w:tc>
          <w:tcPr>
            <w:tcW w:w="680" w:type="dxa"/>
            <w:tcBorders>
              <w:top w:val="nil"/>
              <w:left w:val="nil"/>
              <w:bottom w:val="single" w:sz="4" w:space="0" w:color="auto"/>
              <w:right w:val="single" w:sz="4" w:space="0" w:color="auto"/>
            </w:tcBorders>
            <w:shd w:val="clear" w:color="auto" w:fill="auto"/>
            <w:noWrap/>
            <w:vAlign w:val="center"/>
            <w:hideMark/>
          </w:tcPr>
          <w:p w14:paraId="4589BB00" w14:textId="77777777" w:rsidR="007A7CEC" w:rsidRPr="007A7CEC" w:rsidRDefault="007A7CEC" w:rsidP="007A7CEC">
            <w:pPr>
              <w:jc w:val="center"/>
              <w:rPr>
                <w:color w:val="000000"/>
                <w:sz w:val="14"/>
                <w:szCs w:val="14"/>
              </w:rPr>
            </w:pPr>
            <w:r w:rsidRPr="007A7CEC">
              <w:rPr>
                <w:color w:val="000000"/>
                <w:sz w:val="14"/>
                <w:szCs w:val="14"/>
              </w:rPr>
              <w:t>1.11</w:t>
            </w:r>
          </w:p>
        </w:tc>
        <w:tc>
          <w:tcPr>
            <w:tcW w:w="601" w:type="dxa"/>
            <w:tcBorders>
              <w:top w:val="nil"/>
              <w:left w:val="nil"/>
              <w:bottom w:val="single" w:sz="4" w:space="0" w:color="auto"/>
              <w:right w:val="single" w:sz="4" w:space="0" w:color="auto"/>
            </w:tcBorders>
            <w:shd w:val="clear" w:color="auto" w:fill="auto"/>
            <w:noWrap/>
            <w:vAlign w:val="center"/>
            <w:hideMark/>
          </w:tcPr>
          <w:p w14:paraId="4FD7BD26" w14:textId="77777777" w:rsidR="007A7CEC" w:rsidRPr="007A7CEC" w:rsidRDefault="007A7CEC" w:rsidP="007A7CEC">
            <w:pPr>
              <w:jc w:val="center"/>
              <w:rPr>
                <w:color w:val="000000"/>
                <w:sz w:val="14"/>
                <w:szCs w:val="14"/>
              </w:rPr>
            </w:pPr>
            <w:r w:rsidRPr="007A7CEC">
              <w:rPr>
                <w:color w:val="000000"/>
                <w:sz w:val="14"/>
                <w:szCs w:val="14"/>
              </w:rPr>
              <w:t>30</w:t>
            </w:r>
          </w:p>
        </w:tc>
        <w:tc>
          <w:tcPr>
            <w:tcW w:w="531" w:type="dxa"/>
            <w:tcBorders>
              <w:top w:val="nil"/>
              <w:left w:val="nil"/>
              <w:bottom w:val="single" w:sz="4" w:space="0" w:color="auto"/>
              <w:right w:val="single" w:sz="4" w:space="0" w:color="auto"/>
            </w:tcBorders>
            <w:shd w:val="clear" w:color="auto" w:fill="auto"/>
            <w:noWrap/>
            <w:vAlign w:val="center"/>
            <w:hideMark/>
          </w:tcPr>
          <w:p w14:paraId="228045F4" w14:textId="77777777" w:rsidR="007A7CEC" w:rsidRPr="007A7CEC" w:rsidRDefault="007A7CEC" w:rsidP="007A7CEC">
            <w:pPr>
              <w:jc w:val="center"/>
              <w:rPr>
                <w:color w:val="000000"/>
                <w:sz w:val="14"/>
                <w:szCs w:val="14"/>
              </w:rPr>
            </w:pPr>
            <w:r w:rsidRPr="007A7CEC">
              <w:rPr>
                <w:color w:val="000000"/>
                <w:sz w:val="14"/>
                <w:szCs w:val="14"/>
              </w:rPr>
              <w:t>3,48</w:t>
            </w:r>
          </w:p>
        </w:tc>
        <w:tc>
          <w:tcPr>
            <w:tcW w:w="586" w:type="dxa"/>
            <w:tcBorders>
              <w:top w:val="nil"/>
              <w:left w:val="nil"/>
              <w:bottom w:val="single" w:sz="4" w:space="0" w:color="auto"/>
              <w:right w:val="single" w:sz="4" w:space="0" w:color="auto"/>
            </w:tcBorders>
            <w:shd w:val="clear" w:color="auto" w:fill="auto"/>
            <w:noWrap/>
            <w:vAlign w:val="center"/>
            <w:hideMark/>
          </w:tcPr>
          <w:p w14:paraId="2E0871BE"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1500402C" w14:textId="77777777" w:rsidR="007A7CEC" w:rsidRPr="007A7CEC" w:rsidRDefault="007A7CEC" w:rsidP="007A7CEC">
            <w:pPr>
              <w:jc w:val="center"/>
              <w:rPr>
                <w:color w:val="000000"/>
                <w:sz w:val="14"/>
                <w:szCs w:val="14"/>
              </w:rPr>
            </w:pPr>
            <w:r w:rsidRPr="007A7CEC">
              <w:rPr>
                <w:color w:val="000000"/>
                <w:sz w:val="14"/>
                <w:szCs w:val="14"/>
              </w:rPr>
              <w:t>140,94</w:t>
            </w:r>
          </w:p>
        </w:tc>
        <w:tc>
          <w:tcPr>
            <w:tcW w:w="994" w:type="dxa"/>
            <w:tcBorders>
              <w:top w:val="nil"/>
              <w:left w:val="nil"/>
              <w:bottom w:val="single" w:sz="4" w:space="0" w:color="auto"/>
              <w:right w:val="single" w:sz="4" w:space="0" w:color="auto"/>
            </w:tcBorders>
            <w:shd w:val="clear" w:color="auto" w:fill="auto"/>
            <w:noWrap/>
            <w:vAlign w:val="center"/>
            <w:hideMark/>
          </w:tcPr>
          <w:p w14:paraId="45AA89A9"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248BCEB7"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6223D25" w14:textId="77777777" w:rsidR="007A7CEC" w:rsidRPr="007A7CEC" w:rsidRDefault="007A7CEC" w:rsidP="007A7CEC">
            <w:pPr>
              <w:jc w:val="center"/>
              <w:rPr>
                <w:color w:val="000000"/>
                <w:sz w:val="14"/>
                <w:szCs w:val="14"/>
              </w:rPr>
            </w:pPr>
            <w:r w:rsidRPr="007A7CEC">
              <w:rPr>
                <w:color w:val="000000"/>
                <w:sz w:val="14"/>
                <w:szCs w:val="14"/>
              </w:rPr>
              <w:t>396</w:t>
            </w:r>
          </w:p>
        </w:tc>
        <w:tc>
          <w:tcPr>
            <w:tcW w:w="3118" w:type="dxa"/>
            <w:tcBorders>
              <w:top w:val="nil"/>
              <w:left w:val="nil"/>
              <w:bottom w:val="single" w:sz="4" w:space="0" w:color="auto"/>
              <w:right w:val="single" w:sz="4" w:space="0" w:color="auto"/>
            </w:tcBorders>
            <w:shd w:val="clear" w:color="auto" w:fill="auto"/>
            <w:vAlign w:val="center"/>
            <w:hideMark/>
          </w:tcPr>
          <w:p w14:paraId="1A90A00B" w14:textId="77777777" w:rsidR="007A7CEC" w:rsidRPr="007A7CEC" w:rsidRDefault="007A7CEC" w:rsidP="007A7CEC">
            <w:pPr>
              <w:rPr>
                <w:color w:val="000000"/>
                <w:sz w:val="14"/>
                <w:szCs w:val="14"/>
              </w:rPr>
            </w:pPr>
            <w:r w:rsidRPr="007A7CEC">
              <w:rPr>
                <w:color w:val="000000"/>
                <w:sz w:val="14"/>
                <w:szCs w:val="14"/>
              </w:rPr>
              <w:t>Замер нагрузок токоизмерит. клещами</w:t>
            </w:r>
          </w:p>
        </w:tc>
        <w:tc>
          <w:tcPr>
            <w:tcW w:w="567" w:type="dxa"/>
            <w:tcBorders>
              <w:top w:val="nil"/>
              <w:left w:val="nil"/>
              <w:bottom w:val="single" w:sz="4" w:space="0" w:color="auto"/>
              <w:right w:val="single" w:sz="4" w:space="0" w:color="auto"/>
            </w:tcBorders>
            <w:shd w:val="clear" w:color="auto" w:fill="auto"/>
            <w:noWrap/>
            <w:vAlign w:val="center"/>
            <w:hideMark/>
          </w:tcPr>
          <w:p w14:paraId="3958732E"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147737F" w14:textId="77777777" w:rsidR="007A7CEC" w:rsidRPr="007A7CEC" w:rsidRDefault="007A7CEC" w:rsidP="007A7CEC">
            <w:pPr>
              <w:jc w:val="center"/>
              <w:rPr>
                <w:color w:val="000000"/>
                <w:sz w:val="14"/>
                <w:szCs w:val="14"/>
              </w:rPr>
            </w:pPr>
            <w:r w:rsidRPr="007A7CEC">
              <w:rPr>
                <w:color w:val="000000"/>
                <w:sz w:val="14"/>
                <w:szCs w:val="14"/>
              </w:rPr>
              <w:t>542</w:t>
            </w:r>
          </w:p>
        </w:tc>
        <w:tc>
          <w:tcPr>
            <w:tcW w:w="1332" w:type="dxa"/>
            <w:tcBorders>
              <w:top w:val="nil"/>
              <w:left w:val="nil"/>
              <w:bottom w:val="single" w:sz="4" w:space="0" w:color="auto"/>
              <w:right w:val="single" w:sz="4" w:space="0" w:color="auto"/>
            </w:tcBorders>
            <w:shd w:val="clear" w:color="auto" w:fill="auto"/>
            <w:noWrap/>
            <w:vAlign w:val="center"/>
            <w:hideMark/>
          </w:tcPr>
          <w:p w14:paraId="7D26830F" w14:textId="77777777" w:rsidR="007A7CEC" w:rsidRPr="007A7CEC" w:rsidRDefault="007A7CEC" w:rsidP="007A7CEC">
            <w:pPr>
              <w:jc w:val="center"/>
              <w:rPr>
                <w:color w:val="000000"/>
                <w:sz w:val="14"/>
                <w:szCs w:val="14"/>
              </w:rPr>
            </w:pPr>
            <w:r w:rsidRPr="007A7CEC">
              <w:rPr>
                <w:color w:val="000000"/>
                <w:sz w:val="14"/>
                <w:szCs w:val="14"/>
              </w:rPr>
              <w:t>п.3.3.2.1*</w:t>
            </w:r>
          </w:p>
        </w:tc>
        <w:tc>
          <w:tcPr>
            <w:tcW w:w="680" w:type="dxa"/>
            <w:tcBorders>
              <w:top w:val="nil"/>
              <w:left w:val="nil"/>
              <w:bottom w:val="single" w:sz="4" w:space="0" w:color="auto"/>
              <w:right w:val="single" w:sz="4" w:space="0" w:color="auto"/>
            </w:tcBorders>
            <w:shd w:val="clear" w:color="auto" w:fill="auto"/>
            <w:noWrap/>
            <w:vAlign w:val="center"/>
            <w:hideMark/>
          </w:tcPr>
          <w:p w14:paraId="497ED1EE" w14:textId="77777777" w:rsidR="007A7CEC" w:rsidRPr="007A7CEC" w:rsidRDefault="007A7CEC" w:rsidP="007A7CEC">
            <w:pPr>
              <w:jc w:val="center"/>
              <w:rPr>
                <w:color w:val="000000"/>
                <w:sz w:val="14"/>
                <w:szCs w:val="14"/>
              </w:rPr>
            </w:pPr>
            <w:r w:rsidRPr="007A7CEC">
              <w:rPr>
                <w:color w:val="000000"/>
                <w:sz w:val="14"/>
                <w:szCs w:val="14"/>
              </w:rPr>
              <w:t>1.12</w:t>
            </w:r>
          </w:p>
        </w:tc>
        <w:tc>
          <w:tcPr>
            <w:tcW w:w="601" w:type="dxa"/>
            <w:tcBorders>
              <w:top w:val="nil"/>
              <w:left w:val="nil"/>
              <w:bottom w:val="single" w:sz="4" w:space="0" w:color="auto"/>
              <w:right w:val="single" w:sz="4" w:space="0" w:color="auto"/>
            </w:tcBorders>
            <w:shd w:val="clear" w:color="auto" w:fill="auto"/>
            <w:noWrap/>
            <w:vAlign w:val="center"/>
            <w:hideMark/>
          </w:tcPr>
          <w:p w14:paraId="21487E7D" w14:textId="77777777" w:rsidR="007A7CEC" w:rsidRPr="007A7CEC" w:rsidRDefault="007A7CEC" w:rsidP="007A7CEC">
            <w:pPr>
              <w:jc w:val="center"/>
              <w:rPr>
                <w:color w:val="000000"/>
                <w:sz w:val="14"/>
                <w:szCs w:val="14"/>
              </w:rPr>
            </w:pPr>
            <w:r w:rsidRPr="007A7CEC">
              <w:rPr>
                <w:color w:val="000000"/>
                <w:sz w:val="14"/>
                <w:szCs w:val="14"/>
              </w:rPr>
              <w:t>542</w:t>
            </w:r>
          </w:p>
        </w:tc>
        <w:tc>
          <w:tcPr>
            <w:tcW w:w="531" w:type="dxa"/>
            <w:tcBorders>
              <w:top w:val="nil"/>
              <w:left w:val="nil"/>
              <w:bottom w:val="single" w:sz="4" w:space="0" w:color="auto"/>
              <w:right w:val="single" w:sz="4" w:space="0" w:color="auto"/>
            </w:tcBorders>
            <w:shd w:val="clear" w:color="auto" w:fill="auto"/>
            <w:noWrap/>
            <w:vAlign w:val="center"/>
            <w:hideMark/>
          </w:tcPr>
          <w:p w14:paraId="752951E1" w14:textId="77777777" w:rsidR="007A7CEC" w:rsidRPr="007A7CEC" w:rsidRDefault="007A7CEC" w:rsidP="007A7CEC">
            <w:pPr>
              <w:jc w:val="center"/>
              <w:rPr>
                <w:color w:val="000000"/>
                <w:sz w:val="14"/>
                <w:szCs w:val="14"/>
              </w:rPr>
            </w:pPr>
            <w:r w:rsidRPr="007A7CEC">
              <w:rPr>
                <w:color w:val="000000"/>
                <w:sz w:val="14"/>
                <w:szCs w:val="14"/>
              </w:rPr>
              <w:t>1,12</w:t>
            </w:r>
          </w:p>
        </w:tc>
        <w:tc>
          <w:tcPr>
            <w:tcW w:w="586" w:type="dxa"/>
            <w:tcBorders>
              <w:top w:val="nil"/>
              <w:left w:val="nil"/>
              <w:bottom w:val="single" w:sz="4" w:space="0" w:color="auto"/>
              <w:right w:val="single" w:sz="4" w:space="0" w:color="auto"/>
            </w:tcBorders>
            <w:shd w:val="clear" w:color="auto" w:fill="auto"/>
            <w:noWrap/>
            <w:vAlign w:val="center"/>
            <w:hideMark/>
          </w:tcPr>
          <w:p w14:paraId="4D372816"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5809BDDD" w14:textId="77777777" w:rsidR="007A7CEC" w:rsidRPr="007A7CEC" w:rsidRDefault="007A7CEC" w:rsidP="007A7CEC">
            <w:pPr>
              <w:jc w:val="center"/>
              <w:rPr>
                <w:color w:val="000000"/>
                <w:sz w:val="14"/>
                <w:szCs w:val="14"/>
              </w:rPr>
            </w:pPr>
            <w:r w:rsidRPr="007A7CEC">
              <w:rPr>
                <w:color w:val="000000"/>
                <w:sz w:val="14"/>
                <w:szCs w:val="14"/>
              </w:rPr>
              <w:t>819,50</w:t>
            </w:r>
          </w:p>
        </w:tc>
        <w:tc>
          <w:tcPr>
            <w:tcW w:w="994" w:type="dxa"/>
            <w:tcBorders>
              <w:top w:val="nil"/>
              <w:left w:val="nil"/>
              <w:bottom w:val="single" w:sz="4" w:space="0" w:color="auto"/>
              <w:right w:val="single" w:sz="4" w:space="0" w:color="auto"/>
            </w:tcBorders>
            <w:shd w:val="clear" w:color="auto" w:fill="auto"/>
            <w:noWrap/>
            <w:vAlign w:val="center"/>
            <w:hideMark/>
          </w:tcPr>
          <w:p w14:paraId="08C5BA61"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61DF019E" w14:textId="77777777" w:rsidTr="00104FF4">
        <w:trPr>
          <w:gridAfter w:val="1"/>
          <w:wAfter w:w="2121"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2861428" w14:textId="77777777" w:rsidR="007A7CEC" w:rsidRPr="007A7CEC" w:rsidRDefault="007A7CEC" w:rsidP="007A7CEC">
            <w:pPr>
              <w:jc w:val="center"/>
              <w:rPr>
                <w:color w:val="000000"/>
                <w:sz w:val="14"/>
                <w:szCs w:val="14"/>
              </w:rPr>
            </w:pPr>
            <w:r w:rsidRPr="007A7CEC">
              <w:rPr>
                <w:color w:val="000000"/>
                <w:sz w:val="14"/>
                <w:szCs w:val="14"/>
              </w:rPr>
              <w:t>397</w:t>
            </w:r>
          </w:p>
        </w:tc>
        <w:tc>
          <w:tcPr>
            <w:tcW w:w="3118" w:type="dxa"/>
            <w:tcBorders>
              <w:top w:val="nil"/>
              <w:left w:val="nil"/>
              <w:bottom w:val="single" w:sz="4" w:space="0" w:color="auto"/>
              <w:right w:val="single" w:sz="4" w:space="0" w:color="auto"/>
            </w:tcBorders>
            <w:shd w:val="clear" w:color="auto" w:fill="auto"/>
            <w:vAlign w:val="center"/>
            <w:hideMark/>
          </w:tcPr>
          <w:p w14:paraId="0CBFF590" w14:textId="77777777" w:rsidR="007A7CEC" w:rsidRPr="007A7CEC" w:rsidRDefault="007A7CEC" w:rsidP="007A7CEC">
            <w:pPr>
              <w:rPr>
                <w:color w:val="000000"/>
                <w:sz w:val="14"/>
                <w:szCs w:val="14"/>
              </w:rPr>
            </w:pPr>
            <w:r w:rsidRPr="007A7CEC">
              <w:rPr>
                <w:color w:val="000000"/>
                <w:sz w:val="14"/>
                <w:szCs w:val="14"/>
              </w:rPr>
              <w:t>Осмотр и уборка помещения РП.ТП. До защитных ограждений</w:t>
            </w:r>
          </w:p>
        </w:tc>
        <w:tc>
          <w:tcPr>
            <w:tcW w:w="567" w:type="dxa"/>
            <w:tcBorders>
              <w:top w:val="nil"/>
              <w:left w:val="nil"/>
              <w:bottom w:val="single" w:sz="4" w:space="0" w:color="auto"/>
              <w:right w:val="single" w:sz="4" w:space="0" w:color="auto"/>
            </w:tcBorders>
            <w:shd w:val="clear" w:color="auto" w:fill="auto"/>
            <w:noWrap/>
            <w:vAlign w:val="center"/>
            <w:hideMark/>
          </w:tcPr>
          <w:p w14:paraId="3B3C3D2D"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103B31A" w14:textId="77777777" w:rsidR="007A7CEC" w:rsidRPr="007A7CEC" w:rsidRDefault="007A7CEC" w:rsidP="007A7CEC">
            <w:pPr>
              <w:jc w:val="center"/>
              <w:rPr>
                <w:color w:val="000000"/>
                <w:sz w:val="14"/>
                <w:szCs w:val="14"/>
              </w:rPr>
            </w:pPr>
            <w:r w:rsidRPr="007A7CEC">
              <w:rPr>
                <w:color w:val="000000"/>
                <w:sz w:val="14"/>
                <w:szCs w:val="14"/>
              </w:rPr>
              <w:t>406</w:t>
            </w:r>
          </w:p>
        </w:tc>
        <w:tc>
          <w:tcPr>
            <w:tcW w:w="1332" w:type="dxa"/>
            <w:tcBorders>
              <w:top w:val="nil"/>
              <w:left w:val="nil"/>
              <w:bottom w:val="single" w:sz="4" w:space="0" w:color="auto"/>
              <w:right w:val="single" w:sz="4" w:space="0" w:color="auto"/>
            </w:tcBorders>
            <w:shd w:val="clear" w:color="auto" w:fill="auto"/>
            <w:noWrap/>
            <w:vAlign w:val="center"/>
            <w:hideMark/>
          </w:tcPr>
          <w:p w14:paraId="55FAB86C" w14:textId="77777777" w:rsidR="007A7CEC" w:rsidRPr="007A7CEC" w:rsidRDefault="007A7CEC" w:rsidP="007A7CEC">
            <w:pPr>
              <w:jc w:val="center"/>
              <w:rPr>
                <w:color w:val="000000"/>
                <w:sz w:val="14"/>
                <w:szCs w:val="14"/>
              </w:rPr>
            </w:pPr>
            <w:r w:rsidRPr="007A7CEC">
              <w:rPr>
                <w:color w:val="000000"/>
                <w:sz w:val="14"/>
                <w:szCs w:val="14"/>
              </w:rPr>
              <w:t>п.3.3.15.2*</w:t>
            </w:r>
          </w:p>
        </w:tc>
        <w:tc>
          <w:tcPr>
            <w:tcW w:w="680" w:type="dxa"/>
            <w:tcBorders>
              <w:top w:val="nil"/>
              <w:left w:val="nil"/>
              <w:bottom w:val="single" w:sz="4" w:space="0" w:color="auto"/>
              <w:right w:val="single" w:sz="4" w:space="0" w:color="auto"/>
            </w:tcBorders>
            <w:shd w:val="clear" w:color="auto" w:fill="auto"/>
            <w:noWrap/>
            <w:vAlign w:val="center"/>
            <w:hideMark/>
          </w:tcPr>
          <w:p w14:paraId="0E81E81F" w14:textId="77777777" w:rsidR="007A7CEC" w:rsidRPr="007A7CEC" w:rsidRDefault="007A7CEC" w:rsidP="007A7CEC">
            <w:pPr>
              <w:jc w:val="center"/>
              <w:rPr>
                <w:color w:val="000000"/>
                <w:sz w:val="14"/>
                <w:szCs w:val="14"/>
              </w:rPr>
            </w:pPr>
            <w:r w:rsidRPr="007A7CEC">
              <w:rPr>
                <w:color w:val="000000"/>
                <w:sz w:val="14"/>
                <w:szCs w:val="14"/>
              </w:rPr>
              <w:t>1.13</w:t>
            </w:r>
          </w:p>
        </w:tc>
        <w:tc>
          <w:tcPr>
            <w:tcW w:w="601" w:type="dxa"/>
            <w:tcBorders>
              <w:top w:val="nil"/>
              <w:left w:val="nil"/>
              <w:bottom w:val="single" w:sz="4" w:space="0" w:color="auto"/>
              <w:right w:val="single" w:sz="4" w:space="0" w:color="auto"/>
            </w:tcBorders>
            <w:shd w:val="clear" w:color="auto" w:fill="auto"/>
            <w:noWrap/>
            <w:vAlign w:val="center"/>
            <w:hideMark/>
          </w:tcPr>
          <w:p w14:paraId="28B29B6B" w14:textId="77777777" w:rsidR="007A7CEC" w:rsidRPr="007A7CEC" w:rsidRDefault="007A7CEC" w:rsidP="007A7CEC">
            <w:pPr>
              <w:jc w:val="center"/>
              <w:rPr>
                <w:color w:val="000000"/>
                <w:sz w:val="14"/>
                <w:szCs w:val="14"/>
              </w:rPr>
            </w:pPr>
            <w:r w:rsidRPr="007A7CEC">
              <w:rPr>
                <w:color w:val="000000"/>
                <w:sz w:val="14"/>
                <w:szCs w:val="14"/>
              </w:rPr>
              <w:t>406</w:t>
            </w:r>
          </w:p>
        </w:tc>
        <w:tc>
          <w:tcPr>
            <w:tcW w:w="531" w:type="dxa"/>
            <w:tcBorders>
              <w:top w:val="nil"/>
              <w:left w:val="nil"/>
              <w:bottom w:val="single" w:sz="4" w:space="0" w:color="auto"/>
              <w:right w:val="single" w:sz="4" w:space="0" w:color="auto"/>
            </w:tcBorders>
            <w:shd w:val="clear" w:color="auto" w:fill="auto"/>
            <w:noWrap/>
            <w:vAlign w:val="center"/>
            <w:hideMark/>
          </w:tcPr>
          <w:p w14:paraId="67012D83" w14:textId="77777777" w:rsidR="007A7CEC" w:rsidRPr="007A7CEC" w:rsidRDefault="007A7CEC" w:rsidP="007A7CEC">
            <w:pPr>
              <w:jc w:val="center"/>
              <w:rPr>
                <w:color w:val="000000"/>
                <w:sz w:val="14"/>
                <w:szCs w:val="14"/>
              </w:rPr>
            </w:pPr>
            <w:r w:rsidRPr="007A7CEC">
              <w:rPr>
                <w:color w:val="000000"/>
                <w:sz w:val="14"/>
                <w:szCs w:val="14"/>
              </w:rPr>
              <w:t>2,9</w:t>
            </w:r>
          </w:p>
        </w:tc>
        <w:tc>
          <w:tcPr>
            <w:tcW w:w="586" w:type="dxa"/>
            <w:tcBorders>
              <w:top w:val="nil"/>
              <w:left w:val="nil"/>
              <w:bottom w:val="single" w:sz="4" w:space="0" w:color="auto"/>
              <w:right w:val="single" w:sz="4" w:space="0" w:color="auto"/>
            </w:tcBorders>
            <w:shd w:val="clear" w:color="auto" w:fill="auto"/>
            <w:noWrap/>
            <w:vAlign w:val="center"/>
            <w:hideMark/>
          </w:tcPr>
          <w:p w14:paraId="333BEC08"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1CDAC8E6" w14:textId="77777777" w:rsidR="007A7CEC" w:rsidRPr="007A7CEC" w:rsidRDefault="007A7CEC" w:rsidP="007A7CEC">
            <w:pPr>
              <w:jc w:val="center"/>
              <w:rPr>
                <w:color w:val="000000"/>
                <w:sz w:val="14"/>
                <w:szCs w:val="14"/>
              </w:rPr>
            </w:pPr>
            <w:r w:rsidRPr="007A7CEC">
              <w:rPr>
                <w:color w:val="000000"/>
                <w:sz w:val="14"/>
                <w:szCs w:val="14"/>
              </w:rPr>
              <w:t>1 589,49</w:t>
            </w:r>
          </w:p>
        </w:tc>
        <w:tc>
          <w:tcPr>
            <w:tcW w:w="994" w:type="dxa"/>
            <w:tcBorders>
              <w:top w:val="nil"/>
              <w:left w:val="nil"/>
              <w:bottom w:val="single" w:sz="4" w:space="0" w:color="auto"/>
              <w:right w:val="single" w:sz="4" w:space="0" w:color="auto"/>
            </w:tcBorders>
            <w:shd w:val="clear" w:color="auto" w:fill="auto"/>
            <w:noWrap/>
            <w:vAlign w:val="center"/>
            <w:hideMark/>
          </w:tcPr>
          <w:p w14:paraId="1059D8CE"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4576DA9B"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34DFFBC" w14:textId="77777777" w:rsidR="007A7CEC" w:rsidRPr="007A7CEC" w:rsidRDefault="007A7CEC" w:rsidP="007A7CEC">
            <w:pPr>
              <w:jc w:val="center"/>
              <w:rPr>
                <w:color w:val="000000"/>
                <w:sz w:val="14"/>
                <w:szCs w:val="14"/>
              </w:rPr>
            </w:pPr>
            <w:r w:rsidRPr="007A7CEC">
              <w:rPr>
                <w:color w:val="000000"/>
                <w:sz w:val="14"/>
                <w:szCs w:val="14"/>
              </w:rPr>
              <w:t>398</w:t>
            </w:r>
          </w:p>
        </w:tc>
        <w:tc>
          <w:tcPr>
            <w:tcW w:w="3118" w:type="dxa"/>
            <w:tcBorders>
              <w:top w:val="nil"/>
              <w:left w:val="nil"/>
              <w:bottom w:val="single" w:sz="4" w:space="0" w:color="auto"/>
              <w:right w:val="single" w:sz="4" w:space="0" w:color="auto"/>
            </w:tcBorders>
            <w:shd w:val="clear" w:color="auto" w:fill="auto"/>
            <w:vAlign w:val="center"/>
            <w:hideMark/>
          </w:tcPr>
          <w:p w14:paraId="2258BA5F" w14:textId="77777777" w:rsidR="007A7CEC" w:rsidRPr="007A7CEC" w:rsidRDefault="007A7CEC" w:rsidP="007A7CEC">
            <w:pPr>
              <w:rPr>
                <w:color w:val="000000"/>
                <w:sz w:val="14"/>
                <w:szCs w:val="14"/>
              </w:rPr>
            </w:pPr>
            <w:r w:rsidRPr="007A7CEC">
              <w:rPr>
                <w:color w:val="000000"/>
                <w:sz w:val="14"/>
                <w:szCs w:val="14"/>
              </w:rPr>
              <w:t>Очистка ТП.РП от снега</w:t>
            </w:r>
          </w:p>
        </w:tc>
        <w:tc>
          <w:tcPr>
            <w:tcW w:w="567" w:type="dxa"/>
            <w:tcBorders>
              <w:top w:val="nil"/>
              <w:left w:val="nil"/>
              <w:bottom w:val="single" w:sz="4" w:space="0" w:color="auto"/>
              <w:right w:val="single" w:sz="4" w:space="0" w:color="auto"/>
            </w:tcBorders>
            <w:shd w:val="clear" w:color="auto" w:fill="auto"/>
            <w:noWrap/>
            <w:vAlign w:val="center"/>
            <w:hideMark/>
          </w:tcPr>
          <w:p w14:paraId="40F297A4"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5B05335" w14:textId="77777777" w:rsidR="007A7CEC" w:rsidRPr="007A7CEC" w:rsidRDefault="007A7CEC" w:rsidP="007A7CEC">
            <w:pPr>
              <w:jc w:val="center"/>
              <w:rPr>
                <w:color w:val="000000"/>
                <w:sz w:val="14"/>
                <w:szCs w:val="14"/>
              </w:rPr>
            </w:pPr>
            <w:r w:rsidRPr="007A7CEC">
              <w:rPr>
                <w:color w:val="000000"/>
                <w:sz w:val="14"/>
                <w:szCs w:val="14"/>
              </w:rPr>
              <w:t>609</w:t>
            </w:r>
          </w:p>
        </w:tc>
        <w:tc>
          <w:tcPr>
            <w:tcW w:w="1332" w:type="dxa"/>
            <w:tcBorders>
              <w:top w:val="nil"/>
              <w:left w:val="nil"/>
              <w:bottom w:val="single" w:sz="4" w:space="0" w:color="auto"/>
              <w:right w:val="single" w:sz="4" w:space="0" w:color="auto"/>
            </w:tcBorders>
            <w:shd w:val="clear" w:color="auto" w:fill="auto"/>
            <w:noWrap/>
            <w:vAlign w:val="center"/>
            <w:hideMark/>
          </w:tcPr>
          <w:p w14:paraId="4874EFEB" w14:textId="77777777" w:rsidR="007A7CEC" w:rsidRPr="007A7CEC" w:rsidRDefault="007A7CEC" w:rsidP="007A7CEC">
            <w:pPr>
              <w:jc w:val="center"/>
              <w:rPr>
                <w:color w:val="000000"/>
                <w:sz w:val="14"/>
                <w:szCs w:val="14"/>
              </w:rPr>
            </w:pPr>
            <w:r w:rsidRPr="007A7CEC">
              <w:rPr>
                <w:color w:val="000000"/>
                <w:sz w:val="14"/>
                <w:szCs w:val="14"/>
              </w:rPr>
              <w:t>п.3.3.15.3*</w:t>
            </w:r>
          </w:p>
        </w:tc>
        <w:tc>
          <w:tcPr>
            <w:tcW w:w="680" w:type="dxa"/>
            <w:tcBorders>
              <w:top w:val="nil"/>
              <w:left w:val="nil"/>
              <w:bottom w:val="single" w:sz="4" w:space="0" w:color="auto"/>
              <w:right w:val="single" w:sz="4" w:space="0" w:color="auto"/>
            </w:tcBorders>
            <w:shd w:val="clear" w:color="auto" w:fill="auto"/>
            <w:noWrap/>
            <w:vAlign w:val="center"/>
            <w:hideMark/>
          </w:tcPr>
          <w:p w14:paraId="4924F824" w14:textId="77777777" w:rsidR="007A7CEC" w:rsidRPr="007A7CEC" w:rsidRDefault="007A7CEC" w:rsidP="007A7CEC">
            <w:pPr>
              <w:jc w:val="center"/>
              <w:rPr>
                <w:color w:val="000000"/>
                <w:sz w:val="14"/>
                <w:szCs w:val="14"/>
              </w:rPr>
            </w:pPr>
            <w:r w:rsidRPr="007A7CEC">
              <w:rPr>
                <w:color w:val="000000"/>
                <w:sz w:val="14"/>
                <w:szCs w:val="14"/>
              </w:rPr>
              <w:t>1.14</w:t>
            </w:r>
          </w:p>
        </w:tc>
        <w:tc>
          <w:tcPr>
            <w:tcW w:w="601" w:type="dxa"/>
            <w:tcBorders>
              <w:top w:val="nil"/>
              <w:left w:val="nil"/>
              <w:bottom w:val="single" w:sz="4" w:space="0" w:color="auto"/>
              <w:right w:val="single" w:sz="4" w:space="0" w:color="auto"/>
            </w:tcBorders>
            <w:shd w:val="clear" w:color="auto" w:fill="auto"/>
            <w:noWrap/>
            <w:vAlign w:val="center"/>
            <w:hideMark/>
          </w:tcPr>
          <w:p w14:paraId="2A505AE4" w14:textId="77777777" w:rsidR="007A7CEC" w:rsidRPr="007A7CEC" w:rsidRDefault="007A7CEC" w:rsidP="007A7CEC">
            <w:pPr>
              <w:jc w:val="center"/>
              <w:rPr>
                <w:color w:val="000000"/>
                <w:sz w:val="14"/>
                <w:szCs w:val="14"/>
              </w:rPr>
            </w:pPr>
            <w:r w:rsidRPr="007A7CEC">
              <w:rPr>
                <w:color w:val="000000"/>
                <w:sz w:val="14"/>
                <w:szCs w:val="14"/>
              </w:rPr>
              <w:t>609</w:t>
            </w:r>
          </w:p>
        </w:tc>
        <w:tc>
          <w:tcPr>
            <w:tcW w:w="531" w:type="dxa"/>
            <w:tcBorders>
              <w:top w:val="nil"/>
              <w:left w:val="nil"/>
              <w:bottom w:val="single" w:sz="4" w:space="0" w:color="auto"/>
              <w:right w:val="single" w:sz="4" w:space="0" w:color="auto"/>
            </w:tcBorders>
            <w:shd w:val="clear" w:color="auto" w:fill="auto"/>
            <w:noWrap/>
            <w:vAlign w:val="center"/>
            <w:hideMark/>
          </w:tcPr>
          <w:p w14:paraId="67BBA030" w14:textId="77777777" w:rsidR="007A7CEC" w:rsidRPr="007A7CEC" w:rsidRDefault="007A7CEC" w:rsidP="007A7CEC">
            <w:pPr>
              <w:jc w:val="center"/>
              <w:rPr>
                <w:color w:val="000000"/>
                <w:sz w:val="14"/>
                <w:szCs w:val="14"/>
              </w:rPr>
            </w:pPr>
            <w:r w:rsidRPr="007A7CEC">
              <w:rPr>
                <w:color w:val="000000"/>
                <w:sz w:val="14"/>
                <w:szCs w:val="14"/>
              </w:rPr>
              <w:t>2,8</w:t>
            </w:r>
          </w:p>
        </w:tc>
        <w:tc>
          <w:tcPr>
            <w:tcW w:w="586" w:type="dxa"/>
            <w:tcBorders>
              <w:top w:val="nil"/>
              <w:left w:val="nil"/>
              <w:bottom w:val="single" w:sz="4" w:space="0" w:color="auto"/>
              <w:right w:val="single" w:sz="4" w:space="0" w:color="auto"/>
            </w:tcBorders>
            <w:shd w:val="clear" w:color="auto" w:fill="auto"/>
            <w:noWrap/>
            <w:vAlign w:val="center"/>
            <w:hideMark/>
          </w:tcPr>
          <w:p w14:paraId="23FD3698"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442420F0" w14:textId="77777777" w:rsidR="007A7CEC" w:rsidRPr="007A7CEC" w:rsidRDefault="007A7CEC" w:rsidP="007A7CEC">
            <w:pPr>
              <w:jc w:val="center"/>
              <w:rPr>
                <w:color w:val="000000"/>
                <w:sz w:val="14"/>
                <w:szCs w:val="14"/>
              </w:rPr>
            </w:pPr>
            <w:r w:rsidRPr="007A7CEC">
              <w:rPr>
                <w:color w:val="000000"/>
                <w:sz w:val="14"/>
                <w:szCs w:val="14"/>
              </w:rPr>
              <w:t>2 302,02</w:t>
            </w:r>
          </w:p>
        </w:tc>
        <w:tc>
          <w:tcPr>
            <w:tcW w:w="994" w:type="dxa"/>
            <w:tcBorders>
              <w:top w:val="nil"/>
              <w:left w:val="nil"/>
              <w:bottom w:val="single" w:sz="4" w:space="0" w:color="auto"/>
              <w:right w:val="single" w:sz="4" w:space="0" w:color="auto"/>
            </w:tcBorders>
            <w:shd w:val="clear" w:color="auto" w:fill="auto"/>
            <w:noWrap/>
            <w:vAlign w:val="center"/>
            <w:hideMark/>
          </w:tcPr>
          <w:p w14:paraId="3910681C"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045CCB47" w14:textId="77777777" w:rsidTr="00104FF4">
        <w:trPr>
          <w:gridAfter w:val="1"/>
          <w:wAfter w:w="2121" w:type="dxa"/>
          <w:trHeight w:val="45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BAD3D61" w14:textId="77777777" w:rsidR="007A7CEC" w:rsidRPr="007A7CEC" w:rsidRDefault="007A7CEC" w:rsidP="007A7CEC">
            <w:pPr>
              <w:jc w:val="center"/>
              <w:rPr>
                <w:color w:val="000000"/>
                <w:sz w:val="14"/>
                <w:szCs w:val="14"/>
              </w:rPr>
            </w:pPr>
            <w:r w:rsidRPr="007A7CEC">
              <w:rPr>
                <w:color w:val="000000"/>
                <w:sz w:val="14"/>
                <w:szCs w:val="14"/>
              </w:rPr>
              <w:t>399</w:t>
            </w:r>
          </w:p>
        </w:tc>
        <w:tc>
          <w:tcPr>
            <w:tcW w:w="3118" w:type="dxa"/>
            <w:tcBorders>
              <w:top w:val="nil"/>
              <w:left w:val="nil"/>
              <w:bottom w:val="single" w:sz="4" w:space="0" w:color="auto"/>
              <w:right w:val="single" w:sz="4" w:space="0" w:color="auto"/>
            </w:tcBorders>
            <w:shd w:val="clear" w:color="auto" w:fill="auto"/>
            <w:vAlign w:val="center"/>
            <w:hideMark/>
          </w:tcPr>
          <w:p w14:paraId="4018A09C" w14:textId="77777777" w:rsidR="007A7CEC" w:rsidRPr="007A7CEC" w:rsidRDefault="007A7CEC" w:rsidP="007A7CEC">
            <w:pPr>
              <w:rPr>
                <w:color w:val="000000"/>
                <w:sz w:val="14"/>
                <w:szCs w:val="14"/>
              </w:rPr>
            </w:pPr>
            <w:r w:rsidRPr="007A7CEC">
              <w:rPr>
                <w:color w:val="000000"/>
                <w:sz w:val="14"/>
                <w:szCs w:val="14"/>
              </w:rPr>
              <w:t>Измерение сопротивления заземляющего устройства ТП.РП</w:t>
            </w:r>
          </w:p>
        </w:tc>
        <w:tc>
          <w:tcPr>
            <w:tcW w:w="567" w:type="dxa"/>
            <w:tcBorders>
              <w:top w:val="nil"/>
              <w:left w:val="nil"/>
              <w:bottom w:val="single" w:sz="4" w:space="0" w:color="auto"/>
              <w:right w:val="single" w:sz="4" w:space="0" w:color="auto"/>
            </w:tcBorders>
            <w:shd w:val="clear" w:color="auto" w:fill="auto"/>
            <w:noWrap/>
            <w:vAlign w:val="center"/>
            <w:hideMark/>
          </w:tcPr>
          <w:p w14:paraId="0BD64995"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6D1827D" w14:textId="77777777" w:rsidR="007A7CEC" w:rsidRPr="007A7CEC" w:rsidRDefault="007A7CEC" w:rsidP="007A7CEC">
            <w:pPr>
              <w:jc w:val="center"/>
              <w:rPr>
                <w:color w:val="000000"/>
                <w:sz w:val="14"/>
                <w:szCs w:val="14"/>
              </w:rPr>
            </w:pPr>
            <w:r w:rsidRPr="007A7CEC">
              <w:rPr>
                <w:color w:val="000000"/>
                <w:sz w:val="14"/>
                <w:szCs w:val="14"/>
              </w:rPr>
              <w:t>41</w:t>
            </w:r>
          </w:p>
        </w:tc>
        <w:tc>
          <w:tcPr>
            <w:tcW w:w="1332" w:type="dxa"/>
            <w:tcBorders>
              <w:top w:val="nil"/>
              <w:left w:val="nil"/>
              <w:bottom w:val="single" w:sz="4" w:space="0" w:color="auto"/>
              <w:right w:val="single" w:sz="4" w:space="0" w:color="auto"/>
            </w:tcBorders>
            <w:shd w:val="clear" w:color="auto" w:fill="auto"/>
            <w:noWrap/>
            <w:vAlign w:val="center"/>
            <w:hideMark/>
          </w:tcPr>
          <w:p w14:paraId="1E87D971" w14:textId="77777777" w:rsidR="007A7CEC" w:rsidRPr="007A7CEC" w:rsidRDefault="007A7CEC" w:rsidP="007A7CEC">
            <w:pPr>
              <w:jc w:val="center"/>
              <w:rPr>
                <w:color w:val="000000"/>
                <w:sz w:val="14"/>
                <w:szCs w:val="14"/>
              </w:rPr>
            </w:pPr>
            <w:r w:rsidRPr="007A7CEC">
              <w:rPr>
                <w:color w:val="000000"/>
                <w:sz w:val="14"/>
                <w:szCs w:val="14"/>
              </w:rPr>
              <w:t>п.3.3.15.4 (Б)*</w:t>
            </w:r>
          </w:p>
        </w:tc>
        <w:tc>
          <w:tcPr>
            <w:tcW w:w="680" w:type="dxa"/>
            <w:tcBorders>
              <w:top w:val="nil"/>
              <w:left w:val="nil"/>
              <w:bottom w:val="single" w:sz="4" w:space="0" w:color="auto"/>
              <w:right w:val="single" w:sz="4" w:space="0" w:color="auto"/>
            </w:tcBorders>
            <w:shd w:val="clear" w:color="auto" w:fill="auto"/>
            <w:noWrap/>
            <w:vAlign w:val="center"/>
            <w:hideMark/>
          </w:tcPr>
          <w:p w14:paraId="5CAD8A55" w14:textId="77777777" w:rsidR="007A7CEC" w:rsidRPr="007A7CEC" w:rsidRDefault="007A7CEC" w:rsidP="007A7CEC">
            <w:pPr>
              <w:jc w:val="center"/>
              <w:rPr>
                <w:color w:val="000000"/>
                <w:sz w:val="14"/>
                <w:szCs w:val="14"/>
              </w:rPr>
            </w:pPr>
            <w:r w:rsidRPr="007A7CEC">
              <w:rPr>
                <w:color w:val="000000"/>
                <w:sz w:val="14"/>
                <w:szCs w:val="14"/>
              </w:rPr>
              <w:t>1.15</w:t>
            </w:r>
          </w:p>
        </w:tc>
        <w:tc>
          <w:tcPr>
            <w:tcW w:w="601" w:type="dxa"/>
            <w:tcBorders>
              <w:top w:val="nil"/>
              <w:left w:val="nil"/>
              <w:bottom w:val="single" w:sz="4" w:space="0" w:color="auto"/>
              <w:right w:val="single" w:sz="4" w:space="0" w:color="auto"/>
            </w:tcBorders>
            <w:shd w:val="clear" w:color="auto" w:fill="auto"/>
            <w:noWrap/>
            <w:vAlign w:val="center"/>
            <w:hideMark/>
          </w:tcPr>
          <w:p w14:paraId="08A0C742" w14:textId="77777777" w:rsidR="007A7CEC" w:rsidRPr="007A7CEC" w:rsidRDefault="007A7CEC" w:rsidP="007A7CEC">
            <w:pPr>
              <w:jc w:val="center"/>
              <w:rPr>
                <w:color w:val="000000"/>
                <w:sz w:val="14"/>
                <w:szCs w:val="14"/>
              </w:rPr>
            </w:pPr>
            <w:r w:rsidRPr="007A7CEC">
              <w:rPr>
                <w:color w:val="000000"/>
                <w:sz w:val="14"/>
                <w:szCs w:val="14"/>
              </w:rPr>
              <w:t>41</w:t>
            </w:r>
          </w:p>
        </w:tc>
        <w:tc>
          <w:tcPr>
            <w:tcW w:w="531" w:type="dxa"/>
            <w:tcBorders>
              <w:top w:val="nil"/>
              <w:left w:val="nil"/>
              <w:bottom w:val="single" w:sz="4" w:space="0" w:color="auto"/>
              <w:right w:val="single" w:sz="4" w:space="0" w:color="auto"/>
            </w:tcBorders>
            <w:shd w:val="clear" w:color="auto" w:fill="auto"/>
            <w:noWrap/>
            <w:vAlign w:val="center"/>
            <w:hideMark/>
          </w:tcPr>
          <w:p w14:paraId="1B08E36E" w14:textId="77777777" w:rsidR="007A7CEC" w:rsidRPr="007A7CEC" w:rsidRDefault="007A7CEC" w:rsidP="007A7CEC">
            <w:pPr>
              <w:jc w:val="center"/>
              <w:rPr>
                <w:color w:val="000000"/>
                <w:sz w:val="14"/>
                <w:szCs w:val="14"/>
              </w:rPr>
            </w:pPr>
            <w:r w:rsidRPr="007A7CEC">
              <w:rPr>
                <w:color w:val="000000"/>
                <w:sz w:val="14"/>
                <w:szCs w:val="14"/>
              </w:rPr>
              <w:t>2,1</w:t>
            </w:r>
          </w:p>
        </w:tc>
        <w:tc>
          <w:tcPr>
            <w:tcW w:w="586" w:type="dxa"/>
            <w:tcBorders>
              <w:top w:val="nil"/>
              <w:left w:val="nil"/>
              <w:bottom w:val="single" w:sz="4" w:space="0" w:color="auto"/>
              <w:right w:val="single" w:sz="4" w:space="0" w:color="auto"/>
            </w:tcBorders>
            <w:shd w:val="clear" w:color="auto" w:fill="auto"/>
            <w:noWrap/>
            <w:vAlign w:val="center"/>
            <w:hideMark/>
          </w:tcPr>
          <w:p w14:paraId="3F09AC22"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11D5E87" w14:textId="77777777" w:rsidR="007A7CEC" w:rsidRPr="007A7CEC" w:rsidRDefault="007A7CEC" w:rsidP="007A7CEC">
            <w:pPr>
              <w:jc w:val="center"/>
              <w:rPr>
                <w:color w:val="000000"/>
                <w:sz w:val="14"/>
                <w:szCs w:val="14"/>
              </w:rPr>
            </w:pPr>
            <w:r w:rsidRPr="007A7CEC">
              <w:rPr>
                <w:color w:val="000000"/>
                <w:sz w:val="14"/>
                <w:szCs w:val="14"/>
              </w:rPr>
              <w:t>116,24</w:t>
            </w:r>
          </w:p>
        </w:tc>
        <w:tc>
          <w:tcPr>
            <w:tcW w:w="994" w:type="dxa"/>
            <w:tcBorders>
              <w:top w:val="nil"/>
              <w:left w:val="nil"/>
              <w:bottom w:val="single" w:sz="4" w:space="0" w:color="auto"/>
              <w:right w:val="single" w:sz="4" w:space="0" w:color="auto"/>
            </w:tcBorders>
            <w:shd w:val="clear" w:color="auto" w:fill="auto"/>
            <w:noWrap/>
            <w:vAlign w:val="center"/>
            <w:hideMark/>
          </w:tcPr>
          <w:p w14:paraId="0EC05A81"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107FA39F"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6EF100C" w14:textId="77777777" w:rsidR="007A7CEC" w:rsidRPr="007A7CEC" w:rsidRDefault="007A7CEC" w:rsidP="007A7CEC">
            <w:pPr>
              <w:jc w:val="center"/>
              <w:rPr>
                <w:color w:val="000000"/>
                <w:sz w:val="14"/>
                <w:szCs w:val="14"/>
              </w:rPr>
            </w:pPr>
            <w:r w:rsidRPr="007A7CEC">
              <w:rPr>
                <w:color w:val="000000"/>
                <w:sz w:val="14"/>
                <w:szCs w:val="14"/>
              </w:rPr>
              <w:t>400</w:t>
            </w:r>
          </w:p>
        </w:tc>
        <w:tc>
          <w:tcPr>
            <w:tcW w:w="3118" w:type="dxa"/>
            <w:tcBorders>
              <w:top w:val="nil"/>
              <w:left w:val="nil"/>
              <w:bottom w:val="single" w:sz="4" w:space="0" w:color="auto"/>
              <w:right w:val="single" w:sz="4" w:space="0" w:color="auto"/>
            </w:tcBorders>
            <w:shd w:val="clear" w:color="auto" w:fill="auto"/>
            <w:vAlign w:val="center"/>
            <w:hideMark/>
          </w:tcPr>
          <w:p w14:paraId="4C479179" w14:textId="77777777" w:rsidR="007A7CEC" w:rsidRPr="007A7CEC" w:rsidRDefault="007A7CEC" w:rsidP="007A7CEC">
            <w:pPr>
              <w:rPr>
                <w:color w:val="000000"/>
                <w:sz w:val="14"/>
                <w:szCs w:val="14"/>
              </w:rPr>
            </w:pPr>
            <w:r w:rsidRPr="007A7CEC">
              <w:rPr>
                <w:color w:val="000000"/>
                <w:sz w:val="14"/>
                <w:szCs w:val="14"/>
              </w:rPr>
              <w:t>Ремонт заземл.устройства ТП, РП</w:t>
            </w:r>
          </w:p>
        </w:tc>
        <w:tc>
          <w:tcPr>
            <w:tcW w:w="567" w:type="dxa"/>
            <w:tcBorders>
              <w:top w:val="nil"/>
              <w:left w:val="nil"/>
              <w:bottom w:val="single" w:sz="4" w:space="0" w:color="auto"/>
              <w:right w:val="single" w:sz="4" w:space="0" w:color="auto"/>
            </w:tcBorders>
            <w:shd w:val="clear" w:color="auto" w:fill="auto"/>
            <w:noWrap/>
            <w:vAlign w:val="center"/>
            <w:hideMark/>
          </w:tcPr>
          <w:p w14:paraId="70A4A532"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76271FC" w14:textId="77777777" w:rsidR="007A7CEC" w:rsidRPr="007A7CEC" w:rsidRDefault="007A7CEC" w:rsidP="007A7CEC">
            <w:pPr>
              <w:jc w:val="center"/>
              <w:rPr>
                <w:color w:val="000000"/>
                <w:sz w:val="14"/>
                <w:szCs w:val="14"/>
              </w:rPr>
            </w:pPr>
            <w:r w:rsidRPr="007A7CEC">
              <w:rPr>
                <w:color w:val="000000"/>
                <w:sz w:val="14"/>
                <w:szCs w:val="14"/>
              </w:rPr>
              <w:t>41</w:t>
            </w:r>
          </w:p>
        </w:tc>
        <w:tc>
          <w:tcPr>
            <w:tcW w:w="1332" w:type="dxa"/>
            <w:tcBorders>
              <w:top w:val="nil"/>
              <w:left w:val="nil"/>
              <w:bottom w:val="single" w:sz="4" w:space="0" w:color="auto"/>
              <w:right w:val="single" w:sz="4" w:space="0" w:color="auto"/>
            </w:tcBorders>
            <w:shd w:val="clear" w:color="auto" w:fill="auto"/>
            <w:noWrap/>
            <w:vAlign w:val="center"/>
            <w:hideMark/>
          </w:tcPr>
          <w:p w14:paraId="16BBD672" w14:textId="77777777" w:rsidR="007A7CEC" w:rsidRPr="007A7CEC" w:rsidRDefault="007A7CEC" w:rsidP="007A7CEC">
            <w:pPr>
              <w:jc w:val="center"/>
              <w:rPr>
                <w:color w:val="000000"/>
                <w:sz w:val="14"/>
                <w:szCs w:val="14"/>
              </w:rPr>
            </w:pPr>
            <w:r w:rsidRPr="007A7CEC">
              <w:rPr>
                <w:color w:val="000000"/>
                <w:sz w:val="14"/>
                <w:szCs w:val="14"/>
              </w:rPr>
              <w:t>5.1.12.****</w:t>
            </w:r>
          </w:p>
        </w:tc>
        <w:tc>
          <w:tcPr>
            <w:tcW w:w="680" w:type="dxa"/>
            <w:tcBorders>
              <w:top w:val="nil"/>
              <w:left w:val="nil"/>
              <w:bottom w:val="single" w:sz="4" w:space="0" w:color="auto"/>
              <w:right w:val="single" w:sz="4" w:space="0" w:color="auto"/>
            </w:tcBorders>
            <w:shd w:val="clear" w:color="auto" w:fill="auto"/>
            <w:noWrap/>
            <w:vAlign w:val="center"/>
            <w:hideMark/>
          </w:tcPr>
          <w:p w14:paraId="3F1E9DAB" w14:textId="77777777" w:rsidR="007A7CEC" w:rsidRPr="007A7CEC" w:rsidRDefault="007A7CEC" w:rsidP="007A7CEC">
            <w:pPr>
              <w:jc w:val="center"/>
              <w:rPr>
                <w:color w:val="000000"/>
                <w:sz w:val="14"/>
                <w:szCs w:val="14"/>
              </w:rPr>
            </w:pPr>
            <w:r w:rsidRPr="007A7CEC">
              <w:rPr>
                <w:color w:val="000000"/>
                <w:sz w:val="14"/>
                <w:szCs w:val="14"/>
              </w:rPr>
              <w:t>1.16</w:t>
            </w:r>
          </w:p>
        </w:tc>
        <w:tc>
          <w:tcPr>
            <w:tcW w:w="601" w:type="dxa"/>
            <w:tcBorders>
              <w:top w:val="nil"/>
              <w:left w:val="nil"/>
              <w:bottom w:val="single" w:sz="4" w:space="0" w:color="auto"/>
              <w:right w:val="single" w:sz="4" w:space="0" w:color="auto"/>
            </w:tcBorders>
            <w:shd w:val="clear" w:color="auto" w:fill="auto"/>
            <w:noWrap/>
            <w:vAlign w:val="center"/>
            <w:hideMark/>
          </w:tcPr>
          <w:p w14:paraId="14938330" w14:textId="77777777" w:rsidR="007A7CEC" w:rsidRPr="007A7CEC" w:rsidRDefault="007A7CEC" w:rsidP="007A7CEC">
            <w:pPr>
              <w:jc w:val="center"/>
              <w:rPr>
                <w:color w:val="000000"/>
                <w:sz w:val="14"/>
                <w:szCs w:val="14"/>
              </w:rPr>
            </w:pPr>
            <w:r w:rsidRPr="007A7CEC">
              <w:rPr>
                <w:color w:val="000000"/>
                <w:sz w:val="14"/>
                <w:szCs w:val="14"/>
              </w:rPr>
              <w:t>41</w:t>
            </w:r>
          </w:p>
        </w:tc>
        <w:tc>
          <w:tcPr>
            <w:tcW w:w="531" w:type="dxa"/>
            <w:tcBorders>
              <w:top w:val="nil"/>
              <w:left w:val="nil"/>
              <w:bottom w:val="single" w:sz="4" w:space="0" w:color="auto"/>
              <w:right w:val="single" w:sz="4" w:space="0" w:color="auto"/>
            </w:tcBorders>
            <w:shd w:val="clear" w:color="auto" w:fill="auto"/>
            <w:noWrap/>
            <w:vAlign w:val="center"/>
            <w:hideMark/>
          </w:tcPr>
          <w:p w14:paraId="7A1C88A6" w14:textId="77777777" w:rsidR="007A7CEC" w:rsidRPr="007A7CEC" w:rsidRDefault="007A7CEC" w:rsidP="007A7CEC">
            <w:pPr>
              <w:jc w:val="center"/>
              <w:rPr>
                <w:color w:val="000000"/>
                <w:sz w:val="14"/>
                <w:szCs w:val="14"/>
              </w:rPr>
            </w:pPr>
            <w:r w:rsidRPr="007A7CEC">
              <w:rPr>
                <w:color w:val="000000"/>
                <w:sz w:val="14"/>
                <w:szCs w:val="14"/>
              </w:rPr>
              <w:t>7,2</w:t>
            </w:r>
          </w:p>
        </w:tc>
        <w:tc>
          <w:tcPr>
            <w:tcW w:w="586" w:type="dxa"/>
            <w:tcBorders>
              <w:top w:val="nil"/>
              <w:left w:val="nil"/>
              <w:bottom w:val="single" w:sz="4" w:space="0" w:color="auto"/>
              <w:right w:val="single" w:sz="4" w:space="0" w:color="auto"/>
            </w:tcBorders>
            <w:shd w:val="clear" w:color="auto" w:fill="auto"/>
            <w:noWrap/>
            <w:vAlign w:val="center"/>
            <w:hideMark/>
          </w:tcPr>
          <w:p w14:paraId="33B33BB2"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E05EB02" w14:textId="77777777" w:rsidR="007A7CEC" w:rsidRPr="007A7CEC" w:rsidRDefault="007A7CEC" w:rsidP="007A7CEC">
            <w:pPr>
              <w:jc w:val="center"/>
              <w:rPr>
                <w:color w:val="000000"/>
                <w:sz w:val="14"/>
                <w:szCs w:val="14"/>
              </w:rPr>
            </w:pPr>
            <w:r w:rsidRPr="007A7CEC">
              <w:rPr>
                <w:color w:val="000000"/>
                <w:sz w:val="14"/>
                <w:szCs w:val="14"/>
              </w:rPr>
              <w:t>398,52</w:t>
            </w:r>
          </w:p>
        </w:tc>
        <w:tc>
          <w:tcPr>
            <w:tcW w:w="994" w:type="dxa"/>
            <w:tcBorders>
              <w:top w:val="nil"/>
              <w:left w:val="nil"/>
              <w:bottom w:val="single" w:sz="4" w:space="0" w:color="auto"/>
              <w:right w:val="single" w:sz="4" w:space="0" w:color="auto"/>
            </w:tcBorders>
            <w:shd w:val="clear" w:color="auto" w:fill="auto"/>
            <w:noWrap/>
            <w:vAlign w:val="center"/>
            <w:hideMark/>
          </w:tcPr>
          <w:p w14:paraId="4415B9A4"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397F86FC" w14:textId="77777777" w:rsidTr="00104FF4">
        <w:trPr>
          <w:gridAfter w:val="1"/>
          <w:wAfter w:w="2121"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BB4B27A" w14:textId="77777777" w:rsidR="007A7CEC" w:rsidRPr="007A7CEC" w:rsidRDefault="007A7CEC" w:rsidP="007A7CEC">
            <w:pPr>
              <w:jc w:val="center"/>
              <w:rPr>
                <w:color w:val="000000"/>
                <w:sz w:val="14"/>
                <w:szCs w:val="14"/>
              </w:rPr>
            </w:pPr>
            <w:r w:rsidRPr="007A7CEC">
              <w:rPr>
                <w:color w:val="000000"/>
                <w:sz w:val="14"/>
                <w:szCs w:val="14"/>
              </w:rPr>
              <w:t>401</w:t>
            </w:r>
          </w:p>
        </w:tc>
        <w:tc>
          <w:tcPr>
            <w:tcW w:w="3118" w:type="dxa"/>
            <w:tcBorders>
              <w:top w:val="nil"/>
              <w:left w:val="nil"/>
              <w:bottom w:val="single" w:sz="4" w:space="0" w:color="auto"/>
              <w:right w:val="single" w:sz="4" w:space="0" w:color="auto"/>
            </w:tcBorders>
            <w:shd w:val="clear" w:color="auto" w:fill="auto"/>
            <w:vAlign w:val="center"/>
            <w:hideMark/>
          </w:tcPr>
          <w:p w14:paraId="2E2FB023" w14:textId="77777777" w:rsidR="007A7CEC" w:rsidRPr="007A7CEC" w:rsidRDefault="007A7CEC" w:rsidP="007A7CEC">
            <w:pPr>
              <w:rPr>
                <w:color w:val="000000"/>
                <w:sz w:val="14"/>
                <w:szCs w:val="14"/>
              </w:rPr>
            </w:pPr>
            <w:r w:rsidRPr="007A7CEC">
              <w:rPr>
                <w:color w:val="000000"/>
                <w:sz w:val="14"/>
                <w:szCs w:val="14"/>
              </w:rPr>
              <w:t>Проверка ограждений, замков,надпи сей, плакатов</w:t>
            </w:r>
          </w:p>
        </w:tc>
        <w:tc>
          <w:tcPr>
            <w:tcW w:w="567" w:type="dxa"/>
            <w:tcBorders>
              <w:top w:val="nil"/>
              <w:left w:val="nil"/>
              <w:bottom w:val="single" w:sz="4" w:space="0" w:color="auto"/>
              <w:right w:val="single" w:sz="4" w:space="0" w:color="auto"/>
            </w:tcBorders>
            <w:shd w:val="clear" w:color="auto" w:fill="auto"/>
            <w:noWrap/>
            <w:vAlign w:val="center"/>
            <w:hideMark/>
          </w:tcPr>
          <w:p w14:paraId="768502EE"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7CE6AF5" w14:textId="77777777" w:rsidR="007A7CEC" w:rsidRPr="007A7CEC" w:rsidRDefault="007A7CEC" w:rsidP="007A7CEC">
            <w:pPr>
              <w:jc w:val="center"/>
              <w:rPr>
                <w:color w:val="000000"/>
                <w:sz w:val="14"/>
                <w:szCs w:val="14"/>
              </w:rPr>
            </w:pPr>
            <w:r w:rsidRPr="007A7CEC">
              <w:rPr>
                <w:color w:val="000000"/>
                <w:sz w:val="14"/>
                <w:szCs w:val="14"/>
              </w:rPr>
              <w:t>406</w:t>
            </w:r>
          </w:p>
        </w:tc>
        <w:tc>
          <w:tcPr>
            <w:tcW w:w="1332" w:type="dxa"/>
            <w:tcBorders>
              <w:top w:val="nil"/>
              <w:left w:val="nil"/>
              <w:bottom w:val="single" w:sz="4" w:space="0" w:color="auto"/>
              <w:right w:val="single" w:sz="4" w:space="0" w:color="auto"/>
            </w:tcBorders>
            <w:shd w:val="clear" w:color="auto" w:fill="auto"/>
            <w:noWrap/>
            <w:vAlign w:val="center"/>
            <w:hideMark/>
          </w:tcPr>
          <w:p w14:paraId="74EA14A3" w14:textId="77777777" w:rsidR="007A7CEC" w:rsidRPr="007A7CEC" w:rsidRDefault="007A7CEC" w:rsidP="007A7CEC">
            <w:pPr>
              <w:jc w:val="center"/>
              <w:rPr>
                <w:color w:val="000000"/>
                <w:sz w:val="14"/>
                <w:szCs w:val="14"/>
              </w:rPr>
            </w:pPr>
            <w:r w:rsidRPr="007A7CEC">
              <w:rPr>
                <w:color w:val="000000"/>
                <w:sz w:val="14"/>
                <w:szCs w:val="14"/>
              </w:rPr>
              <w:t>п, 3.3.15.1</w:t>
            </w:r>
          </w:p>
        </w:tc>
        <w:tc>
          <w:tcPr>
            <w:tcW w:w="680" w:type="dxa"/>
            <w:tcBorders>
              <w:top w:val="nil"/>
              <w:left w:val="nil"/>
              <w:bottom w:val="single" w:sz="4" w:space="0" w:color="auto"/>
              <w:right w:val="single" w:sz="4" w:space="0" w:color="auto"/>
            </w:tcBorders>
            <w:shd w:val="clear" w:color="auto" w:fill="auto"/>
            <w:noWrap/>
            <w:vAlign w:val="center"/>
            <w:hideMark/>
          </w:tcPr>
          <w:p w14:paraId="5326B709" w14:textId="77777777" w:rsidR="007A7CEC" w:rsidRPr="007A7CEC" w:rsidRDefault="007A7CEC" w:rsidP="007A7CEC">
            <w:pPr>
              <w:jc w:val="center"/>
              <w:rPr>
                <w:color w:val="000000"/>
                <w:sz w:val="14"/>
                <w:szCs w:val="14"/>
              </w:rPr>
            </w:pPr>
            <w:r w:rsidRPr="007A7CEC">
              <w:rPr>
                <w:color w:val="000000"/>
                <w:sz w:val="14"/>
                <w:szCs w:val="14"/>
              </w:rPr>
              <w:t>1.17</w:t>
            </w:r>
          </w:p>
        </w:tc>
        <w:tc>
          <w:tcPr>
            <w:tcW w:w="601" w:type="dxa"/>
            <w:tcBorders>
              <w:top w:val="nil"/>
              <w:left w:val="nil"/>
              <w:bottom w:val="single" w:sz="4" w:space="0" w:color="auto"/>
              <w:right w:val="single" w:sz="4" w:space="0" w:color="auto"/>
            </w:tcBorders>
            <w:shd w:val="clear" w:color="auto" w:fill="auto"/>
            <w:noWrap/>
            <w:vAlign w:val="center"/>
            <w:hideMark/>
          </w:tcPr>
          <w:p w14:paraId="0F48BDFF" w14:textId="77777777" w:rsidR="007A7CEC" w:rsidRPr="007A7CEC" w:rsidRDefault="007A7CEC" w:rsidP="007A7CEC">
            <w:pPr>
              <w:jc w:val="center"/>
              <w:rPr>
                <w:color w:val="000000"/>
                <w:sz w:val="14"/>
                <w:szCs w:val="14"/>
              </w:rPr>
            </w:pPr>
            <w:r w:rsidRPr="007A7CEC">
              <w:rPr>
                <w:color w:val="000000"/>
                <w:sz w:val="14"/>
                <w:szCs w:val="14"/>
              </w:rPr>
              <w:t>406</w:t>
            </w:r>
          </w:p>
        </w:tc>
        <w:tc>
          <w:tcPr>
            <w:tcW w:w="531" w:type="dxa"/>
            <w:tcBorders>
              <w:top w:val="nil"/>
              <w:left w:val="nil"/>
              <w:bottom w:val="single" w:sz="4" w:space="0" w:color="auto"/>
              <w:right w:val="single" w:sz="4" w:space="0" w:color="auto"/>
            </w:tcBorders>
            <w:shd w:val="clear" w:color="auto" w:fill="auto"/>
            <w:noWrap/>
            <w:vAlign w:val="center"/>
            <w:hideMark/>
          </w:tcPr>
          <w:p w14:paraId="74AD9E6C" w14:textId="77777777" w:rsidR="007A7CEC" w:rsidRPr="007A7CEC" w:rsidRDefault="007A7CEC" w:rsidP="007A7CEC">
            <w:pPr>
              <w:jc w:val="center"/>
              <w:rPr>
                <w:color w:val="000000"/>
                <w:sz w:val="14"/>
                <w:szCs w:val="14"/>
              </w:rPr>
            </w:pPr>
            <w:r w:rsidRPr="007A7CEC">
              <w:rPr>
                <w:color w:val="000000"/>
                <w:sz w:val="14"/>
                <w:szCs w:val="14"/>
              </w:rPr>
              <w:t>0,36</w:t>
            </w:r>
          </w:p>
        </w:tc>
        <w:tc>
          <w:tcPr>
            <w:tcW w:w="586" w:type="dxa"/>
            <w:tcBorders>
              <w:top w:val="nil"/>
              <w:left w:val="nil"/>
              <w:bottom w:val="single" w:sz="4" w:space="0" w:color="auto"/>
              <w:right w:val="single" w:sz="4" w:space="0" w:color="auto"/>
            </w:tcBorders>
            <w:shd w:val="clear" w:color="auto" w:fill="auto"/>
            <w:noWrap/>
            <w:vAlign w:val="center"/>
            <w:hideMark/>
          </w:tcPr>
          <w:p w14:paraId="43A39DAE"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6E4ED35" w14:textId="77777777" w:rsidR="007A7CEC" w:rsidRPr="007A7CEC" w:rsidRDefault="007A7CEC" w:rsidP="007A7CEC">
            <w:pPr>
              <w:jc w:val="center"/>
              <w:rPr>
                <w:color w:val="000000"/>
                <w:sz w:val="14"/>
                <w:szCs w:val="14"/>
              </w:rPr>
            </w:pPr>
            <w:r w:rsidRPr="007A7CEC">
              <w:rPr>
                <w:color w:val="000000"/>
                <w:sz w:val="14"/>
                <w:szCs w:val="14"/>
              </w:rPr>
              <w:t>197,32</w:t>
            </w:r>
          </w:p>
        </w:tc>
        <w:tc>
          <w:tcPr>
            <w:tcW w:w="994" w:type="dxa"/>
            <w:tcBorders>
              <w:top w:val="nil"/>
              <w:left w:val="nil"/>
              <w:bottom w:val="single" w:sz="4" w:space="0" w:color="auto"/>
              <w:right w:val="single" w:sz="4" w:space="0" w:color="auto"/>
            </w:tcBorders>
            <w:shd w:val="clear" w:color="auto" w:fill="auto"/>
            <w:noWrap/>
            <w:vAlign w:val="center"/>
            <w:hideMark/>
          </w:tcPr>
          <w:p w14:paraId="476CF1A8"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64C26B36" w14:textId="77777777" w:rsidTr="00104FF4">
        <w:trPr>
          <w:gridAfter w:val="1"/>
          <w:wAfter w:w="2121"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C6A39ED" w14:textId="77777777" w:rsidR="007A7CEC" w:rsidRPr="007A7CEC" w:rsidRDefault="007A7CEC" w:rsidP="007A7CEC">
            <w:pPr>
              <w:jc w:val="center"/>
              <w:rPr>
                <w:color w:val="000000"/>
                <w:sz w:val="14"/>
                <w:szCs w:val="14"/>
              </w:rPr>
            </w:pPr>
            <w:r w:rsidRPr="007A7CEC">
              <w:rPr>
                <w:color w:val="000000"/>
                <w:sz w:val="14"/>
                <w:szCs w:val="14"/>
              </w:rPr>
              <w:t>402</w:t>
            </w:r>
          </w:p>
        </w:tc>
        <w:tc>
          <w:tcPr>
            <w:tcW w:w="3118" w:type="dxa"/>
            <w:tcBorders>
              <w:top w:val="nil"/>
              <w:left w:val="nil"/>
              <w:bottom w:val="single" w:sz="4" w:space="0" w:color="auto"/>
              <w:right w:val="single" w:sz="4" w:space="0" w:color="auto"/>
            </w:tcBorders>
            <w:shd w:val="clear" w:color="auto" w:fill="auto"/>
            <w:vAlign w:val="center"/>
            <w:hideMark/>
          </w:tcPr>
          <w:p w14:paraId="423D24C5" w14:textId="77777777" w:rsidR="007A7CEC" w:rsidRPr="007A7CEC" w:rsidRDefault="007A7CEC" w:rsidP="007A7CEC">
            <w:pPr>
              <w:rPr>
                <w:color w:val="000000"/>
                <w:sz w:val="14"/>
                <w:szCs w:val="14"/>
              </w:rPr>
            </w:pPr>
            <w:r w:rsidRPr="007A7CEC">
              <w:rPr>
                <w:color w:val="000000"/>
                <w:sz w:val="14"/>
                <w:szCs w:val="14"/>
              </w:rPr>
              <w:t>Осмотр и проф.испытания аккумуляторной батареи</w:t>
            </w:r>
          </w:p>
        </w:tc>
        <w:tc>
          <w:tcPr>
            <w:tcW w:w="567" w:type="dxa"/>
            <w:tcBorders>
              <w:top w:val="nil"/>
              <w:left w:val="nil"/>
              <w:bottom w:val="single" w:sz="4" w:space="0" w:color="auto"/>
              <w:right w:val="single" w:sz="4" w:space="0" w:color="auto"/>
            </w:tcBorders>
            <w:shd w:val="clear" w:color="auto" w:fill="auto"/>
            <w:noWrap/>
            <w:vAlign w:val="center"/>
            <w:hideMark/>
          </w:tcPr>
          <w:p w14:paraId="3EB87428"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54CED29" w14:textId="77777777" w:rsidR="007A7CEC" w:rsidRPr="007A7CEC" w:rsidRDefault="007A7CEC" w:rsidP="007A7CEC">
            <w:pPr>
              <w:jc w:val="center"/>
              <w:rPr>
                <w:color w:val="000000"/>
                <w:sz w:val="14"/>
                <w:szCs w:val="14"/>
              </w:rPr>
            </w:pPr>
            <w:r w:rsidRPr="007A7CEC">
              <w:rPr>
                <w:color w:val="000000"/>
                <w:sz w:val="14"/>
                <w:szCs w:val="14"/>
              </w:rPr>
              <w:t>134</w:t>
            </w:r>
          </w:p>
        </w:tc>
        <w:tc>
          <w:tcPr>
            <w:tcW w:w="1332" w:type="dxa"/>
            <w:tcBorders>
              <w:top w:val="nil"/>
              <w:left w:val="nil"/>
              <w:bottom w:val="single" w:sz="4" w:space="0" w:color="auto"/>
              <w:right w:val="single" w:sz="4" w:space="0" w:color="auto"/>
            </w:tcBorders>
            <w:shd w:val="clear" w:color="auto" w:fill="auto"/>
            <w:noWrap/>
            <w:vAlign w:val="center"/>
            <w:hideMark/>
          </w:tcPr>
          <w:p w14:paraId="33331470" w14:textId="77777777" w:rsidR="007A7CEC" w:rsidRPr="007A7CEC" w:rsidRDefault="007A7CEC" w:rsidP="007A7CEC">
            <w:pPr>
              <w:jc w:val="center"/>
              <w:rPr>
                <w:color w:val="000000"/>
                <w:sz w:val="14"/>
                <w:szCs w:val="14"/>
              </w:rPr>
            </w:pPr>
            <w:r w:rsidRPr="007A7CEC">
              <w:rPr>
                <w:color w:val="000000"/>
                <w:sz w:val="14"/>
                <w:szCs w:val="14"/>
              </w:rPr>
              <w:t>п.3.3.7.1*</w:t>
            </w:r>
          </w:p>
        </w:tc>
        <w:tc>
          <w:tcPr>
            <w:tcW w:w="680" w:type="dxa"/>
            <w:tcBorders>
              <w:top w:val="nil"/>
              <w:left w:val="nil"/>
              <w:bottom w:val="single" w:sz="4" w:space="0" w:color="auto"/>
              <w:right w:val="single" w:sz="4" w:space="0" w:color="auto"/>
            </w:tcBorders>
            <w:shd w:val="clear" w:color="auto" w:fill="auto"/>
            <w:noWrap/>
            <w:vAlign w:val="center"/>
            <w:hideMark/>
          </w:tcPr>
          <w:p w14:paraId="49A3DEA9" w14:textId="77777777" w:rsidR="007A7CEC" w:rsidRPr="007A7CEC" w:rsidRDefault="007A7CEC" w:rsidP="007A7CEC">
            <w:pPr>
              <w:jc w:val="center"/>
              <w:rPr>
                <w:color w:val="000000"/>
                <w:sz w:val="14"/>
                <w:szCs w:val="14"/>
              </w:rPr>
            </w:pPr>
            <w:r w:rsidRPr="007A7CEC">
              <w:rPr>
                <w:color w:val="000000"/>
                <w:sz w:val="14"/>
                <w:szCs w:val="14"/>
              </w:rPr>
              <w:t>1.18</w:t>
            </w:r>
          </w:p>
        </w:tc>
        <w:tc>
          <w:tcPr>
            <w:tcW w:w="601" w:type="dxa"/>
            <w:tcBorders>
              <w:top w:val="nil"/>
              <w:left w:val="nil"/>
              <w:bottom w:val="single" w:sz="4" w:space="0" w:color="auto"/>
              <w:right w:val="single" w:sz="4" w:space="0" w:color="auto"/>
            </w:tcBorders>
            <w:shd w:val="clear" w:color="auto" w:fill="auto"/>
            <w:noWrap/>
            <w:vAlign w:val="center"/>
            <w:hideMark/>
          </w:tcPr>
          <w:p w14:paraId="2EA1C84C" w14:textId="77777777" w:rsidR="007A7CEC" w:rsidRPr="007A7CEC" w:rsidRDefault="007A7CEC" w:rsidP="007A7CEC">
            <w:pPr>
              <w:jc w:val="center"/>
              <w:rPr>
                <w:color w:val="000000"/>
                <w:sz w:val="14"/>
                <w:szCs w:val="14"/>
              </w:rPr>
            </w:pPr>
            <w:r w:rsidRPr="007A7CEC">
              <w:rPr>
                <w:color w:val="000000"/>
                <w:sz w:val="14"/>
                <w:szCs w:val="14"/>
              </w:rPr>
              <w:t>134</w:t>
            </w:r>
          </w:p>
        </w:tc>
        <w:tc>
          <w:tcPr>
            <w:tcW w:w="531" w:type="dxa"/>
            <w:tcBorders>
              <w:top w:val="nil"/>
              <w:left w:val="nil"/>
              <w:bottom w:val="single" w:sz="4" w:space="0" w:color="auto"/>
              <w:right w:val="single" w:sz="4" w:space="0" w:color="auto"/>
            </w:tcBorders>
            <w:shd w:val="clear" w:color="auto" w:fill="auto"/>
            <w:noWrap/>
            <w:vAlign w:val="center"/>
            <w:hideMark/>
          </w:tcPr>
          <w:p w14:paraId="0F8DC95B" w14:textId="77777777" w:rsidR="007A7CEC" w:rsidRPr="007A7CEC" w:rsidRDefault="007A7CEC" w:rsidP="007A7CEC">
            <w:pPr>
              <w:jc w:val="center"/>
              <w:rPr>
                <w:color w:val="000000"/>
                <w:sz w:val="14"/>
                <w:szCs w:val="14"/>
              </w:rPr>
            </w:pPr>
            <w:r w:rsidRPr="007A7CEC">
              <w:rPr>
                <w:color w:val="000000"/>
                <w:sz w:val="14"/>
                <w:szCs w:val="14"/>
              </w:rPr>
              <w:t>2,1</w:t>
            </w:r>
          </w:p>
        </w:tc>
        <w:tc>
          <w:tcPr>
            <w:tcW w:w="586" w:type="dxa"/>
            <w:tcBorders>
              <w:top w:val="nil"/>
              <w:left w:val="nil"/>
              <w:bottom w:val="single" w:sz="4" w:space="0" w:color="auto"/>
              <w:right w:val="single" w:sz="4" w:space="0" w:color="auto"/>
            </w:tcBorders>
            <w:shd w:val="clear" w:color="auto" w:fill="auto"/>
            <w:noWrap/>
            <w:vAlign w:val="center"/>
            <w:hideMark/>
          </w:tcPr>
          <w:p w14:paraId="4D724EF2"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354B7E2B" w14:textId="77777777" w:rsidR="007A7CEC" w:rsidRPr="007A7CEC" w:rsidRDefault="007A7CEC" w:rsidP="007A7CEC">
            <w:pPr>
              <w:jc w:val="center"/>
              <w:rPr>
                <w:color w:val="000000"/>
                <w:sz w:val="14"/>
                <w:szCs w:val="14"/>
              </w:rPr>
            </w:pPr>
            <w:r w:rsidRPr="007A7CEC">
              <w:rPr>
                <w:color w:val="000000"/>
                <w:sz w:val="14"/>
                <w:szCs w:val="14"/>
              </w:rPr>
              <w:t>379,89</w:t>
            </w:r>
          </w:p>
        </w:tc>
        <w:tc>
          <w:tcPr>
            <w:tcW w:w="994" w:type="dxa"/>
            <w:tcBorders>
              <w:top w:val="nil"/>
              <w:left w:val="nil"/>
              <w:bottom w:val="single" w:sz="4" w:space="0" w:color="auto"/>
              <w:right w:val="single" w:sz="4" w:space="0" w:color="auto"/>
            </w:tcBorders>
            <w:shd w:val="clear" w:color="auto" w:fill="auto"/>
            <w:noWrap/>
            <w:vAlign w:val="center"/>
            <w:hideMark/>
          </w:tcPr>
          <w:p w14:paraId="2C3412CF"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11C9A70A"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197D28F" w14:textId="77777777" w:rsidR="007A7CEC" w:rsidRPr="007A7CEC" w:rsidRDefault="007A7CEC" w:rsidP="007A7CEC">
            <w:pPr>
              <w:jc w:val="center"/>
              <w:rPr>
                <w:color w:val="000000"/>
                <w:sz w:val="14"/>
                <w:szCs w:val="14"/>
              </w:rPr>
            </w:pPr>
            <w:r w:rsidRPr="007A7CEC">
              <w:rPr>
                <w:color w:val="000000"/>
                <w:sz w:val="14"/>
                <w:szCs w:val="14"/>
              </w:rPr>
              <w:t>403</w:t>
            </w:r>
          </w:p>
        </w:tc>
        <w:tc>
          <w:tcPr>
            <w:tcW w:w="3118" w:type="dxa"/>
            <w:tcBorders>
              <w:top w:val="nil"/>
              <w:left w:val="nil"/>
              <w:bottom w:val="single" w:sz="4" w:space="0" w:color="auto"/>
              <w:right w:val="single" w:sz="4" w:space="0" w:color="auto"/>
            </w:tcBorders>
            <w:shd w:val="clear" w:color="auto" w:fill="auto"/>
            <w:vAlign w:val="center"/>
            <w:hideMark/>
          </w:tcPr>
          <w:p w14:paraId="0875668F" w14:textId="77777777" w:rsidR="007A7CEC" w:rsidRPr="007A7CEC" w:rsidRDefault="007A7CEC" w:rsidP="007A7CEC">
            <w:pPr>
              <w:rPr>
                <w:color w:val="000000"/>
                <w:sz w:val="14"/>
                <w:szCs w:val="14"/>
              </w:rPr>
            </w:pPr>
            <w:r w:rsidRPr="007A7CEC">
              <w:rPr>
                <w:color w:val="000000"/>
                <w:sz w:val="14"/>
                <w:szCs w:val="14"/>
              </w:rPr>
              <w:t>Осмотр и проф.испытания трансформаторов тока и трансформаторов напряжения</w:t>
            </w:r>
          </w:p>
        </w:tc>
        <w:tc>
          <w:tcPr>
            <w:tcW w:w="567" w:type="dxa"/>
            <w:tcBorders>
              <w:top w:val="nil"/>
              <w:left w:val="nil"/>
              <w:bottom w:val="single" w:sz="4" w:space="0" w:color="auto"/>
              <w:right w:val="single" w:sz="4" w:space="0" w:color="auto"/>
            </w:tcBorders>
            <w:shd w:val="clear" w:color="auto" w:fill="auto"/>
            <w:noWrap/>
            <w:vAlign w:val="center"/>
            <w:hideMark/>
          </w:tcPr>
          <w:p w14:paraId="1AEC2EAE"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1C77B8F" w14:textId="77777777" w:rsidR="007A7CEC" w:rsidRPr="007A7CEC" w:rsidRDefault="007A7CEC" w:rsidP="007A7CEC">
            <w:pPr>
              <w:jc w:val="center"/>
              <w:rPr>
                <w:color w:val="000000"/>
                <w:sz w:val="14"/>
                <w:szCs w:val="14"/>
              </w:rPr>
            </w:pPr>
            <w:r w:rsidRPr="007A7CEC">
              <w:rPr>
                <w:color w:val="000000"/>
                <w:sz w:val="14"/>
                <w:szCs w:val="14"/>
              </w:rPr>
              <w:t>528</w:t>
            </w:r>
          </w:p>
        </w:tc>
        <w:tc>
          <w:tcPr>
            <w:tcW w:w="1332" w:type="dxa"/>
            <w:tcBorders>
              <w:top w:val="nil"/>
              <w:left w:val="nil"/>
              <w:bottom w:val="single" w:sz="4" w:space="0" w:color="auto"/>
              <w:right w:val="single" w:sz="4" w:space="0" w:color="auto"/>
            </w:tcBorders>
            <w:shd w:val="clear" w:color="auto" w:fill="auto"/>
            <w:noWrap/>
            <w:vAlign w:val="center"/>
            <w:hideMark/>
          </w:tcPr>
          <w:p w14:paraId="0CDC1F8D" w14:textId="77777777" w:rsidR="007A7CEC" w:rsidRPr="007A7CEC" w:rsidRDefault="007A7CEC" w:rsidP="007A7CEC">
            <w:pPr>
              <w:jc w:val="center"/>
              <w:rPr>
                <w:color w:val="000000"/>
                <w:sz w:val="14"/>
                <w:szCs w:val="14"/>
              </w:rPr>
            </w:pPr>
            <w:r w:rsidRPr="007A7CEC">
              <w:rPr>
                <w:color w:val="000000"/>
                <w:sz w:val="14"/>
                <w:szCs w:val="14"/>
              </w:rPr>
              <w:t>п. 3.2.1.14</w:t>
            </w:r>
          </w:p>
        </w:tc>
        <w:tc>
          <w:tcPr>
            <w:tcW w:w="680" w:type="dxa"/>
            <w:tcBorders>
              <w:top w:val="nil"/>
              <w:left w:val="nil"/>
              <w:bottom w:val="single" w:sz="4" w:space="0" w:color="auto"/>
              <w:right w:val="single" w:sz="4" w:space="0" w:color="auto"/>
            </w:tcBorders>
            <w:shd w:val="clear" w:color="auto" w:fill="auto"/>
            <w:noWrap/>
            <w:vAlign w:val="center"/>
            <w:hideMark/>
          </w:tcPr>
          <w:p w14:paraId="73B32EC6" w14:textId="77777777" w:rsidR="007A7CEC" w:rsidRPr="007A7CEC" w:rsidRDefault="007A7CEC" w:rsidP="007A7CEC">
            <w:pPr>
              <w:jc w:val="center"/>
              <w:rPr>
                <w:color w:val="000000"/>
                <w:sz w:val="14"/>
                <w:szCs w:val="14"/>
              </w:rPr>
            </w:pPr>
            <w:r w:rsidRPr="007A7CEC">
              <w:rPr>
                <w:color w:val="000000"/>
                <w:sz w:val="14"/>
                <w:szCs w:val="14"/>
              </w:rPr>
              <w:t>1.19</w:t>
            </w:r>
          </w:p>
        </w:tc>
        <w:tc>
          <w:tcPr>
            <w:tcW w:w="601" w:type="dxa"/>
            <w:tcBorders>
              <w:top w:val="nil"/>
              <w:left w:val="nil"/>
              <w:bottom w:val="single" w:sz="4" w:space="0" w:color="auto"/>
              <w:right w:val="single" w:sz="4" w:space="0" w:color="auto"/>
            </w:tcBorders>
            <w:shd w:val="clear" w:color="auto" w:fill="auto"/>
            <w:noWrap/>
            <w:vAlign w:val="center"/>
            <w:hideMark/>
          </w:tcPr>
          <w:p w14:paraId="3C1657DE" w14:textId="77777777" w:rsidR="007A7CEC" w:rsidRPr="007A7CEC" w:rsidRDefault="007A7CEC" w:rsidP="007A7CEC">
            <w:pPr>
              <w:jc w:val="center"/>
              <w:rPr>
                <w:color w:val="000000"/>
                <w:sz w:val="14"/>
                <w:szCs w:val="14"/>
              </w:rPr>
            </w:pPr>
            <w:r w:rsidRPr="007A7CEC">
              <w:rPr>
                <w:color w:val="000000"/>
                <w:sz w:val="14"/>
                <w:szCs w:val="14"/>
              </w:rPr>
              <w:t>528</w:t>
            </w:r>
          </w:p>
        </w:tc>
        <w:tc>
          <w:tcPr>
            <w:tcW w:w="531" w:type="dxa"/>
            <w:tcBorders>
              <w:top w:val="nil"/>
              <w:left w:val="nil"/>
              <w:bottom w:val="single" w:sz="4" w:space="0" w:color="auto"/>
              <w:right w:val="single" w:sz="4" w:space="0" w:color="auto"/>
            </w:tcBorders>
            <w:shd w:val="clear" w:color="auto" w:fill="auto"/>
            <w:noWrap/>
            <w:vAlign w:val="center"/>
            <w:hideMark/>
          </w:tcPr>
          <w:p w14:paraId="4035B5E4" w14:textId="77777777" w:rsidR="007A7CEC" w:rsidRPr="007A7CEC" w:rsidRDefault="007A7CEC" w:rsidP="007A7CEC">
            <w:pPr>
              <w:jc w:val="center"/>
              <w:rPr>
                <w:color w:val="000000"/>
                <w:sz w:val="14"/>
                <w:szCs w:val="14"/>
              </w:rPr>
            </w:pPr>
            <w:r w:rsidRPr="007A7CEC">
              <w:rPr>
                <w:color w:val="000000"/>
                <w:sz w:val="14"/>
                <w:szCs w:val="14"/>
              </w:rPr>
              <w:t>2,49</w:t>
            </w:r>
          </w:p>
        </w:tc>
        <w:tc>
          <w:tcPr>
            <w:tcW w:w="586" w:type="dxa"/>
            <w:tcBorders>
              <w:top w:val="nil"/>
              <w:left w:val="nil"/>
              <w:bottom w:val="single" w:sz="4" w:space="0" w:color="auto"/>
              <w:right w:val="single" w:sz="4" w:space="0" w:color="auto"/>
            </w:tcBorders>
            <w:shd w:val="clear" w:color="auto" w:fill="auto"/>
            <w:noWrap/>
            <w:vAlign w:val="center"/>
            <w:hideMark/>
          </w:tcPr>
          <w:p w14:paraId="678FC84A"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12039E45" w14:textId="77777777" w:rsidR="007A7CEC" w:rsidRPr="007A7CEC" w:rsidRDefault="007A7CEC" w:rsidP="007A7CEC">
            <w:pPr>
              <w:jc w:val="center"/>
              <w:rPr>
                <w:color w:val="000000"/>
                <w:sz w:val="14"/>
                <w:szCs w:val="14"/>
              </w:rPr>
            </w:pPr>
            <w:r w:rsidRPr="007A7CEC">
              <w:rPr>
                <w:color w:val="000000"/>
                <w:sz w:val="14"/>
                <w:szCs w:val="14"/>
              </w:rPr>
              <w:t>1 774,87</w:t>
            </w:r>
          </w:p>
        </w:tc>
        <w:tc>
          <w:tcPr>
            <w:tcW w:w="994" w:type="dxa"/>
            <w:tcBorders>
              <w:top w:val="nil"/>
              <w:left w:val="nil"/>
              <w:bottom w:val="single" w:sz="4" w:space="0" w:color="auto"/>
              <w:right w:val="single" w:sz="4" w:space="0" w:color="auto"/>
            </w:tcBorders>
            <w:shd w:val="clear" w:color="auto" w:fill="auto"/>
            <w:noWrap/>
            <w:vAlign w:val="center"/>
            <w:hideMark/>
          </w:tcPr>
          <w:p w14:paraId="2FDB794F"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69275747"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019EE39" w14:textId="77777777" w:rsidR="007A7CEC" w:rsidRPr="007A7CEC" w:rsidRDefault="007A7CEC" w:rsidP="007A7CEC">
            <w:pPr>
              <w:jc w:val="center"/>
              <w:rPr>
                <w:color w:val="000000"/>
                <w:sz w:val="14"/>
                <w:szCs w:val="14"/>
              </w:rPr>
            </w:pPr>
            <w:r w:rsidRPr="007A7CEC">
              <w:rPr>
                <w:color w:val="000000"/>
                <w:sz w:val="14"/>
                <w:szCs w:val="14"/>
              </w:rPr>
              <w:t>404</w:t>
            </w:r>
          </w:p>
        </w:tc>
        <w:tc>
          <w:tcPr>
            <w:tcW w:w="3118" w:type="dxa"/>
            <w:tcBorders>
              <w:top w:val="nil"/>
              <w:left w:val="nil"/>
              <w:bottom w:val="single" w:sz="4" w:space="0" w:color="auto"/>
              <w:right w:val="single" w:sz="4" w:space="0" w:color="auto"/>
            </w:tcBorders>
            <w:shd w:val="clear" w:color="auto" w:fill="auto"/>
            <w:vAlign w:val="center"/>
            <w:hideMark/>
          </w:tcPr>
          <w:p w14:paraId="7DD4AE09" w14:textId="77777777" w:rsidR="007A7CEC" w:rsidRPr="007A7CEC" w:rsidRDefault="007A7CEC" w:rsidP="007A7CEC">
            <w:pPr>
              <w:rPr>
                <w:color w:val="000000"/>
                <w:sz w:val="14"/>
                <w:szCs w:val="14"/>
              </w:rPr>
            </w:pPr>
            <w:r w:rsidRPr="007A7CEC">
              <w:rPr>
                <w:color w:val="000000"/>
                <w:sz w:val="14"/>
                <w:szCs w:val="14"/>
              </w:rPr>
              <w:t>Замер нагрузок и напряжений на тр-ре</w:t>
            </w:r>
          </w:p>
        </w:tc>
        <w:tc>
          <w:tcPr>
            <w:tcW w:w="567" w:type="dxa"/>
            <w:tcBorders>
              <w:top w:val="nil"/>
              <w:left w:val="nil"/>
              <w:bottom w:val="single" w:sz="4" w:space="0" w:color="auto"/>
              <w:right w:val="single" w:sz="4" w:space="0" w:color="auto"/>
            </w:tcBorders>
            <w:shd w:val="clear" w:color="auto" w:fill="auto"/>
            <w:noWrap/>
            <w:vAlign w:val="center"/>
            <w:hideMark/>
          </w:tcPr>
          <w:p w14:paraId="63258B5A"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25FDB88" w14:textId="77777777" w:rsidR="007A7CEC" w:rsidRPr="007A7CEC" w:rsidRDefault="007A7CEC" w:rsidP="007A7CEC">
            <w:pPr>
              <w:jc w:val="center"/>
              <w:rPr>
                <w:color w:val="000000"/>
                <w:sz w:val="14"/>
                <w:szCs w:val="14"/>
              </w:rPr>
            </w:pPr>
            <w:r w:rsidRPr="007A7CEC">
              <w:rPr>
                <w:color w:val="000000"/>
                <w:sz w:val="14"/>
                <w:szCs w:val="14"/>
              </w:rPr>
              <w:t>542</w:t>
            </w:r>
          </w:p>
        </w:tc>
        <w:tc>
          <w:tcPr>
            <w:tcW w:w="1332" w:type="dxa"/>
            <w:tcBorders>
              <w:top w:val="nil"/>
              <w:left w:val="nil"/>
              <w:bottom w:val="single" w:sz="4" w:space="0" w:color="auto"/>
              <w:right w:val="single" w:sz="4" w:space="0" w:color="auto"/>
            </w:tcBorders>
            <w:shd w:val="clear" w:color="auto" w:fill="auto"/>
            <w:noWrap/>
            <w:vAlign w:val="center"/>
            <w:hideMark/>
          </w:tcPr>
          <w:p w14:paraId="2275B019" w14:textId="77777777" w:rsidR="007A7CEC" w:rsidRPr="007A7CEC" w:rsidRDefault="007A7CEC" w:rsidP="007A7CEC">
            <w:pPr>
              <w:jc w:val="center"/>
              <w:rPr>
                <w:color w:val="000000"/>
                <w:sz w:val="14"/>
                <w:szCs w:val="14"/>
              </w:rPr>
            </w:pPr>
            <w:r w:rsidRPr="007A7CEC">
              <w:rPr>
                <w:color w:val="000000"/>
                <w:sz w:val="14"/>
                <w:szCs w:val="14"/>
              </w:rPr>
              <w:t>п.3.3.2.1*</w:t>
            </w:r>
          </w:p>
        </w:tc>
        <w:tc>
          <w:tcPr>
            <w:tcW w:w="680" w:type="dxa"/>
            <w:tcBorders>
              <w:top w:val="nil"/>
              <w:left w:val="nil"/>
              <w:bottom w:val="single" w:sz="4" w:space="0" w:color="auto"/>
              <w:right w:val="single" w:sz="4" w:space="0" w:color="auto"/>
            </w:tcBorders>
            <w:shd w:val="clear" w:color="auto" w:fill="auto"/>
            <w:noWrap/>
            <w:vAlign w:val="center"/>
            <w:hideMark/>
          </w:tcPr>
          <w:p w14:paraId="17F171B2" w14:textId="77777777" w:rsidR="007A7CEC" w:rsidRPr="007A7CEC" w:rsidRDefault="007A7CEC" w:rsidP="007A7CEC">
            <w:pPr>
              <w:jc w:val="center"/>
              <w:rPr>
                <w:color w:val="000000"/>
                <w:sz w:val="14"/>
                <w:szCs w:val="14"/>
              </w:rPr>
            </w:pPr>
            <w:r w:rsidRPr="007A7CEC">
              <w:rPr>
                <w:color w:val="000000"/>
                <w:sz w:val="14"/>
                <w:szCs w:val="14"/>
              </w:rPr>
              <w:t>1.20</w:t>
            </w:r>
          </w:p>
        </w:tc>
        <w:tc>
          <w:tcPr>
            <w:tcW w:w="601" w:type="dxa"/>
            <w:tcBorders>
              <w:top w:val="nil"/>
              <w:left w:val="nil"/>
              <w:bottom w:val="single" w:sz="4" w:space="0" w:color="auto"/>
              <w:right w:val="single" w:sz="4" w:space="0" w:color="auto"/>
            </w:tcBorders>
            <w:shd w:val="clear" w:color="auto" w:fill="auto"/>
            <w:noWrap/>
            <w:vAlign w:val="center"/>
            <w:hideMark/>
          </w:tcPr>
          <w:p w14:paraId="24A37F80" w14:textId="77777777" w:rsidR="007A7CEC" w:rsidRPr="007A7CEC" w:rsidRDefault="007A7CEC" w:rsidP="007A7CEC">
            <w:pPr>
              <w:jc w:val="center"/>
              <w:rPr>
                <w:color w:val="000000"/>
                <w:sz w:val="14"/>
                <w:szCs w:val="14"/>
              </w:rPr>
            </w:pPr>
            <w:r w:rsidRPr="007A7CEC">
              <w:rPr>
                <w:color w:val="000000"/>
                <w:sz w:val="14"/>
                <w:szCs w:val="14"/>
              </w:rPr>
              <w:t>542</w:t>
            </w:r>
          </w:p>
        </w:tc>
        <w:tc>
          <w:tcPr>
            <w:tcW w:w="531" w:type="dxa"/>
            <w:tcBorders>
              <w:top w:val="nil"/>
              <w:left w:val="nil"/>
              <w:bottom w:val="single" w:sz="4" w:space="0" w:color="auto"/>
              <w:right w:val="single" w:sz="4" w:space="0" w:color="auto"/>
            </w:tcBorders>
            <w:shd w:val="clear" w:color="auto" w:fill="auto"/>
            <w:noWrap/>
            <w:vAlign w:val="center"/>
            <w:hideMark/>
          </w:tcPr>
          <w:p w14:paraId="2F5F1011" w14:textId="77777777" w:rsidR="007A7CEC" w:rsidRPr="007A7CEC" w:rsidRDefault="007A7CEC" w:rsidP="007A7CEC">
            <w:pPr>
              <w:jc w:val="center"/>
              <w:rPr>
                <w:color w:val="000000"/>
                <w:sz w:val="14"/>
                <w:szCs w:val="14"/>
              </w:rPr>
            </w:pPr>
            <w:r w:rsidRPr="007A7CEC">
              <w:rPr>
                <w:color w:val="000000"/>
                <w:sz w:val="14"/>
                <w:szCs w:val="14"/>
              </w:rPr>
              <w:t>1,12</w:t>
            </w:r>
          </w:p>
        </w:tc>
        <w:tc>
          <w:tcPr>
            <w:tcW w:w="586" w:type="dxa"/>
            <w:tcBorders>
              <w:top w:val="nil"/>
              <w:left w:val="nil"/>
              <w:bottom w:val="single" w:sz="4" w:space="0" w:color="auto"/>
              <w:right w:val="single" w:sz="4" w:space="0" w:color="auto"/>
            </w:tcBorders>
            <w:shd w:val="clear" w:color="auto" w:fill="auto"/>
            <w:noWrap/>
            <w:vAlign w:val="center"/>
            <w:hideMark/>
          </w:tcPr>
          <w:p w14:paraId="6CF82959"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07573EFC" w14:textId="77777777" w:rsidR="007A7CEC" w:rsidRPr="007A7CEC" w:rsidRDefault="007A7CEC" w:rsidP="007A7CEC">
            <w:pPr>
              <w:jc w:val="center"/>
              <w:rPr>
                <w:color w:val="000000"/>
                <w:sz w:val="14"/>
                <w:szCs w:val="14"/>
              </w:rPr>
            </w:pPr>
            <w:r w:rsidRPr="007A7CEC">
              <w:rPr>
                <w:color w:val="000000"/>
                <w:sz w:val="14"/>
                <w:szCs w:val="14"/>
              </w:rPr>
              <w:t>819,50</w:t>
            </w:r>
          </w:p>
        </w:tc>
        <w:tc>
          <w:tcPr>
            <w:tcW w:w="994" w:type="dxa"/>
            <w:tcBorders>
              <w:top w:val="nil"/>
              <w:left w:val="nil"/>
              <w:bottom w:val="single" w:sz="4" w:space="0" w:color="auto"/>
              <w:right w:val="single" w:sz="4" w:space="0" w:color="auto"/>
            </w:tcBorders>
            <w:shd w:val="clear" w:color="auto" w:fill="auto"/>
            <w:noWrap/>
            <w:vAlign w:val="center"/>
            <w:hideMark/>
          </w:tcPr>
          <w:p w14:paraId="39180291"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23199AC5"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54C407F" w14:textId="77777777" w:rsidR="007A7CEC" w:rsidRPr="007A7CEC" w:rsidRDefault="007A7CEC" w:rsidP="007A7CEC">
            <w:pPr>
              <w:jc w:val="center"/>
              <w:rPr>
                <w:color w:val="000000"/>
                <w:sz w:val="14"/>
                <w:szCs w:val="14"/>
              </w:rPr>
            </w:pPr>
            <w:r w:rsidRPr="007A7CEC">
              <w:rPr>
                <w:color w:val="000000"/>
                <w:sz w:val="14"/>
                <w:szCs w:val="14"/>
              </w:rPr>
              <w:lastRenderedPageBreak/>
              <w:t>405</w:t>
            </w:r>
          </w:p>
        </w:tc>
        <w:tc>
          <w:tcPr>
            <w:tcW w:w="3118" w:type="dxa"/>
            <w:tcBorders>
              <w:top w:val="nil"/>
              <w:left w:val="nil"/>
              <w:bottom w:val="single" w:sz="4" w:space="0" w:color="auto"/>
              <w:right w:val="single" w:sz="4" w:space="0" w:color="auto"/>
            </w:tcBorders>
            <w:shd w:val="clear" w:color="auto" w:fill="auto"/>
            <w:vAlign w:val="center"/>
            <w:hideMark/>
          </w:tcPr>
          <w:p w14:paraId="79530BB8" w14:textId="77777777" w:rsidR="007A7CEC" w:rsidRPr="007A7CEC" w:rsidRDefault="007A7CEC" w:rsidP="007A7CEC">
            <w:pPr>
              <w:rPr>
                <w:color w:val="000000"/>
                <w:sz w:val="14"/>
                <w:szCs w:val="14"/>
              </w:rPr>
            </w:pPr>
            <w:r w:rsidRPr="007A7CEC">
              <w:rPr>
                <w:color w:val="000000"/>
                <w:sz w:val="14"/>
                <w:szCs w:val="14"/>
              </w:rPr>
              <w:t>Выборочная проверка коррозийного состояния заземляющих устройств ТП, РП</w:t>
            </w:r>
          </w:p>
        </w:tc>
        <w:tc>
          <w:tcPr>
            <w:tcW w:w="567" w:type="dxa"/>
            <w:tcBorders>
              <w:top w:val="nil"/>
              <w:left w:val="nil"/>
              <w:bottom w:val="single" w:sz="4" w:space="0" w:color="auto"/>
              <w:right w:val="single" w:sz="4" w:space="0" w:color="auto"/>
            </w:tcBorders>
            <w:shd w:val="clear" w:color="auto" w:fill="auto"/>
            <w:noWrap/>
            <w:vAlign w:val="center"/>
            <w:hideMark/>
          </w:tcPr>
          <w:p w14:paraId="01F58BE8"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404F2B6" w14:textId="77777777" w:rsidR="007A7CEC" w:rsidRPr="007A7CEC" w:rsidRDefault="007A7CEC" w:rsidP="007A7CEC">
            <w:pPr>
              <w:jc w:val="center"/>
              <w:rPr>
                <w:color w:val="000000"/>
                <w:sz w:val="14"/>
                <w:szCs w:val="14"/>
              </w:rPr>
            </w:pPr>
            <w:r w:rsidRPr="007A7CEC">
              <w:rPr>
                <w:color w:val="000000"/>
                <w:sz w:val="14"/>
                <w:szCs w:val="14"/>
              </w:rPr>
              <w:t>16,92</w:t>
            </w:r>
          </w:p>
        </w:tc>
        <w:tc>
          <w:tcPr>
            <w:tcW w:w="1332" w:type="dxa"/>
            <w:tcBorders>
              <w:top w:val="nil"/>
              <w:left w:val="nil"/>
              <w:bottom w:val="single" w:sz="4" w:space="0" w:color="auto"/>
              <w:right w:val="single" w:sz="4" w:space="0" w:color="auto"/>
            </w:tcBorders>
            <w:shd w:val="clear" w:color="auto" w:fill="auto"/>
            <w:noWrap/>
            <w:vAlign w:val="center"/>
            <w:hideMark/>
          </w:tcPr>
          <w:p w14:paraId="0CE00923" w14:textId="77777777" w:rsidR="007A7CEC" w:rsidRPr="007A7CEC" w:rsidRDefault="007A7CEC" w:rsidP="007A7CEC">
            <w:pPr>
              <w:jc w:val="center"/>
              <w:rPr>
                <w:color w:val="000000"/>
                <w:sz w:val="14"/>
                <w:szCs w:val="14"/>
              </w:rPr>
            </w:pPr>
            <w:r w:rsidRPr="007A7CEC">
              <w:rPr>
                <w:color w:val="000000"/>
                <w:sz w:val="14"/>
                <w:szCs w:val="14"/>
              </w:rPr>
              <w:t>п.3.2.1.30*</w:t>
            </w:r>
          </w:p>
        </w:tc>
        <w:tc>
          <w:tcPr>
            <w:tcW w:w="680" w:type="dxa"/>
            <w:tcBorders>
              <w:top w:val="nil"/>
              <w:left w:val="nil"/>
              <w:bottom w:val="single" w:sz="4" w:space="0" w:color="auto"/>
              <w:right w:val="single" w:sz="4" w:space="0" w:color="auto"/>
            </w:tcBorders>
            <w:shd w:val="clear" w:color="auto" w:fill="auto"/>
            <w:noWrap/>
            <w:vAlign w:val="center"/>
            <w:hideMark/>
          </w:tcPr>
          <w:p w14:paraId="09CB461B" w14:textId="77777777" w:rsidR="007A7CEC" w:rsidRPr="007A7CEC" w:rsidRDefault="007A7CEC" w:rsidP="007A7CEC">
            <w:pPr>
              <w:jc w:val="center"/>
              <w:rPr>
                <w:color w:val="000000"/>
                <w:sz w:val="14"/>
                <w:szCs w:val="14"/>
              </w:rPr>
            </w:pPr>
            <w:r w:rsidRPr="007A7CEC">
              <w:rPr>
                <w:color w:val="000000"/>
                <w:sz w:val="14"/>
                <w:szCs w:val="14"/>
              </w:rPr>
              <w:t>1.21</w:t>
            </w:r>
          </w:p>
        </w:tc>
        <w:tc>
          <w:tcPr>
            <w:tcW w:w="601" w:type="dxa"/>
            <w:tcBorders>
              <w:top w:val="nil"/>
              <w:left w:val="nil"/>
              <w:bottom w:val="single" w:sz="4" w:space="0" w:color="auto"/>
              <w:right w:val="single" w:sz="4" w:space="0" w:color="auto"/>
            </w:tcBorders>
            <w:shd w:val="clear" w:color="auto" w:fill="auto"/>
            <w:noWrap/>
            <w:vAlign w:val="center"/>
            <w:hideMark/>
          </w:tcPr>
          <w:p w14:paraId="564D2ABC" w14:textId="77777777" w:rsidR="007A7CEC" w:rsidRPr="007A7CEC" w:rsidRDefault="007A7CEC" w:rsidP="007A7CEC">
            <w:pPr>
              <w:jc w:val="center"/>
              <w:rPr>
                <w:color w:val="000000"/>
                <w:sz w:val="14"/>
                <w:szCs w:val="14"/>
              </w:rPr>
            </w:pPr>
            <w:r w:rsidRPr="007A7CEC">
              <w:rPr>
                <w:color w:val="000000"/>
                <w:sz w:val="14"/>
                <w:szCs w:val="14"/>
              </w:rPr>
              <w:t>16,92</w:t>
            </w:r>
          </w:p>
        </w:tc>
        <w:tc>
          <w:tcPr>
            <w:tcW w:w="531" w:type="dxa"/>
            <w:tcBorders>
              <w:top w:val="nil"/>
              <w:left w:val="nil"/>
              <w:bottom w:val="single" w:sz="4" w:space="0" w:color="auto"/>
              <w:right w:val="single" w:sz="4" w:space="0" w:color="auto"/>
            </w:tcBorders>
            <w:shd w:val="clear" w:color="auto" w:fill="auto"/>
            <w:noWrap/>
            <w:vAlign w:val="center"/>
            <w:hideMark/>
          </w:tcPr>
          <w:p w14:paraId="696D5F96" w14:textId="77777777" w:rsidR="007A7CEC" w:rsidRPr="007A7CEC" w:rsidRDefault="007A7CEC" w:rsidP="007A7CEC">
            <w:pPr>
              <w:jc w:val="center"/>
              <w:rPr>
                <w:color w:val="000000"/>
                <w:sz w:val="14"/>
                <w:szCs w:val="14"/>
              </w:rPr>
            </w:pPr>
            <w:r w:rsidRPr="007A7CEC">
              <w:rPr>
                <w:color w:val="000000"/>
                <w:sz w:val="14"/>
                <w:szCs w:val="14"/>
              </w:rPr>
              <w:t>3,43</w:t>
            </w:r>
          </w:p>
        </w:tc>
        <w:tc>
          <w:tcPr>
            <w:tcW w:w="586" w:type="dxa"/>
            <w:tcBorders>
              <w:top w:val="nil"/>
              <w:left w:val="nil"/>
              <w:bottom w:val="single" w:sz="4" w:space="0" w:color="auto"/>
              <w:right w:val="single" w:sz="4" w:space="0" w:color="auto"/>
            </w:tcBorders>
            <w:shd w:val="clear" w:color="auto" w:fill="auto"/>
            <w:noWrap/>
            <w:vAlign w:val="center"/>
            <w:hideMark/>
          </w:tcPr>
          <w:p w14:paraId="23F8EFE9"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20187F22" w14:textId="77777777" w:rsidR="007A7CEC" w:rsidRPr="007A7CEC" w:rsidRDefault="007A7CEC" w:rsidP="007A7CEC">
            <w:pPr>
              <w:jc w:val="center"/>
              <w:rPr>
                <w:color w:val="000000"/>
                <w:sz w:val="14"/>
                <w:szCs w:val="14"/>
              </w:rPr>
            </w:pPr>
            <w:r w:rsidRPr="007A7CEC">
              <w:rPr>
                <w:color w:val="000000"/>
                <w:sz w:val="14"/>
                <w:szCs w:val="14"/>
              </w:rPr>
              <w:t>78,35</w:t>
            </w:r>
          </w:p>
        </w:tc>
        <w:tc>
          <w:tcPr>
            <w:tcW w:w="994" w:type="dxa"/>
            <w:tcBorders>
              <w:top w:val="nil"/>
              <w:left w:val="nil"/>
              <w:bottom w:val="single" w:sz="4" w:space="0" w:color="auto"/>
              <w:right w:val="single" w:sz="4" w:space="0" w:color="auto"/>
            </w:tcBorders>
            <w:shd w:val="clear" w:color="auto" w:fill="auto"/>
            <w:noWrap/>
            <w:vAlign w:val="center"/>
            <w:hideMark/>
          </w:tcPr>
          <w:p w14:paraId="66D20BBF"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549B4DF8"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8533F20" w14:textId="77777777" w:rsidR="007A7CEC" w:rsidRPr="007A7CEC" w:rsidRDefault="007A7CEC" w:rsidP="007A7CEC">
            <w:pPr>
              <w:jc w:val="center"/>
              <w:rPr>
                <w:color w:val="000000"/>
                <w:sz w:val="14"/>
                <w:szCs w:val="14"/>
              </w:rPr>
            </w:pPr>
            <w:r w:rsidRPr="007A7CEC">
              <w:rPr>
                <w:color w:val="000000"/>
                <w:sz w:val="14"/>
                <w:szCs w:val="14"/>
              </w:rPr>
              <w:t>406</w:t>
            </w:r>
          </w:p>
        </w:tc>
        <w:tc>
          <w:tcPr>
            <w:tcW w:w="3118" w:type="dxa"/>
            <w:tcBorders>
              <w:top w:val="nil"/>
              <w:left w:val="nil"/>
              <w:bottom w:val="single" w:sz="4" w:space="0" w:color="auto"/>
              <w:right w:val="single" w:sz="4" w:space="0" w:color="auto"/>
            </w:tcBorders>
            <w:shd w:val="clear" w:color="auto" w:fill="auto"/>
            <w:vAlign w:val="center"/>
            <w:hideMark/>
          </w:tcPr>
          <w:p w14:paraId="1CA97403" w14:textId="77777777" w:rsidR="007A7CEC" w:rsidRPr="007A7CEC" w:rsidRDefault="007A7CEC" w:rsidP="007A7CEC">
            <w:pPr>
              <w:rPr>
                <w:color w:val="000000"/>
                <w:sz w:val="14"/>
                <w:szCs w:val="14"/>
              </w:rPr>
            </w:pPr>
            <w:r w:rsidRPr="007A7CEC">
              <w:rPr>
                <w:color w:val="000000"/>
                <w:sz w:val="14"/>
                <w:szCs w:val="14"/>
              </w:rPr>
              <w:t>Проверка положения переключателя ответвлений трансформато   ра(анцапфы) на тр-рах</w:t>
            </w:r>
          </w:p>
        </w:tc>
        <w:tc>
          <w:tcPr>
            <w:tcW w:w="567" w:type="dxa"/>
            <w:tcBorders>
              <w:top w:val="nil"/>
              <w:left w:val="nil"/>
              <w:bottom w:val="single" w:sz="4" w:space="0" w:color="auto"/>
              <w:right w:val="single" w:sz="4" w:space="0" w:color="auto"/>
            </w:tcBorders>
            <w:shd w:val="clear" w:color="auto" w:fill="auto"/>
            <w:noWrap/>
            <w:vAlign w:val="center"/>
            <w:hideMark/>
          </w:tcPr>
          <w:p w14:paraId="2BD45236"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B62A129" w14:textId="77777777" w:rsidR="007A7CEC" w:rsidRPr="007A7CEC" w:rsidRDefault="007A7CEC" w:rsidP="007A7CEC">
            <w:pPr>
              <w:jc w:val="center"/>
              <w:rPr>
                <w:color w:val="000000"/>
                <w:sz w:val="14"/>
                <w:szCs w:val="14"/>
              </w:rPr>
            </w:pPr>
            <w:r w:rsidRPr="007A7CEC">
              <w:rPr>
                <w:color w:val="000000"/>
                <w:sz w:val="14"/>
                <w:szCs w:val="14"/>
              </w:rPr>
              <w:t>271</w:t>
            </w:r>
          </w:p>
        </w:tc>
        <w:tc>
          <w:tcPr>
            <w:tcW w:w="1332" w:type="dxa"/>
            <w:tcBorders>
              <w:top w:val="nil"/>
              <w:left w:val="nil"/>
              <w:bottom w:val="single" w:sz="4" w:space="0" w:color="auto"/>
              <w:right w:val="single" w:sz="4" w:space="0" w:color="auto"/>
            </w:tcBorders>
            <w:shd w:val="clear" w:color="auto" w:fill="auto"/>
            <w:noWrap/>
            <w:vAlign w:val="center"/>
            <w:hideMark/>
          </w:tcPr>
          <w:p w14:paraId="61CD5691" w14:textId="77777777" w:rsidR="007A7CEC" w:rsidRPr="007A7CEC" w:rsidRDefault="007A7CEC" w:rsidP="007A7CEC">
            <w:pPr>
              <w:jc w:val="center"/>
              <w:rPr>
                <w:color w:val="000000"/>
                <w:sz w:val="14"/>
                <w:szCs w:val="14"/>
              </w:rPr>
            </w:pPr>
            <w:r w:rsidRPr="007A7CEC">
              <w:rPr>
                <w:color w:val="000000"/>
                <w:sz w:val="14"/>
                <w:szCs w:val="14"/>
              </w:rPr>
              <w:t>п..3.3.2.8*</w:t>
            </w:r>
          </w:p>
        </w:tc>
        <w:tc>
          <w:tcPr>
            <w:tcW w:w="680" w:type="dxa"/>
            <w:tcBorders>
              <w:top w:val="nil"/>
              <w:left w:val="nil"/>
              <w:bottom w:val="single" w:sz="4" w:space="0" w:color="auto"/>
              <w:right w:val="single" w:sz="4" w:space="0" w:color="auto"/>
            </w:tcBorders>
            <w:shd w:val="clear" w:color="auto" w:fill="auto"/>
            <w:noWrap/>
            <w:vAlign w:val="center"/>
            <w:hideMark/>
          </w:tcPr>
          <w:p w14:paraId="1D7EED1E" w14:textId="77777777" w:rsidR="007A7CEC" w:rsidRPr="007A7CEC" w:rsidRDefault="007A7CEC" w:rsidP="007A7CEC">
            <w:pPr>
              <w:jc w:val="center"/>
              <w:rPr>
                <w:color w:val="000000"/>
                <w:sz w:val="14"/>
                <w:szCs w:val="14"/>
              </w:rPr>
            </w:pPr>
            <w:r w:rsidRPr="007A7CEC">
              <w:rPr>
                <w:color w:val="000000"/>
                <w:sz w:val="14"/>
                <w:szCs w:val="14"/>
              </w:rPr>
              <w:t>1.22</w:t>
            </w:r>
          </w:p>
        </w:tc>
        <w:tc>
          <w:tcPr>
            <w:tcW w:w="601" w:type="dxa"/>
            <w:tcBorders>
              <w:top w:val="nil"/>
              <w:left w:val="nil"/>
              <w:bottom w:val="single" w:sz="4" w:space="0" w:color="auto"/>
              <w:right w:val="single" w:sz="4" w:space="0" w:color="auto"/>
            </w:tcBorders>
            <w:shd w:val="clear" w:color="auto" w:fill="auto"/>
            <w:noWrap/>
            <w:vAlign w:val="center"/>
            <w:hideMark/>
          </w:tcPr>
          <w:p w14:paraId="295B55B7" w14:textId="77777777" w:rsidR="007A7CEC" w:rsidRPr="007A7CEC" w:rsidRDefault="007A7CEC" w:rsidP="007A7CEC">
            <w:pPr>
              <w:jc w:val="center"/>
              <w:rPr>
                <w:color w:val="000000"/>
                <w:sz w:val="14"/>
                <w:szCs w:val="14"/>
              </w:rPr>
            </w:pPr>
            <w:r w:rsidRPr="007A7CEC">
              <w:rPr>
                <w:color w:val="000000"/>
                <w:sz w:val="14"/>
                <w:szCs w:val="14"/>
              </w:rPr>
              <w:t>271</w:t>
            </w:r>
          </w:p>
        </w:tc>
        <w:tc>
          <w:tcPr>
            <w:tcW w:w="531" w:type="dxa"/>
            <w:tcBorders>
              <w:top w:val="nil"/>
              <w:left w:val="nil"/>
              <w:bottom w:val="single" w:sz="4" w:space="0" w:color="auto"/>
              <w:right w:val="single" w:sz="4" w:space="0" w:color="auto"/>
            </w:tcBorders>
            <w:shd w:val="clear" w:color="auto" w:fill="auto"/>
            <w:noWrap/>
            <w:vAlign w:val="center"/>
            <w:hideMark/>
          </w:tcPr>
          <w:p w14:paraId="2FF421B4" w14:textId="77777777" w:rsidR="007A7CEC" w:rsidRPr="007A7CEC" w:rsidRDefault="007A7CEC" w:rsidP="007A7CEC">
            <w:pPr>
              <w:jc w:val="center"/>
              <w:rPr>
                <w:color w:val="000000"/>
                <w:sz w:val="14"/>
                <w:szCs w:val="14"/>
              </w:rPr>
            </w:pPr>
            <w:r w:rsidRPr="007A7CEC">
              <w:rPr>
                <w:color w:val="000000"/>
                <w:sz w:val="14"/>
                <w:szCs w:val="14"/>
              </w:rPr>
              <w:t>0,55</w:t>
            </w:r>
          </w:p>
        </w:tc>
        <w:tc>
          <w:tcPr>
            <w:tcW w:w="586" w:type="dxa"/>
            <w:tcBorders>
              <w:top w:val="nil"/>
              <w:left w:val="nil"/>
              <w:bottom w:val="single" w:sz="4" w:space="0" w:color="auto"/>
              <w:right w:val="single" w:sz="4" w:space="0" w:color="auto"/>
            </w:tcBorders>
            <w:shd w:val="clear" w:color="auto" w:fill="auto"/>
            <w:noWrap/>
            <w:vAlign w:val="center"/>
            <w:hideMark/>
          </w:tcPr>
          <w:p w14:paraId="43BDB029"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5F1BF075" w14:textId="77777777" w:rsidR="007A7CEC" w:rsidRPr="007A7CEC" w:rsidRDefault="007A7CEC" w:rsidP="007A7CEC">
            <w:pPr>
              <w:jc w:val="center"/>
              <w:rPr>
                <w:color w:val="000000"/>
                <w:sz w:val="14"/>
                <w:szCs w:val="14"/>
              </w:rPr>
            </w:pPr>
            <w:r w:rsidRPr="007A7CEC">
              <w:rPr>
                <w:color w:val="000000"/>
                <w:sz w:val="14"/>
                <w:szCs w:val="14"/>
              </w:rPr>
              <w:t>201,22</w:t>
            </w:r>
          </w:p>
        </w:tc>
        <w:tc>
          <w:tcPr>
            <w:tcW w:w="994" w:type="dxa"/>
            <w:tcBorders>
              <w:top w:val="nil"/>
              <w:left w:val="nil"/>
              <w:bottom w:val="single" w:sz="4" w:space="0" w:color="auto"/>
              <w:right w:val="single" w:sz="4" w:space="0" w:color="auto"/>
            </w:tcBorders>
            <w:shd w:val="clear" w:color="auto" w:fill="auto"/>
            <w:noWrap/>
            <w:vAlign w:val="center"/>
            <w:hideMark/>
          </w:tcPr>
          <w:p w14:paraId="4DE490FE"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34040D00"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50AF9EF" w14:textId="77777777" w:rsidR="007A7CEC" w:rsidRPr="007A7CEC" w:rsidRDefault="007A7CEC" w:rsidP="007A7CEC">
            <w:pPr>
              <w:jc w:val="center"/>
              <w:rPr>
                <w:color w:val="000000"/>
                <w:sz w:val="14"/>
                <w:szCs w:val="14"/>
              </w:rPr>
            </w:pPr>
            <w:r w:rsidRPr="007A7CEC">
              <w:rPr>
                <w:color w:val="000000"/>
                <w:sz w:val="14"/>
                <w:szCs w:val="14"/>
              </w:rPr>
              <w:t>407</w:t>
            </w:r>
          </w:p>
        </w:tc>
        <w:tc>
          <w:tcPr>
            <w:tcW w:w="3118" w:type="dxa"/>
            <w:tcBorders>
              <w:top w:val="nil"/>
              <w:left w:val="nil"/>
              <w:bottom w:val="single" w:sz="4" w:space="0" w:color="auto"/>
              <w:right w:val="single" w:sz="4" w:space="0" w:color="auto"/>
            </w:tcBorders>
            <w:shd w:val="clear" w:color="auto" w:fill="auto"/>
            <w:vAlign w:val="center"/>
            <w:hideMark/>
          </w:tcPr>
          <w:p w14:paraId="712333AB" w14:textId="77777777" w:rsidR="007A7CEC" w:rsidRPr="007A7CEC" w:rsidRDefault="007A7CEC" w:rsidP="007A7CEC">
            <w:pPr>
              <w:rPr>
                <w:color w:val="000000"/>
                <w:sz w:val="14"/>
                <w:szCs w:val="14"/>
              </w:rPr>
            </w:pPr>
            <w:r w:rsidRPr="007A7CEC">
              <w:rPr>
                <w:color w:val="000000"/>
                <w:sz w:val="14"/>
                <w:szCs w:val="14"/>
              </w:rPr>
              <w:t>Проверка РЗА (МТЗ, МТО, ЗЗ.)</w:t>
            </w:r>
          </w:p>
        </w:tc>
        <w:tc>
          <w:tcPr>
            <w:tcW w:w="567" w:type="dxa"/>
            <w:tcBorders>
              <w:top w:val="nil"/>
              <w:left w:val="nil"/>
              <w:bottom w:val="single" w:sz="4" w:space="0" w:color="auto"/>
              <w:right w:val="single" w:sz="4" w:space="0" w:color="auto"/>
            </w:tcBorders>
            <w:shd w:val="clear" w:color="auto" w:fill="auto"/>
            <w:noWrap/>
            <w:vAlign w:val="center"/>
            <w:hideMark/>
          </w:tcPr>
          <w:p w14:paraId="6E820BE6"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E0F5C3C" w14:textId="77777777" w:rsidR="007A7CEC" w:rsidRPr="007A7CEC" w:rsidRDefault="007A7CEC" w:rsidP="007A7CEC">
            <w:pPr>
              <w:jc w:val="center"/>
              <w:rPr>
                <w:color w:val="000000"/>
                <w:sz w:val="14"/>
                <w:szCs w:val="14"/>
              </w:rPr>
            </w:pPr>
            <w:r w:rsidRPr="007A7CEC">
              <w:rPr>
                <w:color w:val="000000"/>
                <w:sz w:val="14"/>
                <w:szCs w:val="14"/>
              </w:rPr>
              <w:t>150</w:t>
            </w:r>
          </w:p>
        </w:tc>
        <w:tc>
          <w:tcPr>
            <w:tcW w:w="1332" w:type="dxa"/>
            <w:tcBorders>
              <w:top w:val="nil"/>
              <w:left w:val="nil"/>
              <w:bottom w:val="single" w:sz="4" w:space="0" w:color="auto"/>
              <w:right w:val="single" w:sz="4" w:space="0" w:color="auto"/>
            </w:tcBorders>
            <w:shd w:val="clear" w:color="auto" w:fill="auto"/>
            <w:noWrap/>
            <w:vAlign w:val="center"/>
            <w:hideMark/>
          </w:tcPr>
          <w:p w14:paraId="7E523000" w14:textId="77777777" w:rsidR="007A7CEC" w:rsidRPr="007A7CEC" w:rsidRDefault="007A7CEC" w:rsidP="007A7CEC">
            <w:pPr>
              <w:jc w:val="center"/>
              <w:rPr>
                <w:color w:val="000000"/>
                <w:sz w:val="14"/>
                <w:szCs w:val="14"/>
              </w:rPr>
            </w:pPr>
            <w:r w:rsidRPr="007A7CEC">
              <w:rPr>
                <w:color w:val="000000"/>
                <w:sz w:val="14"/>
                <w:szCs w:val="14"/>
              </w:rPr>
              <w:t>п.3.3.10.1*;  п.3.2.4.2*</w:t>
            </w:r>
          </w:p>
        </w:tc>
        <w:tc>
          <w:tcPr>
            <w:tcW w:w="680" w:type="dxa"/>
            <w:tcBorders>
              <w:top w:val="nil"/>
              <w:left w:val="nil"/>
              <w:bottom w:val="single" w:sz="4" w:space="0" w:color="auto"/>
              <w:right w:val="single" w:sz="4" w:space="0" w:color="auto"/>
            </w:tcBorders>
            <w:shd w:val="clear" w:color="auto" w:fill="auto"/>
            <w:noWrap/>
            <w:vAlign w:val="center"/>
            <w:hideMark/>
          </w:tcPr>
          <w:p w14:paraId="320877C5" w14:textId="77777777" w:rsidR="007A7CEC" w:rsidRPr="007A7CEC" w:rsidRDefault="007A7CEC" w:rsidP="007A7CEC">
            <w:pPr>
              <w:jc w:val="center"/>
              <w:rPr>
                <w:color w:val="000000"/>
                <w:sz w:val="14"/>
                <w:szCs w:val="14"/>
              </w:rPr>
            </w:pPr>
            <w:r w:rsidRPr="007A7CEC">
              <w:rPr>
                <w:color w:val="000000"/>
                <w:sz w:val="14"/>
                <w:szCs w:val="14"/>
              </w:rPr>
              <w:t>1.23</w:t>
            </w:r>
          </w:p>
        </w:tc>
        <w:tc>
          <w:tcPr>
            <w:tcW w:w="601" w:type="dxa"/>
            <w:tcBorders>
              <w:top w:val="nil"/>
              <w:left w:val="nil"/>
              <w:bottom w:val="single" w:sz="4" w:space="0" w:color="auto"/>
              <w:right w:val="single" w:sz="4" w:space="0" w:color="auto"/>
            </w:tcBorders>
            <w:shd w:val="clear" w:color="auto" w:fill="auto"/>
            <w:noWrap/>
            <w:vAlign w:val="center"/>
            <w:hideMark/>
          </w:tcPr>
          <w:p w14:paraId="09E79F81" w14:textId="77777777" w:rsidR="007A7CEC" w:rsidRPr="007A7CEC" w:rsidRDefault="007A7CEC" w:rsidP="007A7CEC">
            <w:pPr>
              <w:jc w:val="center"/>
              <w:rPr>
                <w:color w:val="000000"/>
                <w:sz w:val="14"/>
                <w:szCs w:val="14"/>
              </w:rPr>
            </w:pPr>
            <w:r w:rsidRPr="007A7CEC">
              <w:rPr>
                <w:color w:val="000000"/>
                <w:sz w:val="14"/>
                <w:szCs w:val="14"/>
              </w:rPr>
              <w:t>150</w:t>
            </w:r>
          </w:p>
        </w:tc>
        <w:tc>
          <w:tcPr>
            <w:tcW w:w="531" w:type="dxa"/>
            <w:tcBorders>
              <w:top w:val="nil"/>
              <w:left w:val="nil"/>
              <w:bottom w:val="single" w:sz="4" w:space="0" w:color="auto"/>
              <w:right w:val="single" w:sz="4" w:space="0" w:color="auto"/>
            </w:tcBorders>
            <w:shd w:val="clear" w:color="auto" w:fill="auto"/>
            <w:noWrap/>
            <w:vAlign w:val="center"/>
            <w:hideMark/>
          </w:tcPr>
          <w:p w14:paraId="15DED0A9" w14:textId="77777777" w:rsidR="007A7CEC" w:rsidRPr="007A7CEC" w:rsidRDefault="007A7CEC" w:rsidP="007A7CEC">
            <w:pPr>
              <w:jc w:val="center"/>
              <w:rPr>
                <w:color w:val="000000"/>
                <w:sz w:val="14"/>
                <w:szCs w:val="14"/>
              </w:rPr>
            </w:pPr>
            <w:r w:rsidRPr="007A7CEC">
              <w:rPr>
                <w:color w:val="000000"/>
                <w:sz w:val="14"/>
                <w:szCs w:val="14"/>
              </w:rPr>
              <w:t>21,4</w:t>
            </w:r>
          </w:p>
        </w:tc>
        <w:tc>
          <w:tcPr>
            <w:tcW w:w="586" w:type="dxa"/>
            <w:tcBorders>
              <w:top w:val="nil"/>
              <w:left w:val="nil"/>
              <w:bottom w:val="single" w:sz="4" w:space="0" w:color="auto"/>
              <w:right w:val="single" w:sz="4" w:space="0" w:color="auto"/>
            </w:tcBorders>
            <w:shd w:val="clear" w:color="auto" w:fill="auto"/>
            <w:noWrap/>
            <w:vAlign w:val="center"/>
            <w:hideMark/>
          </w:tcPr>
          <w:p w14:paraId="1FF7B119"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C51CD6B" w14:textId="77777777" w:rsidR="007A7CEC" w:rsidRPr="007A7CEC" w:rsidRDefault="007A7CEC" w:rsidP="007A7CEC">
            <w:pPr>
              <w:jc w:val="center"/>
              <w:rPr>
                <w:color w:val="000000"/>
                <w:sz w:val="14"/>
                <w:szCs w:val="14"/>
              </w:rPr>
            </w:pPr>
            <w:r w:rsidRPr="007A7CEC">
              <w:rPr>
                <w:color w:val="000000"/>
                <w:sz w:val="14"/>
                <w:szCs w:val="14"/>
              </w:rPr>
              <w:t>4 333,50</w:t>
            </w:r>
          </w:p>
        </w:tc>
        <w:tc>
          <w:tcPr>
            <w:tcW w:w="994" w:type="dxa"/>
            <w:tcBorders>
              <w:top w:val="nil"/>
              <w:left w:val="nil"/>
              <w:bottom w:val="single" w:sz="4" w:space="0" w:color="auto"/>
              <w:right w:val="single" w:sz="4" w:space="0" w:color="auto"/>
            </w:tcBorders>
            <w:shd w:val="clear" w:color="auto" w:fill="auto"/>
            <w:noWrap/>
            <w:vAlign w:val="center"/>
            <w:hideMark/>
          </w:tcPr>
          <w:p w14:paraId="69426AB2"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51737053" w14:textId="77777777" w:rsidTr="00104FF4">
        <w:trPr>
          <w:gridAfter w:val="1"/>
          <w:wAfter w:w="2121" w:type="dxa"/>
          <w:trHeight w:val="5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A7386C7" w14:textId="77777777" w:rsidR="007A7CEC" w:rsidRPr="007A7CEC" w:rsidRDefault="007A7CEC" w:rsidP="007A7CEC">
            <w:pPr>
              <w:jc w:val="center"/>
              <w:rPr>
                <w:color w:val="000000"/>
                <w:sz w:val="14"/>
                <w:szCs w:val="14"/>
              </w:rPr>
            </w:pPr>
            <w:r w:rsidRPr="007A7CEC">
              <w:rPr>
                <w:color w:val="000000"/>
                <w:sz w:val="14"/>
                <w:szCs w:val="14"/>
              </w:rPr>
              <w:t>408</w:t>
            </w:r>
          </w:p>
        </w:tc>
        <w:tc>
          <w:tcPr>
            <w:tcW w:w="3118" w:type="dxa"/>
            <w:tcBorders>
              <w:top w:val="nil"/>
              <w:left w:val="nil"/>
              <w:bottom w:val="single" w:sz="4" w:space="0" w:color="auto"/>
              <w:right w:val="single" w:sz="4" w:space="0" w:color="auto"/>
            </w:tcBorders>
            <w:shd w:val="clear" w:color="auto" w:fill="auto"/>
            <w:vAlign w:val="center"/>
            <w:hideMark/>
          </w:tcPr>
          <w:p w14:paraId="5D064899" w14:textId="77777777" w:rsidR="007A7CEC" w:rsidRPr="007A7CEC" w:rsidRDefault="007A7CEC" w:rsidP="007A7CEC">
            <w:pPr>
              <w:rPr>
                <w:color w:val="000000"/>
                <w:sz w:val="14"/>
                <w:szCs w:val="14"/>
              </w:rPr>
            </w:pPr>
            <w:r w:rsidRPr="007A7CEC">
              <w:rPr>
                <w:color w:val="000000"/>
                <w:sz w:val="14"/>
                <w:szCs w:val="14"/>
              </w:rPr>
              <w:t xml:space="preserve"> опробование  пружинных приводов  выключателей</w:t>
            </w:r>
          </w:p>
        </w:tc>
        <w:tc>
          <w:tcPr>
            <w:tcW w:w="567" w:type="dxa"/>
            <w:tcBorders>
              <w:top w:val="nil"/>
              <w:left w:val="nil"/>
              <w:bottom w:val="single" w:sz="4" w:space="0" w:color="auto"/>
              <w:right w:val="single" w:sz="4" w:space="0" w:color="auto"/>
            </w:tcBorders>
            <w:shd w:val="clear" w:color="auto" w:fill="auto"/>
            <w:noWrap/>
            <w:vAlign w:val="center"/>
            <w:hideMark/>
          </w:tcPr>
          <w:p w14:paraId="551BFA49"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D5DA128" w14:textId="77777777" w:rsidR="007A7CEC" w:rsidRPr="007A7CEC" w:rsidRDefault="007A7CEC" w:rsidP="007A7CEC">
            <w:pPr>
              <w:jc w:val="center"/>
              <w:rPr>
                <w:color w:val="000000"/>
                <w:sz w:val="14"/>
                <w:szCs w:val="14"/>
              </w:rPr>
            </w:pPr>
            <w:r w:rsidRPr="007A7CEC">
              <w:rPr>
                <w:color w:val="000000"/>
                <w:sz w:val="14"/>
                <w:szCs w:val="14"/>
              </w:rPr>
              <w:t>200</w:t>
            </w:r>
          </w:p>
        </w:tc>
        <w:tc>
          <w:tcPr>
            <w:tcW w:w="1332" w:type="dxa"/>
            <w:tcBorders>
              <w:top w:val="nil"/>
              <w:left w:val="nil"/>
              <w:bottom w:val="single" w:sz="4" w:space="0" w:color="auto"/>
              <w:right w:val="single" w:sz="4" w:space="0" w:color="auto"/>
            </w:tcBorders>
            <w:shd w:val="clear" w:color="auto" w:fill="auto"/>
            <w:noWrap/>
            <w:vAlign w:val="center"/>
            <w:hideMark/>
          </w:tcPr>
          <w:p w14:paraId="7BFC3ED0" w14:textId="77777777" w:rsidR="007A7CEC" w:rsidRPr="007A7CEC" w:rsidRDefault="007A7CEC" w:rsidP="007A7CEC">
            <w:pPr>
              <w:jc w:val="center"/>
              <w:rPr>
                <w:color w:val="000000"/>
                <w:sz w:val="14"/>
                <w:szCs w:val="14"/>
              </w:rPr>
            </w:pPr>
            <w:r w:rsidRPr="007A7CEC">
              <w:rPr>
                <w:color w:val="000000"/>
                <w:sz w:val="14"/>
                <w:szCs w:val="14"/>
              </w:rPr>
              <w:t xml:space="preserve"> п.3.2.1.12*</w:t>
            </w:r>
          </w:p>
        </w:tc>
        <w:tc>
          <w:tcPr>
            <w:tcW w:w="680" w:type="dxa"/>
            <w:tcBorders>
              <w:top w:val="nil"/>
              <w:left w:val="nil"/>
              <w:bottom w:val="single" w:sz="4" w:space="0" w:color="auto"/>
              <w:right w:val="single" w:sz="4" w:space="0" w:color="auto"/>
            </w:tcBorders>
            <w:shd w:val="clear" w:color="auto" w:fill="auto"/>
            <w:noWrap/>
            <w:vAlign w:val="center"/>
            <w:hideMark/>
          </w:tcPr>
          <w:p w14:paraId="1702B61D" w14:textId="77777777" w:rsidR="007A7CEC" w:rsidRPr="007A7CEC" w:rsidRDefault="007A7CEC" w:rsidP="007A7CEC">
            <w:pPr>
              <w:jc w:val="center"/>
              <w:rPr>
                <w:color w:val="000000"/>
                <w:sz w:val="14"/>
                <w:szCs w:val="14"/>
              </w:rPr>
            </w:pPr>
            <w:r w:rsidRPr="007A7CEC">
              <w:rPr>
                <w:color w:val="000000"/>
                <w:sz w:val="14"/>
                <w:szCs w:val="14"/>
              </w:rPr>
              <w:t>1.24</w:t>
            </w:r>
          </w:p>
        </w:tc>
        <w:tc>
          <w:tcPr>
            <w:tcW w:w="601" w:type="dxa"/>
            <w:tcBorders>
              <w:top w:val="nil"/>
              <w:left w:val="nil"/>
              <w:bottom w:val="single" w:sz="4" w:space="0" w:color="auto"/>
              <w:right w:val="single" w:sz="4" w:space="0" w:color="auto"/>
            </w:tcBorders>
            <w:shd w:val="clear" w:color="auto" w:fill="auto"/>
            <w:noWrap/>
            <w:vAlign w:val="center"/>
            <w:hideMark/>
          </w:tcPr>
          <w:p w14:paraId="5E113673" w14:textId="77777777" w:rsidR="007A7CEC" w:rsidRPr="007A7CEC" w:rsidRDefault="007A7CEC" w:rsidP="007A7CEC">
            <w:pPr>
              <w:jc w:val="center"/>
              <w:rPr>
                <w:color w:val="000000"/>
                <w:sz w:val="14"/>
                <w:szCs w:val="14"/>
              </w:rPr>
            </w:pPr>
            <w:r w:rsidRPr="007A7CEC">
              <w:rPr>
                <w:color w:val="000000"/>
                <w:sz w:val="14"/>
                <w:szCs w:val="14"/>
              </w:rPr>
              <w:t>200</w:t>
            </w:r>
          </w:p>
        </w:tc>
        <w:tc>
          <w:tcPr>
            <w:tcW w:w="531" w:type="dxa"/>
            <w:tcBorders>
              <w:top w:val="nil"/>
              <w:left w:val="nil"/>
              <w:bottom w:val="single" w:sz="4" w:space="0" w:color="auto"/>
              <w:right w:val="single" w:sz="4" w:space="0" w:color="auto"/>
            </w:tcBorders>
            <w:shd w:val="clear" w:color="auto" w:fill="auto"/>
            <w:noWrap/>
            <w:vAlign w:val="center"/>
            <w:hideMark/>
          </w:tcPr>
          <w:p w14:paraId="5562B14B" w14:textId="77777777" w:rsidR="007A7CEC" w:rsidRPr="007A7CEC" w:rsidRDefault="007A7CEC" w:rsidP="007A7CEC">
            <w:pPr>
              <w:jc w:val="center"/>
              <w:rPr>
                <w:color w:val="000000"/>
                <w:sz w:val="14"/>
                <w:szCs w:val="14"/>
              </w:rPr>
            </w:pPr>
            <w:r w:rsidRPr="007A7CEC">
              <w:rPr>
                <w:color w:val="000000"/>
                <w:sz w:val="14"/>
                <w:szCs w:val="14"/>
              </w:rPr>
              <w:t>3</w:t>
            </w:r>
          </w:p>
        </w:tc>
        <w:tc>
          <w:tcPr>
            <w:tcW w:w="586" w:type="dxa"/>
            <w:tcBorders>
              <w:top w:val="nil"/>
              <w:left w:val="nil"/>
              <w:bottom w:val="single" w:sz="4" w:space="0" w:color="auto"/>
              <w:right w:val="single" w:sz="4" w:space="0" w:color="auto"/>
            </w:tcBorders>
            <w:shd w:val="clear" w:color="auto" w:fill="auto"/>
            <w:noWrap/>
            <w:vAlign w:val="center"/>
            <w:hideMark/>
          </w:tcPr>
          <w:p w14:paraId="46386A14"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D4A6751" w14:textId="77777777" w:rsidR="007A7CEC" w:rsidRPr="007A7CEC" w:rsidRDefault="007A7CEC" w:rsidP="007A7CEC">
            <w:pPr>
              <w:jc w:val="center"/>
              <w:rPr>
                <w:color w:val="000000"/>
                <w:sz w:val="14"/>
                <w:szCs w:val="14"/>
              </w:rPr>
            </w:pPr>
            <w:r w:rsidRPr="007A7CEC">
              <w:rPr>
                <w:color w:val="000000"/>
                <w:sz w:val="14"/>
                <w:szCs w:val="14"/>
              </w:rPr>
              <w:t>810,00</w:t>
            </w:r>
          </w:p>
        </w:tc>
        <w:tc>
          <w:tcPr>
            <w:tcW w:w="994" w:type="dxa"/>
            <w:tcBorders>
              <w:top w:val="nil"/>
              <w:left w:val="nil"/>
              <w:bottom w:val="single" w:sz="4" w:space="0" w:color="auto"/>
              <w:right w:val="single" w:sz="4" w:space="0" w:color="auto"/>
            </w:tcBorders>
            <w:shd w:val="clear" w:color="auto" w:fill="auto"/>
            <w:noWrap/>
            <w:vAlign w:val="center"/>
            <w:hideMark/>
          </w:tcPr>
          <w:p w14:paraId="2A6A7767"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5AC367FD" w14:textId="77777777" w:rsidTr="00104FF4">
        <w:trPr>
          <w:gridAfter w:val="1"/>
          <w:wAfter w:w="2121" w:type="dxa"/>
          <w:trHeight w:val="45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4A90C0C" w14:textId="77777777" w:rsidR="007A7CEC" w:rsidRPr="007A7CEC" w:rsidRDefault="007A7CEC" w:rsidP="007A7CEC">
            <w:pPr>
              <w:jc w:val="center"/>
              <w:rPr>
                <w:color w:val="000000"/>
                <w:sz w:val="14"/>
                <w:szCs w:val="14"/>
              </w:rPr>
            </w:pPr>
            <w:r w:rsidRPr="007A7CEC">
              <w:rPr>
                <w:color w:val="000000"/>
                <w:sz w:val="14"/>
                <w:szCs w:val="14"/>
              </w:rPr>
              <w:t>409</w:t>
            </w:r>
          </w:p>
        </w:tc>
        <w:tc>
          <w:tcPr>
            <w:tcW w:w="3118" w:type="dxa"/>
            <w:tcBorders>
              <w:top w:val="nil"/>
              <w:left w:val="nil"/>
              <w:bottom w:val="single" w:sz="4" w:space="0" w:color="auto"/>
              <w:right w:val="single" w:sz="4" w:space="0" w:color="auto"/>
            </w:tcBorders>
            <w:shd w:val="clear" w:color="auto" w:fill="auto"/>
            <w:vAlign w:val="center"/>
            <w:hideMark/>
          </w:tcPr>
          <w:p w14:paraId="744017C6" w14:textId="77777777" w:rsidR="007A7CEC" w:rsidRPr="007A7CEC" w:rsidRDefault="007A7CEC" w:rsidP="007A7CEC">
            <w:pPr>
              <w:rPr>
                <w:color w:val="000000"/>
                <w:sz w:val="14"/>
                <w:szCs w:val="14"/>
              </w:rPr>
            </w:pPr>
            <w:r w:rsidRPr="007A7CEC">
              <w:rPr>
                <w:color w:val="000000"/>
                <w:sz w:val="14"/>
                <w:szCs w:val="14"/>
              </w:rPr>
              <w:t>осмотр приводов выключателей</w:t>
            </w:r>
          </w:p>
        </w:tc>
        <w:tc>
          <w:tcPr>
            <w:tcW w:w="567" w:type="dxa"/>
            <w:tcBorders>
              <w:top w:val="nil"/>
              <w:left w:val="nil"/>
              <w:bottom w:val="single" w:sz="4" w:space="0" w:color="auto"/>
              <w:right w:val="single" w:sz="4" w:space="0" w:color="auto"/>
            </w:tcBorders>
            <w:shd w:val="clear" w:color="auto" w:fill="auto"/>
            <w:noWrap/>
            <w:vAlign w:val="center"/>
            <w:hideMark/>
          </w:tcPr>
          <w:p w14:paraId="59DD0AF4"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FFA0E95" w14:textId="77777777" w:rsidR="007A7CEC" w:rsidRPr="007A7CEC" w:rsidRDefault="007A7CEC" w:rsidP="007A7CEC">
            <w:pPr>
              <w:jc w:val="center"/>
              <w:rPr>
                <w:color w:val="000000"/>
                <w:sz w:val="14"/>
                <w:szCs w:val="14"/>
              </w:rPr>
            </w:pPr>
            <w:r w:rsidRPr="007A7CEC">
              <w:rPr>
                <w:color w:val="000000"/>
                <w:sz w:val="14"/>
                <w:szCs w:val="14"/>
              </w:rPr>
              <w:t>200</w:t>
            </w:r>
          </w:p>
        </w:tc>
        <w:tc>
          <w:tcPr>
            <w:tcW w:w="1332" w:type="dxa"/>
            <w:tcBorders>
              <w:top w:val="nil"/>
              <w:left w:val="nil"/>
              <w:bottom w:val="single" w:sz="4" w:space="0" w:color="auto"/>
              <w:right w:val="single" w:sz="4" w:space="0" w:color="auto"/>
            </w:tcBorders>
            <w:shd w:val="clear" w:color="auto" w:fill="auto"/>
            <w:noWrap/>
            <w:vAlign w:val="center"/>
            <w:hideMark/>
          </w:tcPr>
          <w:p w14:paraId="070E18BD" w14:textId="77777777" w:rsidR="007A7CEC" w:rsidRPr="007A7CEC" w:rsidRDefault="007A7CEC" w:rsidP="007A7CEC">
            <w:pPr>
              <w:jc w:val="center"/>
              <w:rPr>
                <w:color w:val="000000"/>
                <w:sz w:val="14"/>
                <w:szCs w:val="14"/>
              </w:rPr>
            </w:pPr>
            <w:r w:rsidRPr="007A7CEC">
              <w:rPr>
                <w:color w:val="000000"/>
                <w:sz w:val="14"/>
                <w:szCs w:val="14"/>
              </w:rPr>
              <w:t>п.3.3.6.2*</w:t>
            </w:r>
          </w:p>
        </w:tc>
        <w:tc>
          <w:tcPr>
            <w:tcW w:w="680" w:type="dxa"/>
            <w:tcBorders>
              <w:top w:val="nil"/>
              <w:left w:val="nil"/>
              <w:bottom w:val="single" w:sz="4" w:space="0" w:color="auto"/>
              <w:right w:val="single" w:sz="4" w:space="0" w:color="auto"/>
            </w:tcBorders>
            <w:shd w:val="clear" w:color="auto" w:fill="auto"/>
            <w:noWrap/>
            <w:vAlign w:val="center"/>
            <w:hideMark/>
          </w:tcPr>
          <w:p w14:paraId="42D7BD63" w14:textId="77777777" w:rsidR="007A7CEC" w:rsidRPr="007A7CEC" w:rsidRDefault="007A7CEC" w:rsidP="007A7CEC">
            <w:pPr>
              <w:jc w:val="center"/>
              <w:rPr>
                <w:color w:val="000000"/>
                <w:sz w:val="14"/>
                <w:szCs w:val="14"/>
              </w:rPr>
            </w:pPr>
            <w:r w:rsidRPr="007A7CEC">
              <w:rPr>
                <w:color w:val="000000"/>
                <w:sz w:val="14"/>
                <w:szCs w:val="14"/>
              </w:rPr>
              <w:t>1.25</w:t>
            </w:r>
          </w:p>
        </w:tc>
        <w:tc>
          <w:tcPr>
            <w:tcW w:w="601" w:type="dxa"/>
            <w:tcBorders>
              <w:top w:val="nil"/>
              <w:left w:val="nil"/>
              <w:bottom w:val="single" w:sz="4" w:space="0" w:color="auto"/>
              <w:right w:val="single" w:sz="4" w:space="0" w:color="auto"/>
            </w:tcBorders>
            <w:shd w:val="clear" w:color="auto" w:fill="auto"/>
            <w:noWrap/>
            <w:vAlign w:val="center"/>
            <w:hideMark/>
          </w:tcPr>
          <w:p w14:paraId="698957AD" w14:textId="77777777" w:rsidR="007A7CEC" w:rsidRPr="007A7CEC" w:rsidRDefault="007A7CEC" w:rsidP="007A7CEC">
            <w:pPr>
              <w:jc w:val="center"/>
              <w:rPr>
                <w:color w:val="000000"/>
                <w:sz w:val="14"/>
                <w:szCs w:val="14"/>
              </w:rPr>
            </w:pPr>
            <w:r w:rsidRPr="007A7CEC">
              <w:rPr>
                <w:color w:val="000000"/>
                <w:sz w:val="14"/>
                <w:szCs w:val="14"/>
              </w:rPr>
              <w:t>200</w:t>
            </w:r>
          </w:p>
        </w:tc>
        <w:tc>
          <w:tcPr>
            <w:tcW w:w="531" w:type="dxa"/>
            <w:tcBorders>
              <w:top w:val="nil"/>
              <w:left w:val="nil"/>
              <w:bottom w:val="single" w:sz="4" w:space="0" w:color="auto"/>
              <w:right w:val="single" w:sz="4" w:space="0" w:color="auto"/>
            </w:tcBorders>
            <w:shd w:val="clear" w:color="auto" w:fill="auto"/>
            <w:noWrap/>
            <w:vAlign w:val="center"/>
            <w:hideMark/>
          </w:tcPr>
          <w:p w14:paraId="54F58A72" w14:textId="77777777" w:rsidR="007A7CEC" w:rsidRPr="007A7CEC" w:rsidRDefault="007A7CEC" w:rsidP="007A7CEC">
            <w:pPr>
              <w:jc w:val="center"/>
              <w:rPr>
                <w:color w:val="000000"/>
                <w:sz w:val="14"/>
                <w:szCs w:val="14"/>
              </w:rPr>
            </w:pPr>
            <w:r w:rsidRPr="007A7CEC">
              <w:rPr>
                <w:color w:val="000000"/>
                <w:sz w:val="14"/>
                <w:szCs w:val="14"/>
              </w:rPr>
              <w:t>4,48</w:t>
            </w:r>
          </w:p>
        </w:tc>
        <w:tc>
          <w:tcPr>
            <w:tcW w:w="586" w:type="dxa"/>
            <w:tcBorders>
              <w:top w:val="nil"/>
              <w:left w:val="nil"/>
              <w:bottom w:val="single" w:sz="4" w:space="0" w:color="auto"/>
              <w:right w:val="single" w:sz="4" w:space="0" w:color="auto"/>
            </w:tcBorders>
            <w:shd w:val="clear" w:color="auto" w:fill="auto"/>
            <w:noWrap/>
            <w:vAlign w:val="center"/>
            <w:hideMark/>
          </w:tcPr>
          <w:p w14:paraId="6ACD2841"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5B8E3495" w14:textId="77777777" w:rsidR="007A7CEC" w:rsidRPr="007A7CEC" w:rsidRDefault="007A7CEC" w:rsidP="007A7CEC">
            <w:pPr>
              <w:jc w:val="center"/>
              <w:rPr>
                <w:color w:val="000000"/>
                <w:sz w:val="14"/>
                <w:szCs w:val="14"/>
              </w:rPr>
            </w:pPr>
            <w:r w:rsidRPr="007A7CEC">
              <w:rPr>
                <w:color w:val="000000"/>
                <w:sz w:val="14"/>
                <w:szCs w:val="14"/>
              </w:rPr>
              <w:t>1 209,60</w:t>
            </w:r>
          </w:p>
        </w:tc>
        <w:tc>
          <w:tcPr>
            <w:tcW w:w="994" w:type="dxa"/>
            <w:tcBorders>
              <w:top w:val="nil"/>
              <w:left w:val="nil"/>
              <w:bottom w:val="single" w:sz="4" w:space="0" w:color="auto"/>
              <w:right w:val="single" w:sz="4" w:space="0" w:color="auto"/>
            </w:tcBorders>
            <w:shd w:val="clear" w:color="auto" w:fill="auto"/>
            <w:noWrap/>
            <w:vAlign w:val="center"/>
            <w:hideMark/>
          </w:tcPr>
          <w:p w14:paraId="7984126A"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5F647CAE" w14:textId="77777777" w:rsidTr="00104FF4">
        <w:trPr>
          <w:gridAfter w:val="1"/>
          <w:wAfter w:w="2121"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5793BF1" w14:textId="77777777" w:rsidR="007A7CEC" w:rsidRPr="007A7CEC" w:rsidRDefault="007A7CEC" w:rsidP="007A7CEC">
            <w:pPr>
              <w:jc w:val="center"/>
              <w:rPr>
                <w:color w:val="000000"/>
                <w:sz w:val="14"/>
                <w:szCs w:val="14"/>
              </w:rPr>
            </w:pPr>
            <w:r w:rsidRPr="007A7CEC">
              <w:rPr>
                <w:color w:val="000000"/>
                <w:sz w:val="14"/>
                <w:szCs w:val="14"/>
              </w:rPr>
              <w:t>410</w:t>
            </w:r>
          </w:p>
        </w:tc>
        <w:tc>
          <w:tcPr>
            <w:tcW w:w="3118" w:type="dxa"/>
            <w:tcBorders>
              <w:top w:val="nil"/>
              <w:left w:val="nil"/>
              <w:bottom w:val="single" w:sz="4" w:space="0" w:color="auto"/>
              <w:right w:val="single" w:sz="4" w:space="0" w:color="auto"/>
            </w:tcBorders>
            <w:shd w:val="clear" w:color="auto" w:fill="auto"/>
            <w:vAlign w:val="center"/>
            <w:hideMark/>
          </w:tcPr>
          <w:p w14:paraId="66FD36A9" w14:textId="77777777" w:rsidR="007A7CEC" w:rsidRPr="007A7CEC" w:rsidRDefault="007A7CEC" w:rsidP="007A7CEC">
            <w:pPr>
              <w:rPr>
                <w:color w:val="000000"/>
                <w:sz w:val="14"/>
                <w:szCs w:val="14"/>
              </w:rPr>
            </w:pPr>
            <w:r w:rsidRPr="007A7CEC">
              <w:rPr>
                <w:color w:val="000000"/>
                <w:sz w:val="14"/>
                <w:szCs w:val="14"/>
              </w:rPr>
              <w:t>Рубильники (осмотр , проверка регулировки, смазка контактов)</w:t>
            </w:r>
          </w:p>
        </w:tc>
        <w:tc>
          <w:tcPr>
            <w:tcW w:w="567" w:type="dxa"/>
            <w:tcBorders>
              <w:top w:val="nil"/>
              <w:left w:val="nil"/>
              <w:bottom w:val="single" w:sz="4" w:space="0" w:color="auto"/>
              <w:right w:val="single" w:sz="4" w:space="0" w:color="auto"/>
            </w:tcBorders>
            <w:shd w:val="clear" w:color="auto" w:fill="auto"/>
            <w:noWrap/>
            <w:vAlign w:val="center"/>
            <w:hideMark/>
          </w:tcPr>
          <w:p w14:paraId="1B26CE62"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AC8490A" w14:textId="77777777" w:rsidR="007A7CEC" w:rsidRPr="007A7CEC" w:rsidRDefault="007A7CEC" w:rsidP="007A7CEC">
            <w:pPr>
              <w:jc w:val="center"/>
              <w:rPr>
                <w:color w:val="000000"/>
                <w:sz w:val="14"/>
                <w:szCs w:val="14"/>
              </w:rPr>
            </w:pPr>
            <w:r w:rsidRPr="007A7CEC">
              <w:rPr>
                <w:color w:val="000000"/>
                <w:sz w:val="14"/>
                <w:szCs w:val="14"/>
              </w:rPr>
              <w:t>2988</w:t>
            </w:r>
          </w:p>
        </w:tc>
        <w:tc>
          <w:tcPr>
            <w:tcW w:w="1332" w:type="dxa"/>
            <w:tcBorders>
              <w:top w:val="nil"/>
              <w:left w:val="nil"/>
              <w:bottom w:val="single" w:sz="4" w:space="0" w:color="auto"/>
              <w:right w:val="single" w:sz="4" w:space="0" w:color="auto"/>
            </w:tcBorders>
            <w:shd w:val="clear" w:color="auto" w:fill="auto"/>
            <w:noWrap/>
            <w:vAlign w:val="center"/>
            <w:hideMark/>
          </w:tcPr>
          <w:p w14:paraId="30A6CA64" w14:textId="77777777" w:rsidR="007A7CEC" w:rsidRPr="007A7CEC" w:rsidRDefault="007A7CEC" w:rsidP="007A7CEC">
            <w:pPr>
              <w:jc w:val="center"/>
              <w:rPr>
                <w:color w:val="000000"/>
                <w:sz w:val="14"/>
                <w:szCs w:val="14"/>
              </w:rPr>
            </w:pPr>
            <w:r w:rsidRPr="007A7CEC">
              <w:rPr>
                <w:color w:val="000000"/>
                <w:sz w:val="14"/>
                <w:szCs w:val="14"/>
              </w:rPr>
              <w:t xml:space="preserve">прил.10 </w:t>
            </w:r>
          </w:p>
        </w:tc>
        <w:tc>
          <w:tcPr>
            <w:tcW w:w="680" w:type="dxa"/>
            <w:tcBorders>
              <w:top w:val="nil"/>
              <w:left w:val="nil"/>
              <w:bottom w:val="single" w:sz="4" w:space="0" w:color="auto"/>
              <w:right w:val="single" w:sz="4" w:space="0" w:color="auto"/>
            </w:tcBorders>
            <w:shd w:val="clear" w:color="auto" w:fill="auto"/>
            <w:noWrap/>
            <w:vAlign w:val="center"/>
            <w:hideMark/>
          </w:tcPr>
          <w:p w14:paraId="09AF3C4B" w14:textId="77777777" w:rsidR="007A7CEC" w:rsidRPr="007A7CEC" w:rsidRDefault="007A7CEC" w:rsidP="007A7CEC">
            <w:pPr>
              <w:jc w:val="center"/>
              <w:rPr>
                <w:color w:val="000000"/>
                <w:sz w:val="14"/>
                <w:szCs w:val="14"/>
              </w:rPr>
            </w:pPr>
            <w:r w:rsidRPr="007A7CEC">
              <w:rPr>
                <w:color w:val="000000"/>
                <w:sz w:val="14"/>
                <w:szCs w:val="14"/>
              </w:rPr>
              <w:t>1.26</w:t>
            </w:r>
          </w:p>
        </w:tc>
        <w:tc>
          <w:tcPr>
            <w:tcW w:w="601" w:type="dxa"/>
            <w:tcBorders>
              <w:top w:val="nil"/>
              <w:left w:val="nil"/>
              <w:bottom w:val="single" w:sz="4" w:space="0" w:color="auto"/>
              <w:right w:val="single" w:sz="4" w:space="0" w:color="auto"/>
            </w:tcBorders>
            <w:shd w:val="clear" w:color="auto" w:fill="auto"/>
            <w:noWrap/>
            <w:vAlign w:val="center"/>
            <w:hideMark/>
          </w:tcPr>
          <w:p w14:paraId="22A8B42F" w14:textId="77777777" w:rsidR="007A7CEC" w:rsidRPr="007A7CEC" w:rsidRDefault="007A7CEC" w:rsidP="007A7CEC">
            <w:pPr>
              <w:jc w:val="center"/>
              <w:rPr>
                <w:color w:val="000000"/>
                <w:sz w:val="14"/>
                <w:szCs w:val="14"/>
              </w:rPr>
            </w:pPr>
            <w:r w:rsidRPr="007A7CEC">
              <w:rPr>
                <w:color w:val="000000"/>
                <w:sz w:val="14"/>
                <w:szCs w:val="14"/>
              </w:rPr>
              <w:t>2988</w:t>
            </w:r>
          </w:p>
        </w:tc>
        <w:tc>
          <w:tcPr>
            <w:tcW w:w="531" w:type="dxa"/>
            <w:tcBorders>
              <w:top w:val="nil"/>
              <w:left w:val="nil"/>
              <w:bottom w:val="single" w:sz="4" w:space="0" w:color="auto"/>
              <w:right w:val="single" w:sz="4" w:space="0" w:color="auto"/>
            </w:tcBorders>
            <w:shd w:val="clear" w:color="auto" w:fill="auto"/>
            <w:noWrap/>
            <w:vAlign w:val="center"/>
            <w:hideMark/>
          </w:tcPr>
          <w:p w14:paraId="3D15259F" w14:textId="77777777" w:rsidR="007A7CEC" w:rsidRPr="007A7CEC" w:rsidRDefault="007A7CEC" w:rsidP="007A7CEC">
            <w:pPr>
              <w:jc w:val="center"/>
              <w:rPr>
                <w:color w:val="000000"/>
                <w:sz w:val="14"/>
                <w:szCs w:val="14"/>
              </w:rPr>
            </w:pPr>
            <w:r w:rsidRPr="007A7CEC">
              <w:rPr>
                <w:color w:val="000000"/>
                <w:sz w:val="14"/>
                <w:szCs w:val="14"/>
              </w:rPr>
              <w:t>1,3</w:t>
            </w:r>
          </w:p>
        </w:tc>
        <w:tc>
          <w:tcPr>
            <w:tcW w:w="586" w:type="dxa"/>
            <w:tcBorders>
              <w:top w:val="nil"/>
              <w:left w:val="nil"/>
              <w:bottom w:val="single" w:sz="4" w:space="0" w:color="auto"/>
              <w:right w:val="single" w:sz="4" w:space="0" w:color="auto"/>
            </w:tcBorders>
            <w:shd w:val="clear" w:color="auto" w:fill="auto"/>
            <w:noWrap/>
            <w:vAlign w:val="center"/>
            <w:hideMark/>
          </w:tcPr>
          <w:p w14:paraId="6F512797"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1768BC1A" w14:textId="77777777" w:rsidR="007A7CEC" w:rsidRPr="007A7CEC" w:rsidRDefault="007A7CEC" w:rsidP="007A7CEC">
            <w:pPr>
              <w:jc w:val="center"/>
              <w:rPr>
                <w:color w:val="000000"/>
                <w:sz w:val="14"/>
                <w:szCs w:val="14"/>
              </w:rPr>
            </w:pPr>
            <w:r w:rsidRPr="007A7CEC">
              <w:rPr>
                <w:color w:val="000000"/>
                <w:sz w:val="14"/>
                <w:szCs w:val="14"/>
              </w:rPr>
              <w:t>5 243,94</w:t>
            </w:r>
          </w:p>
        </w:tc>
        <w:tc>
          <w:tcPr>
            <w:tcW w:w="994" w:type="dxa"/>
            <w:tcBorders>
              <w:top w:val="nil"/>
              <w:left w:val="nil"/>
              <w:bottom w:val="single" w:sz="4" w:space="0" w:color="auto"/>
              <w:right w:val="single" w:sz="4" w:space="0" w:color="auto"/>
            </w:tcBorders>
            <w:shd w:val="clear" w:color="auto" w:fill="auto"/>
            <w:noWrap/>
            <w:vAlign w:val="center"/>
            <w:hideMark/>
          </w:tcPr>
          <w:p w14:paraId="2804E8D2"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3450697B"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D10087D" w14:textId="77777777" w:rsidR="007A7CEC" w:rsidRPr="007A7CEC" w:rsidRDefault="007A7CEC" w:rsidP="007A7CEC">
            <w:pPr>
              <w:jc w:val="center"/>
              <w:rPr>
                <w:color w:val="000000"/>
                <w:sz w:val="14"/>
                <w:szCs w:val="14"/>
              </w:rPr>
            </w:pPr>
            <w:r w:rsidRPr="007A7CEC">
              <w:rPr>
                <w:color w:val="000000"/>
                <w:sz w:val="14"/>
                <w:szCs w:val="14"/>
              </w:rPr>
              <w:t>411</w:t>
            </w:r>
          </w:p>
        </w:tc>
        <w:tc>
          <w:tcPr>
            <w:tcW w:w="3118" w:type="dxa"/>
            <w:tcBorders>
              <w:top w:val="nil"/>
              <w:left w:val="nil"/>
              <w:bottom w:val="single" w:sz="4" w:space="0" w:color="auto"/>
              <w:right w:val="single" w:sz="4" w:space="0" w:color="auto"/>
            </w:tcBorders>
            <w:shd w:val="clear" w:color="auto" w:fill="auto"/>
            <w:vAlign w:val="center"/>
            <w:hideMark/>
          </w:tcPr>
          <w:p w14:paraId="5B225EC1" w14:textId="77777777" w:rsidR="007A7CEC" w:rsidRPr="007A7CEC" w:rsidRDefault="007A7CEC" w:rsidP="007A7CEC">
            <w:pPr>
              <w:rPr>
                <w:color w:val="000000"/>
                <w:sz w:val="14"/>
                <w:szCs w:val="14"/>
              </w:rPr>
            </w:pPr>
            <w:r w:rsidRPr="007A7CEC">
              <w:rPr>
                <w:color w:val="000000"/>
                <w:sz w:val="14"/>
                <w:szCs w:val="14"/>
              </w:rPr>
              <w:t xml:space="preserve">Скашивание травы территории РП </w:t>
            </w:r>
            <w:r w:rsidRPr="007A7CEC">
              <w:rPr>
                <w:b/>
                <w:bCs/>
                <w:color w:val="000000"/>
                <w:sz w:val="14"/>
                <w:szCs w:val="14"/>
              </w:rPr>
              <w:t>(2 раза в год)</w:t>
            </w:r>
          </w:p>
        </w:tc>
        <w:tc>
          <w:tcPr>
            <w:tcW w:w="567" w:type="dxa"/>
            <w:tcBorders>
              <w:top w:val="nil"/>
              <w:left w:val="nil"/>
              <w:bottom w:val="single" w:sz="4" w:space="0" w:color="auto"/>
              <w:right w:val="single" w:sz="4" w:space="0" w:color="auto"/>
            </w:tcBorders>
            <w:shd w:val="clear" w:color="auto" w:fill="auto"/>
            <w:noWrap/>
            <w:vAlign w:val="center"/>
            <w:hideMark/>
          </w:tcPr>
          <w:p w14:paraId="5099E68F"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B2ECAA0" w14:textId="77777777" w:rsidR="007A7CEC" w:rsidRPr="007A7CEC" w:rsidRDefault="007A7CEC" w:rsidP="007A7CEC">
            <w:pPr>
              <w:jc w:val="center"/>
              <w:rPr>
                <w:color w:val="000000"/>
                <w:sz w:val="14"/>
                <w:szCs w:val="14"/>
              </w:rPr>
            </w:pPr>
            <w:r w:rsidRPr="007A7CEC">
              <w:rPr>
                <w:color w:val="000000"/>
                <w:sz w:val="14"/>
                <w:szCs w:val="14"/>
              </w:rPr>
              <w:t>60</w:t>
            </w:r>
          </w:p>
        </w:tc>
        <w:tc>
          <w:tcPr>
            <w:tcW w:w="1332" w:type="dxa"/>
            <w:tcBorders>
              <w:top w:val="nil"/>
              <w:left w:val="nil"/>
              <w:bottom w:val="single" w:sz="4" w:space="0" w:color="auto"/>
              <w:right w:val="single" w:sz="4" w:space="0" w:color="auto"/>
            </w:tcBorders>
            <w:shd w:val="clear" w:color="auto" w:fill="auto"/>
            <w:noWrap/>
            <w:vAlign w:val="center"/>
            <w:hideMark/>
          </w:tcPr>
          <w:p w14:paraId="0D202B54" w14:textId="77777777" w:rsidR="007A7CEC" w:rsidRPr="007A7CEC" w:rsidRDefault="007A7CEC" w:rsidP="007A7CEC">
            <w:pPr>
              <w:jc w:val="center"/>
              <w:rPr>
                <w:color w:val="000000"/>
                <w:sz w:val="14"/>
                <w:szCs w:val="14"/>
              </w:rPr>
            </w:pPr>
            <w:r w:rsidRPr="007A7CEC">
              <w:rPr>
                <w:color w:val="000000"/>
                <w:sz w:val="14"/>
                <w:szCs w:val="14"/>
              </w:rPr>
              <w:t>Е 68-4-2</w:t>
            </w:r>
          </w:p>
        </w:tc>
        <w:tc>
          <w:tcPr>
            <w:tcW w:w="680" w:type="dxa"/>
            <w:tcBorders>
              <w:top w:val="nil"/>
              <w:left w:val="nil"/>
              <w:bottom w:val="single" w:sz="4" w:space="0" w:color="auto"/>
              <w:right w:val="single" w:sz="4" w:space="0" w:color="auto"/>
            </w:tcBorders>
            <w:shd w:val="clear" w:color="auto" w:fill="auto"/>
            <w:noWrap/>
            <w:vAlign w:val="center"/>
            <w:hideMark/>
          </w:tcPr>
          <w:p w14:paraId="262AE8C5" w14:textId="77777777" w:rsidR="007A7CEC" w:rsidRPr="007A7CEC" w:rsidRDefault="007A7CEC" w:rsidP="007A7CEC">
            <w:pPr>
              <w:jc w:val="center"/>
              <w:rPr>
                <w:color w:val="000000"/>
                <w:sz w:val="14"/>
                <w:szCs w:val="14"/>
              </w:rPr>
            </w:pPr>
            <w:r w:rsidRPr="007A7CEC">
              <w:rPr>
                <w:color w:val="000000"/>
                <w:sz w:val="14"/>
                <w:szCs w:val="14"/>
              </w:rPr>
              <w:t>1.27</w:t>
            </w:r>
          </w:p>
        </w:tc>
        <w:tc>
          <w:tcPr>
            <w:tcW w:w="601" w:type="dxa"/>
            <w:tcBorders>
              <w:top w:val="nil"/>
              <w:left w:val="nil"/>
              <w:bottom w:val="single" w:sz="4" w:space="0" w:color="auto"/>
              <w:right w:val="single" w:sz="4" w:space="0" w:color="auto"/>
            </w:tcBorders>
            <w:shd w:val="clear" w:color="auto" w:fill="auto"/>
            <w:noWrap/>
            <w:vAlign w:val="center"/>
            <w:hideMark/>
          </w:tcPr>
          <w:p w14:paraId="57308A55" w14:textId="77777777" w:rsidR="007A7CEC" w:rsidRPr="007A7CEC" w:rsidRDefault="007A7CEC" w:rsidP="007A7CEC">
            <w:pPr>
              <w:jc w:val="center"/>
              <w:rPr>
                <w:color w:val="000000"/>
                <w:sz w:val="14"/>
                <w:szCs w:val="14"/>
              </w:rPr>
            </w:pPr>
            <w:r w:rsidRPr="007A7CEC">
              <w:rPr>
                <w:color w:val="000000"/>
                <w:sz w:val="14"/>
                <w:szCs w:val="14"/>
              </w:rPr>
              <w:t>30</w:t>
            </w:r>
          </w:p>
        </w:tc>
        <w:tc>
          <w:tcPr>
            <w:tcW w:w="531" w:type="dxa"/>
            <w:tcBorders>
              <w:top w:val="nil"/>
              <w:left w:val="nil"/>
              <w:bottom w:val="single" w:sz="4" w:space="0" w:color="auto"/>
              <w:right w:val="single" w:sz="4" w:space="0" w:color="auto"/>
            </w:tcBorders>
            <w:shd w:val="clear" w:color="auto" w:fill="auto"/>
            <w:noWrap/>
            <w:vAlign w:val="center"/>
            <w:hideMark/>
          </w:tcPr>
          <w:p w14:paraId="7C37C4A1" w14:textId="77777777" w:rsidR="007A7CEC" w:rsidRPr="007A7CEC" w:rsidRDefault="007A7CEC" w:rsidP="007A7CEC">
            <w:pPr>
              <w:jc w:val="center"/>
              <w:rPr>
                <w:color w:val="000000"/>
                <w:sz w:val="14"/>
                <w:szCs w:val="14"/>
              </w:rPr>
            </w:pPr>
            <w:r w:rsidRPr="007A7CEC">
              <w:rPr>
                <w:color w:val="000000"/>
                <w:sz w:val="14"/>
                <w:szCs w:val="14"/>
              </w:rPr>
              <w:t>1,08</w:t>
            </w:r>
          </w:p>
        </w:tc>
        <w:tc>
          <w:tcPr>
            <w:tcW w:w="586" w:type="dxa"/>
            <w:tcBorders>
              <w:top w:val="nil"/>
              <w:left w:val="nil"/>
              <w:bottom w:val="single" w:sz="4" w:space="0" w:color="auto"/>
              <w:right w:val="single" w:sz="4" w:space="0" w:color="auto"/>
            </w:tcBorders>
            <w:shd w:val="clear" w:color="auto" w:fill="auto"/>
            <w:noWrap/>
            <w:vAlign w:val="center"/>
            <w:hideMark/>
          </w:tcPr>
          <w:p w14:paraId="027F47F5"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67F83208" w14:textId="77777777" w:rsidR="007A7CEC" w:rsidRPr="007A7CEC" w:rsidRDefault="007A7CEC" w:rsidP="007A7CEC">
            <w:pPr>
              <w:jc w:val="center"/>
              <w:rPr>
                <w:color w:val="000000"/>
                <w:sz w:val="14"/>
                <w:szCs w:val="14"/>
              </w:rPr>
            </w:pPr>
            <w:r w:rsidRPr="007A7CEC">
              <w:rPr>
                <w:color w:val="000000"/>
                <w:sz w:val="14"/>
                <w:szCs w:val="14"/>
              </w:rPr>
              <w:t>43,74</w:t>
            </w:r>
          </w:p>
        </w:tc>
        <w:tc>
          <w:tcPr>
            <w:tcW w:w="994" w:type="dxa"/>
            <w:tcBorders>
              <w:top w:val="nil"/>
              <w:left w:val="nil"/>
              <w:bottom w:val="single" w:sz="4" w:space="0" w:color="auto"/>
              <w:right w:val="single" w:sz="4" w:space="0" w:color="auto"/>
            </w:tcBorders>
            <w:shd w:val="clear" w:color="auto" w:fill="auto"/>
            <w:noWrap/>
            <w:vAlign w:val="center"/>
            <w:hideMark/>
          </w:tcPr>
          <w:p w14:paraId="37A4474F"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4FEAB2B5" w14:textId="77777777" w:rsidTr="00104FF4">
        <w:trPr>
          <w:gridAfter w:val="1"/>
          <w:wAfter w:w="2121" w:type="dxa"/>
          <w:trHeight w:val="5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BEB6DFA" w14:textId="77777777" w:rsidR="007A7CEC" w:rsidRPr="007A7CEC" w:rsidRDefault="007A7CEC" w:rsidP="007A7CEC">
            <w:pPr>
              <w:jc w:val="center"/>
              <w:rPr>
                <w:color w:val="000000"/>
                <w:sz w:val="14"/>
                <w:szCs w:val="14"/>
              </w:rPr>
            </w:pPr>
            <w:r w:rsidRPr="007A7CEC">
              <w:rPr>
                <w:color w:val="000000"/>
                <w:sz w:val="14"/>
                <w:szCs w:val="14"/>
              </w:rPr>
              <w:t>412</w:t>
            </w:r>
          </w:p>
        </w:tc>
        <w:tc>
          <w:tcPr>
            <w:tcW w:w="3118" w:type="dxa"/>
            <w:tcBorders>
              <w:top w:val="nil"/>
              <w:left w:val="nil"/>
              <w:bottom w:val="single" w:sz="4" w:space="0" w:color="auto"/>
              <w:right w:val="single" w:sz="4" w:space="0" w:color="auto"/>
            </w:tcBorders>
            <w:shd w:val="clear" w:color="auto" w:fill="auto"/>
            <w:vAlign w:val="center"/>
            <w:hideMark/>
          </w:tcPr>
          <w:p w14:paraId="61E6BE93" w14:textId="77777777" w:rsidR="007A7CEC" w:rsidRPr="007A7CEC" w:rsidRDefault="007A7CEC" w:rsidP="007A7CEC">
            <w:pPr>
              <w:rPr>
                <w:color w:val="000000"/>
                <w:sz w:val="14"/>
                <w:szCs w:val="14"/>
              </w:rPr>
            </w:pPr>
            <w:r w:rsidRPr="007A7CEC">
              <w:rPr>
                <w:color w:val="000000"/>
                <w:sz w:val="14"/>
                <w:szCs w:val="14"/>
              </w:rPr>
              <w:t>Обрезка кустарников в охранной зоне, вывоз на свалку</w:t>
            </w:r>
          </w:p>
        </w:tc>
        <w:tc>
          <w:tcPr>
            <w:tcW w:w="567" w:type="dxa"/>
            <w:tcBorders>
              <w:top w:val="nil"/>
              <w:left w:val="nil"/>
              <w:bottom w:val="single" w:sz="4" w:space="0" w:color="auto"/>
              <w:right w:val="single" w:sz="4" w:space="0" w:color="auto"/>
            </w:tcBorders>
            <w:shd w:val="clear" w:color="auto" w:fill="auto"/>
            <w:noWrap/>
            <w:vAlign w:val="center"/>
            <w:hideMark/>
          </w:tcPr>
          <w:p w14:paraId="6C29F46D"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092F070" w14:textId="77777777" w:rsidR="007A7CEC" w:rsidRPr="007A7CEC" w:rsidRDefault="007A7CEC" w:rsidP="007A7CEC">
            <w:pPr>
              <w:jc w:val="center"/>
              <w:rPr>
                <w:color w:val="000000"/>
                <w:sz w:val="14"/>
                <w:szCs w:val="14"/>
              </w:rPr>
            </w:pPr>
            <w:r w:rsidRPr="007A7CEC">
              <w:rPr>
                <w:color w:val="000000"/>
                <w:sz w:val="14"/>
                <w:szCs w:val="14"/>
              </w:rPr>
              <w:t>400</w:t>
            </w:r>
          </w:p>
        </w:tc>
        <w:tc>
          <w:tcPr>
            <w:tcW w:w="1332" w:type="dxa"/>
            <w:tcBorders>
              <w:top w:val="nil"/>
              <w:left w:val="nil"/>
              <w:bottom w:val="single" w:sz="4" w:space="0" w:color="auto"/>
              <w:right w:val="single" w:sz="4" w:space="0" w:color="auto"/>
            </w:tcBorders>
            <w:shd w:val="clear" w:color="auto" w:fill="auto"/>
            <w:noWrap/>
            <w:vAlign w:val="center"/>
            <w:hideMark/>
          </w:tcPr>
          <w:p w14:paraId="401EAF76" w14:textId="77777777" w:rsidR="007A7CEC" w:rsidRPr="007A7CEC" w:rsidRDefault="007A7CEC" w:rsidP="007A7CEC">
            <w:pPr>
              <w:jc w:val="center"/>
              <w:rPr>
                <w:color w:val="000000"/>
                <w:sz w:val="14"/>
                <w:szCs w:val="14"/>
              </w:rPr>
            </w:pPr>
            <w:r w:rsidRPr="007A7CEC">
              <w:rPr>
                <w:color w:val="000000"/>
                <w:sz w:val="14"/>
                <w:szCs w:val="14"/>
              </w:rPr>
              <w:t>Е 68-5-1</w:t>
            </w:r>
          </w:p>
        </w:tc>
        <w:tc>
          <w:tcPr>
            <w:tcW w:w="680" w:type="dxa"/>
            <w:tcBorders>
              <w:top w:val="nil"/>
              <w:left w:val="nil"/>
              <w:bottom w:val="single" w:sz="4" w:space="0" w:color="auto"/>
              <w:right w:val="single" w:sz="4" w:space="0" w:color="auto"/>
            </w:tcBorders>
            <w:shd w:val="clear" w:color="auto" w:fill="auto"/>
            <w:noWrap/>
            <w:vAlign w:val="center"/>
            <w:hideMark/>
          </w:tcPr>
          <w:p w14:paraId="743E133D" w14:textId="77777777" w:rsidR="007A7CEC" w:rsidRPr="007A7CEC" w:rsidRDefault="007A7CEC" w:rsidP="007A7CEC">
            <w:pPr>
              <w:jc w:val="center"/>
              <w:rPr>
                <w:color w:val="000000"/>
                <w:sz w:val="14"/>
                <w:szCs w:val="14"/>
              </w:rPr>
            </w:pPr>
            <w:r w:rsidRPr="007A7CEC">
              <w:rPr>
                <w:color w:val="000000"/>
                <w:sz w:val="14"/>
                <w:szCs w:val="14"/>
              </w:rPr>
              <w:t>1.28</w:t>
            </w:r>
          </w:p>
        </w:tc>
        <w:tc>
          <w:tcPr>
            <w:tcW w:w="601" w:type="dxa"/>
            <w:tcBorders>
              <w:top w:val="nil"/>
              <w:left w:val="nil"/>
              <w:bottom w:val="single" w:sz="4" w:space="0" w:color="auto"/>
              <w:right w:val="single" w:sz="4" w:space="0" w:color="auto"/>
            </w:tcBorders>
            <w:shd w:val="clear" w:color="auto" w:fill="auto"/>
            <w:noWrap/>
            <w:vAlign w:val="center"/>
            <w:hideMark/>
          </w:tcPr>
          <w:p w14:paraId="0C74EF0B" w14:textId="77777777" w:rsidR="007A7CEC" w:rsidRPr="007A7CEC" w:rsidRDefault="007A7CEC" w:rsidP="007A7CEC">
            <w:pPr>
              <w:jc w:val="center"/>
              <w:rPr>
                <w:color w:val="000000"/>
                <w:sz w:val="14"/>
                <w:szCs w:val="14"/>
              </w:rPr>
            </w:pPr>
            <w:r w:rsidRPr="007A7CEC">
              <w:rPr>
                <w:color w:val="000000"/>
                <w:sz w:val="14"/>
                <w:szCs w:val="14"/>
              </w:rPr>
              <w:t>400</w:t>
            </w:r>
          </w:p>
        </w:tc>
        <w:tc>
          <w:tcPr>
            <w:tcW w:w="531" w:type="dxa"/>
            <w:tcBorders>
              <w:top w:val="nil"/>
              <w:left w:val="nil"/>
              <w:bottom w:val="single" w:sz="4" w:space="0" w:color="auto"/>
              <w:right w:val="single" w:sz="4" w:space="0" w:color="auto"/>
            </w:tcBorders>
            <w:shd w:val="clear" w:color="auto" w:fill="auto"/>
            <w:noWrap/>
            <w:vAlign w:val="center"/>
            <w:hideMark/>
          </w:tcPr>
          <w:p w14:paraId="7D03316A" w14:textId="77777777" w:rsidR="007A7CEC" w:rsidRPr="007A7CEC" w:rsidRDefault="007A7CEC" w:rsidP="007A7CEC">
            <w:pPr>
              <w:jc w:val="center"/>
              <w:rPr>
                <w:color w:val="000000"/>
                <w:sz w:val="14"/>
                <w:szCs w:val="14"/>
              </w:rPr>
            </w:pPr>
            <w:r w:rsidRPr="007A7CEC">
              <w:rPr>
                <w:color w:val="000000"/>
                <w:sz w:val="14"/>
                <w:szCs w:val="14"/>
              </w:rPr>
              <w:t>6,65</w:t>
            </w:r>
          </w:p>
        </w:tc>
        <w:tc>
          <w:tcPr>
            <w:tcW w:w="586" w:type="dxa"/>
            <w:tcBorders>
              <w:top w:val="nil"/>
              <w:left w:val="nil"/>
              <w:bottom w:val="single" w:sz="4" w:space="0" w:color="auto"/>
              <w:right w:val="single" w:sz="4" w:space="0" w:color="auto"/>
            </w:tcBorders>
            <w:shd w:val="clear" w:color="auto" w:fill="auto"/>
            <w:noWrap/>
            <w:vAlign w:val="center"/>
            <w:hideMark/>
          </w:tcPr>
          <w:p w14:paraId="7E8BA717"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4E9619A9" w14:textId="77777777" w:rsidR="007A7CEC" w:rsidRPr="007A7CEC" w:rsidRDefault="007A7CEC" w:rsidP="007A7CEC">
            <w:pPr>
              <w:jc w:val="center"/>
              <w:rPr>
                <w:color w:val="000000"/>
                <w:sz w:val="14"/>
                <w:szCs w:val="14"/>
              </w:rPr>
            </w:pPr>
            <w:r w:rsidRPr="007A7CEC">
              <w:rPr>
                <w:color w:val="000000"/>
                <w:sz w:val="14"/>
                <w:szCs w:val="14"/>
              </w:rPr>
              <w:t>3 591,00</w:t>
            </w:r>
          </w:p>
        </w:tc>
        <w:tc>
          <w:tcPr>
            <w:tcW w:w="994" w:type="dxa"/>
            <w:tcBorders>
              <w:top w:val="nil"/>
              <w:left w:val="nil"/>
              <w:bottom w:val="single" w:sz="4" w:space="0" w:color="auto"/>
              <w:right w:val="single" w:sz="4" w:space="0" w:color="auto"/>
            </w:tcBorders>
            <w:shd w:val="clear" w:color="auto" w:fill="auto"/>
            <w:noWrap/>
            <w:vAlign w:val="center"/>
            <w:hideMark/>
          </w:tcPr>
          <w:p w14:paraId="6F634F6B"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06823024" w14:textId="77777777" w:rsidTr="00104FF4">
        <w:trPr>
          <w:gridAfter w:val="1"/>
          <w:wAfter w:w="2121" w:type="dxa"/>
          <w:trHeight w:val="58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9D6A6E3" w14:textId="77777777" w:rsidR="007A7CEC" w:rsidRPr="007A7CEC" w:rsidRDefault="007A7CEC" w:rsidP="007A7CEC">
            <w:pPr>
              <w:jc w:val="center"/>
              <w:rPr>
                <w:color w:val="000000"/>
                <w:sz w:val="14"/>
                <w:szCs w:val="14"/>
              </w:rPr>
            </w:pPr>
            <w:r w:rsidRPr="007A7CEC">
              <w:rPr>
                <w:color w:val="000000"/>
                <w:sz w:val="14"/>
                <w:szCs w:val="14"/>
              </w:rPr>
              <w:t>413</w:t>
            </w:r>
          </w:p>
        </w:tc>
        <w:tc>
          <w:tcPr>
            <w:tcW w:w="3118" w:type="dxa"/>
            <w:tcBorders>
              <w:top w:val="nil"/>
              <w:left w:val="nil"/>
              <w:bottom w:val="single" w:sz="4" w:space="0" w:color="auto"/>
              <w:right w:val="single" w:sz="4" w:space="0" w:color="auto"/>
            </w:tcBorders>
            <w:shd w:val="clear" w:color="auto" w:fill="auto"/>
            <w:vAlign w:val="center"/>
            <w:hideMark/>
          </w:tcPr>
          <w:p w14:paraId="3ACD4A33" w14:textId="77777777" w:rsidR="007A7CEC" w:rsidRPr="007A7CEC" w:rsidRDefault="007A7CEC" w:rsidP="007A7CEC">
            <w:pPr>
              <w:rPr>
                <w:color w:val="000000"/>
                <w:sz w:val="14"/>
                <w:szCs w:val="14"/>
              </w:rPr>
            </w:pPr>
            <w:r w:rsidRPr="007A7CEC">
              <w:rPr>
                <w:color w:val="000000"/>
                <w:sz w:val="14"/>
                <w:szCs w:val="14"/>
              </w:rPr>
              <w:t>Подготовка и испытание трансформаторов резервного фонда</w:t>
            </w:r>
          </w:p>
        </w:tc>
        <w:tc>
          <w:tcPr>
            <w:tcW w:w="567" w:type="dxa"/>
            <w:tcBorders>
              <w:top w:val="nil"/>
              <w:left w:val="nil"/>
              <w:bottom w:val="single" w:sz="4" w:space="0" w:color="auto"/>
              <w:right w:val="single" w:sz="4" w:space="0" w:color="auto"/>
            </w:tcBorders>
            <w:shd w:val="clear" w:color="auto" w:fill="auto"/>
            <w:noWrap/>
            <w:vAlign w:val="center"/>
            <w:hideMark/>
          </w:tcPr>
          <w:p w14:paraId="70A46A8E"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E98B63B" w14:textId="77777777" w:rsidR="007A7CEC" w:rsidRPr="007A7CEC" w:rsidRDefault="007A7CEC" w:rsidP="007A7CEC">
            <w:pPr>
              <w:jc w:val="center"/>
              <w:rPr>
                <w:color w:val="000000"/>
                <w:sz w:val="14"/>
                <w:szCs w:val="14"/>
              </w:rPr>
            </w:pPr>
            <w:r w:rsidRPr="007A7CEC">
              <w:rPr>
                <w:color w:val="000000"/>
                <w:sz w:val="14"/>
                <w:szCs w:val="14"/>
              </w:rPr>
              <w:t>50</w:t>
            </w:r>
          </w:p>
        </w:tc>
        <w:tc>
          <w:tcPr>
            <w:tcW w:w="1332" w:type="dxa"/>
            <w:tcBorders>
              <w:top w:val="nil"/>
              <w:left w:val="nil"/>
              <w:bottom w:val="single" w:sz="4" w:space="0" w:color="auto"/>
              <w:right w:val="single" w:sz="4" w:space="0" w:color="auto"/>
            </w:tcBorders>
            <w:shd w:val="clear" w:color="auto" w:fill="auto"/>
            <w:noWrap/>
            <w:vAlign w:val="center"/>
            <w:hideMark/>
          </w:tcPr>
          <w:p w14:paraId="7393DDF5" w14:textId="77777777" w:rsidR="007A7CEC" w:rsidRPr="007A7CEC" w:rsidRDefault="007A7CEC" w:rsidP="007A7CEC">
            <w:pPr>
              <w:jc w:val="center"/>
              <w:rPr>
                <w:color w:val="000000"/>
                <w:sz w:val="14"/>
                <w:szCs w:val="14"/>
              </w:rPr>
            </w:pPr>
            <w:r w:rsidRPr="007A7CEC">
              <w:rPr>
                <w:color w:val="000000"/>
                <w:sz w:val="14"/>
                <w:szCs w:val="14"/>
              </w:rPr>
              <w:t>п.3.3.2.3.*</w:t>
            </w:r>
          </w:p>
        </w:tc>
        <w:tc>
          <w:tcPr>
            <w:tcW w:w="680" w:type="dxa"/>
            <w:tcBorders>
              <w:top w:val="nil"/>
              <w:left w:val="nil"/>
              <w:bottom w:val="single" w:sz="4" w:space="0" w:color="auto"/>
              <w:right w:val="single" w:sz="4" w:space="0" w:color="auto"/>
            </w:tcBorders>
            <w:shd w:val="clear" w:color="auto" w:fill="auto"/>
            <w:noWrap/>
            <w:vAlign w:val="center"/>
            <w:hideMark/>
          </w:tcPr>
          <w:p w14:paraId="0AB6E8D5" w14:textId="77777777" w:rsidR="007A7CEC" w:rsidRPr="007A7CEC" w:rsidRDefault="007A7CEC" w:rsidP="007A7CEC">
            <w:pPr>
              <w:jc w:val="center"/>
              <w:rPr>
                <w:color w:val="000000"/>
                <w:sz w:val="14"/>
                <w:szCs w:val="14"/>
              </w:rPr>
            </w:pPr>
            <w:r w:rsidRPr="007A7CEC">
              <w:rPr>
                <w:color w:val="000000"/>
                <w:sz w:val="14"/>
                <w:szCs w:val="14"/>
              </w:rPr>
              <w:t>1.29</w:t>
            </w:r>
          </w:p>
        </w:tc>
        <w:tc>
          <w:tcPr>
            <w:tcW w:w="601" w:type="dxa"/>
            <w:tcBorders>
              <w:top w:val="nil"/>
              <w:left w:val="nil"/>
              <w:bottom w:val="single" w:sz="4" w:space="0" w:color="auto"/>
              <w:right w:val="single" w:sz="4" w:space="0" w:color="auto"/>
            </w:tcBorders>
            <w:shd w:val="clear" w:color="auto" w:fill="auto"/>
            <w:noWrap/>
            <w:vAlign w:val="center"/>
            <w:hideMark/>
          </w:tcPr>
          <w:p w14:paraId="260EEB5A" w14:textId="77777777" w:rsidR="007A7CEC" w:rsidRPr="007A7CEC" w:rsidRDefault="007A7CEC" w:rsidP="007A7CEC">
            <w:pPr>
              <w:jc w:val="center"/>
              <w:rPr>
                <w:color w:val="000000"/>
                <w:sz w:val="14"/>
                <w:szCs w:val="14"/>
              </w:rPr>
            </w:pPr>
            <w:r w:rsidRPr="007A7CEC">
              <w:rPr>
                <w:color w:val="000000"/>
                <w:sz w:val="14"/>
                <w:szCs w:val="14"/>
              </w:rPr>
              <w:t>50</w:t>
            </w:r>
          </w:p>
        </w:tc>
        <w:tc>
          <w:tcPr>
            <w:tcW w:w="531" w:type="dxa"/>
            <w:tcBorders>
              <w:top w:val="nil"/>
              <w:left w:val="nil"/>
              <w:bottom w:val="single" w:sz="4" w:space="0" w:color="auto"/>
              <w:right w:val="single" w:sz="4" w:space="0" w:color="auto"/>
            </w:tcBorders>
            <w:shd w:val="clear" w:color="auto" w:fill="auto"/>
            <w:noWrap/>
            <w:vAlign w:val="center"/>
            <w:hideMark/>
          </w:tcPr>
          <w:p w14:paraId="2567A979" w14:textId="77777777" w:rsidR="007A7CEC" w:rsidRPr="007A7CEC" w:rsidRDefault="007A7CEC" w:rsidP="007A7CEC">
            <w:pPr>
              <w:jc w:val="center"/>
              <w:rPr>
                <w:color w:val="000000"/>
                <w:sz w:val="14"/>
                <w:szCs w:val="14"/>
              </w:rPr>
            </w:pPr>
            <w:r w:rsidRPr="007A7CEC">
              <w:rPr>
                <w:color w:val="000000"/>
                <w:sz w:val="14"/>
                <w:szCs w:val="14"/>
              </w:rPr>
              <w:t>4,9</w:t>
            </w:r>
          </w:p>
        </w:tc>
        <w:tc>
          <w:tcPr>
            <w:tcW w:w="586" w:type="dxa"/>
            <w:tcBorders>
              <w:top w:val="nil"/>
              <w:left w:val="nil"/>
              <w:bottom w:val="single" w:sz="4" w:space="0" w:color="auto"/>
              <w:right w:val="single" w:sz="4" w:space="0" w:color="auto"/>
            </w:tcBorders>
            <w:shd w:val="clear" w:color="auto" w:fill="auto"/>
            <w:noWrap/>
            <w:vAlign w:val="center"/>
            <w:hideMark/>
          </w:tcPr>
          <w:p w14:paraId="14DD4F44"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0936A20C" w14:textId="77777777" w:rsidR="007A7CEC" w:rsidRPr="007A7CEC" w:rsidRDefault="007A7CEC" w:rsidP="007A7CEC">
            <w:pPr>
              <w:jc w:val="center"/>
              <w:rPr>
                <w:color w:val="000000"/>
                <w:sz w:val="14"/>
                <w:szCs w:val="14"/>
              </w:rPr>
            </w:pPr>
            <w:r w:rsidRPr="007A7CEC">
              <w:rPr>
                <w:color w:val="000000"/>
                <w:sz w:val="14"/>
                <w:szCs w:val="14"/>
              </w:rPr>
              <w:t>330,75</w:t>
            </w:r>
          </w:p>
        </w:tc>
        <w:tc>
          <w:tcPr>
            <w:tcW w:w="994" w:type="dxa"/>
            <w:tcBorders>
              <w:top w:val="nil"/>
              <w:left w:val="nil"/>
              <w:bottom w:val="single" w:sz="4" w:space="0" w:color="auto"/>
              <w:right w:val="single" w:sz="4" w:space="0" w:color="auto"/>
            </w:tcBorders>
            <w:shd w:val="clear" w:color="auto" w:fill="auto"/>
            <w:noWrap/>
            <w:vAlign w:val="center"/>
            <w:hideMark/>
          </w:tcPr>
          <w:p w14:paraId="0FF35EA2"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191405F0"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B7D8CE6" w14:textId="77777777" w:rsidR="007A7CEC" w:rsidRPr="007A7CEC" w:rsidRDefault="007A7CEC" w:rsidP="007A7CEC">
            <w:pPr>
              <w:jc w:val="center"/>
              <w:rPr>
                <w:color w:val="000000"/>
                <w:sz w:val="14"/>
                <w:szCs w:val="14"/>
              </w:rPr>
            </w:pPr>
            <w:r w:rsidRPr="007A7CEC">
              <w:rPr>
                <w:color w:val="000000"/>
                <w:sz w:val="14"/>
                <w:szCs w:val="14"/>
              </w:rPr>
              <w:t>414</w:t>
            </w:r>
          </w:p>
        </w:tc>
        <w:tc>
          <w:tcPr>
            <w:tcW w:w="3118" w:type="dxa"/>
            <w:tcBorders>
              <w:top w:val="nil"/>
              <w:left w:val="nil"/>
              <w:bottom w:val="single" w:sz="4" w:space="0" w:color="auto"/>
              <w:right w:val="single" w:sz="4" w:space="0" w:color="auto"/>
            </w:tcBorders>
            <w:shd w:val="clear" w:color="auto" w:fill="auto"/>
            <w:vAlign w:val="center"/>
            <w:hideMark/>
          </w:tcPr>
          <w:p w14:paraId="2A9339C2" w14:textId="77777777" w:rsidR="007A7CEC" w:rsidRPr="007A7CEC" w:rsidRDefault="007A7CEC" w:rsidP="007A7CEC">
            <w:pPr>
              <w:rPr>
                <w:color w:val="000000"/>
                <w:sz w:val="14"/>
                <w:szCs w:val="14"/>
              </w:rPr>
            </w:pPr>
            <w:r w:rsidRPr="007A7CEC">
              <w:rPr>
                <w:color w:val="000000"/>
                <w:sz w:val="14"/>
                <w:szCs w:val="14"/>
              </w:rPr>
              <w:t>Испытание трансформаторного масла на пробой</w:t>
            </w:r>
          </w:p>
        </w:tc>
        <w:tc>
          <w:tcPr>
            <w:tcW w:w="567" w:type="dxa"/>
            <w:tcBorders>
              <w:top w:val="nil"/>
              <w:left w:val="nil"/>
              <w:bottom w:val="single" w:sz="4" w:space="0" w:color="auto"/>
              <w:right w:val="single" w:sz="4" w:space="0" w:color="auto"/>
            </w:tcBorders>
            <w:shd w:val="clear" w:color="auto" w:fill="auto"/>
            <w:noWrap/>
            <w:vAlign w:val="center"/>
            <w:hideMark/>
          </w:tcPr>
          <w:p w14:paraId="6D1B9806"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6A40222" w14:textId="77777777" w:rsidR="007A7CEC" w:rsidRPr="007A7CEC" w:rsidRDefault="007A7CEC" w:rsidP="007A7CEC">
            <w:pPr>
              <w:jc w:val="center"/>
              <w:rPr>
                <w:color w:val="000000"/>
                <w:sz w:val="14"/>
                <w:szCs w:val="14"/>
              </w:rPr>
            </w:pPr>
            <w:r w:rsidRPr="007A7CEC">
              <w:rPr>
                <w:color w:val="000000"/>
                <w:sz w:val="14"/>
                <w:szCs w:val="14"/>
              </w:rPr>
              <w:t>144</w:t>
            </w:r>
          </w:p>
        </w:tc>
        <w:tc>
          <w:tcPr>
            <w:tcW w:w="1332" w:type="dxa"/>
            <w:tcBorders>
              <w:top w:val="nil"/>
              <w:left w:val="nil"/>
              <w:bottom w:val="single" w:sz="4" w:space="0" w:color="auto"/>
              <w:right w:val="single" w:sz="4" w:space="0" w:color="auto"/>
            </w:tcBorders>
            <w:shd w:val="clear" w:color="auto" w:fill="auto"/>
            <w:noWrap/>
            <w:vAlign w:val="center"/>
            <w:hideMark/>
          </w:tcPr>
          <w:p w14:paraId="6CF2B82D" w14:textId="77777777" w:rsidR="007A7CEC" w:rsidRPr="007A7CEC" w:rsidRDefault="007A7CEC" w:rsidP="007A7CEC">
            <w:pPr>
              <w:jc w:val="center"/>
              <w:rPr>
                <w:color w:val="000000"/>
                <w:sz w:val="14"/>
                <w:szCs w:val="14"/>
              </w:rPr>
            </w:pPr>
            <w:r w:rsidRPr="007A7CEC">
              <w:rPr>
                <w:color w:val="000000"/>
                <w:sz w:val="14"/>
                <w:szCs w:val="14"/>
              </w:rPr>
              <w:t>Ц101-11-029-02</w:t>
            </w:r>
          </w:p>
        </w:tc>
        <w:tc>
          <w:tcPr>
            <w:tcW w:w="680" w:type="dxa"/>
            <w:tcBorders>
              <w:top w:val="nil"/>
              <w:left w:val="nil"/>
              <w:bottom w:val="single" w:sz="4" w:space="0" w:color="auto"/>
              <w:right w:val="single" w:sz="4" w:space="0" w:color="auto"/>
            </w:tcBorders>
            <w:shd w:val="clear" w:color="auto" w:fill="auto"/>
            <w:noWrap/>
            <w:vAlign w:val="center"/>
            <w:hideMark/>
          </w:tcPr>
          <w:p w14:paraId="369090C8" w14:textId="77777777" w:rsidR="007A7CEC" w:rsidRPr="007A7CEC" w:rsidRDefault="007A7CEC" w:rsidP="007A7CEC">
            <w:pPr>
              <w:jc w:val="center"/>
              <w:rPr>
                <w:color w:val="000000"/>
                <w:sz w:val="14"/>
                <w:szCs w:val="14"/>
              </w:rPr>
            </w:pPr>
            <w:r w:rsidRPr="007A7CEC">
              <w:rPr>
                <w:color w:val="000000"/>
                <w:sz w:val="14"/>
                <w:szCs w:val="14"/>
              </w:rPr>
              <w:t>1.30</w:t>
            </w:r>
          </w:p>
        </w:tc>
        <w:tc>
          <w:tcPr>
            <w:tcW w:w="601" w:type="dxa"/>
            <w:tcBorders>
              <w:top w:val="nil"/>
              <w:left w:val="nil"/>
              <w:bottom w:val="single" w:sz="4" w:space="0" w:color="auto"/>
              <w:right w:val="single" w:sz="4" w:space="0" w:color="auto"/>
            </w:tcBorders>
            <w:shd w:val="clear" w:color="auto" w:fill="auto"/>
            <w:noWrap/>
            <w:vAlign w:val="center"/>
            <w:hideMark/>
          </w:tcPr>
          <w:p w14:paraId="630F1B00" w14:textId="77777777" w:rsidR="007A7CEC" w:rsidRPr="007A7CEC" w:rsidRDefault="007A7CEC" w:rsidP="007A7CEC">
            <w:pPr>
              <w:jc w:val="center"/>
              <w:rPr>
                <w:color w:val="000000"/>
                <w:sz w:val="14"/>
                <w:szCs w:val="14"/>
              </w:rPr>
            </w:pPr>
            <w:r w:rsidRPr="007A7CEC">
              <w:rPr>
                <w:color w:val="000000"/>
                <w:sz w:val="14"/>
                <w:szCs w:val="14"/>
              </w:rPr>
              <w:t>144</w:t>
            </w:r>
          </w:p>
        </w:tc>
        <w:tc>
          <w:tcPr>
            <w:tcW w:w="531" w:type="dxa"/>
            <w:tcBorders>
              <w:top w:val="nil"/>
              <w:left w:val="nil"/>
              <w:bottom w:val="single" w:sz="4" w:space="0" w:color="auto"/>
              <w:right w:val="single" w:sz="4" w:space="0" w:color="auto"/>
            </w:tcBorders>
            <w:shd w:val="clear" w:color="auto" w:fill="auto"/>
            <w:noWrap/>
            <w:vAlign w:val="center"/>
            <w:hideMark/>
          </w:tcPr>
          <w:p w14:paraId="558BC0BD" w14:textId="77777777" w:rsidR="007A7CEC" w:rsidRPr="007A7CEC" w:rsidRDefault="007A7CEC" w:rsidP="007A7CEC">
            <w:pPr>
              <w:jc w:val="center"/>
              <w:rPr>
                <w:color w:val="000000"/>
                <w:sz w:val="14"/>
                <w:szCs w:val="14"/>
              </w:rPr>
            </w:pPr>
            <w:r w:rsidRPr="007A7CEC">
              <w:rPr>
                <w:color w:val="000000"/>
                <w:sz w:val="14"/>
                <w:szCs w:val="14"/>
              </w:rPr>
              <w:t>0,82</w:t>
            </w:r>
          </w:p>
        </w:tc>
        <w:tc>
          <w:tcPr>
            <w:tcW w:w="586" w:type="dxa"/>
            <w:tcBorders>
              <w:top w:val="nil"/>
              <w:left w:val="nil"/>
              <w:bottom w:val="single" w:sz="4" w:space="0" w:color="auto"/>
              <w:right w:val="single" w:sz="4" w:space="0" w:color="auto"/>
            </w:tcBorders>
            <w:shd w:val="clear" w:color="auto" w:fill="auto"/>
            <w:noWrap/>
            <w:vAlign w:val="center"/>
            <w:hideMark/>
          </w:tcPr>
          <w:p w14:paraId="6D6E0885"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3149CBCE" w14:textId="77777777" w:rsidR="007A7CEC" w:rsidRPr="007A7CEC" w:rsidRDefault="007A7CEC" w:rsidP="007A7CEC">
            <w:pPr>
              <w:jc w:val="center"/>
              <w:rPr>
                <w:color w:val="000000"/>
                <w:sz w:val="14"/>
                <w:szCs w:val="14"/>
              </w:rPr>
            </w:pPr>
            <w:r w:rsidRPr="007A7CEC">
              <w:rPr>
                <w:color w:val="000000"/>
                <w:sz w:val="14"/>
                <w:szCs w:val="14"/>
              </w:rPr>
              <w:t>159,41</w:t>
            </w:r>
          </w:p>
        </w:tc>
        <w:tc>
          <w:tcPr>
            <w:tcW w:w="994" w:type="dxa"/>
            <w:tcBorders>
              <w:top w:val="nil"/>
              <w:left w:val="nil"/>
              <w:bottom w:val="single" w:sz="4" w:space="0" w:color="auto"/>
              <w:right w:val="single" w:sz="4" w:space="0" w:color="auto"/>
            </w:tcBorders>
            <w:shd w:val="clear" w:color="auto" w:fill="auto"/>
            <w:noWrap/>
            <w:vAlign w:val="center"/>
            <w:hideMark/>
          </w:tcPr>
          <w:p w14:paraId="771C707B"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63C1FE28"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034875A" w14:textId="77777777" w:rsidR="007A7CEC" w:rsidRPr="007A7CEC" w:rsidRDefault="007A7CEC" w:rsidP="007A7CEC">
            <w:pPr>
              <w:jc w:val="center"/>
              <w:rPr>
                <w:color w:val="000000"/>
                <w:sz w:val="14"/>
                <w:szCs w:val="14"/>
              </w:rPr>
            </w:pPr>
            <w:r w:rsidRPr="007A7CEC">
              <w:rPr>
                <w:color w:val="000000"/>
                <w:sz w:val="14"/>
                <w:szCs w:val="14"/>
              </w:rPr>
              <w:t>415</w:t>
            </w:r>
          </w:p>
        </w:tc>
        <w:tc>
          <w:tcPr>
            <w:tcW w:w="3118" w:type="dxa"/>
            <w:tcBorders>
              <w:top w:val="nil"/>
              <w:left w:val="nil"/>
              <w:bottom w:val="single" w:sz="4" w:space="0" w:color="auto"/>
              <w:right w:val="single" w:sz="4" w:space="0" w:color="auto"/>
            </w:tcBorders>
            <w:shd w:val="clear" w:color="auto" w:fill="auto"/>
            <w:vAlign w:val="center"/>
            <w:hideMark/>
          </w:tcPr>
          <w:p w14:paraId="6A396641" w14:textId="77777777" w:rsidR="007A7CEC" w:rsidRPr="007A7CEC" w:rsidRDefault="007A7CEC" w:rsidP="007A7CEC">
            <w:pPr>
              <w:rPr>
                <w:color w:val="000000"/>
                <w:sz w:val="14"/>
                <w:szCs w:val="14"/>
              </w:rPr>
            </w:pPr>
            <w:r w:rsidRPr="007A7CEC">
              <w:rPr>
                <w:color w:val="000000"/>
                <w:sz w:val="14"/>
                <w:szCs w:val="14"/>
              </w:rPr>
              <w:t>Испытание трансформаторного масла на пробой (трансформаторы резервного фонда)</w:t>
            </w:r>
          </w:p>
        </w:tc>
        <w:tc>
          <w:tcPr>
            <w:tcW w:w="567" w:type="dxa"/>
            <w:tcBorders>
              <w:top w:val="nil"/>
              <w:left w:val="nil"/>
              <w:bottom w:val="single" w:sz="4" w:space="0" w:color="auto"/>
              <w:right w:val="single" w:sz="4" w:space="0" w:color="auto"/>
            </w:tcBorders>
            <w:shd w:val="clear" w:color="auto" w:fill="auto"/>
            <w:noWrap/>
            <w:vAlign w:val="center"/>
            <w:hideMark/>
          </w:tcPr>
          <w:p w14:paraId="3714AE4B"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F6F558E" w14:textId="77777777" w:rsidR="007A7CEC" w:rsidRPr="007A7CEC" w:rsidRDefault="007A7CEC" w:rsidP="007A7CEC">
            <w:pPr>
              <w:jc w:val="center"/>
              <w:rPr>
                <w:color w:val="000000"/>
                <w:sz w:val="14"/>
                <w:szCs w:val="14"/>
              </w:rPr>
            </w:pPr>
            <w:r w:rsidRPr="007A7CEC">
              <w:rPr>
                <w:color w:val="000000"/>
                <w:sz w:val="14"/>
                <w:szCs w:val="14"/>
              </w:rPr>
              <w:t>50</w:t>
            </w:r>
          </w:p>
        </w:tc>
        <w:tc>
          <w:tcPr>
            <w:tcW w:w="1332" w:type="dxa"/>
            <w:tcBorders>
              <w:top w:val="nil"/>
              <w:left w:val="nil"/>
              <w:bottom w:val="single" w:sz="4" w:space="0" w:color="auto"/>
              <w:right w:val="single" w:sz="4" w:space="0" w:color="auto"/>
            </w:tcBorders>
            <w:shd w:val="clear" w:color="auto" w:fill="auto"/>
            <w:noWrap/>
            <w:vAlign w:val="center"/>
            <w:hideMark/>
          </w:tcPr>
          <w:p w14:paraId="5D31E80C" w14:textId="77777777" w:rsidR="007A7CEC" w:rsidRPr="007A7CEC" w:rsidRDefault="007A7CEC" w:rsidP="007A7CEC">
            <w:pPr>
              <w:jc w:val="center"/>
              <w:rPr>
                <w:color w:val="000000"/>
                <w:sz w:val="14"/>
                <w:szCs w:val="14"/>
              </w:rPr>
            </w:pPr>
            <w:r w:rsidRPr="007A7CEC">
              <w:rPr>
                <w:color w:val="000000"/>
                <w:sz w:val="14"/>
                <w:szCs w:val="14"/>
              </w:rPr>
              <w:t>Ц101-11-029-03</w:t>
            </w:r>
          </w:p>
        </w:tc>
        <w:tc>
          <w:tcPr>
            <w:tcW w:w="680" w:type="dxa"/>
            <w:tcBorders>
              <w:top w:val="nil"/>
              <w:left w:val="nil"/>
              <w:bottom w:val="single" w:sz="4" w:space="0" w:color="auto"/>
              <w:right w:val="single" w:sz="4" w:space="0" w:color="auto"/>
            </w:tcBorders>
            <w:shd w:val="clear" w:color="auto" w:fill="auto"/>
            <w:noWrap/>
            <w:vAlign w:val="center"/>
            <w:hideMark/>
          </w:tcPr>
          <w:p w14:paraId="5EA00ECA" w14:textId="77777777" w:rsidR="007A7CEC" w:rsidRPr="007A7CEC" w:rsidRDefault="007A7CEC" w:rsidP="007A7CEC">
            <w:pPr>
              <w:jc w:val="center"/>
              <w:rPr>
                <w:color w:val="000000"/>
                <w:sz w:val="14"/>
                <w:szCs w:val="14"/>
              </w:rPr>
            </w:pPr>
            <w:r w:rsidRPr="007A7CEC">
              <w:rPr>
                <w:color w:val="000000"/>
                <w:sz w:val="14"/>
                <w:szCs w:val="14"/>
              </w:rPr>
              <w:t>1.31</w:t>
            </w:r>
          </w:p>
        </w:tc>
        <w:tc>
          <w:tcPr>
            <w:tcW w:w="601" w:type="dxa"/>
            <w:tcBorders>
              <w:top w:val="nil"/>
              <w:left w:val="nil"/>
              <w:bottom w:val="single" w:sz="4" w:space="0" w:color="auto"/>
              <w:right w:val="single" w:sz="4" w:space="0" w:color="auto"/>
            </w:tcBorders>
            <w:shd w:val="clear" w:color="auto" w:fill="auto"/>
            <w:noWrap/>
            <w:vAlign w:val="center"/>
            <w:hideMark/>
          </w:tcPr>
          <w:p w14:paraId="3D6453F1" w14:textId="77777777" w:rsidR="007A7CEC" w:rsidRPr="007A7CEC" w:rsidRDefault="007A7CEC" w:rsidP="007A7CEC">
            <w:pPr>
              <w:jc w:val="center"/>
              <w:rPr>
                <w:color w:val="000000"/>
                <w:sz w:val="14"/>
                <w:szCs w:val="14"/>
              </w:rPr>
            </w:pPr>
            <w:r w:rsidRPr="007A7CEC">
              <w:rPr>
                <w:color w:val="000000"/>
                <w:sz w:val="14"/>
                <w:szCs w:val="14"/>
              </w:rPr>
              <w:t>50</w:t>
            </w:r>
          </w:p>
        </w:tc>
        <w:tc>
          <w:tcPr>
            <w:tcW w:w="531" w:type="dxa"/>
            <w:tcBorders>
              <w:top w:val="nil"/>
              <w:left w:val="nil"/>
              <w:bottom w:val="single" w:sz="4" w:space="0" w:color="auto"/>
              <w:right w:val="single" w:sz="4" w:space="0" w:color="auto"/>
            </w:tcBorders>
            <w:shd w:val="clear" w:color="auto" w:fill="auto"/>
            <w:noWrap/>
            <w:vAlign w:val="center"/>
            <w:hideMark/>
          </w:tcPr>
          <w:p w14:paraId="4CF5285B" w14:textId="77777777" w:rsidR="007A7CEC" w:rsidRPr="007A7CEC" w:rsidRDefault="007A7CEC" w:rsidP="007A7CEC">
            <w:pPr>
              <w:jc w:val="center"/>
              <w:rPr>
                <w:color w:val="000000"/>
                <w:sz w:val="14"/>
                <w:szCs w:val="14"/>
              </w:rPr>
            </w:pPr>
            <w:r w:rsidRPr="007A7CEC">
              <w:rPr>
                <w:color w:val="000000"/>
                <w:sz w:val="14"/>
                <w:szCs w:val="14"/>
              </w:rPr>
              <w:t>0,82</w:t>
            </w:r>
          </w:p>
        </w:tc>
        <w:tc>
          <w:tcPr>
            <w:tcW w:w="586" w:type="dxa"/>
            <w:tcBorders>
              <w:top w:val="nil"/>
              <w:left w:val="nil"/>
              <w:bottom w:val="single" w:sz="4" w:space="0" w:color="auto"/>
              <w:right w:val="single" w:sz="4" w:space="0" w:color="auto"/>
            </w:tcBorders>
            <w:shd w:val="clear" w:color="auto" w:fill="auto"/>
            <w:noWrap/>
            <w:vAlign w:val="center"/>
            <w:hideMark/>
          </w:tcPr>
          <w:p w14:paraId="741A02CC"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24EA40DA" w14:textId="77777777" w:rsidR="007A7CEC" w:rsidRPr="007A7CEC" w:rsidRDefault="007A7CEC" w:rsidP="007A7CEC">
            <w:pPr>
              <w:jc w:val="center"/>
              <w:rPr>
                <w:color w:val="000000"/>
                <w:sz w:val="14"/>
                <w:szCs w:val="14"/>
              </w:rPr>
            </w:pPr>
            <w:r w:rsidRPr="007A7CEC">
              <w:rPr>
                <w:color w:val="000000"/>
                <w:sz w:val="14"/>
                <w:szCs w:val="14"/>
              </w:rPr>
              <w:t>55,35</w:t>
            </w:r>
          </w:p>
        </w:tc>
        <w:tc>
          <w:tcPr>
            <w:tcW w:w="994" w:type="dxa"/>
            <w:tcBorders>
              <w:top w:val="nil"/>
              <w:left w:val="nil"/>
              <w:bottom w:val="single" w:sz="4" w:space="0" w:color="auto"/>
              <w:right w:val="single" w:sz="4" w:space="0" w:color="auto"/>
            </w:tcBorders>
            <w:shd w:val="clear" w:color="auto" w:fill="auto"/>
            <w:noWrap/>
            <w:vAlign w:val="center"/>
            <w:hideMark/>
          </w:tcPr>
          <w:p w14:paraId="49C69EAC"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47F6EC2D" w14:textId="77777777" w:rsidTr="00104FF4">
        <w:trPr>
          <w:gridAfter w:val="1"/>
          <w:wAfter w:w="2121" w:type="dxa"/>
          <w:trHeight w:val="48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4401DEC" w14:textId="77777777" w:rsidR="007A7CEC" w:rsidRPr="007A7CEC" w:rsidRDefault="007A7CEC" w:rsidP="007A7CEC">
            <w:pPr>
              <w:jc w:val="center"/>
              <w:rPr>
                <w:color w:val="000000"/>
                <w:sz w:val="14"/>
                <w:szCs w:val="14"/>
              </w:rPr>
            </w:pPr>
            <w:r w:rsidRPr="007A7CEC">
              <w:rPr>
                <w:color w:val="000000"/>
                <w:sz w:val="14"/>
                <w:szCs w:val="14"/>
              </w:rPr>
              <w:t>416</w:t>
            </w:r>
          </w:p>
        </w:tc>
        <w:tc>
          <w:tcPr>
            <w:tcW w:w="3118" w:type="dxa"/>
            <w:tcBorders>
              <w:top w:val="nil"/>
              <w:left w:val="nil"/>
              <w:bottom w:val="single" w:sz="4" w:space="0" w:color="auto"/>
              <w:right w:val="single" w:sz="4" w:space="0" w:color="auto"/>
            </w:tcBorders>
            <w:shd w:val="clear" w:color="auto" w:fill="auto"/>
            <w:vAlign w:val="center"/>
            <w:hideMark/>
          </w:tcPr>
          <w:p w14:paraId="4AC8B4F6" w14:textId="77777777" w:rsidR="007A7CEC" w:rsidRPr="007A7CEC" w:rsidRDefault="007A7CEC" w:rsidP="007A7CEC">
            <w:pPr>
              <w:rPr>
                <w:color w:val="000000"/>
                <w:sz w:val="14"/>
                <w:szCs w:val="14"/>
              </w:rPr>
            </w:pPr>
            <w:r w:rsidRPr="007A7CEC">
              <w:rPr>
                <w:color w:val="000000"/>
                <w:sz w:val="14"/>
                <w:szCs w:val="14"/>
              </w:rPr>
              <w:t>Замена запирающих устройств ТП, РП, разъединители</w:t>
            </w:r>
          </w:p>
        </w:tc>
        <w:tc>
          <w:tcPr>
            <w:tcW w:w="567" w:type="dxa"/>
            <w:tcBorders>
              <w:top w:val="nil"/>
              <w:left w:val="nil"/>
              <w:bottom w:val="single" w:sz="4" w:space="0" w:color="auto"/>
              <w:right w:val="single" w:sz="4" w:space="0" w:color="auto"/>
            </w:tcBorders>
            <w:shd w:val="clear" w:color="auto" w:fill="auto"/>
            <w:noWrap/>
            <w:vAlign w:val="center"/>
            <w:hideMark/>
          </w:tcPr>
          <w:p w14:paraId="10D30D1F"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BAB2A3E" w14:textId="77777777" w:rsidR="007A7CEC" w:rsidRPr="007A7CEC" w:rsidRDefault="007A7CEC" w:rsidP="007A7CEC">
            <w:pPr>
              <w:jc w:val="center"/>
              <w:rPr>
                <w:color w:val="000000"/>
                <w:sz w:val="14"/>
                <w:szCs w:val="14"/>
              </w:rPr>
            </w:pPr>
            <w:r w:rsidRPr="007A7CEC">
              <w:rPr>
                <w:color w:val="000000"/>
                <w:sz w:val="14"/>
                <w:szCs w:val="14"/>
              </w:rPr>
              <w:t>40</w:t>
            </w:r>
          </w:p>
        </w:tc>
        <w:tc>
          <w:tcPr>
            <w:tcW w:w="1332" w:type="dxa"/>
            <w:tcBorders>
              <w:top w:val="nil"/>
              <w:left w:val="nil"/>
              <w:bottom w:val="single" w:sz="4" w:space="0" w:color="auto"/>
              <w:right w:val="single" w:sz="4" w:space="0" w:color="auto"/>
            </w:tcBorders>
            <w:shd w:val="clear" w:color="auto" w:fill="auto"/>
            <w:noWrap/>
            <w:vAlign w:val="center"/>
            <w:hideMark/>
          </w:tcPr>
          <w:p w14:paraId="4080470B" w14:textId="77777777" w:rsidR="007A7CEC" w:rsidRPr="007A7CEC" w:rsidRDefault="007A7CEC" w:rsidP="007A7CEC">
            <w:pPr>
              <w:jc w:val="center"/>
              <w:rPr>
                <w:color w:val="000000"/>
                <w:sz w:val="14"/>
                <w:szCs w:val="14"/>
              </w:rPr>
            </w:pPr>
            <w:r w:rsidRPr="007A7CEC">
              <w:rPr>
                <w:color w:val="000000"/>
                <w:sz w:val="14"/>
                <w:szCs w:val="14"/>
              </w:rPr>
              <w:t>Е56-12-6</w:t>
            </w:r>
          </w:p>
        </w:tc>
        <w:tc>
          <w:tcPr>
            <w:tcW w:w="680" w:type="dxa"/>
            <w:tcBorders>
              <w:top w:val="nil"/>
              <w:left w:val="nil"/>
              <w:bottom w:val="single" w:sz="4" w:space="0" w:color="auto"/>
              <w:right w:val="single" w:sz="4" w:space="0" w:color="auto"/>
            </w:tcBorders>
            <w:shd w:val="clear" w:color="auto" w:fill="auto"/>
            <w:noWrap/>
            <w:vAlign w:val="center"/>
            <w:hideMark/>
          </w:tcPr>
          <w:p w14:paraId="14324585" w14:textId="77777777" w:rsidR="007A7CEC" w:rsidRPr="007A7CEC" w:rsidRDefault="007A7CEC" w:rsidP="007A7CEC">
            <w:pPr>
              <w:jc w:val="center"/>
              <w:rPr>
                <w:color w:val="000000"/>
                <w:sz w:val="14"/>
                <w:szCs w:val="14"/>
              </w:rPr>
            </w:pPr>
            <w:r w:rsidRPr="007A7CEC">
              <w:rPr>
                <w:color w:val="000000"/>
                <w:sz w:val="14"/>
                <w:szCs w:val="14"/>
              </w:rPr>
              <w:t>1.32</w:t>
            </w:r>
          </w:p>
        </w:tc>
        <w:tc>
          <w:tcPr>
            <w:tcW w:w="601" w:type="dxa"/>
            <w:tcBorders>
              <w:top w:val="nil"/>
              <w:left w:val="nil"/>
              <w:bottom w:val="single" w:sz="4" w:space="0" w:color="auto"/>
              <w:right w:val="single" w:sz="4" w:space="0" w:color="auto"/>
            </w:tcBorders>
            <w:shd w:val="clear" w:color="auto" w:fill="auto"/>
            <w:noWrap/>
            <w:vAlign w:val="center"/>
            <w:hideMark/>
          </w:tcPr>
          <w:p w14:paraId="67A1AE98" w14:textId="77777777" w:rsidR="007A7CEC" w:rsidRPr="007A7CEC" w:rsidRDefault="007A7CEC" w:rsidP="007A7CEC">
            <w:pPr>
              <w:jc w:val="center"/>
              <w:rPr>
                <w:color w:val="000000"/>
                <w:sz w:val="14"/>
                <w:szCs w:val="14"/>
              </w:rPr>
            </w:pPr>
            <w:r w:rsidRPr="007A7CEC">
              <w:rPr>
                <w:color w:val="000000"/>
                <w:sz w:val="14"/>
                <w:szCs w:val="14"/>
              </w:rPr>
              <w:t>40</w:t>
            </w:r>
          </w:p>
        </w:tc>
        <w:tc>
          <w:tcPr>
            <w:tcW w:w="531" w:type="dxa"/>
            <w:tcBorders>
              <w:top w:val="nil"/>
              <w:left w:val="nil"/>
              <w:bottom w:val="single" w:sz="4" w:space="0" w:color="auto"/>
              <w:right w:val="single" w:sz="4" w:space="0" w:color="auto"/>
            </w:tcBorders>
            <w:shd w:val="clear" w:color="auto" w:fill="auto"/>
            <w:noWrap/>
            <w:vAlign w:val="center"/>
            <w:hideMark/>
          </w:tcPr>
          <w:p w14:paraId="40B3EEA9" w14:textId="77777777" w:rsidR="007A7CEC" w:rsidRPr="007A7CEC" w:rsidRDefault="007A7CEC" w:rsidP="007A7CEC">
            <w:pPr>
              <w:jc w:val="center"/>
              <w:rPr>
                <w:color w:val="000000"/>
                <w:sz w:val="14"/>
                <w:szCs w:val="14"/>
              </w:rPr>
            </w:pPr>
            <w:r w:rsidRPr="007A7CEC">
              <w:rPr>
                <w:color w:val="000000"/>
                <w:sz w:val="14"/>
                <w:szCs w:val="14"/>
              </w:rPr>
              <w:t>1,07</w:t>
            </w:r>
          </w:p>
        </w:tc>
        <w:tc>
          <w:tcPr>
            <w:tcW w:w="586" w:type="dxa"/>
            <w:tcBorders>
              <w:top w:val="nil"/>
              <w:left w:val="nil"/>
              <w:bottom w:val="single" w:sz="4" w:space="0" w:color="auto"/>
              <w:right w:val="single" w:sz="4" w:space="0" w:color="auto"/>
            </w:tcBorders>
            <w:shd w:val="clear" w:color="auto" w:fill="auto"/>
            <w:noWrap/>
            <w:vAlign w:val="center"/>
            <w:hideMark/>
          </w:tcPr>
          <w:p w14:paraId="51D7A362"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58A3C635" w14:textId="77777777" w:rsidR="007A7CEC" w:rsidRPr="007A7CEC" w:rsidRDefault="007A7CEC" w:rsidP="007A7CEC">
            <w:pPr>
              <w:jc w:val="center"/>
              <w:rPr>
                <w:color w:val="000000"/>
                <w:sz w:val="14"/>
                <w:szCs w:val="14"/>
              </w:rPr>
            </w:pPr>
            <w:r w:rsidRPr="007A7CEC">
              <w:rPr>
                <w:color w:val="000000"/>
                <w:sz w:val="14"/>
                <w:szCs w:val="14"/>
              </w:rPr>
              <w:t>57,78</w:t>
            </w:r>
          </w:p>
        </w:tc>
        <w:tc>
          <w:tcPr>
            <w:tcW w:w="994" w:type="dxa"/>
            <w:tcBorders>
              <w:top w:val="nil"/>
              <w:left w:val="nil"/>
              <w:bottom w:val="single" w:sz="4" w:space="0" w:color="auto"/>
              <w:right w:val="single" w:sz="4" w:space="0" w:color="auto"/>
            </w:tcBorders>
            <w:shd w:val="clear" w:color="auto" w:fill="auto"/>
            <w:noWrap/>
            <w:vAlign w:val="center"/>
            <w:hideMark/>
          </w:tcPr>
          <w:p w14:paraId="1DF7D6C4"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73133742"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6CF656B" w14:textId="77777777" w:rsidR="007A7CEC" w:rsidRPr="007A7CEC" w:rsidRDefault="007A7CEC" w:rsidP="007A7CEC">
            <w:pPr>
              <w:jc w:val="center"/>
              <w:rPr>
                <w:color w:val="000000"/>
                <w:sz w:val="14"/>
                <w:szCs w:val="14"/>
              </w:rPr>
            </w:pPr>
            <w:r w:rsidRPr="007A7CEC">
              <w:rPr>
                <w:color w:val="000000"/>
                <w:sz w:val="14"/>
                <w:szCs w:val="14"/>
              </w:rPr>
              <w:t>417</w:t>
            </w:r>
          </w:p>
        </w:tc>
        <w:tc>
          <w:tcPr>
            <w:tcW w:w="3118" w:type="dxa"/>
            <w:tcBorders>
              <w:top w:val="nil"/>
              <w:left w:val="nil"/>
              <w:bottom w:val="single" w:sz="4" w:space="0" w:color="auto"/>
              <w:right w:val="single" w:sz="4" w:space="0" w:color="auto"/>
            </w:tcBorders>
            <w:shd w:val="clear" w:color="auto" w:fill="auto"/>
            <w:vAlign w:val="center"/>
            <w:hideMark/>
          </w:tcPr>
          <w:p w14:paraId="3D72A95D" w14:textId="77777777" w:rsidR="007A7CEC" w:rsidRPr="007A7CEC" w:rsidRDefault="007A7CEC" w:rsidP="007A7CEC">
            <w:pPr>
              <w:rPr>
                <w:color w:val="000000"/>
                <w:sz w:val="14"/>
                <w:szCs w:val="14"/>
              </w:rPr>
            </w:pPr>
            <w:r w:rsidRPr="007A7CEC">
              <w:rPr>
                <w:color w:val="000000"/>
                <w:sz w:val="14"/>
                <w:szCs w:val="14"/>
              </w:rPr>
              <w:t>Дневной осмотр  эл.монтерами ВЛ 6-10-35кВ, проверка стрел провеса проводов ВЛ-6-10-35кВ, запись дефектов.</w:t>
            </w:r>
          </w:p>
        </w:tc>
        <w:tc>
          <w:tcPr>
            <w:tcW w:w="567" w:type="dxa"/>
            <w:tcBorders>
              <w:top w:val="nil"/>
              <w:left w:val="nil"/>
              <w:bottom w:val="single" w:sz="4" w:space="0" w:color="auto"/>
              <w:right w:val="single" w:sz="4" w:space="0" w:color="auto"/>
            </w:tcBorders>
            <w:shd w:val="clear" w:color="auto" w:fill="auto"/>
            <w:noWrap/>
            <w:vAlign w:val="center"/>
            <w:hideMark/>
          </w:tcPr>
          <w:p w14:paraId="72D83969"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C1F6F2C" w14:textId="77777777" w:rsidR="007A7CEC" w:rsidRPr="007A7CEC" w:rsidRDefault="007A7CEC" w:rsidP="007A7CEC">
            <w:pPr>
              <w:jc w:val="center"/>
              <w:rPr>
                <w:color w:val="000000"/>
                <w:sz w:val="14"/>
                <w:szCs w:val="14"/>
              </w:rPr>
            </w:pPr>
            <w:r w:rsidRPr="007A7CEC">
              <w:rPr>
                <w:color w:val="000000"/>
                <w:sz w:val="14"/>
                <w:szCs w:val="14"/>
              </w:rPr>
              <w:t>461,7</w:t>
            </w:r>
          </w:p>
        </w:tc>
        <w:tc>
          <w:tcPr>
            <w:tcW w:w="1332" w:type="dxa"/>
            <w:tcBorders>
              <w:top w:val="nil"/>
              <w:left w:val="nil"/>
              <w:bottom w:val="single" w:sz="4" w:space="0" w:color="auto"/>
              <w:right w:val="single" w:sz="4" w:space="0" w:color="auto"/>
            </w:tcBorders>
            <w:shd w:val="clear" w:color="auto" w:fill="auto"/>
            <w:noWrap/>
            <w:vAlign w:val="center"/>
            <w:hideMark/>
          </w:tcPr>
          <w:p w14:paraId="0CF8D8E8" w14:textId="77777777" w:rsidR="007A7CEC" w:rsidRPr="007A7CEC" w:rsidRDefault="007A7CEC" w:rsidP="007A7CEC">
            <w:pPr>
              <w:jc w:val="center"/>
              <w:rPr>
                <w:color w:val="000000"/>
                <w:sz w:val="14"/>
                <w:szCs w:val="14"/>
              </w:rPr>
            </w:pPr>
            <w:r w:rsidRPr="007A7CEC">
              <w:rPr>
                <w:color w:val="000000"/>
                <w:sz w:val="14"/>
                <w:szCs w:val="14"/>
              </w:rPr>
              <w:t>п.3.3.17.1*</w:t>
            </w:r>
          </w:p>
        </w:tc>
        <w:tc>
          <w:tcPr>
            <w:tcW w:w="680" w:type="dxa"/>
            <w:tcBorders>
              <w:top w:val="nil"/>
              <w:left w:val="nil"/>
              <w:bottom w:val="single" w:sz="4" w:space="0" w:color="auto"/>
              <w:right w:val="single" w:sz="4" w:space="0" w:color="auto"/>
            </w:tcBorders>
            <w:shd w:val="clear" w:color="auto" w:fill="auto"/>
            <w:noWrap/>
            <w:vAlign w:val="center"/>
            <w:hideMark/>
          </w:tcPr>
          <w:p w14:paraId="41A601BD" w14:textId="77777777" w:rsidR="007A7CEC" w:rsidRPr="007A7CEC" w:rsidRDefault="007A7CEC" w:rsidP="007A7CEC">
            <w:pPr>
              <w:jc w:val="center"/>
              <w:rPr>
                <w:color w:val="000000"/>
                <w:sz w:val="14"/>
                <w:szCs w:val="14"/>
              </w:rPr>
            </w:pPr>
            <w:r w:rsidRPr="007A7CEC">
              <w:rPr>
                <w:color w:val="000000"/>
                <w:sz w:val="14"/>
                <w:szCs w:val="14"/>
              </w:rPr>
              <w:t>2.1</w:t>
            </w:r>
          </w:p>
        </w:tc>
        <w:tc>
          <w:tcPr>
            <w:tcW w:w="601" w:type="dxa"/>
            <w:tcBorders>
              <w:top w:val="nil"/>
              <w:left w:val="nil"/>
              <w:bottom w:val="single" w:sz="4" w:space="0" w:color="auto"/>
              <w:right w:val="single" w:sz="4" w:space="0" w:color="auto"/>
            </w:tcBorders>
            <w:shd w:val="clear" w:color="auto" w:fill="auto"/>
            <w:noWrap/>
            <w:vAlign w:val="center"/>
            <w:hideMark/>
          </w:tcPr>
          <w:p w14:paraId="189D981D" w14:textId="77777777" w:rsidR="007A7CEC" w:rsidRPr="007A7CEC" w:rsidRDefault="007A7CEC" w:rsidP="007A7CEC">
            <w:pPr>
              <w:jc w:val="center"/>
              <w:rPr>
                <w:color w:val="000000"/>
                <w:sz w:val="14"/>
                <w:szCs w:val="14"/>
              </w:rPr>
            </w:pPr>
            <w:r w:rsidRPr="007A7CEC">
              <w:rPr>
                <w:color w:val="000000"/>
                <w:sz w:val="14"/>
                <w:szCs w:val="14"/>
              </w:rPr>
              <w:t>461,68</w:t>
            </w:r>
          </w:p>
        </w:tc>
        <w:tc>
          <w:tcPr>
            <w:tcW w:w="531" w:type="dxa"/>
            <w:tcBorders>
              <w:top w:val="nil"/>
              <w:left w:val="nil"/>
              <w:bottom w:val="single" w:sz="4" w:space="0" w:color="auto"/>
              <w:right w:val="single" w:sz="4" w:space="0" w:color="auto"/>
            </w:tcBorders>
            <w:shd w:val="clear" w:color="auto" w:fill="auto"/>
            <w:noWrap/>
            <w:vAlign w:val="center"/>
            <w:hideMark/>
          </w:tcPr>
          <w:p w14:paraId="70E14BF3" w14:textId="77777777" w:rsidR="007A7CEC" w:rsidRPr="007A7CEC" w:rsidRDefault="007A7CEC" w:rsidP="007A7CEC">
            <w:pPr>
              <w:jc w:val="center"/>
              <w:rPr>
                <w:color w:val="000000"/>
                <w:sz w:val="14"/>
                <w:szCs w:val="14"/>
              </w:rPr>
            </w:pPr>
            <w:r w:rsidRPr="007A7CEC">
              <w:rPr>
                <w:color w:val="000000"/>
                <w:sz w:val="14"/>
                <w:szCs w:val="14"/>
              </w:rPr>
              <w:t>1,5</w:t>
            </w:r>
          </w:p>
        </w:tc>
        <w:tc>
          <w:tcPr>
            <w:tcW w:w="586" w:type="dxa"/>
            <w:tcBorders>
              <w:top w:val="nil"/>
              <w:left w:val="nil"/>
              <w:bottom w:val="single" w:sz="4" w:space="0" w:color="auto"/>
              <w:right w:val="single" w:sz="4" w:space="0" w:color="auto"/>
            </w:tcBorders>
            <w:shd w:val="clear" w:color="auto" w:fill="auto"/>
            <w:noWrap/>
            <w:vAlign w:val="center"/>
            <w:hideMark/>
          </w:tcPr>
          <w:p w14:paraId="0E2BAB0E"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3C4E02A4" w14:textId="77777777" w:rsidR="007A7CEC" w:rsidRPr="007A7CEC" w:rsidRDefault="007A7CEC" w:rsidP="007A7CEC">
            <w:pPr>
              <w:jc w:val="center"/>
              <w:rPr>
                <w:color w:val="000000"/>
                <w:sz w:val="14"/>
                <w:szCs w:val="14"/>
              </w:rPr>
            </w:pPr>
            <w:r w:rsidRPr="007A7CEC">
              <w:rPr>
                <w:color w:val="000000"/>
                <w:sz w:val="14"/>
                <w:szCs w:val="14"/>
              </w:rPr>
              <w:t>831,02</w:t>
            </w:r>
          </w:p>
        </w:tc>
        <w:tc>
          <w:tcPr>
            <w:tcW w:w="994" w:type="dxa"/>
            <w:tcBorders>
              <w:top w:val="nil"/>
              <w:left w:val="nil"/>
              <w:bottom w:val="single" w:sz="4" w:space="0" w:color="auto"/>
              <w:right w:val="single" w:sz="4" w:space="0" w:color="auto"/>
            </w:tcBorders>
            <w:shd w:val="clear" w:color="auto" w:fill="auto"/>
            <w:noWrap/>
            <w:vAlign w:val="center"/>
            <w:hideMark/>
          </w:tcPr>
          <w:p w14:paraId="17C81D28"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6E712AFF"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33BD3DD" w14:textId="77777777" w:rsidR="007A7CEC" w:rsidRPr="007A7CEC" w:rsidRDefault="007A7CEC" w:rsidP="007A7CEC">
            <w:pPr>
              <w:jc w:val="center"/>
              <w:rPr>
                <w:color w:val="000000"/>
                <w:sz w:val="14"/>
                <w:szCs w:val="14"/>
              </w:rPr>
            </w:pPr>
            <w:r w:rsidRPr="007A7CEC">
              <w:rPr>
                <w:color w:val="000000"/>
                <w:sz w:val="14"/>
                <w:szCs w:val="14"/>
              </w:rPr>
              <w:t>418</w:t>
            </w:r>
          </w:p>
        </w:tc>
        <w:tc>
          <w:tcPr>
            <w:tcW w:w="3118" w:type="dxa"/>
            <w:tcBorders>
              <w:top w:val="nil"/>
              <w:left w:val="nil"/>
              <w:bottom w:val="single" w:sz="4" w:space="0" w:color="auto"/>
              <w:right w:val="single" w:sz="4" w:space="0" w:color="auto"/>
            </w:tcBorders>
            <w:shd w:val="clear" w:color="auto" w:fill="auto"/>
            <w:vAlign w:val="center"/>
            <w:hideMark/>
          </w:tcPr>
          <w:p w14:paraId="693BACE9" w14:textId="77777777" w:rsidR="007A7CEC" w:rsidRPr="007A7CEC" w:rsidRDefault="007A7CEC" w:rsidP="007A7CEC">
            <w:pPr>
              <w:rPr>
                <w:color w:val="000000"/>
                <w:sz w:val="14"/>
                <w:szCs w:val="14"/>
              </w:rPr>
            </w:pPr>
            <w:r w:rsidRPr="007A7CEC">
              <w:rPr>
                <w:color w:val="000000"/>
                <w:sz w:val="14"/>
                <w:szCs w:val="14"/>
              </w:rPr>
              <w:t>Ночной осмотр ВЛ электромонтерами</w:t>
            </w:r>
          </w:p>
        </w:tc>
        <w:tc>
          <w:tcPr>
            <w:tcW w:w="567" w:type="dxa"/>
            <w:tcBorders>
              <w:top w:val="nil"/>
              <w:left w:val="nil"/>
              <w:bottom w:val="single" w:sz="4" w:space="0" w:color="auto"/>
              <w:right w:val="single" w:sz="4" w:space="0" w:color="auto"/>
            </w:tcBorders>
            <w:shd w:val="clear" w:color="auto" w:fill="auto"/>
            <w:noWrap/>
            <w:vAlign w:val="center"/>
            <w:hideMark/>
          </w:tcPr>
          <w:p w14:paraId="31654881"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59B38E2" w14:textId="77777777" w:rsidR="007A7CEC" w:rsidRPr="007A7CEC" w:rsidRDefault="007A7CEC" w:rsidP="007A7CEC">
            <w:pPr>
              <w:jc w:val="center"/>
              <w:rPr>
                <w:color w:val="000000"/>
                <w:sz w:val="14"/>
                <w:szCs w:val="14"/>
              </w:rPr>
            </w:pPr>
            <w:r w:rsidRPr="007A7CEC">
              <w:rPr>
                <w:color w:val="000000"/>
                <w:sz w:val="14"/>
                <w:szCs w:val="14"/>
              </w:rPr>
              <w:t>461,7</w:t>
            </w:r>
          </w:p>
        </w:tc>
        <w:tc>
          <w:tcPr>
            <w:tcW w:w="1332" w:type="dxa"/>
            <w:tcBorders>
              <w:top w:val="nil"/>
              <w:left w:val="nil"/>
              <w:bottom w:val="single" w:sz="4" w:space="0" w:color="auto"/>
              <w:right w:val="single" w:sz="4" w:space="0" w:color="auto"/>
            </w:tcBorders>
            <w:shd w:val="clear" w:color="auto" w:fill="auto"/>
            <w:noWrap/>
            <w:vAlign w:val="center"/>
            <w:hideMark/>
          </w:tcPr>
          <w:p w14:paraId="7EE1FC88" w14:textId="77777777" w:rsidR="007A7CEC" w:rsidRPr="007A7CEC" w:rsidRDefault="007A7CEC" w:rsidP="007A7CEC">
            <w:pPr>
              <w:jc w:val="center"/>
              <w:rPr>
                <w:color w:val="000000"/>
                <w:sz w:val="14"/>
                <w:szCs w:val="14"/>
              </w:rPr>
            </w:pPr>
            <w:r w:rsidRPr="007A7CEC">
              <w:rPr>
                <w:color w:val="000000"/>
                <w:sz w:val="14"/>
                <w:szCs w:val="14"/>
              </w:rPr>
              <w:t>п.3.3.17.1*</w:t>
            </w:r>
          </w:p>
        </w:tc>
        <w:tc>
          <w:tcPr>
            <w:tcW w:w="680" w:type="dxa"/>
            <w:tcBorders>
              <w:top w:val="nil"/>
              <w:left w:val="nil"/>
              <w:bottom w:val="single" w:sz="4" w:space="0" w:color="auto"/>
              <w:right w:val="single" w:sz="4" w:space="0" w:color="auto"/>
            </w:tcBorders>
            <w:shd w:val="clear" w:color="auto" w:fill="auto"/>
            <w:noWrap/>
            <w:vAlign w:val="center"/>
            <w:hideMark/>
          </w:tcPr>
          <w:p w14:paraId="3EA1E3B8" w14:textId="77777777" w:rsidR="007A7CEC" w:rsidRPr="007A7CEC" w:rsidRDefault="007A7CEC" w:rsidP="007A7CEC">
            <w:pPr>
              <w:jc w:val="center"/>
              <w:rPr>
                <w:color w:val="000000"/>
                <w:sz w:val="14"/>
                <w:szCs w:val="14"/>
              </w:rPr>
            </w:pPr>
            <w:r w:rsidRPr="007A7CEC">
              <w:rPr>
                <w:color w:val="000000"/>
                <w:sz w:val="14"/>
                <w:szCs w:val="14"/>
              </w:rPr>
              <w:t>2.2</w:t>
            </w:r>
          </w:p>
        </w:tc>
        <w:tc>
          <w:tcPr>
            <w:tcW w:w="601" w:type="dxa"/>
            <w:tcBorders>
              <w:top w:val="nil"/>
              <w:left w:val="nil"/>
              <w:bottom w:val="single" w:sz="4" w:space="0" w:color="auto"/>
              <w:right w:val="single" w:sz="4" w:space="0" w:color="auto"/>
            </w:tcBorders>
            <w:shd w:val="clear" w:color="auto" w:fill="auto"/>
            <w:noWrap/>
            <w:vAlign w:val="center"/>
            <w:hideMark/>
          </w:tcPr>
          <w:p w14:paraId="63A9DC7D" w14:textId="77777777" w:rsidR="007A7CEC" w:rsidRPr="007A7CEC" w:rsidRDefault="007A7CEC" w:rsidP="007A7CEC">
            <w:pPr>
              <w:jc w:val="center"/>
              <w:rPr>
                <w:color w:val="000000"/>
                <w:sz w:val="14"/>
                <w:szCs w:val="14"/>
              </w:rPr>
            </w:pPr>
            <w:r w:rsidRPr="007A7CEC">
              <w:rPr>
                <w:color w:val="000000"/>
                <w:sz w:val="14"/>
                <w:szCs w:val="14"/>
              </w:rPr>
              <w:t>461,68</w:t>
            </w:r>
          </w:p>
        </w:tc>
        <w:tc>
          <w:tcPr>
            <w:tcW w:w="531" w:type="dxa"/>
            <w:tcBorders>
              <w:top w:val="nil"/>
              <w:left w:val="nil"/>
              <w:bottom w:val="single" w:sz="4" w:space="0" w:color="auto"/>
              <w:right w:val="single" w:sz="4" w:space="0" w:color="auto"/>
            </w:tcBorders>
            <w:shd w:val="clear" w:color="auto" w:fill="auto"/>
            <w:noWrap/>
            <w:vAlign w:val="center"/>
            <w:hideMark/>
          </w:tcPr>
          <w:p w14:paraId="067C8EAA" w14:textId="77777777" w:rsidR="007A7CEC" w:rsidRPr="007A7CEC" w:rsidRDefault="007A7CEC" w:rsidP="007A7CEC">
            <w:pPr>
              <w:jc w:val="center"/>
              <w:rPr>
                <w:color w:val="000000"/>
                <w:sz w:val="14"/>
                <w:szCs w:val="14"/>
              </w:rPr>
            </w:pPr>
            <w:r w:rsidRPr="007A7CEC">
              <w:rPr>
                <w:color w:val="000000"/>
                <w:sz w:val="14"/>
                <w:szCs w:val="14"/>
              </w:rPr>
              <w:t>1,7</w:t>
            </w:r>
          </w:p>
        </w:tc>
        <w:tc>
          <w:tcPr>
            <w:tcW w:w="586" w:type="dxa"/>
            <w:tcBorders>
              <w:top w:val="nil"/>
              <w:left w:val="nil"/>
              <w:bottom w:val="single" w:sz="4" w:space="0" w:color="auto"/>
              <w:right w:val="single" w:sz="4" w:space="0" w:color="auto"/>
            </w:tcBorders>
            <w:shd w:val="clear" w:color="auto" w:fill="auto"/>
            <w:noWrap/>
            <w:vAlign w:val="center"/>
            <w:hideMark/>
          </w:tcPr>
          <w:p w14:paraId="7379CEC5"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22FE528E" w14:textId="77777777" w:rsidR="007A7CEC" w:rsidRPr="007A7CEC" w:rsidRDefault="007A7CEC" w:rsidP="007A7CEC">
            <w:pPr>
              <w:jc w:val="center"/>
              <w:rPr>
                <w:color w:val="000000"/>
                <w:sz w:val="14"/>
                <w:szCs w:val="14"/>
              </w:rPr>
            </w:pPr>
            <w:r w:rsidRPr="007A7CEC">
              <w:rPr>
                <w:color w:val="000000"/>
                <w:sz w:val="14"/>
                <w:szCs w:val="14"/>
              </w:rPr>
              <w:t>941,83</w:t>
            </w:r>
          </w:p>
        </w:tc>
        <w:tc>
          <w:tcPr>
            <w:tcW w:w="994" w:type="dxa"/>
            <w:tcBorders>
              <w:top w:val="nil"/>
              <w:left w:val="nil"/>
              <w:bottom w:val="single" w:sz="4" w:space="0" w:color="auto"/>
              <w:right w:val="single" w:sz="4" w:space="0" w:color="auto"/>
            </w:tcBorders>
            <w:shd w:val="clear" w:color="auto" w:fill="auto"/>
            <w:noWrap/>
            <w:vAlign w:val="center"/>
            <w:hideMark/>
          </w:tcPr>
          <w:p w14:paraId="11B1D626"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56BF1BC8" w14:textId="77777777" w:rsidTr="00104FF4">
        <w:trPr>
          <w:gridAfter w:val="1"/>
          <w:wAfter w:w="2121" w:type="dxa"/>
          <w:trHeight w:val="52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68B6583" w14:textId="77777777" w:rsidR="007A7CEC" w:rsidRPr="007A7CEC" w:rsidRDefault="007A7CEC" w:rsidP="007A7CEC">
            <w:pPr>
              <w:jc w:val="center"/>
              <w:rPr>
                <w:color w:val="000000"/>
                <w:sz w:val="14"/>
                <w:szCs w:val="14"/>
              </w:rPr>
            </w:pPr>
            <w:r w:rsidRPr="007A7CEC">
              <w:rPr>
                <w:color w:val="000000"/>
                <w:sz w:val="14"/>
                <w:szCs w:val="14"/>
              </w:rPr>
              <w:t>419</w:t>
            </w:r>
          </w:p>
        </w:tc>
        <w:tc>
          <w:tcPr>
            <w:tcW w:w="3118" w:type="dxa"/>
            <w:tcBorders>
              <w:top w:val="nil"/>
              <w:left w:val="nil"/>
              <w:bottom w:val="single" w:sz="4" w:space="0" w:color="auto"/>
              <w:right w:val="single" w:sz="4" w:space="0" w:color="auto"/>
            </w:tcBorders>
            <w:shd w:val="clear" w:color="auto" w:fill="auto"/>
            <w:vAlign w:val="center"/>
            <w:hideMark/>
          </w:tcPr>
          <w:p w14:paraId="2CC20338" w14:textId="77777777" w:rsidR="007A7CEC" w:rsidRPr="007A7CEC" w:rsidRDefault="007A7CEC" w:rsidP="007A7CEC">
            <w:pPr>
              <w:rPr>
                <w:color w:val="000000"/>
                <w:sz w:val="14"/>
                <w:szCs w:val="14"/>
              </w:rPr>
            </w:pPr>
            <w:r w:rsidRPr="007A7CEC">
              <w:rPr>
                <w:color w:val="000000"/>
                <w:sz w:val="14"/>
                <w:szCs w:val="14"/>
              </w:rPr>
              <w:t>Проверка состояния ж/б опор  с выборочным вскрытием грунта</w:t>
            </w:r>
          </w:p>
        </w:tc>
        <w:tc>
          <w:tcPr>
            <w:tcW w:w="567" w:type="dxa"/>
            <w:tcBorders>
              <w:top w:val="nil"/>
              <w:left w:val="nil"/>
              <w:bottom w:val="single" w:sz="4" w:space="0" w:color="auto"/>
              <w:right w:val="single" w:sz="4" w:space="0" w:color="auto"/>
            </w:tcBorders>
            <w:shd w:val="clear" w:color="auto" w:fill="auto"/>
            <w:noWrap/>
            <w:vAlign w:val="center"/>
            <w:hideMark/>
          </w:tcPr>
          <w:p w14:paraId="2A0250C3"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5E12561" w14:textId="77777777" w:rsidR="007A7CEC" w:rsidRPr="007A7CEC" w:rsidRDefault="007A7CEC" w:rsidP="007A7CEC">
            <w:pPr>
              <w:jc w:val="center"/>
              <w:rPr>
                <w:color w:val="000000"/>
                <w:sz w:val="14"/>
                <w:szCs w:val="14"/>
              </w:rPr>
            </w:pPr>
            <w:r w:rsidRPr="007A7CEC">
              <w:rPr>
                <w:color w:val="000000"/>
                <w:sz w:val="14"/>
                <w:szCs w:val="14"/>
              </w:rPr>
              <w:t>6</w:t>
            </w:r>
          </w:p>
        </w:tc>
        <w:tc>
          <w:tcPr>
            <w:tcW w:w="1332" w:type="dxa"/>
            <w:tcBorders>
              <w:top w:val="nil"/>
              <w:left w:val="nil"/>
              <w:bottom w:val="single" w:sz="4" w:space="0" w:color="auto"/>
              <w:right w:val="single" w:sz="4" w:space="0" w:color="auto"/>
            </w:tcBorders>
            <w:shd w:val="clear" w:color="auto" w:fill="auto"/>
            <w:noWrap/>
            <w:vAlign w:val="center"/>
            <w:hideMark/>
          </w:tcPr>
          <w:p w14:paraId="1963BA3B" w14:textId="77777777" w:rsidR="007A7CEC" w:rsidRPr="007A7CEC" w:rsidRDefault="007A7CEC" w:rsidP="007A7CEC">
            <w:pPr>
              <w:jc w:val="center"/>
              <w:rPr>
                <w:color w:val="000000"/>
                <w:sz w:val="14"/>
                <w:szCs w:val="14"/>
              </w:rPr>
            </w:pPr>
            <w:r w:rsidRPr="007A7CEC">
              <w:rPr>
                <w:color w:val="000000"/>
                <w:sz w:val="14"/>
                <w:szCs w:val="14"/>
              </w:rPr>
              <w:t>п.3.2.1.30*</w:t>
            </w:r>
          </w:p>
        </w:tc>
        <w:tc>
          <w:tcPr>
            <w:tcW w:w="680" w:type="dxa"/>
            <w:tcBorders>
              <w:top w:val="nil"/>
              <w:left w:val="nil"/>
              <w:bottom w:val="single" w:sz="4" w:space="0" w:color="auto"/>
              <w:right w:val="single" w:sz="4" w:space="0" w:color="auto"/>
            </w:tcBorders>
            <w:shd w:val="clear" w:color="auto" w:fill="auto"/>
            <w:noWrap/>
            <w:vAlign w:val="center"/>
            <w:hideMark/>
          </w:tcPr>
          <w:p w14:paraId="21EC218F" w14:textId="77777777" w:rsidR="007A7CEC" w:rsidRPr="007A7CEC" w:rsidRDefault="007A7CEC" w:rsidP="007A7CEC">
            <w:pPr>
              <w:jc w:val="center"/>
              <w:rPr>
                <w:color w:val="000000"/>
                <w:sz w:val="14"/>
                <w:szCs w:val="14"/>
              </w:rPr>
            </w:pPr>
            <w:r w:rsidRPr="007A7CEC">
              <w:rPr>
                <w:color w:val="000000"/>
                <w:sz w:val="14"/>
                <w:szCs w:val="14"/>
              </w:rPr>
              <w:t>2.3</w:t>
            </w:r>
          </w:p>
        </w:tc>
        <w:tc>
          <w:tcPr>
            <w:tcW w:w="601" w:type="dxa"/>
            <w:tcBorders>
              <w:top w:val="nil"/>
              <w:left w:val="nil"/>
              <w:bottom w:val="single" w:sz="4" w:space="0" w:color="auto"/>
              <w:right w:val="single" w:sz="4" w:space="0" w:color="auto"/>
            </w:tcBorders>
            <w:shd w:val="clear" w:color="auto" w:fill="auto"/>
            <w:noWrap/>
            <w:vAlign w:val="center"/>
            <w:hideMark/>
          </w:tcPr>
          <w:p w14:paraId="7AD0204B" w14:textId="77777777" w:rsidR="007A7CEC" w:rsidRPr="007A7CEC" w:rsidRDefault="007A7CEC" w:rsidP="007A7CEC">
            <w:pPr>
              <w:jc w:val="center"/>
              <w:rPr>
                <w:color w:val="000000"/>
                <w:sz w:val="14"/>
                <w:szCs w:val="14"/>
              </w:rPr>
            </w:pPr>
            <w:r w:rsidRPr="007A7CEC">
              <w:rPr>
                <w:color w:val="000000"/>
                <w:sz w:val="14"/>
                <w:szCs w:val="14"/>
              </w:rPr>
              <w:t>6</w:t>
            </w:r>
          </w:p>
        </w:tc>
        <w:tc>
          <w:tcPr>
            <w:tcW w:w="531" w:type="dxa"/>
            <w:tcBorders>
              <w:top w:val="nil"/>
              <w:left w:val="nil"/>
              <w:bottom w:val="single" w:sz="4" w:space="0" w:color="auto"/>
              <w:right w:val="single" w:sz="4" w:space="0" w:color="auto"/>
            </w:tcBorders>
            <w:shd w:val="clear" w:color="auto" w:fill="auto"/>
            <w:noWrap/>
            <w:vAlign w:val="center"/>
            <w:hideMark/>
          </w:tcPr>
          <w:p w14:paraId="1D73EA0A" w14:textId="77777777" w:rsidR="007A7CEC" w:rsidRPr="007A7CEC" w:rsidRDefault="007A7CEC" w:rsidP="007A7CEC">
            <w:pPr>
              <w:jc w:val="center"/>
              <w:rPr>
                <w:color w:val="000000"/>
                <w:sz w:val="14"/>
                <w:szCs w:val="14"/>
              </w:rPr>
            </w:pPr>
            <w:r w:rsidRPr="007A7CEC">
              <w:rPr>
                <w:color w:val="000000"/>
                <w:sz w:val="14"/>
                <w:szCs w:val="14"/>
              </w:rPr>
              <w:t>3,43</w:t>
            </w:r>
          </w:p>
        </w:tc>
        <w:tc>
          <w:tcPr>
            <w:tcW w:w="586" w:type="dxa"/>
            <w:tcBorders>
              <w:top w:val="nil"/>
              <w:left w:val="nil"/>
              <w:bottom w:val="single" w:sz="4" w:space="0" w:color="auto"/>
              <w:right w:val="single" w:sz="4" w:space="0" w:color="auto"/>
            </w:tcBorders>
            <w:shd w:val="clear" w:color="auto" w:fill="auto"/>
            <w:noWrap/>
            <w:vAlign w:val="center"/>
            <w:hideMark/>
          </w:tcPr>
          <w:p w14:paraId="02E640CD"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5650B0AB" w14:textId="77777777" w:rsidR="007A7CEC" w:rsidRPr="007A7CEC" w:rsidRDefault="007A7CEC" w:rsidP="007A7CEC">
            <w:pPr>
              <w:jc w:val="center"/>
              <w:rPr>
                <w:color w:val="000000"/>
                <w:sz w:val="14"/>
                <w:szCs w:val="14"/>
              </w:rPr>
            </w:pPr>
            <w:r w:rsidRPr="007A7CEC">
              <w:rPr>
                <w:color w:val="000000"/>
                <w:sz w:val="14"/>
                <w:szCs w:val="14"/>
              </w:rPr>
              <w:t>24,70</w:t>
            </w:r>
          </w:p>
        </w:tc>
        <w:tc>
          <w:tcPr>
            <w:tcW w:w="994" w:type="dxa"/>
            <w:tcBorders>
              <w:top w:val="nil"/>
              <w:left w:val="nil"/>
              <w:bottom w:val="single" w:sz="4" w:space="0" w:color="auto"/>
              <w:right w:val="single" w:sz="4" w:space="0" w:color="auto"/>
            </w:tcBorders>
            <w:shd w:val="clear" w:color="auto" w:fill="auto"/>
            <w:noWrap/>
            <w:vAlign w:val="center"/>
            <w:hideMark/>
          </w:tcPr>
          <w:p w14:paraId="709672CD"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7D37F558" w14:textId="77777777" w:rsidTr="00104FF4">
        <w:trPr>
          <w:gridAfter w:val="1"/>
          <w:wAfter w:w="2121"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C99A47D" w14:textId="77777777" w:rsidR="007A7CEC" w:rsidRPr="007A7CEC" w:rsidRDefault="007A7CEC" w:rsidP="007A7CEC">
            <w:pPr>
              <w:jc w:val="center"/>
              <w:rPr>
                <w:color w:val="000000"/>
                <w:sz w:val="14"/>
                <w:szCs w:val="14"/>
              </w:rPr>
            </w:pPr>
            <w:r w:rsidRPr="007A7CEC">
              <w:rPr>
                <w:color w:val="000000"/>
                <w:sz w:val="14"/>
                <w:szCs w:val="14"/>
              </w:rPr>
              <w:t>420</w:t>
            </w:r>
          </w:p>
        </w:tc>
        <w:tc>
          <w:tcPr>
            <w:tcW w:w="3118" w:type="dxa"/>
            <w:tcBorders>
              <w:top w:val="nil"/>
              <w:left w:val="nil"/>
              <w:bottom w:val="single" w:sz="4" w:space="0" w:color="auto"/>
              <w:right w:val="single" w:sz="4" w:space="0" w:color="auto"/>
            </w:tcBorders>
            <w:shd w:val="clear" w:color="auto" w:fill="auto"/>
            <w:vAlign w:val="center"/>
            <w:hideMark/>
          </w:tcPr>
          <w:p w14:paraId="2D4851A3" w14:textId="77777777" w:rsidR="007A7CEC" w:rsidRPr="007A7CEC" w:rsidRDefault="007A7CEC" w:rsidP="007A7CEC">
            <w:pPr>
              <w:rPr>
                <w:color w:val="000000"/>
                <w:sz w:val="14"/>
                <w:szCs w:val="14"/>
              </w:rPr>
            </w:pPr>
            <w:r w:rsidRPr="007A7CEC">
              <w:rPr>
                <w:color w:val="000000"/>
                <w:sz w:val="14"/>
                <w:szCs w:val="14"/>
              </w:rPr>
              <w:t>Измерение сопротивления заземляющ. устройства ж/б опор</w:t>
            </w:r>
          </w:p>
        </w:tc>
        <w:tc>
          <w:tcPr>
            <w:tcW w:w="567" w:type="dxa"/>
            <w:tcBorders>
              <w:top w:val="nil"/>
              <w:left w:val="nil"/>
              <w:bottom w:val="single" w:sz="4" w:space="0" w:color="auto"/>
              <w:right w:val="single" w:sz="4" w:space="0" w:color="auto"/>
            </w:tcBorders>
            <w:shd w:val="clear" w:color="auto" w:fill="auto"/>
            <w:noWrap/>
            <w:vAlign w:val="center"/>
            <w:hideMark/>
          </w:tcPr>
          <w:p w14:paraId="4A70A85D"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EF7E2EE" w14:textId="77777777" w:rsidR="007A7CEC" w:rsidRPr="007A7CEC" w:rsidRDefault="007A7CEC" w:rsidP="007A7CEC">
            <w:pPr>
              <w:jc w:val="center"/>
              <w:rPr>
                <w:color w:val="000000"/>
                <w:sz w:val="14"/>
                <w:szCs w:val="14"/>
              </w:rPr>
            </w:pPr>
            <w:r w:rsidRPr="007A7CEC">
              <w:rPr>
                <w:color w:val="000000"/>
                <w:sz w:val="14"/>
                <w:szCs w:val="14"/>
              </w:rPr>
              <w:t>277</w:t>
            </w:r>
          </w:p>
        </w:tc>
        <w:tc>
          <w:tcPr>
            <w:tcW w:w="1332" w:type="dxa"/>
            <w:tcBorders>
              <w:top w:val="nil"/>
              <w:left w:val="nil"/>
              <w:bottom w:val="single" w:sz="4" w:space="0" w:color="auto"/>
              <w:right w:val="single" w:sz="4" w:space="0" w:color="auto"/>
            </w:tcBorders>
            <w:shd w:val="clear" w:color="auto" w:fill="auto"/>
            <w:noWrap/>
            <w:vAlign w:val="center"/>
            <w:hideMark/>
          </w:tcPr>
          <w:p w14:paraId="66C9BAEC" w14:textId="77777777" w:rsidR="007A7CEC" w:rsidRPr="007A7CEC" w:rsidRDefault="007A7CEC" w:rsidP="007A7CEC">
            <w:pPr>
              <w:jc w:val="center"/>
              <w:rPr>
                <w:color w:val="000000"/>
                <w:sz w:val="14"/>
                <w:szCs w:val="14"/>
              </w:rPr>
            </w:pPr>
            <w:r w:rsidRPr="007A7CEC">
              <w:rPr>
                <w:color w:val="000000"/>
                <w:sz w:val="14"/>
                <w:szCs w:val="14"/>
              </w:rPr>
              <w:t>п.3.3.17.7*</w:t>
            </w:r>
          </w:p>
        </w:tc>
        <w:tc>
          <w:tcPr>
            <w:tcW w:w="680" w:type="dxa"/>
            <w:tcBorders>
              <w:top w:val="nil"/>
              <w:left w:val="nil"/>
              <w:bottom w:val="single" w:sz="4" w:space="0" w:color="auto"/>
              <w:right w:val="single" w:sz="4" w:space="0" w:color="auto"/>
            </w:tcBorders>
            <w:shd w:val="clear" w:color="auto" w:fill="auto"/>
            <w:noWrap/>
            <w:vAlign w:val="center"/>
            <w:hideMark/>
          </w:tcPr>
          <w:p w14:paraId="6414D03D" w14:textId="77777777" w:rsidR="007A7CEC" w:rsidRPr="007A7CEC" w:rsidRDefault="007A7CEC" w:rsidP="007A7CEC">
            <w:pPr>
              <w:jc w:val="center"/>
              <w:rPr>
                <w:color w:val="000000"/>
                <w:sz w:val="14"/>
                <w:szCs w:val="14"/>
              </w:rPr>
            </w:pPr>
            <w:r w:rsidRPr="007A7CEC">
              <w:rPr>
                <w:color w:val="000000"/>
                <w:sz w:val="14"/>
                <w:szCs w:val="14"/>
              </w:rPr>
              <w:t>2.4</w:t>
            </w:r>
          </w:p>
        </w:tc>
        <w:tc>
          <w:tcPr>
            <w:tcW w:w="601" w:type="dxa"/>
            <w:tcBorders>
              <w:top w:val="nil"/>
              <w:left w:val="nil"/>
              <w:bottom w:val="single" w:sz="4" w:space="0" w:color="auto"/>
              <w:right w:val="single" w:sz="4" w:space="0" w:color="auto"/>
            </w:tcBorders>
            <w:shd w:val="clear" w:color="auto" w:fill="auto"/>
            <w:noWrap/>
            <w:vAlign w:val="center"/>
            <w:hideMark/>
          </w:tcPr>
          <w:p w14:paraId="0D85B291" w14:textId="77777777" w:rsidR="007A7CEC" w:rsidRPr="007A7CEC" w:rsidRDefault="007A7CEC" w:rsidP="007A7CEC">
            <w:pPr>
              <w:jc w:val="center"/>
              <w:rPr>
                <w:color w:val="000000"/>
                <w:sz w:val="14"/>
                <w:szCs w:val="14"/>
              </w:rPr>
            </w:pPr>
            <w:r w:rsidRPr="007A7CEC">
              <w:rPr>
                <w:color w:val="000000"/>
                <w:sz w:val="14"/>
                <w:szCs w:val="14"/>
              </w:rPr>
              <w:t>277</w:t>
            </w:r>
          </w:p>
        </w:tc>
        <w:tc>
          <w:tcPr>
            <w:tcW w:w="531" w:type="dxa"/>
            <w:tcBorders>
              <w:top w:val="nil"/>
              <w:left w:val="nil"/>
              <w:bottom w:val="single" w:sz="4" w:space="0" w:color="auto"/>
              <w:right w:val="single" w:sz="4" w:space="0" w:color="auto"/>
            </w:tcBorders>
            <w:shd w:val="clear" w:color="auto" w:fill="auto"/>
            <w:noWrap/>
            <w:vAlign w:val="center"/>
            <w:hideMark/>
          </w:tcPr>
          <w:p w14:paraId="5D20288F" w14:textId="77777777" w:rsidR="007A7CEC" w:rsidRPr="007A7CEC" w:rsidRDefault="007A7CEC" w:rsidP="007A7CEC">
            <w:pPr>
              <w:jc w:val="center"/>
              <w:rPr>
                <w:color w:val="000000"/>
                <w:sz w:val="14"/>
                <w:szCs w:val="14"/>
              </w:rPr>
            </w:pPr>
            <w:r w:rsidRPr="007A7CEC">
              <w:rPr>
                <w:color w:val="000000"/>
                <w:sz w:val="14"/>
                <w:szCs w:val="14"/>
              </w:rPr>
              <w:t>0,64</w:t>
            </w:r>
          </w:p>
        </w:tc>
        <w:tc>
          <w:tcPr>
            <w:tcW w:w="586" w:type="dxa"/>
            <w:tcBorders>
              <w:top w:val="nil"/>
              <w:left w:val="nil"/>
              <w:bottom w:val="single" w:sz="4" w:space="0" w:color="auto"/>
              <w:right w:val="single" w:sz="4" w:space="0" w:color="auto"/>
            </w:tcBorders>
            <w:shd w:val="clear" w:color="auto" w:fill="auto"/>
            <w:noWrap/>
            <w:vAlign w:val="center"/>
            <w:hideMark/>
          </w:tcPr>
          <w:p w14:paraId="35C0E585"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4431E48D" w14:textId="77777777" w:rsidR="007A7CEC" w:rsidRPr="007A7CEC" w:rsidRDefault="007A7CEC" w:rsidP="007A7CEC">
            <w:pPr>
              <w:jc w:val="center"/>
              <w:rPr>
                <w:color w:val="000000"/>
                <w:sz w:val="14"/>
                <w:szCs w:val="14"/>
              </w:rPr>
            </w:pPr>
            <w:r w:rsidRPr="007A7CEC">
              <w:rPr>
                <w:color w:val="000000"/>
                <w:sz w:val="14"/>
                <w:szCs w:val="14"/>
              </w:rPr>
              <w:t>212,74</w:t>
            </w:r>
          </w:p>
        </w:tc>
        <w:tc>
          <w:tcPr>
            <w:tcW w:w="994" w:type="dxa"/>
            <w:tcBorders>
              <w:top w:val="nil"/>
              <w:left w:val="nil"/>
              <w:bottom w:val="single" w:sz="4" w:space="0" w:color="auto"/>
              <w:right w:val="single" w:sz="4" w:space="0" w:color="auto"/>
            </w:tcBorders>
            <w:shd w:val="clear" w:color="auto" w:fill="auto"/>
            <w:noWrap/>
            <w:vAlign w:val="center"/>
            <w:hideMark/>
          </w:tcPr>
          <w:p w14:paraId="4919C8C4"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12B2A0B3"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6CC319E" w14:textId="77777777" w:rsidR="007A7CEC" w:rsidRPr="007A7CEC" w:rsidRDefault="007A7CEC" w:rsidP="007A7CEC">
            <w:pPr>
              <w:jc w:val="center"/>
              <w:rPr>
                <w:color w:val="000000"/>
                <w:sz w:val="14"/>
                <w:szCs w:val="14"/>
              </w:rPr>
            </w:pPr>
            <w:r w:rsidRPr="007A7CEC">
              <w:rPr>
                <w:color w:val="000000"/>
                <w:sz w:val="14"/>
                <w:szCs w:val="14"/>
              </w:rPr>
              <w:t>421</w:t>
            </w:r>
          </w:p>
        </w:tc>
        <w:tc>
          <w:tcPr>
            <w:tcW w:w="3118" w:type="dxa"/>
            <w:tcBorders>
              <w:top w:val="nil"/>
              <w:left w:val="nil"/>
              <w:bottom w:val="single" w:sz="4" w:space="0" w:color="auto"/>
              <w:right w:val="single" w:sz="4" w:space="0" w:color="auto"/>
            </w:tcBorders>
            <w:shd w:val="clear" w:color="auto" w:fill="auto"/>
            <w:vAlign w:val="center"/>
            <w:hideMark/>
          </w:tcPr>
          <w:p w14:paraId="429875F5" w14:textId="77777777" w:rsidR="007A7CEC" w:rsidRPr="007A7CEC" w:rsidRDefault="007A7CEC" w:rsidP="007A7CEC">
            <w:pPr>
              <w:rPr>
                <w:color w:val="000000"/>
                <w:sz w:val="14"/>
                <w:szCs w:val="14"/>
              </w:rPr>
            </w:pPr>
            <w:r w:rsidRPr="007A7CEC">
              <w:rPr>
                <w:color w:val="000000"/>
                <w:sz w:val="14"/>
                <w:szCs w:val="14"/>
              </w:rPr>
              <w:t>Обновление нумерации на опоре, замена плаката</w:t>
            </w:r>
          </w:p>
        </w:tc>
        <w:tc>
          <w:tcPr>
            <w:tcW w:w="567" w:type="dxa"/>
            <w:tcBorders>
              <w:top w:val="nil"/>
              <w:left w:val="nil"/>
              <w:bottom w:val="single" w:sz="4" w:space="0" w:color="auto"/>
              <w:right w:val="single" w:sz="4" w:space="0" w:color="auto"/>
            </w:tcBorders>
            <w:shd w:val="clear" w:color="auto" w:fill="auto"/>
            <w:noWrap/>
            <w:vAlign w:val="center"/>
            <w:hideMark/>
          </w:tcPr>
          <w:p w14:paraId="6DF1FFA2"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7E8DC90" w14:textId="77777777" w:rsidR="007A7CEC" w:rsidRPr="007A7CEC" w:rsidRDefault="007A7CEC" w:rsidP="007A7CEC">
            <w:pPr>
              <w:jc w:val="center"/>
              <w:rPr>
                <w:color w:val="000000"/>
                <w:sz w:val="14"/>
                <w:szCs w:val="14"/>
              </w:rPr>
            </w:pPr>
            <w:r w:rsidRPr="007A7CEC">
              <w:rPr>
                <w:color w:val="000000"/>
                <w:sz w:val="14"/>
                <w:szCs w:val="14"/>
              </w:rPr>
              <w:t>1135</w:t>
            </w:r>
          </w:p>
        </w:tc>
        <w:tc>
          <w:tcPr>
            <w:tcW w:w="1332" w:type="dxa"/>
            <w:tcBorders>
              <w:top w:val="nil"/>
              <w:left w:val="nil"/>
              <w:bottom w:val="single" w:sz="4" w:space="0" w:color="auto"/>
              <w:right w:val="single" w:sz="4" w:space="0" w:color="auto"/>
            </w:tcBorders>
            <w:shd w:val="clear" w:color="auto" w:fill="auto"/>
            <w:noWrap/>
            <w:vAlign w:val="center"/>
            <w:hideMark/>
          </w:tcPr>
          <w:p w14:paraId="3B62841D" w14:textId="77777777" w:rsidR="007A7CEC" w:rsidRPr="007A7CEC" w:rsidRDefault="007A7CEC" w:rsidP="007A7CEC">
            <w:pPr>
              <w:jc w:val="center"/>
              <w:rPr>
                <w:color w:val="000000"/>
                <w:sz w:val="14"/>
                <w:szCs w:val="14"/>
              </w:rPr>
            </w:pPr>
            <w:r w:rsidRPr="007A7CEC">
              <w:rPr>
                <w:color w:val="000000"/>
                <w:sz w:val="14"/>
                <w:szCs w:val="14"/>
              </w:rPr>
              <w:t>§ 124***</w:t>
            </w:r>
          </w:p>
        </w:tc>
        <w:tc>
          <w:tcPr>
            <w:tcW w:w="680" w:type="dxa"/>
            <w:tcBorders>
              <w:top w:val="nil"/>
              <w:left w:val="nil"/>
              <w:bottom w:val="single" w:sz="4" w:space="0" w:color="auto"/>
              <w:right w:val="single" w:sz="4" w:space="0" w:color="auto"/>
            </w:tcBorders>
            <w:shd w:val="clear" w:color="auto" w:fill="auto"/>
            <w:noWrap/>
            <w:vAlign w:val="center"/>
            <w:hideMark/>
          </w:tcPr>
          <w:p w14:paraId="4D73137E" w14:textId="77777777" w:rsidR="007A7CEC" w:rsidRPr="007A7CEC" w:rsidRDefault="007A7CEC" w:rsidP="007A7CEC">
            <w:pPr>
              <w:jc w:val="center"/>
              <w:rPr>
                <w:color w:val="000000"/>
                <w:sz w:val="14"/>
                <w:szCs w:val="14"/>
              </w:rPr>
            </w:pPr>
            <w:r w:rsidRPr="007A7CEC">
              <w:rPr>
                <w:color w:val="000000"/>
                <w:sz w:val="14"/>
                <w:szCs w:val="14"/>
              </w:rPr>
              <w:t>2.5</w:t>
            </w:r>
          </w:p>
        </w:tc>
        <w:tc>
          <w:tcPr>
            <w:tcW w:w="601" w:type="dxa"/>
            <w:tcBorders>
              <w:top w:val="nil"/>
              <w:left w:val="nil"/>
              <w:bottom w:val="single" w:sz="4" w:space="0" w:color="auto"/>
              <w:right w:val="single" w:sz="4" w:space="0" w:color="auto"/>
            </w:tcBorders>
            <w:shd w:val="clear" w:color="auto" w:fill="auto"/>
            <w:noWrap/>
            <w:vAlign w:val="center"/>
            <w:hideMark/>
          </w:tcPr>
          <w:p w14:paraId="52BFA323" w14:textId="77777777" w:rsidR="007A7CEC" w:rsidRPr="007A7CEC" w:rsidRDefault="007A7CEC" w:rsidP="007A7CEC">
            <w:pPr>
              <w:jc w:val="center"/>
              <w:rPr>
                <w:color w:val="000000"/>
                <w:sz w:val="14"/>
                <w:szCs w:val="14"/>
              </w:rPr>
            </w:pPr>
            <w:r w:rsidRPr="007A7CEC">
              <w:rPr>
                <w:color w:val="000000"/>
                <w:sz w:val="14"/>
                <w:szCs w:val="14"/>
              </w:rPr>
              <w:t>1135</w:t>
            </w:r>
          </w:p>
        </w:tc>
        <w:tc>
          <w:tcPr>
            <w:tcW w:w="531" w:type="dxa"/>
            <w:tcBorders>
              <w:top w:val="nil"/>
              <w:left w:val="nil"/>
              <w:bottom w:val="single" w:sz="4" w:space="0" w:color="auto"/>
              <w:right w:val="single" w:sz="4" w:space="0" w:color="auto"/>
            </w:tcBorders>
            <w:shd w:val="clear" w:color="auto" w:fill="auto"/>
            <w:noWrap/>
            <w:vAlign w:val="center"/>
            <w:hideMark/>
          </w:tcPr>
          <w:p w14:paraId="1CE251CE" w14:textId="77777777" w:rsidR="007A7CEC" w:rsidRPr="007A7CEC" w:rsidRDefault="007A7CEC" w:rsidP="007A7CEC">
            <w:pPr>
              <w:jc w:val="center"/>
              <w:rPr>
                <w:color w:val="000000"/>
                <w:sz w:val="14"/>
                <w:szCs w:val="14"/>
              </w:rPr>
            </w:pPr>
            <w:r w:rsidRPr="007A7CEC">
              <w:rPr>
                <w:color w:val="000000"/>
                <w:sz w:val="14"/>
                <w:szCs w:val="14"/>
              </w:rPr>
              <w:t>0,28</w:t>
            </w:r>
          </w:p>
        </w:tc>
        <w:tc>
          <w:tcPr>
            <w:tcW w:w="586" w:type="dxa"/>
            <w:tcBorders>
              <w:top w:val="nil"/>
              <w:left w:val="nil"/>
              <w:bottom w:val="single" w:sz="4" w:space="0" w:color="auto"/>
              <w:right w:val="single" w:sz="4" w:space="0" w:color="auto"/>
            </w:tcBorders>
            <w:shd w:val="clear" w:color="auto" w:fill="auto"/>
            <w:noWrap/>
            <w:vAlign w:val="center"/>
            <w:hideMark/>
          </w:tcPr>
          <w:p w14:paraId="31690861"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25734216" w14:textId="77777777" w:rsidR="007A7CEC" w:rsidRPr="007A7CEC" w:rsidRDefault="007A7CEC" w:rsidP="007A7CEC">
            <w:pPr>
              <w:jc w:val="center"/>
              <w:rPr>
                <w:color w:val="000000"/>
                <w:sz w:val="14"/>
                <w:szCs w:val="14"/>
              </w:rPr>
            </w:pPr>
            <w:r w:rsidRPr="007A7CEC">
              <w:rPr>
                <w:color w:val="000000"/>
                <w:sz w:val="14"/>
                <w:szCs w:val="14"/>
              </w:rPr>
              <w:t>381,36</w:t>
            </w:r>
          </w:p>
        </w:tc>
        <w:tc>
          <w:tcPr>
            <w:tcW w:w="994" w:type="dxa"/>
            <w:tcBorders>
              <w:top w:val="nil"/>
              <w:left w:val="nil"/>
              <w:bottom w:val="single" w:sz="4" w:space="0" w:color="auto"/>
              <w:right w:val="single" w:sz="4" w:space="0" w:color="auto"/>
            </w:tcBorders>
            <w:shd w:val="clear" w:color="auto" w:fill="auto"/>
            <w:noWrap/>
            <w:vAlign w:val="center"/>
            <w:hideMark/>
          </w:tcPr>
          <w:p w14:paraId="51BB1F75"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6D611957"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9CBBAA8" w14:textId="77777777" w:rsidR="007A7CEC" w:rsidRPr="007A7CEC" w:rsidRDefault="007A7CEC" w:rsidP="007A7CEC">
            <w:pPr>
              <w:jc w:val="center"/>
              <w:rPr>
                <w:color w:val="000000"/>
                <w:sz w:val="14"/>
                <w:szCs w:val="14"/>
              </w:rPr>
            </w:pPr>
            <w:r w:rsidRPr="007A7CEC">
              <w:rPr>
                <w:color w:val="000000"/>
                <w:sz w:val="14"/>
                <w:szCs w:val="14"/>
              </w:rPr>
              <w:t>422</w:t>
            </w:r>
          </w:p>
        </w:tc>
        <w:tc>
          <w:tcPr>
            <w:tcW w:w="3118" w:type="dxa"/>
            <w:tcBorders>
              <w:top w:val="nil"/>
              <w:left w:val="nil"/>
              <w:bottom w:val="single" w:sz="4" w:space="0" w:color="auto"/>
              <w:right w:val="single" w:sz="4" w:space="0" w:color="auto"/>
            </w:tcBorders>
            <w:shd w:val="clear" w:color="auto" w:fill="auto"/>
            <w:vAlign w:val="center"/>
            <w:hideMark/>
          </w:tcPr>
          <w:p w14:paraId="47C4B1BF" w14:textId="77777777" w:rsidR="007A7CEC" w:rsidRPr="007A7CEC" w:rsidRDefault="007A7CEC" w:rsidP="007A7CEC">
            <w:pPr>
              <w:rPr>
                <w:color w:val="000000"/>
                <w:sz w:val="14"/>
                <w:szCs w:val="14"/>
              </w:rPr>
            </w:pPr>
            <w:r w:rsidRPr="007A7CEC">
              <w:rPr>
                <w:color w:val="000000"/>
                <w:sz w:val="14"/>
                <w:szCs w:val="14"/>
              </w:rPr>
              <w:t>Валка деревьев</w:t>
            </w:r>
          </w:p>
        </w:tc>
        <w:tc>
          <w:tcPr>
            <w:tcW w:w="567" w:type="dxa"/>
            <w:tcBorders>
              <w:top w:val="nil"/>
              <w:left w:val="nil"/>
              <w:bottom w:val="single" w:sz="4" w:space="0" w:color="auto"/>
              <w:right w:val="single" w:sz="4" w:space="0" w:color="auto"/>
            </w:tcBorders>
            <w:shd w:val="clear" w:color="auto" w:fill="auto"/>
            <w:noWrap/>
            <w:vAlign w:val="center"/>
            <w:hideMark/>
          </w:tcPr>
          <w:p w14:paraId="5FE3C9BF"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0BF8AAA" w14:textId="77777777" w:rsidR="007A7CEC" w:rsidRPr="007A7CEC" w:rsidRDefault="007A7CEC" w:rsidP="007A7CEC">
            <w:pPr>
              <w:jc w:val="center"/>
              <w:rPr>
                <w:color w:val="000000"/>
                <w:sz w:val="14"/>
                <w:szCs w:val="14"/>
              </w:rPr>
            </w:pPr>
            <w:r w:rsidRPr="007A7CEC">
              <w:rPr>
                <w:color w:val="000000"/>
                <w:sz w:val="14"/>
                <w:szCs w:val="14"/>
              </w:rPr>
              <w:t>530</w:t>
            </w:r>
          </w:p>
        </w:tc>
        <w:tc>
          <w:tcPr>
            <w:tcW w:w="1332" w:type="dxa"/>
            <w:tcBorders>
              <w:top w:val="nil"/>
              <w:left w:val="nil"/>
              <w:bottom w:val="single" w:sz="4" w:space="0" w:color="auto"/>
              <w:right w:val="single" w:sz="4" w:space="0" w:color="auto"/>
            </w:tcBorders>
            <w:shd w:val="clear" w:color="auto" w:fill="auto"/>
            <w:noWrap/>
            <w:vAlign w:val="center"/>
            <w:hideMark/>
          </w:tcPr>
          <w:p w14:paraId="0F377347" w14:textId="77777777" w:rsidR="007A7CEC" w:rsidRPr="007A7CEC" w:rsidRDefault="007A7CEC" w:rsidP="007A7CEC">
            <w:pPr>
              <w:jc w:val="center"/>
              <w:rPr>
                <w:color w:val="000000"/>
                <w:sz w:val="14"/>
                <w:szCs w:val="14"/>
              </w:rPr>
            </w:pPr>
            <w:r w:rsidRPr="007A7CEC">
              <w:rPr>
                <w:color w:val="000000"/>
                <w:sz w:val="14"/>
                <w:szCs w:val="14"/>
              </w:rPr>
              <w:t>§ 119***</w:t>
            </w:r>
          </w:p>
        </w:tc>
        <w:tc>
          <w:tcPr>
            <w:tcW w:w="680" w:type="dxa"/>
            <w:tcBorders>
              <w:top w:val="nil"/>
              <w:left w:val="nil"/>
              <w:bottom w:val="single" w:sz="4" w:space="0" w:color="auto"/>
              <w:right w:val="single" w:sz="4" w:space="0" w:color="auto"/>
            </w:tcBorders>
            <w:shd w:val="clear" w:color="auto" w:fill="auto"/>
            <w:noWrap/>
            <w:vAlign w:val="center"/>
            <w:hideMark/>
          </w:tcPr>
          <w:p w14:paraId="5D4E2443" w14:textId="77777777" w:rsidR="007A7CEC" w:rsidRPr="007A7CEC" w:rsidRDefault="007A7CEC" w:rsidP="007A7CEC">
            <w:pPr>
              <w:jc w:val="center"/>
              <w:rPr>
                <w:color w:val="000000"/>
                <w:sz w:val="14"/>
                <w:szCs w:val="14"/>
              </w:rPr>
            </w:pPr>
            <w:r w:rsidRPr="007A7CEC">
              <w:rPr>
                <w:color w:val="000000"/>
                <w:sz w:val="14"/>
                <w:szCs w:val="14"/>
              </w:rPr>
              <w:t>2.6</w:t>
            </w:r>
          </w:p>
        </w:tc>
        <w:tc>
          <w:tcPr>
            <w:tcW w:w="601" w:type="dxa"/>
            <w:tcBorders>
              <w:top w:val="nil"/>
              <w:left w:val="nil"/>
              <w:bottom w:val="single" w:sz="4" w:space="0" w:color="auto"/>
              <w:right w:val="single" w:sz="4" w:space="0" w:color="auto"/>
            </w:tcBorders>
            <w:shd w:val="clear" w:color="auto" w:fill="auto"/>
            <w:noWrap/>
            <w:vAlign w:val="center"/>
            <w:hideMark/>
          </w:tcPr>
          <w:p w14:paraId="19D20465" w14:textId="77777777" w:rsidR="007A7CEC" w:rsidRPr="007A7CEC" w:rsidRDefault="007A7CEC" w:rsidP="007A7CEC">
            <w:pPr>
              <w:jc w:val="center"/>
              <w:rPr>
                <w:color w:val="000000"/>
                <w:sz w:val="14"/>
                <w:szCs w:val="14"/>
              </w:rPr>
            </w:pPr>
            <w:r w:rsidRPr="007A7CEC">
              <w:rPr>
                <w:color w:val="000000"/>
                <w:sz w:val="14"/>
                <w:szCs w:val="14"/>
              </w:rPr>
              <w:t>530</w:t>
            </w:r>
          </w:p>
        </w:tc>
        <w:tc>
          <w:tcPr>
            <w:tcW w:w="531" w:type="dxa"/>
            <w:tcBorders>
              <w:top w:val="nil"/>
              <w:left w:val="nil"/>
              <w:bottom w:val="single" w:sz="4" w:space="0" w:color="auto"/>
              <w:right w:val="single" w:sz="4" w:space="0" w:color="auto"/>
            </w:tcBorders>
            <w:shd w:val="clear" w:color="auto" w:fill="auto"/>
            <w:noWrap/>
            <w:vAlign w:val="center"/>
            <w:hideMark/>
          </w:tcPr>
          <w:p w14:paraId="28FF594E" w14:textId="77777777" w:rsidR="007A7CEC" w:rsidRPr="007A7CEC" w:rsidRDefault="007A7CEC" w:rsidP="007A7CEC">
            <w:pPr>
              <w:jc w:val="center"/>
              <w:rPr>
                <w:color w:val="000000"/>
                <w:sz w:val="14"/>
                <w:szCs w:val="14"/>
              </w:rPr>
            </w:pPr>
            <w:r w:rsidRPr="007A7CEC">
              <w:rPr>
                <w:color w:val="000000"/>
                <w:sz w:val="14"/>
                <w:szCs w:val="14"/>
              </w:rPr>
              <w:t>0,8</w:t>
            </w:r>
          </w:p>
        </w:tc>
        <w:tc>
          <w:tcPr>
            <w:tcW w:w="586" w:type="dxa"/>
            <w:tcBorders>
              <w:top w:val="nil"/>
              <w:left w:val="nil"/>
              <w:bottom w:val="single" w:sz="4" w:space="0" w:color="auto"/>
              <w:right w:val="single" w:sz="4" w:space="0" w:color="auto"/>
            </w:tcBorders>
            <w:shd w:val="clear" w:color="auto" w:fill="auto"/>
            <w:noWrap/>
            <w:vAlign w:val="center"/>
            <w:hideMark/>
          </w:tcPr>
          <w:p w14:paraId="6711CB2B"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30AC158D" w14:textId="77777777" w:rsidR="007A7CEC" w:rsidRPr="007A7CEC" w:rsidRDefault="007A7CEC" w:rsidP="007A7CEC">
            <w:pPr>
              <w:jc w:val="center"/>
              <w:rPr>
                <w:color w:val="000000"/>
                <w:sz w:val="14"/>
                <w:szCs w:val="14"/>
              </w:rPr>
            </w:pPr>
            <w:r w:rsidRPr="007A7CEC">
              <w:rPr>
                <w:color w:val="000000"/>
                <w:sz w:val="14"/>
                <w:szCs w:val="14"/>
              </w:rPr>
              <w:t>508,80</w:t>
            </w:r>
          </w:p>
        </w:tc>
        <w:tc>
          <w:tcPr>
            <w:tcW w:w="994" w:type="dxa"/>
            <w:tcBorders>
              <w:top w:val="nil"/>
              <w:left w:val="nil"/>
              <w:bottom w:val="single" w:sz="4" w:space="0" w:color="auto"/>
              <w:right w:val="single" w:sz="4" w:space="0" w:color="auto"/>
            </w:tcBorders>
            <w:shd w:val="clear" w:color="auto" w:fill="auto"/>
            <w:noWrap/>
            <w:vAlign w:val="center"/>
            <w:hideMark/>
          </w:tcPr>
          <w:p w14:paraId="54C38F66"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1869C4E6" w14:textId="77777777" w:rsidTr="00104FF4">
        <w:trPr>
          <w:gridAfter w:val="1"/>
          <w:wAfter w:w="2121" w:type="dxa"/>
          <w:trHeight w:val="5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115FDEA" w14:textId="77777777" w:rsidR="007A7CEC" w:rsidRPr="007A7CEC" w:rsidRDefault="007A7CEC" w:rsidP="007A7CEC">
            <w:pPr>
              <w:jc w:val="center"/>
              <w:rPr>
                <w:color w:val="000000"/>
                <w:sz w:val="14"/>
                <w:szCs w:val="14"/>
              </w:rPr>
            </w:pPr>
            <w:r w:rsidRPr="007A7CEC">
              <w:rPr>
                <w:color w:val="000000"/>
                <w:sz w:val="14"/>
                <w:szCs w:val="14"/>
              </w:rPr>
              <w:t>423</w:t>
            </w:r>
          </w:p>
        </w:tc>
        <w:tc>
          <w:tcPr>
            <w:tcW w:w="3118" w:type="dxa"/>
            <w:tcBorders>
              <w:top w:val="nil"/>
              <w:left w:val="nil"/>
              <w:bottom w:val="single" w:sz="4" w:space="0" w:color="auto"/>
              <w:right w:val="single" w:sz="4" w:space="0" w:color="auto"/>
            </w:tcBorders>
            <w:shd w:val="clear" w:color="auto" w:fill="auto"/>
            <w:vAlign w:val="center"/>
            <w:hideMark/>
          </w:tcPr>
          <w:p w14:paraId="03BAD5A6" w14:textId="77777777" w:rsidR="007A7CEC" w:rsidRPr="007A7CEC" w:rsidRDefault="007A7CEC" w:rsidP="007A7CEC">
            <w:pPr>
              <w:rPr>
                <w:color w:val="000000"/>
                <w:sz w:val="14"/>
                <w:szCs w:val="14"/>
              </w:rPr>
            </w:pPr>
            <w:r w:rsidRPr="007A7CEC">
              <w:rPr>
                <w:color w:val="000000"/>
                <w:sz w:val="14"/>
                <w:szCs w:val="14"/>
              </w:rPr>
              <w:t>Расчистка  трассы ВЛ от порослей и деревьев с автовышки</w:t>
            </w:r>
          </w:p>
        </w:tc>
        <w:tc>
          <w:tcPr>
            <w:tcW w:w="567" w:type="dxa"/>
            <w:tcBorders>
              <w:top w:val="nil"/>
              <w:left w:val="nil"/>
              <w:bottom w:val="single" w:sz="4" w:space="0" w:color="auto"/>
              <w:right w:val="single" w:sz="4" w:space="0" w:color="auto"/>
            </w:tcBorders>
            <w:shd w:val="clear" w:color="auto" w:fill="auto"/>
            <w:noWrap/>
            <w:vAlign w:val="center"/>
            <w:hideMark/>
          </w:tcPr>
          <w:p w14:paraId="31A2FA67"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46D04A1" w14:textId="77777777" w:rsidR="007A7CEC" w:rsidRPr="007A7CEC" w:rsidRDefault="007A7CEC" w:rsidP="007A7CEC">
            <w:pPr>
              <w:jc w:val="center"/>
              <w:rPr>
                <w:color w:val="000000"/>
                <w:sz w:val="14"/>
                <w:szCs w:val="14"/>
              </w:rPr>
            </w:pPr>
            <w:r w:rsidRPr="007A7CEC">
              <w:rPr>
                <w:color w:val="000000"/>
                <w:sz w:val="14"/>
                <w:szCs w:val="14"/>
              </w:rPr>
              <w:t>230,8</w:t>
            </w:r>
          </w:p>
        </w:tc>
        <w:tc>
          <w:tcPr>
            <w:tcW w:w="1332" w:type="dxa"/>
            <w:tcBorders>
              <w:top w:val="nil"/>
              <w:left w:val="nil"/>
              <w:bottom w:val="single" w:sz="4" w:space="0" w:color="auto"/>
              <w:right w:val="single" w:sz="4" w:space="0" w:color="auto"/>
            </w:tcBorders>
            <w:shd w:val="clear" w:color="auto" w:fill="auto"/>
            <w:noWrap/>
            <w:vAlign w:val="center"/>
            <w:hideMark/>
          </w:tcPr>
          <w:p w14:paraId="75576BB4" w14:textId="77777777" w:rsidR="007A7CEC" w:rsidRPr="007A7CEC" w:rsidRDefault="007A7CEC" w:rsidP="007A7CEC">
            <w:pPr>
              <w:jc w:val="center"/>
              <w:rPr>
                <w:color w:val="000000"/>
                <w:sz w:val="14"/>
                <w:szCs w:val="14"/>
              </w:rPr>
            </w:pPr>
            <w:r w:rsidRPr="007A7CEC">
              <w:rPr>
                <w:color w:val="000000"/>
                <w:sz w:val="14"/>
                <w:szCs w:val="14"/>
              </w:rPr>
              <w:t>§120*</w:t>
            </w:r>
          </w:p>
        </w:tc>
        <w:tc>
          <w:tcPr>
            <w:tcW w:w="680" w:type="dxa"/>
            <w:tcBorders>
              <w:top w:val="nil"/>
              <w:left w:val="nil"/>
              <w:bottom w:val="single" w:sz="4" w:space="0" w:color="auto"/>
              <w:right w:val="single" w:sz="4" w:space="0" w:color="auto"/>
            </w:tcBorders>
            <w:shd w:val="clear" w:color="auto" w:fill="auto"/>
            <w:noWrap/>
            <w:vAlign w:val="center"/>
            <w:hideMark/>
          </w:tcPr>
          <w:p w14:paraId="35CBC2B7" w14:textId="77777777" w:rsidR="007A7CEC" w:rsidRPr="007A7CEC" w:rsidRDefault="007A7CEC" w:rsidP="007A7CEC">
            <w:pPr>
              <w:jc w:val="center"/>
              <w:rPr>
                <w:color w:val="000000"/>
                <w:sz w:val="14"/>
                <w:szCs w:val="14"/>
              </w:rPr>
            </w:pPr>
            <w:r w:rsidRPr="007A7CEC">
              <w:rPr>
                <w:color w:val="000000"/>
                <w:sz w:val="14"/>
                <w:szCs w:val="14"/>
              </w:rPr>
              <w:t>2.7</w:t>
            </w:r>
          </w:p>
        </w:tc>
        <w:tc>
          <w:tcPr>
            <w:tcW w:w="601" w:type="dxa"/>
            <w:tcBorders>
              <w:top w:val="nil"/>
              <w:left w:val="nil"/>
              <w:bottom w:val="single" w:sz="4" w:space="0" w:color="auto"/>
              <w:right w:val="single" w:sz="4" w:space="0" w:color="auto"/>
            </w:tcBorders>
            <w:shd w:val="clear" w:color="auto" w:fill="auto"/>
            <w:noWrap/>
            <w:vAlign w:val="center"/>
            <w:hideMark/>
          </w:tcPr>
          <w:p w14:paraId="64F9B6BA" w14:textId="77777777" w:rsidR="007A7CEC" w:rsidRPr="007A7CEC" w:rsidRDefault="007A7CEC" w:rsidP="007A7CEC">
            <w:pPr>
              <w:jc w:val="center"/>
              <w:rPr>
                <w:color w:val="000000"/>
                <w:sz w:val="14"/>
                <w:szCs w:val="14"/>
              </w:rPr>
            </w:pPr>
            <w:r w:rsidRPr="007A7CEC">
              <w:rPr>
                <w:color w:val="000000"/>
                <w:sz w:val="14"/>
                <w:szCs w:val="14"/>
              </w:rPr>
              <w:t>230,84</w:t>
            </w:r>
          </w:p>
        </w:tc>
        <w:tc>
          <w:tcPr>
            <w:tcW w:w="531" w:type="dxa"/>
            <w:tcBorders>
              <w:top w:val="nil"/>
              <w:left w:val="nil"/>
              <w:bottom w:val="single" w:sz="4" w:space="0" w:color="auto"/>
              <w:right w:val="single" w:sz="4" w:space="0" w:color="auto"/>
            </w:tcBorders>
            <w:shd w:val="clear" w:color="auto" w:fill="auto"/>
            <w:noWrap/>
            <w:vAlign w:val="center"/>
            <w:hideMark/>
          </w:tcPr>
          <w:p w14:paraId="5AE3EC03" w14:textId="77777777" w:rsidR="007A7CEC" w:rsidRPr="007A7CEC" w:rsidRDefault="007A7CEC" w:rsidP="007A7CEC">
            <w:pPr>
              <w:jc w:val="center"/>
              <w:rPr>
                <w:color w:val="000000"/>
                <w:sz w:val="14"/>
                <w:szCs w:val="14"/>
              </w:rPr>
            </w:pPr>
            <w:r w:rsidRPr="007A7CEC">
              <w:rPr>
                <w:color w:val="000000"/>
                <w:sz w:val="14"/>
                <w:szCs w:val="14"/>
              </w:rPr>
              <w:t>4,8</w:t>
            </w:r>
          </w:p>
        </w:tc>
        <w:tc>
          <w:tcPr>
            <w:tcW w:w="586" w:type="dxa"/>
            <w:tcBorders>
              <w:top w:val="nil"/>
              <w:left w:val="nil"/>
              <w:bottom w:val="single" w:sz="4" w:space="0" w:color="auto"/>
              <w:right w:val="single" w:sz="4" w:space="0" w:color="auto"/>
            </w:tcBorders>
            <w:shd w:val="clear" w:color="auto" w:fill="auto"/>
            <w:noWrap/>
            <w:vAlign w:val="center"/>
            <w:hideMark/>
          </w:tcPr>
          <w:p w14:paraId="74E22540"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22BBF340" w14:textId="77777777" w:rsidR="007A7CEC" w:rsidRPr="007A7CEC" w:rsidRDefault="007A7CEC" w:rsidP="007A7CEC">
            <w:pPr>
              <w:jc w:val="center"/>
              <w:rPr>
                <w:color w:val="000000"/>
                <w:sz w:val="14"/>
                <w:szCs w:val="14"/>
              </w:rPr>
            </w:pPr>
            <w:r w:rsidRPr="007A7CEC">
              <w:rPr>
                <w:color w:val="000000"/>
                <w:sz w:val="14"/>
                <w:szCs w:val="14"/>
              </w:rPr>
              <w:t>1 329,64</w:t>
            </w:r>
          </w:p>
        </w:tc>
        <w:tc>
          <w:tcPr>
            <w:tcW w:w="994" w:type="dxa"/>
            <w:tcBorders>
              <w:top w:val="nil"/>
              <w:left w:val="nil"/>
              <w:bottom w:val="single" w:sz="4" w:space="0" w:color="auto"/>
              <w:right w:val="single" w:sz="4" w:space="0" w:color="auto"/>
            </w:tcBorders>
            <w:shd w:val="clear" w:color="auto" w:fill="auto"/>
            <w:noWrap/>
            <w:vAlign w:val="center"/>
            <w:hideMark/>
          </w:tcPr>
          <w:p w14:paraId="1F6FA06A"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16072064"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CB35C7C" w14:textId="77777777" w:rsidR="007A7CEC" w:rsidRPr="007A7CEC" w:rsidRDefault="007A7CEC" w:rsidP="007A7CEC">
            <w:pPr>
              <w:jc w:val="center"/>
              <w:rPr>
                <w:color w:val="000000"/>
                <w:sz w:val="14"/>
                <w:szCs w:val="14"/>
              </w:rPr>
            </w:pPr>
            <w:r w:rsidRPr="007A7CEC">
              <w:rPr>
                <w:color w:val="000000"/>
                <w:sz w:val="14"/>
                <w:szCs w:val="14"/>
              </w:rPr>
              <w:t>424</w:t>
            </w:r>
          </w:p>
        </w:tc>
        <w:tc>
          <w:tcPr>
            <w:tcW w:w="3118" w:type="dxa"/>
            <w:tcBorders>
              <w:top w:val="nil"/>
              <w:left w:val="nil"/>
              <w:bottom w:val="single" w:sz="4" w:space="0" w:color="auto"/>
              <w:right w:val="single" w:sz="4" w:space="0" w:color="auto"/>
            </w:tcBorders>
            <w:shd w:val="clear" w:color="auto" w:fill="auto"/>
            <w:vAlign w:val="center"/>
            <w:hideMark/>
          </w:tcPr>
          <w:p w14:paraId="77EFCBF9" w14:textId="77777777" w:rsidR="007A7CEC" w:rsidRPr="007A7CEC" w:rsidRDefault="007A7CEC" w:rsidP="007A7CEC">
            <w:pPr>
              <w:rPr>
                <w:color w:val="000000"/>
                <w:sz w:val="14"/>
                <w:szCs w:val="14"/>
              </w:rPr>
            </w:pPr>
            <w:r w:rsidRPr="007A7CEC">
              <w:rPr>
                <w:color w:val="000000"/>
                <w:sz w:val="14"/>
                <w:szCs w:val="14"/>
              </w:rPr>
              <w:t>Подтяжка бандажей или хомутов на опорах</w:t>
            </w:r>
          </w:p>
        </w:tc>
        <w:tc>
          <w:tcPr>
            <w:tcW w:w="567" w:type="dxa"/>
            <w:tcBorders>
              <w:top w:val="nil"/>
              <w:left w:val="nil"/>
              <w:bottom w:val="single" w:sz="4" w:space="0" w:color="auto"/>
              <w:right w:val="single" w:sz="4" w:space="0" w:color="auto"/>
            </w:tcBorders>
            <w:shd w:val="clear" w:color="auto" w:fill="auto"/>
            <w:noWrap/>
            <w:vAlign w:val="center"/>
            <w:hideMark/>
          </w:tcPr>
          <w:p w14:paraId="457101DF"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B61AFF1" w14:textId="77777777" w:rsidR="007A7CEC" w:rsidRPr="007A7CEC" w:rsidRDefault="007A7CEC" w:rsidP="007A7CEC">
            <w:pPr>
              <w:jc w:val="center"/>
              <w:rPr>
                <w:color w:val="000000"/>
                <w:sz w:val="14"/>
                <w:szCs w:val="14"/>
              </w:rPr>
            </w:pPr>
            <w:r w:rsidRPr="007A7CEC">
              <w:rPr>
                <w:color w:val="000000"/>
                <w:sz w:val="14"/>
                <w:szCs w:val="14"/>
              </w:rPr>
              <w:t>1110</w:t>
            </w:r>
          </w:p>
        </w:tc>
        <w:tc>
          <w:tcPr>
            <w:tcW w:w="1332" w:type="dxa"/>
            <w:tcBorders>
              <w:top w:val="nil"/>
              <w:left w:val="nil"/>
              <w:bottom w:val="single" w:sz="4" w:space="0" w:color="auto"/>
              <w:right w:val="single" w:sz="4" w:space="0" w:color="auto"/>
            </w:tcBorders>
            <w:shd w:val="clear" w:color="auto" w:fill="auto"/>
            <w:noWrap/>
            <w:vAlign w:val="center"/>
            <w:hideMark/>
          </w:tcPr>
          <w:p w14:paraId="0DA7618F" w14:textId="77777777" w:rsidR="007A7CEC" w:rsidRPr="007A7CEC" w:rsidRDefault="007A7CEC" w:rsidP="007A7CEC">
            <w:pPr>
              <w:jc w:val="center"/>
              <w:rPr>
                <w:color w:val="000000"/>
                <w:sz w:val="14"/>
                <w:szCs w:val="14"/>
              </w:rPr>
            </w:pPr>
            <w:r w:rsidRPr="007A7CEC">
              <w:rPr>
                <w:color w:val="000000"/>
                <w:sz w:val="14"/>
                <w:szCs w:val="14"/>
              </w:rPr>
              <w:t>§ 71***</w:t>
            </w:r>
          </w:p>
        </w:tc>
        <w:tc>
          <w:tcPr>
            <w:tcW w:w="680" w:type="dxa"/>
            <w:tcBorders>
              <w:top w:val="nil"/>
              <w:left w:val="nil"/>
              <w:bottom w:val="single" w:sz="4" w:space="0" w:color="auto"/>
              <w:right w:val="single" w:sz="4" w:space="0" w:color="auto"/>
            </w:tcBorders>
            <w:shd w:val="clear" w:color="auto" w:fill="auto"/>
            <w:noWrap/>
            <w:vAlign w:val="center"/>
            <w:hideMark/>
          </w:tcPr>
          <w:p w14:paraId="6956567B" w14:textId="77777777" w:rsidR="007A7CEC" w:rsidRPr="007A7CEC" w:rsidRDefault="007A7CEC" w:rsidP="007A7CEC">
            <w:pPr>
              <w:jc w:val="center"/>
              <w:rPr>
                <w:color w:val="000000"/>
                <w:sz w:val="14"/>
                <w:szCs w:val="14"/>
              </w:rPr>
            </w:pPr>
            <w:r w:rsidRPr="007A7CEC">
              <w:rPr>
                <w:color w:val="000000"/>
                <w:sz w:val="14"/>
                <w:szCs w:val="14"/>
              </w:rPr>
              <w:t>2.8</w:t>
            </w:r>
          </w:p>
        </w:tc>
        <w:tc>
          <w:tcPr>
            <w:tcW w:w="601" w:type="dxa"/>
            <w:tcBorders>
              <w:top w:val="nil"/>
              <w:left w:val="nil"/>
              <w:bottom w:val="single" w:sz="4" w:space="0" w:color="auto"/>
              <w:right w:val="single" w:sz="4" w:space="0" w:color="auto"/>
            </w:tcBorders>
            <w:shd w:val="clear" w:color="auto" w:fill="auto"/>
            <w:noWrap/>
            <w:vAlign w:val="center"/>
            <w:hideMark/>
          </w:tcPr>
          <w:p w14:paraId="30409AFB" w14:textId="77777777" w:rsidR="007A7CEC" w:rsidRPr="007A7CEC" w:rsidRDefault="007A7CEC" w:rsidP="007A7CEC">
            <w:pPr>
              <w:jc w:val="center"/>
              <w:rPr>
                <w:color w:val="000000"/>
                <w:sz w:val="14"/>
                <w:szCs w:val="14"/>
              </w:rPr>
            </w:pPr>
            <w:r w:rsidRPr="007A7CEC">
              <w:rPr>
                <w:color w:val="000000"/>
                <w:sz w:val="14"/>
                <w:szCs w:val="14"/>
              </w:rPr>
              <w:t>1110</w:t>
            </w:r>
          </w:p>
        </w:tc>
        <w:tc>
          <w:tcPr>
            <w:tcW w:w="531" w:type="dxa"/>
            <w:tcBorders>
              <w:top w:val="nil"/>
              <w:left w:val="nil"/>
              <w:bottom w:val="single" w:sz="4" w:space="0" w:color="auto"/>
              <w:right w:val="single" w:sz="4" w:space="0" w:color="auto"/>
            </w:tcBorders>
            <w:shd w:val="clear" w:color="auto" w:fill="auto"/>
            <w:noWrap/>
            <w:vAlign w:val="center"/>
            <w:hideMark/>
          </w:tcPr>
          <w:p w14:paraId="3986510C" w14:textId="77777777" w:rsidR="007A7CEC" w:rsidRPr="007A7CEC" w:rsidRDefault="007A7CEC" w:rsidP="007A7CEC">
            <w:pPr>
              <w:jc w:val="center"/>
              <w:rPr>
                <w:color w:val="000000"/>
                <w:sz w:val="14"/>
                <w:szCs w:val="14"/>
              </w:rPr>
            </w:pPr>
            <w:r w:rsidRPr="007A7CEC">
              <w:rPr>
                <w:color w:val="000000"/>
                <w:sz w:val="14"/>
                <w:szCs w:val="14"/>
              </w:rPr>
              <w:t>0,1</w:t>
            </w:r>
          </w:p>
        </w:tc>
        <w:tc>
          <w:tcPr>
            <w:tcW w:w="586" w:type="dxa"/>
            <w:tcBorders>
              <w:top w:val="nil"/>
              <w:left w:val="nil"/>
              <w:bottom w:val="single" w:sz="4" w:space="0" w:color="auto"/>
              <w:right w:val="single" w:sz="4" w:space="0" w:color="auto"/>
            </w:tcBorders>
            <w:shd w:val="clear" w:color="auto" w:fill="auto"/>
            <w:noWrap/>
            <w:vAlign w:val="center"/>
            <w:hideMark/>
          </w:tcPr>
          <w:p w14:paraId="70E0063C"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5D5C1392" w14:textId="77777777" w:rsidR="007A7CEC" w:rsidRPr="007A7CEC" w:rsidRDefault="007A7CEC" w:rsidP="007A7CEC">
            <w:pPr>
              <w:jc w:val="center"/>
              <w:rPr>
                <w:color w:val="000000"/>
                <w:sz w:val="14"/>
                <w:szCs w:val="14"/>
              </w:rPr>
            </w:pPr>
            <w:r w:rsidRPr="007A7CEC">
              <w:rPr>
                <w:color w:val="000000"/>
                <w:sz w:val="14"/>
                <w:szCs w:val="14"/>
              </w:rPr>
              <w:t>133,20</w:t>
            </w:r>
          </w:p>
        </w:tc>
        <w:tc>
          <w:tcPr>
            <w:tcW w:w="994" w:type="dxa"/>
            <w:tcBorders>
              <w:top w:val="nil"/>
              <w:left w:val="nil"/>
              <w:bottom w:val="single" w:sz="4" w:space="0" w:color="auto"/>
              <w:right w:val="single" w:sz="4" w:space="0" w:color="auto"/>
            </w:tcBorders>
            <w:shd w:val="clear" w:color="auto" w:fill="auto"/>
            <w:noWrap/>
            <w:vAlign w:val="center"/>
            <w:hideMark/>
          </w:tcPr>
          <w:p w14:paraId="3067B7E9"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445EB3DF"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A725F64" w14:textId="77777777" w:rsidR="007A7CEC" w:rsidRPr="007A7CEC" w:rsidRDefault="007A7CEC" w:rsidP="007A7CEC">
            <w:pPr>
              <w:jc w:val="center"/>
              <w:rPr>
                <w:color w:val="000000"/>
                <w:sz w:val="14"/>
                <w:szCs w:val="14"/>
              </w:rPr>
            </w:pPr>
            <w:r w:rsidRPr="007A7CEC">
              <w:rPr>
                <w:color w:val="000000"/>
                <w:sz w:val="14"/>
                <w:szCs w:val="14"/>
              </w:rPr>
              <w:t>425</w:t>
            </w:r>
          </w:p>
        </w:tc>
        <w:tc>
          <w:tcPr>
            <w:tcW w:w="3118" w:type="dxa"/>
            <w:tcBorders>
              <w:top w:val="nil"/>
              <w:left w:val="nil"/>
              <w:bottom w:val="single" w:sz="4" w:space="0" w:color="auto"/>
              <w:right w:val="single" w:sz="4" w:space="0" w:color="auto"/>
            </w:tcBorders>
            <w:shd w:val="clear" w:color="auto" w:fill="auto"/>
            <w:vAlign w:val="center"/>
            <w:hideMark/>
          </w:tcPr>
          <w:p w14:paraId="00C2489D" w14:textId="77777777" w:rsidR="007A7CEC" w:rsidRPr="007A7CEC" w:rsidRDefault="007A7CEC" w:rsidP="007A7CEC">
            <w:pPr>
              <w:rPr>
                <w:color w:val="000000"/>
                <w:sz w:val="14"/>
                <w:szCs w:val="14"/>
              </w:rPr>
            </w:pPr>
            <w:r w:rsidRPr="007A7CEC">
              <w:rPr>
                <w:color w:val="000000"/>
                <w:sz w:val="14"/>
                <w:szCs w:val="14"/>
              </w:rPr>
              <w:t xml:space="preserve">Проверка переходов и пересечений </w:t>
            </w:r>
          </w:p>
        </w:tc>
        <w:tc>
          <w:tcPr>
            <w:tcW w:w="567" w:type="dxa"/>
            <w:tcBorders>
              <w:top w:val="nil"/>
              <w:left w:val="nil"/>
              <w:bottom w:val="single" w:sz="4" w:space="0" w:color="auto"/>
              <w:right w:val="single" w:sz="4" w:space="0" w:color="auto"/>
            </w:tcBorders>
            <w:shd w:val="clear" w:color="auto" w:fill="auto"/>
            <w:noWrap/>
            <w:vAlign w:val="center"/>
            <w:hideMark/>
          </w:tcPr>
          <w:p w14:paraId="386854E0"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58CE4CE" w14:textId="77777777" w:rsidR="007A7CEC" w:rsidRPr="007A7CEC" w:rsidRDefault="007A7CEC" w:rsidP="007A7CEC">
            <w:pPr>
              <w:jc w:val="center"/>
              <w:rPr>
                <w:color w:val="000000"/>
                <w:sz w:val="14"/>
                <w:szCs w:val="14"/>
              </w:rPr>
            </w:pPr>
            <w:r w:rsidRPr="007A7CEC">
              <w:rPr>
                <w:color w:val="000000"/>
                <w:sz w:val="14"/>
                <w:szCs w:val="14"/>
              </w:rPr>
              <w:t>57,3</w:t>
            </w:r>
          </w:p>
        </w:tc>
        <w:tc>
          <w:tcPr>
            <w:tcW w:w="1332" w:type="dxa"/>
            <w:tcBorders>
              <w:top w:val="nil"/>
              <w:left w:val="nil"/>
              <w:bottom w:val="single" w:sz="4" w:space="0" w:color="auto"/>
              <w:right w:val="single" w:sz="4" w:space="0" w:color="auto"/>
            </w:tcBorders>
            <w:shd w:val="clear" w:color="auto" w:fill="auto"/>
            <w:noWrap/>
            <w:vAlign w:val="center"/>
            <w:hideMark/>
          </w:tcPr>
          <w:p w14:paraId="59326017" w14:textId="77777777" w:rsidR="007A7CEC" w:rsidRPr="007A7CEC" w:rsidRDefault="007A7CEC" w:rsidP="007A7CEC">
            <w:pPr>
              <w:jc w:val="center"/>
              <w:rPr>
                <w:color w:val="000000"/>
                <w:sz w:val="14"/>
                <w:szCs w:val="14"/>
              </w:rPr>
            </w:pPr>
            <w:r w:rsidRPr="007A7CEC">
              <w:rPr>
                <w:color w:val="000000"/>
                <w:sz w:val="14"/>
                <w:szCs w:val="14"/>
              </w:rPr>
              <w:t>п.3.2.2.5*</w:t>
            </w:r>
          </w:p>
        </w:tc>
        <w:tc>
          <w:tcPr>
            <w:tcW w:w="680" w:type="dxa"/>
            <w:tcBorders>
              <w:top w:val="nil"/>
              <w:left w:val="nil"/>
              <w:bottom w:val="single" w:sz="4" w:space="0" w:color="auto"/>
              <w:right w:val="single" w:sz="4" w:space="0" w:color="auto"/>
            </w:tcBorders>
            <w:shd w:val="clear" w:color="auto" w:fill="auto"/>
            <w:noWrap/>
            <w:vAlign w:val="center"/>
            <w:hideMark/>
          </w:tcPr>
          <w:p w14:paraId="7C9D4777" w14:textId="77777777" w:rsidR="007A7CEC" w:rsidRPr="007A7CEC" w:rsidRDefault="007A7CEC" w:rsidP="007A7CEC">
            <w:pPr>
              <w:jc w:val="center"/>
              <w:rPr>
                <w:color w:val="000000"/>
                <w:sz w:val="14"/>
                <w:szCs w:val="14"/>
              </w:rPr>
            </w:pPr>
            <w:r w:rsidRPr="007A7CEC">
              <w:rPr>
                <w:color w:val="000000"/>
                <w:sz w:val="14"/>
                <w:szCs w:val="14"/>
              </w:rPr>
              <w:t>2.9</w:t>
            </w:r>
          </w:p>
        </w:tc>
        <w:tc>
          <w:tcPr>
            <w:tcW w:w="601" w:type="dxa"/>
            <w:tcBorders>
              <w:top w:val="nil"/>
              <w:left w:val="nil"/>
              <w:bottom w:val="single" w:sz="4" w:space="0" w:color="auto"/>
              <w:right w:val="single" w:sz="4" w:space="0" w:color="auto"/>
            </w:tcBorders>
            <w:shd w:val="clear" w:color="auto" w:fill="auto"/>
            <w:noWrap/>
            <w:vAlign w:val="center"/>
            <w:hideMark/>
          </w:tcPr>
          <w:p w14:paraId="38CB9CC3" w14:textId="77777777" w:rsidR="007A7CEC" w:rsidRPr="007A7CEC" w:rsidRDefault="007A7CEC" w:rsidP="007A7CEC">
            <w:pPr>
              <w:jc w:val="center"/>
              <w:rPr>
                <w:color w:val="000000"/>
                <w:sz w:val="14"/>
                <w:szCs w:val="14"/>
              </w:rPr>
            </w:pPr>
            <w:r w:rsidRPr="007A7CEC">
              <w:rPr>
                <w:color w:val="000000"/>
                <w:sz w:val="14"/>
                <w:szCs w:val="14"/>
              </w:rPr>
              <w:t>57,3</w:t>
            </w:r>
          </w:p>
        </w:tc>
        <w:tc>
          <w:tcPr>
            <w:tcW w:w="531" w:type="dxa"/>
            <w:tcBorders>
              <w:top w:val="nil"/>
              <w:left w:val="nil"/>
              <w:bottom w:val="single" w:sz="4" w:space="0" w:color="auto"/>
              <w:right w:val="single" w:sz="4" w:space="0" w:color="auto"/>
            </w:tcBorders>
            <w:shd w:val="clear" w:color="auto" w:fill="auto"/>
            <w:noWrap/>
            <w:vAlign w:val="center"/>
            <w:hideMark/>
          </w:tcPr>
          <w:p w14:paraId="7649BA7B" w14:textId="77777777" w:rsidR="007A7CEC" w:rsidRPr="007A7CEC" w:rsidRDefault="007A7CEC" w:rsidP="007A7CEC">
            <w:pPr>
              <w:jc w:val="center"/>
              <w:rPr>
                <w:color w:val="000000"/>
                <w:sz w:val="14"/>
                <w:szCs w:val="14"/>
              </w:rPr>
            </w:pPr>
            <w:r w:rsidRPr="007A7CEC">
              <w:rPr>
                <w:color w:val="000000"/>
                <w:sz w:val="14"/>
                <w:szCs w:val="14"/>
              </w:rPr>
              <w:t>2</w:t>
            </w:r>
          </w:p>
        </w:tc>
        <w:tc>
          <w:tcPr>
            <w:tcW w:w="586" w:type="dxa"/>
            <w:tcBorders>
              <w:top w:val="nil"/>
              <w:left w:val="nil"/>
              <w:bottom w:val="single" w:sz="4" w:space="0" w:color="auto"/>
              <w:right w:val="single" w:sz="4" w:space="0" w:color="auto"/>
            </w:tcBorders>
            <w:shd w:val="clear" w:color="auto" w:fill="auto"/>
            <w:noWrap/>
            <w:vAlign w:val="center"/>
            <w:hideMark/>
          </w:tcPr>
          <w:p w14:paraId="0583F221"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31EC8FC4" w14:textId="77777777" w:rsidR="007A7CEC" w:rsidRPr="007A7CEC" w:rsidRDefault="007A7CEC" w:rsidP="007A7CEC">
            <w:pPr>
              <w:jc w:val="center"/>
              <w:rPr>
                <w:color w:val="000000"/>
                <w:sz w:val="14"/>
                <w:szCs w:val="14"/>
              </w:rPr>
            </w:pPr>
            <w:r w:rsidRPr="007A7CEC">
              <w:rPr>
                <w:color w:val="000000"/>
                <w:sz w:val="14"/>
                <w:szCs w:val="14"/>
              </w:rPr>
              <w:t>137,52</w:t>
            </w:r>
          </w:p>
        </w:tc>
        <w:tc>
          <w:tcPr>
            <w:tcW w:w="994" w:type="dxa"/>
            <w:tcBorders>
              <w:top w:val="nil"/>
              <w:left w:val="nil"/>
              <w:bottom w:val="single" w:sz="4" w:space="0" w:color="auto"/>
              <w:right w:val="single" w:sz="4" w:space="0" w:color="auto"/>
            </w:tcBorders>
            <w:shd w:val="clear" w:color="auto" w:fill="auto"/>
            <w:noWrap/>
            <w:vAlign w:val="center"/>
            <w:hideMark/>
          </w:tcPr>
          <w:p w14:paraId="5B541962"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29DB521E" w14:textId="77777777" w:rsidTr="00104FF4">
        <w:trPr>
          <w:gridAfter w:val="1"/>
          <w:wAfter w:w="2121" w:type="dxa"/>
          <w:trHeight w:val="6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02741BD" w14:textId="77777777" w:rsidR="007A7CEC" w:rsidRPr="007A7CEC" w:rsidRDefault="007A7CEC" w:rsidP="007A7CEC">
            <w:pPr>
              <w:jc w:val="center"/>
              <w:rPr>
                <w:color w:val="000000"/>
                <w:sz w:val="14"/>
                <w:szCs w:val="14"/>
              </w:rPr>
            </w:pPr>
            <w:r w:rsidRPr="007A7CEC">
              <w:rPr>
                <w:color w:val="000000"/>
                <w:sz w:val="14"/>
                <w:szCs w:val="14"/>
              </w:rPr>
              <w:t>426</w:t>
            </w:r>
          </w:p>
        </w:tc>
        <w:tc>
          <w:tcPr>
            <w:tcW w:w="3118" w:type="dxa"/>
            <w:tcBorders>
              <w:top w:val="nil"/>
              <w:left w:val="nil"/>
              <w:bottom w:val="single" w:sz="4" w:space="0" w:color="auto"/>
              <w:right w:val="single" w:sz="4" w:space="0" w:color="auto"/>
            </w:tcBorders>
            <w:shd w:val="clear" w:color="auto" w:fill="auto"/>
            <w:vAlign w:val="center"/>
            <w:hideMark/>
          </w:tcPr>
          <w:p w14:paraId="7D11AD53" w14:textId="77777777" w:rsidR="007A7CEC" w:rsidRPr="007A7CEC" w:rsidRDefault="007A7CEC" w:rsidP="007A7CEC">
            <w:pPr>
              <w:rPr>
                <w:color w:val="000000"/>
                <w:sz w:val="14"/>
                <w:szCs w:val="14"/>
              </w:rPr>
            </w:pPr>
            <w:r w:rsidRPr="007A7CEC">
              <w:rPr>
                <w:color w:val="000000"/>
                <w:sz w:val="14"/>
                <w:szCs w:val="14"/>
              </w:rPr>
              <w:t>измерение сопротивления  вентильных разрядников, ОПН</w:t>
            </w:r>
          </w:p>
        </w:tc>
        <w:tc>
          <w:tcPr>
            <w:tcW w:w="567" w:type="dxa"/>
            <w:tcBorders>
              <w:top w:val="nil"/>
              <w:left w:val="nil"/>
              <w:bottom w:val="single" w:sz="4" w:space="0" w:color="auto"/>
              <w:right w:val="single" w:sz="4" w:space="0" w:color="auto"/>
            </w:tcBorders>
            <w:shd w:val="clear" w:color="auto" w:fill="auto"/>
            <w:noWrap/>
            <w:vAlign w:val="center"/>
            <w:hideMark/>
          </w:tcPr>
          <w:p w14:paraId="2A3335CD"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9A3C9E0" w14:textId="77777777" w:rsidR="007A7CEC" w:rsidRPr="007A7CEC" w:rsidRDefault="007A7CEC" w:rsidP="007A7CEC">
            <w:pPr>
              <w:jc w:val="center"/>
              <w:rPr>
                <w:color w:val="000000"/>
                <w:sz w:val="14"/>
                <w:szCs w:val="14"/>
              </w:rPr>
            </w:pPr>
            <w:r w:rsidRPr="007A7CEC">
              <w:rPr>
                <w:color w:val="000000"/>
                <w:sz w:val="14"/>
                <w:szCs w:val="14"/>
              </w:rPr>
              <w:t>53,5</w:t>
            </w:r>
          </w:p>
        </w:tc>
        <w:tc>
          <w:tcPr>
            <w:tcW w:w="1332" w:type="dxa"/>
            <w:tcBorders>
              <w:top w:val="nil"/>
              <w:left w:val="nil"/>
              <w:bottom w:val="single" w:sz="4" w:space="0" w:color="auto"/>
              <w:right w:val="single" w:sz="4" w:space="0" w:color="auto"/>
            </w:tcBorders>
            <w:shd w:val="clear" w:color="auto" w:fill="auto"/>
            <w:noWrap/>
            <w:vAlign w:val="center"/>
            <w:hideMark/>
          </w:tcPr>
          <w:p w14:paraId="6B844607" w14:textId="77777777" w:rsidR="007A7CEC" w:rsidRPr="007A7CEC" w:rsidRDefault="007A7CEC" w:rsidP="007A7CEC">
            <w:pPr>
              <w:jc w:val="center"/>
              <w:rPr>
                <w:color w:val="000000"/>
                <w:sz w:val="14"/>
                <w:szCs w:val="14"/>
              </w:rPr>
            </w:pPr>
            <w:r w:rsidRPr="007A7CEC">
              <w:rPr>
                <w:color w:val="000000"/>
                <w:sz w:val="14"/>
                <w:szCs w:val="14"/>
              </w:rPr>
              <w:t>п.3.2.2.6*</w:t>
            </w:r>
          </w:p>
        </w:tc>
        <w:tc>
          <w:tcPr>
            <w:tcW w:w="680" w:type="dxa"/>
            <w:tcBorders>
              <w:top w:val="nil"/>
              <w:left w:val="nil"/>
              <w:bottom w:val="single" w:sz="4" w:space="0" w:color="auto"/>
              <w:right w:val="single" w:sz="4" w:space="0" w:color="auto"/>
            </w:tcBorders>
            <w:shd w:val="clear" w:color="auto" w:fill="auto"/>
            <w:noWrap/>
            <w:vAlign w:val="center"/>
            <w:hideMark/>
          </w:tcPr>
          <w:p w14:paraId="4C7F6876" w14:textId="77777777" w:rsidR="007A7CEC" w:rsidRPr="007A7CEC" w:rsidRDefault="007A7CEC" w:rsidP="007A7CEC">
            <w:pPr>
              <w:jc w:val="center"/>
              <w:rPr>
                <w:color w:val="000000"/>
                <w:sz w:val="14"/>
                <w:szCs w:val="14"/>
              </w:rPr>
            </w:pPr>
            <w:r w:rsidRPr="007A7CEC">
              <w:rPr>
                <w:color w:val="000000"/>
                <w:sz w:val="14"/>
                <w:szCs w:val="14"/>
              </w:rPr>
              <w:t>2.10</w:t>
            </w:r>
          </w:p>
        </w:tc>
        <w:tc>
          <w:tcPr>
            <w:tcW w:w="601" w:type="dxa"/>
            <w:tcBorders>
              <w:top w:val="nil"/>
              <w:left w:val="nil"/>
              <w:bottom w:val="single" w:sz="4" w:space="0" w:color="auto"/>
              <w:right w:val="single" w:sz="4" w:space="0" w:color="auto"/>
            </w:tcBorders>
            <w:shd w:val="clear" w:color="auto" w:fill="auto"/>
            <w:noWrap/>
            <w:vAlign w:val="center"/>
            <w:hideMark/>
          </w:tcPr>
          <w:p w14:paraId="4ED762B0" w14:textId="77777777" w:rsidR="007A7CEC" w:rsidRPr="007A7CEC" w:rsidRDefault="007A7CEC" w:rsidP="007A7CEC">
            <w:pPr>
              <w:jc w:val="center"/>
              <w:rPr>
                <w:color w:val="000000"/>
                <w:sz w:val="14"/>
                <w:szCs w:val="14"/>
              </w:rPr>
            </w:pPr>
            <w:r w:rsidRPr="007A7CEC">
              <w:rPr>
                <w:color w:val="000000"/>
                <w:sz w:val="14"/>
                <w:szCs w:val="14"/>
              </w:rPr>
              <w:t>53,5</w:t>
            </w:r>
          </w:p>
        </w:tc>
        <w:tc>
          <w:tcPr>
            <w:tcW w:w="531" w:type="dxa"/>
            <w:tcBorders>
              <w:top w:val="nil"/>
              <w:left w:val="nil"/>
              <w:bottom w:val="single" w:sz="4" w:space="0" w:color="auto"/>
              <w:right w:val="single" w:sz="4" w:space="0" w:color="auto"/>
            </w:tcBorders>
            <w:shd w:val="clear" w:color="auto" w:fill="auto"/>
            <w:noWrap/>
            <w:vAlign w:val="center"/>
            <w:hideMark/>
          </w:tcPr>
          <w:p w14:paraId="37F1E263" w14:textId="77777777" w:rsidR="007A7CEC" w:rsidRPr="007A7CEC" w:rsidRDefault="007A7CEC" w:rsidP="007A7CEC">
            <w:pPr>
              <w:jc w:val="center"/>
              <w:rPr>
                <w:color w:val="000000"/>
                <w:sz w:val="14"/>
                <w:szCs w:val="14"/>
              </w:rPr>
            </w:pPr>
            <w:r w:rsidRPr="007A7CEC">
              <w:rPr>
                <w:color w:val="000000"/>
                <w:sz w:val="14"/>
                <w:szCs w:val="14"/>
              </w:rPr>
              <w:t>0,8</w:t>
            </w:r>
          </w:p>
        </w:tc>
        <w:tc>
          <w:tcPr>
            <w:tcW w:w="586" w:type="dxa"/>
            <w:tcBorders>
              <w:top w:val="nil"/>
              <w:left w:val="nil"/>
              <w:bottom w:val="single" w:sz="4" w:space="0" w:color="auto"/>
              <w:right w:val="single" w:sz="4" w:space="0" w:color="auto"/>
            </w:tcBorders>
            <w:shd w:val="clear" w:color="auto" w:fill="auto"/>
            <w:noWrap/>
            <w:vAlign w:val="center"/>
            <w:hideMark/>
          </w:tcPr>
          <w:p w14:paraId="5586D1BF"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302967CD" w14:textId="77777777" w:rsidR="007A7CEC" w:rsidRPr="007A7CEC" w:rsidRDefault="007A7CEC" w:rsidP="007A7CEC">
            <w:pPr>
              <w:jc w:val="center"/>
              <w:rPr>
                <w:color w:val="000000"/>
                <w:sz w:val="14"/>
                <w:szCs w:val="14"/>
              </w:rPr>
            </w:pPr>
            <w:r w:rsidRPr="007A7CEC">
              <w:rPr>
                <w:color w:val="000000"/>
                <w:sz w:val="14"/>
                <w:szCs w:val="14"/>
              </w:rPr>
              <w:t>51,36</w:t>
            </w:r>
          </w:p>
        </w:tc>
        <w:tc>
          <w:tcPr>
            <w:tcW w:w="994" w:type="dxa"/>
            <w:tcBorders>
              <w:top w:val="nil"/>
              <w:left w:val="nil"/>
              <w:bottom w:val="single" w:sz="4" w:space="0" w:color="auto"/>
              <w:right w:val="single" w:sz="4" w:space="0" w:color="auto"/>
            </w:tcBorders>
            <w:shd w:val="clear" w:color="auto" w:fill="auto"/>
            <w:noWrap/>
            <w:vAlign w:val="center"/>
            <w:hideMark/>
          </w:tcPr>
          <w:p w14:paraId="3F7FEE07"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45B62B63" w14:textId="77777777" w:rsidTr="00104FF4">
        <w:trPr>
          <w:gridAfter w:val="1"/>
          <w:wAfter w:w="2121" w:type="dxa"/>
          <w:trHeight w:val="5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DEA1EFD" w14:textId="77777777" w:rsidR="007A7CEC" w:rsidRPr="007A7CEC" w:rsidRDefault="007A7CEC" w:rsidP="007A7CEC">
            <w:pPr>
              <w:jc w:val="center"/>
              <w:rPr>
                <w:color w:val="000000"/>
                <w:sz w:val="14"/>
                <w:szCs w:val="14"/>
              </w:rPr>
            </w:pPr>
            <w:r w:rsidRPr="007A7CEC">
              <w:rPr>
                <w:color w:val="000000"/>
                <w:sz w:val="14"/>
                <w:szCs w:val="14"/>
              </w:rPr>
              <w:t>427</w:t>
            </w:r>
          </w:p>
        </w:tc>
        <w:tc>
          <w:tcPr>
            <w:tcW w:w="3118" w:type="dxa"/>
            <w:tcBorders>
              <w:top w:val="nil"/>
              <w:left w:val="nil"/>
              <w:bottom w:val="single" w:sz="4" w:space="0" w:color="auto"/>
              <w:right w:val="single" w:sz="4" w:space="0" w:color="auto"/>
            </w:tcBorders>
            <w:shd w:val="clear" w:color="auto" w:fill="auto"/>
            <w:vAlign w:val="center"/>
            <w:hideMark/>
          </w:tcPr>
          <w:p w14:paraId="79B3C4CC" w14:textId="77777777" w:rsidR="007A7CEC" w:rsidRPr="007A7CEC" w:rsidRDefault="007A7CEC" w:rsidP="007A7CEC">
            <w:pPr>
              <w:rPr>
                <w:color w:val="000000"/>
                <w:sz w:val="14"/>
                <w:szCs w:val="14"/>
              </w:rPr>
            </w:pPr>
            <w:r w:rsidRPr="007A7CEC">
              <w:rPr>
                <w:color w:val="000000"/>
                <w:sz w:val="14"/>
                <w:szCs w:val="14"/>
              </w:rPr>
              <w:t>Выправка отдельных опор со снятием напряжения</w:t>
            </w:r>
          </w:p>
        </w:tc>
        <w:tc>
          <w:tcPr>
            <w:tcW w:w="567" w:type="dxa"/>
            <w:tcBorders>
              <w:top w:val="nil"/>
              <w:left w:val="nil"/>
              <w:bottom w:val="single" w:sz="4" w:space="0" w:color="auto"/>
              <w:right w:val="single" w:sz="4" w:space="0" w:color="auto"/>
            </w:tcBorders>
            <w:shd w:val="clear" w:color="auto" w:fill="auto"/>
            <w:noWrap/>
            <w:vAlign w:val="center"/>
            <w:hideMark/>
          </w:tcPr>
          <w:p w14:paraId="0091ADBD"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FC2E73A" w14:textId="77777777" w:rsidR="007A7CEC" w:rsidRPr="007A7CEC" w:rsidRDefault="007A7CEC" w:rsidP="007A7CEC">
            <w:pPr>
              <w:jc w:val="center"/>
              <w:rPr>
                <w:color w:val="000000"/>
                <w:sz w:val="14"/>
                <w:szCs w:val="14"/>
              </w:rPr>
            </w:pPr>
            <w:r w:rsidRPr="007A7CEC">
              <w:rPr>
                <w:color w:val="000000"/>
                <w:sz w:val="14"/>
                <w:szCs w:val="14"/>
              </w:rPr>
              <w:t>34</w:t>
            </w:r>
          </w:p>
        </w:tc>
        <w:tc>
          <w:tcPr>
            <w:tcW w:w="1332" w:type="dxa"/>
            <w:tcBorders>
              <w:top w:val="nil"/>
              <w:left w:val="nil"/>
              <w:bottom w:val="single" w:sz="4" w:space="0" w:color="auto"/>
              <w:right w:val="single" w:sz="4" w:space="0" w:color="auto"/>
            </w:tcBorders>
            <w:shd w:val="clear" w:color="auto" w:fill="auto"/>
            <w:noWrap/>
            <w:vAlign w:val="center"/>
            <w:hideMark/>
          </w:tcPr>
          <w:p w14:paraId="232D856C" w14:textId="77777777" w:rsidR="007A7CEC" w:rsidRPr="007A7CEC" w:rsidRDefault="007A7CEC" w:rsidP="007A7CEC">
            <w:pPr>
              <w:jc w:val="center"/>
              <w:rPr>
                <w:color w:val="000000"/>
                <w:sz w:val="14"/>
                <w:szCs w:val="14"/>
              </w:rPr>
            </w:pPr>
            <w:r w:rsidRPr="007A7CEC">
              <w:rPr>
                <w:color w:val="000000"/>
                <w:sz w:val="14"/>
                <w:szCs w:val="14"/>
              </w:rPr>
              <w:t>§ 37***</w:t>
            </w:r>
          </w:p>
        </w:tc>
        <w:tc>
          <w:tcPr>
            <w:tcW w:w="680" w:type="dxa"/>
            <w:tcBorders>
              <w:top w:val="nil"/>
              <w:left w:val="nil"/>
              <w:bottom w:val="single" w:sz="4" w:space="0" w:color="auto"/>
              <w:right w:val="single" w:sz="4" w:space="0" w:color="auto"/>
            </w:tcBorders>
            <w:shd w:val="clear" w:color="auto" w:fill="auto"/>
            <w:noWrap/>
            <w:vAlign w:val="center"/>
            <w:hideMark/>
          </w:tcPr>
          <w:p w14:paraId="24644E16" w14:textId="77777777" w:rsidR="007A7CEC" w:rsidRPr="007A7CEC" w:rsidRDefault="007A7CEC" w:rsidP="007A7CEC">
            <w:pPr>
              <w:jc w:val="center"/>
              <w:rPr>
                <w:color w:val="000000"/>
                <w:sz w:val="14"/>
                <w:szCs w:val="14"/>
              </w:rPr>
            </w:pPr>
            <w:r w:rsidRPr="007A7CEC">
              <w:rPr>
                <w:color w:val="000000"/>
                <w:sz w:val="14"/>
                <w:szCs w:val="14"/>
              </w:rPr>
              <w:t>2.11</w:t>
            </w:r>
          </w:p>
        </w:tc>
        <w:tc>
          <w:tcPr>
            <w:tcW w:w="601" w:type="dxa"/>
            <w:tcBorders>
              <w:top w:val="nil"/>
              <w:left w:val="nil"/>
              <w:bottom w:val="single" w:sz="4" w:space="0" w:color="auto"/>
              <w:right w:val="single" w:sz="4" w:space="0" w:color="auto"/>
            </w:tcBorders>
            <w:shd w:val="clear" w:color="auto" w:fill="auto"/>
            <w:noWrap/>
            <w:vAlign w:val="center"/>
            <w:hideMark/>
          </w:tcPr>
          <w:p w14:paraId="37147144" w14:textId="77777777" w:rsidR="007A7CEC" w:rsidRPr="007A7CEC" w:rsidRDefault="007A7CEC" w:rsidP="007A7CEC">
            <w:pPr>
              <w:jc w:val="center"/>
              <w:rPr>
                <w:color w:val="000000"/>
                <w:sz w:val="14"/>
                <w:szCs w:val="14"/>
              </w:rPr>
            </w:pPr>
            <w:r w:rsidRPr="007A7CEC">
              <w:rPr>
                <w:color w:val="000000"/>
                <w:sz w:val="14"/>
                <w:szCs w:val="14"/>
              </w:rPr>
              <w:t>34</w:t>
            </w:r>
          </w:p>
        </w:tc>
        <w:tc>
          <w:tcPr>
            <w:tcW w:w="531" w:type="dxa"/>
            <w:tcBorders>
              <w:top w:val="nil"/>
              <w:left w:val="nil"/>
              <w:bottom w:val="single" w:sz="4" w:space="0" w:color="auto"/>
              <w:right w:val="single" w:sz="4" w:space="0" w:color="auto"/>
            </w:tcBorders>
            <w:shd w:val="clear" w:color="auto" w:fill="auto"/>
            <w:noWrap/>
            <w:vAlign w:val="center"/>
            <w:hideMark/>
          </w:tcPr>
          <w:p w14:paraId="264A1E4A" w14:textId="77777777" w:rsidR="007A7CEC" w:rsidRPr="007A7CEC" w:rsidRDefault="007A7CEC" w:rsidP="007A7CEC">
            <w:pPr>
              <w:jc w:val="center"/>
              <w:rPr>
                <w:color w:val="000000"/>
                <w:sz w:val="14"/>
                <w:szCs w:val="14"/>
              </w:rPr>
            </w:pPr>
            <w:r w:rsidRPr="007A7CEC">
              <w:rPr>
                <w:color w:val="000000"/>
                <w:sz w:val="14"/>
                <w:szCs w:val="14"/>
              </w:rPr>
              <w:t>4,8</w:t>
            </w:r>
          </w:p>
        </w:tc>
        <w:tc>
          <w:tcPr>
            <w:tcW w:w="586" w:type="dxa"/>
            <w:tcBorders>
              <w:top w:val="nil"/>
              <w:left w:val="nil"/>
              <w:bottom w:val="single" w:sz="4" w:space="0" w:color="auto"/>
              <w:right w:val="single" w:sz="4" w:space="0" w:color="auto"/>
            </w:tcBorders>
            <w:shd w:val="clear" w:color="auto" w:fill="auto"/>
            <w:noWrap/>
            <w:vAlign w:val="center"/>
            <w:hideMark/>
          </w:tcPr>
          <w:p w14:paraId="0478B588"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25D8E22C"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697B91" w14:textId="77777777" w:rsidR="007A7CEC" w:rsidRPr="007A7CEC" w:rsidRDefault="007A7CEC" w:rsidP="007A7CEC">
            <w:pPr>
              <w:jc w:val="center"/>
              <w:rPr>
                <w:color w:val="000000"/>
                <w:sz w:val="14"/>
                <w:szCs w:val="14"/>
              </w:rPr>
            </w:pPr>
            <w:r w:rsidRPr="007A7CEC">
              <w:rPr>
                <w:color w:val="000000"/>
                <w:sz w:val="14"/>
                <w:szCs w:val="14"/>
              </w:rPr>
              <w:t>Относится к РП</w:t>
            </w:r>
          </w:p>
        </w:tc>
      </w:tr>
      <w:tr w:rsidR="007A7CEC" w:rsidRPr="007A7CEC" w14:paraId="75AD4723"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8AB5A44" w14:textId="77777777" w:rsidR="007A7CEC" w:rsidRPr="007A7CEC" w:rsidRDefault="007A7CEC" w:rsidP="007A7CEC">
            <w:pPr>
              <w:jc w:val="center"/>
              <w:rPr>
                <w:color w:val="000000"/>
                <w:sz w:val="14"/>
                <w:szCs w:val="14"/>
              </w:rPr>
            </w:pPr>
            <w:r w:rsidRPr="007A7CEC">
              <w:rPr>
                <w:color w:val="000000"/>
                <w:sz w:val="14"/>
                <w:szCs w:val="14"/>
              </w:rPr>
              <w:t>428</w:t>
            </w:r>
          </w:p>
        </w:tc>
        <w:tc>
          <w:tcPr>
            <w:tcW w:w="3118" w:type="dxa"/>
            <w:tcBorders>
              <w:top w:val="nil"/>
              <w:left w:val="nil"/>
              <w:bottom w:val="single" w:sz="4" w:space="0" w:color="auto"/>
              <w:right w:val="single" w:sz="4" w:space="0" w:color="auto"/>
            </w:tcBorders>
            <w:shd w:val="clear" w:color="auto" w:fill="auto"/>
            <w:vAlign w:val="center"/>
            <w:hideMark/>
          </w:tcPr>
          <w:p w14:paraId="60B2D2B8" w14:textId="77777777" w:rsidR="007A7CEC" w:rsidRPr="007A7CEC" w:rsidRDefault="007A7CEC" w:rsidP="007A7CEC">
            <w:pPr>
              <w:rPr>
                <w:color w:val="000000"/>
                <w:sz w:val="14"/>
                <w:szCs w:val="14"/>
              </w:rPr>
            </w:pPr>
            <w:r w:rsidRPr="007A7CEC">
              <w:rPr>
                <w:color w:val="000000"/>
                <w:sz w:val="14"/>
                <w:szCs w:val="14"/>
              </w:rPr>
              <w:t xml:space="preserve">Замена штыревых изоляторов </w:t>
            </w:r>
          </w:p>
        </w:tc>
        <w:tc>
          <w:tcPr>
            <w:tcW w:w="567" w:type="dxa"/>
            <w:tcBorders>
              <w:top w:val="nil"/>
              <w:left w:val="nil"/>
              <w:bottom w:val="single" w:sz="4" w:space="0" w:color="auto"/>
              <w:right w:val="single" w:sz="4" w:space="0" w:color="auto"/>
            </w:tcBorders>
            <w:shd w:val="clear" w:color="auto" w:fill="auto"/>
            <w:noWrap/>
            <w:vAlign w:val="center"/>
            <w:hideMark/>
          </w:tcPr>
          <w:p w14:paraId="474ACBF6"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B7F8485" w14:textId="77777777" w:rsidR="007A7CEC" w:rsidRPr="007A7CEC" w:rsidRDefault="007A7CEC" w:rsidP="007A7CEC">
            <w:pPr>
              <w:jc w:val="center"/>
              <w:rPr>
                <w:color w:val="000000"/>
                <w:sz w:val="14"/>
                <w:szCs w:val="14"/>
              </w:rPr>
            </w:pPr>
            <w:r w:rsidRPr="007A7CEC">
              <w:rPr>
                <w:color w:val="000000"/>
                <w:sz w:val="14"/>
                <w:szCs w:val="14"/>
              </w:rPr>
              <w:t>740</w:t>
            </w:r>
          </w:p>
        </w:tc>
        <w:tc>
          <w:tcPr>
            <w:tcW w:w="1332" w:type="dxa"/>
            <w:tcBorders>
              <w:top w:val="nil"/>
              <w:left w:val="nil"/>
              <w:bottom w:val="single" w:sz="4" w:space="0" w:color="auto"/>
              <w:right w:val="single" w:sz="4" w:space="0" w:color="auto"/>
            </w:tcBorders>
            <w:shd w:val="clear" w:color="auto" w:fill="auto"/>
            <w:noWrap/>
            <w:vAlign w:val="center"/>
            <w:hideMark/>
          </w:tcPr>
          <w:p w14:paraId="060BA83A" w14:textId="77777777" w:rsidR="007A7CEC" w:rsidRPr="007A7CEC" w:rsidRDefault="007A7CEC" w:rsidP="007A7CEC">
            <w:pPr>
              <w:jc w:val="center"/>
              <w:rPr>
                <w:color w:val="000000"/>
                <w:sz w:val="14"/>
                <w:szCs w:val="14"/>
              </w:rPr>
            </w:pPr>
            <w:r w:rsidRPr="007A7CEC">
              <w:rPr>
                <w:color w:val="000000"/>
                <w:sz w:val="14"/>
                <w:szCs w:val="14"/>
              </w:rPr>
              <w:t>п.3.2.2.3</w:t>
            </w:r>
          </w:p>
        </w:tc>
        <w:tc>
          <w:tcPr>
            <w:tcW w:w="680" w:type="dxa"/>
            <w:tcBorders>
              <w:top w:val="nil"/>
              <w:left w:val="nil"/>
              <w:bottom w:val="single" w:sz="4" w:space="0" w:color="auto"/>
              <w:right w:val="single" w:sz="4" w:space="0" w:color="auto"/>
            </w:tcBorders>
            <w:shd w:val="clear" w:color="auto" w:fill="auto"/>
            <w:noWrap/>
            <w:vAlign w:val="center"/>
            <w:hideMark/>
          </w:tcPr>
          <w:p w14:paraId="08417E9C" w14:textId="77777777" w:rsidR="007A7CEC" w:rsidRPr="007A7CEC" w:rsidRDefault="007A7CEC" w:rsidP="007A7CEC">
            <w:pPr>
              <w:jc w:val="center"/>
              <w:rPr>
                <w:color w:val="000000"/>
                <w:sz w:val="14"/>
                <w:szCs w:val="14"/>
              </w:rPr>
            </w:pPr>
            <w:r w:rsidRPr="007A7CEC">
              <w:rPr>
                <w:color w:val="000000"/>
                <w:sz w:val="14"/>
                <w:szCs w:val="14"/>
              </w:rPr>
              <w:t>2.12</w:t>
            </w:r>
          </w:p>
        </w:tc>
        <w:tc>
          <w:tcPr>
            <w:tcW w:w="601" w:type="dxa"/>
            <w:tcBorders>
              <w:top w:val="nil"/>
              <w:left w:val="nil"/>
              <w:bottom w:val="single" w:sz="4" w:space="0" w:color="auto"/>
              <w:right w:val="single" w:sz="4" w:space="0" w:color="auto"/>
            </w:tcBorders>
            <w:shd w:val="clear" w:color="auto" w:fill="auto"/>
            <w:noWrap/>
            <w:vAlign w:val="center"/>
            <w:hideMark/>
          </w:tcPr>
          <w:p w14:paraId="53A2C95D" w14:textId="77777777" w:rsidR="007A7CEC" w:rsidRPr="007A7CEC" w:rsidRDefault="007A7CEC" w:rsidP="007A7CEC">
            <w:pPr>
              <w:jc w:val="center"/>
              <w:rPr>
                <w:color w:val="000000"/>
                <w:sz w:val="14"/>
                <w:szCs w:val="14"/>
              </w:rPr>
            </w:pPr>
            <w:r w:rsidRPr="007A7CEC">
              <w:rPr>
                <w:color w:val="000000"/>
                <w:sz w:val="14"/>
                <w:szCs w:val="14"/>
              </w:rPr>
              <w:t>740</w:t>
            </w:r>
          </w:p>
        </w:tc>
        <w:tc>
          <w:tcPr>
            <w:tcW w:w="531" w:type="dxa"/>
            <w:tcBorders>
              <w:top w:val="nil"/>
              <w:left w:val="nil"/>
              <w:bottom w:val="single" w:sz="4" w:space="0" w:color="auto"/>
              <w:right w:val="single" w:sz="4" w:space="0" w:color="auto"/>
            </w:tcBorders>
            <w:shd w:val="clear" w:color="auto" w:fill="auto"/>
            <w:noWrap/>
            <w:vAlign w:val="center"/>
            <w:hideMark/>
          </w:tcPr>
          <w:p w14:paraId="2713D273" w14:textId="77777777" w:rsidR="007A7CEC" w:rsidRPr="007A7CEC" w:rsidRDefault="007A7CEC" w:rsidP="007A7CEC">
            <w:pPr>
              <w:jc w:val="center"/>
              <w:rPr>
                <w:color w:val="000000"/>
                <w:sz w:val="14"/>
                <w:szCs w:val="14"/>
              </w:rPr>
            </w:pPr>
            <w:r w:rsidRPr="007A7CEC">
              <w:rPr>
                <w:color w:val="000000"/>
                <w:sz w:val="14"/>
                <w:szCs w:val="14"/>
              </w:rPr>
              <w:t>1,06</w:t>
            </w:r>
          </w:p>
        </w:tc>
        <w:tc>
          <w:tcPr>
            <w:tcW w:w="586" w:type="dxa"/>
            <w:tcBorders>
              <w:top w:val="nil"/>
              <w:left w:val="nil"/>
              <w:bottom w:val="single" w:sz="4" w:space="0" w:color="auto"/>
              <w:right w:val="single" w:sz="4" w:space="0" w:color="auto"/>
            </w:tcBorders>
            <w:shd w:val="clear" w:color="auto" w:fill="auto"/>
            <w:noWrap/>
            <w:vAlign w:val="center"/>
            <w:hideMark/>
          </w:tcPr>
          <w:p w14:paraId="3E7D3B34"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655500EC"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vMerge/>
            <w:tcBorders>
              <w:top w:val="nil"/>
              <w:left w:val="single" w:sz="4" w:space="0" w:color="auto"/>
              <w:bottom w:val="single" w:sz="4" w:space="0" w:color="000000"/>
              <w:right w:val="single" w:sz="4" w:space="0" w:color="auto"/>
            </w:tcBorders>
            <w:vAlign w:val="center"/>
            <w:hideMark/>
          </w:tcPr>
          <w:p w14:paraId="09113F12" w14:textId="77777777" w:rsidR="007A7CEC" w:rsidRPr="007A7CEC" w:rsidRDefault="007A7CEC" w:rsidP="007A7CEC">
            <w:pPr>
              <w:rPr>
                <w:color w:val="000000"/>
                <w:sz w:val="14"/>
                <w:szCs w:val="14"/>
              </w:rPr>
            </w:pPr>
          </w:p>
        </w:tc>
      </w:tr>
      <w:tr w:rsidR="007A7CEC" w:rsidRPr="007A7CEC" w14:paraId="63EBE24C"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38F135C" w14:textId="77777777" w:rsidR="007A7CEC" w:rsidRPr="007A7CEC" w:rsidRDefault="007A7CEC" w:rsidP="007A7CEC">
            <w:pPr>
              <w:jc w:val="center"/>
              <w:rPr>
                <w:color w:val="000000"/>
                <w:sz w:val="14"/>
                <w:szCs w:val="14"/>
              </w:rPr>
            </w:pPr>
            <w:r w:rsidRPr="007A7CEC">
              <w:rPr>
                <w:color w:val="000000"/>
                <w:sz w:val="14"/>
                <w:szCs w:val="14"/>
              </w:rPr>
              <w:t>429</w:t>
            </w:r>
          </w:p>
        </w:tc>
        <w:tc>
          <w:tcPr>
            <w:tcW w:w="3118" w:type="dxa"/>
            <w:tcBorders>
              <w:top w:val="nil"/>
              <w:left w:val="nil"/>
              <w:bottom w:val="single" w:sz="4" w:space="0" w:color="auto"/>
              <w:right w:val="single" w:sz="4" w:space="0" w:color="auto"/>
            </w:tcBorders>
            <w:shd w:val="clear" w:color="auto" w:fill="auto"/>
            <w:vAlign w:val="center"/>
            <w:hideMark/>
          </w:tcPr>
          <w:p w14:paraId="72E67DD2" w14:textId="77777777" w:rsidR="007A7CEC" w:rsidRPr="007A7CEC" w:rsidRDefault="007A7CEC" w:rsidP="007A7CEC">
            <w:pPr>
              <w:rPr>
                <w:color w:val="000000"/>
                <w:sz w:val="14"/>
                <w:szCs w:val="14"/>
              </w:rPr>
            </w:pPr>
            <w:r w:rsidRPr="007A7CEC">
              <w:rPr>
                <w:color w:val="000000"/>
                <w:sz w:val="14"/>
                <w:szCs w:val="14"/>
              </w:rPr>
              <w:t>Выправка траверс ж/б опор</w:t>
            </w:r>
          </w:p>
        </w:tc>
        <w:tc>
          <w:tcPr>
            <w:tcW w:w="567" w:type="dxa"/>
            <w:tcBorders>
              <w:top w:val="nil"/>
              <w:left w:val="nil"/>
              <w:bottom w:val="single" w:sz="4" w:space="0" w:color="auto"/>
              <w:right w:val="single" w:sz="4" w:space="0" w:color="auto"/>
            </w:tcBorders>
            <w:shd w:val="clear" w:color="auto" w:fill="auto"/>
            <w:noWrap/>
            <w:vAlign w:val="center"/>
            <w:hideMark/>
          </w:tcPr>
          <w:p w14:paraId="0F75D37C"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63EE8A1" w14:textId="77777777" w:rsidR="007A7CEC" w:rsidRPr="007A7CEC" w:rsidRDefault="007A7CEC" w:rsidP="007A7CEC">
            <w:pPr>
              <w:jc w:val="center"/>
              <w:rPr>
                <w:color w:val="000000"/>
                <w:sz w:val="14"/>
                <w:szCs w:val="14"/>
              </w:rPr>
            </w:pPr>
            <w:r w:rsidRPr="007A7CEC">
              <w:rPr>
                <w:color w:val="000000"/>
                <w:sz w:val="14"/>
                <w:szCs w:val="14"/>
              </w:rPr>
              <w:t>1109</w:t>
            </w:r>
          </w:p>
        </w:tc>
        <w:tc>
          <w:tcPr>
            <w:tcW w:w="1332" w:type="dxa"/>
            <w:tcBorders>
              <w:top w:val="nil"/>
              <w:left w:val="nil"/>
              <w:bottom w:val="single" w:sz="4" w:space="0" w:color="auto"/>
              <w:right w:val="single" w:sz="4" w:space="0" w:color="auto"/>
            </w:tcBorders>
            <w:shd w:val="clear" w:color="auto" w:fill="auto"/>
            <w:noWrap/>
            <w:vAlign w:val="center"/>
            <w:hideMark/>
          </w:tcPr>
          <w:p w14:paraId="266F4540" w14:textId="77777777" w:rsidR="007A7CEC" w:rsidRPr="007A7CEC" w:rsidRDefault="007A7CEC" w:rsidP="007A7CEC">
            <w:pPr>
              <w:jc w:val="center"/>
              <w:rPr>
                <w:color w:val="000000"/>
                <w:sz w:val="14"/>
                <w:szCs w:val="14"/>
              </w:rPr>
            </w:pPr>
            <w:r w:rsidRPr="007A7CEC">
              <w:rPr>
                <w:color w:val="000000"/>
                <w:sz w:val="14"/>
                <w:szCs w:val="14"/>
              </w:rPr>
              <w:t>п.3.2.2.4*</w:t>
            </w:r>
          </w:p>
        </w:tc>
        <w:tc>
          <w:tcPr>
            <w:tcW w:w="680" w:type="dxa"/>
            <w:tcBorders>
              <w:top w:val="nil"/>
              <w:left w:val="nil"/>
              <w:bottom w:val="single" w:sz="4" w:space="0" w:color="auto"/>
              <w:right w:val="single" w:sz="4" w:space="0" w:color="auto"/>
            </w:tcBorders>
            <w:shd w:val="clear" w:color="auto" w:fill="auto"/>
            <w:noWrap/>
            <w:vAlign w:val="center"/>
            <w:hideMark/>
          </w:tcPr>
          <w:p w14:paraId="15C07D26" w14:textId="77777777" w:rsidR="007A7CEC" w:rsidRPr="007A7CEC" w:rsidRDefault="007A7CEC" w:rsidP="007A7CEC">
            <w:pPr>
              <w:jc w:val="center"/>
              <w:rPr>
                <w:color w:val="000000"/>
                <w:sz w:val="14"/>
                <w:szCs w:val="14"/>
              </w:rPr>
            </w:pPr>
            <w:r w:rsidRPr="007A7CEC">
              <w:rPr>
                <w:color w:val="000000"/>
                <w:sz w:val="14"/>
                <w:szCs w:val="14"/>
              </w:rPr>
              <w:t>2.13</w:t>
            </w:r>
          </w:p>
        </w:tc>
        <w:tc>
          <w:tcPr>
            <w:tcW w:w="601" w:type="dxa"/>
            <w:tcBorders>
              <w:top w:val="nil"/>
              <w:left w:val="nil"/>
              <w:bottom w:val="single" w:sz="4" w:space="0" w:color="auto"/>
              <w:right w:val="single" w:sz="4" w:space="0" w:color="auto"/>
            </w:tcBorders>
            <w:shd w:val="clear" w:color="auto" w:fill="auto"/>
            <w:noWrap/>
            <w:vAlign w:val="center"/>
            <w:hideMark/>
          </w:tcPr>
          <w:p w14:paraId="148DC691" w14:textId="77777777" w:rsidR="007A7CEC" w:rsidRPr="007A7CEC" w:rsidRDefault="007A7CEC" w:rsidP="007A7CEC">
            <w:pPr>
              <w:jc w:val="center"/>
              <w:rPr>
                <w:color w:val="000000"/>
                <w:sz w:val="14"/>
                <w:szCs w:val="14"/>
              </w:rPr>
            </w:pPr>
            <w:r w:rsidRPr="007A7CEC">
              <w:rPr>
                <w:color w:val="000000"/>
                <w:sz w:val="14"/>
                <w:szCs w:val="14"/>
              </w:rPr>
              <w:t>1108,7</w:t>
            </w:r>
          </w:p>
        </w:tc>
        <w:tc>
          <w:tcPr>
            <w:tcW w:w="531" w:type="dxa"/>
            <w:tcBorders>
              <w:top w:val="nil"/>
              <w:left w:val="nil"/>
              <w:bottom w:val="single" w:sz="4" w:space="0" w:color="auto"/>
              <w:right w:val="single" w:sz="4" w:space="0" w:color="auto"/>
            </w:tcBorders>
            <w:shd w:val="clear" w:color="auto" w:fill="auto"/>
            <w:noWrap/>
            <w:vAlign w:val="center"/>
            <w:hideMark/>
          </w:tcPr>
          <w:p w14:paraId="1E075F27" w14:textId="77777777" w:rsidR="007A7CEC" w:rsidRPr="007A7CEC" w:rsidRDefault="007A7CEC" w:rsidP="007A7CEC">
            <w:pPr>
              <w:jc w:val="center"/>
              <w:rPr>
                <w:color w:val="000000"/>
                <w:sz w:val="14"/>
                <w:szCs w:val="14"/>
              </w:rPr>
            </w:pPr>
            <w:r w:rsidRPr="007A7CEC">
              <w:rPr>
                <w:color w:val="000000"/>
                <w:sz w:val="14"/>
                <w:szCs w:val="14"/>
              </w:rPr>
              <w:t>0,97</w:t>
            </w:r>
          </w:p>
        </w:tc>
        <w:tc>
          <w:tcPr>
            <w:tcW w:w="586" w:type="dxa"/>
            <w:tcBorders>
              <w:top w:val="nil"/>
              <w:left w:val="nil"/>
              <w:bottom w:val="single" w:sz="4" w:space="0" w:color="auto"/>
              <w:right w:val="single" w:sz="4" w:space="0" w:color="auto"/>
            </w:tcBorders>
            <w:shd w:val="clear" w:color="auto" w:fill="auto"/>
            <w:noWrap/>
            <w:vAlign w:val="center"/>
            <w:hideMark/>
          </w:tcPr>
          <w:p w14:paraId="1BDA10AB"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17BE3E20"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vMerge/>
            <w:tcBorders>
              <w:top w:val="nil"/>
              <w:left w:val="single" w:sz="4" w:space="0" w:color="auto"/>
              <w:bottom w:val="single" w:sz="4" w:space="0" w:color="000000"/>
              <w:right w:val="single" w:sz="4" w:space="0" w:color="auto"/>
            </w:tcBorders>
            <w:vAlign w:val="center"/>
            <w:hideMark/>
          </w:tcPr>
          <w:p w14:paraId="78620878" w14:textId="77777777" w:rsidR="007A7CEC" w:rsidRPr="007A7CEC" w:rsidRDefault="007A7CEC" w:rsidP="007A7CEC">
            <w:pPr>
              <w:rPr>
                <w:color w:val="000000"/>
                <w:sz w:val="14"/>
                <w:szCs w:val="14"/>
              </w:rPr>
            </w:pPr>
          </w:p>
        </w:tc>
      </w:tr>
      <w:tr w:rsidR="007A7CEC" w:rsidRPr="007A7CEC" w14:paraId="6FC1D24D"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B555D71" w14:textId="77777777" w:rsidR="007A7CEC" w:rsidRPr="007A7CEC" w:rsidRDefault="007A7CEC" w:rsidP="007A7CEC">
            <w:pPr>
              <w:jc w:val="center"/>
              <w:rPr>
                <w:color w:val="000000"/>
                <w:sz w:val="14"/>
                <w:szCs w:val="14"/>
              </w:rPr>
            </w:pPr>
            <w:r w:rsidRPr="007A7CEC">
              <w:rPr>
                <w:color w:val="000000"/>
                <w:sz w:val="14"/>
                <w:szCs w:val="14"/>
              </w:rPr>
              <w:t>430</w:t>
            </w:r>
          </w:p>
        </w:tc>
        <w:tc>
          <w:tcPr>
            <w:tcW w:w="3118" w:type="dxa"/>
            <w:tcBorders>
              <w:top w:val="nil"/>
              <w:left w:val="nil"/>
              <w:bottom w:val="single" w:sz="4" w:space="0" w:color="auto"/>
              <w:right w:val="single" w:sz="4" w:space="0" w:color="auto"/>
            </w:tcBorders>
            <w:shd w:val="clear" w:color="auto" w:fill="auto"/>
            <w:vAlign w:val="center"/>
            <w:hideMark/>
          </w:tcPr>
          <w:p w14:paraId="44EE9E1A" w14:textId="77777777" w:rsidR="007A7CEC" w:rsidRPr="007A7CEC" w:rsidRDefault="007A7CEC" w:rsidP="007A7CEC">
            <w:pPr>
              <w:rPr>
                <w:color w:val="000000"/>
                <w:sz w:val="14"/>
                <w:szCs w:val="14"/>
              </w:rPr>
            </w:pPr>
            <w:r w:rsidRPr="007A7CEC">
              <w:rPr>
                <w:color w:val="000000"/>
                <w:sz w:val="14"/>
                <w:szCs w:val="14"/>
              </w:rPr>
              <w:t>Проверка состояния антикоррозийного  покрытия металлических опор</w:t>
            </w:r>
          </w:p>
        </w:tc>
        <w:tc>
          <w:tcPr>
            <w:tcW w:w="567" w:type="dxa"/>
            <w:tcBorders>
              <w:top w:val="nil"/>
              <w:left w:val="nil"/>
              <w:bottom w:val="single" w:sz="4" w:space="0" w:color="auto"/>
              <w:right w:val="single" w:sz="4" w:space="0" w:color="auto"/>
            </w:tcBorders>
            <w:shd w:val="clear" w:color="auto" w:fill="auto"/>
            <w:noWrap/>
            <w:vAlign w:val="center"/>
            <w:hideMark/>
          </w:tcPr>
          <w:p w14:paraId="11343493"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AD198D0" w14:textId="77777777" w:rsidR="007A7CEC" w:rsidRPr="007A7CEC" w:rsidRDefault="007A7CEC" w:rsidP="007A7CEC">
            <w:pPr>
              <w:jc w:val="center"/>
              <w:rPr>
                <w:color w:val="000000"/>
                <w:sz w:val="14"/>
                <w:szCs w:val="14"/>
              </w:rPr>
            </w:pPr>
            <w:r w:rsidRPr="007A7CEC">
              <w:rPr>
                <w:color w:val="000000"/>
                <w:sz w:val="14"/>
                <w:szCs w:val="14"/>
              </w:rPr>
              <w:t>53</w:t>
            </w:r>
          </w:p>
        </w:tc>
        <w:tc>
          <w:tcPr>
            <w:tcW w:w="1332" w:type="dxa"/>
            <w:tcBorders>
              <w:top w:val="nil"/>
              <w:left w:val="nil"/>
              <w:bottom w:val="single" w:sz="4" w:space="0" w:color="auto"/>
              <w:right w:val="single" w:sz="4" w:space="0" w:color="auto"/>
            </w:tcBorders>
            <w:shd w:val="clear" w:color="auto" w:fill="auto"/>
            <w:noWrap/>
            <w:vAlign w:val="center"/>
            <w:hideMark/>
          </w:tcPr>
          <w:p w14:paraId="75E019E2" w14:textId="77777777" w:rsidR="007A7CEC" w:rsidRPr="007A7CEC" w:rsidRDefault="007A7CEC" w:rsidP="007A7CEC">
            <w:pPr>
              <w:jc w:val="center"/>
              <w:rPr>
                <w:color w:val="000000"/>
                <w:sz w:val="14"/>
                <w:szCs w:val="14"/>
              </w:rPr>
            </w:pPr>
            <w:r w:rsidRPr="007A7CEC">
              <w:rPr>
                <w:color w:val="000000"/>
                <w:sz w:val="14"/>
                <w:szCs w:val="14"/>
              </w:rPr>
              <w:t>XVIII-4**</w:t>
            </w:r>
          </w:p>
        </w:tc>
        <w:tc>
          <w:tcPr>
            <w:tcW w:w="680" w:type="dxa"/>
            <w:tcBorders>
              <w:top w:val="nil"/>
              <w:left w:val="nil"/>
              <w:bottom w:val="single" w:sz="4" w:space="0" w:color="auto"/>
              <w:right w:val="single" w:sz="4" w:space="0" w:color="auto"/>
            </w:tcBorders>
            <w:shd w:val="clear" w:color="auto" w:fill="auto"/>
            <w:noWrap/>
            <w:vAlign w:val="center"/>
            <w:hideMark/>
          </w:tcPr>
          <w:p w14:paraId="314DE764" w14:textId="77777777" w:rsidR="007A7CEC" w:rsidRPr="007A7CEC" w:rsidRDefault="007A7CEC" w:rsidP="007A7CEC">
            <w:pPr>
              <w:jc w:val="center"/>
              <w:rPr>
                <w:color w:val="000000"/>
                <w:sz w:val="14"/>
                <w:szCs w:val="14"/>
              </w:rPr>
            </w:pPr>
            <w:r w:rsidRPr="007A7CEC">
              <w:rPr>
                <w:color w:val="000000"/>
                <w:sz w:val="14"/>
                <w:szCs w:val="14"/>
              </w:rPr>
              <w:t>2.14</w:t>
            </w:r>
          </w:p>
        </w:tc>
        <w:tc>
          <w:tcPr>
            <w:tcW w:w="601" w:type="dxa"/>
            <w:tcBorders>
              <w:top w:val="nil"/>
              <w:left w:val="nil"/>
              <w:bottom w:val="single" w:sz="4" w:space="0" w:color="auto"/>
              <w:right w:val="single" w:sz="4" w:space="0" w:color="auto"/>
            </w:tcBorders>
            <w:shd w:val="clear" w:color="auto" w:fill="auto"/>
            <w:noWrap/>
            <w:vAlign w:val="center"/>
            <w:hideMark/>
          </w:tcPr>
          <w:p w14:paraId="14B2BD93" w14:textId="77777777" w:rsidR="007A7CEC" w:rsidRPr="007A7CEC" w:rsidRDefault="007A7CEC" w:rsidP="007A7CEC">
            <w:pPr>
              <w:jc w:val="center"/>
              <w:rPr>
                <w:color w:val="000000"/>
                <w:sz w:val="14"/>
                <w:szCs w:val="14"/>
              </w:rPr>
            </w:pPr>
            <w:r w:rsidRPr="007A7CEC">
              <w:rPr>
                <w:color w:val="000000"/>
                <w:sz w:val="14"/>
                <w:szCs w:val="14"/>
              </w:rPr>
              <w:t>53</w:t>
            </w:r>
          </w:p>
        </w:tc>
        <w:tc>
          <w:tcPr>
            <w:tcW w:w="531" w:type="dxa"/>
            <w:tcBorders>
              <w:top w:val="nil"/>
              <w:left w:val="nil"/>
              <w:bottom w:val="single" w:sz="4" w:space="0" w:color="auto"/>
              <w:right w:val="single" w:sz="4" w:space="0" w:color="auto"/>
            </w:tcBorders>
            <w:shd w:val="clear" w:color="auto" w:fill="auto"/>
            <w:noWrap/>
            <w:vAlign w:val="center"/>
            <w:hideMark/>
          </w:tcPr>
          <w:p w14:paraId="281F6681" w14:textId="77777777" w:rsidR="007A7CEC" w:rsidRPr="007A7CEC" w:rsidRDefault="007A7CEC" w:rsidP="007A7CEC">
            <w:pPr>
              <w:jc w:val="center"/>
              <w:rPr>
                <w:color w:val="000000"/>
                <w:sz w:val="14"/>
                <w:szCs w:val="14"/>
              </w:rPr>
            </w:pPr>
            <w:r w:rsidRPr="007A7CEC">
              <w:rPr>
                <w:color w:val="000000"/>
                <w:sz w:val="14"/>
                <w:szCs w:val="14"/>
              </w:rPr>
              <w:t>1,9</w:t>
            </w:r>
          </w:p>
        </w:tc>
        <w:tc>
          <w:tcPr>
            <w:tcW w:w="586" w:type="dxa"/>
            <w:tcBorders>
              <w:top w:val="nil"/>
              <w:left w:val="nil"/>
              <w:bottom w:val="single" w:sz="4" w:space="0" w:color="auto"/>
              <w:right w:val="single" w:sz="4" w:space="0" w:color="auto"/>
            </w:tcBorders>
            <w:shd w:val="clear" w:color="auto" w:fill="auto"/>
            <w:noWrap/>
            <w:vAlign w:val="center"/>
            <w:hideMark/>
          </w:tcPr>
          <w:p w14:paraId="57AC1BE2"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00B68FB6" w14:textId="77777777" w:rsidR="007A7CEC" w:rsidRPr="007A7CEC" w:rsidRDefault="007A7CEC" w:rsidP="007A7CEC">
            <w:pPr>
              <w:jc w:val="center"/>
              <w:rPr>
                <w:color w:val="000000"/>
                <w:sz w:val="14"/>
                <w:szCs w:val="14"/>
              </w:rPr>
            </w:pPr>
            <w:r w:rsidRPr="007A7CEC">
              <w:rPr>
                <w:color w:val="000000"/>
                <w:sz w:val="14"/>
                <w:szCs w:val="14"/>
              </w:rPr>
              <w:t>120,84</w:t>
            </w:r>
          </w:p>
        </w:tc>
        <w:tc>
          <w:tcPr>
            <w:tcW w:w="994" w:type="dxa"/>
            <w:tcBorders>
              <w:top w:val="nil"/>
              <w:left w:val="nil"/>
              <w:bottom w:val="single" w:sz="4" w:space="0" w:color="auto"/>
              <w:right w:val="single" w:sz="4" w:space="0" w:color="auto"/>
            </w:tcBorders>
            <w:shd w:val="clear" w:color="auto" w:fill="auto"/>
            <w:noWrap/>
            <w:vAlign w:val="center"/>
            <w:hideMark/>
          </w:tcPr>
          <w:p w14:paraId="76B3EE17"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7DC1092D"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9ADD991" w14:textId="77777777" w:rsidR="007A7CEC" w:rsidRPr="007A7CEC" w:rsidRDefault="007A7CEC" w:rsidP="007A7CEC">
            <w:pPr>
              <w:jc w:val="center"/>
              <w:rPr>
                <w:color w:val="000000"/>
                <w:sz w:val="14"/>
                <w:szCs w:val="14"/>
              </w:rPr>
            </w:pPr>
            <w:r w:rsidRPr="007A7CEC">
              <w:rPr>
                <w:color w:val="000000"/>
                <w:sz w:val="14"/>
                <w:szCs w:val="14"/>
              </w:rPr>
              <w:t>431</w:t>
            </w:r>
          </w:p>
        </w:tc>
        <w:tc>
          <w:tcPr>
            <w:tcW w:w="3118" w:type="dxa"/>
            <w:tcBorders>
              <w:top w:val="nil"/>
              <w:left w:val="nil"/>
              <w:bottom w:val="single" w:sz="4" w:space="0" w:color="auto"/>
              <w:right w:val="single" w:sz="4" w:space="0" w:color="auto"/>
            </w:tcBorders>
            <w:shd w:val="clear" w:color="auto" w:fill="auto"/>
            <w:vAlign w:val="center"/>
            <w:hideMark/>
          </w:tcPr>
          <w:p w14:paraId="1D808AC9" w14:textId="77777777" w:rsidR="007A7CEC" w:rsidRPr="007A7CEC" w:rsidRDefault="007A7CEC" w:rsidP="007A7CEC">
            <w:pPr>
              <w:rPr>
                <w:color w:val="000000"/>
                <w:sz w:val="14"/>
                <w:szCs w:val="14"/>
              </w:rPr>
            </w:pPr>
            <w:r w:rsidRPr="007A7CEC">
              <w:rPr>
                <w:color w:val="000000"/>
                <w:sz w:val="14"/>
                <w:szCs w:val="14"/>
              </w:rPr>
              <w:t>Верховой осмотр грозозащиты</w:t>
            </w:r>
          </w:p>
        </w:tc>
        <w:tc>
          <w:tcPr>
            <w:tcW w:w="567" w:type="dxa"/>
            <w:tcBorders>
              <w:top w:val="nil"/>
              <w:left w:val="nil"/>
              <w:bottom w:val="single" w:sz="4" w:space="0" w:color="auto"/>
              <w:right w:val="single" w:sz="4" w:space="0" w:color="auto"/>
            </w:tcBorders>
            <w:shd w:val="clear" w:color="auto" w:fill="auto"/>
            <w:noWrap/>
            <w:vAlign w:val="center"/>
            <w:hideMark/>
          </w:tcPr>
          <w:p w14:paraId="67590547"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D2C60D7" w14:textId="77777777" w:rsidR="007A7CEC" w:rsidRPr="007A7CEC" w:rsidRDefault="007A7CEC" w:rsidP="007A7CEC">
            <w:pPr>
              <w:jc w:val="center"/>
              <w:rPr>
                <w:color w:val="000000"/>
                <w:sz w:val="14"/>
                <w:szCs w:val="14"/>
              </w:rPr>
            </w:pPr>
            <w:r w:rsidRPr="007A7CEC">
              <w:rPr>
                <w:color w:val="000000"/>
                <w:sz w:val="14"/>
                <w:szCs w:val="14"/>
              </w:rPr>
              <w:t>32,1</w:t>
            </w:r>
          </w:p>
        </w:tc>
        <w:tc>
          <w:tcPr>
            <w:tcW w:w="1332" w:type="dxa"/>
            <w:tcBorders>
              <w:top w:val="nil"/>
              <w:left w:val="nil"/>
              <w:bottom w:val="single" w:sz="4" w:space="0" w:color="auto"/>
              <w:right w:val="single" w:sz="4" w:space="0" w:color="auto"/>
            </w:tcBorders>
            <w:shd w:val="clear" w:color="auto" w:fill="auto"/>
            <w:noWrap/>
            <w:vAlign w:val="center"/>
            <w:hideMark/>
          </w:tcPr>
          <w:p w14:paraId="0A8BEF1A" w14:textId="77777777" w:rsidR="007A7CEC" w:rsidRPr="007A7CEC" w:rsidRDefault="007A7CEC" w:rsidP="007A7CEC">
            <w:pPr>
              <w:jc w:val="center"/>
              <w:rPr>
                <w:color w:val="000000"/>
                <w:sz w:val="14"/>
                <w:szCs w:val="14"/>
              </w:rPr>
            </w:pPr>
            <w:r w:rsidRPr="007A7CEC">
              <w:rPr>
                <w:color w:val="000000"/>
                <w:sz w:val="14"/>
                <w:szCs w:val="14"/>
              </w:rPr>
              <w:t>п.3.2.2.1*</w:t>
            </w:r>
          </w:p>
        </w:tc>
        <w:tc>
          <w:tcPr>
            <w:tcW w:w="680" w:type="dxa"/>
            <w:tcBorders>
              <w:top w:val="nil"/>
              <w:left w:val="nil"/>
              <w:bottom w:val="single" w:sz="4" w:space="0" w:color="auto"/>
              <w:right w:val="single" w:sz="4" w:space="0" w:color="auto"/>
            </w:tcBorders>
            <w:shd w:val="clear" w:color="auto" w:fill="auto"/>
            <w:noWrap/>
            <w:vAlign w:val="center"/>
            <w:hideMark/>
          </w:tcPr>
          <w:p w14:paraId="35606780" w14:textId="77777777" w:rsidR="007A7CEC" w:rsidRPr="007A7CEC" w:rsidRDefault="007A7CEC" w:rsidP="007A7CEC">
            <w:pPr>
              <w:jc w:val="center"/>
              <w:rPr>
                <w:color w:val="000000"/>
                <w:sz w:val="14"/>
                <w:szCs w:val="14"/>
              </w:rPr>
            </w:pPr>
            <w:r w:rsidRPr="007A7CEC">
              <w:rPr>
                <w:color w:val="000000"/>
                <w:sz w:val="14"/>
                <w:szCs w:val="14"/>
              </w:rPr>
              <w:t>2.15</w:t>
            </w:r>
          </w:p>
        </w:tc>
        <w:tc>
          <w:tcPr>
            <w:tcW w:w="601" w:type="dxa"/>
            <w:tcBorders>
              <w:top w:val="nil"/>
              <w:left w:val="nil"/>
              <w:bottom w:val="single" w:sz="4" w:space="0" w:color="auto"/>
              <w:right w:val="single" w:sz="4" w:space="0" w:color="auto"/>
            </w:tcBorders>
            <w:shd w:val="clear" w:color="auto" w:fill="auto"/>
            <w:noWrap/>
            <w:vAlign w:val="center"/>
            <w:hideMark/>
          </w:tcPr>
          <w:p w14:paraId="4E6F7609" w14:textId="77777777" w:rsidR="007A7CEC" w:rsidRPr="007A7CEC" w:rsidRDefault="007A7CEC" w:rsidP="007A7CEC">
            <w:pPr>
              <w:jc w:val="center"/>
              <w:rPr>
                <w:color w:val="000000"/>
                <w:sz w:val="14"/>
                <w:szCs w:val="14"/>
              </w:rPr>
            </w:pPr>
            <w:r w:rsidRPr="007A7CEC">
              <w:rPr>
                <w:color w:val="000000"/>
                <w:sz w:val="14"/>
                <w:szCs w:val="14"/>
              </w:rPr>
              <w:t>32,1</w:t>
            </w:r>
          </w:p>
        </w:tc>
        <w:tc>
          <w:tcPr>
            <w:tcW w:w="531" w:type="dxa"/>
            <w:tcBorders>
              <w:top w:val="nil"/>
              <w:left w:val="nil"/>
              <w:bottom w:val="single" w:sz="4" w:space="0" w:color="auto"/>
              <w:right w:val="single" w:sz="4" w:space="0" w:color="auto"/>
            </w:tcBorders>
            <w:shd w:val="clear" w:color="auto" w:fill="auto"/>
            <w:noWrap/>
            <w:vAlign w:val="center"/>
            <w:hideMark/>
          </w:tcPr>
          <w:p w14:paraId="25101DA0" w14:textId="77777777" w:rsidR="007A7CEC" w:rsidRPr="007A7CEC" w:rsidRDefault="007A7CEC" w:rsidP="007A7CEC">
            <w:pPr>
              <w:jc w:val="center"/>
              <w:rPr>
                <w:color w:val="000000"/>
                <w:sz w:val="14"/>
                <w:szCs w:val="14"/>
              </w:rPr>
            </w:pPr>
            <w:r w:rsidRPr="007A7CEC">
              <w:rPr>
                <w:color w:val="000000"/>
                <w:sz w:val="14"/>
                <w:szCs w:val="14"/>
              </w:rPr>
              <w:t>1,98</w:t>
            </w:r>
          </w:p>
        </w:tc>
        <w:tc>
          <w:tcPr>
            <w:tcW w:w="586" w:type="dxa"/>
            <w:tcBorders>
              <w:top w:val="nil"/>
              <w:left w:val="nil"/>
              <w:bottom w:val="single" w:sz="4" w:space="0" w:color="auto"/>
              <w:right w:val="single" w:sz="4" w:space="0" w:color="auto"/>
            </w:tcBorders>
            <w:shd w:val="clear" w:color="auto" w:fill="auto"/>
            <w:noWrap/>
            <w:vAlign w:val="center"/>
            <w:hideMark/>
          </w:tcPr>
          <w:p w14:paraId="764D3B3E"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0BE6BB9A" w14:textId="77777777" w:rsidR="007A7CEC" w:rsidRPr="007A7CEC" w:rsidRDefault="007A7CEC" w:rsidP="007A7CEC">
            <w:pPr>
              <w:jc w:val="center"/>
              <w:rPr>
                <w:color w:val="000000"/>
                <w:sz w:val="14"/>
                <w:szCs w:val="14"/>
              </w:rPr>
            </w:pPr>
            <w:r w:rsidRPr="007A7CEC">
              <w:rPr>
                <w:color w:val="000000"/>
                <w:sz w:val="14"/>
                <w:szCs w:val="14"/>
              </w:rPr>
              <w:t>76,27</w:t>
            </w:r>
          </w:p>
        </w:tc>
        <w:tc>
          <w:tcPr>
            <w:tcW w:w="994" w:type="dxa"/>
            <w:tcBorders>
              <w:top w:val="nil"/>
              <w:left w:val="nil"/>
              <w:bottom w:val="single" w:sz="4" w:space="0" w:color="auto"/>
              <w:right w:val="single" w:sz="4" w:space="0" w:color="auto"/>
            </w:tcBorders>
            <w:shd w:val="clear" w:color="auto" w:fill="auto"/>
            <w:noWrap/>
            <w:vAlign w:val="center"/>
            <w:hideMark/>
          </w:tcPr>
          <w:p w14:paraId="2DB7C303"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63231754"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18A014D" w14:textId="77777777" w:rsidR="007A7CEC" w:rsidRPr="007A7CEC" w:rsidRDefault="007A7CEC" w:rsidP="007A7CEC">
            <w:pPr>
              <w:jc w:val="center"/>
              <w:rPr>
                <w:color w:val="000000"/>
                <w:sz w:val="14"/>
                <w:szCs w:val="14"/>
              </w:rPr>
            </w:pPr>
            <w:r w:rsidRPr="007A7CEC">
              <w:rPr>
                <w:color w:val="000000"/>
                <w:sz w:val="14"/>
                <w:szCs w:val="14"/>
              </w:rPr>
              <w:t>432</w:t>
            </w:r>
          </w:p>
        </w:tc>
        <w:tc>
          <w:tcPr>
            <w:tcW w:w="3118" w:type="dxa"/>
            <w:tcBorders>
              <w:top w:val="nil"/>
              <w:left w:val="nil"/>
              <w:bottom w:val="single" w:sz="4" w:space="0" w:color="auto"/>
              <w:right w:val="single" w:sz="4" w:space="0" w:color="auto"/>
            </w:tcBorders>
            <w:shd w:val="clear" w:color="auto" w:fill="auto"/>
            <w:noWrap/>
            <w:vAlign w:val="center"/>
            <w:hideMark/>
          </w:tcPr>
          <w:p w14:paraId="5660CDD9" w14:textId="77777777" w:rsidR="007A7CEC" w:rsidRPr="007A7CEC" w:rsidRDefault="007A7CEC" w:rsidP="007A7CEC">
            <w:pPr>
              <w:rPr>
                <w:color w:val="000000"/>
                <w:sz w:val="14"/>
                <w:szCs w:val="14"/>
              </w:rPr>
            </w:pPr>
            <w:r w:rsidRPr="007A7CEC">
              <w:rPr>
                <w:color w:val="000000"/>
                <w:sz w:val="14"/>
                <w:szCs w:val="14"/>
              </w:rPr>
              <w:t>Перетяжка проводов</w:t>
            </w:r>
          </w:p>
        </w:tc>
        <w:tc>
          <w:tcPr>
            <w:tcW w:w="567" w:type="dxa"/>
            <w:tcBorders>
              <w:top w:val="nil"/>
              <w:left w:val="nil"/>
              <w:bottom w:val="single" w:sz="4" w:space="0" w:color="auto"/>
              <w:right w:val="single" w:sz="4" w:space="0" w:color="auto"/>
            </w:tcBorders>
            <w:shd w:val="clear" w:color="auto" w:fill="auto"/>
            <w:noWrap/>
            <w:vAlign w:val="center"/>
            <w:hideMark/>
          </w:tcPr>
          <w:p w14:paraId="5AC5E6CE"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5345908" w14:textId="77777777" w:rsidR="007A7CEC" w:rsidRPr="007A7CEC" w:rsidRDefault="007A7CEC" w:rsidP="007A7CEC">
            <w:pPr>
              <w:jc w:val="center"/>
              <w:rPr>
                <w:color w:val="000000"/>
                <w:sz w:val="14"/>
                <w:szCs w:val="14"/>
              </w:rPr>
            </w:pPr>
            <w:r w:rsidRPr="007A7CEC">
              <w:rPr>
                <w:color w:val="000000"/>
                <w:sz w:val="14"/>
                <w:szCs w:val="14"/>
              </w:rPr>
              <w:t>15</w:t>
            </w:r>
          </w:p>
        </w:tc>
        <w:tc>
          <w:tcPr>
            <w:tcW w:w="1332" w:type="dxa"/>
            <w:tcBorders>
              <w:top w:val="nil"/>
              <w:left w:val="nil"/>
              <w:bottom w:val="single" w:sz="4" w:space="0" w:color="auto"/>
              <w:right w:val="single" w:sz="4" w:space="0" w:color="auto"/>
            </w:tcBorders>
            <w:shd w:val="clear" w:color="auto" w:fill="auto"/>
            <w:noWrap/>
            <w:vAlign w:val="center"/>
            <w:hideMark/>
          </w:tcPr>
          <w:p w14:paraId="74486CD5" w14:textId="77777777" w:rsidR="007A7CEC" w:rsidRPr="007A7CEC" w:rsidRDefault="007A7CEC" w:rsidP="007A7CEC">
            <w:pPr>
              <w:jc w:val="center"/>
              <w:rPr>
                <w:color w:val="000000"/>
                <w:sz w:val="14"/>
                <w:szCs w:val="14"/>
              </w:rPr>
            </w:pPr>
            <w:r w:rsidRPr="007A7CEC">
              <w:rPr>
                <w:color w:val="000000"/>
                <w:sz w:val="14"/>
                <w:szCs w:val="14"/>
              </w:rPr>
              <w:t>п.3.1.3.37*</w:t>
            </w:r>
          </w:p>
        </w:tc>
        <w:tc>
          <w:tcPr>
            <w:tcW w:w="680" w:type="dxa"/>
            <w:tcBorders>
              <w:top w:val="nil"/>
              <w:left w:val="nil"/>
              <w:bottom w:val="single" w:sz="4" w:space="0" w:color="auto"/>
              <w:right w:val="single" w:sz="4" w:space="0" w:color="auto"/>
            </w:tcBorders>
            <w:shd w:val="clear" w:color="auto" w:fill="auto"/>
            <w:noWrap/>
            <w:vAlign w:val="center"/>
            <w:hideMark/>
          </w:tcPr>
          <w:p w14:paraId="19841AFF" w14:textId="77777777" w:rsidR="007A7CEC" w:rsidRPr="007A7CEC" w:rsidRDefault="007A7CEC" w:rsidP="007A7CEC">
            <w:pPr>
              <w:jc w:val="center"/>
              <w:rPr>
                <w:color w:val="000000"/>
                <w:sz w:val="14"/>
                <w:szCs w:val="14"/>
              </w:rPr>
            </w:pPr>
            <w:r w:rsidRPr="007A7CEC">
              <w:rPr>
                <w:color w:val="000000"/>
                <w:sz w:val="14"/>
                <w:szCs w:val="14"/>
              </w:rPr>
              <w:t>2.16</w:t>
            </w:r>
          </w:p>
        </w:tc>
        <w:tc>
          <w:tcPr>
            <w:tcW w:w="601" w:type="dxa"/>
            <w:tcBorders>
              <w:top w:val="nil"/>
              <w:left w:val="nil"/>
              <w:bottom w:val="single" w:sz="4" w:space="0" w:color="auto"/>
              <w:right w:val="single" w:sz="4" w:space="0" w:color="auto"/>
            </w:tcBorders>
            <w:shd w:val="clear" w:color="auto" w:fill="auto"/>
            <w:noWrap/>
            <w:vAlign w:val="center"/>
            <w:hideMark/>
          </w:tcPr>
          <w:p w14:paraId="7C0C6699" w14:textId="77777777" w:rsidR="007A7CEC" w:rsidRPr="007A7CEC" w:rsidRDefault="007A7CEC" w:rsidP="007A7CEC">
            <w:pPr>
              <w:jc w:val="center"/>
              <w:rPr>
                <w:color w:val="000000"/>
                <w:sz w:val="14"/>
                <w:szCs w:val="14"/>
              </w:rPr>
            </w:pPr>
            <w:r w:rsidRPr="007A7CEC">
              <w:rPr>
                <w:color w:val="000000"/>
                <w:sz w:val="14"/>
                <w:szCs w:val="14"/>
              </w:rPr>
              <w:t>15</w:t>
            </w:r>
          </w:p>
        </w:tc>
        <w:tc>
          <w:tcPr>
            <w:tcW w:w="531" w:type="dxa"/>
            <w:tcBorders>
              <w:top w:val="nil"/>
              <w:left w:val="nil"/>
              <w:bottom w:val="single" w:sz="4" w:space="0" w:color="auto"/>
              <w:right w:val="single" w:sz="4" w:space="0" w:color="auto"/>
            </w:tcBorders>
            <w:shd w:val="clear" w:color="auto" w:fill="auto"/>
            <w:noWrap/>
            <w:vAlign w:val="center"/>
            <w:hideMark/>
          </w:tcPr>
          <w:p w14:paraId="02C9041B" w14:textId="77777777" w:rsidR="007A7CEC" w:rsidRPr="007A7CEC" w:rsidRDefault="007A7CEC" w:rsidP="007A7CEC">
            <w:pPr>
              <w:jc w:val="center"/>
              <w:rPr>
                <w:color w:val="000000"/>
                <w:sz w:val="14"/>
                <w:szCs w:val="14"/>
              </w:rPr>
            </w:pPr>
            <w:r w:rsidRPr="007A7CEC">
              <w:rPr>
                <w:color w:val="000000"/>
                <w:sz w:val="14"/>
                <w:szCs w:val="14"/>
              </w:rPr>
              <w:t>26,59</w:t>
            </w:r>
          </w:p>
        </w:tc>
        <w:tc>
          <w:tcPr>
            <w:tcW w:w="586" w:type="dxa"/>
            <w:tcBorders>
              <w:top w:val="nil"/>
              <w:left w:val="nil"/>
              <w:bottom w:val="single" w:sz="4" w:space="0" w:color="auto"/>
              <w:right w:val="single" w:sz="4" w:space="0" w:color="auto"/>
            </w:tcBorders>
            <w:shd w:val="clear" w:color="auto" w:fill="auto"/>
            <w:noWrap/>
            <w:vAlign w:val="center"/>
            <w:hideMark/>
          </w:tcPr>
          <w:p w14:paraId="74AF317C"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000A4C4D" w14:textId="77777777" w:rsidR="007A7CEC" w:rsidRPr="007A7CEC" w:rsidRDefault="007A7CEC" w:rsidP="007A7CEC">
            <w:pPr>
              <w:jc w:val="center"/>
              <w:rPr>
                <w:color w:val="000000"/>
                <w:sz w:val="14"/>
                <w:szCs w:val="14"/>
              </w:rPr>
            </w:pPr>
            <w:r w:rsidRPr="007A7CEC">
              <w:rPr>
                <w:color w:val="000000"/>
                <w:sz w:val="14"/>
                <w:szCs w:val="14"/>
              </w:rPr>
              <w:t>478,62</w:t>
            </w:r>
          </w:p>
        </w:tc>
        <w:tc>
          <w:tcPr>
            <w:tcW w:w="994" w:type="dxa"/>
            <w:tcBorders>
              <w:top w:val="nil"/>
              <w:left w:val="nil"/>
              <w:bottom w:val="single" w:sz="4" w:space="0" w:color="auto"/>
              <w:right w:val="single" w:sz="4" w:space="0" w:color="auto"/>
            </w:tcBorders>
            <w:shd w:val="clear" w:color="auto" w:fill="auto"/>
            <w:noWrap/>
            <w:vAlign w:val="center"/>
            <w:hideMark/>
          </w:tcPr>
          <w:p w14:paraId="261DDFE5"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21CD5987"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442CF66" w14:textId="77777777" w:rsidR="007A7CEC" w:rsidRPr="007A7CEC" w:rsidRDefault="007A7CEC" w:rsidP="007A7CEC">
            <w:pPr>
              <w:jc w:val="center"/>
              <w:rPr>
                <w:color w:val="000000"/>
                <w:sz w:val="14"/>
                <w:szCs w:val="14"/>
              </w:rPr>
            </w:pPr>
            <w:r w:rsidRPr="007A7CEC">
              <w:rPr>
                <w:color w:val="000000"/>
                <w:sz w:val="14"/>
                <w:szCs w:val="14"/>
              </w:rPr>
              <w:lastRenderedPageBreak/>
              <w:t>433</w:t>
            </w:r>
          </w:p>
        </w:tc>
        <w:tc>
          <w:tcPr>
            <w:tcW w:w="3118" w:type="dxa"/>
            <w:tcBorders>
              <w:top w:val="nil"/>
              <w:left w:val="nil"/>
              <w:bottom w:val="single" w:sz="4" w:space="0" w:color="auto"/>
              <w:right w:val="single" w:sz="4" w:space="0" w:color="auto"/>
            </w:tcBorders>
            <w:shd w:val="clear" w:color="auto" w:fill="auto"/>
            <w:vAlign w:val="center"/>
            <w:hideMark/>
          </w:tcPr>
          <w:p w14:paraId="221B6CC0" w14:textId="77777777" w:rsidR="007A7CEC" w:rsidRPr="007A7CEC" w:rsidRDefault="007A7CEC" w:rsidP="007A7CEC">
            <w:pPr>
              <w:rPr>
                <w:color w:val="000000"/>
                <w:sz w:val="14"/>
                <w:szCs w:val="14"/>
              </w:rPr>
            </w:pPr>
            <w:r w:rsidRPr="007A7CEC">
              <w:rPr>
                <w:color w:val="000000"/>
                <w:sz w:val="14"/>
                <w:szCs w:val="14"/>
              </w:rPr>
              <w:t>Внеочередной осмотр ВЛ-6-10кВ   автоматического оотключения</w:t>
            </w:r>
          </w:p>
        </w:tc>
        <w:tc>
          <w:tcPr>
            <w:tcW w:w="567" w:type="dxa"/>
            <w:tcBorders>
              <w:top w:val="nil"/>
              <w:left w:val="nil"/>
              <w:bottom w:val="single" w:sz="4" w:space="0" w:color="auto"/>
              <w:right w:val="single" w:sz="4" w:space="0" w:color="auto"/>
            </w:tcBorders>
            <w:shd w:val="clear" w:color="auto" w:fill="auto"/>
            <w:noWrap/>
            <w:vAlign w:val="center"/>
            <w:hideMark/>
          </w:tcPr>
          <w:p w14:paraId="1127BC6C"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C743754" w14:textId="77777777" w:rsidR="007A7CEC" w:rsidRPr="007A7CEC" w:rsidRDefault="007A7CEC" w:rsidP="007A7CEC">
            <w:pPr>
              <w:jc w:val="center"/>
              <w:rPr>
                <w:color w:val="000000"/>
                <w:sz w:val="14"/>
                <w:szCs w:val="14"/>
              </w:rPr>
            </w:pPr>
            <w:r w:rsidRPr="007A7CEC">
              <w:rPr>
                <w:color w:val="000000"/>
                <w:sz w:val="14"/>
                <w:szCs w:val="14"/>
              </w:rPr>
              <w:t>115,4</w:t>
            </w:r>
          </w:p>
        </w:tc>
        <w:tc>
          <w:tcPr>
            <w:tcW w:w="1332" w:type="dxa"/>
            <w:tcBorders>
              <w:top w:val="nil"/>
              <w:left w:val="nil"/>
              <w:bottom w:val="single" w:sz="4" w:space="0" w:color="auto"/>
              <w:right w:val="single" w:sz="4" w:space="0" w:color="auto"/>
            </w:tcBorders>
            <w:shd w:val="clear" w:color="auto" w:fill="auto"/>
            <w:noWrap/>
            <w:vAlign w:val="center"/>
            <w:hideMark/>
          </w:tcPr>
          <w:p w14:paraId="517B5EEA" w14:textId="77777777" w:rsidR="007A7CEC" w:rsidRPr="007A7CEC" w:rsidRDefault="007A7CEC" w:rsidP="007A7CEC">
            <w:pPr>
              <w:jc w:val="center"/>
              <w:rPr>
                <w:color w:val="000000"/>
                <w:sz w:val="14"/>
                <w:szCs w:val="14"/>
              </w:rPr>
            </w:pPr>
            <w:r w:rsidRPr="007A7CEC">
              <w:rPr>
                <w:color w:val="000000"/>
                <w:sz w:val="14"/>
                <w:szCs w:val="14"/>
              </w:rPr>
              <w:t>п.3.3.17.3*</w:t>
            </w:r>
          </w:p>
        </w:tc>
        <w:tc>
          <w:tcPr>
            <w:tcW w:w="680" w:type="dxa"/>
            <w:tcBorders>
              <w:top w:val="nil"/>
              <w:left w:val="nil"/>
              <w:bottom w:val="single" w:sz="4" w:space="0" w:color="auto"/>
              <w:right w:val="single" w:sz="4" w:space="0" w:color="auto"/>
            </w:tcBorders>
            <w:shd w:val="clear" w:color="auto" w:fill="auto"/>
            <w:noWrap/>
            <w:vAlign w:val="center"/>
            <w:hideMark/>
          </w:tcPr>
          <w:p w14:paraId="04F52934" w14:textId="77777777" w:rsidR="007A7CEC" w:rsidRPr="007A7CEC" w:rsidRDefault="007A7CEC" w:rsidP="007A7CEC">
            <w:pPr>
              <w:jc w:val="center"/>
              <w:rPr>
                <w:color w:val="000000"/>
                <w:sz w:val="14"/>
                <w:szCs w:val="14"/>
              </w:rPr>
            </w:pPr>
            <w:r w:rsidRPr="007A7CEC">
              <w:rPr>
                <w:color w:val="000000"/>
                <w:sz w:val="14"/>
                <w:szCs w:val="14"/>
              </w:rPr>
              <w:t>2.17</w:t>
            </w:r>
          </w:p>
        </w:tc>
        <w:tc>
          <w:tcPr>
            <w:tcW w:w="601" w:type="dxa"/>
            <w:tcBorders>
              <w:top w:val="nil"/>
              <w:left w:val="nil"/>
              <w:bottom w:val="single" w:sz="4" w:space="0" w:color="auto"/>
              <w:right w:val="single" w:sz="4" w:space="0" w:color="auto"/>
            </w:tcBorders>
            <w:shd w:val="clear" w:color="auto" w:fill="auto"/>
            <w:noWrap/>
            <w:vAlign w:val="center"/>
            <w:hideMark/>
          </w:tcPr>
          <w:p w14:paraId="4C3A5C79" w14:textId="77777777" w:rsidR="007A7CEC" w:rsidRPr="007A7CEC" w:rsidRDefault="007A7CEC" w:rsidP="007A7CEC">
            <w:pPr>
              <w:jc w:val="center"/>
              <w:rPr>
                <w:color w:val="000000"/>
                <w:sz w:val="14"/>
                <w:szCs w:val="14"/>
              </w:rPr>
            </w:pPr>
            <w:r w:rsidRPr="007A7CEC">
              <w:rPr>
                <w:color w:val="000000"/>
                <w:sz w:val="14"/>
                <w:szCs w:val="14"/>
              </w:rPr>
              <w:t>115,42</w:t>
            </w:r>
          </w:p>
        </w:tc>
        <w:tc>
          <w:tcPr>
            <w:tcW w:w="531" w:type="dxa"/>
            <w:tcBorders>
              <w:top w:val="nil"/>
              <w:left w:val="nil"/>
              <w:bottom w:val="single" w:sz="4" w:space="0" w:color="auto"/>
              <w:right w:val="single" w:sz="4" w:space="0" w:color="auto"/>
            </w:tcBorders>
            <w:shd w:val="clear" w:color="auto" w:fill="auto"/>
            <w:noWrap/>
            <w:vAlign w:val="center"/>
            <w:hideMark/>
          </w:tcPr>
          <w:p w14:paraId="75FA6AB7" w14:textId="77777777" w:rsidR="007A7CEC" w:rsidRPr="007A7CEC" w:rsidRDefault="007A7CEC" w:rsidP="007A7CEC">
            <w:pPr>
              <w:jc w:val="center"/>
              <w:rPr>
                <w:color w:val="000000"/>
                <w:sz w:val="14"/>
                <w:szCs w:val="14"/>
              </w:rPr>
            </w:pPr>
            <w:r w:rsidRPr="007A7CEC">
              <w:rPr>
                <w:color w:val="000000"/>
                <w:sz w:val="14"/>
                <w:szCs w:val="14"/>
              </w:rPr>
              <w:t>1,7</w:t>
            </w:r>
          </w:p>
        </w:tc>
        <w:tc>
          <w:tcPr>
            <w:tcW w:w="586" w:type="dxa"/>
            <w:tcBorders>
              <w:top w:val="nil"/>
              <w:left w:val="nil"/>
              <w:bottom w:val="single" w:sz="4" w:space="0" w:color="auto"/>
              <w:right w:val="single" w:sz="4" w:space="0" w:color="auto"/>
            </w:tcBorders>
            <w:shd w:val="clear" w:color="auto" w:fill="auto"/>
            <w:noWrap/>
            <w:vAlign w:val="center"/>
            <w:hideMark/>
          </w:tcPr>
          <w:p w14:paraId="22DCE9BD"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0FFFC9DC" w14:textId="77777777" w:rsidR="007A7CEC" w:rsidRPr="007A7CEC" w:rsidRDefault="007A7CEC" w:rsidP="007A7CEC">
            <w:pPr>
              <w:jc w:val="center"/>
              <w:rPr>
                <w:color w:val="000000"/>
                <w:sz w:val="14"/>
                <w:szCs w:val="14"/>
              </w:rPr>
            </w:pPr>
            <w:r w:rsidRPr="007A7CEC">
              <w:rPr>
                <w:color w:val="000000"/>
                <w:sz w:val="14"/>
                <w:szCs w:val="14"/>
              </w:rPr>
              <w:t>235,46</w:t>
            </w:r>
          </w:p>
        </w:tc>
        <w:tc>
          <w:tcPr>
            <w:tcW w:w="994" w:type="dxa"/>
            <w:tcBorders>
              <w:top w:val="nil"/>
              <w:left w:val="nil"/>
              <w:bottom w:val="single" w:sz="4" w:space="0" w:color="auto"/>
              <w:right w:val="single" w:sz="4" w:space="0" w:color="auto"/>
            </w:tcBorders>
            <w:shd w:val="clear" w:color="auto" w:fill="auto"/>
            <w:noWrap/>
            <w:vAlign w:val="center"/>
            <w:hideMark/>
          </w:tcPr>
          <w:p w14:paraId="62EFBA5C"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5E3707BF"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DF05E6B" w14:textId="77777777" w:rsidR="007A7CEC" w:rsidRPr="007A7CEC" w:rsidRDefault="007A7CEC" w:rsidP="007A7CEC">
            <w:pPr>
              <w:jc w:val="center"/>
              <w:rPr>
                <w:color w:val="000000"/>
                <w:sz w:val="14"/>
                <w:szCs w:val="14"/>
              </w:rPr>
            </w:pPr>
            <w:r w:rsidRPr="007A7CEC">
              <w:rPr>
                <w:color w:val="000000"/>
                <w:sz w:val="14"/>
                <w:szCs w:val="14"/>
              </w:rPr>
              <w:t>434</w:t>
            </w:r>
          </w:p>
        </w:tc>
        <w:tc>
          <w:tcPr>
            <w:tcW w:w="3118" w:type="dxa"/>
            <w:tcBorders>
              <w:top w:val="nil"/>
              <w:left w:val="nil"/>
              <w:bottom w:val="single" w:sz="4" w:space="0" w:color="auto"/>
              <w:right w:val="single" w:sz="4" w:space="0" w:color="auto"/>
            </w:tcBorders>
            <w:shd w:val="clear" w:color="auto" w:fill="auto"/>
            <w:vAlign w:val="center"/>
            <w:hideMark/>
          </w:tcPr>
          <w:p w14:paraId="6963088F" w14:textId="77777777" w:rsidR="007A7CEC" w:rsidRPr="007A7CEC" w:rsidRDefault="007A7CEC" w:rsidP="007A7CEC">
            <w:pPr>
              <w:rPr>
                <w:color w:val="000000"/>
                <w:sz w:val="14"/>
                <w:szCs w:val="14"/>
              </w:rPr>
            </w:pPr>
            <w:r w:rsidRPr="007A7CEC">
              <w:rPr>
                <w:color w:val="000000"/>
                <w:sz w:val="14"/>
                <w:szCs w:val="14"/>
              </w:rPr>
              <w:t>Проверка габаритов между проводами</w:t>
            </w:r>
          </w:p>
        </w:tc>
        <w:tc>
          <w:tcPr>
            <w:tcW w:w="567" w:type="dxa"/>
            <w:tcBorders>
              <w:top w:val="nil"/>
              <w:left w:val="nil"/>
              <w:bottom w:val="single" w:sz="4" w:space="0" w:color="auto"/>
              <w:right w:val="single" w:sz="4" w:space="0" w:color="auto"/>
            </w:tcBorders>
            <w:shd w:val="clear" w:color="auto" w:fill="auto"/>
            <w:noWrap/>
            <w:vAlign w:val="center"/>
            <w:hideMark/>
          </w:tcPr>
          <w:p w14:paraId="174C400D"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341EDFD" w14:textId="77777777" w:rsidR="007A7CEC" w:rsidRPr="007A7CEC" w:rsidRDefault="007A7CEC" w:rsidP="007A7CEC">
            <w:pPr>
              <w:jc w:val="center"/>
              <w:rPr>
                <w:color w:val="000000"/>
                <w:sz w:val="14"/>
                <w:szCs w:val="14"/>
              </w:rPr>
            </w:pPr>
            <w:r w:rsidRPr="007A7CEC">
              <w:rPr>
                <w:color w:val="000000"/>
                <w:sz w:val="14"/>
                <w:szCs w:val="14"/>
              </w:rPr>
              <w:t>490</w:t>
            </w:r>
          </w:p>
        </w:tc>
        <w:tc>
          <w:tcPr>
            <w:tcW w:w="1332" w:type="dxa"/>
            <w:tcBorders>
              <w:top w:val="nil"/>
              <w:left w:val="nil"/>
              <w:bottom w:val="single" w:sz="4" w:space="0" w:color="auto"/>
              <w:right w:val="single" w:sz="4" w:space="0" w:color="auto"/>
            </w:tcBorders>
            <w:shd w:val="clear" w:color="auto" w:fill="auto"/>
            <w:noWrap/>
            <w:vAlign w:val="center"/>
            <w:hideMark/>
          </w:tcPr>
          <w:p w14:paraId="7353F6BF" w14:textId="77777777" w:rsidR="007A7CEC" w:rsidRPr="007A7CEC" w:rsidRDefault="007A7CEC" w:rsidP="007A7CEC">
            <w:pPr>
              <w:jc w:val="center"/>
              <w:rPr>
                <w:color w:val="000000"/>
                <w:sz w:val="14"/>
                <w:szCs w:val="14"/>
              </w:rPr>
            </w:pPr>
            <w:r w:rsidRPr="007A7CEC">
              <w:rPr>
                <w:color w:val="000000"/>
                <w:sz w:val="14"/>
                <w:szCs w:val="14"/>
              </w:rPr>
              <w:t>XVII-6(б)**</w:t>
            </w:r>
          </w:p>
        </w:tc>
        <w:tc>
          <w:tcPr>
            <w:tcW w:w="680" w:type="dxa"/>
            <w:tcBorders>
              <w:top w:val="nil"/>
              <w:left w:val="nil"/>
              <w:bottom w:val="single" w:sz="4" w:space="0" w:color="auto"/>
              <w:right w:val="single" w:sz="4" w:space="0" w:color="auto"/>
            </w:tcBorders>
            <w:shd w:val="clear" w:color="auto" w:fill="auto"/>
            <w:noWrap/>
            <w:vAlign w:val="center"/>
            <w:hideMark/>
          </w:tcPr>
          <w:p w14:paraId="772DF68B" w14:textId="77777777" w:rsidR="007A7CEC" w:rsidRPr="007A7CEC" w:rsidRDefault="007A7CEC" w:rsidP="007A7CEC">
            <w:pPr>
              <w:jc w:val="center"/>
              <w:rPr>
                <w:color w:val="000000"/>
                <w:sz w:val="14"/>
                <w:szCs w:val="14"/>
              </w:rPr>
            </w:pPr>
            <w:r w:rsidRPr="007A7CEC">
              <w:rPr>
                <w:color w:val="000000"/>
                <w:sz w:val="14"/>
                <w:szCs w:val="14"/>
              </w:rPr>
              <w:t>2.18</w:t>
            </w:r>
          </w:p>
        </w:tc>
        <w:tc>
          <w:tcPr>
            <w:tcW w:w="601" w:type="dxa"/>
            <w:tcBorders>
              <w:top w:val="nil"/>
              <w:left w:val="nil"/>
              <w:bottom w:val="single" w:sz="4" w:space="0" w:color="auto"/>
              <w:right w:val="single" w:sz="4" w:space="0" w:color="auto"/>
            </w:tcBorders>
            <w:shd w:val="clear" w:color="auto" w:fill="auto"/>
            <w:noWrap/>
            <w:vAlign w:val="center"/>
            <w:hideMark/>
          </w:tcPr>
          <w:p w14:paraId="395827C2" w14:textId="77777777" w:rsidR="007A7CEC" w:rsidRPr="007A7CEC" w:rsidRDefault="007A7CEC" w:rsidP="007A7CEC">
            <w:pPr>
              <w:jc w:val="center"/>
              <w:rPr>
                <w:color w:val="000000"/>
                <w:sz w:val="14"/>
                <w:szCs w:val="14"/>
              </w:rPr>
            </w:pPr>
            <w:r w:rsidRPr="007A7CEC">
              <w:rPr>
                <w:color w:val="000000"/>
                <w:sz w:val="14"/>
                <w:szCs w:val="14"/>
              </w:rPr>
              <w:t>490</w:t>
            </w:r>
          </w:p>
        </w:tc>
        <w:tc>
          <w:tcPr>
            <w:tcW w:w="531" w:type="dxa"/>
            <w:tcBorders>
              <w:top w:val="nil"/>
              <w:left w:val="nil"/>
              <w:bottom w:val="single" w:sz="4" w:space="0" w:color="auto"/>
              <w:right w:val="single" w:sz="4" w:space="0" w:color="auto"/>
            </w:tcBorders>
            <w:shd w:val="clear" w:color="auto" w:fill="auto"/>
            <w:noWrap/>
            <w:vAlign w:val="center"/>
            <w:hideMark/>
          </w:tcPr>
          <w:p w14:paraId="05FA21A9" w14:textId="77777777" w:rsidR="007A7CEC" w:rsidRPr="007A7CEC" w:rsidRDefault="007A7CEC" w:rsidP="007A7CEC">
            <w:pPr>
              <w:jc w:val="center"/>
              <w:rPr>
                <w:color w:val="000000"/>
                <w:sz w:val="14"/>
                <w:szCs w:val="14"/>
              </w:rPr>
            </w:pPr>
            <w:r w:rsidRPr="007A7CEC">
              <w:rPr>
                <w:color w:val="000000"/>
                <w:sz w:val="14"/>
                <w:szCs w:val="14"/>
              </w:rPr>
              <w:t>0,35</w:t>
            </w:r>
          </w:p>
        </w:tc>
        <w:tc>
          <w:tcPr>
            <w:tcW w:w="586" w:type="dxa"/>
            <w:tcBorders>
              <w:top w:val="nil"/>
              <w:left w:val="nil"/>
              <w:bottom w:val="single" w:sz="4" w:space="0" w:color="auto"/>
              <w:right w:val="single" w:sz="4" w:space="0" w:color="auto"/>
            </w:tcBorders>
            <w:shd w:val="clear" w:color="auto" w:fill="auto"/>
            <w:noWrap/>
            <w:vAlign w:val="center"/>
            <w:hideMark/>
          </w:tcPr>
          <w:p w14:paraId="67E9FE40"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16CBBD63" w14:textId="77777777" w:rsidR="007A7CEC" w:rsidRPr="007A7CEC" w:rsidRDefault="007A7CEC" w:rsidP="007A7CEC">
            <w:pPr>
              <w:jc w:val="center"/>
              <w:rPr>
                <w:color w:val="000000"/>
                <w:sz w:val="14"/>
                <w:szCs w:val="14"/>
              </w:rPr>
            </w:pPr>
            <w:r w:rsidRPr="007A7CEC">
              <w:rPr>
                <w:color w:val="000000"/>
                <w:sz w:val="14"/>
                <w:szCs w:val="14"/>
              </w:rPr>
              <w:t>205,80</w:t>
            </w:r>
          </w:p>
        </w:tc>
        <w:tc>
          <w:tcPr>
            <w:tcW w:w="994" w:type="dxa"/>
            <w:tcBorders>
              <w:top w:val="nil"/>
              <w:left w:val="nil"/>
              <w:bottom w:val="single" w:sz="4" w:space="0" w:color="auto"/>
              <w:right w:val="single" w:sz="4" w:space="0" w:color="auto"/>
            </w:tcBorders>
            <w:shd w:val="clear" w:color="auto" w:fill="auto"/>
            <w:noWrap/>
            <w:vAlign w:val="center"/>
            <w:hideMark/>
          </w:tcPr>
          <w:p w14:paraId="212D342B"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555F26E6"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0311816" w14:textId="77777777" w:rsidR="007A7CEC" w:rsidRPr="007A7CEC" w:rsidRDefault="007A7CEC" w:rsidP="007A7CEC">
            <w:pPr>
              <w:jc w:val="center"/>
              <w:rPr>
                <w:color w:val="000000"/>
                <w:sz w:val="14"/>
                <w:szCs w:val="14"/>
              </w:rPr>
            </w:pPr>
            <w:r w:rsidRPr="007A7CEC">
              <w:rPr>
                <w:color w:val="000000"/>
                <w:sz w:val="14"/>
                <w:szCs w:val="14"/>
              </w:rPr>
              <w:t>435</w:t>
            </w:r>
          </w:p>
        </w:tc>
        <w:tc>
          <w:tcPr>
            <w:tcW w:w="3118" w:type="dxa"/>
            <w:tcBorders>
              <w:top w:val="nil"/>
              <w:left w:val="nil"/>
              <w:bottom w:val="single" w:sz="4" w:space="0" w:color="auto"/>
              <w:right w:val="single" w:sz="4" w:space="0" w:color="auto"/>
            </w:tcBorders>
            <w:shd w:val="clear" w:color="auto" w:fill="auto"/>
            <w:vAlign w:val="center"/>
            <w:hideMark/>
          </w:tcPr>
          <w:p w14:paraId="7675B478" w14:textId="77777777" w:rsidR="007A7CEC" w:rsidRPr="007A7CEC" w:rsidRDefault="007A7CEC" w:rsidP="007A7CEC">
            <w:pPr>
              <w:rPr>
                <w:color w:val="000000"/>
                <w:sz w:val="14"/>
                <w:szCs w:val="14"/>
              </w:rPr>
            </w:pPr>
            <w:r w:rsidRPr="007A7CEC">
              <w:rPr>
                <w:color w:val="000000"/>
                <w:sz w:val="14"/>
                <w:szCs w:val="14"/>
              </w:rPr>
              <w:t>Измерение стрел провеса провода</w:t>
            </w:r>
          </w:p>
        </w:tc>
        <w:tc>
          <w:tcPr>
            <w:tcW w:w="567" w:type="dxa"/>
            <w:tcBorders>
              <w:top w:val="nil"/>
              <w:left w:val="nil"/>
              <w:bottom w:val="single" w:sz="4" w:space="0" w:color="auto"/>
              <w:right w:val="single" w:sz="4" w:space="0" w:color="auto"/>
            </w:tcBorders>
            <w:shd w:val="clear" w:color="auto" w:fill="auto"/>
            <w:noWrap/>
            <w:vAlign w:val="center"/>
            <w:hideMark/>
          </w:tcPr>
          <w:p w14:paraId="1C994D71"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03CB4DA" w14:textId="77777777" w:rsidR="007A7CEC" w:rsidRPr="007A7CEC" w:rsidRDefault="007A7CEC" w:rsidP="007A7CEC">
            <w:pPr>
              <w:jc w:val="center"/>
              <w:rPr>
                <w:color w:val="000000"/>
                <w:sz w:val="14"/>
                <w:szCs w:val="14"/>
              </w:rPr>
            </w:pPr>
            <w:r w:rsidRPr="007A7CEC">
              <w:rPr>
                <w:color w:val="000000"/>
                <w:sz w:val="14"/>
                <w:szCs w:val="14"/>
              </w:rPr>
              <w:t>490</w:t>
            </w:r>
          </w:p>
        </w:tc>
        <w:tc>
          <w:tcPr>
            <w:tcW w:w="1332" w:type="dxa"/>
            <w:tcBorders>
              <w:top w:val="nil"/>
              <w:left w:val="nil"/>
              <w:bottom w:val="single" w:sz="4" w:space="0" w:color="auto"/>
              <w:right w:val="single" w:sz="4" w:space="0" w:color="auto"/>
            </w:tcBorders>
            <w:shd w:val="clear" w:color="auto" w:fill="auto"/>
            <w:noWrap/>
            <w:vAlign w:val="center"/>
            <w:hideMark/>
          </w:tcPr>
          <w:p w14:paraId="73F2F000" w14:textId="77777777" w:rsidR="007A7CEC" w:rsidRPr="007A7CEC" w:rsidRDefault="007A7CEC" w:rsidP="007A7CEC">
            <w:pPr>
              <w:jc w:val="center"/>
              <w:rPr>
                <w:color w:val="000000"/>
                <w:sz w:val="14"/>
                <w:szCs w:val="14"/>
              </w:rPr>
            </w:pPr>
            <w:r w:rsidRPr="007A7CEC">
              <w:rPr>
                <w:color w:val="000000"/>
                <w:sz w:val="14"/>
                <w:szCs w:val="14"/>
              </w:rPr>
              <w:t>XVII-6(б)**</w:t>
            </w:r>
          </w:p>
        </w:tc>
        <w:tc>
          <w:tcPr>
            <w:tcW w:w="680" w:type="dxa"/>
            <w:tcBorders>
              <w:top w:val="nil"/>
              <w:left w:val="nil"/>
              <w:bottom w:val="single" w:sz="4" w:space="0" w:color="auto"/>
              <w:right w:val="single" w:sz="4" w:space="0" w:color="auto"/>
            </w:tcBorders>
            <w:shd w:val="clear" w:color="auto" w:fill="auto"/>
            <w:noWrap/>
            <w:vAlign w:val="center"/>
            <w:hideMark/>
          </w:tcPr>
          <w:p w14:paraId="49EE23EA" w14:textId="77777777" w:rsidR="007A7CEC" w:rsidRPr="007A7CEC" w:rsidRDefault="007A7CEC" w:rsidP="007A7CEC">
            <w:pPr>
              <w:jc w:val="center"/>
              <w:rPr>
                <w:color w:val="000000"/>
                <w:sz w:val="14"/>
                <w:szCs w:val="14"/>
              </w:rPr>
            </w:pPr>
            <w:r w:rsidRPr="007A7CEC">
              <w:rPr>
                <w:color w:val="000000"/>
                <w:sz w:val="14"/>
                <w:szCs w:val="14"/>
              </w:rPr>
              <w:t>2.19</w:t>
            </w:r>
          </w:p>
        </w:tc>
        <w:tc>
          <w:tcPr>
            <w:tcW w:w="601" w:type="dxa"/>
            <w:tcBorders>
              <w:top w:val="nil"/>
              <w:left w:val="nil"/>
              <w:bottom w:val="single" w:sz="4" w:space="0" w:color="auto"/>
              <w:right w:val="single" w:sz="4" w:space="0" w:color="auto"/>
            </w:tcBorders>
            <w:shd w:val="clear" w:color="auto" w:fill="auto"/>
            <w:noWrap/>
            <w:vAlign w:val="center"/>
            <w:hideMark/>
          </w:tcPr>
          <w:p w14:paraId="4FE4A1D9" w14:textId="77777777" w:rsidR="007A7CEC" w:rsidRPr="007A7CEC" w:rsidRDefault="007A7CEC" w:rsidP="007A7CEC">
            <w:pPr>
              <w:jc w:val="center"/>
              <w:rPr>
                <w:color w:val="000000"/>
                <w:sz w:val="14"/>
                <w:szCs w:val="14"/>
              </w:rPr>
            </w:pPr>
            <w:r w:rsidRPr="007A7CEC">
              <w:rPr>
                <w:color w:val="000000"/>
                <w:sz w:val="14"/>
                <w:szCs w:val="14"/>
              </w:rPr>
              <w:t>490</w:t>
            </w:r>
          </w:p>
        </w:tc>
        <w:tc>
          <w:tcPr>
            <w:tcW w:w="531" w:type="dxa"/>
            <w:tcBorders>
              <w:top w:val="nil"/>
              <w:left w:val="nil"/>
              <w:bottom w:val="single" w:sz="4" w:space="0" w:color="auto"/>
              <w:right w:val="single" w:sz="4" w:space="0" w:color="auto"/>
            </w:tcBorders>
            <w:shd w:val="clear" w:color="auto" w:fill="auto"/>
            <w:noWrap/>
            <w:vAlign w:val="center"/>
            <w:hideMark/>
          </w:tcPr>
          <w:p w14:paraId="1121D382" w14:textId="77777777" w:rsidR="007A7CEC" w:rsidRPr="007A7CEC" w:rsidRDefault="007A7CEC" w:rsidP="007A7CEC">
            <w:pPr>
              <w:jc w:val="center"/>
              <w:rPr>
                <w:color w:val="000000"/>
                <w:sz w:val="14"/>
                <w:szCs w:val="14"/>
              </w:rPr>
            </w:pPr>
            <w:r w:rsidRPr="007A7CEC">
              <w:rPr>
                <w:color w:val="000000"/>
                <w:sz w:val="14"/>
                <w:szCs w:val="14"/>
              </w:rPr>
              <w:t>0,5</w:t>
            </w:r>
          </w:p>
        </w:tc>
        <w:tc>
          <w:tcPr>
            <w:tcW w:w="586" w:type="dxa"/>
            <w:tcBorders>
              <w:top w:val="nil"/>
              <w:left w:val="nil"/>
              <w:bottom w:val="single" w:sz="4" w:space="0" w:color="auto"/>
              <w:right w:val="single" w:sz="4" w:space="0" w:color="auto"/>
            </w:tcBorders>
            <w:shd w:val="clear" w:color="auto" w:fill="auto"/>
            <w:noWrap/>
            <w:vAlign w:val="center"/>
            <w:hideMark/>
          </w:tcPr>
          <w:p w14:paraId="59BBD540"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15F0ECD7" w14:textId="77777777" w:rsidR="007A7CEC" w:rsidRPr="007A7CEC" w:rsidRDefault="007A7CEC" w:rsidP="007A7CEC">
            <w:pPr>
              <w:jc w:val="center"/>
              <w:rPr>
                <w:color w:val="000000"/>
                <w:sz w:val="14"/>
                <w:szCs w:val="14"/>
              </w:rPr>
            </w:pPr>
            <w:r w:rsidRPr="007A7CEC">
              <w:rPr>
                <w:color w:val="000000"/>
                <w:sz w:val="14"/>
                <w:szCs w:val="14"/>
              </w:rPr>
              <w:t>294,00</w:t>
            </w:r>
          </w:p>
        </w:tc>
        <w:tc>
          <w:tcPr>
            <w:tcW w:w="994" w:type="dxa"/>
            <w:tcBorders>
              <w:top w:val="nil"/>
              <w:left w:val="nil"/>
              <w:bottom w:val="single" w:sz="4" w:space="0" w:color="auto"/>
              <w:right w:val="single" w:sz="4" w:space="0" w:color="auto"/>
            </w:tcBorders>
            <w:shd w:val="clear" w:color="auto" w:fill="auto"/>
            <w:noWrap/>
            <w:vAlign w:val="center"/>
            <w:hideMark/>
          </w:tcPr>
          <w:p w14:paraId="56BABFDB"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5BE6E7C5"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E642670" w14:textId="77777777" w:rsidR="007A7CEC" w:rsidRPr="007A7CEC" w:rsidRDefault="007A7CEC" w:rsidP="007A7CEC">
            <w:pPr>
              <w:jc w:val="center"/>
              <w:rPr>
                <w:color w:val="000000"/>
                <w:sz w:val="14"/>
                <w:szCs w:val="14"/>
              </w:rPr>
            </w:pPr>
            <w:r w:rsidRPr="007A7CEC">
              <w:rPr>
                <w:color w:val="000000"/>
                <w:sz w:val="14"/>
                <w:szCs w:val="14"/>
              </w:rPr>
              <w:t>436</w:t>
            </w:r>
          </w:p>
        </w:tc>
        <w:tc>
          <w:tcPr>
            <w:tcW w:w="3118" w:type="dxa"/>
            <w:tcBorders>
              <w:top w:val="nil"/>
              <w:left w:val="nil"/>
              <w:bottom w:val="single" w:sz="4" w:space="0" w:color="auto"/>
              <w:right w:val="single" w:sz="4" w:space="0" w:color="auto"/>
            </w:tcBorders>
            <w:shd w:val="clear" w:color="auto" w:fill="auto"/>
            <w:vAlign w:val="center"/>
            <w:hideMark/>
          </w:tcPr>
          <w:p w14:paraId="23236B35" w14:textId="77777777" w:rsidR="007A7CEC" w:rsidRPr="007A7CEC" w:rsidRDefault="007A7CEC" w:rsidP="007A7CEC">
            <w:pPr>
              <w:rPr>
                <w:color w:val="000000"/>
                <w:sz w:val="14"/>
                <w:szCs w:val="14"/>
              </w:rPr>
            </w:pPr>
            <w:r w:rsidRPr="007A7CEC">
              <w:rPr>
                <w:color w:val="000000"/>
                <w:sz w:val="14"/>
                <w:szCs w:val="14"/>
              </w:rPr>
              <w:t>Очистка от снега подъездных путей к РКЗ и разъединителю</w:t>
            </w:r>
          </w:p>
        </w:tc>
        <w:tc>
          <w:tcPr>
            <w:tcW w:w="567" w:type="dxa"/>
            <w:tcBorders>
              <w:top w:val="nil"/>
              <w:left w:val="nil"/>
              <w:bottom w:val="single" w:sz="4" w:space="0" w:color="auto"/>
              <w:right w:val="single" w:sz="4" w:space="0" w:color="auto"/>
            </w:tcBorders>
            <w:shd w:val="clear" w:color="auto" w:fill="auto"/>
            <w:noWrap/>
            <w:vAlign w:val="center"/>
            <w:hideMark/>
          </w:tcPr>
          <w:p w14:paraId="20D4A5E6"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8ED33A3" w14:textId="77777777" w:rsidR="007A7CEC" w:rsidRPr="007A7CEC" w:rsidRDefault="007A7CEC" w:rsidP="007A7CEC">
            <w:pPr>
              <w:jc w:val="center"/>
              <w:rPr>
                <w:color w:val="000000"/>
                <w:sz w:val="14"/>
                <w:szCs w:val="14"/>
              </w:rPr>
            </w:pPr>
            <w:r w:rsidRPr="007A7CEC">
              <w:rPr>
                <w:color w:val="000000"/>
                <w:sz w:val="14"/>
                <w:szCs w:val="14"/>
              </w:rPr>
              <w:t>494</w:t>
            </w:r>
          </w:p>
        </w:tc>
        <w:tc>
          <w:tcPr>
            <w:tcW w:w="1332" w:type="dxa"/>
            <w:tcBorders>
              <w:top w:val="nil"/>
              <w:left w:val="nil"/>
              <w:bottom w:val="single" w:sz="4" w:space="0" w:color="auto"/>
              <w:right w:val="single" w:sz="4" w:space="0" w:color="auto"/>
            </w:tcBorders>
            <w:shd w:val="clear" w:color="auto" w:fill="auto"/>
            <w:noWrap/>
            <w:vAlign w:val="center"/>
            <w:hideMark/>
          </w:tcPr>
          <w:p w14:paraId="5EE2A7D7" w14:textId="77777777" w:rsidR="007A7CEC" w:rsidRPr="007A7CEC" w:rsidRDefault="007A7CEC" w:rsidP="007A7CEC">
            <w:pPr>
              <w:jc w:val="center"/>
              <w:rPr>
                <w:color w:val="000000"/>
                <w:sz w:val="14"/>
                <w:szCs w:val="14"/>
              </w:rPr>
            </w:pPr>
            <w:r w:rsidRPr="007A7CEC">
              <w:rPr>
                <w:color w:val="000000"/>
                <w:sz w:val="14"/>
                <w:szCs w:val="14"/>
              </w:rPr>
              <w:t>п.3.3.15.3*</w:t>
            </w:r>
          </w:p>
        </w:tc>
        <w:tc>
          <w:tcPr>
            <w:tcW w:w="680" w:type="dxa"/>
            <w:tcBorders>
              <w:top w:val="nil"/>
              <w:left w:val="nil"/>
              <w:bottom w:val="single" w:sz="4" w:space="0" w:color="auto"/>
              <w:right w:val="single" w:sz="4" w:space="0" w:color="auto"/>
            </w:tcBorders>
            <w:shd w:val="clear" w:color="auto" w:fill="auto"/>
            <w:noWrap/>
            <w:vAlign w:val="center"/>
            <w:hideMark/>
          </w:tcPr>
          <w:p w14:paraId="384DC2B7" w14:textId="77777777" w:rsidR="007A7CEC" w:rsidRPr="007A7CEC" w:rsidRDefault="007A7CEC" w:rsidP="007A7CEC">
            <w:pPr>
              <w:jc w:val="center"/>
              <w:rPr>
                <w:color w:val="000000"/>
                <w:sz w:val="14"/>
                <w:szCs w:val="14"/>
              </w:rPr>
            </w:pPr>
            <w:r w:rsidRPr="007A7CEC">
              <w:rPr>
                <w:color w:val="000000"/>
                <w:sz w:val="14"/>
                <w:szCs w:val="14"/>
              </w:rPr>
              <w:t>2.20</w:t>
            </w:r>
          </w:p>
        </w:tc>
        <w:tc>
          <w:tcPr>
            <w:tcW w:w="601" w:type="dxa"/>
            <w:tcBorders>
              <w:top w:val="nil"/>
              <w:left w:val="nil"/>
              <w:bottom w:val="single" w:sz="4" w:space="0" w:color="auto"/>
              <w:right w:val="single" w:sz="4" w:space="0" w:color="auto"/>
            </w:tcBorders>
            <w:shd w:val="clear" w:color="auto" w:fill="auto"/>
            <w:noWrap/>
            <w:vAlign w:val="center"/>
            <w:hideMark/>
          </w:tcPr>
          <w:p w14:paraId="1A33B7A1" w14:textId="77777777" w:rsidR="007A7CEC" w:rsidRPr="007A7CEC" w:rsidRDefault="007A7CEC" w:rsidP="007A7CEC">
            <w:pPr>
              <w:jc w:val="center"/>
              <w:rPr>
                <w:color w:val="000000"/>
                <w:sz w:val="14"/>
                <w:szCs w:val="14"/>
              </w:rPr>
            </w:pPr>
            <w:r w:rsidRPr="007A7CEC">
              <w:rPr>
                <w:color w:val="000000"/>
                <w:sz w:val="14"/>
                <w:szCs w:val="14"/>
              </w:rPr>
              <w:t>494</w:t>
            </w:r>
          </w:p>
        </w:tc>
        <w:tc>
          <w:tcPr>
            <w:tcW w:w="531" w:type="dxa"/>
            <w:tcBorders>
              <w:top w:val="nil"/>
              <w:left w:val="nil"/>
              <w:bottom w:val="single" w:sz="4" w:space="0" w:color="auto"/>
              <w:right w:val="single" w:sz="4" w:space="0" w:color="auto"/>
            </w:tcBorders>
            <w:shd w:val="clear" w:color="auto" w:fill="auto"/>
            <w:noWrap/>
            <w:vAlign w:val="center"/>
            <w:hideMark/>
          </w:tcPr>
          <w:p w14:paraId="4D186A76" w14:textId="77777777" w:rsidR="007A7CEC" w:rsidRPr="007A7CEC" w:rsidRDefault="007A7CEC" w:rsidP="007A7CEC">
            <w:pPr>
              <w:jc w:val="center"/>
              <w:rPr>
                <w:color w:val="000000"/>
                <w:sz w:val="14"/>
                <w:szCs w:val="14"/>
              </w:rPr>
            </w:pPr>
            <w:r w:rsidRPr="007A7CEC">
              <w:rPr>
                <w:color w:val="000000"/>
                <w:sz w:val="14"/>
                <w:szCs w:val="14"/>
              </w:rPr>
              <w:t>2,8</w:t>
            </w:r>
          </w:p>
        </w:tc>
        <w:tc>
          <w:tcPr>
            <w:tcW w:w="586" w:type="dxa"/>
            <w:tcBorders>
              <w:top w:val="nil"/>
              <w:left w:val="nil"/>
              <w:bottom w:val="single" w:sz="4" w:space="0" w:color="auto"/>
              <w:right w:val="single" w:sz="4" w:space="0" w:color="auto"/>
            </w:tcBorders>
            <w:shd w:val="clear" w:color="auto" w:fill="auto"/>
            <w:noWrap/>
            <w:vAlign w:val="center"/>
            <w:hideMark/>
          </w:tcPr>
          <w:p w14:paraId="3CB91BF1"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2471B5AF" w14:textId="77777777" w:rsidR="007A7CEC" w:rsidRPr="007A7CEC" w:rsidRDefault="007A7CEC" w:rsidP="007A7CEC">
            <w:pPr>
              <w:jc w:val="center"/>
              <w:rPr>
                <w:color w:val="000000"/>
                <w:sz w:val="14"/>
                <w:szCs w:val="14"/>
              </w:rPr>
            </w:pPr>
            <w:r w:rsidRPr="007A7CEC">
              <w:rPr>
                <w:color w:val="000000"/>
                <w:sz w:val="14"/>
                <w:szCs w:val="14"/>
              </w:rPr>
              <w:t>1 659,84</w:t>
            </w:r>
          </w:p>
        </w:tc>
        <w:tc>
          <w:tcPr>
            <w:tcW w:w="994" w:type="dxa"/>
            <w:tcBorders>
              <w:top w:val="nil"/>
              <w:left w:val="nil"/>
              <w:bottom w:val="single" w:sz="4" w:space="0" w:color="auto"/>
              <w:right w:val="single" w:sz="4" w:space="0" w:color="auto"/>
            </w:tcBorders>
            <w:shd w:val="clear" w:color="auto" w:fill="auto"/>
            <w:noWrap/>
            <w:vAlign w:val="center"/>
            <w:hideMark/>
          </w:tcPr>
          <w:p w14:paraId="3953B8D7"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7BA51489"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4565E56" w14:textId="77777777" w:rsidR="007A7CEC" w:rsidRPr="007A7CEC" w:rsidRDefault="007A7CEC" w:rsidP="007A7CEC">
            <w:pPr>
              <w:jc w:val="center"/>
              <w:rPr>
                <w:color w:val="000000"/>
                <w:sz w:val="14"/>
                <w:szCs w:val="14"/>
              </w:rPr>
            </w:pPr>
            <w:r w:rsidRPr="007A7CEC">
              <w:rPr>
                <w:color w:val="000000"/>
                <w:sz w:val="14"/>
                <w:szCs w:val="14"/>
              </w:rPr>
              <w:t>437</w:t>
            </w:r>
          </w:p>
        </w:tc>
        <w:tc>
          <w:tcPr>
            <w:tcW w:w="3118" w:type="dxa"/>
            <w:tcBorders>
              <w:top w:val="nil"/>
              <w:left w:val="nil"/>
              <w:bottom w:val="single" w:sz="4" w:space="0" w:color="auto"/>
              <w:right w:val="single" w:sz="4" w:space="0" w:color="auto"/>
            </w:tcBorders>
            <w:shd w:val="clear" w:color="auto" w:fill="auto"/>
            <w:vAlign w:val="center"/>
            <w:hideMark/>
          </w:tcPr>
          <w:p w14:paraId="406DE70D" w14:textId="77777777" w:rsidR="007A7CEC" w:rsidRPr="007A7CEC" w:rsidRDefault="007A7CEC" w:rsidP="007A7CEC">
            <w:pPr>
              <w:rPr>
                <w:color w:val="000000"/>
                <w:sz w:val="14"/>
                <w:szCs w:val="14"/>
              </w:rPr>
            </w:pPr>
            <w:r w:rsidRPr="007A7CEC">
              <w:rPr>
                <w:color w:val="000000"/>
                <w:sz w:val="14"/>
                <w:szCs w:val="14"/>
              </w:rPr>
              <w:t>Дневной осмотр электромонтерами</w:t>
            </w:r>
          </w:p>
        </w:tc>
        <w:tc>
          <w:tcPr>
            <w:tcW w:w="567" w:type="dxa"/>
            <w:tcBorders>
              <w:top w:val="nil"/>
              <w:left w:val="nil"/>
              <w:bottom w:val="single" w:sz="4" w:space="0" w:color="auto"/>
              <w:right w:val="single" w:sz="4" w:space="0" w:color="auto"/>
            </w:tcBorders>
            <w:shd w:val="clear" w:color="auto" w:fill="auto"/>
            <w:noWrap/>
            <w:vAlign w:val="center"/>
            <w:hideMark/>
          </w:tcPr>
          <w:p w14:paraId="5345C772"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7014591" w14:textId="77777777" w:rsidR="007A7CEC" w:rsidRPr="007A7CEC" w:rsidRDefault="007A7CEC" w:rsidP="007A7CEC">
            <w:pPr>
              <w:jc w:val="center"/>
              <w:rPr>
                <w:color w:val="000000"/>
                <w:sz w:val="14"/>
                <w:szCs w:val="14"/>
              </w:rPr>
            </w:pPr>
            <w:r w:rsidRPr="007A7CEC">
              <w:rPr>
                <w:color w:val="000000"/>
                <w:sz w:val="14"/>
                <w:szCs w:val="14"/>
              </w:rPr>
              <w:t>456</w:t>
            </w:r>
          </w:p>
        </w:tc>
        <w:tc>
          <w:tcPr>
            <w:tcW w:w="1332" w:type="dxa"/>
            <w:tcBorders>
              <w:top w:val="nil"/>
              <w:left w:val="nil"/>
              <w:bottom w:val="single" w:sz="4" w:space="0" w:color="auto"/>
              <w:right w:val="single" w:sz="4" w:space="0" w:color="auto"/>
            </w:tcBorders>
            <w:shd w:val="clear" w:color="auto" w:fill="auto"/>
            <w:noWrap/>
            <w:vAlign w:val="center"/>
            <w:hideMark/>
          </w:tcPr>
          <w:p w14:paraId="46D6ADC2" w14:textId="77777777" w:rsidR="007A7CEC" w:rsidRPr="007A7CEC" w:rsidRDefault="007A7CEC" w:rsidP="007A7CEC">
            <w:pPr>
              <w:jc w:val="center"/>
              <w:rPr>
                <w:color w:val="000000"/>
                <w:sz w:val="14"/>
                <w:szCs w:val="14"/>
              </w:rPr>
            </w:pPr>
            <w:r w:rsidRPr="007A7CEC">
              <w:rPr>
                <w:color w:val="000000"/>
                <w:sz w:val="14"/>
                <w:szCs w:val="14"/>
              </w:rPr>
              <w:t>п.3.3.17.1*</w:t>
            </w:r>
          </w:p>
        </w:tc>
        <w:tc>
          <w:tcPr>
            <w:tcW w:w="680" w:type="dxa"/>
            <w:tcBorders>
              <w:top w:val="nil"/>
              <w:left w:val="nil"/>
              <w:bottom w:val="single" w:sz="4" w:space="0" w:color="auto"/>
              <w:right w:val="single" w:sz="4" w:space="0" w:color="auto"/>
            </w:tcBorders>
            <w:shd w:val="clear" w:color="auto" w:fill="auto"/>
            <w:noWrap/>
            <w:vAlign w:val="center"/>
            <w:hideMark/>
          </w:tcPr>
          <w:p w14:paraId="34D4BC66" w14:textId="77777777" w:rsidR="007A7CEC" w:rsidRPr="007A7CEC" w:rsidRDefault="007A7CEC" w:rsidP="007A7CEC">
            <w:pPr>
              <w:jc w:val="center"/>
              <w:rPr>
                <w:color w:val="000000"/>
                <w:sz w:val="14"/>
                <w:szCs w:val="14"/>
              </w:rPr>
            </w:pPr>
            <w:r w:rsidRPr="007A7CEC">
              <w:rPr>
                <w:color w:val="000000"/>
                <w:sz w:val="14"/>
                <w:szCs w:val="14"/>
              </w:rPr>
              <w:t>3.1</w:t>
            </w:r>
          </w:p>
        </w:tc>
        <w:tc>
          <w:tcPr>
            <w:tcW w:w="601" w:type="dxa"/>
            <w:tcBorders>
              <w:top w:val="nil"/>
              <w:left w:val="nil"/>
              <w:bottom w:val="single" w:sz="4" w:space="0" w:color="auto"/>
              <w:right w:val="single" w:sz="4" w:space="0" w:color="auto"/>
            </w:tcBorders>
            <w:shd w:val="clear" w:color="auto" w:fill="auto"/>
            <w:noWrap/>
            <w:vAlign w:val="center"/>
            <w:hideMark/>
          </w:tcPr>
          <w:p w14:paraId="604C757C" w14:textId="77777777" w:rsidR="007A7CEC" w:rsidRPr="007A7CEC" w:rsidRDefault="007A7CEC" w:rsidP="007A7CEC">
            <w:pPr>
              <w:jc w:val="center"/>
              <w:rPr>
                <w:color w:val="000000"/>
                <w:sz w:val="14"/>
                <w:szCs w:val="14"/>
              </w:rPr>
            </w:pPr>
            <w:r w:rsidRPr="007A7CEC">
              <w:rPr>
                <w:color w:val="000000"/>
                <w:sz w:val="14"/>
                <w:szCs w:val="14"/>
              </w:rPr>
              <w:t>456,04</w:t>
            </w:r>
          </w:p>
        </w:tc>
        <w:tc>
          <w:tcPr>
            <w:tcW w:w="531" w:type="dxa"/>
            <w:tcBorders>
              <w:top w:val="nil"/>
              <w:left w:val="nil"/>
              <w:bottom w:val="single" w:sz="4" w:space="0" w:color="auto"/>
              <w:right w:val="single" w:sz="4" w:space="0" w:color="auto"/>
            </w:tcBorders>
            <w:shd w:val="clear" w:color="auto" w:fill="auto"/>
            <w:noWrap/>
            <w:vAlign w:val="center"/>
            <w:hideMark/>
          </w:tcPr>
          <w:p w14:paraId="70440D7B" w14:textId="77777777" w:rsidR="007A7CEC" w:rsidRPr="007A7CEC" w:rsidRDefault="007A7CEC" w:rsidP="007A7CEC">
            <w:pPr>
              <w:jc w:val="center"/>
              <w:rPr>
                <w:color w:val="000000"/>
                <w:sz w:val="14"/>
                <w:szCs w:val="14"/>
              </w:rPr>
            </w:pPr>
            <w:r w:rsidRPr="007A7CEC">
              <w:rPr>
                <w:color w:val="000000"/>
                <w:sz w:val="14"/>
                <w:szCs w:val="14"/>
              </w:rPr>
              <w:t>1,5</w:t>
            </w:r>
          </w:p>
        </w:tc>
        <w:tc>
          <w:tcPr>
            <w:tcW w:w="586" w:type="dxa"/>
            <w:tcBorders>
              <w:top w:val="nil"/>
              <w:left w:val="nil"/>
              <w:bottom w:val="single" w:sz="4" w:space="0" w:color="auto"/>
              <w:right w:val="single" w:sz="4" w:space="0" w:color="auto"/>
            </w:tcBorders>
            <w:shd w:val="clear" w:color="auto" w:fill="auto"/>
            <w:noWrap/>
            <w:vAlign w:val="center"/>
            <w:hideMark/>
          </w:tcPr>
          <w:p w14:paraId="7DC6160D"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3348DFFE" w14:textId="77777777" w:rsidR="007A7CEC" w:rsidRPr="007A7CEC" w:rsidRDefault="007A7CEC" w:rsidP="007A7CEC">
            <w:pPr>
              <w:jc w:val="center"/>
              <w:rPr>
                <w:color w:val="000000"/>
                <w:sz w:val="14"/>
                <w:szCs w:val="14"/>
              </w:rPr>
            </w:pPr>
            <w:r w:rsidRPr="007A7CEC">
              <w:rPr>
                <w:color w:val="000000"/>
                <w:sz w:val="14"/>
                <w:szCs w:val="14"/>
              </w:rPr>
              <w:t>820,87</w:t>
            </w:r>
          </w:p>
        </w:tc>
        <w:tc>
          <w:tcPr>
            <w:tcW w:w="994" w:type="dxa"/>
            <w:tcBorders>
              <w:top w:val="nil"/>
              <w:left w:val="nil"/>
              <w:bottom w:val="single" w:sz="4" w:space="0" w:color="auto"/>
              <w:right w:val="single" w:sz="4" w:space="0" w:color="auto"/>
            </w:tcBorders>
            <w:shd w:val="clear" w:color="auto" w:fill="auto"/>
            <w:noWrap/>
            <w:vAlign w:val="center"/>
            <w:hideMark/>
          </w:tcPr>
          <w:p w14:paraId="0DC5E313"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1E4406A9" w14:textId="77777777" w:rsidTr="00104FF4">
        <w:trPr>
          <w:gridAfter w:val="1"/>
          <w:wAfter w:w="2121" w:type="dxa"/>
          <w:trHeight w:val="52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711B44C" w14:textId="77777777" w:rsidR="007A7CEC" w:rsidRPr="007A7CEC" w:rsidRDefault="007A7CEC" w:rsidP="007A7CEC">
            <w:pPr>
              <w:jc w:val="center"/>
              <w:rPr>
                <w:color w:val="000000"/>
                <w:sz w:val="14"/>
                <w:szCs w:val="14"/>
              </w:rPr>
            </w:pPr>
            <w:r w:rsidRPr="007A7CEC">
              <w:rPr>
                <w:color w:val="000000"/>
                <w:sz w:val="14"/>
                <w:szCs w:val="14"/>
              </w:rPr>
              <w:t>438</w:t>
            </w:r>
          </w:p>
        </w:tc>
        <w:tc>
          <w:tcPr>
            <w:tcW w:w="3118" w:type="dxa"/>
            <w:tcBorders>
              <w:top w:val="nil"/>
              <w:left w:val="nil"/>
              <w:bottom w:val="single" w:sz="4" w:space="0" w:color="auto"/>
              <w:right w:val="single" w:sz="4" w:space="0" w:color="auto"/>
            </w:tcBorders>
            <w:shd w:val="clear" w:color="auto" w:fill="auto"/>
            <w:vAlign w:val="center"/>
            <w:hideMark/>
          </w:tcPr>
          <w:p w14:paraId="4D3E8A12" w14:textId="77777777" w:rsidR="007A7CEC" w:rsidRPr="007A7CEC" w:rsidRDefault="007A7CEC" w:rsidP="007A7CEC">
            <w:pPr>
              <w:rPr>
                <w:color w:val="000000"/>
                <w:sz w:val="14"/>
                <w:szCs w:val="14"/>
              </w:rPr>
            </w:pPr>
            <w:r w:rsidRPr="007A7CEC">
              <w:rPr>
                <w:color w:val="000000"/>
                <w:sz w:val="14"/>
                <w:szCs w:val="14"/>
              </w:rPr>
              <w:t>Проверка дер.оп. на загнивание и состояние  ж/б прист.</w:t>
            </w:r>
          </w:p>
        </w:tc>
        <w:tc>
          <w:tcPr>
            <w:tcW w:w="567" w:type="dxa"/>
            <w:tcBorders>
              <w:top w:val="nil"/>
              <w:left w:val="nil"/>
              <w:bottom w:val="single" w:sz="4" w:space="0" w:color="auto"/>
              <w:right w:val="single" w:sz="4" w:space="0" w:color="auto"/>
            </w:tcBorders>
            <w:shd w:val="clear" w:color="auto" w:fill="auto"/>
            <w:noWrap/>
            <w:vAlign w:val="center"/>
            <w:hideMark/>
          </w:tcPr>
          <w:p w14:paraId="7343B2CC"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72F2949" w14:textId="77777777" w:rsidR="007A7CEC" w:rsidRPr="007A7CEC" w:rsidRDefault="007A7CEC" w:rsidP="007A7CEC">
            <w:pPr>
              <w:jc w:val="center"/>
              <w:rPr>
                <w:color w:val="000000"/>
                <w:sz w:val="14"/>
                <w:szCs w:val="14"/>
              </w:rPr>
            </w:pPr>
            <w:r w:rsidRPr="007A7CEC">
              <w:rPr>
                <w:color w:val="000000"/>
                <w:sz w:val="14"/>
                <w:szCs w:val="14"/>
              </w:rPr>
              <w:t>1614</w:t>
            </w:r>
          </w:p>
        </w:tc>
        <w:tc>
          <w:tcPr>
            <w:tcW w:w="1332" w:type="dxa"/>
            <w:tcBorders>
              <w:top w:val="nil"/>
              <w:left w:val="nil"/>
              <w:bottom w:val="single" w:sz="4" w:space="0" w:color="auto"/>
              <w:right w:val="single" w:sz="4" w:space="0" w:color="auto"/>
            </w:tcBorders>
            <w:shd w:val="clear" w:color="auto" w:fill="auto"/>
            <w:noWrap/>
            <w:vAlign w:val="center"/>
            <w:hideMark/>
          </w:tcPr>
          <w:p w14:paraId="374F7BA9" w14:textId="77777777" w:rsidR="007A7CEC" w:rsidRPr="007A7CEC" w:rsidRDefault="007A7CEC" w:rsidP="007A7CEC">
            <w:pPr>
              <w:jc w:val="center"/>
              <w:rPr>
                <w:color w:val="000000"/>
                <w:sz w:val="14"/>
                <w:szCs w:val="14"/>
              </w:rPr>
            </w:pPr>
            <w:r w:rsidRPr="007A7CEC">
              <w:rPr>
                <w:color w:val="000000"/>
                <w:sz w:val="14"/>
                <w:szCs w:val="14"/>
              </w:rPr>
              <w:t>Прил.10</w:t>
            </w:r>
          </w:p>
        </w:tc>
        <w:tc>
          <w:tcPr>
            <w:tcW w:w="680" w:type="dxa"/>
            <w:tcBorders>
              <w:top w:val="nil"/>
              <w:left w:val="nil"/>
              <w:bottom w:val="single" w:sz="4" w:space="0" w:color="auto"/>
              <w:right w:val="single" w:sz="4" w:space="0" w:color="auto"/>
            </w:tcBorders>
            <w:shd w:val="clear" w:color="auto" w:fill="auto"/>
            <w:noWrap/>
            <w:vAlign w:val="center"/>
            <w:hideMark/>
          </w:tcPr>
          <w:p w14:paraId="7F47C753" w14:textId="77777777" w:rsidR="007A7CEC" w:rsidRPr="007A7CEC" w:rsidRDefault="007A7CEC" w:rsidP="007A7CEC">
            <w:pPr>
              <w:jc w:val="center"/>
              <w:rPr>
                <w:color w:val="000000"/>
                <w:sz w:val="14"/>
                <w:szCs w:val="14"/>
              </w:rPr>
            </w:pPr>
            <w:r w:rsidRPr="007A7CEC">
              <w:rPr>
                <w:color w:val="000000"/>
                <w:sz w:val="14"/>
                <w:szCs w:val="14"/>
              </w:rPr>
              <w:t>3.2</w:t>
            </w:r>
          </w:p>
        </w:tc>
        <w:tc>
          <w:tcPr>
            <w:tcW w:w="601" w:type="dxa"/>
            <w:tcBorders>
              <w:top w:val="nil"/>
              <w:left w:val="nil"/>
              <w:bottom w:val="single" w:sz="4" w:space="0" w:color="auto"/>
              <w:right w:val="single" w:sz="4" w:space="0" w:color="auto"/>
            </w:tcBorders>
            <w:shd w:val="clear" w:color="auto" w:fill="auto"/>
            <w:noWrap/>
            <w:vAlign w:val="center"/>
            <w:hideMark/>
          </w:tcPr>
          <w:p w14:paraId="7FB6BF8C" w14:textId="77777777" w:rsidR="007A7CEC" w:rsidRPr="007A7CEC" w:rsidRDefault="007A7CEC" w:rsidP="007A7CEC">
            <w:pPr>
              <w:jc w:val="center"/>
              <w:rPr>
                <w:color w:val="000000"/>
                <w:sz w:val="14"/>
                <w:szCs w:val="14"/>
              </w:rPr>
            </w:pPr>
            <w:r w:rsidRPr="007A7CEC">
              <w:rPr>
                <w:color w:val="000000"/>
                <w:sz w:val="14"/>
                <w:szCs w:val="14"/>
              </w:rPr>
              <w:t>1614,3</w:t>
            </w:r>
          </w:p>
        </w:tc>
        <w:tc>
          <w:tcPr>
            <w:tcW w:w="531" w:type="dxa"/>
            <w:tcBorders>
              <w:top w:val="nil"/>
              <w:left w:val="nil"/>
              <w:bottom w:val="single" w:sz="4" w:space="0" w:color="auto"/>
              <w:right w:val="single" w:sz="4" w:space="0" w:color="auto"/>
            </w:tcBorders>
            <w:shd w:val="clear" w:color="auto" w:fill="auto"/>
            <w:noWrap/>
            <w:vAlign w:val="center"/>
            <w:hideMark/>
          </w:tcPr>
          <w:p w14:paraId="20DF5C91" w14:textId="77777777" w:rsidR="007A7CEC" w:rsidRPr="007A7CEC" w:rsidRDefault="007A7CEC" w:rsidP="007A7CEC">
            <w:pPr>
              <w:jc w:val="center"/>
              <w:rPr>
                <w:color w:val="000000"/>
                <w:sz w:val="14"/>
                <w:szCs w:val="14"/>
              </w:rPr>
            </w:pPr>
            <w:r w:rsidRPr="007A7CEC">
              <w:rPr>
                <w:color w:val="000000"/>
                <w:sz w:val="14"/>
                <w:szCs w:val="14"/>
              </w:rPr>
              <w:t>0,9</w:t>
            </w:r>
          </w:p>
        </w:tc>
        <w:tc>
          <w:tcPr>
            <w:tcW w:w="586" w:type="dxa"/>
            <w:tcBorders>
              <w:top w:val="nil"/>
              <w:left w:val="nil"/>
              <w:bottom w:val="single" w:sz="4" w:space="0" w:color="auto"/>
              <w:right w:val="single" w:sz="4" w:space="0" w:color="auto"/>
            </w:tcBorders>
            <w:shd w:val="clear" w:color="auto" w:fill="auto"/>
            <w:noWrap/>
            <w:vAlign w:val="center"/>
            <w:hideMark/>
          </w:tcPr>
          <w:p w14:paraId="33EEE026"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6E19D17E" w14:textId="77777777" w:rsidR="007A7CEC" w:rsidRPr="007A7CEC" w:rsidRDefault="007A7CEC" w:rsidP="007A7CEC">
            <w:pPr>
              <w:jc w:val="center"/>
              <w:rPr>
                <w:color w:val="000000"/>
                <w:sz w:val="14"/>
                <w:szCs w:val="14"/>
              </w:rPr>
            </w:pPr>
            <w:r w:rsidRPr="007A7CEC">
              <w:rPr>
                <w:color w:val="000000"/>
                <w:sz w:val="14"/>
                <w:szCs w:val="14"/>
              </w:rPr>
              <w:t>1 743,48</w:t>
            </w:r>
          </w:p>
        </w:tc>
        <w:tc>
          <w:tcPr>
            <w:tcW w:w="994" w:type="dxa"/>
            <w:tcBorders>
              <w:top w:val="nil"/>
              <w:left w:val="nil"/>
              <w:bottom w:val="single" w:sz="4" w:space="0" w:color="auto"/>
              <w:right w:val="single" w:sz="4" w:space="0" w:color="auto"/>
            </w:tcBorders>
            <w:shd w:val="clear" w:color="auto" w:fill="auto"/>
            <w:noWrap/>
            <w:vAlign w:val="center"/>
            <w:hideMark/>
          </w:tcPr>
          <w:p w14:paraId="6F86B7BF"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5F92FE74"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2C04701" w14:textId="77777777" w:rsidR="007A7CEC" w:rsidRPr="007A7CEC" w:rsidRDefault="007A7CEC" w:rsidP="007A7CEC">
            <w:pPr>
              <w:jc w:val="center"/>
              <w:rPr>
                <w:color w:val="000000"/>
                <w:sz w:val="14"/>
                <w:szCs w:val="14"/>
              </w:rPr>
            </w:pPr>
            <w:r w:rsidRPr="007A7CEC">
              <w:rPr>
                <w:color w:val="000000"/>
                <w:sz w:val="14"/>
                <w:szCs w:val="14"/>
              </w:rPr>
              <w:t>439</w:t>
            </w:r>
          </w:p>
        </w:tc>
        <w:tc>
          <w:tcPr>
            <w:tcW w:w="3118" w:type="dxa"/>
            <w:tcBorders>
              <w:top w:val="nil"/>
              <w:left w:val="nil"/>
              <w:bottom w:val="single" w:sz="4" w:space="0" w:color="auto"/>
              <w:right w:val="single" w:sz="4" w:space="0" w:color="auto"/>
            </w:tcBorders>
            <w:shd w:val="clear" w:color="auto" w:fill="auto"/>
            <w:vAlign w:val="center"/>
            <w:hideMark/>
          </w:tcPr>
          <w:p w14:paraId="1570C164" w14:textId="77777777" w:rsidR="007A7CEC" w:rsidRPr="007A7CEC" w:rsidRDefault="007A7CEC" w:rsidP="007A7CEC">
            <w:pPr>
              <w:rPr>
                <w:color w:val="000000"/>
                <w:sz w:val="14"/>
                <w:szCs w:val="14"/>
              </w:rPr>
            </w:pPr>
            <w:r w:rsidRPr="007A7CEC">
              <w:rPr>
                <w:color w:val="000000"/>
                <w:sz w:val="14"/>
                <w:szCs w:val="14"/>
              </w:rPr>
              <w:t xml:space="preserve">Проверка состояния ж/б приставок и опор </w:t>
            </w:r>
          </w:p>
        </w:tc>
        <w:tc>
          <w:tcPr>
            <w:tcW w:w="567" w:type="dxa"/>
            <w:tcBorders>
              <w:top w:val="nil"/>
              <w:left w:val="nil"/>
              <w:bottom w:val="single" w:sz="4" w:space="0" w:color="auto"/>
              <w:right w:val="single" w:sz="4" w:space="0" w:color="auto"/>
            </w:tcBorders>
            <w:shd w:val="clear" w:color="auto" w:fill="auto"/>
            <w:noWrap/>
            <w:vAlign w:val="center"/>
            <w:hideMark/>
          </w:tcPr>
          <w:p w14:paraId="21B7CC82"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32D4D07" w14:textId="77777777" w:rsidR="007A7CEC" w:rsidRPr="007A7CEC" w:rsidRDefault="007A7CEC" w:rsidP="007A7CEC">
            <w:pPr>
              <w:jc w:val="center"/>
              <w:rPr>
                <w:color w:val="000000"/>
                <w:sz w:val="14"/>
                <w:szCs w:val="14"/>
              </w:rPr>
            </w:pPr>
            <w:r w:rsidRPr="007A7CEC">
              <w:rPr>
                <w:color w:val="000000"/>
                <w:sz w:val="14"/>
                <w:szCs w:val="14"/>
              </w:rPr>
              <w:t>2068</w:t>
            </w:r>
          </w:p>
        </w:tc>
        <w:tc>
          <w:tcPr>
            <w:tcW w:w="1332" w:type="dxa"/>
            <w:tcBorders>
              <w:top w:val="nil"/>
              <w:left w:val="nil"/>
              <w:bottom w:val="single" w:sz="4" w:space="0" w:color="auto"/>
              <w:right w:val="single" w:sz="4" w:space="0" w:color="auto"/>
            </w:tcBorders>
            <w:shd w:val="clear" w:color="auto" w:fill="auto"/>
            <w:noWrap/>
            <w:vAlign w:val="center"/>
            <w:hideMark/>
          </w:tcPr>
          <w:p w14:paraId="1BF0C90E" w14:textId="77777777" w:rsidR="007A7CEC" w:rsidRPr="007A7CEC" w:rsidRDefault="007A7CEC" w:rsidP="007A7CEC">
            <w:pPr>
              <w:jc w:val="center"/>
              <w:rPr>
                <w:color w:val="000000"/>
                <w:sz w:val="14"/>
                <w:szCs w:val="14"/>
              </w:rPr>
            </w:pPr>
            <w:r w:rsidRPr="007A7CEC">
              <w:rPr>
                <w:color w:val="000000"/>
                <w:sz w:val="14"/>
                <w:szCs w:val="14"/>
              </w:rPr>
              <w:t>Прил.10</w:t>
            </w:r>
          </w:p>
        </w:tc>
        <w:tc>
          <w:tcPr>
            <w:tcW w:w="680" w:type="dxa"/>
            <w:tcBorders>
              <w:top w:val="nil"/>
              <w:left w:val="nil"/>
              <w:bottom w:val="single" w:sz="4" w:space="0" w:color="auto"/>
              <w:right w:val="single" w:sz="4" w:space="0" w:color="auto"/>
            </w:tcBorders>
            <w:shd w:val="clear" w:color="auto" w:fill="auto"/>
            <w:noWrap/>
            <w:vAlign w:val="center"/>
            <w:hideMark/>
          </w:tcPr>
          <w:p w14:paraId="7F5DEACF" w14:textId="77777777" w:rsidR="007A7CEC" w:rsidRPr="007A7CEC" w:rsidRDefault="007A7CEC" w:rsidP="007A7CEC">
            <w:pPr>
              <w:jc w:val="center"/>
              <w:rPr>
                <w:color w:val="000000"/>
                <w:sz w:val="14"/>
                <w:szCs w:val="14"/>
              </w:rPr>
            </w:pPr>
            <w:r w:rsidRPr="007A7CEC">
              <w:rPr>
                <w:color w:val="000000"/>
                <w:sz w:val="14"/>
                <w:szCs w:val="14"/>
              </w:rPr>
              <w:t>3.3</w:t>
            </w:r>
          </w:p>
        </w:tc>
        <w:tc>
          <w:tcPr>
            <w:tcW w:w="601" w:type="dxa"/>
            <w:tcBorders>
              <w:top w:val="nil"/>
              <w:left w:val="nil"/>
              <w:bottom w:val="single" w:sz="4" w:space="0" w:color="auto"/>
              <w:right w:val="single" w:sz="4" w:space="0" w:color="auto"/>
            </w:tcBorders>
            <w:shd w:val="clear" w:color="auto" w:fill="auto"/>
            <w:noWrap/>
            <w:vAlign w:val="center"/>
            <w:hideMark/>
          </w:tcPr>
          <w:p w14:paraId="51060767" w14:textId="77777777" w:rsidR="007A7CEC" w:rsidRPr="007A7CEC" w:rsidRDefault="007A7CEC" w:rsidP="007A7CEC">
            <w:pPr>
              <w:jc w:val="center"/>
              <w:rPr>
                <w:color w:val="000000"/>
                <w:sz w:val="14"/>
                <w:szCs w:val="14"/>
              </w:rPr>
            </w:pPr>
            <w:r w:rsidRPr="007A7CEC">
              <w:rPr>
                <w:color w:val="000000"/>
                <w:sz w:val="14"/>
                <w:szCs w:val="14"/>
              </w:rPr>
              <w:t>2067,5</w:t>
            </w:r>
          </w:p>
        </w:tc>
        <w:tc>
          <w:tcPr>
            <w:tcW w:w="531" w:type="dxa"/>
            <w:tcBorders>
              <w:top w:val="nil"/>
              <w:left w:val="nil"/>
              <w:bottom w:val="single" w:sz="4" w:space="0" w:color="auto"/>
              <w:right w:val="single" w:sz="4" w:space="0" w:color="auto"/>
            </w:tcBorders>
            <w:shd w:val="clear" w:color="auto" w:fill="auto"/>
            <w:noWrap/>
            <w:vAlign w:val="center"/>
            <w:hideMark/>
          </w:tcPr>
          <w:p w14:paraId="6F56CC2A" w14:textId="77777777" w:rsidR="007A7CEC" w:rsidRPr="007A7CEC" w:rsidRDefault="007A7CEC" w:rsidP="007A7CEC">
            <w:pPr>
              <w:jc w:val="center"/>
              <w:rPr>
                <w:color w:val="000000"/>
                <w:sz w:val="14"/>
                <w:szCs w:val="14"/>
              </w:rPr>
            </w:pPr>
            <w:r w:rsidRPr="007A7CEC">
              <w:rPr>
                <w:color w:val="000000"/>
                <w:sz w:val="14"/>
                <w:szCs w:val="14"/>
              </w:rPr>
              <w:t>2</w:t>
            </w:r>
          </w:p>
        </w:tc>
        <w:tc>
          <w:tcPr>
            <w:tcW w:w="586" w:type="dxa"/>
            <w:tcBorders>
              <w:top w:val="nil"/>
              <w:left w:val="nil"/>
              <w:bottom w:val="single" w:sz="4" w:space="0" w:color="auto"/>
              <w:right w:val="single" w:sz="4" w:space="0" w:color="auto"/>
            </w:tcBorders>
            <w:shd w:val="clear" w:color="auto" w:fill="auto"/>
            <w:noWrap/>
            <w:vAlign w:val="center"/>
            <w:hideMark/>
          </w:tcPr>
          <w:p w14:paraId="6FE3479D"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7D3F42A6" w14:textId="77777777" w:rsidR="007A7CEC" w:rsidRPr="007A7CEC" w:rsidRDefault="007A7CEC" w:rsidP="007A7CEC">
            <w:pPr>
              <w:jc w:val="center"/>
              <w:rPr>
                <w:color w:val="000000"/>
                <w:sz w:val="14"/>
                <w:szCs w:val="14"/>
              </w:rPr>
            </w:pPr>
            <w:r w:rsidRPr="007A7CEC">
              <w:rPr>
                <w:color w:val="000000"/>
                <w:sz w:val="14"/>
                <w:szCs w:val="14"/>
              </w:rPr>
              <w:t>4 962,00</w:t>
            </w:r>
          </w:p>
        </w:tc>
        <w:tc>
          <w:tcPr>
            <w:tcW w:w="994" w:type="dxa"/>
            <w:tcBorders>
              <w:top w:val="nil"/>
              <w:left w:val="nil"/>
              <w:bottom w:val="single" w:sz="4" w:space="0" w:color="auto"/>
              <w:right w:val="single" w:sz="4" w:space="0" w:color="auto"/>
            </w:tcBorders>
            <w:shd w:val="clear" w:color="auto" w:fill="auto"/>
            <w:noWrap/>
            <w:vAlign w:val="center"/>
            <w:hideMark/>
          </w:tcPr>
          <w:p w14:paraId="7EECDACE"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7C45F8F7"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5389E74" w14:textId="77777777" w:rsidR="007A7CEC" w:rsidRPr="007A7CEC" w:rsidRDefault="007A7CEC" w:rsidP="007A7CEC">
            <w:pPr>
              <w:jc w:val="center"/>
              <w:rPr>
                <w:color w:val="000000"/>
                <w:sz w:val="14"/>
                <w:szCs w:val="14"/>
              </w:rPr>
            </w:pPr>
            <w:r w:rsidRPr="007A7CEC">
              <w:rPr>
                <w:color w:val="000000"/>
                <w:sz w:val="14"/>
                <w:szCs w:val="14"/>
              </w:rPr>
              <w:t>440</w:t>
            </w:r>
          </w:p>
        </w:tc>
        <w:tc>
          <w:tcPr>
            <w:tcW w:w="3118" w:type="dxa"/>
            <w:tcBorders>
              <w:top w:val="nil"/>
              <w:left w:val="nil"/>
              <w:bottom w:val="single" w:sz="4" w:space="0" w:color="auto"/>
              <w:right w:val="single" w:sz="4" w:space="0" w:color="auto"/>
            </w:tcBorders>
            <w:shd w:val="clear" w:color="auto" w:fill="auto"/>
            <w:vAlign w:val="center"/>
            <w:hideMark/>
          </w:tcPr>
          <w:p w14:paraId="08239AB7" w14:textId="77777777" w:rsidR="007A7CEC" w:rsidRPr="007A7CEC" w:rsidRDefault="007A7CEC" w:rsidP="007A7CEC">
            <w:pPr>
              <w:rPr>
                <w:color w:val="000000"/>
                <w:sz w:val="14"/>
                <w:szCs w:val="14"/>
              </w:rPr>
            </w:pPr>
            <w:r w:rsidRPr="007A7CEC">
              <w:rPr>
                <w:color w:val="000000"/>
                <w:sz w:val="14"/>
                <w:szCs w:val="14"/>
              </w:rPr>
              <w:t xml:space="preserve">измерение  повторного заземл. опор </w:t>
            </w:r>
          </w:p>
        </w:tc>
        <w:tc>
          <w:tcPr>
            <w:tcW w:w="567" w:type="dxa"/>
            <w:tcBorders>
              <w:top w:val="nil"/>
              <w:left w:val="nil"/>
              <w:bottom w:val="single" w:sz="4" w:space="0" w:color="auto"/>
              <w:right w:val="single" w:sz="4" w:space="0" w:color="auto"/>
            </w:tcBorders>
            <w:shd w:val="clear" w:color="auto" w:fill="auto"/>
            <w:noWrap/>
            <w:vAlign w:val="center"/>
            <w:hideMark/>
          </w:tcPr>
          <w:p w14:paraId="58F31866"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0FBEA8F" w14:textId="77777777" w:rsidR="007A7CEC" w:rsidRPr="007A7CEC" w:rsidRDefault="007A7CEC" w:rsidP="007A7CEC">
            <w:pPr>
              <w:jc w:val="center"/>
              <w:rPr>
                <w:color w:val="000000"/>
                <w:sz w:val="14"/>
                <w:szCs w:val="14"/>
              </w:rPr>
            </w:pPr>
            <w:r w:rsidRPr="007A7CEC">
              <w:rPr>
                <w:color w:val="000000"/>
                <w:sz w:val="14"/>
                <w:szCs w:val="14"/>
              </w:rPr>
              <w:t>76,01</w:t>
            </w:r>
          </w:p>
        </w:tc>
        <w:tc>
          <w:tcPr>
            <w:tcW w:w="1332" w:type="dxa"/>
            <w:tcBorders>
              <w:top w:val="nil"/>
              <w:left w:val="nil"/>
              <w:bottom w:val="single" w:sz="4" w:space="0" w:color="auto"/>
              <w:right w:val="single" w:sz="4" w:space="0" w:color="auto"/>
            </w:tcBorders>
            <w:shd w:val="clear" w:color="auto" w:fill="auto"/>
            <w:noWrap/>
            <w:vAlign w:val="center"/>
            <w:hideMark/>
          </w:tcPr>
          <w:p w14:paraId="5B6219D5" w14:textId="77777777" w:rsidR="007A7CEC" w:rsidRPr="007A7CEC" w:rsidRDefault="007A7CEC" w:rsidP="007A7CEC">
            <w:pPr>
              <w:jc w:val="center"/>
              <w:rPr>
                <w:color w:val="000000"/>
                <w:sz w:val="14"/>
                <w:szCs w:val="14"/>
              </w:rPr>
            </w:pPr>
            <w:r w:rsidRPr="007A7CEC">
              <w:rPr>
                <w:color w:val="000000"/>
                <w:sz w:val="14"/>
                <w:szCs w:val="14"/>
              </w:rPr>
              <w:t>п.3.3.17.7*</w:t>
            </w:r>
          </w:p>
        </w:tc>
        <w:tc>
          <w:tcPr>
            <w:tcW w:w="680" w:type="dxa"/>
            <w:tcBorders>
              <w:top w:val="nil"/>
              <w:left w:val="nil"/>
              <w:bottom w:val="single" w:sz="4" w:space="0" w:color="auto"/>
              <w:right w:val="single" w:sz="4" w:space="0" w:color="auto"/>
            </w:tcBorders>
            <w:shd w:val="clear" w:color="auto" w:fill="auto"/>
            <w:noWrap/>
            <w:vAlign w:val="center"/>
            <w:hideMark/>
          </w:tcPr>
          <w:p w14:paraId="5D85EED3" w14:textId="77777777" w:rsidR="007A7CEC" w:rsidRPr="007A7CEC" w:rsidRDefault="007A7CEC" w:rsidP="007A7CEC">
            <w:pPr>
              <w:jc w:val="center"/>
              <w:rPr>
                <w:color w:val="000000"/>
                <w:sz w:val="14"/>
                <w:szCs w:val="14"/>
              </w:rPr>
            </w:pPr>
            <w:r w:rsidRPr="007A7CEC">
              <w:rPr>
                <w:color w:val="000000"/>
                <w:sz w:val="14"/>
                <w:szCs w:val="14"/>
              </w:rPr>
              <w:t>3.4</w:t>
            </w:r>
          </w:p>
        </w:tc>
        <w:tc>
          <w:tcPr>
            <w:tcW w:w="601" w:type="dxa"/>
            <w:tcBorders>
              <w:top w:val="nil"/>
              <w:left w:val="nil"/>
              <w:bottom w:val="single" w:sz="4" w:space="0" w:color="auto"/>
              <w:right w:val="single" w:sz="4" w:space="0" w:color="auto"/>
            </w:tcBorders>
            <w:shd w:val="clear" w:color="auto" w:fill="auto"/>
            <w:noWrap/>
            <w:vAlign w:val="center"/>
            <w:hideMark/>
          </w:tcPr>
          <w:p w14:paraId="7627EFE9" w14:textId="77777777" w:rsidR="007A7CEC" w:rsidRPr="007A7CEC" w:rsidRDefault="007A7CEC" w:rsidP="007A7CEC">
            <w:pPr>
              <w:jc w:val="center"/>
              <w:rPr>
                <w:color w:val="000000"/>
                <w:sz w:val="14"/>
                <w:szCs w:val="14"/>
              </w:rPr>
            </w:pPr>
            <w:r w:rsidRPr="007A7CEC">
              <w:rPr>
                <w:color w:val="000000"/>
                <w:sz w:val="14"/>
                <w:szCs w:val="14"/>
              </w:rPr>
              <w:t>76,01</w:t>
            </w:r>
          </w:p>
        </w:tc>
        <w:tc>
          <w:tcPr>
            <w:tcW w:w="531" w:type="dxa"/>
            <w:tcBorders>
              <w:top w:val="nil"/>
              <w:left w:val="nil"/>
              <w:bottom w:val="single" w:sz="4" w:space="0" w:color="auto"/>
              <w:right w:val="single" w:sz="4" w:space="0" w:color="auto"/>
            </w:tcBorders>
            <w:shd w:val="clear" w:color="auto" w:fill="auto"/>
            <w:noWrap/>
            <w:vAlign w:val="center"/>
            <w:hideMark/>
          </w:tcPr>
          <w:p w14:paraId="752BC6FC" w14:textId="77777777" w:rsidR="007A7CEC" w:rsidRPr="007A7CEC" w:rsidRDefault="007A7CEC" w:rsidP="007A7CEC">
            <w:pPr>
              <w:jc w:val="center"/>
              <w:rPr>
                <w:color w:val="000000"/>
                <w:sz w:val="14"/>
                <w:szCs w:val="14"/>
              </w:rPr>
            </w:pPr>
            <w:r w:rsidRPr="007A7CEC">
              <w:rPr>
                <w:color w:val="000000"/>
                <w:sz w:val="14"/>
                <w:szCs w:val="14"/>
              </w:rPr>
              <w:t>0,64</w:t>
            </w:r>
          </w:p>
        </w:tc>
        <w:tc>
          <w:tcPr>
            <w:tcW w:w="586" w:type="dxa"/>
            <w:tcBorders>
              <w:top w:val="nil"/>
              <w:left w:val="nil"/>
              <w:bottom w:val="single" w:sz="4" w:space="0" w:color="auto"/>
              <w:right w:val="single" w:sz="4" w:space="0" w:color="auto"/>
            </w:tcBorders>
            <w:shd w:val="clear" w:color="auto" w:fill="auto"/>
            <w:noWrap/>
            <w:vAlign w:val="center"/>
            <w:hideMark/>
          </w:tcPr>
          <w:p w14:paraId="2B7DAFCD"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0FCE27DD" w14:textId="77777777" w:rsidR="007A7CEC" w:rsidRPr="007A7CEC" w:rsidRDefault="007A7CEC" w:rsidP="007A7CEC">
            <w:pPr>
              <w:jc w:val="center"/>
              <w:rPr>
                <w:color w:val="000000"/>
                <w:sz w:val="14"/>
                <w:szCs w:val="14"/>
              </w:rPr>
            </w:pPr>
            <w:r w:rsidRPr="007A7CEC">
              <w:rPr>
                <w:color w:val="000000"/>
                <w:sz w:val="14"/>
                <w:szCs w:val="14"/>
              </w:rPr>
              <w:t>58,38</w:t>
            </w:r>
          </w:p>
        </w:tc>
        <w:tc>
          <w:tcPr>
            <w:tcW w:w="994" w:type="dxa"/>
            <w:tcBorders>
              <w:top w:val="nil"/>
              <w:left w:val="nil"/>
              <w:bottom w:val="single" w:sz="4" w:space="0" w:color="auto"/>
              <w:right w:val="single" w:sz="4" w:space="0" w:color="auto"/>
            </w:tcBorders>
            <w:shd w:val="clear" w:color="auto" w:fill="auto"/>
            <w:noWrap/>
            <w:vAlign w:val="center"/>
            <w:hideMark/>
          </w:tcPr>
          <w:p w14:paraId="72DBFB56"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7552464C" w14:textId="77777777" w:rsidTr="00104FF4">
        <w:trPr>
          <w:gridAfter w:val="1"/>
          <w:wAfter w:w="2121" w:type="dxa"/>
          <w:trHeight w:val="52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36D1D22" w14:textId="77777777" w:rsidR="007A7CEC" w:rsidRPr="007A7CEC" w:rsidRDefault="007A7CEC" w:rsidP="007A7CEC">
            <w:pPr>
              <w:jc w:val="center"/>
              <w:rPr>
                <w:color w:val="000000"/>
                <w:sz w:val="14"/>
                <w:szCs w:val="14"/>
              </w:rPr>
            </w:pPr>
            <w:r w:rsidRPr="007A7CEC">
              <w:rPr>
                <w:color w:val="000000"/>
                <w:sz w:val="14"/>
                <w:szCs w:val="14"/>
              </w:rPr>
              <w:t>441</w:t>
            </w:r>
          </w:p>
        </w:tc>
        <w:tc>
          <w:tcPr>
            <w:tcW w:w="3118" w:type="dxa"/>
            <w:tcBorders>
              <w:top w:val="nil"/>
              <w:left w:val="nil"/>
              <w:bottom w:val="single" w:sz="4" w:space="0" w:color="auto"/>
              <w:right w:val="single" w:sz="4" w:space="0" w:color="auto"/>
            </w:tcBorders>
            <w:shd w:val="clear" w:color="auto" w:fill="auto"/>
            <w:vAlign w:val="center"/>
            <w:hideMark/>
          </w:tcPr>
          <w:p w14:paraId="2C036F81" w14:textId="77777777" w:rsidR="007A7CEC" w:rsidRPr="007A7CEC" w:rsidRDefault="007A7CEC" w:rsidP="007A7CEC">
            <w:pPr>
              <w:rPr>
                <w:color w:val="000000"/>
                <w:sz w:val="14"/>
                <w:szCs w:val="14"/>
              </w:rPr>
            </w:pPr>
            <w:r w:rsidRPr="007A7CEC">
              <w:rPr>
                <w:color w:val="000000"/>
                <w:sz w:val="14"/>
                <w:szCs w:val="14"/>
              </w:rPr>
              <w:t>проверка состояния  повторного заземл. нулевого провода</w:t>
            </w:r>
          </w:p>
        </w:tc>
        <w:tc>
          <w:tcPr>
            <w:tcW w:w="567" w:type="dxa"/>
            <w:tcBorders>
              <w:top w:val="nil"/>
              <w:left w:val="nil"/>
              <w:bottom w:val="single" w:sz="4" w:space="0" w:color="auto"/>
              <w:right w:val="single" w:sz="4" w:space="0" w:color="auto"/>
            </w:tcBorders>
            <w:shd w:val="clear" w:color="auto" w:fill="auto"/>
            <w:noWrap/>
            <w:vAlign w:val="center"/>
            <w:hideMark/>
          </w:tcPr>
          <w:p w14:paraId="1AD96CA6"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229EC68" w14:textId="77777777" w:rsidR="007A7CEC" w:rsidRPr="007A7CEC" w:rsidRDefault="007A7CEC" w:rsidP="007A7CEC">
            <w:pPr>
              <w:jc w:val="center"/>
              <w:rPr>
                <w:color w:val="000000"/>
                <w:sz w:val="14"/>
                <w:szCs w:val="14"/>
              </w:rPr>
            </w:pPr>
            <w:r w:rsidRPr="007A7CEC">
              <w:rPr>
                <w:color w:val="000000"/>
                <w:sz w:val="14"/>
                <w:szCs w:val="14"/>
              </w:rPr>
              <w:t>76,01</w:t>
            </w:r>
          </w:p>
        </w:tc>
        <w:tc>
          <w:tcPr>
            <w:tcW w:w="1332" w:type="dxa"/>
            <w:tcBorders>
              <w:top w:val="nil"/>
              <w:left w:val="nil"/>
              <w:bottom w:val="single" w:sz="4" w:space="0" w:color="auto"/>
              <w:right w:val="single" w:sz="4" w:space="0" w:color="auto"/>
            </w:tcBorders>
            <w:shd w:val="clear" w:color="auto" w:fill="auto"/>
            <w:noWrap/>
            <w:vAlign w:val="center"/>
            <w:hideMark/>
          </w:tcPr>
          <w:p w14:paraId="3D5F0BED" w14:textId="77777777" w:rsidR="007A7CEC" w:rsidRPr="007A7CEC" w:rsidRDefault="007A7CEC" w:rsidP="007A7CEC">
            <w:pPr>
              <w:jc w:val="center"/>
              <w:rPr>
                <w:color w:val="000000"/>
                <w:sz w:val="14"/>
                <w:szCs w:val="14"/>
              </w:rPr>
            </w:pPr>
            <w:r w:rsidRPr="007A7CEC">
              <w:rPr>
                <w:color w:val="000000"/>
                <w:sz w:val="14"/>
                <w:szCs w:val="14"/>
              </w:rPr>
              <w:t>п.3.3.17.6*, п.3.3.17.7*</w:t>
            </w:r>
          </w:p>
        </w:tc>
        <w:tc>
          <w:tcPr>
            <w:tcW w:w="680" w:type="dxa"/>
            <w:tcBorders>
              <w:top w:val="nil"/>
              <w:left w:val="nil"/>
              <w:bottom w:val="single" w:sz="4" w:space="0" w:color="auto"/>
              <w:right w:val="single" w:sz="4" w:space="0" w:color="auto"/>
            </w:tcBorders>
            <w:shd w:val="clear" w:color="auto" w:fill="auto"/>
            <w:noWrap/>
            <w:vAlign w:val="center"/>
            <w:hideMark/>
          </w:tcPr>
          <w:p w14:paraId="02595B24" w14:textId="77777777" w:rsidR="007A7CEC" w:rsidRPr="007A7CEC" w:rsidRDefault="007A7CEC" w:rsidP="007A7CEC">
            <w:pPr>
              <w:jc w:val="center"/>
              <w:rPr>
                <w:color w:val="000000"/>
                <w:sz w:val="14"/>
                <w:szCs w:val="14"/>
              </w:rPr>
            </w:pPr>
            <w:r w:rsidRPr="007A7CEC">
              <w:rPr>
                <w:color w:val="000000"/>
                <w:sz w:val="14"/>
                <w:szCs w:val="14"/>
              </w:rPr>
              <w:t>3.5</w:t>
            </w:r>
          </w:p>
        </w:tc>
        <w:tc>
          <w:tcPr>
            <w:tcW w:w="601" w:type="dxa"/>
            <w:tcBorders>
              <w:top w:val="nil"/>
              <w:left w:val="nil"/>
              <w:bottom w:val="single" w:sz="4" w:space="0" w:color="auto"/>
              <w:right w:val="single" w:sz="4" w:space="0" w:color="auto"/>
            </w:tcBorders>
            <w:shd w:val="clear" w:color="auto" w:fill="auto"/>
            <w:noWrap/>
            <w:vAlign w:val="center"/>
            <w:hideMark/>
          </w:tcPr>
          <w:p w14:paraId="390A37F7" w14:textId="77777777" w:rsidR="007A7CEC" w:rsidRPr="007A7CEC" w:rsidRDefault="007A7CEC" w:rsidP="007A7CEC">
            <w:pPr>
              <w:jc w:val="center"/>
              <w:rPr>
                <w:color w:val="000000"/>
                <w:sz w:val="14"/>
                <w:szCs w:val="14"/>
              </w:rPr>
            </w:pPr>
            <w:r w:rsidRPr="007A7CEC">
              <w:rPr>
                <w:color w:val="000000"/>
                <w:sz w:val="14"/>
                <w:szCs w:val="14"/>
              </w:rPr>
              <w:t>76,01</w:t>
            </w:r>
          </w:p>
        </w:tc>
        <w:tc>
          <w:tcPr>
            <w:tcW w:w="531" w:type="dxa"/>
            <w:tcBorders>
              <w:top w:val="nil"/>
              <w:left w:val="nil"/>
              <w:bottom w:val="single" w:sz="4" w:space="0" w:color="auto"/>
              <w:right w:val="single" w:sz="4" w:space="0" w:color="auto"/>
            </w:tcBorders>
            <w:shd w:val="clear" w:color="auto" w:fill="auto"/>
            <w:noWrap/>
            <w:vAlign w:val="center"/>
            <w:hideMark/>
          </w:tcPr>
          <w:p w14:paraId="5811C7F0" w14:textId="77777777" w:rsidR="007A7CEC" w:rsidRPr="007A7CEC" w:rsidRDefault="007A7CEC" w:rsidP="007A7CEC">
            <w:pPr>
              <w:jc w:val="center"/>
              <w:rPr>
                <w:color w:val="000000"/>
                <w:sz w:val="14"/>
                <w:szCs w:val="14"/>
              </w:rPr>
            </w:pPr>
            <w:r w:rsidRPr="007A7CEC">
              <w:rPr>
                <w:color w:val="000000"/>
                <w:sz w:val="14"/>
                <w:szCs w:val="14"/>
              </w:rPr>
              <w:t>0,66</w:t>
            </w:r>
          </w:p>
        </w:tc>
        <w:tc>
          <w:tcPr>
            <w:tcW w:w="586" w:type="dxa"/>
            <w:tcBorders>
              <w:top w:val="nil"/>
              <w:left w:val="nil"/>
              <w:bottom w:val="single" w:sz="4" w:space="0" w:color="auto"/>
              <w:right w:val="single" w:sz="4" w:space="0" w:color="auto"/>
            </w:tcBorders>
            <w:shd w:val="clear" w:color="auto" w:fill="auto"/>
            <w:noWrap/>
            <w:vAlign w:val="center"/>
            <w:hideMark/>
          </w:tcPr>
          <w:p w14:paraId="3D301E6D"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7A0C0613" w14:textId="77777777" w:rsidR="007A7CEC" w:rsidRPr="007A7CEC" w:rsidRDefault="007A7CEC" w:rsidP="007A7CEC">
            <w:pPr>
              <w:jc w:val="center"/>
              <w:rPr>
                <w:color w:val="000000"/>
                <w:sz w:val="14"/>
                <w:szCs w:val="14"/>
              </w:rPr>
            </w:pPr>
            <w:r w:rsidRPr="007A7CEC">
              <w:rPr>
                <w:color w:val="000000"/>
                <w:sz w:val="14"/>
                <w:szCs w:val="14"/>
              </w:rPr>
              <w:t>60,20</w:t>
            </w:r>
          </w:p>
        </w:tc>
        <w:tc>
          <w:tcPr>
            <w:tcW w:w="994" w:type="dxa"/>
            <w:tcBorders>
              <w:top w:val="nil"/>
              <w:left w:val="nil"/>
              <w:bottom w:val="single" w:sz="4" w:space="0" w:color="auto"/>
              <w:right w:val="single" w:sz="4" w:space="0" w:color="auto"/>
            </w:tcBorders>
            <w:shd w:val="clear" w:color="auto" w:fill="auto"/>
            <w:noWrap/>
            <w:vAlign w:val="center"/>
            <w:hideMark/>
          </w:tcPr>
          <w:p w14:paraId="3A51F5DF"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6F57404E"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05FCD17" w14:textId="77777777" w:rsidR="007A7CEC" w:rsidRPr="007A7CEC" w:rsidRDefault="007A7CEC" w:rsidP="007A7CEC">
            <w:pPr>
              <w:jc w:val="center"/>
              <w:rPr>
                <w:color w:val="000000"/>
                <w:sz w:val="14"/>
                <w:szCs w:val="14"/>
              </w:rPr>
            </w:pPr>
            <w:r w:rsidRPr="007A7CEC">
              <w:rPr>
                <w:color w:val="000000"/>
                <w:sz w:val="14"/>
                <w:szCs w:val="14"/>
              </w:rPr>
              <w:t>442</w:t>
            </w:r>
          </w:p>
        </w:tc>
        <w:tc>
          <w:tcPr>
            <w:tcW w:w="3118" w:type="dxa"/>
            <w:tcBorders>
              <w:top w:val="nil"/>
              <w:left w:val="nil"/>
              <w:bottom w:val="single" w:sz="4" w:space="0" w:color="auto"/>
              <w:right w:val="single" w:sz="4" w:space="0" w:color="auto"/>
            </w:tcBorders>
            <w:shd w:val="clear" w:color="auto" w:fill="auto"/>
            <w:vAlign w:val="center"/>
            <w:hideMark/>
          </w:tcPr>
          <w:p w14:paraId="264BD262" w14:textId="77777777" w:rsidR="007A7CEC" w:rsidRPr="007A7CEC" w:rsidRDefault="007A7CEC" w:rsidP="007A7CEC">
            <w:pPr>
              <w:rPr>
                <w:color w:val="000000"/>
                <w:sz w:val="14"/>
                <w:szCs w:val="14"/>
              </w:rPr>
            </w:pPr>
            <w:r w:rsidRPr="007A7CEC">
              <w:rPr>
                <w:color w:val="000000"/>
                <w:sz w:val="14"/>
                <w:szCs w:val="14"/>
              </w:rPr>
              <w:t>проверка состояния  повторного заземл. опор  со вскрытием грунта (2%)</w:t>
            </w:r>
          </w:p>
        </w:tc>
        <w:tc>
          <w:tcPr>
            <w:tcW w:w="567" w:type="dxa"/>
            <w:tcBorders>
              <w:top w:val="nil"/>
              <w:left w:val="nil"/>
              <w:bottom w:val="single" w:sz="4" w:space="0" w:color="auto"/>
              <w:right w:val="single" w:sz="4" w:space="0" w:color="auto"/>
            </w:tcBorders>
            <w:shd w:val="clear" w:color="auto" w:fill="auto"/>
            <w:noWrap/>
            <w:vAlign w:val="center"/>
            <w:hideMark/>
          </w:tcPr>
          <w:p w14:paraId="45D2CA26"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2A1F7C2" w14:textId="77777777" w:rsidR="007A7CEC" w:rsidRPr="007A7CEC" w:rsidRDefault="007A7CEC" w:rsidP="007A7CEC">
            <w:pPr>
              <w:jc w:val="center"/>
              <w:rPr>
                <w:color w:val="000000"/>
                <w:sz w:val="14"/>
                <w:szCs w:val="14"/>
              </w:rPr>
            </w:pPr>
            <w:r w:rsidRPr="007A7CEC">
              <w:rPr>
                <w:color w:val="000000"/>
                <w:sz w:val="14"/>
                <w:szCs w:val="14"/>
              </w:rPr>
              <w:t>36</w:t>
            </w:r>
          </w:p>
        </w:tc>
        <w:tc>
          <w:tcPr>
            <w:tcW w:w="1332" w:type="dxa"/>
            <w:tcBorders>
              <w:top w:val="nil"/>
              <w:left w:val="nil"/>
              <w:bottom w:val="single" w:sz="4" w:space="0" w:color="auto"/>
              <w:right w:val="single" w:sz="4" w:space="0" w:color="auto"/>
            </w:tcBorders>
            <w:shd w:val="clear" w:color="auto" w:fill="auto"/>
            <w:noWrap/>
            <w:vAlign w:val="center"/>
            <w:hideMark/>
          </w:tcPr>
          <w:p w14:paraId="5AAAB327" w14:textId="77777777" w:rsidR="007A7CEC" w:rsidRPr="007A7CEC" w:rsidRDefault="007A7CEC" w:rsidP="007A7CEC">
            <w:pPr>
              <w:jc w:val="center"/>
              <w:rPr>
                <w:color w:val="000000"/>
                <w:sz w:val="14"/>
                <w:szCs w:val="14"/>
              </w:rPr>
            </w:pPr>
            <w:r w:rsidRPr="007A7CEC">
              <w:rPr>
                <w:color w:val="000000"/>
                <w:sz w:val="14"/>
                <w:szCs w:val="14"/>
              </w:rPr>
              <w:t>п.3.2.1.30*</w:t>
            </w:r>
          </w:p>
        </w:tc>
        <w:tc>
          <w:tcPr>
            <w:tcW w:w="680" w:type="dxa"/>
            <w:tcBorders>
              <w:top w:val="nil"/>
              <w:left w:val="nil"/>
              <w:bottom w:val="single" w:sz="4" w:space="0" w:color="auto"/>
              <w:right w:val="single" w:sz="4" w:space="0" w:color="auto"/>
            </w:tcBorders>
            <w:shd w:val="clear" w:color="auto" w:fill="auto"/>
            <w:noWrap/>
            <w:vAlign w:val="center"/>
            <w:hideMark/>
          </w:tcPr>
          <w:p w14:paraId="61A7CBAA" w14:textId="77777777" w:rsidR="007A7CEC" w:rsidRPr="007A7CEC" w:rsidRDefault="007A7CEC" w:rsidP="007A7CEC">
            <w:pPr>
              <w:jc w:val="center"/>
              <w:rPr>
                <w:color w:val="000000"/>
                <w:sz w:val="14"/>
                <w:szCs w:val="14"/>
              </w:rPr>
            </w:pPr>
            <w:r w:rsidRPr="007A7CEC">
              <w:rPr>
                <w:color w:val="000000"/>
                <w:sz w:val="14"/>
                <w:szCs w:val="14"/>
              </w:rPr>
              <w:t>3.6</w:t>
            </w:r>
          </w:p>
        </w:tc>
        <w:tc>
          <w:tcPr>
            <w:tcW w:w="601" w:type="dxa"/>
            <w:tcBorders>
              <w:top w:val="nil"/>
              <w:left w:val="nil"/>
              <w:bottom w:val="single" w:sz="4" w:space="0" w:color="auto"/>
              <w:right w:val="single" w:sz="4" w:space="0" w:color="auto"/>
            </w:tcBorders>
            <w:shd w:val="clear" w:color="auto" w:fill="auto"/>
            <w:noWrap/>
            <w:vAlign w:val="center"/>
            <w:hideMark/>
          </w:tcPr>
          <w:p w14:paraId="7D3D1331" w14:textId="77777777" w:rsidR="007A7CEC" w:rsidRPr="007A7CEC" w:rsidRDefault="007A7CEC" w:rsidP="007A7CEC">
            <w:pPr>
              <w:jc w:val="center"/>
              <w:rPr>
                <w:color w:val="000000"/>
                <w:sz w:val="14"/>
                <w:szCs w:val="14"/>
              </w:rPr>
            </w:pPr>
            <w:r w:rsidRPr="007A7CEC">
              <w:rPr>
                <w:color w:val="000000"/>
                <w:sz w:val="14"/>
                <w:szCs w:val="14"/>
              </w:rPr>
              <w:t>36</w:t>
            </w:r>
          </w:p>
        </w:tc>
        <w:tc>
          <w:tcPr>
            <w:tcW w:w="531" w:type="dxa"/>
            <w:tcBorders>
              <w:top w:val="nil"/>
              <w:left w:val="nil"/>
              <w:bottom w:val="single" w:sz="4" w:space="0" w:color="auto"/>
              <w:right w:val="single" w:sz="4" w:space="0" w:color="auto"/>
            </w:tcBorders>
            <w:shd w:val="clear" w:color="auto" w:fill="auto"/>
            <w:noWrap/>
            <w:vAlign w:val="center"/>
            <w:hideMark/>
          </w:tcPr>
          <w:p w14:paraId="2B164839" w14:textId="77777777" w:rsidR="007A7CEC" w:rsidRPr="007A7CEC" w:rsidRDefault="007A7CEC" w:rsidP="007A7CEC">
            <w:pPr>
              <w:jc w:val="center"/>
              <w:rPr>
                <w:color w:val="000000"/>
                <w:sz w:val="14"/>
                <w:szCs w:val="14"/>
              </w:rPr>
            </w:pPr>
            <w:r w:rsidRPr="007A7CEC">
              <w:rPr>
                <w:color w:val="000000"/>
                <w:sz w:val="14"/>
                <w:szCs w:val="14"/>
              </w:rPr>
              <w:t>3,43</w:t>
            </w:r>
          </w:p>
        </w:tc>
        <w:tc>
          <w:tcPr>
            <w:tcW w:w="586" w:type="dxa"/>
            <w:tcBorders>
              <w:top w:val="nil"/>
              <w:left w:val="nil"/>
              <w:bottom w:val="single" w:sz="4" w:space="0" w:color="auto"/>
              <w:right w:val="single" w:sz="4" w:space="0" w:color="auto"/>
            </w:tcBorders>
            <w:shd w:val="clear" w:color="auto" w:fill="auto"/>
            <w:noWrap/>
            <w:vAlign w:val="center"/>
            <w:hideMark/>
          </w:tcPr>
          <w:p w14:paraId="10DD6B48"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196961F4" w14:textId="77777777" w:rsidR="007A7CEC" w:rsidRPr="007A7CEC" w:rsidRDefault="007A7CEC" w:rsidP="007A7CEC">
            <w:pPr>
              <w:jc w:val="center"/>
              <w:rPr>
                <w:color w:val="000000"/>
                <w:sz w:val="14"/>
                <w:szCs w:val="14"/>
              </w:rPr>
            </w:pPr>
            <w:r w:rsidRPr="007A7CEC">
              <w:rPr>
                <w:color w:val="000000"/>
                <w:sz w:val="14"/>
                <w:szCs w:val="14"/>
              </w:rPr>
              <w:t>148,18</w:t>
            </w:r>
          </w:p>
        </w:tc>
        <w:tc>
          <w:tcPr>
            <w:tcW w:w="994" w:type="dxa"/>
            <w:tcBorders>
              <w:top w:val="nil"/>
              <w:left w:val="nil"/>
              <w:bottom w:val="single" w:sz="4" w:space="0" w:color="auto"/>
              <w:right w:val="single" w:sz="4" w:space="0" w:color="auto"/>
            </w:tcBorders>
            <w:shd w:val="clear" w:color="auto" w:fill="auto"/>
            <w:noWrap/>
            <w:vAlign w:val="center"/>
            <w:hideMark/>
          </w:tcPr>
          <w:p w14:paraId="7ADF9B57"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118AC0AB"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14AD92A" w14:textId="77777777" w:rsidR="007A7CEC" w:rsidRPr="007A7CEC" w:rsidRDefault="007A7CEC" w:rsidP="007A7CEC">
            <w:pPr>
              <w:jc w:val="center"/>
              <w:rPr>
                <w:color w:val="000000"/>
                <w:sz w:val="14"/>
                <w:szCs w:val="14"/>
              </w:rPr>
            </w:pPr>
            <w:r w:rsidRPr="007A7CEC">
              <w:rPr>
                <w:color w:val="000000"/>
                <w:sz w:val="14"/>
                <w:szCs w:val="14"/>
              </w:rPr>
              <w:t>443</w:t>
            </w:r>
          </w:p>
        </w:tc>
        <w:tc>
          <w:tcPr>
            <w:tcW w:w="3118" w:type="dxa"/>
            <w:tcBorders>
              <w:top w:val="nil"/>
              <w:left w:val="nil"/>
              <w:bottom w:val="single" w:sz="4" w:space="0" w:color="auto"/>
              <w:right w:val="single" w:sz="4" w:space="0" w:color="auto"/>
            </w:tcBorders>
            <w:shd w:val="clear" w:color="auto" w:fill="auto"/>
            <w:vAlign w:val="center"/>
            <w:hideMark/>
          </w:tcPr>
          <w:p w14:paraId="2F79D83B" w14:textId="77777777" w:rsidR="007A7CEC" w:rsidRPr="007A7CEC" w:rsidRDefault="007A7CEC" w:rsidP="007A7CEC">
            <w:pPr>
              <w:rPr>
                <w:color w:val="000000"/>
                <w:sz w:val="14"/>
                <w:szCs w:val="14"/>
              </w:rPr>
            </w:pPr>
            <w:r w:rsidRPr="007A7CEC">
              <w:rPr>
                <w:color w:val="000000"/>
                <w:sz w:val="14"/>
                <w:szCs w:val="14"/>
              </w:rPr>
              <w:t>Замер тока и напряжения в контрольных точках</w:t>
            </w:r>
          </w:p>
        </w:tc>
        <w:tc>
          <w:tcPr>
            <w:tcW w:w="567" w:type="dxa"/>
            <w:tcBorders>
              <w:top w:val="nil"/>
              <w:left w:val="nil"/>
              <w:bottom w:val="single" w:sz="4" w:space="0" w:color="auto"/>
              <w:right w:val="single" w:sz="4" w:space="0" w:color="auto"/>
            </w:tcBorders>
            <w:shd w:val="clear" w:color="auto" w:fill="auto"/>
            <w:noWrap/>
            <w:vAlign w:val="center"/>
            <w:hideMark/>
          </w:tcPr>
          <w:p w14:paraId="70691D35"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B92746E" w14:textId="77777777" w:rsidR="007A7CEC" w:rsidRPr="007A7CEC" w:rsidRDefault="007A7CEC" w:rsidP="007A7CEC">
            <w:pPr>
              <w:jc w:val="center"/>
              <w:rPr>
                <w:color w:val="000000"/>
                <w:sz w:val="14"/>
                <w:szCs w:val="14"/>
              </w:rPr>
            </w:pPr>
            <w:r w:rsidRPr="007A7CEC">
              <w:rPr>
                <w:color w:val="000000"/>
                <w:sz w:val="14"/>
                <w:szCs w:val="14"/>
              </w:rPr>
              <w:t>374</w:t>
            </w:r>
          </w:p>
        </w:tc>
        <w:tc>
          <w:tcPr>
            <w:tcW w:w="1332" w:type="dxa"/>
            <w:tcBorders>
              <w:top w:val="nil"/>
              <w:left w:val="nil"/>
              <w:bottom w:val="single" w:sz="4" w:space="0" w:color="auto"/>
              <w:right w:val="single" w:sz="4" w:space="0" w:color="auto"/>
            </w:tcBorders>
            <w:shd w:val="clear" w:color="auto" w:fill="auto"/>
            <w:noWrap/>
            <w:vAlign w:val="center"/>
            <w:hideMark/>
          </w:tcPr>
          <w:p w14:paraId="0C8946B4" w14:textId="77777777" w:rsidR="007A7CEC" w:rsidRPr="007A7CEC" w:rsidRDefault="007A7CEC" w:rsidP="007A7CEC">
            <w:pPr>
              <w:jc w:val="center"/>
              <w:rPr>
                <w:color w:val="000000"/>
                <w:sz w:val="14"/>
                <w:szCs w:val="14"/>
              </w:rPr>
            </w:pPr>
            <w:r w:rsidRPr="007A7CEC">
              <w:rPr>
                <w:color w:val="000000"/>
                <w:sz w:val="14"/>
                <w:szCs w:val="14"/>
              </w:rPr>
              <w:t>§ 60***</w:t>
            </w:r>
          </w:p>
        </w:tc>
        <w:tc>
          <w:tcPr>
            <w:tcW w:w="680" w:type="dxa"/>
            <w:tcBorders>
              <w:top w:val="nil"/>
              <w:left w:val="nil"/>
              <w:bottom w:val="single" w:sz="4" w:space="0" w:color="auto"/>
              <w:right w:val="single" w:sz="4" w:space="0" w:color="auto"/>
            </w:tcBorders>
            <w:shd w:val="clear" w:color="auto" w:fill="auto"/>
            <w:noWrap/>
            <w:vAlign w:val="center"/>
            <w:hideMark/>
          </w:tcPr>
          <w:p w14:paraId="096A1759" w14:textId="77777777" w:rsidR="007A7CEC" w:rsidRPr="007A7CEC" w:rsidRDefault="007A7CEC" w:rsidP="007A7CEC">
            <w:pPr>
              <w:jc w:val="center"/>
              <w:rPr>
                <w:color w:val="000000"/>
                <w:sz w:val="14"/>
                <w:szCs w:val="14"/>
              </w:rPr>
            </w:pPr>
            <w:r w:rsidRPr="007A7CEC">
              <w:rPr>
                <w:color w:val="000000"/>
                <w:sz w:val="14"/>
                <w:szCs w:val="14"/>
              </w:rPr>
              <w:t>3.7</w:t>
            </w:r>
          </w:p>
        </w:tc>
        <w:tc>
          <w:tcPr>
            <w:tcW w:w="601" w:type="dxa"/>
            <w:tcBorders>
              <w:top w:val="nil"/>
              <w:left w:val="nil"/>
              <w:bottom w:val="single" w:sz="4" w:space="0" w:color="auto"/>
              <w:right w:val="single" w:sz="4" w:space="0" w:color="auto"/>
            </w:tcBorders>
            <w:shd w:val="clear" w:color="auto" w:fill="auto"/>
            <w:noWrap/>
            <w:vAlign w:val="center"/>
            <w:hideMark/>
          </w:tcPr>
          <w:p w14:paraId="460E6E66" w14:textId="77777777" w:rsidR="007A7CEC" w:rsidRPr="007A7CEC" w:rsidRDefault="007A7CEC" w:rsidP="007A7CEC">
            <w:pPr>
              <w:jc w:val="center"/>
              <w:rPr>
                <w:color w:val="000000"/>
                <w:sz w:val="14"/>
                <w:szCs w:val="14"/>
              </w:rPr>
            </w:pPr>
            <w:r w:rsidRPr="007A7CEC">
              <w:rPr>
                <w:color w:val="000000"/>
                <w:sz w:val="14"/>
                <w:szCs w:val="14"/>
              </w:rPr>
              <w:t>374</w:t>
            </w:r>
          </w:p>
        </w:tc>
        <w:tc>
          <w:tcPr>
            <w:tcW w:w="531" w:type="dxa"/>
            <w:tcBorders>
              <w:top w:val="nil"/>
              <w:left w:val="nil"/>
              <w:bottom w:val="single" w:sz="4" w:space="0" w:color="auto"/>
              <w:right w:val="single" w:sz="4" w:space="0" w:color="auto"/>
            </w:tcBorders>
            <w:shd w:val="clear" w:color="auto" w:fill="auto"/>
            <w:noWrap/>
            <w:vAlign w:val="center"/>
            <w:hideMark/>
          </w:tcPr>
          <w:p w14:paraId="32AE1A52" w14:textId="77777777" w:rsidR="007A7CEC" w:rsidRPr="007A7CEC" w:rsidRDefault="007A7CEC" w:rsidP="007A7CEC">
            <w:pPr>
              <w:jc w:val="center"/>
              <w:rPr>
                <w:color w:val="000000"/>
                <w:sz w:val="14"/>
                <w:szCs w:val="14"/>
              </w:rPr>
            </w:pPr>
            <w:r w:rsidRPr="007A7CEC">
              <w:rPr>
                <w:color w:val="000000"/>
                <w:sz w:val="14"/>
                <w:szCs w:val="14"/>
              </w:rPr>
              <w:t>0,1</w:t>
            </w:r>
          </w:p>
        </w:tc>
        <w:tc>
          <w:tcPr>
            <w:tcW w:w="586" w:type="dxa"/>
            <w:tcBorders>
              <w:top w:val="nil"/>
              <w:left w:val="nil"/>
              <w:bottom w:val="single" w:sz="4" w:space="0" w:color="auto"/>
              <w:right w:val="single" w:sz="4" w:space="0" w:color="auto"/>
            </w:tcBorders>
            <w:shd w:val="clear" w:color="auto" w:fill="auto"/>
            <w:noWrap/>
            <w:vAlign w:val="center"/>
            <w:hideMark/>
          </w:tcPr>
          <w:p w14:paraId="5C347868"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63FC0598" w14:textId="77777777" w:rsidR="007A7CEC" w:rsidRPr="007A7CEC" w:rsidRDefault="007A7CEC" w:rsidP="007A7CEC">
            <w:pPr>
              <w:jc w:val="center"/>
              <w:rPr>
                <w:color w:val="000000"/>
                <w:sz w:val="14"/>
                <w:szCs w:val="14"/>
              </w:rPr>
            </w:pPr>
            <w:r w:rsidRPr="007A7CEC">
              <w:rPr>
                <w:color w:val="000000"/>
                <w:sz w:val="14"/>
                <w:szCs w:val="14"/>
              </w:rPr>
              <w:t>44,88</w:t>
            </w:r>
          </w:p>
        </w:tc>
        <w:tc>
          <w:tcPr>
            <w:tcW w:w="994" w:type="dxa"/>
            <w:tcBorders>
              <w:top w:val="nil"/>
              <w:left w:val="nil"/>
              <w:bottom w:val="single" w:sz="4" w:space="0" w:color="auto"/>
              <w:right w:val="single" w:sz="4" w:space="0" w:color="auto"/>
            </w:tcBorders>
            <w:shd w:val="clear" w:color="auto" w:fill="auto"/>
            <w:noWrap/>
            <w:vAlign w:val="center"/>
            <w:hideMark/>
          </w:tcPr>
          <w:p w14:paraId="566F93ED"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1F63D1BF"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30E243C" w14:textId="77777777" w:rsidR="007A7CEC" w:rsidRPr="007A7CEC" w:rsidRDefault="007A7CEC" w:rsidP="007A7CEC">
            <w:pPr>
              <w:jc w:val="center"/>
              <w:rPr>
                <w:color w:val="000000"/>
                <w:sz w:val="14"/>
                <w:szCs w:val="14"/>
              </w:rPr>
            </w:pPr>
            <w:r w:rsidRPr="007A7CEC">
              <w:rPr>
                <w:color w:val="000000"/>
                <w:sz w:val="14"/>
                <w:szCs w:val="14"/>
              </w:rPr>
              <w:t>444</w:t>
            </w:r>
          </w:p>
        </w:tc>
        <w:tc>
          <w:tcPr>
            <w:tcW w:w="3118" w:type="dxa"/>
            <w:tcBorders>
              <w:top w:val="nil"/>
              <w:left w:val="nil"/>
              <w:bottom w:val="single" w:sz="4" w:space="0" w:color="auto"/>
              <w:right w:val="single" w:sz="4" w:space="0" w:color="auto"/>
            </w:tcBorders>
            <w:shd w:val="clear" w:color="auto" w:fill="auto"/>
            <w:vAlign w:val="center"/>
            <w:hideMark/>
          </w:tcPr>
          <w:p w14:paraId="2090C98C" w14:textId="77777777" w:rsidR="007A7CEC" w:rsidRPr="007A7CEC" w:rsidRDefault="007A7CEC" w:rsidP="007A7CEC">
            <w:pPr>
              <w:rPr>
                <w:color w:val="000000"/>
                <w:sz w:val="14"/>
                <w:szCs w:val="14"/>
              </w:rPr>
            </w:pPr>
            <w:r w:rsidRPr="007A7CEC">
              <w:rPr>
                <w:color w:val="000000"/>
                <w:sz w:val="14"/>
                <w:szCs w:val="14"/>
              </w:rPr>
              <w:t>Расчистка трассы от деревьев и поросли</w:t>
            </w:r>
          </w:p>
        </w:tc>
        <w:tc>
          <w:tcPr>
            <w:tcW w:w="567" w:type="dxa"/>
            <w:tcBorders>
              <w:top w:val="nil"/>
              <w:left w:val="nil"/>
              <w:bottom w:val="single" w:sz="4" w:space="0" w:color="auto"/>
              <w:right w:val="single" w:sz="4" w:space="0" w:color="auto"/>
            </w:tcBorders>
            <w:shd w:val="clear" w:color="auto" w:fill="auto"/>
            <w:noWrap/>
            <w:vAlign w:val="center"/>
            <w:hideMark/>
          </w:tcPr>
          <w:p w14:paraId="6D90B8BA"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40BB29A" w14:textId="77777777" w:rsidR="007A7CEC" w:rsidRPr="007A7CEC" w:rsidRDefault="007A7CEC" w:rsidP="007A7CEC">
            <w:pPr>
              <w:jc w:val="center"/>
              <w:rPr>
                <w:color w:val="000000"/>
                <w:sz w:val="14"/>
                <w:szCs w:val="14"/>
              </w:rPr>
            </w:pPr>
            <w:r w:rsidRPr="007A7CEC">
              <w:rPr>
                <w:color w:val="000000"/>
                <w:sz w:val="14"/>
                <w:szCs w:val="14"/>
              </w:rPr>
              <w:t>72</w:t>
            </w:r>
          </w:p>
        </w:tc>
        <w:tc>
          <w:tcPr>
            <w:tcW w:w="1332" w:type="dxa"/>
            <w:tcBorders>
              <w:top w:val="nil"/>
              <w:left w:val="nil"/>
              <w:bottom w:val="single" w:sz="4" w:space="0" w:color="auto"/>
              <w:right w:val="single" w:sz="4" w:space="0" w:color="auto"/>
            </w:tcBorders>
            <w:shd w:val="clear" w:color="auto" w:fill="auto"/>
            <w:noWrap/>
            <w:vAlign w:val="center"/>
            <w:hideMark/>
          </w:tcPr>
          <w:p w14:paraId="2FCFA1AD" w14:textId="77777777" w:rsidR="007A7CEC" w:rsidRPr="007A7CEC" w:rsidRDefault="007A7CEC" w:rsidP="007A7CEC">
            <w:pPr>
              <w:jc w:val="center"/>
              <w:rPr>
                <w:color w:val="000000"/>
                <w:sz w:val="14"/>
                <w:szCs w:val="14"/>
              </w:rPr>
            </w:pPr>
            <w:r w:rsidRPr="007A7CEC">
              <w:rPr>
                <w:color w:val="000000"/>
                <w:sz w:val="14"/>
                <w:szCs w:val="14"/>
              </w:rPr>
              <w:t>XVIII-3**</w:t>
            </w:r>
          </w:p>
        </w:tc>
        <w:tc>
          <w:tcPr>
            <w:tcW w:w="680" w:type="dxa"/>
            <w:tcBorders>
              <w:top w:val="nil"/>
              <w:left w:val="nil"/>
              <w:bottom w:val="single" w:sz="4" w:space="0" w:color="auto"/>
              <w:right w:val="single" w:sz="4" w:space="0" w:color="auto"/>
            </w:tcBorders>
            <w:shd w:val="clear" w:color="auto" w:fill="auto"/>
            <w:noWrap/>
            <w:vAlign w:val="center"/>
            <w:hideMark/>
          </w:tcPr>
          <w:p w14:paraId="4B7A3A9F" w14:textId="77777777" w:rsidR="007A7CEC" w:rsidRPr="007A7CEC" w:rsidRDefault="007A7CEC" w:rsidP="007A7CEC">
            <w:pPr>
              <w:jc w:val="center"/>
              <w:rPr>
                <w:color w:val="000000"/>
                <w:sz w:val="14"/>
                <w:szCs w:val="14"/>
              </w:rPr>
            </w:pPr>
            <w:r w:rsidRPr="007A7CEC">
              <w:rPr>
                <w:color w:val="000000"/>
                <w:sz w:val="14"/>
                <w:szCs w:val="14"/>
              </w:rPr>
              <w:t>3.8</w:t>
            </w:r>
          </w:p>
        </w:tc>
        <w:tc>
          <w:tcPr>
            <w:tcW w:w="601" w:type="dxa"/>
            <w:tcBorders>
              <w:top w:val="nil"/>
              <w:left w:val="nil"/>
              <w:bottom w:val="single" w:sz="4" w:space="0" w:color="auto"/>
              <w:right w:val="single" w:sz="4" w:space="0" w:color="auto"/>
            </w:tcBorders>
            <w:shd w:val="clear" w:color="auto" w:fill="auto"/>
            <w:noWrap/>
            <w:vAlign w:val="center"/>
            <w:hideMark/>
          </w:tcPr>
          <w:p w14:paraId="2B27B842" w14:textId="77777777" w:rsidR="007A7CEC" w:rsidRPr="007A7CEC" w:rsidRDefault="007A7CEC" w:rsidP="007A7CEC">
            <w:pPr>
              <w:jc w:val="center"/>
              <w:rPr>
                <w:color w:val="000000"/>
                <w:sz w:val="14"/>
                <w:szCs w:val="14"/>
              </w:rPr>
            </w:pPr>
            <w:r w:rsidRPr="007A7CEC">
              <w:rPr>
                <w:color w:val="000000"/>
                <w:sz w:val="14"/>
                <w:szCs w:val="14"/>
              </w:rPr>
              <w:t>72</w:t>
            </w:r>
          </w:p>
        </w:tc>
        <w:tc>
          <w:tcPr>
            <w:tcW w:w="531" w:type="dxa"/>
            <w:tcBorders>
              <w:top w:val="nil"/>
              <w:left w:val="nil"/>
              <w:bottom w:val="single" w:sz="4" w:space="0" w:color="auto"/>
              <w:right w:val="single" w:sz="4" w:space="0" w:color="auto"/>
            </w:tcBorders>
            <w:shd w:val="clear" w:color="auto" w:fill="auto"/>
            <w:noWrap/>
            <w:vAlign w:val="center"/>
            <w:hideMark/>
          </w:tcPr>
          <w:p w14:paraId="2DD4954B" w14:textId="77777777" w:rsidR="007A7CEC" w:rsidRPr="007A7CEC" w:rsidRDefault="007A7CEC" w:rsidP="007A7CEC">
            <w:pPr>
              <w:jc w:val="center"/>
              <w:rPr>
                <w:color w:val="000000"/>
                <w:sz w:val="14"/>
                <w:szCs w:val="14"/>
              </w:rPr>
            </w:pPr>
            <w:r w:rsidRPr="007A7CEC">
              <w:rPr>
                <w:color w:val="000000"/>
                <w:sz w:val="14"/>
                <w:szCs w:val="14"/>
              </w:rPr>
              <w:t>4,8</w:t>
            </w:r>
          </w:p>
        </w:tc>
        <w:tc>
          <w:tcPr>
            <w:tcW w:w="586" w:type="dxa"/>
            <w:tcBorders>
              <w:top w:val="nil"/>
              <w:left w:val="nil"/>
              <w:bottom w:val="single" w:sz="4" w:space="0" w:color="auto"/>
              <w:right w:val="single" w:sz="4" w:space="0" w:color="auto"/>
            </w:tcBorders>
            <w:shd w:val="clear" w:color="auto" w:fill="auto"/>
            <w:noWrap/>
            <w:vAlign w:val="center"/>
            <w:hideMark/>
          </w:tcPr>
          <w:p w14:paraId="4F702581"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1C5B95BD" w14:textId="77777777" w:rsidR="007A7CEC" w:rsidRPr="007A7CEC" w:rsidRDefault="007A7CEC" w:rsidP="007A7CEC">
            <w:pPr>
              <w:jc w:val="center"/>
              <w:rPr>
                <w:color w:val="000000"/>
                <w:sz w:val="14"/>
                <w:szCs w:val="14"/>
              </w:rPr>
            </w:pPr>
            <w:r w:rsidRPr="007A7CEC">
              <w:rPr>
                <w:color w:val="000000"/>
                <w:sz w:val="14"/>
                <w:szCs w:val="14"/>
              </w:rPr>
              <w:t>414,72</w:t>
            </w:r>
          </w:p>
        </w:tc>
        <w:tc>
          <w:tcPr>
            <w:tcW w:w="994" w:type="dxa"/>
            <w:tcBorders>
              <w:top w:val="nil"/>
              <w:left w:val="nil"/>
              <w:bottom w:val="single" w:sz="4" w:space="0" w:color="auto"/>
              <w:right w:val="single" w:sz="4" w:space="0" w:color="auto"/>
            </w:tcBorders>
            <w:shd w:val="clear" w:color="auto" w:fill="auto"/>
            <w:noWrap/>
            <w:vAlign w:val="center"/>
            <w:hideMark/>
          </w:tcPr>
          <w:p w14:paraId="008C3F44"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0EBE9945" w14:textId="77777777" w:rsidTr="00104FF4">
        <w:trPr>
          <w:gridAfter w:val="1"/>
          <w:wAfter w:w="2121" w:type="dxa"/>
          <w:trHeight w:val="6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3724F26" w14:textId="77777777" w:rsidR="007A7CEC" w:rsidRPr="007A7CEC" w:rsidRDefault="007A7CEC" w:rsidP="007A7CEC">
            <w:pPr>
              <w:jc w:val="center"/>
              <w:rPr>
                <w:color w:val="000000"/>
                <w:sz w:val="14"/>
                <w:szCs w:val="14"/>
              </w:rPr>
            </w:pPr>
            <w:r w:rsidRPr="007A7CEC">
              <w:rPr>
                <w:color w:val="000000"/>
                <w:sz w:val="14"/>
                <w:szCs w:val="14"/>
              </w:rPr>
              <w:t>445</w:t>
            </w:r>
          </w:p>
        </w:tc>
        <w:tc>
          <w:tcPr>
            <w:tcW w:w="3118" w:type="dxa"/>
            <w:tcBorders>
              <w:top w:val="nil"/>
              <w:left w:val="nil"/>
              <w:bottom w:val="single" w:sz="4" w:space="0" w:color="auto"/>
              <w:right w:val="single" w:sz="4" w:space="0" w:color="auto"/>
            </w:tcBorders>
            <w:shd w:val="clear" w:color="auto" w:fill="auto"/>
            <w:vAlign w:val="center"/>
            <w:hideMark/>
          </w:tcPr>
          <w:p w14:paraId="63534413" w14:textId="77777777" w:rsidR="007A7CEC" w:rsidRPr="007A7CEC" w:rsidRDefault="007A7CEC" w:rsidP="007A7CEC">
            <w:pPr>
              <w:rPr>
                <w:color w:val="000000"/>
                <w:sz w:val="14"/>
                <w:szCs w:val="14"/>
              </w:rPr>
            </w:pPr>
            <w:r w:rsidRPr="007A7CEC">
              <w:rPr>
                <w:color w:val="000000"/>
                <w:sz w:val="14"/>
                <w:szCs w:val="14"/>
              </w:rPr>
              <w:t>Замена опор по заявкам населения(аварийная работа)</w:t>
            </w:r>
          </w:p>
        </w:tc>
        <w:tc>
          <w:tcPr>
            <w:tcW w:w="567" w:type="dxa"/>
            <w:tcBorders>
              <w:top w:val="nil"/>
              <w:left w:val="nil"/>
              <w:bottom w:val="single" w:sz="4" w:space="0" w:color="auto"/>
              <w:right w:val="single" w:sz="4" w:space="0" w:color="auto"/>
            </w:tcBorders>
            <w:shd w:val="clear" w:color="auto" w:fill="auto"/>
            <w:noWrap/>
            <w:vAlign w:val="center"/>
            <w:hideMark/>
          </w:tcPr>
          <w:p w14:paraId="0C677834"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87B1A8F" w14:textId="77777777" w:rsidR="007A7CEC" w:rsidRPr="007A7CEC" w:rsidRDefault="007A7CEC" w:rsidP="007A7CEC">
            <w:pPr>
              <w:jc w:val="center"/>
              <w:rPr>
                <w:color w:val="000000"/>
                <w:sz w:val="14"/>
                <w:szCs w:val="14"/>
              </w:rPr>
            </w:pPr>
            <w:r w:rsidRPr="007A7CEC">
              <w:rPr>
                <w:color w:val="000000"/>
                <w:sz w:val="14"/>
                <w:szCs w:val="14"/>
              </w:rPr>
              <w:t>13</w:t>
            </w:r>
          </w:p>
        </w:tc>
        <w:tc>
          <w:tcPr>
            <w:tcW w:w="1332" w:type="dxa"/>
            <w:tcBorders>
              <w:top w:val="nil"/>
              <w:left w:val="nil"/>
              <w:bottom w:val="single" w:sz="4" w:space="0" w:color="auto"/>
              <w:right w:val="single" w:sz="4" w:space="0" w:color="auto"/>
            </w:tcBorders>
            <w:shd w:val="clear" w:color="auto" w:fill="auto"/>
            <w:noWrap/>
            <w:vAlign w:val="center"/>
            <w:hideMark/>
          </w:tcPr>
          <w:p w14:paraId="25B6DE94" w14:textId="77777777" w:rsidR="007A7CEC" w:rsidRPr="007A7CEC" w:rsidRDefault="007A7CEC" w:rsidP="007A7CEC">
            <w:pPr>
              <w:jc w:val="center"/>
              <w:rPr>
                <w:color w:val="000000"/>
                <w:sz w:val="14"/>
                <w:szCs w:val="14"/>
              </w:rPr>
            </w:pPr>
            <w:r w:rsidRPr="007A7CEC">
              <w:rPr>
                <w:color w:val="000000"/>
                <w:sz w:val="14"/>
                <w:szCs w:val="14"/>
              </w:rPr>
              <w:t>§ 7***</w:t>
            </w:r>
          </w:p>
        </w:tc>
        <w:tc>
          <w:tcPr>
            <w:tcW w:w="680" w:type="dxa"/>
            <w:tcBorders>
              <w:top w:val="nil"/>
              <w:left w:val="nil"/>
              <w:bottom w:val="single" w:sz="4" w:space="0" w:color="auto"/>
              <w:right w:val="single" w:sz="4" w:space="0" w:color="auto"/>
            </w:tcBorders>
            <w:shd w:val="clear" w:color="auto" w:fill="auto"/>
            <w:noWrap/>
            <w:vAlign w:val="center"/>
            <w:hideMark/>
          </w:tcPr>
          <w:p w14:paraId="7385ACB4" w14:textId="77777777" w:rsidR="007A7CEC" w:rsidRPr="007A7CEC" w:rsidRDefault="007A7CEC" w:rsidP="007A7CEC">
            <w:pPr>
              <w:jc w:val="center"/>
              <w:rPr>
                <w:color w:val="000000"/>
                <w:sz w:val="14"/>
                <w:szCs w:val="14"/>
              </w:rPr>
            </w:pPr>
            <w:r w:rsidRPr="007A7CEC">
              <w:rPr>
                <w:color w:val="000000"/>
                <w:sz w:val="14"/>
                <w:szCs w:val="14"/>
              </w:rPr>
              <w:t>3.9</w:t>
            </w:r>
          </w:p>
        </w:tc>
        <w:tc>
          <w:tcPr>
            <w:tcW w:w="601" w:type="dxa"/>
            <w:tcBorders>
              <w:top w:val="nil"/>
              <w:left w:val="nil"/>
              <w:bottom w:val="single" w:sz="4" w:space="0" w:color="auto"/>
              <w:right w:val="single" w:sz="4" w:space="0" w:color="auto"/>
            </w:tcBorders>
            <w:shd w:val="clear" w:color="auto" w:fill="auto"/>
            <w:noWrap/>
            <w:vAlign w:val="center"/>
            <w:hideMark/>
          </w:tcPr>
          <w:p w14:paraId="6A3F6688" w14:textId="77777777" w:rsidR="007A7CEC" w:rsidRPr="007A7CEC" w:rsidRDefault="007A7CEC" w:rsidP="007A7CEC">
            <w:pPr>
              <w:jc w:val="center"/>
              <w:rPr>
                <w:color w:val="000000"/>
                <w:sz w:val="14"/>
                <w:szCs w:val="14"/>
              </w:rPr>
            </w:pPr>
            <w:r w:rsidRPr="007A7CEC">
              <w:rPr>
                <w:color w:val="000000"/>
                <w:sz w:val="14"/>
                <w:szCs w:val="14"/>
              </w:rPr>
              <w:t>13</w:t>
            </w:r>
          </w:p>
        </w:tc>
        <w:tc>
          <w:tcPr>
            <w:tcW w:w="531" w:type="dxa"/>
            <w:tcBorders>
              <w:top w:val="nil"/>
              <w:left w:val="nil"/>
              <w:bottom w:val="single" w:sz="4" w:space="0" w:color="auto"/>
              <w:right w:val="single" w:sz="4" w:space="0" w:color="auto"/>
            </w:tcBorders>
            <w:shd w:val="clear" w:color="auto" w:fill="auto"/>
            <w:noWrap/>
            <w:vAlign w:val="center"/>
            <w:hideMark/>
          </w:tcPr>
          <w:p w14:paraId="1D4D540A" w14:textId="77777777" w:rsidR="007A7CEC" w:rsidRPr="007A7CEC" w:rsidRDefault="007A7CEC" w:rsidP="007A7CEC">
            <w:pPr>
              <w:jc w:val="center"/>
              <w:rPr>
                <w:color w:val="000000"/>
                <w:sz w:val="14"/>
                <w:szCs w:val="14"/>
              </w:rPr>
            </w:pPr>
            <w:r w:rsidRPr="007A7CEC">
              <w:rPr>
                <w:color w:val="000000"/>
                <w:sz w:val="14"/>
                <w:szCs w:val="14"/>
              </w:rPr>
              <w:t>8,3</w:t>
            </w:r>
          </w:p>
        </w:tc>
        <w:tc>
          <w:tcPr>
            <w:tcW w:w="586" w:type="dxa"/>
            <w:tcBorders>
              <w:top w:val="nil"/>
              <w:left w:val="nil"/>
              <w:bottom w:val="single" w:sz="4" w:space="0" w:color="auto"/>
              <w:right w:val="single" w:sz="4" w:space="0" w:color="auto"/>
            </w:tcBorders>
            <w:shd w:val="clear" w:color="auto" w:fill="auto"/>
            <w:noWrap/>
            <w:vAlign w:val="center"/>
            <w:hideMark/>
          </w:tcPr>
          <w:p w14:paraId="3A9DB4F0"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4F332298" w14:textId="77777777" w:rsidR="007A7CEC" w:rsidRPr="007A7CEC" w:rsidRDefault="007A7CEC" w:rsidP="007A7CEC">
            <w:pPr>
              <w:jc w:val="center"/>
              <w:rPr>
                <w:color w:val="000000"/>
                <w:sz w:val="14"/>
                <w:szCs w:val="14"/>
              </w:rPr>
            </w:pPr>
            <w:r w:rsidRPr="007A7CEC">
              <w:rPr>
                <w:color w:val="000000"/>
                <w:sz w:val="14"/>
                <w:szCs w:val="14"/>
              </w:rPr>
              <w:t>129,48</w:t>
            </w:r>
          </w:p>
        </w:tc>
        <w:tc>
          <w:tcPr>
            <w:tcW w:w="994" w:type="dxa"/>
            <w:tcBorders>
              <w:top w:val="nil"/>
              <w:left w:val="nil"/>
              <w:bottom w:val="single" w:sz="4" w:space="0" w:color="auto"/>
              <w:right w:val="single" w:sz="4" w:space="0" w:color="auto"/>
            </w:tcBorders>
            <w:shd w:val="clear" w:color="auto" w:fill="auto"/>
            <w:noWrap/>
            <w:vAlign w:val="center"/>
            <w:hideMark/>
          </w:tcPr>
          <w:p w14:paraId="77C2FF07"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7A16CBBD"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10AAAEE" w14:textId="77777777" w:rsidR="007A7CEC" w:rsidRPr="007A7CEC" w:rsidRDefault="007A7CEC" w:rsidP="007A7CEC">
            <w:pPr>
              <w:jc w:val="center"/>
              <w:rPr>
                <w:color w:val="000000"/>
                <w:sz w:val="14"/>
                <w:szCs w:val="14"/>
              </w:rPr>
            </w:pPr>
            <w:r w:rsidRPr="007A7CEC">
              <w:rPr>
                <w:color w:val="000000"/>
                <w:sz w:val="14"/>
                <w:szCs w:val="14"/>
              </w:rPr>
              <w:t>446</w:t>
            </w:r>
          </w:p>
        </w:tc>
        <w:tc>
          <w:tcPr>
            <w:tcW w:w="3118" w:type="dxa"/>
            <w:tcBorders>
              <w:top w:val="nil"/>
              <w:left w:val="nil"/>
              <w:bottom w:val="single" w:sz="4" w:space="0" w:color="auto"/>
              <w:right w:val="single" w:sz="4" w:space="0" w:color="auto"/>
            </w:tcBorders>
            <w:shd w:val="clear" w:color="auto" w:fill="auto"/>
            <w:vAlign w:val="center"/>
            <w:hideMark/>
          </w:tcPr>
          <w:p w14:paraId="514C5582" w14:textId="77777777" w:rsidR="007A7CEC" w:rsidRPr="007A7CEC" w:rsidRDefault="007A7CEC" w:rsidP="007A7CEC">
            <w:pPr>
              <w:rPr>
                <w:color w:val="000000"/>
                <w:sz w:val="14"/>
                <w:szCs w:val="14"/>
              </w:rPr>
            </w:pPr>
            <w:r w:rsidRPr="007A7CEC">
              <w:rPr>
                <w:color w:val="000000"/>
                <w:sz w:val="14"/>
                <w:szCs w:val="14"/>
              </w:rPr>
              <w:t>Замер  сопротивления заземл. устройства нулевого пров,, "петли фаза-нуль"</w:t>
            </w:r>
          </w:p>
        </w:tc>
        <w:tc>
          <w:tcPr>
            <w:tcW w:w="567" w:type="dxa"/>
            <w:tcBorders>
              <w:top w:val="nil"/>
              <w:left w:val="nil"/>
              <w:bottom w:val="single" w:sz="4" w:space="0" w:color="auto"/>
              <w:right w:val="single" w:sz="4" w:space="0" w:color="auto"/>
            </w:tcBorders>
            <w:shd w:val="clear" w:color="auto" w:fill="auto"/>
            <w:noWrap/>
            <w:vAlign w:val="center"/>
            <w:hideMark/>
          </w:tcPr>
          <w:p w14:paraId="78794F63"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0E79022" w14:textId="77777777" w:rsidR="007A7CEC" w:rsidRPr="007A7CEC" w:rsidRDefault="007A7CEC" w:rsidP="007A7CEC">
            <w:pPr>
              <w:jc w:val="center"/>
              <w:rPr>
                <w:color w:val="000000"/>
                <w:sz w:val="14"/>
                <w:szCs w:val="14"/>
              </w:rPr>
            </w:pPr>
            <w:r w:rsidRPr="007A7CEC">
              <w:rPr>
                <w:color w:val="000000"/>
                <w:sz w:val="14"/>
                <w:szCs w:val="14"/>
              </w:rPr>
              <w:t>12,33</w:t>
            </w:r>
          </w:p>
        </w:tc>
        <w:tc>
          <w:tcPr>
            <w:tcW w:w="1332" w:type="dxa"/>
            <w:tcBorders>
              <w:top w:val="nil"/>
              <w:left w:val="nil"/>
              <w:bottom w:val="single" w:sz="4" w:space="0" w:color="auto"/>
              <w:right w:val="single" w:sz="4" w:space="0" w:color="auto"/>
            </w:tcBorders>
            <w:shd w:val="clear" w:color="auto" w:fill="auto"/>
            <w:noWrap/>
            <w:vAlign w:val="center"/>
            <w:hideMark/>
          </w:tcPr>
          <w:p w14:paraId="2E915C44" w14:textId="77777777" w:rsidR="007A7CEC" w:rsidRPr="007A7CEC" w:rsidRDefault="007A7CEC" w:rsidP="007A7CEC">
            <w:pPr>
              <w:jc w:val="center"/>
              <w:rPr>
                <w:color w:val="000000"/>
                <w:sz w:val="14"/>
                <w:szCs w:val="14"/>
              </w:rPr>
            </w:pPr>
            <w:r w:rsidRPr="007A7CEC">
              <w:rPr>
                <w:color w:val="000000"/>
                <w:sz w:val="14"/>
                <w:szCs w:val="14"/>
              </w:rPr>
              <w:t>XVIII-11**</w:t>
            </w:r>
          </w:p>
        </w:tc>
        <w:tc>
          <w:tcPr>
            <w:tcW w:w="680" w:type="dxa"/>
            <w:tcBorders>
              <w:top w:val="nil"/>
              <w:left w:val="nil"/>
              <w:bottom w:val="single" w:sz="4" w:space="0" w:color="auto"/>
              <w:right w:val="single" w:sz="4" w:space="0" w:color="auto"/>
            </w:tcBorders>
            <w:shd w:val="clear" w:color="auto" w:fill="auto"/>
            <w:noWrap/>
            <w:vAlign w:val="center"/>
            <w:hideMark/>
          </w:tcPr>
          <w:p w14:paraId="198D7678" w14:textId="77777777" w:rsidR="007A7CEC" w:rsidRPr="007A7CEC" w:rsidRDefault="007A7CEC" w:rsidP="007A7CEC">
            <w:pPr>
              <w:jc w:val="center"/>
              <w:rPr>
                <w:color w:val="000000"/>
                <w:sz w:val="14"/>
                <w:szCs w:val="14"/>
              </w:rPr>
            </w:pPr>
            <w:r w:rsidRPr="007A7CEC">
              <w:rPr>
                <w:color w:val="000000"/>
                <w:sz w:val="14"/>
                <w:szCs w:val="14"/>
              </w:rPr>
              <w:t>3.10</w:t>
            </w:r>
          </w:p>
        </w:tc>
        <w:tc>
          <w:tcPr>
            <w:tcW w:w="601" w:type="dxa"/>
            <w:tcBorders>
              <w:top w:val="nil"/>
              <w:left w:val="nil"/>
              <w:bottom w:val="single" w:sz="4" w:space="0" w:color="auto"/>
              <w:right w:val="single" w:sz="4" w:space="0" w:color="auto"/>
            </w:tcBorders>
            <w:shd w:val="clear" w:color="auto" w:fill="auto"/>
            <w:noWrap/>
            <w:vAlign w:val="center"/>
            <w:hideMark/>
          </w:tcPr>
          <w:p w14:paraId="6306A44C" w14:textId="77777777" w:rsidR="007A7CEC" w:rsidRPr="007A7CEC" w:rsidRDefault="007A7CEC" w:rsidP="007A7CEC">
            <w:pPr>
              <w:jc w:val="center"/>
              <w:rPr>
                <w:color w:val="000000"/>
                <w:sz w:val="14"/>
                <w:szCs w:val="14"/>
              </w:rPr>
            </w:pPr>
            <w:r w:rsidRPr="007A7CEC">
              <w:rPr>
                <w:color w:val="000000"/>
                <w:sz w:val="14"/>
                <w:szCs w:val="14"/>
              </w:rPr>
              <w:t>12,33</w:t>
            </w:r>
          </w:p>
        </w:tc>
        <w:tc>
          <w:tcPr>
            <w:tcW w:w="531" w:type="dxa"/>
            <w:tcBorders>
              <w:top w:val="nil"/>
              <w:left w:val="nil"/>
              <w:bottom w:val="single" w:sz="4" w:space="0" w:color="auto"/>
              <w:right w:val="single" w:sz="4" w:space="0" w:color="auto"/>
            </w:tcBorders>
            <w:shd w:val="clear" w:color="auto" w:fill="auto"/>
            <w:noWrap/>
            <w:vAlign w:val="center"/>
            <w:hideMark/>
          </w:tcPr>
          <w:p w14:paraId="10D9D520" w14:textId="77777777" w:rsidR="007A7CEC" w:rsidRPr="007A7CEC" w:rsidRDefault="007A7CEC" w:rsidP="007A7CEC">
            <w:pPr>
              <w:jc w:val="center"/>
              <w:rPr>
                <w:color w:val="000000"/>
                <w:sz w:val="14"/>
                <w:szCs w:val="14"/>
              </w:rPr>
            </w:pPr>
            <w:r w:rsidRPr="007A7CEC">
              <w:rPr>
                <w:color w:val="000000"/>
                <w:sz w:val="14"/>
                <w:szCs w:val="14"/>
              </w:rPr>
              <w:t>0,38</w:t>
            </w:r>
          </w:p>
        </w:tc>
        <w:tc>
          <w:tcPr>
            <w:tcW w:w="586" w:type="dxa"/>
            <w:tcBorders>
              <w:top w:val="nil"/>
              <w:left w:val="nil"/>
              <w:bottom w:val="single" w:sz="4" w:space="0" w:color="auto"/>
              <w:right w:val="single" w:sz="4" w:space="0" w:color="auto"/>
            </w:tcBorders>
            <w:shd w:val="clear" w:color="auto" w:fill="auto"/>
            <w:noWrap/>
            <w:vAlign w:val="center"/>
            <w:hideMark/>
          </w:tcPr>
          <w:p w14:paraId="0FD1D41E"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7FC32BCE" w14:textId="77777777" w:rsidR="007A7CEC" w:rsidRPr="007A7CEC" w:rsidRDefault="007A7CEC" w:rsidP="007A7CEC">
            <w:pPr>
              <w:jc w:val="center"/>
              <w:rPr>
                <w:color w:val="000000"/>
                <w:sz w:val="14"/>
                <w:szCs w:val="14"/>
              </w:rPr>
            </w:pPr>
            <w:r w:rsidRPr="007A7CEC">
              <w:rPr>
                <w:color w:val="000000"/>
                <w:sz w:val="14"/>
                <w:szCs w:val="14"/>
              </w:rPr>
              <w:t>5,62</w:t>
            </w:r>
          </w:p>
        </w:tc>
        <w:tc>
          <w:tcPr>
            <w:tcW w:w="994" w:type="dxa"/>
            <w:tcBorders>
              <w:top w:val="nil"/>
              <w:left w:val="nil"/>
              <w:bottom w:val="single" w:sz="4" w:space="0" w:color="auto"/>
              <w:right w:val="single" w:sz="4" w:space="0" w:color="auto"/>
            </w:tcBorders>
            <w:shd w:val="clear" w:color="auto" w:fill="auto"/>
            <w:noWrap/>
            <w:vAlign w:val="center"/>
            <w:hideMark/>
          </w:tcPr>
          <w:p w14:paraId="7D7484C7"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5DF929B6"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792FED4" w14:textId="77777777" w:rsidR="007A7CEC" w:rsidRPr="007A7CEC" w:rsidRDefault="007A7CEC" w:rsidP="007A7CEC">
            <w:pPr>
              <w:jc w:val="center"/>
              <w:rPr>
                <w:color w:val="000000"/>
                <w:sz w:val="14"/>
                <w:szCs w:val="14"/>
              </w:rPr>
            </w:pPr>
            <w:r w:rsidRPr="007A7CEC">
              <w:rPr>
                <w:color w:val="000000"/>
                <w:sz w:val="14"/>
                <w:szCs w:val="14"/>
              </w:rPr>
              <w:t>447</w:t>
            </w:r>
          </w:p>
        </w:tc>
        <w:tc>
          <w:tcPr>
            <w:tcW w:w="3118" w:type="dxa"/>
            <w:tcBorders>
              <w:top w:val="nil"/>
              <w:left w:val="nil"/>
              <w:bottom w:val="single" w:sz="4" w:space="0" w:color="auto"/>
              <w:right w:val="single" w:sz="4" w:space="0" w:color="auto"/>
            </w:tcBorders>
            <w:shd w:val="clear" w:color="auto" w:fill="auto"/>
            <w:vAlign w:val="center"/>
            <w:hideMark/>
          </w:tcPr>
          <w:p w14:paraId="3D46FDE2" w14:textId="77777777" w:rsidR="007A7CEC" w:rsidRPr="007A7CEC" w:rsidRDefault="007A7CEC" w:rsidP="007A7CEC">
            <w:pPr>
              <w:rPr>
                <w:color w:val="000000"/>
                <w:sz w:val="14"/>
                <w:szCs w:val="14"/>
              </w:rPr>
            </w:pPr>
            <w:r w:rsidRPr="007A7CEC">
              <w:rPr>
                <w:color w:val="000000"/>
                <w:sz w:val="14"/>
                <w:szCs w:val="14"/>
              </w:rPr>
              <w:t>Перераспределение нагрузок по фидерам</w:t>
            </w:r>
          </w:p>
        </w:tc>
        <w:tc>
          <w:tcPr>
            <w:tcW w:w="567" w:type="dxa"/>
            <w:tcBorders>
              <w:top w:val="nil"/>
              <w:left w:val="nil"/>
              <w:bottom w:val="single" w:sz="4" w:space="0" w:color="auto"/>
              <w:right w:val="single" w:sz="4" w:space="0" w:color="auto"/>
            </w:tcBorders>
            <w:shd w:val="clear" w:color="auto" w:fill="auto"/>
            <w:noWrap/>
            <w:vAlign w:val="center"/>
            <w:hideMark/>
          </w:tcPr>
          <w:p w14:paraId="67868C09"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FB7134E" w14:textId="77777777" w:rsidR="007A7CEC" w:rsidRPr="007A7CEC" w:rsidRDefault="007A7CEC" w:rsidP="007A7CEC">
            <w:pPr>
              <w:jc w:val="center"/>
              <w:rPr>
                <w:color w:val="000000"/>
                <w:sz w:val="14"/>
                <w:szCs w:val="14"/>
              </w:rPr>
            </w:pPr>
            <w:r w:rsidRPr="007A7CEC">
              <w:rPr>
                <w:color w:val="000000"/>
                <w:sz w:val="14"/>
                <w:szCs w:val="14"/>
              </w:rPr>
              <w:t>69,2</w:t>
            </w:r>
          </w:p>
        </w:tc>
        <w:tc>
          <w:tcPr>
            <w:tcW w:w="1332" w:type="dxa"/>
            <w:tcBorders>
              <w:top w:val="nil"/>
              <w:left w:val="nil"/>
              <w:bottom w:val="single" w:sz="4" w:space="0" w:color="auto"/>
              <w:right w:val="single" w:sz="4" w:space="0" w:color="auto"/>
            </w:tcBorders>
            <w:shd w:val="clear" w:color="auto" w:fill="auto"/>
            <w:noWrap/>
            <w:vAlign w:val="center"/>
            <w:hideMark/>
          </w:tcPr>
          <w:p w14:paraId="1D6C6F9B" w14:textId="77777777" w:rsidR="007A7CEC" w:rsidRPr="007A7CEC" w:rsidRDefault="007A7CEC" w:rsidP="007A7CEC">
            <w:pPr>
              <w:jc w:val="center"/>
              <w:rPr>
                <w:color w:val="000000"/>
                <w:sz w:val="14"/>
                <w:szCs w:val="14"/>
              </w:rPr>
            </w:pPr>
            <w:r w:rsidRPr="007A7CEC">
              <w:rPr>
                <w:color w:val="000000"/>
                <w:sz w:val="14"/>
                <w:szCs w:val="14"/>
              </w:rPr>
              <w:t>п.3.3.15.16*</w:t>
            </w:r>
          </w:p>
        </w:tc>
        <w:tc>
          <w:tcPr>
            <w:tcW w:w="680" w:type="dxa"/>
            <w:tcBorders>
              <w:top w:val="nil"/>
              <w:left w:val="nil"/>
              <w:bottom w:val="single" w:sz="4" w:space="0" w:color="auto"/>
              <w:right w:val="single" w:sz="4" w:space="0" w:color="auto"/>
            </w:tcBorders>
            <w:shd w:val="clear" w:color="auto" w:fill="auto"/>
            <w:noWrap/>
            <w:vAlign w:val="center"/>
            <w:hideMark/>
          </w:tcPr>
          <w:p w14:paraId="64023FBC" w14:textId="77777777" w:rsidR="007A7CEC" w:rsidRPr="007A7CEC" w:rsidRDefault="007A7CEC" w:rsidP="007A7CEC">
            <w:pPr>
              <w:jc w:val="center"/>
              <w:rPr>
                <w:color w:val="000000"/>
                <w:sz w:val="14"/>
                <w:szCs w:val="14"/>
              </w:rPr>
            </w:pPr>
            <w:r w:rsidRPr="007A7CEC">
              <w:rPr>
                <w:color w:val="000000"/>
                <w:sz w:val="14"/>
                <w:szCs w:val="14"/>
              </w:rPr>
              <w:t>3.11</w:t>
            </w:r>
          </w:p>
        </w:tc>
        <w:tc>
          <w:tcPr>
            <w:tcW w:w="601" w:type="dxa"/>
            <w:tcBorders>
              <w:top w:val="nil"/>
              <w:left w:val="nil"/>
              <w:bottom w:val="single" w:sz="4" w:space="0" w:color="auto"/>
              <w:right w:val="single" w:sz="4" w:space="0" w:color="auto"/>
            </w:tcBorders>
            <w:shd w:val="clear" w:color="auto" w:fill="auto"/>
            <w:noWrap/>
            <w:vAlign w:val="center"/>
            <w:hideMark/>
          </w:tcPr>
          <w:p w14:paraId="4553F280" w14:textId="77777777" w:rsidR="007A7CEC" w:rsidRPr="007A7CEC" w:rsidRDefault="007A7CEC" w:rsidP="007A7CEC">
            <w:pPr>
              <w:jc w:val="center"/>
              <w:rPr>
                <w:color w:val="000000"/>
                <w:sz w:val="14"/>
                <w:szCs w:val="14"/>
              </w:rPr>
            </w:pPr>
            <w:r w:rsidRPr="007A7CEC">
              <w:rPr>
                <w:color w:val="000000"/>
                <w:sz w:val="14"/>
                <w:szCs w:val="14"/>
              </w:rPr>
              <w:t>69,2</w:t>
            </w:r>
          </w:p>
        </w:tc>
        <w:tc>
          <w:tcPr>
            <w:tcW w:w="531" w:type="dxa"/>
            <w:tcBorders>
              <w:top w:val="nil"/>
              <w:left w:val="nil"/>
              <w:bottom w:val="single" w:sz="4" w:space="0" w:color="auto"/>
              <w:right w:val="single" w:sz="4" w:space="0" w:color="auto"/>
            </w:tcBorders>
            <w:shd w:val="clear" w:color="auto" w:fill="auto"/>
            <w:noWrap/>
            <w:vAlign w:val="center"/>
            <w:hideMark/>
          </w:tcPr>
          <w:p w14:paraId="408B0539" w14:textId="77777777" w:rsidR="007A7CEC" w:rsidRPr="007A7CEC" w:rsidRDefault="007A7CEC" w:rsidP="007A7CEC">
            <w:pPr>
              <w:jc w:val="center"/>
              <w:rPr>
                <w:color w:val="000000"/>
                <w:sz w:val="14"/>
                <w:szCs w:val="14"/>
              </w:rPr>
            </w:pPr>
            <w:r w:rsidRPr="007A7CEC">
              <w:rPr>
                <w:color w:val="000000"/>
                <w:sz w:val="14"/>
                <w:szCs w:val="14"/>
              </w:rPr>
              <w:t>1,6</w:t>
            </w:r>
          </w:p>
        </w:tc>
        <w:tc>
          <w:tcPr>
            <w:tcW w:w="586" w:type="dxa"/>
            <w:tcBorders>
              <w:top w:val="nil"/>
              <w:left w:val="nil"/>
              <w:bottom w:val="single" w:sz="4" w:space="0" w:color="auto"/>
              <w:right w:val="single" w:sz="4" w:space="0" w:color="auto"/>
            </w:tcBorders>
            <w:shd w:val="clear" w:color="auto" w:fill="auto"/>
            <w:noWrap/>
            <w:vAlign w:val="center"/>
            <w:hideMark/>
          </w:tcPr>
          <w:p w14:paraId="305424B0"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27104AA2" w14:textId="77777777" w:rsidR="007A7CEC" w:rsidRPr="007A7CEC" w:rsidRDefault="007A7CEC" w:rsidP="007A7CEC">
            <w:pPr>
              <w:jc w:val="center"/>
              <w:rPr>
                <w:color w:val="000000"/>
                <w:sz w:val="14"/>
                <w:szCs w:val="14"/>
              </w:rPr>
            </w:pPr>
            <w:r w:rsidRPr="007A7CEC">
              <w:rPr>
                <w:color w:val="000000"/>
                <w:sz w:val="14"/>
                <w:szCs w:val="14"/>
              </w:rPr>
              <w:t>132,86</w:t>
            </w:r>
          </w:p>
        </w:tc>
        <w:tc>
          <w:tcPr>
            <w:tcW w:w="994" w:type="dxa"/>
            <w:tcBorders>
              <w:top w:val="nil"/>
              <w:left w:val="nil"/>
              <w:bottom w:val="single" w:sz="4" w:space="0" w:color="auto"/>
              <w:right w:val="single" w:sz="4" w:space="0" w:color="auto"/>
            </w:tcBorders>
            <w:shd w:val="clear" w:color="auto" w:fill="auto"/>
            <w:noWrap/>
            <w:vAlign w:val="center"/>
            <w:hideMark/>
          </w:tcPr>
          <w:p w14:paraId="370BE266"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272BBB46"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AC20FF9" w14:textId="77777777" w:rsidR="007A7CEC" w:rsidRPr="007A7CEC" w:rsidRDefault="007A7CEC" w:rsidP="007A7CEC">
            <w:pPr>
              <w:jc w:val="center"/>
              <w:rPr>
                <w:color w:val="000000"/>
                <w:sz w:val="14"/>
                <w:szCs w:val="14"/>
              </w:rPr>
            </w:pPr>
            <w:r w:rsidRPr="007A7CEC">
              <w:rPr>
                <w:color w:val="000000"/>
                <w:sz w:val="14"/>
                <w:szCs w:val="14"/>
              </w:rPr>
              <w:t>448</w:t>
            </w:r>
          </w:p>
        </w:tc>
        <w:tc>
          <w:tcPr>
            <w:tcW w:w="3118" w:type="dxa"/>
            <w:tcBorders>
              <w:top w:val="nil"/>
              <w:left w:val="nil"/>
              <w:bottom w:val="single" w:sz="4" w:space="0" w:color="auto"/>
              <w:right w:val="single" w:sz="4" w:space="0" w:color="auto"/>
            </w:tcBorders>
            <w:shd w:val="clear" w:color="auto" w:fill="auto"/>
            <w:vAlign w:val="center"/>
            <w:hideMark/>
          </w:tcPr>
          <w:p w14:paraId="41EB89AA" w14:textId="77777777" w:rsidR="007A7CEC" w:rsidRPr="007A7CEC" w:rsidRDefault="007A7CEC" w:rsidP="007A7CEC">
            <w:pPr>
              <w:rPr>
                <w:color w:val="000000"/>
                <w:sz w:val="14"/>
                <w:szCs w:val="14"/>
              </w:rPr>
            </w:pPr>
            <w:r w:rsidRPr="007A7CEC">
              <w:rPr>
                <w:color w:val="000000"/>
                <w:sz w:val="14"/>
                <w:szCs w:val="14"/>
              </w:rPr>
              <w:t>Замена вводов(аварийные работы)</w:t>
            </w:r>
          </w:p>
        </w:tc>
        <w:tc>
          <w:tcPr>
            <w:tcW w:w="567" w:type="dxa"/>
            <w:tcBorders>
              <w:top w:val="nil"/>
              <w:left w:val="nil"/>
              <w:bottom w:val="single" w:sz="4" w:space="0" w:color="auto"/>
              <w:right w:val="single" w:sz="4" w:space="0" w:color="auto"/>
            </w:tcBorders>
            <w:shd w:val="clear" w:color="auto" w:fill="auto"/>
            <w:noWrap/>
            <w:vAlign w:val="center"/>
            <w:hideMark/>
          </w:tcPr>
          <w:p w14:paraId="040D202B"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697CA32" w14:textId="77777777" w:rsidR="007A7CEC" w:rsidRPr="007A7CEC" w:rsidRDefault="007A7CEC" w:rsidP="007A7CEC">
            <w:pPr>
              <w:jc w:val="center"/>
              <w:rPr>
                <w:color w:val="000000"/>
                <w:sz w:val="14"/>
                <w:szCs w:val="14"/>
              </w:rPr>
            </w:pPr>
            <w:r w:rsidRPr="007A7CEC">
              <w:rPr>
                <w:color w:val="000000"/>
                <w:sz w:val="14"/>
                <w:szCs w:val="14"/>
              </w:rPr>
              <w:t>174,9</w:t>
            </w:r>
          </w:p>
        </w:tc>
        <w:tc>
          <w:tcPr>
            <w:tcW w:w="1332" w:type="dxa"/>
            <w:tcBorders>
              <w:top w:val="nil"/>
              <w:left w:val="nil"/>
              <w:bottom w:val="single" w:sz="4" w:space="0" w:color="auto"/>
              <w:right w:val="single" w:sz="4" w:space="0" w:color="auto"/>
            </w:tcBorders>
            <w:shd w:val="clear" w:color="auto" w:fill="auto"/>
            <w:noWrap/>
            <w:vAlign w:val="center"/>
            <w:hideMark/>
          </w:tcPr>
          <w:p w14:paraId="083498F7" w14:textId="77777777" w:rsidR="007A7CEC" w:rsidRPr="007A7CEC" w:rsidRDefault="007A7CEC" w:rsidP="007A7CEC">
            <w:pPr>
              <w:jc w:val="center"/>
              <w:rPr>
                <w:color w:val="000000"/>
                <w:sz w:val="14"/>
                <w:szCs w:val="14"/>
              </w:rPr>
            </w:pPr>
            <w:r w:rsidRPr="007A7CEC">
              <w:rPr>
                <w:color w:val="000000"/>
                <w:sz w:val="14"/>
                <w:szCs w:val="14"/>
              </w:rPr>
              <w:t>п.3.3.17.11*</w:t>
            </w:r>
          </w:p>
        </w:tc>
        <w:tc>
          <w:tcPr>
            <w:tcW w:w="680" w:type="dxa"/>
            <w:tcBorders>
              <w:top w:val="nil"/>
              <w:left w:val="nil"/>
              <w:bottom w:val="single" w:sz="4" w:space="0" w:color="auto"/>
              <w:right w:val="single" w:sz="4" w:space="0" w:color="auto"/>
            </w:tcBorders>
            <w:shd w:val="clear" w:color="auto" w:fill="auto"/>
            <w:noWrap/>
            <w:vAlign w:val="center"/>
            <w:hideMark/>
          </w:tcPr>
          <w:p w14:paraId="64DCE311" w14:textId="77777777" w:rsidR="007A7CEC" w:rsidRPr="007A7CEC" w:rsidRDefault="007A7CEC" w:rsidP="007A7CEC">
            <w:pPr>
              <w:jc w:val="center"/>
              <w:rPr>
                <w:color w:val="000000"/>
                <w:sz w:val="14"/>
                <w:szCs w:val="14"/>
              </w:rPr>
            </w:pPr>
            <w:r w:rsidRPr="007A7CEC">
              <w:rPr>
                <w:color w:val="000000"/>
                <w:sz w:val="14"/>
                <w:szCs w:val="14"/>
              </w:rPr>
              <w:t>3.12</w:t>
            </w:r>
          </w:p>
        </w:tc>
        <w:tc>
          <w:tcPr>
            <w:tcW w:w="601" w:type="dxa"/>
            <w:tcBorders>
              <w:top w:val="nil"/>
              <w:left w:val="nil"/>
              <w:bottom w:val="single" w:sz="4" w:space="0" w:color="auto"/>
              <w:right w:val="single" w:sz="4" w:space="0" w:color="auto"/>
            </w:tcBorders>
            <w:shd w:val="clear" w:color="auto" w:fill="auto"/>
            <w:noWrap/>
            <w:vAlign w:val="center"/>
            <w:hideMark/>
          </w:tcPr>
          <w:p w14:paraId="08FFEAE1" w14:textId="77777777" w:rsidR="007A7CEC" w:rsidRPr="007A7CEC" w:rsidRDefault="007A7CEC" w:rsidP="007A7CEC">
            <w:pPr>
              <w:jc w:val="center"/>
              <w:rPr>
                <w:color w:val="000000"/>
                <w:sz w:val="14"/>
                <w:szCs w:val="14"/>
              </w:rPr>
            </w:pPr>
            <w:r w:rsidRPr="007A7CEC">
              <w:rPr>
                <w:color w:val="000000"/>
                <w:sz w:val="14"/>
                <w:szCs w:val="14"/>
              </w:rPr>
              <w:t>174,94</w:t>
            </w:r>
          </w:p>
        </w:tc>
        <w:tc>
          <w:tcPr>
            <w:tcW w:w="531" w:type="dxa"/>
            <w:tcBorders>
              <w:top w:val="nil"/>
              <w:left w:val="nil"/>
              <w:bottom w:val="single" w:sz="4" w:space="0" w:color="auto"/>
              <w:right w:val="single" w:sz="4" w:space="0" w:color="auto"/>
            </w:tcBorders>
            <w:shd w:val="clear" w:color="auto" w:fill="auto"/>
            <w:noWrap/>
            <w:vAlign w:val="center"/>
            <w:hideMark/>
          </w:tcPr>
          <w:p w14:paraId="5CE27C33" w14:textId="77777777" w:rsidR="007A7CEC" w:rsidRPr="007A7CEC" w:rsidRDefault="007A7CEC" w:rsidP="007A7CEC">
            <w:pPr>
              <w:jc w:val="center"/>
              <w:rPr>
                <w:color w:val="000000"/>
                <w:sz w:val="14"/>
                <w:szCs w:val="14"/>
              </w:rPr>
            </w:pPr>
            <w:r w:rsidRPr="007A7CEC">
              <w:rPr>
                <w:color w:val="000000"/>
                <w:sz w:val="14"/>
                <w:szCs w:val="14"/>
              </w:rPr>
              <w:t>3,58</w:t>
            </w:r>
          </w:p>
        </w:tc>
        <w:tc>
          <w:tcPr>
            <w:tcW w:w="586" w:type="dxa"/>
            <w:tcBorders>
              <w:top w:val="nil"/>
              <w:left w:val="nil"/>
              <w:bottom w:val="single" w:sz="4" w:space="0" w:color="auto"/>
              <w:right w:val="single" w:sz="4" w:space="0" w:color="auto"/>
            </w:tcBorders>
            <w:shd w:val="clear" w:color="auto" w:fill="auto"/>
            <w:noWrap/>
            <w:vAlign w:val="center"/>
            <w:hideMark/>
          </w:tcPr>
          <w:p w14:paraId="77C38EC9"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2449A231" w14:textId="77777777" w:rsidR="007A7CEC" w:rsidRPr="007A7CEC" w:rsidRDefault="007A7CEC" w:rsidP="007A7CEC">
            <w:pPr>
              <w:jc w:val="center"/>
              <w:rPr>
                <w:color w:val="000000"/>
                <w:sz w:val="14"/>
                <w:szCs w:val="14"/>
              </w:rPr>
            </w:pPr>
            <w:r w:rsidRPr="007A7CEC">
              <w:rPr>
                <w:color w:val="000000"/>
                <w:sz w:val="14"/>
                <w:szCs w:val="14"/>
              </w:rPr>
              <w:t>751,54</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14:paraId="37DFFE4E"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213F845F"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3BC241A" w14:textId="77777777" w:rsidR="007A7CEC" w:rsidRPr="007A7CEC" w:rsidRDefault="007A7CEC" w:rsidP="007A7CEC">
            <w:pPr>
              <w:jc w:val="center"/>
              <w:rPr>
                <w:color w:val="000000"/>
                <w:sz w:val="14"/>
                <w:szCs w:val="14"/>
              </w:rPr>
            </w:pPr>
            <w:r w:rsidRPr="007A7CEC">
              <w:rPr>
                <w:color w:val="000000"/>
                <w:sz w:val="14"/>
                <w:szCs w:val="14"/>
              </w:rPr>
              <w:t>449</w:t>
            </w:r>
          </w:p>
        </w:tc>
        <w:tc>
          <w:tcPr>
            <w:tcW w:w="3118" w:type="dxa"/>
            <w:tcBorders>
              <w:top w:val="nil"/>
              <w:left w:val="nil"/>
              <w:bottom w:val="single" w:sz="4" w:space="0" w:color="auto"/>
              <w:right w:val="single" w:sz="4" w:space="0" w:color="auto"/>
            </w:tcBorders>
            <w:shd w:val="clear" w:color="auto" w:fill="auto"/>
            <w:vAlign w:val="center"/>
            <w:hideMark/>
          </w:tcPr>
          <w:p w14:paraId="73C1D1B5" w14:textId="77777777" w:rsidR="007A7CEC" w:rsidRPr="007A7CEC" w:rsidRDefault="007A7CEC" w:rsidP="007A7CEC">
            <w:pPr>
              <w:rPr>
                <w:color w:val="000000"/>
                <w:sz w:val="14"/>
                <w:szCs w:val="14"/>
              </w:rPr>
            </w:pPr>
            <w:r w:rsidRPr="007A7CEC">
              <w:rPr>
                <w:color w:val="000000"/>
                <w:sz w:val="14"/>
                <w:szCs w:val="14"/>
              </w:rPr>
              <w:t>Валка деревьев</w:t>
            </w:r>
          </w:p>
        </w:tc>
        <w:tc>
          <w:tcPr>
            <w:tcW w:w="567" w:type="dxa"/>
            <w:tcBorders>
              <w:top w:val="nil"/>
              <w:left w:val="nil"/>
              <w:bottom w:val="single" w:sz="4" w:space="0" w:color="auto"/>
              <w:right w:val="single" w:sz="4" w:space="0" w:color="auto"/>
            </w:tcBorders>
            <w:shd w:val="clear" w:color="auto" w:fill="auto"/>
            <w:noWrap/>
            <w:vAlign w:val="center"/>
            <w:hideMark/>
          </w:tcPr>
          <w:p w14:paraId="6D970BE8"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6B0A68F" w14:textId="77777777" w:rsidR="007A7CEC" w:rsidRPr="007A7CEC" w:rsidRDefault="007A7CEC" w:rsidP="007A7CEC">
            <w:pPr>
              <w:jc w:val="center"/>
              <w:rPr>
                <w:color w:val="000000"/>
                <w:sz w:val="14"/>
                <w:szCs w:val="14"/>
              </w:rPr>
            </w:pPr>
            <w:r w:rsidRPr="007A7CEC">
              <w:rPr>
                <w:color w:val="000000"/>
                <w:sz w:val="14"/>
                <w:szCs w:val="14"/>
              </w:rPr>
              <w:t>50</w:t>
            </w:r>
          </w:p>
        </w:tc>
        <w:tc>
          <w:tcPr>
            <w:tcW w:w="1332" w:type="dxa"/>
            <w:tcBorders>
              <w:top w:val="nil"/>
              <w:left w:val="nil"/>
              <w:bottom w:val="single" w:sz="4" w:space="0" w:color="auto"/>
              <w:right w:val="single" w:sz="4" w:space="0" w:color="auto"/>
            </w:tcBorders>
            <w:shd w:val="clear" w:color="auto" w:fill="auto"/>
            <w:noWrap/>
            <w:vAlign w:val="center"/>
            <w:hideMark/>
          </w:tcPr>
          <w:p w14:paraId="51F2AFB6" w14:textId="77777777" w:rsidR="007A7CEC" w:rsidRPr="007A7CEC" w:rsidRDefault="007A7CEC" w:rsidP="007A7CEC">
            <w:pPr>
              <w:jc w:val="center"/>
              <w:rPr>
                <w:color w:val="000000"/>
                <w:sz w:val="14"/>
                <w:szCs w:val="14"/>
              </w:rPr>
            </w:pPr>
            <w:r w:rsidRPr="007A7CEC">
              <w:rPr>
                <w:color w:val="000000"/>
                <w:sz w:val="14"/>
                <w:szCs w:val="14"/>
              </w:rPr>
              <w:t>§ 119***</w:t>
            </w:r>
          </w:p>
        </w:tc>
        <w:tc>
          <w:tcPr>
            <w:tcW w:w="680" w:type="dxa"/>
            <w:tcBorders>
              <w:top w:val="nil"/>
              <w:left w:val="nil"/>
              <w:bottom w:val="single" w:sz="4" w:space="0" w:color="auto"/>
              <w:right w:val="single" w:sz="4" w:space="0" w:color="auto"/>
            </w:tcBorders>
            <w:shd w:val="clear" w:color="auto" w:fill="auto"/>
            <w:noWrap/>
            <w:vAlign w:val="center"/>
            <w:hideMark/>
          </w:tcPr>
          <w:p w14:paraId="664BCB4E" w14:textId="77777777" w:rsidR="007A7CEC" w:rsidRPr="007A7CEC" w:rsidRDefault="007A7CEC" w:rsidP="007A7CEC">
            <w:pPr>
              <w:jc w:val="center"/>
              <w:rPr>
                <w:color w:val="000000"/>
                <w:sz w:val="14"/>
                <w:szCs w:val="14"/>
              </w:rPr>
            </w:pPr>
            <w:r w:rsidRPr="007A7CEC">
              <w:rPr>
                <w:color w:val="000000"/>
                <w:sz w:val="14"/>
                <w:szCs w:val="14"/>
              </w:rPr>
              <w:t>3.13</w:t>
            </w:r>
          </w:p>
        </w:tc>
        <w:tc>
          <w:tcPr>
            <w:tcW w:w="601" w:type="dxa"/>
            <w:tcBorders>
              <w:top w:val="nil"/>
              <w:left w:val="nil"/>
              <w:bottom w:val="single" w:sz="4" w:space="0" w:color="auto"/>
              <w:right w:val="single" w:sz="4" w:space="0" w:color="auto"/>
            </w:tcBorders>
            <w:shd w:val="clear" w:color="auto" w:fill="auto"/>
            <w:noWrap/>
            <w:vAlign w:val="center"/>
            <w:hideMark/>
          </w:tcPr>
          <w:p w14:paraId="04C368A6" w14:textId="77777777" w:rsidR="007A7CEC" w:rsidRPr="007A7CEC" w:rsidRDefault="007A7CEC" w:rsidP="007A7CEC">
            <w:pPr>
              <w:jc w:val="center"/>
              <w:rPr>
                <w:color w:val="000000"/>
                <w:sz w:val="14"/>
                <w:szCs w:val="14"/>
              </w:rPr>
            </w:pPr>
            <w:r w:rsidRPr="007A7CEC">
              <w:rPr>
                <w:color w:val="000000"/>
                <w:sz w:val="14"/>
                <w:szCs w:val="14"/>
              </w:rPr>
              <w:t>50</w:t>
            </w:r>
          </w:p>
        </w:tc>
        <w:tc>
          <w:tcPr>
            <w:tcW w:w="531" w:type="dxa"/>
            <w:tcBorders>
              <w:top w:val="nil"/>
              <w:left w:val="nil"/>
              <w:bottom w:val="single" w:sz="4" w:space="0" w:color="auto"/>
              <w:right w:val="single" w:sz="4" w:space="0" w:color="auto"/>
            </w:tcBorders>
            <w:shd w:val="clear" w:color="auto" w:fill="auto"/>
            <w:noWrap/>
            <w:vAlign w:val="center"/>
            <w:hideMark/>
          </w:tcPr>
          <w:p w14:paraId="57925EB4" w14:textId="77777777" w:rsidR="007A7CEC" w:rsidRPr="007A7CEC" w:rsidRDefault="007A7CEC" w:rsidP="007A7CEC">
            <w:pPr>
              <w:jc w:val="center"/>
              <w:rPr>
                <w:color w:val="000000"/>
                <w:sz w:val="14"/>
                <w:szCs w:val="14"/>
              </w:rPr>
            </w:pPr>
            <w:r w:rsidRPr="007A7CEC">
              <w:rPr>
                <w:color w:val="000000"/>
                <w:sz w:val="14"/>
                <w:szCs w:val="14"/>
              </w:rPr>
              <w:t>0,8</w:t>
            </w:r>
          </w:p>
        </w:tc>
        <w:tc>
          <w:tcPr>
            <w:tcW w:w="586" w:type="dxa"/>
            <w:tcBorders>
              <w:top w:val="nil"/>
              <w:left w:val="nil"/>
              <w:bottom w:val="single" w:sz="4" w:space="0" w:color="auto"/>
              <w:right w:val="single" w:sz="4" w:space="0" w:color="auto"/>
            </w:tcBorders>
            <w:shd w:val="clear" w:color="auto" w:fill="auto"/>
            <w:noWrap/>
            <w:vAlign w:val="center"/>
            <w:hideMark/>
          </w:tcPr>
          <w:p w14:paraId="2547F449"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547366A4"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14:paraId="6A357E69" w14:textId="77777777" w:rsidR="007A7CEC" w:rsidRPr="007A7CEC" w:rsidRDefault="007A7CEC" w:rsidP="007A7CEC">
            <w:pPr>
              <w:jc w:val="center"/>
              <w:rPr>
                <w:color w:val="000000"/>
                <w:sz w:val="14"/>
                <w:szCs w:val="14"/>
              </w:rPr>
            </w:pPr>
            <w:r w:rsidRPr="007A7CEC">
              <w:rPr>
                <w:color w:val="000000"/>
                <w:sz w:val="14"/>
                <w:szCs w:val="14"/>
              </w:rPr>
              <w:t>Относится к РП</w:t>
            </w:r>
          </w:p>
        </w:tc>
      </w:tr>
      <w:tr w:rsidR="007A7CEC" w:rsidRPr="007A7CEC" w14:paraId="506A9607"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CC5FE84" w14:textId="77777777" w:rsidR="007A7CEC" w:rsidRPr="007A7CEC" w:rsidRDefault="007A7CEC" w:rsidP="007A7CEC">
            <w:pPr>
              <w:jc w:val="center"/>
              <w:rPr>
                <w:color w:val="000000"/>
                <w:sz w:val="14"/>
                <w:szCs w:val="14"/>
              </w:rPr>
            </w:pPr>
            <w:r w:rsidRPr="007A7CEC">
              <w:rPr>
                <w:color w:val="000000"/>
                <w:sz w:val="14"/>
                <w:szCs w:val="14"/>
              </w:rPr>
              <w:t>450</w:t>
            </w:r>
          </w:p>
        </w:tc>
        <w:tc>
          <w:tcPr>
            <w:tcW w:w="3118" w:type="dxa"/>
            <w:tcBorders>
              <w:top w:val="nil"/>
              <w:left w:val="nil"/>
              <w:bottom w:val="single" w:sz="4" w:space="0" w:color="auto"/>
              <w:right w:val="single" w:sz="4" w:space="0" w:color="auto"/>
            </w:tcBorders>
            <w:shd w:val="clear" w:color="auto" w:fill="auto"/>
            <w:vAlign w:val="center"/>
            <w:hideMark/>
          </w:tcPr>
          <w:p w14:paraId="72C1C4CC" w14:textId="77777777" w:rsidR="007A7CEC" w:rsidRPr="007A7CEC" w:rsidRDefault="007A7CEC" w:rsidP="007A7CEC">
            <w:pPr>
              <w:rPr>
                <w:color w:val="000000"/>
                <w:sz w:val="14"/>
                <w:szCs w:val="14"/>
              </w:rPr>
            </w:pPr>
            <w:r w:rsidRPr="007A7CEC">
              <w:rPr>
                <w:color w:val="000000"/>
                <w:sz w:val="14"/>
                <w:szCs w:val="14"/>
              </w:rPr>
              <w:t>Обновление нумерации опор, надписей и плакатов по ПТЭ и ПТБ</w:t>
            </w:r>
          </w:p>
        </w:tc>
        <w:tc>
          <w:tcPr>
            <w:tcW w:w="567" w:type="dxa"/>
            <w:tcBorders>
              <w:top w:val="nil"/>
              <w:left w:val="nil"/>
              <w:bottom w:val="single" w:sz="4" w:space="0" w:color="auto"/>
              <w:right w:val="single" w:sz="4" w:space="0" w:color="auto"/>
            </w:tcBorders>
            <w:shd w:val="clear" w:color="auto" w:fill="auto"/>
            <w:noWrap/>
            <w:vAlign w:val="center"/>
            <w:hideMark/>
          </w:tcPr>
          <w:p w14:paraId="0EA7C4D1"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5363F65" w14:textId="77777777" w:rsidR="007A7CEC" w:rsidRPr="007A7CEC" w:rsidRDefault="007A7CEC" w:rsidP="007A7CEC">
            <w:pPr>
              <w:jc w:val="center"/>
              <w:rPr>
                <w:color w:val="000000"/>
                <w:sz w:val="14"/>
                <w:szCs w:val="14"/>
              </w:rPr>
            </w:pPr>
            <w:r w:rsidRPr="007A7CEC">
              <w:rPr>
                <w:color w:val="000000"/>
                <w:sz w:val="14"/>
                <w:szCs w:val="14"/>
              </w:rPr>
              <w:t>413,5</w:t>
            </w:r>
          </w:p>
        </w:tc>
        <w:tc>
          <w:tcPr>
            <w:tcW w:w="1332" w:type="dxa"/>
            <w:tcBorders>
              <w:top w:val="nil"/>
              <w:left w:val="nil"/>
              <w:bottom w:val="single" w:sz="4" w:space="0" w:color="auto"/>
              <w:right w:val="single" w:sz="4" w:space="0" w:color="auto"/>
            </w:tcBorders>
            <w:shd w:val="clear" w:color="auto" w:fill="auto"/>
            <w:noWrap/>
            <w:vAlign w:val="center"/>
            <w:hideMark/>
          </w:tcPr>
          <w:p w14:paraId="1D2AEBBF" w14:textId="77777777" w:rsidR="007A7CEC" w:rsidRPr="007A7CEC" w:rsidRDefault="007A7CEC" w:rsidP="007A7CEC">
            <w:pPr>
              <w:jc w:val="center"/>
              <w:rPr>
                <w:color w:val="000000"/>
                <w:sz w:val="14"/>
                <w:szCs w:val="14"/>
              </w:rPr>
            </w:pPr>
            <w:r w:rsidRPr="007A7CEC">
              <w:rPr>
                <w:color w:val="000000"/>
                <w:sz w:val="14"/>
                <w:szCs w:val="14"/>
              </w:rPr>
              <w:t>§ 124***</w:t>
            </w:r>
          </w:p>
        </w:tc>
        <w:tc>
          <w:tcPr>
            <w:tcW w:w="680" w:type="dxa"/>
            <w:tcBorders>
              <w:top w:val="nil"/>
              <w:left w:val="nil"/>
              <w:bottom w:val="single" w:sz="4" w:space="0" w:color="auto"/>
              <w:right w:val="single" w:sz="4" w:space="0" w:color="auto"/>
            </w:tcBorders>
            <w:shd w:val="clear" w:color="auto" w:fill="auto"/>
            <w:noWrap/>
            <w:vAlign w:val="center"/>
            <w:hideMark/>
          </w:tcPr>
          <w:p w14:paraId="12A2C100" w14:textId="77777777" w:rsidR="007A7CEC" w:rsidRPr="007A7CEC" w:rsidRDefault="007A7CEC" w:rsidP="007A7CEC">
            <w:pPr>
              <w:jc w:val="center"/>
              <w:rPr>
                <w:color w:val="000000"/>
                <w:sz w:val="14"/>
                <w:szCs w:val="14"/>
              </w:rPr>
            </w:pPr>
            <w:r w:rsidRPr="007A7CEC">
              <w:rPr>
                <w:color w:val="000000"/>
                <w:sz w:val="14"/>
                <w:szCs w:val="14"/>
              </w:rPr>
              <w:t>3.14</w:t>
            </w:r>
          </w:p>
        </w:tc>
        <w:tc>
          <w:tcPr>
            <w:tcW w:w="601" w:type="dxa"/>
            <w:tcBorders>
              <w:top w:val="nil"/>
              <w:left w:val="nil"/>
              <w:bottom w:val="single" w:sz="4" w:space="0" w:color="auto"/>
              <w:right w:val="single" w:sz="4" w:space="0" w:color="auto"/>
            </w:tcBorders>
            <w:shd w:val="clear" w:color="auto" w:fill="auto"/>
            <w:noWrap/>
            <w:vAlign w:val="center"/>
            <w:hideMark/>
          </w:tcPr>
          <w:p w14:paraId="08D2E2D6" w14:textId="77777777" w:rsidR="007A7CEC" w:rsidRPr="007A7CEC" w:rsidRDefault="007A7CEC" w:rsidP="007A7CEC">
            <w:pPr>
              <w:jc w:val="center"/>
              <w:rPr>
                <w:color w:val="000000"/>
                <w:sz w:val="14"/>
                <w:szCs w:val="14"/>
              </w:rPr>
            </w:pPr>
            <w:r w:rsidRPr="007A7CEC">
              <w:rPr>
                <w:color w:val="000000"/>
                <w:sz w:val="14"/>
                <w:szCs w:val="14"/>
              </w:rPr>
              <w:t>413,5</w:t>
            </w:r>
          </w:p>
        </w:tc>
        <w:tc>
          <w:tcPr>
            <w:tcW w:w="531" w:type="dxa"/>
            <w:tcBorders>
              <w:top w:val="nil"/>
              <w:left w:val="nil"/>
              <w:bottom w:val="single" w:sz="4" w:space="0" w:color="auto"/>
              <w:right w:val="single" w:sz="4" w:space="0" w:color="auto"/>
            </w:tcBorders>
            <w:shd w:val="clear" w:color="auto" w:fill="auto"/>
            <w:noWrap/>
            <w:vAlign w:val="center"/>
            <w:hideMark/>
          </w:tcPr>
          <w:p w14:paraId="1D54EA4F" w14:textId="77777777" w:rsidR="007A7CEC" w:rsidRPr="007A7CEC" w:rsidRDefault="007A7CEC" w:rsidP="007A7CEC">
            <w:pPr>
              <w:jc w:val="center"/>
              <w:rPr>
                <w:color w:val="000000"/>
                <w:sz w:val="14"/>
                <w:szCs w:val="14"/>
              </w:rPr>
            </w:pPr>
            <w:r w:rsidRPr="007A7CEC">
              <w:rPr>
                <w:color w:val="000000"/>
                <w:sz w:val="14"/>
                <w:szCs w:val="14"/>
              </w:rPr>
              <w:t>0,28</w:t>
            </w:r>
          </w:p>
        </w:tc>
        <w:tc>
          <w:tcPr>
            <w:tcW w:w="586" w:type="dxa"/>
            <w:tcBorders>
              <w:top w:val="nil"/>
              <w:left w:val="nil"/>
              <w:bottom w:val="single" w:sz="4" w:space="0" w:color="auto"/>
              <w:right w:val="single" w:sz="4" w:space="0" w:color="auto"/>
            </w:tcBorders>
            <w:shd w:val="clear" w:color="auto" w:fill="auto"/>
            <w:noWrap/>
            <w:vAlign w:val="center"/>
            <w:hideMark/>
          </w:tcPr>
          <w:p w14:paraId="5DADA5E0"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69C15FA9" w14:textId="77777777" w:rsidR="007A7CEC" w:rsidRPr="007A7CEC" w:rsidRDefault="007A7CEC" w:rsidP="007A7CEC">
            <w:pPr>
              <w:jc w:val="center"/>
              <w:rPr>
                <w:color w:val="000000"/>
                <w:sz w:val="14"/>
                <w:szCs w:val="14"/>
              </w:rPr>
            </w:pPr>
            <w:r w:rsidRPr="007A7CEC">
              <w:rPr>
                <w:color w:val="000000"/>
                <w:sz w:val="14"/>
                <w:szCs w:val="14"/>
              </w:rPr>
              <w:t>138,94</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14:paraId="3A7FB5B4"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275A7B64"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40A6A01" w14:textId="77777777" w:rsidR="007A7CEC" w:rsidRPr="007A7CEC" w:rsidRDefault="007A7CEC" w:rsidP="007A7CEC">
            <w:pPr>
              <w:jc w:val="center"/>
              <w:rPr>
                <w:color w:val="000000"/>
                <w:sz w:val="14"/>
                <w:szCs w:val="14"/>
              </w:rPr>
            </w:pPr>
            <w:r w:rsidRPr="007A7CEC">
              <w:rPr>
                <w:color w:val="000000"/>
                <w:sz w:val="14"/>
                <w:szCs w:val="14"/>
              </w:rPr>
              <w:t>451</w:t>
            </w:r>
          </w:p>
        </w:tc>
        <w:tc>
          <w:tcPr>
            <w:tcW w:w="3118" w:type="dxa"/>
            <w:tcBorders>
              <w:top w:val="nil"/>
              <w:left w:val="nil"/>
              <w:bottom w:val="single" w:sz="4" w:space="0" w:color="auto"/>
              <w:right w:val="single" w:sz="4" w:space="0" w:color="auto"/>
            </w:tcBorders>
            <w:shd w:val="clear" w:color="auto" w:fill="auto"/>
            <w:vAlign w:val="center"/>
            <w:hideMark/>
          </w:tcPr>
          <w:p w14:paraId="3E916B93" w14:textId="77777777" w:rsidR="007A7CEC" w:rsidRPr="007A7CEC" w:rsidRDefault="007A7CEC" w:rsidP="007A7CEC">
            <w:pPr>
              <w:rPr>
                <w:color w:val="000000"/>
                <w:sz w:val="14"/>
                <w:szCs w:val="14"/>
              </w:rPr>
            </w:pPr>
            <w:r w:rsidRPr="007A7CEC">
              <w:rPr>
                <w:color w:val="000000"/>
                <w:sz w:val="14"/>
                <w:szCs w:val="14"/>
              </w:rPr>
              <w:t xml:space="preserve">Проверка переходов и пересечений </w:t>
            </w:r>
          </w:p>
        </w:tc>
        <w:tc>
          <w:tcPr>
            <w:tcW w:w="567" w:type="dxa"/>
            <w:tcBorders>
              <w:top w:val="nil"/>
              <w:left w:val="nil"/>
              <w:bottom w:val="single" w:sz="4" w:space="0" w:color="auto"/>
              <w:right w:val="single" w:sz="4" w:space="0" w:color="auto"/>
            </w:tcBorders>
            <w:shd w:val="clear" w:color="auto" w:fill="auto"/>
            <w:noWrap/>
            <w:vAlign w:val="center"/>
            <w:hideMark/>
          </w:tcPr>
          <w:p w14:paraId="6BD8BD9E"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4EF40B8" w14:textId="77777777" w:rsidR="007A7CEC" w:rsidRPr="007A7CEC" w:rsidRDefault="007A7CEC" w:rsidP="007A7CEC">
            <w:pPr>
              <w:jc w:val="center"/>
              <w:rPr>
                <w:color w:val="000000"/>
                <w:sz w:val="14"/>
                <w:szCs w:val="14"/>
              </w:rPr>
            </w:pPr>
            <w:r w:rsidRPr="007A7CEC">
              <w:rPr>
                <w:color w:val="000000"/>
                <w:sz w:val="14"/>
                <w:szCs w:val="14"/>
              </w:rPr>
              <w:t>71,8</w:t>
            </w:r>
          </w:p>
        </w:tc>
        <w:tc>
          <w:tcPr>
            <w:tcW w:w="1332" w:type="dxa"/>
            <w:tcBorders>
              <w:top w:val="nil"/>
              <w:left w:val="nil"/>
              <w:bottom w:val="single" w:sz="4" w:space="0" w:color="auto"/>
              <w:right w:val="single" w:sz="4" w:space="0" w:color="auto"/>
            </w:tcBorders>
            <w:shd w:val="clear" w:color="auto" w:fill="auto"/>
            <w:noWrap/>
            <w:vAlign w:val="center"/>
            <w:hideMark/>
          </w:tcPr>
          <w:p w14:paraId="1992C975" w14:textId="77777777" w:rsidR="007A7CEC" w:rsidRPr="007A7CEC" w:rsidRDefault="007A7CEC" w:rsidP="007A7CEC">
            <w:pPr>
              <w:jc w:val="center"/>
              <w:rPr>
                <w:color w:val="000000"/>
                <w:sz w:val="14"/>
                <w:szCs w:val="14"/>
              </w:rPr>
            </w:pPr>
            <w:r w:rsidRPr="007A7CEC">
              <w:rPr>
                <w:color w:val="000000"/>
                <w:sz w:val="14"/>
                <w:szCs w:val="14"/>
              </w:rPr>
              <w:t>п.3.2.2.5*</w:t>
            </w:r>
          </w:p>
        </w:tc>
        <w:tc>
          <w:tcPr>
            <w:tcW w:w="680" w:type="dxa"/>
            <w:tcBorders>
              <w:top w:val="nil"/>
              <w:left w:val="nil"/>
              <w:bottom w:val="single" w:sz="4" w:space="0" w:color="auto"/>
              <w:right w:val="single" w:sz="4" w:space="0" w:color="auto"/>
            </w:tcBorders>
            <w:shd w:val="clear" w:color="auto" w:fill="auto"/>
            <w:noWrap/>
            <w:vAlign w:val="center"/>
            <w:hideMark/>
          </w:tcPr>
          <w:p w14:paraId="2F4755A9" w14:textId="77777777" w:rsidR="007A7CEC" w:rsidRPr="007A7CEC" w:rsidRDefault="007A7CEC" w:rsidP="007A7CEC">
            <w:pPr>
              <w:jc w:val="center"/>
              <w:rPr>
                <w:color w:val="000000"/>
                <w:sz w:val="14"/>
                <w:szCs w:val="14"/>
              </w:rPr>
            </w:pPr>
            <w:r w:rsidRPr="007A7CEC">
              <w:rPr>
                <w:color w:val="000000"/>
                <w:sz w:val="14"/>
                <w:szCs w:val="14"/>
              </w:rPr>
              <w:t>3.15</w:t>
            </w:r>
          </w:p>
        </w:tc>
        <w:tc>
          <w:tcPr>
            <w:tcW w:w="601" w:type="dxa"/>
            <w:tcBorders>
              <w:top w:val="nil"/>
              <w:left w:val="nil"/>
              <w:bottom w:val="single" w:sz="4" w:space="0" w:color="auto"/>
              <w:right w:val="single" w:sz="4" w:space="0" w:color="auto"/>
            </w:tcBorders>
            <w:shd w:val="clear" w:color="auto" w:fill="auto"/>
            <w:noWrap/>
            <w:vAlign w:val="center"/>
            <w:hideMark/>
          </w:tcPr>
          <w:p w14:paraId="5EAE0B29" w14:textId="77777777" w:rsidR="007A7CEC" w:rsidRPr="007A7CEC" w:rsidRDefault="007A7CEC" w:rsidP="007A7CEC">
            <w:pPr>
              <w:jc w:val="center"/>
              <w:rPr>
                <w:color w:val="000000"/>
                <w:sz w:val="14"/>
                <w:szCs w:val="14"/>
              </w:rPr>
            </w:pPr>
            <w:r w:rsidRPr="007A7CEC">
              <w:rPr>
                <w:color w:val="000000"/>
                <w:sz w:val="14"/>
                <w:szCs w:val="14"/>
              </w:rPr>
              <w:t>71,8</w:t>
            </w:r>
          </w:p>
        </w:tc>
        <w:tc>
          <w:tcPr>
            <w:tcW w:w="531" w:type="dxa"/>
            <w:tcBorders>
              <w:top w:val="nil"/>
              <w:left w:val="nil"/>
              <w:bottom w:val="single" w:sz="4" w:space="0" w:color="auto"/>
              <w:right w:val="single" w:sz="4" w:space="0" w:color="auto"/>
            </w:tcBorders>
            <w:shd w:val="clear" w:color="auto" w:fill="auto"/>
            <w:noWrap/>
            <w:vAlign w:val="center"/>
            <w:hideMark/>
          </w:tcPr>
          <w:p w14:paraId="55EF0AC5" w14:textId="77777777" w:rsidR="007A7CEC" w:rsidRPr="007A7CEC" w:rsidRDefault="007A7CEC" w:rsidP="007A7CEC">
            <w:pPr>
              <w:jc w:val="center"/>
              <w:rPr>
                <w:color w:val="000000"/>
                <w:sz w:val="14"/>
                <w:szCs w:val="14"/>
              </w:rPr>
            </w:pPr>
            <w:r w:rsidRPr="007A7CEC">
              <w:rPr>
                <w:color w:val="000000"/>
                <w:sz w:val="14"/>
                <w:szCs w:val="14"/>
              </w:rPr>
              <w:t>2</w:t>
            </w:r>
          </w:p>
        </w:tc>
        <w:tc>
          <w:tcPr>
            <w:tcW w:w="586" w:type="dxa"/>
            <w:tcBorders>
              <w:top w:val="nil"/>
              <w:left w:val="nil"/>
              <w:bottom w:val="single" w:sz="4" w:space="0" w:color="auto"/>
              <w:right w:val="single" w:sz="4" w:space="0" w:color="auto"/>
            </w:tcBorders>
            <w:shd w:val="clear" w:color="auto" w:fill="auto"/>
            <w:noWrap/>
            <w:vAlign w:val="center"/>
            <w:hideMark/>
          </w:tcPr>
          <w:p w14:paraId="4E7D1077"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2EED8A76" w14:textId="77777777" w:rsidR="007A7CEC" w:rsidRPr="007A7CEC" w:rsidRDefault="007A7CEC" w:rsidP="007A7CEC">
            <w:pPr>
              <w:jc w:val="center"/>
              <w:rPr>
                <w:color w:val="000000"/>
                <w:sz w:val="14"/>
                <w:szCs w:val="14"/>
              </w:rPr>
            </w:pPr>
            <w:r w:rsidRPr="007A7CEC">
              <w:rPr>
                <w:color w:val="000000"/>
                <w:sz w:val="14"/>
                <w:szCs w:val="14"/>
              </w:rPr>
              <w:t>172,32</w:t>
            </w:r>
          </w:p>
        </w:tc>
        <w:tc>
          <w:tcPr>
            <w:tcW w:w="994" w:type="dxa"/>
            <w:tcBorders>
              <w:top w:val="nil"/>
              <w:left w:val="nil"/>
              <w:bottom w:val="single" w:sz="4" w:space="0" w:color="auto"/>
              <w:right w:val="single" w:sz="4" w:space="0" w:color="auto"/>
            </w:tcBorders>
            <w:shd w:val="clear" w:color="auto" w:fill="auto"/>
            <w:noWrap/>
            <w:vAlign w:val="center"/>
            <w:hideMark/>
          </w:tcPr>
          <w:p w14:paraId="69E5938D"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0A70FE8A"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53C65C5" w14:textId="77777777" w:rsidR="007A7CEC" w:rsidRPr="007A7CEC" w:rsidRDefault="007A7CEC" w:rsidP="007A7CEC">
            <w:pPr>
              <w:jc w:val="center"/>
              <w:rPr>
                <w:color w:val="000000"/>
                <w:sz w:val="14"/>
                <w:szCs w:val="14"/>
              </w:rPr>
            </w:pPr>
            <w:r w:rsidRPr="007A7CEC">
              <w:rPr>
                <w:color w:val="000000"/>
                <w:sz w:val="14"/>
                <w:szCs w:val="14"/>
              </w:rPr>
              <w:t>452</w:t>
            </w:r>
          </w:p>
        </w:tc>
        <w:tc>
          <w:tcPr>
            <w:tcW w:w="3118" w:type="dxa"/>
            <w:tcBorders>
              <w:top w:val="nil"/>
              <w:left w:val="nil"/>
              <w:bottom w:val="single" w:sz="4" w:space="0" w:color="auto"/>
              <w:right w:val="single" w:sz="4" w:space="0" w:color="auto"/>
            </w:tcBorders>
            <w:shd w:val="clear" w:color="auto" w:fill="auto"/>
            <w:vAlign w:val="center"/>
            <w:hideMark/>
          </w:tcPr>
          <w:p w14:paraId="09192A7C" w14:textId="77777777" w:rsidR="007A7CEC" w:rsidRPr="007A7CEC" w:rsidRDefault="007A7CEC" w:rsidP="007A7CEC">
            <w:pPr>
              <w:rPr>
                <w:color w:val="000000"/>
                <w:sz w:val="14"/>
                <w:szCs w:val="14"/>
              </w:rPr>
            </w:pPr>
            <w:r w:rsidRPr="007A7CEC">
              <w:rPr>
                <w:color w:val="000000"/>
                <w:sz w:val="14"/>
                <w:szCs w:val="14"/>
              </w:rPr>
              <w:t>Замена ослабленных бандажей</w:t>
            </w:r>
          </w:p>
        </w:tc>
        <w:tc>
          <w:tcPr>
            <w:tcW w:w="567" w:type="dxa"/>
            <w:tcBorders>
              <w:top w:val="nil"/>
              <w:left w:val="nil"/>
              <w:bottom w:val="single" w:sz="4" w:space="0" w:color="auto"/>
              <w:right w:val="single" w:sz="4" w:space="0" w:color="auto"/>
            </w:tcBorders>
            <w:shd w:val="clear" w:color="auto" w:fill="auto"/>
            <w:noWrap/>
            <w:vAlign w:val="center"/>
            <w:hideMark/>
          </w:tcPr>
          <w:p w14:paraId="257F8A73"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8EF287C" w14:textId="77777777" w:rsidR="007A7CEC" w:rsidRPr="007A7CEC" w:rsidRDefault="007A7CEC" w:rsidP="007A7CEC">
            <w:pPr>
              <w:jc w:val="center"/>
              <w:rPr>
                <w:color w:val="000000"/>
                <w:sz w:val="14"/>
                <w:szCs w:val="14"/>
              </w:rPr>
            </w:pPr>
            <w:r w:rsidRPr="007A7CEC">
              <w:rPr>
                <w:color w:val="000000"/>
                <w:sz w:val="14"/>
                <w:szCs w:val="14"/>
              </w:rPr>
              <w:t>96,86</w:t>
            </w:r>
          </w:p>
        </w:tc>
        <w:tc>
          <w:tcPr>
            <w:tcW w:w="1332" w:type="dxa"/>
            <w:tcBorders>
              <w:top w:val="nil"/>
              <w:left w:val="nil"/>
              <w:bottom w:val="single" w:sz="4" w:space="0" w:color="auto"/>
              <w:right w:val="single" w:sz="4" w:space="0" w:color="auto"/>
            </w:tcBorders>
            <w:shd w:val="clear" w:color="auto" w:fill="auto"/>
            <w:noWrap/>
            <w:vAlign w:val="center"/>
            <w:hideMark/>
          </w:tcPr>
          <w:p w14:paraId="79F0D431" w14:textId="77777777" w:rsidR="007A7CEC" w:rsidRPr="007A7CEC" w:rsidRDefault="007A7CEC" w:rsidP="007A7CEC">
            <w:pPr>
              <w:jc w:val="center"/>
              <w:rPr>
                <w:color w:val="000000"/>
                <w:sz w:val="14"/>
                <w:szCs w:val="14"/>
              </w:rPr>
            </w:pPr>
            <w:r w:rsidRPr="007A7CEC">
              <w:rPr>
                <w:color w:val="000000"/>
                <w:sz w:val="14"/>
                <w:szCs w:val="14"/>
              </w:rPr>
              <w:t>прилож.10</w:t>
            </w:r>
          </w:p>
        </w:tc>
        <w:tc>
          <w:tcPr>
            <w:tcW w:w="680" w:type="dxa"/>
            <w:tcBorders>
              <w:top w:val="nil"/>
              <w:left w:val="nil"/>
              <w:bottom w:val="single" w:sz="4" w:space="0" w:color="auto"/>
              <w:right w:val="single" w:sz="4" w:space="0" w:color="auto"/>
            </w:tcBorders>
            <w:shd w:val="clear" w:color="auto" w:fill="auto"/>
            <w:noWrap/>
            <w:vAlign w:val="center"/>
            <w:hideMark/>
          </w:tcPr>
          <w:p w14:paraId="27095004" w14:textId="77777777" w:rsidR="007A7CEC" w:rsidRPr="007A7CEC" w:rsidRDefault="007A7CEC" w:rsidP="007A7CEC">
            <w:pPr>
              <w:jc w:val="center"/>
              <w:rPr>
                <w:color w:val="000000"/>
                <w:sz w:val="14"/>
                <w:szCs w:val="14"/>
              </w:rPr>
            </w:pPr>
            <w:r w:rsidRPr="007A7CEC">
              <w:rPr>
                <w:color w:val="000000"/>
                <w:sz w:val="14"/>
                <w:szCs w:val="14"/>
              </w:rPr>
              <w:t>3.16</w:t>
            </w:r>
          </w:p>
        </w:tc>
        <w:tc>
          <w:tcPr>
            <w:tcW w:w="601" w:type="dxa"/>
            <w:tcBorders>
              <w:top w:val="nil"/>
              <w:left w:val="nil"/>
              <w:bottom w:val="single" w:sz="4" w:space="0" w:color="auto"/>
              <w:right w:val="single" w:sz="4" w:space="0" w:color="auto"/>
            </w:tcBorders>
            <w:shd w:val="clear" w:color="auto" w:fill="auto"/>
            <w:noWrap/>
            <w:vAlign w:val="center"/>
            <w:hideMark/>
          </w:tcPr>
          <w:p w14:paraId="2B4F78CE" w14:textId="77777777" w:rsidR="007A7CEC" w:rsidRPr="007A7CEC" w:rsidRDefault="007A7CEC" w:rsidP="007A7CEC">
            <w:pPr>
              <w:jc w:val="center"/>
              <w:rPr>
                <w:color w:val="000000"/>
                <w:sz w:val="14"/>
                <w:szCs w:val="14"/>
              </w:rPr>
            </w:pPr>
            <w:r w:rsidRPr="007A7CEC">
              <w:rPr>
                <w:color w:val="000000"/>
                <w:sz w:val="14"/>
                <w:szCs w:val="14"/>
              </w:rPr>
              <w:t>96,86</w:t>
            </w:r>
          </w:p>
        </w:tc>
        <w:tc>
          <w:tcPr>
            <w:tcW w:w="531" w:type="dxa"/>
            <w:tcBorders>
              <w:top w:val="nil"/>
              <w:left w:val="nil"/>
              <w:bottom w:val="single" w:sz="4" w:space="0" w:color="auto"/>
              <w:right w:val="single" w:sz="4" w:space="0" w:color="auto"/>
            </w:tcBorders>
            <w:shd w:val="clear" w:color="auto" w:fill="auto"/>
            <w:noWrap/>
            <w:vAlign w:val="center"/>
            <w:hideMark/>
          </w:tcPr>
          <w:p w14:paraId="22DA3807" w14:textId="77777777" w:rsidR="007A7CEC" w:rsidRPr="007A7CEC" w:rsidRDefault="007A7CEC" w:rsidP="007A7CEC">
            <w:pPr>
              <w:jc w:val="center"/>
              <w:rPr>
                <w:color w:val="000000"/>
                <w:sz w:val="14"/>
                <w:szCs w:val="14"/>
              </w:rPr>
            </w:pPr>
            <w:r w:rsidRPr="007A7CEC">
              <w:rPr>
                <w:color w:val="000000"/>
                <w:sz w:val="14"/>
                <w:szCs w:val="14"/>
              </w:rPr>
              <w:t>2</w:t>
            </w:r>
          </w:p>
        </w:tc>
        <w:tc>
          <w:tcPr>
            <w:tcW w:w="586" w:type="dxa"/>
            <w:tcBorders>
              <w:top w:val="nil"/>
              <w:left w:val="nil"/>
              <w:bottom w:val="single" w:sz="4" w:space="0" w:color="auto"/>
              <w:right w:val="single" w:sz="4" w:space="0" w:color="auto"/>
            </w:tcBorders>
            <w:shd w:val="clear" w:color="auto" w:fill="auto"/>
            <w:noWrap/>
            <w:vAlign w:val="center"/>
            <w:hideMark/>
          </w:tcPr>
          <w:p w14:paraId="28A41912"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3A6287AE" w14:textId="77777777" w:rsidR="007A7CEC" w:rsidRPr="007A7CEC" w:rsidRDefault="007A7CEC" w:rsidP="007A7CEC">
            <w:pPr>
              <w:jc w:val="center"/>
              <w:rPr>
                <w:color w:val="000000"/>
                <w:sz w:val="14"/>
                <w:szCs w:val="14"/>
              </w:rPr>
            </w:pPr>
            <w:r w:rsidRPr="007A7CEC">
              <w:rPr>
                <w:color w:val="000000"/>
                <w:sz w:val="14"/>
                <w:szCs w:val="14"/>
              </w:rPr>
              <w:t>232,46</w:t>
            </w:r>
          </w:p>
        </w:tc>
        <w:tc>
          <w:tcPr>
            <w:tcW w:w="994" w:type="dxa"/>
            <w:tcBorders>
              <w:top w:val="nil"/>
              <w:left w:val="nil"/>
              <w:bottom w:val="single" w:sz="4" w:space="0" w:color="auto"/>
              <w:right w:val="single" w:sz="4" w:space="0" w:color="auto"/>
            </w:tcBorders>
            <w:shd w:val="clear" w:color="auto" w:fill="auto"/>
            <w:noWrap/>
            <w:vAlign w:val="center"/>
            <w:hideMark/>
          </w:tcPr>
          <w:p w14:paraId="70FBE444"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7A510E14"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BE1B519" w14:textId="77777777" w:rsidR="007A7CEC" w:rsidRPr="007A7CEC" w:rsidRDefault="007A7CEC" w:rsidP="007A7CEC">
            <w:pPr>
              <w:jc w:val="center"/>
              <w:rPr>
                <w:color w:val="000000"/>
                <w:sz w:val="14"/>
                <w:szCs w:val="14"/>
              </w:rPr>
            </w:pPr>
            <w:r w:rsidRPr="007A7CEC">
              <w:rPr>
                <w:color w:val="000000"/>
                <w:sz w:val="14"/>
                <w:szCs w:val="14"/>
              </w:rPr>
              <w:t>453</w:t>
            </w:r>
          </w:p>
        </w:tc>
        <w:tc>
          <w:tcPr>
            <w:tcW w:w="3118" w:type="dxa"/>
            <w:tcBorders>
              <w:top w:val="nil"/>
              <w:left w:val="nil"/>
              <w:bottom w:val="single" w:sz="4" w:space="0" w:color="auto"/>
              <w:right w:val="single" w:sz="4" w:space="0" w:color="auto"/>
            </w:tcBorders>
            <w:shd w:val="clear" w:color="auto" w:fill="auto"/>
            <w:vAlign w:val="center"/>
            <w:hideMark/>
          </w:tcPr>
          <w:p w14:paraId="0CED4612" w14:textId="77777777" w:rsidR="007A7CEC" w:rsidRPr="007A7CEC" w:rsidRDefault="007A7CEC" w:rsidP="007A7CEC">
            <w:pPr>
              <w:rPr>
                <w:color w:val="000000"/>
                <w:sz w:val="14"/>
                <w:szCs w:val="14"/>
              </w:rPr>
            </w:pPr>
            <w:r w:rsidRPr="007A7CEC">
              <w:rPr>
                <w:color w:val="000000"/>
                <w:sz w:val="14"/>
                <w:szCs w:val="14"/>
              </w:rPr>
              <w:t>Выправка траверс ж/б опор</w:t>
            </w:r>
          </w:p>
        </w:tc>
        <w:tc>
          <w:tcPr>
            <w:tcW w:w="567" w:type="dxa"/>
            <w:tcBorders>
              <w:top w:val="nil"/>
              <w:left w:val="nil"/>
              <w:bottom w:val="single" w:sz="4" w:space="0" w:color="auto"/>
              <w:right w:val="single" w:sz="4" w:space="0" w:color="auto"/>
            </w:tcBorders>
            <w:shd w:val="clear" w:color="auto" w:fill="auto"/>
            <w:noWrap/>
            <w:vAlign w:val="center"/>
            <w:hideMark/>
          </w:tcPr>
          <w:p w14:paraId="05A5C6AE"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3C3C625" w14:textId="77777777" w:rsidR="007A7CEC" w:rsidRPr="007A7CEC" w:rsidRDefault="007A7CEC" w:rsidP="007A7CEC">
            <w:pPr>
              <w:jc w:val="center"/>
              <w:rPr>
                <w:color w:val="000000"/>
                <w:sz w:val="14"/>
                <w:szCs w:val="14"/>
              </w:rPr>
            </w:pPr>
            <w:r w:rsidRPr="007A7CEC">
              <w:rPr>
                <w:color w:val="000000"/>
                <w:sz w:val="14"/>
                <w:szCs w:val="14"/>
              </w:rPr>
              <w:t>10</w:t>
            </w:r>
          </w:p>
        </w:tc>
        <w:tc>
          <w:tcPr>
            <w:tcW w:w="1332" w:type="dxa"/>
            <w:tcBorders>
              <w:top w:val="nil"/>
              <w:left w:val="nil"/>
              <w:bottom w:val="single" w:sz="4" w:space="0" w:color="auto"/>
              <w:right w:val="single" w:sz="4" w:space="0" w:color="auto"/>
            </w:tcBorders>
            <w:shd w:val="clear" w:color="auto" w:fill="auto"/>
            <w:noWrap/>
            <w:vAlign w:val="center"/>
            <w:hideMark/>
          </w:tcPr>
          <w:p w14:paraId="4895577A" w14:textId="77777777" w:rsidR="007A7CEC" w:rsidRPr="007A7CEC" w:rsidRDefault="007A7CEC" w:rsidP="007A7CEC">
            <w:pPr>
              <w:jc w:val="center"/>
              <w:rPr>
                <w:color w:val="000000"/>
                <w:sz w:val="14"/>
                <w:szCs w:val="14"/>
              </w:rPr>
            </w:pPr>
            <w:r w:rsidRPr="007A7CEC">
              <w:rPr>
                <w:color w:val="000000"/>
                <w:sz w:val="14"/>
                <w:szCs w:val="14"/>
              </w:rPr>
              <w:t>п.3.2.2.4*</w:t>
            </w:r>
          </w:p>
        </w:tc>
        <w:tc>
          <w:tcPr>
            <w:tcW w:w="680" w:type="dxa"/>
            <w:tcBorders>
              <w:top w:val="nil"/>
              <w:left w:val="nil"/>
              <w:bottom w:val="single" w:sz="4" w:space="0" w:color="auto"/>
              <w:right w:val="single" w:sz="4" w:space="0" w:color="auto"/>
            </w:tcBorders>
            <w:shd w:val="clear" w:color="auto" w:fill="auto"/>
            <w:noWrap/>
            <w:vAlign w:val="center"/>
            <w:hideMark/>
          </w:tcPr>
          <w:p w14:paraId="2449BB96" w14:textId="77777777" w:rsidR="007A7CEC" w:rsidRPr="007A7CEC" w:rsidRDefault="007A7CEC" w:rsidP="007A7CEC">
            <w:pPr>
              <w:jc w:val="center"/>
              <w:rPr>
                <w:color w:val="000000"/>
                <w:sz w:val="14"/>
                <w:szCs w:val="14"/>
              </w:rPr>
            </w:pPr>
            <w:r w:rsidRPr="007A7CEC">
              <w:rPr>
                <w:color w:val="000000"/>
                <w:sz w:val="14"/>
                <w:szCs w:val="14"/>
              </w:rPr>
              <w:t>3.17</w:t>
            </w:r>
          </w:p>
        </w:tc>
        <w:tc>
          <w:tcPr>
            <w:tcW w:w="601" w:type="dxa"/>
            <w:tcBorders>
              <w:top w:val="nil"/>
              <w:left w:val="nil"/>
              <w:bottom w:val="single" w:sz="4" w:space="0" w:color="auto"/>
              <w:right w:val="single" w:sz="4" w:space="0" w:color="auto"/>
            </w:tcBorders>
            <w:shd w:val="clear" w:color="auto" w:fill="auto"/>
            <w:noWrap/>
            <w:vAlign w:val="center"/>
            <w:hideMark/>
          </w:tcPr>
          <w:p w14:paraId="3BAE4248" w14:textId="77777777" w:rsidR="007A7CEC" w:rsidRPr="007A7CEC" w:rsidRDefault="007A7CEC" w:rsidP="007A7CEC">
            <w:pPr>
              <w:jc w:val="center"/>
              <w:rPr>
                <w:color w:val="000000"/>
                <w:sz w:val="14"/>
                <w:szCs w:val="14"/>
              </w:rPr>
            </w:pPr>
            <w:r w:rsidRPr="007A7CEC">
              <w:rPr>
                <w:color w:val="000000"/>
                <w:sz w:val="14"/>
                <w:szCs w:val="14"/>
              </w:rPr>
              <w:t>10</w:t>
            </w:r>
          </w:p>
        </w:tc>
        <w:tc>
          <w:tcPr>
            <w:tcW w:w="531" w:type="dxa"/>
            <w:tcBorders>
              <w:top w:val="nil"/>
              <w:left w:val="nil"/>
              <w:bottom w:val="single" w:sz="4" w:space="0" w:color="auto"/>
              <w:right w:val="single" w:sz="4" w:space="0" w:color="auto"/>
            </w:tcBorders>
            <w:shd w:val="clear" w:color="auto" w:fill="auto"/>
            <w:noWrap/>
            <w:vAlign w:val="center"/>
            <w:hideMark/>
          </w:tcPr>
          <w:p w14:paraId="2731A75D" w14:textId="77777777" w:rsidR="007A7CEC" w:rsidRPr="007A7CEC" w:rsidRDefault="007A7CEC" w:rsidP="007A7CEC">
            <w:pPr>
              <w:jc w:val="center"/>
              <w:rPr>
                <w:color w:val="000000"/>
                <w:sz w:val="14"/>
                <w:szCs w:val="14"/>
              </w:rPr>
            </w:pPr>
            <w:r w:rsidRPr="007A7CEC">
              <w:rPr>
                <w:color w:val="000000"/>
                <w:sz w:val="14"/>
                <w:szCs w:val="14"/>
              </w:rPr>
              <w:t>0,97</w:t>
            </w:r>
          </w:p>
        </w:tc>
        <w:tc>
          <w:tcPr>
            <w:tcW w:w="586" w:type="dxa"/>
            <w:tcBorders>
              <w:top w:val="nil"/>
              <w:left w:val="nil"/>
              <w:bottom w:val="single" w:sz="4" w:space="0" w:color="auto"/>
              <w:right w:val="single" w:sz="4" w:space="0" w:color="auto"/>
            </w:tcBorders>
            <w:shd w:val="clear" w:color="auto" w:fill="auto"/>
            <w:noWrap/>
            <w:vAlign w:val="center"/>
            <w:hideMark/>
          </w:tcPr>
          <w:p w14:paraId="36EE6125"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7211916B"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04B2EE" w14:textId="77777777" w:rsidR="007A7CEC" w:rsidRPr="007A7CEC" w:rsidRDefault="007A7CEC" w:rsidP="007A7CEC">
            <w:pPr>
              <w:jc w:val="center"/>
              <w:rPr>
                <w:color w:val="000000"/>
                <w:sz w:val="14"/>
                <w:szCs w:val="14"/>
              </w:rPr>
            </w:pPr>
            <w:r w:rsidRPr="007A7CEC">
              <w:rPr>
                <w:color w:val="000000"/>
                <w:sz w:val="14"/>
                <w:szCs w:val="14"/>
              </w:rPr>
              <w:t>Относится к РП</w:t>
            </w:r>
          </w:p>
        </w:tc>
      </w:tr>
      <w:tr w:rsidR="007A7CEC" w:rsidRPr="007A7CEC" w14:paraId="0DC8CEFC"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2960942" w14:textId="77777777" w:rsidR="007A7CEC" w:rsidRPr="007A7CEC" w:rsidRDefault="007A7CEC" w:rsidP="007A7CEC">
            <w:pPr>
              <w:jc w:val="center"/>
              <w:rPr>
                <w:color w:val="000000"/>
                <w:sz w:val="14"/>
                <w:szCs w:val="14"/>
              </w:rPr>
            </w:pPr>
            <w:r w:rsidRPr="007A7CEC">
              <w:rPr>
                <w:color w:val="000000"/>
                <w:sz w:val="14"/>
                <w:szCs w:val="14"/>
              </w:rPr>
              <w:t>454</w:t>
            </w:r>
          </w:p>
        </w:tc>
        <w:tc>
          <w:tcPr>
            <w:tcW w:w="3118" w:type="dxa"/>
            <w:tcBorders>
              <w:top w:val="nil"/>
              <w:left w:val="nil"/>
              <w:bottom w:val="single" w:sz="4" w:space="0" w:color="auto"/>
              <w:right w:val="single" w:sz="4" w:space="0" w:color="auto"/>
            </w:tcBorders>
            <w:shd w:val="clear" w:color="auto" w:fill="auto"/>
            <w:vAlign w:val="center"/>
            <w:hideMark/>
          </w:tcPr>
          <w:p w14:paraId="20EDE359" w14:textId="77777777" w:rsidR="007A7CEC" w:rsidRPr="007A7CEC" w:rsidRDefault="007A7CEC" w:rsidP="007A7CEC">
            <w:pPr>
              <w:rPr>
                <w:color w:val="000000"/>
                <w:sz w:val="14"/>
                <w:szCs w:val="14"/>
              </w:rPr>
            </w:pPr>
            <w:r w:rsidRPr="007A7CEC">
              <w:rPr>
                <w:color w:val="000000"/>
                <w:sz w:val="14"/>
                <w:szCs w:val="14"/>
              </w:rPr>
              <w:t>Восстановление обрыва в сетях 0,4кВ</w:t>
            </w:r>
          </w:p>
        </w:tc>
        <w:tc>
          <w:tcPr>
            <w:tcW w:w="567" w:type="dxa"/>
            <w:tcBorders>
              <w:top w:val="nil"/>
              <w:left w:val="nil"/>
              <w:bottom w:val="single" w:sz="4" w:space="0" w:color="auto"/>
              <w:right w:val="single" w:sz="4" w:space="0" w:color="auto"/>
            </w:tcBorders>
            <w:shd w:val="clear" w:color="auto" w:fill="auto"/>
            <w:noWrap/>
            <w:vAlign w:val="center"/>
            <w:hideMark/>
          </w:tcPr>
          <w:p w14:paraId="613793EA"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C3255E5" w14:textId="77777777" w:rsidR="007A7CEC" w:rsidRPr="007A7CEC" w:rsidRDefault="007A7CEC" w:rsidP="007A7CEC">
            <w:pPr>
              <w:jc w:val="center"/>
              <w:rPr>
                <w:color w:val="000000"/>
                <w:sz w:val="14"/>
                <w:szCs w:val="14"/>
              </w:rPr>
            </w:pPr>
            <w:r w:rsidRPr="007A7CEC">
              <w:rPr>
                <w:color w:val="000000"/>
                <w:sz w:val="14"/>
                <w:szCs w:val="14"/>
              </w:rPr>
              <w:t>50</w:t>
            </w:r>
          </w:p>
        </w:tc>
        <w:tc>
          <w:tcPr>
            <w:tcW w:w="1332" w:type="dxa"/>
            <w:tcBorders>
              <w:top w:val="nil"/>
              <w:left w:val="nil"/>
              <w:bottom w:val="single" w:sz="4" w:space="0" w:color="auto"/>
              <w:right w:val="single" w:sz="4" w:space="0" w:color="auto"/>
            </w:tcBorders>
            <w:shd w:val="clear" w:color="auto" w:fill="auto"/>
            <w:noWrap/>
            <w:vAlign w:val="center"/>
            <w:hideMark/>
          </w:tcPr>
          <w:p w14:paraId="2215FC86" w14:textId="77777777" w:rsidR="007A7CEC" w:rsidRPr="007A7CEC" w:rsidRDefault="007A7CEC" w:rsidP="007A7CEC">
            <w:pPr>
              <w:jc w:val="center"/>
              <w:rPr>
                <w:color w:val="000000"/>
                <w:sz w:val="14"/>
                <w:szCs w:val="14"/>
              </w:rPr>
            </w:pPr>
            <w:r w:rsidRPr="007A7CEC">
              <w:rPr>
                <w:color w:val="000000"/>
                <w:sz w:val="14"/>
                <w:szCs w:val="14"/>
              </w:rPr>
              <w:t>п.3.3.17.10*</w:t>
            </w:r>
          </w:p>
        </w:tc>
        <w:tc>
          <w:tcPr>
            <w:tcW w:w="680" w:type="dxa"/>
            <w:tcBorders>
              <w:top w:val="nil"/>
              <w:left w:val="nil"/>
              <w:bottom w:val="single" w:sz="4" w:space="0" w:color="auto"/>
              <w:right w:val="single" w:sz="4" w:space="0" w:color="auto"/>
            </w:tcBorders>
            <w:shd w:val="clear" w:color="auto" w:fill="auto"/>
            <w:noWrap/>
            <w:vAlign w:val="center"/>
            <w:hideMark/>
          </w:tcPr>
          <w:p w14:paraId="40855B59" w14:textId="77777777" w:rsidR="007A7CEC" w:rsidRPr="007A7CEC" w:rsidRDefault="007A7CEC" w:rsidP="007A7CEC">
            <w:pPr>
              <w:jc w:val="center"/>
              <w:rPr>
                <w:color w:val="000000"/>
                <w:sz w:val="14"/>
                <w:szCs w:val="14"/>
              </w:rPr>
            </w:pPr>
            <w:r w:rsidRPr="007A7CEC">
              <w:rPr>
                <w:color w:val="000000"/>
                <w:sz w:val="14"/>
                <w:szCs w:val="14"/>
              </w:rPr>
              <w:t>3.18</w:t>
            </w:r>
          </w:p>
        </w:tc>
        <w:tc>
          <w:tcPr>
            <w:tcW w:w="601" w:type="dxa"/>
            <w:tcBorders>
              <w:top w:val="nil"/>
              <w:left w:val="nil"/>
              <w:bottom w:val="single" w:sz="4" w:space="0" w:color="auto"/>
              <w:right w:val="single" w:sz="4" w:space="0" w:color="auto"/>
            </w:tcBorders>
            <w:shd w:val="clear" w:color="auto" w:fill="auto"/>
            <w:noWrap/>
            <w:vAlign w:val="center"/>
            <w:hideMark/>
          </w:tcPr>
          <w:p w14:paraId="570E47C9" w14:textId="77777777" w:rsidR="007A7CEC" w:rsidRPr="007A7CEC" w:rsidRDefault="007A7CEC" w:rsidP="007A7CEC">
            <w:pPr>
              <w:jc w:val="center"/>
              <w:rPr>
                <w:color w:val="000000"/>
                <w:sz w:val="14"/>
                <w:szCs w:val="14"/>
              </w:rPr>
            </w:pPr>
            <w:r w:rsidRPr="007A7CEC">
              <w:rPr>
                <w:color w:val="000000"/>
                <w:sz w:val="14"/>
                <w:szCs w:val="14"/>
              </w:rPr>
              <w:t>50</w:t>
            </w:r>
          </w:p>
        </w:tc>
        <w:tc>
          <w:tcPr>
            <w:tcW w:w="531" w:type="dxa"/>
            <w:tcBorders>
              <w:top w:val="nil"/>
              <w:left w:val="nil"/>
              <w:bottom w:val="single" w:sz="4" w:space="0" w:color="auto"/>
              <w:right w:val="single" w:sz="4" w:space="0" w:color="auto"/>
            </w:tcBorders>
            <w:shd w:val="clear" w:color="auto" w:fill="auto"/>
            <w:noWrap/>
            <w:vAlign w:val="center"/>
            <w:hideMark/>
          </w:tcPr>
          <w:p w14:paraId="59E4DDC8" w14:textId="77777777" w:rsidR="007A7CEC" w:rsidRPr="007A7CEC" w:rsidRDefault="007A7CEC" w:rsidP="007A7CEC">
            <w:pPr>
              <w:jc w:val="center"/>
              <w:rPr>
                <w:color w:val="000000"/>
                <w:sz w:val="14"/>
                <w:szCs w:val="14"/>
              </w:rPr>
            </w:pPr>
            <w:r w:rsidRPr="007A7CEC">
              <w:rPr>
                <w:color w:val="000000"/>
                <w:sz w:val="14"/>
                <w:szCs w:val="14"/>
              </w:rPr>
              <w:t>0,88</w:t>
            </w:r>
          </w:p>
        </w:tc>
        <w:tc>
          <w:tcPr>
            <w:tcW w:w="586" w:type="dxa"/>
            <w:tcBorders>
              <w:top w:val="nil"/>
              <w:left w:val="nil"/>
              <w:bottom w:val="single" w:sz="4" w:space="0" w:color="auto"/>
              <w:right w:val="single" w:sz="4" w:space="0" w:color="auto"/>
            </w:tcBorders>
            <w:shd w:val="clear" w:color="auto" w:fill="auto"/>
            <w:noWrap/>
            <w:vAlign w:val="center"/>
            <w:hideMark/>
          </w:tcPr>
          <w:p w14:paraId="3C1D33D9"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475ADEC7"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vMerge/>
            <w:tcBorders>
              <w:top w:val="nil"/>
              <w:left w:val="single" w:sz="4" w:space="0" w:color="auto"/>
              <w:bottom w:val="single" w:sz="4" w:space="0" w:color="000000"/>
              <w:right w:val="single" w:sz="4" w:space="0" w:color="auto"/>
            </w:tcBorders>
            <w:vAlign w:val="center"/>
            <w:hideMark/>
          </w:tcPr>
          <w:p w14:paraId="0421550F" w14:textId="77777777" w:rsidR="007A7CEC" w:rsidRPr="007A7CEC" w:rsidRDefault="007A7CEC" w:rsidP="007A7CEC">
            <w:pPr>
              <w:rPr>
                <w:color w:val="000000"/>
                <w:sz w:val="14"/>
                <w:szCs w:val="14"/>
              </w:rPr>
            </w:pPr>
          </w:p>
        </w:tc>
      </w:tr>
      <w:tr w:rsidR="007A7CEC" w:rsidRPr="007A7CEC" w14:paraId="12CC8D3C"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BB9454D" w14:textId="77777777" w:rsidR="007A7CEC" w:rsidRPr="007A7CEC" w:rsidRDefault="007A7CEC" w:rsidP="007A7CEC">
            <w:pPr>
              <w:jc w:val="center"/>
              <w:rPr>
                <w:color w:val="000000"/>
                <w:sz w:val="14"/>
                <w:szCs w:val="14"/>
              </w:rPr>
            </w:pPr>
            <w:r w:rsidRPr="007A7CEC">
              <w:rPr>
                <w:color w:val="000000"/>
                <w:sz w:val="14"/>
                <w:szCs w:val="14"/>
              </w:rPr>
              <w:t>455</w:t>
            </w:r>
          </w:p>
        </w:tc>
        <w:tc>
          <w:tcPr>
            <w:tcW w:w="3118" w:type="dxa"/>
            <w:tcBorders>
              <w:top w:val="nil"/>
              <w:left w:val="nil"/>
              <w:bottom w:val="single" w:sz="4" w:space="0" w:color="auto"/>
              <w:right w:val="single" w:sz="4" w:space="0" w:color="auto"/>
            </w:tcBorders>
            <w:shd w:val="clear" w:color="auto" w:fill="auto"/>
            <w:vAlign w:val="center"/>
            <w:hideMark/>
          </w:tcPr>
          <w:p w14:paraId="3DA49E2C" w14:textId="77777777" w:rsidR="007A7CEC" w:rsidRPr="007A7CEC" w:rsidRDefault="007A7CEC" w:rsidP="007A7CEC">
            <w:pPr>
              <w:rPr>
                <w:color w:val="000000"/>
                <w:sz w:val="14"/>
                <w:szCs w:val="14"/>
              </w:rPr>
            </w:pPr>
            <w:r w:rsidRPr="007A7CEC">
              <w:rPr>
                <w:color w:val="000000"/>
                <w:sz w:val="14"/>
                <w:szCs w:val="14"/>
              </w:rPr>
              <w:t>Замена ж/б приставок</w:t>
            </w:r>
          </w:p>
        </w:tc>
        <w:tc>
          <w:tcPr>
            <w:tcW w:w="567" w:type="dxa"/>
            <w:tcBorders>
              <w:top w:val="nil"/>
              <w:left w:val="nil"/>
              <w:bottom w:val="single" w:sz="4" w:space="0" w:color="auto"/>
              <w:right w:val="single" w:sz="4" w:space="0" w:color="auto"/>
            </w:tcBorders>
            <w:shd w:val="clear" w:color="auto" w:fill="auto"/>
            <w:noWrap/>
            <w:vAlign w:val="center"/>
            <w:hideMark/>
          </w:tcPr>
          <w:p w14:paraId="6F54D9EB"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53907B4" w14:textId="77777777" w:rsidR="007A7CEC" w:rsidRPr="007A7CEC" w:rsidRDefault="007A7CEC" w:rsidP="007A7CEC">
            <w:pPr>
              <w:jc w:val="center"/>
              <w:rPr>
                <w:color w:val="000000"/>
                <w:sz w:val="14"/>
                <w:szCs w:val="14"/>
              </w:rPr>
            </w:pPr>
            <w:r w:rsidRPr="007A7CEC">
              <w:rPr>
                <w:color w:val="000000"/>
                <w:sz w:val="14"/>
                <w:szCs w:val="14"/>
              </w:rPr>
              <w:t>48,43</w:t>
            </w:r>
          </w:p>
        </w:tc>
        <w:tc>
          <w:tcPr>
            <w:tcW w:w="1332" w:type="dxa"/>
            <w:tcBorders>
              <w:top w:val="nil"/>
              <w:left w:val="nil"/>
              <w:bottom w:val="single" w:sz="4" w:space="0" w:color="auto"/>
              <w:right w:val="single" w:sz="4" w:space="0" w:color="auto"/>
            </w:tcBorders>
            <w:shd w:val="clear" w:color="auto" w:fill="auto"/>
            <w:noWrap/>
            <w:vAlign w:val="center"/>
            <w:hideMark/>
          </w:tcPr>
          <w:p w14:paraId="17E95DA2" w14:textId="77777777" w:rsidR="007A7CEC" w:rsidRPr="007A7CEC" w:rsidRDefault="007A7CEC" w:rsidP="007A7CEC">
            <w:pPr>
              <w:jc w:val="center"/>
              <w:rPr>
                <w:color w:val="000000"/>
                <w:sz w:val="14"/>
                <w:szCs w:val="14"/>
              </w:rPr>
            </w:pPr>
            <w:r w:rsidRPr="007A7CEC">
              <w:rPr>
                <w:color w:val="000000"/>
                <w:sz w:val="14"/>
                <w:szCs w:val="14"/>
              </w:rPr>
              <w:t>п.3.1.3.25*</w:t>
            </w:r>
          </w:p>
        </w:tc>
        <w:tc>
          <w:tcPr>
            <w:tcW w:w="680" w:type="dxa"/>
            <w:tcBorders>
              <w:top w:val="nil"/>
              <w:left w:val="nil"/>
              <w:bottom w:val="single" w:sz="4" w:space="0" w:color="auto"/>
              <w:right w:val="single" w:sz="4" w:space="0" w:color="auto"/>
            </w:tcBorders>
            <w:shd w:val="clear" w:color="auto" w:fill="auto"/>
            <w:noWrap/>
            <w:vAlign w:val="center"/>
            <w:hideMark/>
          </w:tcPr>
          <w:p w14:paraId="6EB9D023" w14:textId="77777777" w:rsidR="007A7CEC" w:rsidRPr="007A7CEC" w:rsidRDefault="007A7CEC" w:rsidP="007A7CEC">
            <w:pPr>
              <w:jc w:val="center"/>
              <w:rPr>
                <w:color w:val="000000"/>
                <w:sz w:val="14"/>
                <w:szCs w:val="14"/>
              </w:rPr>
            </w:pPr>
            <w:r w:rsidRPr="007A7CEC">
              <w:rPr>
                <w:color w:val="000000"/>
                <w:sz w:val="14"/>
                <w:szCs w:val="14"/>
              </w:rPr>
              <w:t>3.19</w:t>
            </w:r>
          </w:p>
        </w:tc>
        <w:tc>
          <w:tcPr>
            <w:tcW w:w="601" w:type="dxa"/>
            <w:tcBorders>
              <w:top w:val="nil"/>
              <w:left w:val="nil"/>
              <w:bottom w:val="single" w:sz="4" w:space="0" w:color="auto"/>
              <w:right w:val="single" w:sz="4" w:space="0" w:color="auto"/>
            </w:tcBorders>
            <w:shd w:val="clear" w:color="auto" w:fill="auto"/>
            <w:noWrap/>
            <w:vAlign w:val="center"/>
            <w:hideMark/>
          </w:tcPr>
          <w:p w14:paraId="6972C912" w14:textId="77777777" w:rsidR="007A7CEC" w:rsidRPr="007A7CEC" w:rsidRDefault="007A7CEC" w:rsidP="007A7CEC">
            <w:pPr>
              <w:jc w:val="center"/>
              <w:rPr>
                <w:color w:val="000000"/>
                <w:sz w:val="14"/>
                <w:szCs w:val="14"/>
              </w:rPr>
            </w:pPr>
            <w:r w:rsidRPr="007A7CEC">
              <w:rPr>
                <w:color w:val="000000"/>
                <w:sz w:val="14"/>
                <w:szCs w:val="14"/>
              </w:rPr>
              <w:t>48,43</w:t>
            </w:r>
          </w:p>
        </w:tc>
        <w:tc>
          <w:tcPr>
            <w:tcW w:w="531" w:type="dxa"/>
            <w:tcBorders>
              <w:top w:val="nil"/>
              <w:left w:val="nil"/>
              <w:bottom w:val="single" w:sz="4" w:space="0" w:color="auto"/>
              <w:right w:val="single" w:sz="4" w:space="0" w:color="auto"/>
            </w:tcBorders>
            <w:shd w:val="clear" w:color="auto" w:fill="auto"/>
            <w:noWrap/>
            <w:vAlign w:val="center"/>
            <w:hideMark/>
          </w:tcPr>
          <w:p w14:paraId="7398A934" w14:textId="77777777" w:rsidR="007A7CEC" w:rsidRPr="007A7CEC" w:rsidRDefault="007A7CEC" w:rsidP="007A7CEC">
            <w:pPr>
              <w:jc w:val="center"/>
              <w:rPr>
                <w:color w:val="000000"/>
                <w:sz w:val="14"/>
                <w:szCs w:val="14"/>
              </w:rPr>
            </w:pPr>
            <w:r w:rsidRPr="007A7CEC">
              <w:rPr>
                <w:color w:val="000000"/>
                <w:sz w:val="14"/>
                <w:szCs w:val="14"/>
              </w:rPr>
              <w:t>5,85</w:t>
            </w:r>
          </w:p>
        </w:tc>
        <w:tc>
          <w:tcPr>
            <w:tcW w:w="586" w:type="dxa"/>
            <w:tcBorders>
              <w:top w:val="nil"/>
              <w:left w:val="nil"/>
              <w:bottom w:val="single" w:sz="4" w:space="0" w:color="auto"/>
              <w:right w:val="single" w:sz="4" w:space="0" w:color="auto"/>
            </w:tcBorders>
            <w:shd w:val="clear" w:color="auto" w:fill="auto"/>
            <w:noWrap/>
            <w:vAlign w:val="center"/>
            <w:hideMark/>
          </w:tcPr>
          <w:p w14:paraId="42A01EC9"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13C9D845" w14:textId="77777777" w:rsidR="007A7CEC" w:rsidRPr="007A7CEC" w:rsidRDefault="007A7CEC" w:rsidP="007A7CEC">
            <w:pPr>
              <w:jc w:val="center"/>
              <w:rPr>
                <w:color w:val="000000"/>
                <w:sz w:val="14"/>
                <w:szCs w:val="14"/>
              </w:rPr>
            </w:pPr>
            <w:r w:rsidRPr="007A7CEC">
              <w:rPr>
                <w:color w:val="000000"/>
                <w:sz w:val="14"/>
                <w:szCs w:val="14"/>
              </w:rPr>
              <w:t>339,98</w:t>
            </w:r>
          </w:p>
        </w:tc>
        <w:tc>
          <w:tcPr>
            <w:tcW w:w="994" w:type="dxa"/>
            <w:tcBorders>
              <w:top w:val="nil"/>
              <w:left w:val="nil"/>
              <w:bottom w:val="single" w:sz="4" w:space="0" w:color="auto"/>
              <w:right w:val="single" w:sz="4" w:space="0" w:color="auto"/>
            </w:tcBorders>
            <w:shd w:val="clear" w:color="auto" w:fill="auto"/>
            <w:noWrap/>
            <w:vAlign w:val="center"/>
            <w:hideMark/>
          </w:tcPr>
          <w:p w14:paraId="417A7AFA"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3A4D12E0" w14:textId="77777777" w:rsidTr="00104FF4">
        <w:trPr>
          <w:gridAfter w:val="1"/>
          <w:wAfter w:w="2121" w:type="dxa"/>
          <w:trHeight w:val="49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C52E40E" w14:textId="77777777" w:rsidR="007A7CEC" w:rsidRPr="007A7CEC" w:rsidRDefault="007A7CEC" w:rsidP="007A7CEC">
            <w:pPr>
              <w:jc w:val="center"/>
              <w:rPr>
                <w:color w:val="000000"/>
                <w:sz w:val="14"/>
                <w:szCs w:val="14"/>
              </w:rPr>
            </w:pPr>
            <w:r w:rsidRPr="007A7CEC">
              <w:rPr>
                <w:color w:val="000000"/>
                <w:sz w:val="14"/>
                <w:szCs w:val="14"/>
              </w:rPr>
              <w:t>456</w:t>
            </w:r>
          </w:p>
        </w:tc>
        <w:tc>
          <w:tcPr>
            <w:tcW w:w="3118" w:type="dxa"/>
            <w:tcBorders>
              <w:top w:val="nil"/>
              <w:left w:val="nil"/>
              <w:bottom w:val="single" w:sz="4" w:space="0" w:color="auto"/>
              <w:right w:val="single" w:sz="4" w:space="0" w:color="auto"/>
            </w:tcBorders>
            <w:shd w:val="clear" w:color="auto" w:fill="auto"/>
            <w:vAlign w:val="center"/>
            <w:hideMark/>
          </w:tcPr>
          <w:p w14:paraId="2303BBD6" w14:textId="77777777" w:rsidR="007A7CEC" w:rsidRPr="007A7CEC" w:rsidRDefault="007A7CEC" w:rsidP="007A7CEC">
            <w:pPr>
              <w:rPr>
                <w:color w:val="000000"/>
                <w:sz w:val="14"/>
                <w:szCs w:val="14"/>
              </w:rPr>
            </w:pPr>
            <w:r w:rsidRPr="007A7CEC">
              <w:rPr>
                <w:color w:val="000000"/>
                <w:sz w:val="14"/>
                <w:szCs w:val="14"/>
              </w:rPr>
              <w:t>Замена ветхого и нестандартного провода(АС-25, А-25, )</w:t>
            </w:r>
          </w:p>
        </w:tc>
        <w:tc>
          <w:tcPr>
            <w:tcW w:w="567" w:type="dxa"/>
            <w:tcBorders>
              <w:top w:val="nil"/>
              <w:left w:val="nil"/>
              <w:bottom w:val="single" w:sz="4" w:space="0" w:color="auto"/>
              <w:right w:val="single" w:sz="4" w:space="0" w:color="auto"/>
            </w:tcBorders>
            <w:shd w:val="clear" w:color="auto" w:fill="auto"/>
            <w:noWrap/>
            <w:vAlign w:val="center"/>
            <w:hideMark/>
          </w:tcPr>
          <w:p w14:paraId="6149D6E8"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8C67E23" w14:textId="77777777" w:rsidR="007A7CEC" w:rsidRPr="007A7CEC" w:rsidRDefault="007A7CEC" w:rsidP="007A7CEC">
            <w:pPr>
              <w:jc w:val="center"/>
              <w:rPr>
                <w:color w:val="000000"/>
                <w:sz w:val="14"/>
                <w:szCs w:val="14"/>
              </w:rPr>
            </w:pPr>
            <w:r w:rsidRPr="007A7CEC">
              <w:rPr>
                <w:color w:val="000000"/>
                <w:sz w:val="14"/>
                <w:szCs w:val="14"/>
              </w:rPr>
              <w:t>0,5</w:t>
            </w:r>
          </w:p>
        </w:tc>
        <w:tc>
          <w:tcPr>
            <w:tcW w:w="1332" w:type="dxa"/>
            <w:tcBorders>
              <w:top w:val="nil"/>
              <w:left w:val="nil"/>
              <w:bottom w:val="single" w:sz="4" w:space="0" w:color="auto"/>
              <w:right w:val="single" w:sz="4" w:space="0" w:color="auto"/>
            </w:tcBorders>
            <w:shd w:val="clear" w:color="auto" w:fill="auto"/>
            <w:noWrap/>
            <w:vAlign w:val="center"/>
            <w:hideMark/>
          </w:tcPr>
          <w:p w14:paraId="21E1E839" w14:textId="77777777" w:rsidR="007A7CEC" w:rsidRPr="007A7CEC" w:rsidRDefault="007A7CEC" w:rsidP="007A7CEC">
            <w:pPr>
              <w:jc w:val="center"/>
              <w:rPr>
                <w:color w:val="000000"/>
                <w:sz w:val="14"/>
                <w:szCs w:val="14"/>
              </w:rPr>
            </w:pPr>
            <w:r w:rsidRPr="007A7CEC">
              <w:rPr>
                <w:color w:val="000000"/>
                <w:sz w:val="14"/>
                <w:szCs w:val="14"/>
              </w:rPr>
              <w:t>§ 77***</w:t>
            </w:r>
          </w:p>
        </w:tc>
        <w:tc>
          <w:tcPr>
            <w:tcW w:w="680" w:type="dxa"/>
            <w:tcBorders>
              <w:top w:val="nil"/>
              <w:left w:val="nil"/>
              <w:bottom w:val="single" w:sz="4" w:space="0" w:color="auto"/>
              <w:right w:val="single" w:sz="4" w:space="0" w:color="auto"/>
            </w:tcBorders>
            <w:shd w:val="clear" w:color="auto" w:fill="auto"/>
            <w:noWrap/>
            <w:vAlign w:val="center"/>
            <w:hideMark/>
          </w:tcPr>
          <w:p w14:paraId="72968E92" w14:textId="77777777" w:rsidR="007A7CEC" w:rsidRPr="007A7CEC" w:rsidRDefault="007A7CEC" w:rsidP="007A7CEC">
            <w:pPr>
              <w:jc w:val="center"/>
              <w:rPr>
                <w:color w:val="000000"/>
                <w:sz w:val="14"/>
                <w:szCs w:val="14"/>
              </w:rPr>
            </w:pPr>
            <w:r w:rsidRPr="007A7CEC">
              <w:rPr>
                <w:color w:val="000000"/>
                <w:sz w:val="14"/>
                <w:szCs w:val="14"/>
              </w:rPr>
              <w:t>3.20</w:t>
            </w:r>
          </w:p>
        </w:tc>
        <w:tc>
          <w:tcPr>
            <w:tcW w:w="601" w:type="dxa"/>
            <w:tcBorders>
              <w:top w:val="nil"/>
              <w:left w:val="nil"/>
              <w:bottom w:val="single" w:sz="4" w:space="0" w:color="auto"/>
              <w:right w:val="single" w:sz="4" w:space="0" w:color="auto"/>
            </w:tcBorders>
            <w:shd w:val="clear" w:color="auto" w:fill="auto"/>
            <w:noWrap/>
            <w:vAlign w:val="center"/>
            <w:hideMark/>
          </w:tcPr>
          <w:p w14:paraId="14E87C44" w14:textId="77777777" w:rsidR="007A7CEC" w:rsidRPr="007A7CEC" w:rsidRDefault="007A7CEC" w:rsidP="007A7CEC">
            <w:pPr>
              <w:jc w:val="center"/>
              <w:rPr>
                <w:color w:val="000000"/>
                <w:sz w:val="14"/>
                <w:szCs w:val="14"/>
              </w:rPr>
            </w:pPr>
            <w:r w:rsidRPr="007A7CEC">
              <w:rPr>
                <w:color w:val="000000"/>
                <w:sz w:val="14"/>
                <w:szCs w:val="14"/>
              </w:rPr>
              <w:t>0,5</w:t>
            </w:r>
          </w:p>
        </w:tc>
        <w:tc>
          <w:tcPr>
            <w:tcW w:w="531" w:type="dxa"/>
            <w:tcBorders>
              <w:top w:val="nil"/>
              <w:left w:val="nil"/>
              <w:bottom w:val="single" w:sz="4" w:space="0" w:color="auto"/>
              <w:right w:val="single" w:sz="4" w:space="0" w:color="auto"/>
            </w:tcBorders>
            <w:shd w:val="clear" w:color="auto" w:fill="auto"/>
            <w:noWrap/>
            <w:vAlign w:val="center"/>
            <w:hideMark/>
          </w:tcPr>
          <w:p w14:paraId="35F3EEAE" w14:textId="77777777" w:rsidR="007A7CEC" w:rsidRPr="007A7CEC" w:rsidRDefault="007A7CEC" w:rsidP="007A7CEC">
            <w:pPr>
              <w:jc w:val="center"/>
              <w:rPr>
                <w:color w:val="000000"/>
                <w:sz w:val="14"/>
                <w:szCs w:val="14"/>
              </w:rPr>
            </w:pPr>
            <w:r w:rsidRPr="007A7CEC">
              <w:rPr>
                <w:color w:val="000000"/>
                <w:sz w:val="14"/>
                <w:szCs w:val="14"/>
              </w:rPr>
              <w:t>23,5</w:t>
            </w:r>
          </w:p>
        </w:tc>
        <w:tc>
          <w:tcPr>
            <w:tcW w:w="586" w:type="dxa"/>
            <w:tcBorders>
              <w:top w:val="nil"/>
              <w:left w:val="nil"/>
              <w:bottom w:val="single" w:sz="4" w:space="0" w:color="auto"/>
              <w:right w:val="single" w:sz="4" w:space="0" w:color="auto"/>
            </w:tcBorders>
            <w:shd w:val="clear" w:color="auto" w:fill="auto"/>
            <w:noWrap/>
            <w:vAlign w:val="center"/>
            <w:hideMark/>
          </w:tcPr>
          <w:p w14:paraId="6A1868F8"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457FD12E" w14:textId="77777777" w:rsidR="007A7CEC" w:rsidRPr="007A7CEC" w:rsidRDefault="007A7CEC" w:rsidP="007A7CEC">
            <w:pPr>
              <w:jc w:val="center"/>
              <w:rPr>
                <w:color w:val="000000"/>
                <w:sz w:val="14"/>
                <w:szCs w:val="14"/>
              </w:rPr>
            </w:pPr>
            <w:r w:rsidRPr="007A7CEC">
              <w:rPr>
                <w:color w:val="000000"/>
                <w:sz w:val="14"/>
                <w:szCs w:val="14"/>
              </w:rPr>
              <w:t>14,10</w:t>
            </w:r>
          </w:p>
        </w:tc>
        <w:tc>
          <w:tcPr>
            <w:tcW w:w="994" w:type="dxa"/>
            <w:tcBorders>
              <w:top w:val="nil"/>
              <w:left w:val="nil"/>
              <w:bottom w:val="single" w:sz="4" w:space="0" w:color="auto"/>
              <w:right w:val="single" w:sz="4" w:space="0" w:color="auto"/>
            </w:tcBorders>
            <w:shd w:val="clear" w:color="auto" w:fill="auto"/>
            <w:noWrap/>
            <w:vAlign w:val="center"/>
            <w:hideMark/>
          </w:tcPr>
          <w:p w14:paraId="53889871"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55BED798"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9D9DD76" w14:textId="77777777" w:rsidR="007A7CEC" w:rsidRPr="007A7CEC" w:rsidRDefault="007A7CEC" w:rsidP="007A7CEC">
            <w:pPr>
              <w:jc w:val="center"/>
              <w:rPr>
                <w:color w:val="000000"/>
                <w:sz w:val="14"/>
                <w:szCs w:val="14"/>
              </w:rPr>
            </w:pPr>
            <w:r w:rsidRPr="007A7CEC">
              <w:rPr>
                <w:color w:val="000000"/>
                <w:sz w:val="14"/>
                <w:szCs w:val="14"/>
              </w:rPr>
              <w:t>457</w:t>
            </w:r>
          </w:p>
        </w:tc>
        <w:tc>
          <w:tcPr>
            <w:tcW w:w="3118" w:type="dxa"/>
            <w:tcBorders>
              <w:top w:val="nil"/>
              <w:left w:val="nil"/>
              <w:bottom w:val="single" w:sz="4" w:space="0" w:color="auto"/>
              <w:right w:val="single" w:sz="4" w:space="0" w:color="auto"/>
            </w:tcBorders>
            <w:shd w:val="clear" w:color="auto" w:fill="auto"/>
            <w:vAlign w:val="center"/>
            <w:hideMark/>
          </w:tcPr>
          <w:p w14:paraId="7611D9A5" w14:textId="77777777" w:rsidR="007A7CEC" w:rsidRPr="007A7CEC" w:rsidRDefault="007A7CEC" w:rsidP="007A7CEC">
            <w:pPr>
              <w:rPr>
                <w:color w:val="000000"/>
                <w:sz w:val="14"/>
                <w:szCs w:val="14"/>
              </w:rPr>
            </w:pPr>
            <w:r w:rsidRPr="007A7CEC">
              <w:rPr>
                <w:color w:val="000000"/>
                <w:sz w:val="14"/>
                <w:szCs w:val="14"/>
              </w:rPr>
              <w:t>Перефазировка в сетях 0,4кВ</w:t>
            </w:r>
          </w:p>
        </w:tc>
        <w:tc>
          <w:tcPr>
            <w:tcW w:w="567" w:type="dxa"/>
            <w:tcBorders>
              <w:top w:val="nil"/>
              <w:left w:val="nil"/>
              <w:bottom w:val="single" w:sz="4" w:space="0" w:color="auto"/>
              <w:right w:val="single" w:sz="4" w:space="0" w:color="auto"/>
            </w:tcBorders>
            <w:shd w:val="clear" w:color="auto" w:fill="auto"/>
            <w:noWrap/>
            <w:vAlign w:val="center"/>
            <w:hideMark/>
          </w:tcPr>
          <w:p w14:paraId="25D790B8"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9D7AD65" w14:textId="77777777" w:rsidR="007A7CEC" w:rsidRPr="007A7CEC" w:rsidRDefault="007A7CEC" w:rsidP="007A7CEC">
            <w:pPr>
              <w:jc w:val="center"/>
              <w:rPr>
                <w:color w:val="000000"/>
                <w:sz w:val="14"/>
                <w:szCs w:val="14"/>
              </w:rPr>
            </w:pPr>
            <w:r w:rsidRPr="007A7CEC">
              <w:rPr>
                <w:color w:val="000000"/>
                <w:sz w:val="14"/>
                <w:szCs w:val="14"/>
              </w:rPr>
              <w:t>120</w:t>
            </w:r>
          </w:p>
        </w:tc>
        <w:tc>
          <w:tcPr>
            <w:tcW w:w="1332" w:type="dxa"/>
            <w:tcBorders>
              <w:top w:val="nil"/>
              <w:left w:val="nil"/>
              <w:bottom w:val="single" w:sz="4" w:space="0" w:color="auto"/>
              <w:right w:val="single" w:sz="4" w:space="0" w:color="auto"/>
            </w:tcBorders>
            <w:shd w:val="clear" w:color="auto" w:fill="auto"/>
            <w:noWrap/>
            <w:vAlign w:val="center"/>
            <w:hideMark/>
          </w:tcPr>
          <w:p w14:paraId="4223F1A1" w14:textId="77777777" w:rsidR="007A7CEC" w:rsidRPr="007A7CEC" w:rsidRDefault="007A7CEC" w:rsidP="007A7CEC">
            <w:pPr>
              <w:jc w:val="center"/>
              <w:rPr>
                <w:color w:val="000000"/>
                <w:sz w:val="14"/>
                <w:szCs w:val="14"/>
              </w:rPr>
            </w:pPr>
            <w:r w:rsidRPr="007A7CEC">
              <w:rPr>
                <w:color w:val="000000"/>
                <w:sz w:val="14"/>
                <w:szCs w:val="14"/>
              </w:rPr>
              <w:t>п.3.3.17.9*</w:t>
            </w:r>
          </w:p>
        </w:tc>
        <w:tc>
          <w:tcPr>
            <w:tcW w:w="680" w:type="dxa"/>
            <w:tcBorders>
              <w:top w:val="nil"/>
              <w:left w:val="nil"/>
              <w:bottom w:val="single" w:sz="4" w:space="0" w:color="auto"/>
              <w:right w:val="single" w:sz="4" w:space="0" w:color="auto"/>
            </w:tcBorders>
            <w:shd w:val="clear" w:color="auto" w:fill="auto"/>
            <w:noWrap/>
            <w:vAlign w:val="center"/>
            <w:hideMark/>
          </w:tcPr>
          <w:p w14:paraId="77F98394" w14:textId="77777777" w:rsidR="007A7CEC" w:rsidRPr="007A7CEC" w:rsidRDefault="007A7CEC" w:rsidP="007A7CEC">
            <w:pPr>
              <w:jc w:val="center"/>
              <w:rPr>
                <w:color w:val="000000"/>
                <w:sz w:val="14"/>
                <w:szCs w:val="14"/>
              </w:rPr>
            </w:pPr>
            <w:r w:rsidRPr="007A7CEC">
              <w:rPr>
                <w:color w:val="000000"/>
                <w:sz w:val="14"/>
                <w:szCs w:val="14"/>
              </w:rPr>
              <w:t>3.21</w:t>
            </w:r>
          </w:p>
        </w:tc>
        <w:tc>
          <w:tcPr>
            <w:tcW w:w="601" w:type="dxa"/>
            <w:tcBorders>
              <w:top w:val="nil"/>
              <w:left w:val="nil"/>
              <w:bottom w:val="single" w:sz="4" w:space="0" w:color="auto"/>
              <w:right w:val="single" w:sz="4" w:space="0" w:color="auto"/>
            </w:tcBorders>
            <w:shd w:val="clear" w:color="auto" w:fill="auto"/>
            <w:noWrap/>
            <w:vAlign w:val="center"/>
            <w:hideMark/>
          </w:tcPr>
          <w:p w14:paraId="3A39B9A8" w14:textId="77777777" w:rsidR="007A7CEC" w:rsidRPr="007A7CEC" w:rsidRDefault="007A7CEC" w:rsidP="007A7CEC">
            <w:pPr>
              <w:jc w:val="center"/>
              <w:rPr>
                <w:color w:val="000000"/>
                <w:sz w:val="14"/>
                <w:szCs w:val="14"/>
              </w:rPr>
            </w:pPr>
            <w:r w:rsidRPr="007A7CEC">
              <w:rPr>
                <w:color w:val="000000"/>
                <w:sz w:val="14"/>
                <w:szCs w:val="14"/>
              </w:rPr>
              <w:t>120</w:t>
            </w:r>
          </w:p>
        </w:tc>
        <w:tc>
          <w:tcPr>
            <w:tcW w:w="531" w:type="dxa"/>
            <w:tcBorders>
              <w:top w:val="nil"/>
              <w:left w:val="nil"/>
              <w:bottom w:val="single" w:sz="4" w:space="0" w:color="auto"/>
              <w:right w:val="single" w:sz="4" w:space="0" w:color="auto"/>
            </w:tcBorders>
            <w:shd w:val="clear" w:color="auto" w:fill="auto"/>
            <w:noWrap/>
            <w:vAlign w:val="center"/>
            <w:hideMark/>
          </w:tcPr>
          <w:p w14:paraId="5394234B" w14:textId="77777777" w:rsidR="007A7CEC" w:rsidRPr="007A7CEC" w:rsidRDefault="007A7CEC" w:rsidP="007A7CEC">
            <w:pPr>
              <w:jc w:val="center"/>
              <w:rPr>
                <w:color w:val="000000"/>
                <w:sz w:val="14"/>
                <w:szCs w:val="14"/>
              </w:rPr>
            </w:pPr>
            <w:r w:rsidRPr="007A7CEC">
              <w:rPr>
                <w:color w:val="000000"/>
                <w:sz w:val="14"/>
                <w:szCs w:val="14"/>
              </w:rPr>
              <w:t>1,14</w:t>
            </w:r>
          </w:p>
        </w:tc>
        <w:tc>
          <w:tcPr>
            <w:tcW w:w="586" w:type="dxa"/>
            <w:tcBorders>
              <w:top w:val="nil"/>
              <w:left w:val="nil"/>
              <w:bottom w:val="single" w:sz="4" w:space="0" w:color="auto"/>
              <w:right w:val="single" w:sz="4" w:space="0" w:color="auto"/>
            </w:tcBorders>
            <w:shd w:val="clear" w:color="auto" w:fill="auto"/>
            <w:noWrap/>
            <w:vAlign w:val="center"/>
            <w:hideMark/>
          </w:tcPr>
          <w:p w14:paraId="751AD619"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219485D4" w14:textId="77777777" w:rsidR="007A7CEC" w:rsidRPr="007A7CEC" w:rsidRDefault="007A7CEC" w:rsidP="007A7CEC">
            <w:pPr>
              <w:jc w:val="center"/>
              <w:rPr>
                <w:color w:val="000000"/>
                <w:sz w:val="14"/>
                <w:szCs w:val="14"/>
              </w:rPr>
            </w:pPr>
            <w:r w:rsidRPr="007A7CEC">
              <w:rPr>
                <w:color w:val="000000"/>
                <w:sz w:val="14"/>
                <w:szCs w:val="14"/>
              </w:rPr>
              <w:t>164,16</w:t>
            </w:r>
          </w:p>
        </w:tc>
        <w:tc>
          <w:tcPr>
            <w:tcW w:w="994" w:type="dxa"/>
            <w:tcBorders>
              <w:top w:val="nil"/>
              <w:left w:val="nil"/>
              <w:bottom w:val="single" w:sz="4" w:space="0" w:color="auto"/>
              <w:right w:val="single" w:sz="4" w:space="0" w:color="auto"/>
            </w:tcBorders>
            <w:shd w:val="clear" w:color="auto" w:fill="auto"/>
            <w:noWrap/>
            <w:vAlign w:val="center"/>
            <w:hideMark/>
          </w:tcPr>
          <w:p w14:paraId="59DEDC86"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0AE648E5"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561D709" w14:textId="77777777" w:rsidR="007A7CEC" w:rsidRPr="007A7CEC" w:rsidRDefault="007A7CEC" w:rsidP="007A7CEC">
            <w:pPr>
              <w:jc w:val="center"/>
              <w:rPr>
                <w:color w:val="000000"/>
                <w:sz w:val="14"/>
                <w:szCs w:val="14"/>
              </w:rPr>
            </w:pPr>
            <w:r w:rsidRPr="007A7CEC">
              <w:rPr>
                <w:color w:val="000000"/>
                <w:sz w:val="14"/>
                <w:szCs w:val="14"/>
              </w:rPr>
              <w:t>458</w:t>
            </w:r>
          </w:p>
        </w:tc>
        <w:tc>
          <w:tcPr>
            <w:tcW w:w="3118" w:type="dxa"/>
            <w:tcBorders>
              <w:top w:val="nil"/>
              <w:left w:val="nil"/>
              <w:bottom w:val="single" w:sz="4" w:space="0" w:color="auto"/>
              <w:right w:val="single" w:sz="4" w:space="0" w:color="auto"/>
            </w:tcBorders>
            <w:shd w:val="clear" w:color="auto" w:fill="auto"/>
            <w:vAlign w:val="center"/>
            <w:hideMark/>
          </w:tcPr>
          <w:p w14:paraId="65832E90" w14:textId="77777777" w:rsidR="007A7CEC" w:rsidRPr="007A7CEC" w:rsidRDefault="007A7CEC" w:rsidP="007A7CEC">
            <w:pPr>
              <w:rPr>
                <w:color w:val="000000"/>
                <w:sz w:val="14"/>
                <w:szCs w:val="14"/>
              </w:rPr>
            </w:pPr>
            <w:r w:rsidRPr="007A7CEC">
              <w:rPr>
                <w:color w:val="000000"/>
                <w:sz w:val="14"/>
                <w:szCs w:val="14"/>
              </w:rPr>
              <w:t>Измерение стрел провеса провода</w:t>
            </w:r>
          </w:p>
        </w:tc>
        <w:tc>
          <w:tcPr>
            <w:tcW w:w="567" w:type="dxa"/>
            <w:tcBorders>
              <w:top w:val="nil"/>
              <w:left w:val="nil"/>
              <w:bottom w:val="single" w:sz="4" w:space="0" w:color="auto"/>
              <w:right w:val="single" w:sz="4" w:space="0" w:color="auto"/>
            </w:tcBorders>
            <w:shd w:val="clear" w:color="auto" w:fill="auto"/>
            <w:noWrap/>
            <w:vAlign w:val="center"/>
            <w:hideMark/>
          </w:tcPr>
          <w:p w14:paraId="749E3049"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3AF68E3" w14:textId="77777777" w:rsidR="007A7CEC" w:rsidRPr="007A7CEC" w:rsidRDefault="007A7CEC" w:rsidP="007A7CEC">
            <w:pPr>
              <w:jc w:val="center"/>
              <w:rPr>
                <w:color w:val="000000"/>
                <w:sz w:val="14"/>
                <w:szCs w:val="14"/>
              </w:rPr>
            </w:pPr>
            <w:r w:rsidRPr="007A7CEC">
              <w:rPr>
                <w:color w:val="000000"/>
                <w:sz w:val="14"/>
                <w:szCs w:val="14"/>
              </w:rPr>
              <w:t>873</w:t>
            </w:r>
          </w:p>
        </w:tc>
        <w:tc>
          <w:tcPr>
            <w:tcW w:w="1332" w:type="dxa"/>
            <w:tcBorders>
              <w:top w:val="nil"/>
              <w:left w:val="nil"/>
              <w:bottom w:val="single" w:sz="4" w:space="0" w:color="auto"/>
              <w:right w:val="single" w:sz="4" w:space="0" w:color="auto"/>
            </w:tcBorders>
            <w:shd w:val="clear" w:color="auto" w:fill="auto"/>
            <w:noWrap/>
            <w:vAlign w:val="center"/>
            <w:hideMark/>
          </w:tcPr>
          <w:p w14:paraId="2B57BCC9" w14:textId="77777777" w:rsidR="007A7CEC" w:rsidRPr="007A7CEC" w:rsidRDefault="007A7CEC" w:rsidP="007A7CEC">
            <w:pPr>
              <w:jc w:val="center"/>
              <w:rPr>
                <w:color w:val="000000"/>
                <w:sz w:val="14"/>
                <w:szCs w:val="14"/>
              </w:rPr>
            </w:pPr>
            <w:r w:rsidRPr="007A7CEC">
              <w:rPr>
                <w:color w:val="000000"/>
                <w:sz w:val="14"/>
                <w:szCs w:val="14"/>
              </w:rPr>
              <w:t>XVII-6(в)**</w:t>
            </w:r>
          </w:p>
        </w:tc>
        <w:tc>
          <w:tcPr>
            <w:tcW w:w="680" w:type="dxa"/>
            <w:tcBorders>
              <w:top w:val="nil"/>
              <w:left w:val="nil"/>
              <w:bottom w:val="single" w:sz="4" w:space="0" w:color="auto"/>
              <w:right w:val="single" w:sz="4" w:space="0" w:color="auto"/>
            </w:tcBorders>
            <w:shd w:val="clear" w:color="auto" w:fill="auto"/>
            <w:noWrap/>
            <w:vAlign w:val="center"/>
            <w:hideMark/>
          </w:tcPr>
          <w:p w14:paraId="5FF22949" w14:textId="77777777" w:rsidR="007A7CEC" w:rsidRPr="007A7CEC" w:rsidRDefault="007A7CEC" w:rsidP="007A7CEC">
            <w:pPr>
              <w:jc w:val="center"/>
              <w:rPr>
                <w:color w:val="000000"/>
                <w:sz w:val="14"/>
                <w:szCs w:val="14"/>
              </w:rPr>
            </w:pPr>
            <w:r w:rsidRPr="007A7CEC">
              <w:rPr>
                <w:color w:val="000000"/>
                <w:sz w:val="14"/>
                <w:szCs w:val="14"/>
              </w:rPr>
              <w:t>3.22</w:t>
            </w:r>
          </w:p>
        </w:tc>
        <w:tc>
          <w:tcPr>
            <w:tcW w:w="601" w:type="dxa"/>
            <w:tcBorders>
              <w:top w:val="nil"/>
              <w:left w:val="nil"/>
              <w:bottom w:val="single" w:sz="4" w:space="0" w:color="auto"/>
              <w:right w:val="single" w:sz="4" w:space="0" w:color="auto"/>
            </w:tcBorders>
            <w:shd w:val="clear" w:color="auto" w:fill="auto"/>
            <w:noWrap/>
            <w:vAlign w:val="center"/>
            <w:hideMark/>
          </w:tcPr>
          <w:p w14:paraId="6826AD2F" w14:textId="77777777" w:rsidR="007A7CEC" w:rsidRPr="007A7CEC" w:rsidRDefault="007A7CEC" w:rsidP="007A7CEC">
            <w:pPr>
              <w:jc w:val="center"/>
              <w:rPr>
                <w:color w:val="000000"/>
                <w:sz w:val="14"/>
                <w:szCs w:val="14"/>
              </w:rPr>
            </w:pPr>
            <w:r w:rsidRPr="007A7CEC">
              <w:rPr>
                <w:color w:val="000000"/>
                <w:sz w:val="14"/>
                <w:szCs w:val="14"/>
              </w:rPr>
              <w:t>873</w:t>
            </w:r>
          </w:p>
        </w:tc>
        <w:tc>
          <w:tcPr>
            <w:tcW w:w="531" w:type="dxa"/>
            <w:tcBorders>
              <w:top w:val="nil"/>
              <w:left w:val="nil"/>
              <w:bottom w:val="single" w:sz="4" w:space="0" w:color="auto"/>
              <w:right w:val="single" w:sz="4" w:space="0" w:color="auto"/>
            </w:tcBorders>
            <w:shd w:val="clear" w:color="auto" w:fill="auto"/>
            <w:noWrap/>
            <w:vAlign w:val="center"/>
            <w:hideMark/>
          </w:tcPr>
          <w:p w14:paraId="2ECED1D8" w14:textId="77777777" w:rsidR="007A7CEC" w:rsidRPr="007A7CEC" w:rsidRDefault="007A7CEC" w:rsidP="007A7CEC">
            <w:pPr>
              <w:jc w:val="center"/>
              <w:rPr>
                <w:color w:val="000000"/>
                <w:sz w:val="14"/>
                <w:szCs w:val="14"/>
              </w:rPr>
            </w:pPr>
            <w:r w:rsidRPr="007A7CEC">
              <w:rPr>
                <w:color w:val="000000"/>
                <w:sz w:val="14"/>
                <w:szCs w:val="14"/>
              </w:rPr>
              <w:t>0,5</w:t>
            </w:r>
          </w:p>
        </w:tc>
        <w:tc>
          <w:tcPr>
            <w:tcW w:w="586" w:type="dxa"/>
            <w:tcBorders>
              <w:top w:val="nil"/>
              <w:left w:val="nil"/>
              <w:bottom w:val="single" w:sz="4" w:space="0" w:color="auto"/>
              <w:right w:val="single" w:sz="4" w:space="0" w:color="auto"/>
            </w:tcBorders>
            <w:shd w:val="clear" w:color="auto" w:fill="auto"/>
            <w:noWrap/>
            <w:vAlign w:val="center"/>
            <w:hideMark/>
          </w:tcPr>
          <w:p w14:paraId="4F552947"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111D7285" w14:textId="77777777" w:rsidR="007A7CEC" w:rsidRPr="007A7CEC" w:rsidRDefault="007A7CEC" w:rsidP="007A7CEC">
            <w:pPr>
              <w:jc w:val="center"/>
              <w:rPr>
                <w:color w:val="000000"/>
                <w:sz w:val="14"/>
                <w:szCs w:val="14"/>
              </w:rPr>
            </w:pPr>
            <w:r w:rsidRPr="007A7CEC">
              <w:rPr>
                <w:color w:val="000000"/>
                <w:sz w:val="14"/>
                <w:szCs w:val="14"/>
              </w:rPr>
              <w:t>523,80</w:t>
            </w:r>
          </w:p>
        </w:tc>
        <w:tc>
          <w:tcPr>
            <w:tcW w:w="994" w:type="dxa"/>
            <w:tcBorders>
              <w:top w:val="nil"/>
              <w:left w:val="nil"/>
              <w:bottom w:val="single" w:sz="4" w:space="0" w:color="auto"/>
              <w:right w:val="single" w:sz="4" w:space="0" w:color="auto"/>
            </w:tcBorders>
            <w:shd w:val="clear" w:color="auto" w:fill="auto"/>
            <w:noWrap/>
            <w:vAlign w:val="center"/>
            <w:hideMark/>
          </w:tcPr>
          <w:p w14:paraId="31BF171C"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0F962964"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F8723C0" w14:textId="77777777" w:rsidR="007A7CEC" w:rsidRPr="007A7CEC" w:rsidRDefault="007A7CEC" w:rsidP="007A7CEC">
            <w:pPr>
              <w:jc w:val="center"/>
              <w:rPr>
                <w:color w:val="000000"/>
                <w:sz w:val="14"/>
                <w:szCs w:val="14"/>
              </w:rPr>
            </w:pPr>
            <w:r w:rsidRPr="007A7CEC">
              <w:rPr>
                <w:color w:val="000000"/>
                <w:sz w:val="14"/>
                <w:szCs w:val="14"/>
              </w:rPr>
              <w:t>459</w:t>
            </w:r>
          </w:p>
        </w:tc>
        <w:tc>
          <w:tcPr>
            <w:tcW w:w="3118" w:type="dxa"/>
            <w:tcBorders>
              <w:top w:val="nil"/>
              <w:left w:val="nil"/>
              <w:bottom w:val="single" w:sz="4" w:space="0" w:color="auto"/>
              <w:right w:val="single" w:sz="4" w:space="0" w:color="auto"/>
            </w:tcBorders>
            <w:shd w:val="clear" w:color="auto" w:fill="auto"/>
            <w:vAlign w:val="center"/>
            <w:hideMark/>
          </w:tcPr>
          <w:p w14:paraId="3E735D2F" w14:textId="77777777" w:rsidR="007A7CEC" w:rsidRPr="007A7CEC" w:rsidRDefault="007A7CEC" w:rsidP="007A7CEC">
            <w:pPr>
              <w:rPr>
                <w:color w:val="000000"/>
                <w:sz w:val="14"/>
                <w:szCs w:val="14"/>
              </w:rPr>
            </w:pPr>
            <w:r w:rsidRPr="007A7CEC">
              <w:rPr>
                <w:color w:val="000000"/>
                <w:sz w:val="14"/>
                <w:szCs w:val="14"/>
              </w:rPr>
              <w:t>Дневной осмотр трассы электромонтерами</w:t>
            </w:r>
          </w:p>
        </w:tc>
        <w:tc>
          <w:tcPr>
            <w:tcW w:w="567" w:type="dxa"/>
            <w:tcBorders>
              <w:top w:val="nil"/>
              <w:left w:val="nil"/>
              <w:bottom w:val="single" w:sz="4" w:space="0" w:color="auto"/>
              <w:right w:val="single" w:sz="4" w:space="0" w:color="auto"/>
            </w:tcBorders>
            <w:shd w:val="clear" w:color="auto" w:fill="auto"/>
            <w:noWrap/>
            <w:vAlign w:val="center"/>
            <w:hideMark/>
          </w:tcPr>
          <w:p w14:paraId="6ACAA525"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B2E6ACF" w14:textId="77777777" w:rsidR="007A7CEC" w:rsidRPr="007A7CEC" w:rsidRDefault="007A7CEC" w:rsidP="007A7CEC">
            <w:pPr>
              <w:jc w:val="center"/>
              <w:rPr>
                <w:color w:val="000000"/>
                <w:sz w:val="14"/>
                <w:szCs w:val="14"/>
              </w:rPr>
            </w:pPr>
            <w:r w:rsidRPr="007A7CEC">
              <w:rPr>
                <w:color w:val="000000"/>
                <w:sz w:val="14"/>
                <w:szCs w:val="14"/>
              </w:rPr>
              <w:t>244,2</w:t>
            </w:r>
          </w:p>
        </w:tc>
        <w:tc>
          <w:tcPr>
            <w:tcW w:w="1332" w:type="dxa"/>
            <w:tcBorders>
              <w:top w:val="nil"/>
              <w:left w:val="nil"/>
              <w:bottom w:val="single" w:sz="4" w:space="0" w:color="auto"/>
              <w:right w:val="single" w:sz="4" w:space="0" w:color="auto"/>
            </w:tcBorders>
            <w:shd w:val="clear" w:color="auto" w:fill="auto"/>
            <w:noWrap/>
            <w:vAlign w:val="center"/>
            <w:hideMark/>
          </w:tcPr>
          <w:p w14:paraId="3EC47678" w14:textId="77777777" w:rsidR="007A7CEC" w:rsidRPr="007A7CEC" w:rsidRDefault="007A7CEC" w:rsidP="007A7CEC">
            <w:pPr>
              <w:jc w:val="center"/>
              <w:rPr>
                <w:color w:val="000000"/>
                <w:sz w:val="14"/>
                <w:szCs w:val="14"/>
              </w:rPr>
            </w:pPr>
            <w:r w:rsidRPr="007A7CEC">
              <w:rPr>
                <w:color w:val="000000"/>
                <w:sz w:val="14"/>
                <w:szCs w:val="14"/>
              </w:rPr>
              <w:t>п.3.3.14.23*</w:t>
            </w:r>
          </w:p>
        </w:tc>
        <w:tc>
          <w:tcPr>
            <w:tcW w:w="680" w:type="dxa"/>
            <w:tcBorders>
              <w:top w:val="nil"/>
              <w:left w:val="nil"/>
              <w:bottom w:val="single" w:sz="4" w:space="0" w:color="auto"/>
              <w:right w:val="single" w:sz="4" w:space="0" w:color="auto"/>
            </w:tcBorders>
            <w:shd w:val="clear" w:color="auto" w:fill="auto"/>
            <w:noWrap/>
            <w:vAlign w:val="center"/>
            <w:hideMark/>
          </w:tcPr>
          <w:p w14:paraId="1201A965" w14:textId="77777777" w:rsidR="007A7CEC" w:rsidRPr="007A7CEC" w:rsidRDefault="007A7CEC" w:rsidP="007A7CEC">
            <w:pPr>
              <w:jc w:val="center"/>
              <w:rPr>
                <w:color w:val="000000"/>
                <w:sz w:val="14"/>
                <w:szCs w:val="14"/>
              </w:rPr>
            </w:pPr>
            <w:r w:rsidRPr="007A7CEC">
              <w:rPr>
                <w:color w:val="000000"/>
                <w:sz w:val="14"/>
                <w:szCs w:val="14"/>
              </w:rPr>
              <w:t>4.1</w:t>
            </w:r>
          </w:p>
        </w:tc>
        <w:tc>
          <w:tcPr>
            <w:tcW w:w="601" w:type="dxa"/>
            <w:tcBorders>
              <w:top w:val="nil"/>
              <w:left w:val="nil"/>
              <w:bottom w:val="single" w:sz="4" w:space="0" w:color="auto"/>
              <w:right w:val="single" w:sz="4" w:space="0" w:color="auto"/>
            </w:tcBorders>
            <w:shd w:val="clear" w:color="auto" w:fill="auto"/>
            <w:noWrap/>
            <w:vAlign w:val="center"/>
            <w:hideMark/>
          </w:tcPr>
          <w:p w14:paraId="64CC4C53" w14:textId="77777777" w:rsidR="007A7CEC" w:rsidRPr="007A7CEC" w:rsidRDefault="007A7CEC" w:rsidP="007A7CEC">
            <w:pPr>
              <w:jc w:val="center"/>
              <w:rPr>
                <w:color w:val="000000"/>
                <w:sz w:val="14"/>
                <w:szCs w:val="14"/>
              </w:rPr>
            </w:pPr>
            <w:r w:rsidRPr="007A7CEC">
              <w:rPr>
                <w:color w:val="000000"/>
                <w:sz w:val="14"/>
                <w:szCs w:val="14"/>
              </w:rPr>
              <w:t>244,4</w:t>
            </w:r>
          </w:p>
        </w:tc>
        <w:tc>
          <w:tcPr>
            <w:tcW w:w="531" w:type="dxa"/>
            <w:tcBorders>
              <w:top w:val="nil"/>
              <w:left w:val="nil"/>
              <w:bottom w:val="single" w:sz="4" w:space="0" w:color="auto"/>
              <w:right w:val="single" w:sz="4" w:space="0" w:color="auto"/>
            </w:tcBorders>
            <w:shd w:val="clear" w:color="auto" w:fill="auto"/>
            <w:noWrap/>
            <w:vAlign w:val="center"/>
            <w:hideMark/>
          </w:tcPr>
          <w:p w14:paraId="0C98F4AE" w14:textId="77777777" w:rsidR="007A7CEC" w:rsidRPr="007A7CEC" w:rsidRDefault="007A7CEC" w:rsidP="007A7CEC">
            <w:pPr>
              <w:jc w:val="center"/>
              <w:rPr>
                <w:color w:val="000000"/>
                <w:sz w:val="14"/>
                <w:szCs w:val="14"/>
              </w:rPr>
            </w:pPr>
            <w:r w:rsidRPr="007A7CEC">
              <w:rPr>
                <w:color w:val="000000"/>
                <w:sz w:val="14"/>
                <w:szCs w:val="14"/>
              </w:rPr>
              <w:t>2</w:t>
            </w:r>
          </w:p>
        </w:tc>
        <w:tc>
          <w:tcPr>
            <w:tcW w:w="586" w:type="dxa"/>
            <w:tcBorders>
              <w:top w:val="nil"/>
              <w:left w:val="nil"/>
              <w:bottom w:val="single" w:sz="4" w:space="0" w:color="auto"/>
              <w:right w:val="single" w:sz="4" w:space="0" w:color="auto"/>
            </w:tcBorders>
            <w:shd w:val="clear" w:color="auto" w:fill="auto"/>
            <w:noWrap/>
            <w:vAlign w:val="center"/>
            <w:hideMark/>
          </w:tcPr>
          <w:p w14:paraId="62EF7998"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1818B9E0" w14:textId="77777777" w:rsidR="007A7CEC" w:rsidRPr="007A7CEC" w:rsidRDefault="007A7CEC" w:rsidP="007A7CEC">
            <w:pPr>
              <w:jc w:val="center"/>
              <w:rPr>
                <w:color w:val="000000"/>
                <w:sz w:val="14"/>
                <w:szCs w:val="14"/>
              </w:rPr>
            </w:pPr>
            <w:r w:rsidRPr="007A7CEC">
              <w:rPr>
                <w:color w:val="000000"/>
                <w:sz w:val="14"/>
                <w:szCs w:val="14"/>
              </w:rPr>
              <w:t>562,12</w:t>
            </w:r>
          </w:p>
        </w:tc>
        <w:tc>
          <w:tcPr>
            <w:tcW w:w="994" w:type="dxa"/>
            <w:tcBorders>
              <w:top w:val="nil"/>
              <w:left w:val="nil"/>
              <w:bottom w:val="single" w:sz="4" w:space="0" w:color="auto"/>
              <w:right w:val="single" w:sz="4" w:space="0" w:color="auto"/>
            </w:tcBorders>
            <w:shd w:val="clear" w:color="auto" w:fill="auto"/>
            <w:noWrap/>
            <w:vAlign w:val="center"/>
            <w:hideMark/>
          </w:tcPr>
          <w:p w14:paraId="079F914F"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7435E28E"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EBEA2D2" w14:textId="77777777" w:rsidR="007A7CEC" w:rsidRPr="007A7CEC" w:rsidRDefault="007A7CEC" w:rsidP="007A7CEC">
            <w:pPr>
              <w:jc w:val="center"/>
              <w:rPr>
                <w:color w:val="000000"/>
                <w:sz w:val="14"/>
                <w:szCs w:val="14"/>
              </w:rPr>
            </w:pPr>
            <w:r w:rsidRPr="007A7CEC">
              <w:rPr>
                <w:color w:val="000000"/>
                <w:sz w:val="14"/>
                <w:szCs w:val="14"/>
              </w:rPr>
              <w:t>460</w:t>
            </w:r>
          </w:p>
        </w:tc>
        <w:tc>
          <w:tcPr>
            <w:tcW w:w="3118" w:type="dxa"/>
            <w:tcBorders>
              <w:top w:val="nil"/>
              <w:left w:val="nil"/>
              <w:bottom w:val="single" w:sz="4" w:space="0" w:color="auto"/>
              <w:right w:val="single" w:sz="4" w:space="0" w:color="auto"/>
            </w:tcBorders>
            <w:shd w:val="clear" w:color="auto" w:fill="auto"/>
            <w:vAlign w:val="center"/>
            <w:hideMark/>
          </w:tcPr>
          <w:p w14:paraId="4278FC53" w14:textId="77777777" w:rsidR="007A7CEC" w:rsidRPr="007A7CEC" w:rsidRDefault="007A7CEC" w:rsidP="007A7CEC">
            <w:pPr>
              <w:rPr>
                <w:color w:val="000000"/>
                <w:sz w:val="14"/>
                <w:szCs w:val="14"/>
              </w:rPr>
            </w:pPr>
            <w:r w:rsidRPr="007A7CEC">
              <w:rPr>
                <w:color w:val="000000"/>
                <w:sz w:val="14"/>
                <w:szCs w:val="14"/>
              </w:rPr>
              <w:t>Трассировка кабельной линии(на кажд. 0,5км)</w:t>
            </w:r>
          </w:p>
        </w:tc>
        <w:tc>
          <w:tcPr>
            <w:tcW w:w="567" w:type="dxa"/>
            <w:tcBorders>
              <w:top w:val="nil"/>
              <w:left w:val="nil"/>
              <w:bottom w:val="single" w:sz="4" w:space="0" w:color="auto"/>
              <w:right w:val="single" w:sz="4" w:space="0" w:color="auto"/>
            </w:tcBorders>
            <w:shd w:val="clear" w:color="auto" w:fill="auto"/>
            <w:noWrap/>
            <w:vAlign w:val="center"/>
            <w:hideMark/>
          </w:tcPr>
          <w:p w14:paraId="3674D22C"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AAFA98B" w14:textId="77777777" w:rsidR="007A7CEC" w:rsidRPr="007A7CEC" w:rsidRDefault="007A7CEC" w:rsidP="007A7CEC">
            <w:pPr>
              <w:jc w:val="center"/>
              <w:rPr>
                <w:color w:val="000000"/>
                <w:sz w:val="14"/>
                <w:szCs w:val="14"/>
              </w:rPr>
            </w:pPr>
            <w:r w:rsidRPr="007A7CEC">
              <w:rPr>
                <w:color w:val="000000"/>
                <w:sz w:val="14"/>
                <w:szCs w:val="14"/>
              </w:rPr>
              <w:t>12</w:t>
            </w:r>
          </w:p>
        </w:tc>
        <w:tc>
          <w:tcPr>
            <w:tcW w:w="1332" w:type="dxa"/>
            <w:tcBorders>
              <w:top w:val="nil"/>
              <w:left w:val="nil"/>
              <w:bottom w:val="single" w:sz="4" w:space="0" w:color="auto"/>
              <w:right w:val="single" w:sz="4" w:space="0" w:color="auto"/>
            </w:tcBorders>
            <w:shd w:val="clear" w:color="auto" w:fill="auto"/>
            <w:noWrap/>
            <w:vAlign w:val="center"/>
            <w:hideMark/>
          </w:tcPr>
          <w:p w14:paraId="0007FEE2" w14:textId="77777777" w:rsidR="007A7CEC" w:rsidRPr="007A7CEC" w:rsidRDefault="007A7CEC" w:rsidP="007A7CEC">
            <w:pPr>
              <w:jc w:val="center"/>
              <w:rPr>
                <w:color w:val="000000"/>
                <w:sz w:val="14"/>
                <w:szCs w:val="14"/>
              </w:rPr>
            </w:pPr>
            <w:r w:rsidRPr="007A7CEC">
              <w:rPr>
                <w:color w:val="000000"/>
                <w:sz w:val="14"/>
                <w:szCs w:val="14"/>
              </w:rPr>
              <w:t>п.3.3.14.13*</w:t>
            </w:r>
          </w:p>
        </w:tc>
        <w:tc>
          <w:tcPr>
            <w:tcW w:w="680" w:type="dxa"/>
            <w:tcBorders>
              <w:top w:val="nil"/>
              <w:left w:val="nil"/>
              <w:bottom w:val="single" w:sz="4" w:space="0" w:color="auto"/>
              <w:right w:val="single" w:sz="4" w:space="0" w:color="auto"/>
            </w:tcBorders>
            <w:shd w:val="clear" w:color="auto" w:fill="auto"/>
            <w:noWrap/>
            <w:vAlign w:val="center"/>
            <w:hideMark/>
          </w:tcPr>
          <w:p w14:paraId="4DC9DF38" w14:textId="77777777" w:rsidR="007A7CEC" w:rsidRPr="007A7CEC" w:rsidRDefault="007A7CEC" w:rsidP="007A7CEC">
            <w:pPr>
              <w:jc w:val="center"/>
              <w:rPr>
                <w:color w:val="000000"/>
                <w:sz w:val="14"/>
                <w:szCs w:val="14"/>
              </w:rPr>
            </w:pPr>
            <w:r w:rsidRPr="007A7CEC">
              <w:rPr>
                <w:color w:val="000000"/>
                <w:sz w:val="14"/>
                <w:szCs w:val="14"/>
              </w:rPr>
              <w:t>4.2</w:t>
            </w:r>
          </w:p>
        </w:tc>
        <w:tc>
          <w:tcPr>
            <w:tcW w:w="601" w:type="dxa"/>
            <w:tcBorders>
              <w:top w:val="nil"/>
              <w:left w:val="nil"/>
              <w:bottom w:val="single" w:sz="4" w:space="0" w:color="auto"/>
              <w:right w:val="single" w:sz="4" w:space="0" w:color="auto"/>
            </w:tcBorders>
            <w:shd w:val="clear" w:color="auto" w:fill="auto"/>
            <w:noWrap/>
            <w:vAlign w:val="center"/>
            <w:hideMark/>
          </w:tcPr>
          <w:p w14:paraId="54854D3F" w14:textId="77777777" w:rsidR="007A7CEC" w:rsidRPr="007A7CEC" w:rsidRDefault="007A7CEC" w:rsidP="007A7CEC">
            <w:pPr>
              <w:jc w:val="center"/>
              <w:rPr>
                <w:color w:val="000000"/>
                <w:sz w:val="14"/>
                <w:szCs w:val="14"/>
              </w:rPr>
            </w:pPr>
            <w:r w:rsidRPr="007A7CEC">
              <w:rPr>
                <w:color w:val="000000"/>
                <w:sz w:val="14"/>
                <w:szCs w:val="14"/>
              </w:rPr>
              <w:t>12</w:t>
            </w:r>
          </w:p>
        </w:tc>
        <w:tc>
          <w:tcPr>
            <w:tcW w:w="531" w:type="dxa"/>
            <w:tcBorders>
              <w:top w:val="nil"/>
              <w:left w:val="nil"/>
              <w:bottom w:val="single" w:sz="4" w:space="0" w:color="auto"/>
              <w:right w:val="single" w:sz="4" w:space="0" w:color="auto"/>
            </w:tcBorders>
            <w:shd w:val="clear" w:color="auto" w:fill="auto"/>
            <w:noWrap/>
            <w:vAlign w:val="center"/>
            <w:hideMark/>
          </w:tcPr>
          <w:p w14:paraId="18F15290" w14:textId="77777777" w:rsidR="007A7CEC" w:rsidRPr="007A7CEC" w:rsidRDefault="007A7CEC" w:rsidP="007A7CEC">
            <w:pPr>
              <w:jc w:val="center"/>
              <w:rPr>
                <w:color w:val="000000"/>
                <w:sz w:val="14"/>
                <w:szCs w:val="14"/>
              </w:rPr>
            </w:pPr>
            <w:r w:rsidRPr="007A7CEC">
              <w:rPr>
                <w:color w:val="000000"/>
                <w:sz w:val="14"/>
                <w:szCs w:val="14"/>
              </w:rPr>
              <w:t>11,4</w:t>
            </w:r>
          </w:p>
        </w:tc>
        <w:tc>
          <w:tcPr>
            <w:tcW w:w="586" w:type="dxa"/>
            <w:tcBorders>
              <w:top w:val="nil"/>
              <w:left w:val="nil"/>
              <w:bottom w:val="single" w:sz="4" w:space="0" w:color="auto"/>
              <w:right w:val="single" w:sz="4" w:space="0" w:color="auto"/>
            </w:tcBorders>
            <w:shd w:val="clear" w:color="auto" w:fill="auto"/>
            <w:noWrap/>
            <w:vAlign w:val="center"/>
            <w:hideMark/>
          </w:tcPr>
          <w:p w14:paraId="7CF92EA2"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7E7EF243" w14:textId="77777777" w:rsidR="007A7CEC" w:rsidRPr="007A7CEC" w:rsidRDefault="007A7CEC" w:rsidP="007A7CEC">
            <w:pPr>
              <w:jc w:val="center"/>
              <w:rPr>
                <w:color w:val="000000"/>
                <w:sz w:val="14"/>
                <w:szCs w:val="14"/>
              </w:rPr>
            </w:pPr>
            <w:r w:rsidRPr="007A7CEC">
              <w:rPr>
                <w:color w:val="000000"/>
                <w:sz w:val="14"/>
                <w:szCs w:val="14"/>
              </w:rPr>
              <w:t>157,32</w:t>
            </w:r>
          </w:p>
        </w:tc>
        <w:tc>
          <w:tcPr>
            <w:tcW w:w="994" w:type="dxa"/>
            <w:tcBorders>
              <w:top w:val="nil"/>
              <w:left w:val="nil"/>
              <w:bottom w:val="single" w:sz="4" w:space="0" w:color="auto"/>
              <w:right w:val="single" w:sz="4" w:space="0" w:color="auto"/>
            </w:tcBorders>
            <w:shd w:val="clear" w:color="auto" w:fill="auto"/>
            <w:noWrap/>
            <w:vAlign w:val="center"/>
            <w:hideMark/>
          </w:tcPr>
          <w:p w14:paraId="6720E674"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17E9180F"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2414970" w14:textId="77777777" w:rsidR="007A7CEC" w:rsidRPr="007A7CEC" w:rsidRDefault="007A7CEC" w:rsidP="007A7CEC">
            <w:pPr>
              <w:jc w:val="center"/>
              <w:rPr>
                <w:color w:val="000000"/>
                <w:sz w:val="14"/>
                <w:szCs w:val="14"/>
              </w:rPr>
            </w:pPr>
            <w:r w:rsidRPr="007A7CEC">
              <w:rPr>
                <w:color w:val="000000"/>
                <w:sz w:val="14"/>
                <w:szCs w:val="14"/>
              </w:rPr>
              <w:t>461</w:t>
            </w:r>
          </w:p>
        </w:tc>
        <w:tc>
          <w:tcPr>
            <w:tcW w:w="3118" w:type="dxa"/>
            <w:tcBorders>
              <w:top w:val="nil"/>
              <w:left w:val="nil"/>
              <w:bottom w:val="single" w:sz="4" w:space="0" w:color="auto"/>
              <w:right w:val="single" w:sz="4" w:space="0" w:color="auto"/>
            </w:tcBorders>
            <w:shd w:val="clear" w:color="auto" w:fill="auto"/>
            <w:vAlign w:val="center"/>
            <w:hideMark/>
          </w:tcPr>
          <w:p w14:paraId="2DAB1E3D" w14:textId="77777777" w:rsidR="007A7CEC" w:rsidRPr="007A7CEC" w:rsidRDefault="007A7CEC" w:rsidP="007A7CEC">
            <w:pPr>
              <w:rPr>
                <w:color w:val="000000"/>
                <w:sz w:val="14"/>
                <w:szCs w:val="14"/>
              </w:rPr>
            </w:pPr>
            <w:r w:rsidRPr="007A7CEC">
              <w:rPr>
                <w:color w:val="000000"/>
                <w:sz w:val="14"/>
                <w:szCs w:val="14"/>
              </w:rPr>
              <w:t>Испытания КЛ повышенным напряжением</w:t>
            </w:r>
          </w:p>
        </w:tc>
        <w:tc>
          <w:tcPr>
            <w:tcW w:w="567" w:type="dxa"/>
            <w:tcBorders>
              <w:top w:val="nil"/>
              <w:left w:val="nil"/>
              <w:bottom w:val="single" w:sz="4" w:space="0" w:color="auto"/>
              <w:right w:val="single" w:sz="4" w:space="0" w:color="auto"/>
            </w:tcBorders>
            <w:shd w:val="clear" w:color="auto" w:fill="auto"/>
            <w:noWrap/>
            <w:vAlign w:val="center"/>
            <w:hideMark/>
          </w:tcPr>
          <w:p w14:paraId="18B3C7C1"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402F66E" w14:textId="77777777" w:rsidR="007A7CEC" w:rsidRPr="007A7CEC" w:rsidRDefault="007A7CEC" w:rsidP="007A7CEC">
            <w:pPr>
              <w:jc w:val="center"/>
              <w:rPr>
                <w:color w:val="000000"/>
                <w:sz w:val="14"/>
                <w:szCs w:val="14"/>
              </w:rPr>
            </w:pPr>
            <w:r w:rsidRPr="007A7CEC">
              <w:rPr>
                <w:color w:val="000000"/>
                <w:sz w:val="14"/>
                <w:szCs w:val="14"/>
              </w:rPr>
              <w:t>110</w:t>
            </w:r>
          </w:p>
        </w:tc>
        <w:tc>
          <w:tcPr>
            <w:tcW w:w="1332" w:type="dxa"/>
            <w:tcBorders>
              <w:top w:val="nil"/>
              <w:left w:val="nil"/>
              <w:bottom w:val="single" w:sz="4" w:space="0" w:color="auto"/>
              <w:right w:val="single" w:sz="4" w:space="0" w:color="auto"/>
            </w:tcBorders>
            <w:shd w:val="clear" w:color="auto" w:fill="auto"/>
            <w:noWrap/>
            <w:vAlign w:val="center"/>
            <w:hideMark/>
          </w:tcPr>
          <w:p w14:paraId="40B4A018" w14:textId="77777777" w:rsidR="007A7CEC" w:rsidRPr="007A7CEC" w:rsidRDefault="007A7CEC" w:rsidP="007A7CEC">
            <w:pPr>
              <w:jc w:val="center"/>
              <w:rPr>
                <w:color w:val="000000"/>
                <w:sz w:val="14"/>
                <w:szCs w:val="14"/>
              </w:rPr>
            </w:pPr>
            <w:r w:rsidRPr="007A7CEC">
              <w:rPr>
                <w:color w:val="000000"/>
                <w:sz w:val="14"/>
                <w:szCs w:val="14"/>
              </w:rPr>
              <w:t>п.3.3.14.17*, 3.3.14.18*</w:t>
            </w:r>
          </w:p>
        </w:tc>
        <w:tc>
          <w:tcPr>
            <w:tcW w:w="680" w:type="dxa"/>
            <w:tcBorders>
              <w:top w:val="nil"/>
              <w:left w:val="nil"/>
              <w:bottom w:val="single" w:sz="4" w:space="0" w:color="auto"/>
              <w:right w:val="single" w:sz="4" w:space="0" w:color="auto"/>
            </w:tcBorders>
            <w:shd w:val="clear" w:color="auto" w:fill="auto"/>
            <w:noWrap/>
            <w:vAlign w:val="center"/>
            <w:hideMark/>
          </w:tcPr>
          <w:p w14:paraId="6C6E9328" w14:textId="77777777" w:rsidR="007A7CEC" w:rsidRPr="007A7CEC" w:rsidRDefault="007A7CEC" w:rsidP="007A7CEC">
            <w:pPr>
              <w:jc w:val="center"/>
              <w:rPr>
                <w:color w:val="000000"/>
                <w:sz w:val="14"/>
                <w:szCs w:val="14"/>
              </w:rPr>
            </w:pPr>
            <w:r w:rsidRPr="007A7CEC">
              <w:rPr>
                <w:color w:val="000000"/>
                <w:sz w:val="14"/>
                <w:szCs w:val="14"/>
              </w:rPr>
              <w:t>4.3</w:t>
            </w:r>
          </w:p>
        </w:tc>
        <w:tc>
          <w:tcPr>
            <w:tcW w:w="601" w:type="dxa"/>
            <w:tcBorders>
              <w:top w:val="nil"/>
              <w:left w:val="nil"/>
              <w:bottom w:val="single" w:sz="4" w:space="0" w:color="auto"/>
              <w:right w:val="single" w:sz="4" w:space="0" w:color="auto"/>
            </w:tcBorders>
            <w:shd w:val="clear" w:color="auto" w:fill="auto"/>
            <w:noWrap/>
            <w:vAlign w:val="center"/>
            <w:hideMark/>
          </w:tcPr>
          <w:p w14:paraId="69104896" w14:textId="77777777" w:rsidR="007A7CEC" w:rsidRPr="007A7CEC" w:rsidRDefault="007A7CEC" w:rsidP="007A7CEC">
            <w:pPr>
              <w:jc w:val="center"/>
              <w:rPr>
                <w:color w:val="000000"/>
                <w:sz w:val="14"/>
                <w:szCs w:val="14"/>
              </w:rPr>
            </w:pPr>
            <w:r w:rsidRPr="007A7CEC">
              <w:rPr>
                <w:color w:val="000000"/>
                <w:sz w:val="14"/>
                <w:szCs w:val="14"/>
              </w:rPr>
              <w:t>110</w:t>
            </w:r>
          </w:p>
        </w:tc>
        <w:tc>
          <w:tcPr>
            <w:tcW w:w="531" w:type="dxa"/>
            <w:tcBorders>
              <w:top w:val="nil"/>
              <w:left w:val="nil"/>
              <w:bottom w:val="single" w:sz="4" w:space="0" w:color="auto"/>
              <w:right w:val="single" w:sz="4" w:space="0" w:color="auto"/>
            </w:tcBorders>
            <w:shd w:val="clear" w:color="auto" w:fill="auto"/>
            <w:noWrap/>
            <w:vAlign w:val="center"/>
            <w:hideMark/>
          </w:tcPr>
          <w:p w14:paraId="30BD816D" w14:textId="77777777" w:rsidR="007A7CEC" w:rsidRPr="007A7CEC" w:rsidRDefault="007A7CEC" w:rsidP="007A7CEC">
            <w:pPr>
              <w:jc w:val="center"/>
              <w:rPr>
                <w:color w:val="000000"/>
                <w:sz w:val="14"/>
                <w:szCs w:val="14"/>
              </w:rPr>
            </w:pPr>
            <w:r w:rsidRPr="007A7CEC">
              <w:rPr>
                <w:color w:val="000000"/>
                <w:sz w:val="14"/>
                <w:szCs w:val="14"/>
              </w:rPr>
              <w:t>9,4</w:t>
            </w:r>
          </w:p>
        </w:tc>
        <w:tc>
          <w:tcPr>
            <w:tcW w:w="586" w:type="dxa"/>
            <w:tcBorders>
              <w:top w:val="nil"/>
              <w:left w:val="nil"/>
              <w:bottom w:val="single" w:sz="4" w:space="0" w:color="auto"/>
              <w:right w:val="single" w:sz="4" w:space="0" w:color="auto"/>
            </w:tcBorders>
            <w:shd w:val="clear" w:color="auto" w:fill="auto"/>
            <w:noWrap/>
            <w:vAlign w:val="center"/>
            <w:hideMark/>
          </w:tcPr>
          <w:p w14:paraId="711B11C1"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36850D2E" w14:textId="77777777" w:rsidR="007A7CEC" w:rsidRPr="007A7CEC" w:rsidRDefault="007A7CEC" w:rsidP="007A7CEC">
            <w:pPr>
              <w:jc w:val="center"/>
              <w:rPr>
                <w:color w:val="000000"/>
                <w:sz w:val="14"/>
                <w:szCs w:val="14"/>
              </w:rPr>
            </w:pPr>
            <w:r w:rsidRPr="007A7CEC">
              <w:rPr>
                <w:color w:val="000000"/>
                <w:sz w:val="14"/>
                <w:szCs w:val="14"/>
              </w:rPr>
              <w:t>1 189,10</w:t>
            </w:r>
          </w:p>
        </w:tc>
        <w:tc>
          <w:tcPr>
            <w:tcW w:w="994" w:type="dxa"/>
            <w:tcBorders>
              <w:top w:val="nil"/>
              <w:left w:val="nil"/>
              <w:bottom w:val="single" w:sz="4" w:space="0" w:color="auto"/>
              <w:right w:val="single" w:sz="4" w:space="0" w:color="auto"/>
            </w:tcBorders>
            <w:shd w:val="clear" w:color="auto" w:fill="auto"/>
            <w:noWrap/>
            <w:vAlign w:val="center"/>
            <w:hideMark/>
          </w:tcPr>
          <w:p w14:paraId="29575F20"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30B37732"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44CAB39" w14:textId="77777777" w:rsidR="007A7CEC" w:rsidRPr="007A7CEC" w:rsidRDefault="007A7CEC" w:rsidP="007A7CEC">
            <w:pPr>
              <w:jc w:val="center"/>
              <w:rPr>
                <w:color w:val="000000"/>
                <w:sz w:val="14"/>
                <w:szCs w:val="14"/>
              </w:rPr>
            </w:pPr>
            <w:r w:rsidRPr="007A7CEC">
              <w:rPr>
                <w:color w:val="000000"/>
                <w:sz w:val="14"/>
                <w:szCs w:val="14"/>
              </w:rPr>
              <w:t>462</w:t>
            </w:r>
          </w:p>
        </w:tc>
        <w:tc>
          <w:tcPr>
            <w:tcW w:w="3118" w:type="dxa"/>
            <w:tcBorders>
              <w:top w:val="nil"/>
              <w:left w:val="nil"/>
              <w:bottom w:val="single" w:sz="4" w:space="0" w:color="auto"/>
              <w:right w:val="single" w:sz="4" w:space="0" w:color="auto"/>
            </w:tcBorders>
            <w:shd w:val="clear" w:color="auto" w:fill="auto"/>
            <w:vAlign w:val="center"/>
            <w:hideMark/>
          </w:tcPr>
          <w:p w14:paraId="6C519740" w14:textId="77777777" w:rsidR="007A7CEC" w:rsidRPr="007A7CEC" w:rsidRDefault="007A7CEC" w:rsidP="007A7CEC">
            <w:pPr>
              <w:rPr>
                <w:color w:val="000000"/>
                <w:sz w:val="14"/>
                <w:szCs w:val="14"/>
              </w:rPr>
            </w:pPr>
            <w:r w:rsidRPr="007A7CEC">
              <w:rPr>
                <w:color w:val="000000"/>
                <w:sz w:val="14"/>
                <w:szCs w:val="14"/>
              </w:rPr>
              <w:t>Измерение нагрузок на КЛ</w:t>
            </w:r>
          </w:p>
        </w:tc>
        <w:tc>
          <w:tcPr>
            <w:tcW w:w="567" w:type="dxa"/>
            <w:tcBorders>
              <w:top w:val="nil"/>
              <w:left w:val="nil"/>
              <w:bottom w:val="single" w:sz="4" w:space="0" w:color="auto"/>
              <w:right w:val="single" w:sz="4" w:space="0" w:color="auto"/>
            </w:tcBorders>
            <w:shd w:val="clear" w:color="auto" w:fill="auto"/>
            <w:noWrap/>
            <w:vAlign w:val="center"/>
            <w:hideMark/>
          </w:tcPr>
          <w:p w14:paraId="11246186"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BBDFB1E" w14:textId="77777777" w:rsidR="007A7CEC" w:rsidRPr="007A7CEC" w:rsidRDefault="007A7CEC" w:rsidP="007A7CEC">
            <w:pPr>
              <w:jc w:val="center"/>
              <w:rPr>
                <w:color w:val="000000"/>
                <w:sz w:val="14"/>
                <w:szCs w:val="14"/>
              </w:rPr>
            </w:pPr>
            <w:r w:rsidRPr="007A7CEC">
              <w:rPr>
                <w:color w:val="000000"/>
                <w:sz w:val="14"/>
                <w:szCs w:val="14"/>
              </w:rPr>
              <w:t>942</w:t>
            </w:r>
          </w:p>
        </w:tc>
        <w:tc>
          <w:tcPr>
            <w:tcW w:w="1332" w:type="dxa"/>
            <w:tcBorders>
              <w:top w:val="nil"/>
              <w:left w:val="nil"/>
              <w:bottom w:val="single" w:sz="4" w:space="0" w:color="auto"/>
              <w:right w:val="single" w:sz="4" w:space="0" w:color="auto"/>
            </w:tcBorders>
            <w:shd w:val="clear" w:color="auto" w:fill="auto"/>
            <w:noWrap/>
            <w:vAlign w:val="center"/>
            <w:hideMark/>
          </w:tcPr>
          <w:p w14:paraId="02577289" w14:textId="77777777" w:rsidR="007A7CEC" w:rsidRPr="007A7CEC" w:rsidRDefault="007A7CEC" w:rsidP="007A7CEC">
            <w:pPr>
              <w:jc w:val="center"/>
              <w:rPr>
                <w:color w:val="000000"/>
                <w:sz w:val="14"/>
                <w:szCs w:val="14"/>
              </w:rPr>
            </w:pPr>
            <w:r w:rsidRPr="007A7CEC">
              <w:rPr>
                <w:color w:val="000000"/>
                <w:sz w:val="14"/>
                <w:szCs w:val="14"/>
              </w:rPr>
              <w:t>п.3.3.14.10*</w:t>
            </w:r>
          </w:p>
        </w:tc>
        <w:tc>
          <w:tcPr>
            <w:tcW w:w="680" w:type="dxa"/>
            <w:tcBorders>
              <w:top w:val="nil"/>
              <w:left w:val="nil"/>
              <w:bottom w:val="single" w:sz="4" w:space="0" w:color="auto"/>
              <w:right w:val="single" w:sz="4" w:space="0" w:color="auto"/>
            </w:tcBorders>
            <w:shd w:val="clear" w:color="auto" w:fill="auto"/>
            <w:noWrap/>
            <w:vAlign w:val="center"/>
            <w:hideMark/>
          </w:tcPr>
          <w:p w14:paraId="6FD1B3EE" w14:textId="77777777" w:rsidR="007A7CEC" w:rsidRPr="007A7CEC" w:rsidRDefault="007A7CEC" w:rsidP="007A7CEC">
            <w:pPr>
              <w:jc w:val="center"/>
              <w:rPr>
                <w:color w:val="000000"/>
                <w:sz w:val="14"/>
                <w:szCs w:val="14"/>
              </w:rPr>
            </w:pPr>
            <w:r w:rsidRPr="007A7CEC">
              <w:rPr>
                <w:color w:val="000000"/>
                <w:sz w:val="14"/>
                <w:szCs w:val="14"/>
              </w:rPr>
              <w:t>4.4</w:t>
            </w:r>
          </w:p>
        </w:tc>
        <w:tc>
          <w:tcPr>
            <w:tcW w:w="601" w:type="dxa"/>
            <w:tcBorders>
              <w:top w:val="nil"/>
              <w:left w:val="nil"/>
              <w:bottom w:val="single" w:sz="4" w:space="0" w:color="auto"/>
              <w:right w:val="single" w:sz="4" w:space="0" w:color="auto"/>
            </w:tcBorders>
            <w:shd w:val="clear" w:color="auto" w:fill="auto"/>
            <w:noWrap/>
            <w:vAlign w:val="center"/>
            <w:hideMark/>
          </w:tcPr>
          <w:p w14:paraId="5AF09A36" w14:textId="77777777" w:rsidR="007A7CEC" w:rsidRPr="007A7CEC" w:rsidRDefault="007A7CEC" w:rsidP="007A7CEC">
            <w:pPr>
              <w:jc w:val="center"/>
              <w:rPr>
                <w:color w:val="000000"/>
                <w:sz w:val="14"/>
                <w:szCs w:val="14"/>
              </w:rPr>
            </w:pPr>
            <w:r w:rsidRPr="007A7CEC">
              <w:rPr>
                <w:color w:val="000000"/>
                <w:sz w:val="14"/>
                <w:szCs w:val="14"/>
              </w:rPr>
              <w:t>942</w:t>
            </w:r>
          </w:p>
        </w:tc>
        <w:tc>
          <w:tcPr>
            <w:tcW w:w="531" w:type="dxa"/>
            <w:tcBorders>
              <w:top w:val="nil"/>
              <w:left w:val="nil"/>
              <w:bottom w:val="single" w:sz="4" w:space="0" w:color="auto"/>
              <w:right w:val="single" w:sz="4" w:space="0" w:color="auto"/>
            </w:tcBorders>
            <w:shd w:val="clear" w:color="auto" w:fill="auto"/>
            <w:noWrap/>
            <w:vAlign w:val="center"/>
            <w:hideMark/>
          </w:tcPr>
          <w:p w14:paraId="5B58F7FC" w14:textId="77777777" w:rsidR="007A7CEC" w:rsidRPr="007A7CEC" w:rsidRDefault="007A7CEC" w:rsidP="007A7CEC">
            <w:pPr>
              <w:jc w:val="center"/>
              <w:rPr>
                <w:color w:val="000000"/>
                <w:sz w:val="14"/>
                <w:szCs w:val="14"/>
              </w:rPr>
            </w:pPr>
            <w:r w:rsidRPr="007A7CEC">
              <w:rPr>
                <w:color w:val="000000"/>
                <w:sz w:val="14"/>
                <w:szCs w:val="14"/>
              </w:rPr>
              <w:t>0,05</w:t>
            </w:r>
          </w:p>
        </w:tc>
        <w:tc>
          <w:tcPr>
            <w:tcW w:w="586" w:type="dxa"/>
            <w:tcBorders>
              <w:top w:val="nil"/>
              <w:left w:val="nil"/>
              <w:bottom w:val="single" w:sz="4" w:space="0" w:color="auto"/>
              <w:right w:val="single" w:sz="4" w:space="0" w:color="auto"/>
            </w:tcBorders>
            <w:shd w:val="clear" w:color="auto" w:fill="auto"/>
            <w:noWrap/>
            <w:vAlign w:val="center"/>
            <w:hideMark/>
          </w:tcPr>
          <w:p w14:paraId="7F2E6DBD"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3334DAC8" w14:textId="77777777" w:rsidR="007A7CEC" w:rsidRPr="007A7CEC" w:rsidRDefault="007A7CEC" w:rsidP="007A7CEC">
            <w:pPr>
              <w:jc w:val="center"/>
              <w:rPr>
                <w:color w:val="000000"/>
                <w:sz w:val="14"/>
                <w:szCs w:val="14"/>
              </w:rPr>
            </w:pPr>
            <w:r w:rsidRPr="007A7CEC">
              <w:rPr>
                <w:color w:val="000000"/>
                <w:sz w:val="14"/>
                <w:szCs w:val="14"/>
              </w:rPr>
              <w:t>54,17</w:t>
            </w:r>
          </w:p>
        </w:tc>
        <w:tc>
          <w:tcPr>
            <w:tcW w:w="994" w:type="dxa"/>
            <w:tcBorders>
              <w:top w:val="nil"/>
              <w:left w:val="nil"/>
              <w:bottom w:val="single" w:sz="4" w:space="0" w:color="auto"/>
              <w:right w:val="single" w:sz="4" w:space="0" w:color="auto"/>
            </w:tcBorders>
            <w:shd w:val="clear" w:color="auto" w:fill="auto"/>
            <w:noWrap/>
            <w:vAlign w:val="center"/>
            <w:hideMark/>
          </w:tcPr>
          <w:p w14:paraId="0DB9EC86"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680A6E2C"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FF07A93" w14:textId="77777777" w:rsidR="007A7CEC" w:rsidRPr="007A7CEC" w:rsidRDefault="007A7CEC" w:rsidP="007A7CEC">
            <w:pPr>
              <w:jc w:val="center"/>
              <w:rPr>
                <w:color w:val="000000"/>
                <w:sz w:val="14"/>
                <w:szCs w:val="14"/>
              </w:rPr>
            </w:pPr>
            <w:r w:rsidRPr="007A7CEC">
              <w:rPr>
                <w:color w:val="000000"/>
                <w:sz w:val="14"/>
                <w:szCs w:val="14"/>
              </w:rPr>
              <w:t>463</w:t>
            </w:r>
          </w:p>
        </w:tc>
        <w:tc>
          <w:tcPr>
            <w:tcW w:w="3118" w:type="dxa"/>
            <w:tcBorders>
              <w:top w:val="nil"/>
              <w:left w:val="nil"/>
              <w:bottom w:val="single" w:sz="4" w:space="0" w:color="auto"/>
              <w:right w:val="single" w:sz="4" w:space="0" w:color="auto"/>
            </w:tcBorders>
            <w:shd w:val="clear" w:color="auto" w:fill="auto"/>
            <w:vAlign w:val="center"/>
            <w:hideMark/>
          </w:tcPr>
          <w:p w14:paraId="779B4931" w14:textId="77777777" w:rsidR="007A7CEC" w:rsidRPr="007A7CEC" w:rsidRDefault="007A7CEC" w:rsidP="007A7CEC">
            <w:pPr>
              <w:rPr>
                <w:color w:val="000000"/>
                <w:sz w:val="14"/>
                <w:szCs w:val="14"/>
              </w:rPr>
            </w:pPr>
            <w:r w:rsidRPr="007A7CEC">
              <w:rPr>
                <w:color w:val="000000"/>
                <w:sz w:val="14"/>
                <w:szCs w:val="14"/>
              </w:rPr>
              <w:t>Частичная замена поврежденного кабеля до 10м</w:t>
            </w:r>
          </w:p>
        </w:tc>
        <w:tc>
          <w:tcPr>
            <w:tcW w:w="567" w:type="dxa"/>
            <w:tcBorders>
              <w:top w:val="nil"/>
              <w:left w:val="nil"/>
              <w:bottom w:val="single" w:sz="4" w:space="0" w:color="auto"/>
              <w:right w:val="single" w:sz="4" w:space="0" w:color="auto"/>
            </w:tcBorders>
            <w:shd w:val="clear" w:color="auto" w:fill="auto"/>
            <w:noWrap/>
            <w:vAlign w:val="center"/>
            <w:hideMark/>
          </w:tcPr>
          <w:p w14:paraId="1B53DD4E"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B5DC097" w14:textId="77777777" w:rsidR="007A7CEC" w:rsidRPr="007A7CEC" w:rsidRDefault="007A7CEC" w:rsidP="007A7CEC">
            <w:pPr>
              <w:jc w:val="center"/>
              <w:rPr>
                <w:color w:val="000000"/>
                <w:sz w:val="14"/>
                <w:szCs w:val="14"/>
              </w:rPr>
            </w:pPr>
            <w:r w:rsidRPr="007A7CEC">
              <w:rPr>
                <w:color w:val="000000"/>
                <w:sz w:val="14"/>
                <w:szCs w:val="14"/>
              </w:rPr>
              <w:t>3</w:t>
            </w:r>
          </w:p>
        </w:tc>
        <w:tc>
          <w:tcPr>
            <w:tcW w:w="1332" w:type="dxa"/>
            <w:tcBorders>
              <w:top w:val="nil"/>
              <w:left w:val="nil"/>
              <w:bottom w:val="single" w:sz="4" w:space="0" w:color="auto"/>
              <w:right w:val="single" w:sz="4" w:space="0" w:color="auto"/>
            </w:tcBorders>
            <w:shd w:val="clear" w:color="auto" w:fill="auto"/>
            <w:noWrap/>
            <w:vAlign w:val="center"/>
            <w:hideMark/>
          </w:tcPr>
          <w:p w14:paraId="56B25717" w14:textId="77777777" w:rsidR="007A7CEC" w:rsidRPr="007A7CEC" w:rsidRDefault="007A7CEC" w:rsidP="007A7CEC">
            <w:pPr>
              <w:jc w:val="center"/>
              <w:rPr>
                <w:color w:val="000000"/>
                <w:sz w:val="14"/>
                <w:szCs w:val="14"/>
              </w:rPr>
            </w:pPr>
            <w:r w:rsidRPr="007A7CEC">
              <w:rPr>
                <w:color w:val="000000"/>
                <w:sz w:val="14"/>
                <w:szCs w:val="14"/>
              </w:rPr>
              <w:t>прилож.10</w:t>
            </w:r>
          </w:p>
        </w:tc>
        <w:tc>
          <w:tcPr>
            <w:tcW w:w="680" w:type="dxa"/>
            <w:tcBorders>
              <w:top w:val="nil"/>
              <w:left w:val="nil"/>
              <w:bottom w:val="single" w:sz="4" w:space="0" w:color="auto"/>
              <w:right w:val="single" w:sz="4" w:space="0" w:color="auto"/>
            </w:tcBorders>
            <w:shd w:val="clear" w:color="auto" w:fill="auto"/>
            <w:noWrap/>
            <w:vAlign w:val="center"/>
            <w:hideMark/>
          </w:tcPr>
          <w:p w14:paraId="12C3FF79" w14:textId="77777777" w:rsidR="007A7CEC" w:rsidRPr="007A7CEC" w:rsidRDefault="007A7CEC" w:rsidP="007A7CEC">
            <w:pPr>
              <w:jc w:val="center"/>
              <w:rPr>
                <w:color w:val="000000"/>
                <w:sz w:val="14"/>
                <w:szCs w:val="14"/>
              </w:rPr>
            </w:pPr>
            <w:r w:rsidRPr="007A7CEC">
              <w:rPr>
                <w:color w:val="000000"/>
                <w:sz w:val="14"/>
                <w:szCs w:val="14"/>
              </w:rPr>
              <w:t>4.5</w:t>
            </w:r>
          </w:p>
        </w:tc>
        <w:tc>
          <w:tcPr>
            <w:tcW w:w="601" w:type="dxa"/>
            <w:tcBorders>
              <w:top w:val="nil"/>
              <w:left w:val="nil"/>
              <w:bottom w:val="single" w:sz="4" w:space="0" w:color="auto"/>
              <w:right w:val="single" w:sz="4" w:space="0" w:color="auto"/>
            </w:tcBorders>
            <w:shd w:val="clear" w:color="auto" w:fill="auto"/>
            <w:noWrap/>
            <w:vAlign w:val="center"/>
            <w:hideMark/>
          </w:tcPr>
          <w:p w14:paraId="042C90F0" w14:textId="77777777" w:rsidR="007A7CEC" w:rsidRPr="007A7CEC" w:rsidRDefault="007A7CEC" w:rsidP="007A7CEC">
            <w:pPr>
              <w:jc w:val="center"/>
              <w:rPr>
                <w:color w:val="000000"/>
                <w:sz w:val="14"/>
                <w:szCs w:val="14"/>
              </w:rPr>
            </w:pPr>
            <w:r w:rsidRPr="007A7CEC">
              <w:rPr>
                <w:color w:val="000000"/>
                <w:sz w:val="14"/>
                <w:szCs w:val="14"/>
              </w:rPr>
              <w:t>3</w:t>
            </w:r>
          </w:p>
        </w:tc>
        <w:tc>
          <w:tcPr>
            <w:tcW w:w="531" w:type="dxa"/>
            <w:tcBorders>
              <w:top w:val="nil"/>
              <w:left w:val="nil"/>
              <w:bottom w:val="single" w:sz="4" w:space="0" w:color="auto"/>
              <w:right w:val="single" w:sz="4" w:space="0" w:color="auto"/>
            </w:tcBorders>
            <w:shd w:val="clear" w:color="auto" w:fill="auto"/>
            <w:noWrap/>
            <w:vAlign w:val="center"/>
            <w:hideMark/>
          </w:tcPr>
          <w:p w14:paraId="3CC101B5" w14:textId="77777777" w:rsidR="007A7CEC" w:rsidRPr="007A7CEC" w:rsidRDefault="007A7CEC" w:rsidP="007A7CEC">
            <w:pPr>
              <w:jc w:val="center"/>
              <w:rPr>
                <w:color w:val="000000"/>
                <w:sz w:val="14"/>
                <w:szCs w:val="14"/>
              </w:rPr>
            </w:pPr>
            <w:r w:rsidRPr="007A7CEC">
              <w:rPr>
                <w:color w:val="000000"/>
                <w:sz w:val="14"/>
                <w:szCs w:val="14"/>
              </w:rPr>
              <w:t>7,8</w:t>
            </w:r>
          </w:p>
        </w:tc>
        <w:tc>
          <w:tcPr>
            <w:tcW w:w="586" w:type="dxa"/>
            <w:tcBorders>
              <w:top w:val="nil"/>
              <w:left w:val="nil"/>
              <w:bottom w:val="single" w:sz="4" w:space="0" w:color="auto"/>
              <w:right w:val="single" w:sz="4" w:space="0" w:color="auto"/>
            </w:tcBorders>
            <w:shd w:val="clear" w:color="auto" w:fill="auto"/>
            <w:noWrap/>
            <w:vAlign w:val="center"/>
            <w:hideMark/>
          </w:tcPr>
          <w:p w14:paraId="536B5146"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5719C012" w14:textId="77777777" w:rsidR="007A7CEC" w:rsidRPr="007A7CEC" w:rsidRDefault="007A7CEC" w:rsidP="007A7CEC">
            <w:pPr>
              <w:jc w:val="center"/>
              <w:rPr>
                <w:color w:val="000000"/>
                <w:sz w:val="14"/>
                <w:szCs w:val="14"/>
              </w:rPr>
            </w:pPr>
            <w:r w:rsidRPr="007A7CEC">
              <w:rPr>
                <w:color w:val="000000"/>
                <w:sz w:val="14"/>
                <w:szCs w:val="14"/>
              </w:rPr>
              <w:t>26,91</w:t>
            </w:r>
          </w:p>
        </w:tc>
        <w:tc>
          <w:tcPr>
            <w:tcW w:w="994" w:type="dxa"/>
            <w:tcBorders>
              <w:top w:val="nil"/>
              <w:left w:val="nil"/>
              <w:bottom w:val="single" w:sz="4" w:space="0" w:color="auto"/>
              <w:right w:val="single" w:sz="4" w:space="0" w:color="auto"/>
            </w:tcBorders>
            <w:shd w:val="clear" w:color="auto" w:fill="auto"/>
            <w:noWrap/>
            <w:vAlign w:val="center"/>
            <w:hideMark/>
          </w:tcPr>
          <w:p w14:paraId="11EA63FC"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28F21F0B"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3316D97" w14:textId="77777777" w:rsidR="007A7CEC" w:rsidRPr="007A7CEC" w:rsidRDefault="007A7CEC" w:rsidP="007A7CEC">
            <w:pPr>
              <w:jc w:val="center"/>
              <w:rPr>
                <w:color w:val="000000"/>
                <w:sz w:val="14"/>
                <w:szCs w:val="14"/>
              </w:rPr>
            </w:pPr>
            <w:r w:rsidRPr="007A7CEC">
              <w:rPr>
                <w:color w:val="000000"/>
                <w:sz w:val="14"/>
                <w:szCs w:val="14"/>
              </w:rPr>
              <w:t>464</w:t>
            </w:r>
          </w:p>
        </w:tc>
        <w:tc>
          <w:tcPr>
            <w:tcW w:w="3118" w:type="dxa"/>
            <w:tcBorders>
              <w:top w:val="nil"/>
              <w:left w:val="nil"/>
              <w:bottom w:val="single" w:sz="4" w:space="0" w:color="auto"/>
              <w:right w:val="single" w:sz="4" w:space="0" w:color="auto"/>
            </w:tcBorders>
            <w:shd w:val="clear" w:color="auto" w:fill="auto"/>
            <w:vAlign w:val="center"/>
            <w:hideMark/>
          </w:tcPr>
          <w:p w14:paraId="4A46315E" w14:textId="77777777" w:rsidR="007A7CEC" w:rsidRPr="007A7CEC" w:rsidRDefault="007A7CEC" w:rsidP="007A7CEC">
            <w:pPr>
              <w:rPr>
                <w:color w:val="000000"/>
                <w:sz w:val="14"/>
                <w:szCs w:val="14"/>
              </w:rPr>
            </w:pPr>
            <w:r w:rsidRPr="007A7CEC">
              <w:rPr>
                <w:color w:val="000000"/>
                <w:sz w:val="14"/>
                <w:szCs w:val="14"/>
              </w:rPr>
              <w:t xml:space="preserve">Осмотр концевых муфт </w:t>
            </w:r>
          </w:p>
        </w:tc>
        <w:tc>
          <w:tcPr>
            <w:tcW w:w="567" w:type="dxa"/>
            <w:tcBorders>
              <w:top w:val="nil"/>
              <w:left w:val="nil"/>
              <w:bottom w:val="single" w:sz="4" w:space="0" w:color="auto"/>
              <w:right w:val="single" w:sz="4" w:space="0" w:color="auto"/>
            </w:tcBorders>
            <w:shd w:val="clear" w:color="auto" w:fill="auto"/>
            <w:noWrap/>
            <w:vAlign w:val="center"/>
            <w:hideMark/>
          </w:tcPr>
          <w:p w14:paraId="01E0B234"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4211A35" w14:textId="77777777" w:rsidR="007A7CEC" w:rsidRPr="007A7CEC" w:rsidRDefault="007A7CEC" w:rsidP="007A7CEC">
            <w:pPr>
              <w:jc w:val="center"/>
              <w:rPr>
                <w:color w:val="000000"/>
                <w:sz w:val="14"/>
                <w:szCs w:val="14"/>
              </w:rPr>
            </w:pPr>
            <w:r w:rsidRPr="007A7CEC">
              <w:rPr>
                <w:color w:val="000000"/>
                <w:sz w:val="14"/>
                <w:szCs w:val="14"/>
              </w:rPr>
              <w:t>1884</w:t>
            </w:r>
          </w:p>
        </w:tc>
        <w:tc>
          <w:tcPr>
            <w:tcW w:w="1332" w:type="dxa"/>
            <w:tcBorders>
              <w:top w:val="nil"/>
              <w:left w:val="nil"/>
              <w:bottom w:val="single" w:sz="4" w:space="0" w:color="auto"/>
              <w:right w:val="single" w:sz="4" w:space="0" w:color="auto"/>
            </w:tcBorders>
            <w:shd w:val="clear" w:color="auto" w:fill="auto"/>
            <w:noWrap/>
            <w:vAlign w:val="center"/>
            <w:hideMark/>
          </w:tcPr>
          <w:p w14:paraId="24F72844" w14:textId="77777777" w:rsidR="007A7CEC" w:rsidRPr="007A7CEC" w:rsidRDefault="007A7CEC" w:rsidP="007A7CEC">
            <w:pPr>
              <w:jc w:val="center"/>
              <w:rPr>
                <w:color w:val="000000"/>
                <w:sz w:val="14"/>
                <w:szCs w:val="14"/>
              </w:rPr>
            </w:pPr>
            <w:r w:rsidRPr="007A7CEC">
              <w:rPr>
                <w:color w:val="000000"/>
                <w:sz w:val="14"/>
                <w:szCs w:val="14"/>
              </w:rPr>
              <w:t>п.3.3.14.22*</w:t>
            </w:r>
          </w:p>
        </w:tc>
        <w:tc>
          <w:tcPr>
            <w:tcW w:w="680" w:type="dxa"/>
            <w:tcBorders>
              <w:top w:val="nil"/>
              <w:left w:val="nil"/>
              <w:bottom w:val="single" w:sz="4" w:space="0" w:color="auto"/>
              <w:right w:val="single" w:sz="4" w:space="0" w:color="auto"/>
            </w:tcBorders>
            <w:shd w:val="clear" w:color="auto" w:fill="auto"/>
            <w:noWrap/>
            <w:vAlign w:val="center"/>
            <w:hideMark/>
          </w:tcPr>
          <w:p w14:paraId="38D08E59" w14:textId="77777777" w:rsidR="007A7CEC" w:rsidRPr="007A7CEC" w:rsidRDefault="007A7CEC" w:rsidP="007A7CEC">
            <w:pPr>
              <w:jc w:val="center"/>
              <w:rPr>
                <w:color w:val="000000"/>
                <w:sz w:val="14"/>
                <w:szCs w:val="14"/>
              </w:rPr>
            </w:pPr>
            <w:r w:rsidRPr="007A7CEC">
              <w:rPr>
                <w:color w:val="000000"/>
                <w:sz w:val="14"/>
                <w:szCs w:val="14"/>
              </w:rPr>
              <w:t>4.6</w:t>
            </w:r>
          </w:p>
        </w:tc>
        <w:tc>
          <w:tcPr>
            <w:tcW w:w="601" w:type="dxa"/>
            <w:tcBorders>
              <w:top w:val="nil"/>
              <w:left w:val="nil"/>
              <w:bottom w:val="single" w:sz="4" w:space="0" w:color="auto"/>
              <w:right w:val="single" w:sz="4" w:space="0" w:color="auto"/>
            </w:tcBorders>
            <w:shd w:val="clear" w:color="auto" w:fill="auto"/>
            <w:noWrap/>
            <w:vAlign w:val="center"/>
            <w:hideMark/>
          </w:tcPr>
          <w:p w14:paraId="33F1B769" w14:textId="77777777" w:rsidR="007A7CEC" w:rsidRPr="007A7CEC" w:rsidRDefault="007A7CEC" w:rsidP="007A7CEC">
            <w:pPr>
              <w:jc w:val="center"/>
              <w:rPr>
                <w:color w:val="000000"/>
                <w:sz w:val="14"/>
                <w:szCs w:val="14"/>
              </w:rPr>
            </w:pPr>
            <w:r w:rsidRPr="007A7CEC">
              <w:rPr>
                <w:color w:val="000000"/>
                <w:sz w:val="14"/>
                <w:szCs w:val="14"/>
              </w:rPr>
              <w:t>1884</w:t>
            </w:r>
          </w:p>
        </w:tc>
        <w:tc>
          <w:tcPr>
            <w:tcW w:w="531" w:type="dxa"/>
            <w:tcBorders>
              <w:top w:val="nil"/>
              <w:left w:val="nil"/>
              <w:bottom w:val="single" w:sz="4" w:space="0" w:color="auto"/>
              <w:right w:val="single" w:sz="4" w:space="0" w:color="auto"/>
            </w:tcBorders>
            <w:shd w:val="clear" w:color="auto" w:fill="auto"/>
            <w:noWrap/>
            <w:vAlign w:val="center"/>
            <w:hideMark/>
          </w:tcPr>
          <w:p w14:paraId="5B161122" w14:textId="77777777" w:rsidR="007A7CEC" w:rsidRPr="007A7CEC" w:rsidRDefault="007A7CEC" w:rsidP="007A7CEC">
            <w:pPr>
              <w:jc w:val="center"/>
              <w:rPr>
                <w:color w:val="000000"/>
                <w:sz w:val="14"/>
                <w:szCs w:val="14"/>
              </w:rPr>
            </w:pPr>
            <w:r w:rsidRPr="007A7CEC">
              <w:rPr>
                <w:color w:val="000000"/>
                <w:sz w:val="14"/>
                <w:szCs w:val="14"/>
              </w:rPr>
              <w:t>0,42</w:t>
            </w:r>
          </w:p>
        </w:tc>
        <w:tc>
          <w:tcPr>
            <w:tcW w:w="586" w:type="dxa"/>
            <w:tcBorders>
              <w:top w:val="nil"/>
              <w:left w:val="nil"/>
              <w:bottom w:val="single" w:sz="4" w:space="0" w:color="auto"/>
              <w:right w:val="single" w:sz="4" w:space="0" w:color="auto"/>
            </w:tcBorders>
            <w:shd w:val="clear" w:color="auto" w:fill="auto"/>
            <w:noWrap/>
            <w:vAlign w:val="center"/>
            <w:hideMark/>
          </w:tcPr>
          <w:p w14:paraId="789C24F5"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1942C284" w14:textId="77777777" w:rsidR="007A7CEC" w:rsidRPr="007A7CEC" w:rsidRDefault="007A7CEC" w:rsidP="007A7CEC">
            <w:pPr>
              <w:jc w:val="center"/>
              <w:rPr>
                <w:color w:val="000000"/>
                <w:sz w:val="14"/>
                <w:szCs w:val="14"/>
              </w:rPr>
            </w:pPr>
            <w:r w:rsidRPr="007A7CEC">
              <w:rPr>
                <w:color w:val="000000"/>
                <w:sz w:val="14"/>
                <w:szCs w:val="14"/>
              </w:rPr>
              <w:t>909,97</w:t>
            </w:r>
          </w:p>
        </w:tc>
        <w:tc>
          <w:tcPr>
            <w:tcW w:w="994" w:type="dxa"/>
            <w:tcBorders>
              <w:top w:val="nil"/>
              <w:left w:val="nil"/>
              <w:bottom w:val="single" w:sz="4" w:space="0" w:color="auto"/>
              <w:right w:val="single" w:sz="4" w:space="0" w:color="auto"/>
            </w:tcBorders>
            <w:shd w:val="clear" w:color="auto" w:fill="auto"/>
            <w:noWrap/>
            <w:vAlign w:val="center"/>
            <w:hideMark/>
          </w:tcPr>
          <w:p w14:paraId="312D1101"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54ADD7A7"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B9DAE01" w14:textId="77777777" w:rsidR="007A7CEC" w:rsidRPr="007A7CEC" w:rsidRDefault="007A7CEC" w:rsidP="007A7CEC">
            <w:pPr>
              <w:jc w:val="center"/>
              <w:rPr>
                <w:color w:val="000000"/>
                <w:sz w:val="14"/>
                <w:szCs w:val="14"/>
              </w:rPr>
            </w:pPr>
            <w:r w:rsidRPr="007A7CEC">
              <w:rPr>
                <w:color w:val="000000"/>
                <w:sz w:val="14"/>
                <w:szCs w:val="14"/>
              </w:rPr>
              <w:t>465</w:t>
            </w:r>
          </w:p>
        </w:tc>
        <w:tc>
          <w:tcPr>
            <w:tcW w:w="3118" w:type="dxa"/>
            <w:tcBorders>
              <w:top w:val="nil"/>
              <w:left w:val="nil"/>
              <w:bottom w:val="single" w:sz="4" w:space="0" w:color="auto"/>
              <w:right w:val="single" w:sz="4" w:space="0" w:color="auto"/>
            </w:tcBorders>
            <w:shd w:val="clear" w:color="auto" w:fill="auto"/>
            <w:vAlign w:val="center"/>
            <w:hideMark/>
          </w:tcPr>
          <w:p w14:paraId="1B29415F" w14:textId="77777777" w:rsidR="007A7CEC" w:rsidRPr="007A7CEC" w:rsidRDefault="007A7CEC" w:rsidP="007A7CEC">
            <w:pPr>
              <w:rPr>
                <w:color w:val="000000"/>
                <w:sz w:val="14"/>
                <w:szCs w:val="14"/>
              </w:rPr>
            </w:pPr>
            <w:r w:rsidRPr="007A7CEC">
              <w:rPr>
                <w:color w:val="000000"/>
                <w:sz w:val="14"/>
                <w:szCs w:val="14"/>
              </w:rPr>
              <w:t>Вскрытие дорожных покрытий асфальта, бетона</w:t>
            </w:r>
          </w:p>
        </w:tc>
        <w:tc>
          <w:tcPr>
            <w:tcW w:w="567" w:type="dxa"/>
            <w:tcBorders>
              <w:top w:val="nil"/>
              <w:left w:val="nil"/>
              <w:bottom w:val="single" w:sz="4" w:space="0" w:color="auto"/>
              <w:right w:val="single" w:sz="4" w:space="0" w:color="auto"/>
            </w:tcBorders>
            <w:shd w:val="clear" w:color="auto" w:fill="auto"/>
            <w:noWrap/>
            <w:vAlign w:val="center"/>
            <w:hideMark/>
          </w:tcPr>
          <w:p w14:paraId="18BD874C"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9FC2169" w14:textId="77777777" w:rsidR="007A7CEC" w:rsidRPr="007A7CEC" w:rsidRDefault="007A7CEC" w:rsidP="007A7CEC">
            <w:pPr>
              <w:jc w:val="center"/>
              <w:rPr>
                <w:color w:val="000000"/>
                <w:sz w:val="14"/>
                <w:szCs w:val="14"/>
              </w:rPr>
            </w:pPr>
            <w:r w:rsidRPr="007A7CEC">
              <w:rPr>
                <w:color w:val="000000"/>
                <w:sz w:val="14"/>
                <w:szCs w:val="14"/>
              </w:rPr>
              <w:t>15</w:t>
            </w:r>
          </w:p>
        </w:tc>
        <w:tc>
          <w:tcPr>
            <w:tcW w:w="1332" w:type="dxa"/>
            <w:tcBorders>
              <w:top w:val="nil"/>
              <w:left w:val="nil"/>
              <w:bottom w:val="single" w:sz="4" w:space="0" w:color="auto"/>
              <w:right w:val="single" w:sz="4" w:space="0" w:color="auto"/>
            </w:tcBorders>
            <w:shd w:val="clear" w:color="auto" w:fill="auto"/>
            <w:noWrap/>
            <w:vAlign w:val="center"/>
            <w:hideMark/>
          </w:tcPr>
          <w:p w14:paraId="189A98D5" w14:textId="77777777" w:rsidR="007A7CEC" w:rsidRPr="007A7CEC" w:rsidRDefault="007A7CEC" w:rsidP="007A7CEC">
            <w:pPr>
              <w:jc w:val="center"/>
              <w:rPr>
                <w:color w:val="000000"/>
                <w:sz w:val="14"/>
                <w:szCs w:val="14"/>
              </w:rPr>
            </w:pPr>
            <w:r w:rsidRPr="007A7CEC">
              <w:rPr>
                <w:color w:val="000000"/>
                <w:sz w:val="14"/>
                <w:szCs w:val="14"/>
              </w:rPr>
              <w:t>лок. Смета №7 (ТСНБ-2001 КО)</w:t>
            </w:r>
          </w:p>
        </w:tc>
        <w:tc>
          <w:tcPr>
            <w:tcW w:w="680" w:type="dxa"/>
            <w:tcBorders>
              <w:top w:val="nil"/>
              <w:left w:val="nil"/>
              <w:bottom w:val="single" w:sz="4" w:space="0" w:color="auto"/>
              <w:right w:val="single" w:sz="4" w:space="0" w:color="auto"/>
            </w:tcBorders>
            <w:shd w:val="clear" w:color="auto" w:fill="auto"/>
            <w:noWrap/>
            <w:vAlign w:val="center"/>
            <w:hideMark/>
          </w:tcPr>
          <w:p w14:paraId="7DE5D521" w14:textId="77777777" w:rsidR="007A7CEC" w:rsidRPr="007A7CEC" w:rsidRDefault="007A7CEC" w:rsidP="007A7CEC">
            <w:pPr>
              <w:jc w:val="center"/>
              <w:rPr>
                <w:color w:val="000000"/>
                <w:sz w:val="14"/>
                <w:szCs w:val="14"/>
              </w:rPr>
            </w:pPr>
            <w:r w:rsidRPr="007A7CEC">
              <w:rPr>
                <w:color w:val="000000"/>
                <w:sz w:val="14"/>
                <w:szCs w:val="14"/>
              </w:rPr>
              <w:t>4.7</w:t>
            </w:r>
          </w:p>
        </w:tc>
        <w:tc>
          <w:tcPr>
            <w:tcW w:w="601" w:type="dxa"/>
            <w:tcBorders>
              <w:top w:val="nil"/>
              <w:left w:val="nil"/>
              <w:bottom w:val="single" w:sz="4" w:space="0" w:color="auto"/>
              <w:right w:val="single" w:sz="4" w:space="0" w:color="auto"/>
            </w:tcBorders>
            <w:shd w:val="clear" w:color="auto" w:fill="auto"/>
            <w:noWrap/>
            <w:vAlign w:val="center"/>
            <w:hideMark/>
          </w:tcPr>
          <w:p w14:paraId="752E4434" w14:textId="77777777" w:rsidR="007A7CEC" w:rsidRPr="007A7CEC" w:rsidRDefault="007A7CEC" w:rsidP="007A7CEC">
            <w:pPr>
              <w:jc w:val="center"/>
              <w:rPr>
                <w:color w:val="000000"/>
                <w:sz w:val="14"/>
                <w:szCs w:val="14"/>
              </w:rPr>
            </w:pPr>
            <w:r w:rsidRPr="007A7CEC">
              <w:rPr>
                <w:color w:val="000000"/>
                <w:sz w:val="14"/>
                <w:szCs w:val="14"/>
              </w:rPr>
              <w:t>15</w:t>
            </w:r>
          </w:p>
        </w:tc>
        <w:tc>
          <w:tcPr>
            <w:tcW w:w="531" w:type="dxa"/>
            <w:tcBorders>
              <w:top w:val="nil"/>
              <w:left w:val="nil"/>
              <w:bottom w:val="single" w:sz="4" w:space="0" w:color="auto"/>
              <w:right w:val="single" w:sz="4" w:space="0" w:color="auto"/>
            </w:tcBorders>
            <w:shd w:val="clear" w:color="auto" w:fill="auto"/>
            <w:noWrap/>
            <w:vAlign w:val="center"/>
            <w:hideMark/>
          </w:tcPr>
          <w:p w14:paraId="0AFB6A6B" w14:textId="77777777" w:rsidR="007A7CEC" w:rsidRPr="007A7CEC" w:rsidRDefault="007A7CEC" w:rsidP="007A7CEC">
            <w:pPr>
              <w:jc w:val="center"/>
              <w:rPr>
                <w:color w:val="000000"/>
                <w:sz w:val="14"/>
                <w:szCs w:val="14"/>
              </w:rPr>
            </w:pPr>
            <w:r w:rsidRPr="007A7CEC">
              <w:rPr>
                <w:color w:val="000000"/>
                <w:sz w:val="14"/>
                <w:szCs w:val="14"/>
              </w:rPr>
              <w:t>3,23</w:t>
            </w:r>
          </w:p>
        </w:tc>
        <w:tc>
          <w:tcPr>
            <w:tcW w:w="586" w:type="dxa"/>
            <w:tcBorders>
              <w:top w:val="nil"/>
              <w:left w:val="nil"/>
              <w:bottom w:val="single" w:sz="4" w:space="0" w:color="auto"/>
              <w:right w:val="single" w:sz="4" w:space="0" w:color="auto"/>
            </w:tcBorders>
            <w:shd w:val="clear" w:color="auto" w:fill="auto"/>
            <w:noWrap/>
            <w:vAlign w:val="center"/>
            <w:hideMark/>
          </w:tcPr>
          <w:p w14:paraId="6A2E3128"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0920C4C5" w14:textId="77777777" w:rsidR="007A7CEC" w:rsidRPr="007A7CEC" w:rsidRDefault="007A7CEC" w:rsidP="007A7CEC">
            <w:pPr>
              <w:jc w:val="center"/>
              <w:rPr>
                <w:color w:val="000000"/>
                <w:sz w:val="14"/>
                <w:szCs w:val="14"/>
              </w:rPr>
            </w:pPr>
            <w:r w:rsidRPr="007A7CEC">
              <w:rPr>
                <w:color w:val="000000"/>
                <w:sz w:val="14"/>
                <w:szCs w:val="14"/>
              </w:rPr>
              <w:t>55,72</w:t>
            </w:r>
          </w:p>
        </w:tc>
        <w:tc>
          <w:tcPr>
            <w:tcW w:w="994" w:type="dxa"/>
            <w:tcBorders>
              <w:top w:val="nil"/>
              <w:left w:val="nil"/>
              <w:bottom w:val="single" w:sz="4" w:space="0" w:color="auto"/>
              <w:right w:val="single" w:sz="4" w:space="0" w:color="auto"/>
            </w:tcBorders>
            <w:shd w:val="clear" w:color="auto" w:fill="auto"/>
            <w:noWrap/>
            <w:vAlign w:val="center"/>
            <w:hideMark/>
          </w:tcPr>
          <w:p w14:paraId="492968FF"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1EAF8B18"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C36F36B" w14:textId="77777777" w:rsidR="007A7CEC" w:rsidRPr="007A7CEC" w:rsidRDefault="007A7CEC" w:rsidP="007A7CEC">
            <w:pPr>
              <w:jc w:val="center"/>
              <w:rPr>
                <w:color w:val="000000"/>
                <w:sz w:val="14"/>
                <w:szCs w:val="14"/>
              </w:rPr>
            </w:pPr>
            <w:r w:rsidRPr="007A7CEC">
              <w:rPr>
                <w:color w:val="000000"/>
                <w:sz w:val="14"/>
                <w:szCs w:val="14"/>
              </w:rPr>
              <w:lastRenderedPageBreak/>
              <w:t>466</w:t>
            </w:r>
          </w:p>
        </w:tc>
        <w:tc>
          <w:tcPr>
            <w:tcW w:w="3118" w:type="dxa"/>
            <w:tcBorders>
              <w:top w:val="nil"/>
              <w:left w:val="nil"/>
              <w:bottom w:val="single" w:sz="4" w:space="0" w:color="auto"/>
              <w:right w:val="single" w:sz="4" w:space="0" w:color="auto"/>
            </w:tcBorders>
            <w:shd w:val="clear" w:color="auto" w:fill="auto"/>
            <w:vAlign w:val="center"/>
            <w:hideMark/>
          </w:tcPr>
          <w:p w14:paraId="532509DD" w14:textId="77777777" w:rsidR="007A7CEC" w:rsidRPr="007A7CEC" w:rsidRDefault="007A7CEC" w:rsidP="007A7CEC">
            <w:pPr>
              <w:rPr>
                <w:color w:val="000000"/>
                <w:sz w:val="14"/>
                <w:szCs w:val="14"/>
              </w:rPr>
            </w:pPr>
            <w:r w:rsidRPr="007A7CEC">
              <w:rPr>
                <w:color w:val="000000"/>
                <w:sz w:val="14"/>
                <w:szCs w:val="14"/>
              </w:rPr>
              <w:t>Отыскание мест повреждения на КЛ</w:t>
            </w:r>
          </w:p>
        </w:tc>
        <w:tc>
          <w:tcPr>
            <w:tcW w:w="567" w:type="dxa"/>
            <w:tcBorders>
              <w:top w:val="nil"/>
              <w:left w:val="nil"/>
              <w:bottom w:val="single" w:sz="4" w:space="0" w:color="auto"/>
              <w:right w:val="single" w:sz="4" w:space="0" w:color="auto"/>
            </w:tcBorders>
            <w:shd w:val="clear" w:color="auto" w:fill="auto"/>
            <w:noWrap/>
            <w:vAlign w:val="center"/>
            <w:hideMark/>
          </w:tcPr>
          <w:p w14:paraId="4EF853C0"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7B1DF3E" w14:textId="77777777" w:rsidR="007A7CEC" w:rsidRPr="007A7CEC" w:rsidRDefault="007A7CEC" w:rsidP="007A7CEC">
            <w:pPr>
              <w:jc w:val="center"/>
              <w:rPr>
                <w:color w:val="000000"/>
                <w:sz w:val="14"/>
                <w:szCs w:val="14"/>
              </w:rPr>
            </w:pPr>
            <w:r w:rsidRPr="007A7CEC">
              <w:rPr>
                <w:color w:val="000000"/>
                <w:sz w:val="14"/>
                <w:szCs w:val="14"/>
              </w:rPr>
              <w:t>30</w:t>
            </w:r>
          </w:p>
        </w:tc>
        <w:tc>
          <w:tcPr>
            <w:tcW w:w="1332" w:type="dxa"/>
            <w:tcBorders>
              <w:top w:val="nil"/>
              <w:left w:val="nil"/>
              <w:bottom w:val="single" w:sz="4" w:space="0" w:color="auto"/>
              <w:right w:val="single" w:sz="4" w:space="0" w:color="auto"/>
            </w:tcBorders>
            <w:shd w:val="clear" w:color="auto" w:fill="auto"/>
            <w:noWrap/>
            <w:vAlign w:val="center"/>
            <w:hideMark/>
          </w:tcPr>
          <w:p w14:paraId="6DCE15FA" w14:textId="77777777" w:rsidR="007A7CEC" w:rsidRPr="007A7CEC" w:rsidRDefault="007A7CEC" w:rsidP="007A7CEC">
            <w:pPr>
              <w:jc w:val="center"/>
              <w:rPr>
                <w:color w:val="000000"/>
                <w:sz w:val="14"/>
                <w:szCs w:val="14"/>
              </w:rPr>
            </w:pPr>
            <w:r w:rsidRPr="007A7CEC">
              <w:rPr>
                <w:color w:val="000000"/>
                <w:sz w:val="14"/>
                <w:szCs w:val="14"/>
              </w:rPr>
              <w:t>п.3.3.14.1*</w:t>
            </w:r>
          </w:p>
        </w:tc>
        <w:tc>
          <w:tcPr>
            <w:tcW w:w="680" w:type="dxa"/>
            <w:tcBorders>
              <w:top w:val="nil"/>
              <w:left w:val="nil"/>
              <w:bottom w:val="single" w:sz="4" w:space="0" w:color="auto"/>
              <w:right w:val="single" w:sz="4" w:space="0" w:color="auto"/>
            </w:tcBorders>
            <w:shd w:val="clear" w:color="auto" w:fill="auto"/>
            <w:noWrap/>
            <w:vAlign w:val="center"/>
            <w:hideMark/>
          </w:tcPr>
          <w:p w14:paraId="162E0A77" w14:textId="77777777" w:rsidR="007A7CEC" w:rsidRPr="007A7CEC" w:rsidRDefault="007A7CEC" w:rsidP="007A7CEC">
            <w:pPr>
              <w:jc w:val="center"/>
              <w:rPr>
                <w:color w:val="000000"/>
                <w:sz w:val="14"/>
                <w:szCs w:val="14"/>
              </w:rPr>
            </w:pPr>
            <w:r w:rsidRPr="007A7CEC">
              <w:rPr>
                <w:color w:val="000000"/>
                <w:sz w:val="14"/>
                <w:szCs w:val="14"/>
              </w:rPr>
              <w:t>4.8</w:t>
            </w:r>
          </w:p>
        </w:tc>
        <w:tc>
          <w:tcPr>
            <w:tcW w:w="601" w:type="dxa"/>
            <w:tcBorders>
              <w:top w:val="nil"/>
              <w:left w:val="nil"/>
              <w:bottom w:val="single" w:sz="4" w:space="0" w:color="auto"/>
              <w:right w:val="single" w:sz="4" w:space="0" w:color="auto"/>
            </w:tcBorders>
            <w:shd w:val="clear" w:color="auto" w:fill="auto"/>
            <w:noWrap/>
            <w:vAlign w:val="center"/>
            <w:hideMark/>
          </w:tcPr>
          <w:p w14:paraId="7F542768" w14:textId="77777777" w:rsidR="007A7CEC" w:rsidRPr="007A7CEC" w:rsidRDefault="007A7CEC" w:rsidP="007A7CEC">
            <w:pPr>
              <w:jc w:val="center"/>
              <w:rPr>
                <w:color w:val="000000"/>
                <w:sz w:val="14"/>
                <w:szCs w:val="14"/>
              </w:rPr>
            </w:pPr>
            <w:r w:rsidRPr="007A7CEC">
              <w:rPr>
                <w:color w:val="000000"/>
                <w:sz w:val="14"/>
                <w:szCs w:val="14"/>
              </w:rPr>
              <w:t>30</w:t>
            </w:r>
          </w:p>
        </w:tc>
        <w:tc>
          <w:tcPr>
            <w:tcW w:w="531" w:type="dxa"/>
            <w:tcBorders>
              <w:top w:val="nil"/>
              <w:left w:val="nil"/>
              <w:bottom w:val="single" w:sz="4" w:space="0" w:color="auto"/>
              <w:right w:val="single" w:sz="4" w:space="0" w:color="auto"/>
            </w:tcBorders>
            <w:shd w:val="clear" w:color="auto" w:fill="auto"/>
            <w:noWrap/>
            <w:vAlign w:val="center"/>
            <w:hideMark/>
          </w:tcPr>
          <w:p w14:paraId="5A78B91D" w14:textId="77777777" w:rsidR="007A7CEC" w:rsidRPr="007A7CEC" w:rsidRDefault="007A7CEC" w:rsidP="007A7CEC">
            <w:pPr>
              <w:jc w:val="center"/>
              <w:rPr>
                <w:color w:val="000000"/>
                <w:sz w:val="14"/>
                <w:szCs w:val="14"/>
              </w:rPr>
            </w:pPr>
            <w:r w:rsidRPr="007A7CEC">
              <w:rPr>
                <w:color w:val="000000"/>
                <w:sz w:val="14"/>
                <w:szCs w:val="14"/>
              </w:rPr>
              <w:t>16,8</w:t>
            </w:r>
          </w:p>
        </w:tc>
        <w:tc>
          <w:tcPr>
            <w:tcW w:w="586" w:type="dxa"/>
            <w:tcBorders>
              <w:top w:val="nil"/>
              <w:left w:val="nil"/>
              <w:bottom w:val="single" w:sz="4" w:space="0" w:color="auto"/>
              <w:right w:val="single" w:sz="4" w:space="0" w:color="auto"/>
            </w:tcBorders>
            <w:shd w:val="clear" w:color="auto" w:fill="auto"/>
            <w:noWrap/>
            <w:vAlign w:val="center"/>
            <w:hideMark/>
          </w:tcPr>
          <w:p w14:paraId="646282F2"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32466FF5" w14:textId="77777777" w:rsidR="007A7CEC" w:rsidRPr="007A7CEC" w:rsidRDefault="007A7CEC" w:rsidP="007A7CEC">
            <w:pPr>
              <w:jc w:val="center"/>
              <w:rPr>
                <w:color w:val="000000"/>
                <w:sz w:val="14"/>
                <w:szCs w:val="14"/>
              </w:rPr>
            </w:pPr>
            <w:r w:rsidRPr="007A7CEC">
              <w:rPr>
                <w:color w:val="000000"/>
                <w:sz w:val="14"/>
                <w:szCs w:val="14"/>
              </w:rPr>
              <w:t>579,60</w:t>
            </w:r>
          </w:p>
        </w:tc>
        <w:tc>
          <w:tcPr>
            <w:tcW w:w="994" w:type="dxa"/>
            <w:tcBorders>
              <w:top w:val="nil"/>
              <w:left w:val="nil"/>
              <w:bottom w:val="single" w:sz="4" w:space="0" w:color="auto"/>
              <w:right w:val="single" w:sz="4" w:space="0" w:color="auto"/>
            </w:tcBorders>
            <w:shd w:val="clear" w:color="auto" w:fill="auto"/>
            <w:noWrap/>
            <w:vAlign w:val="center"/>
            <w:hideMark/>
          </w:tcPr>
          <w:p w14:paraId="5341CF03"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414C45FB"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F77EBDD" w14:textId="77777777" w:rsidR="007A7CEC" w:rsidRPr="007A7CEC" w:rsidRDefault="007A7CEC" w:rsidP="007A7CEC">
            <w:pPr>
              <w:jc w:val="center"/>
              <w:rPr>
                <w:color w:val="000000"/>
                <w:sz w:val="14"/>
                <w:szCs w:val="14"/>
              </w:rPr>
            </w:pPr>
            <w:r w:rsidRPr="007A7CEC">
              <w:rPr>
                <w:color w:val="000000"/>
                <w:sz w:val="14"/>
                <w:szCs w:val="14"/>
              </w:rPr>
              <w:t>467</w:t>
            </w:r>
          </w:p>
        </w:tc>
        <w:tc>
          <w:tcPr>
            <w:tcW w:w="3118" w:type="dxa"/>
            <w:tcBorders>
              <w:top w:val="nil"/>
              <w:left w:val="nil"/>
              <w:bottom w:val="single" w:sz="4" w:space="0" w:color="auto"/>
              <w:right w:val="single" w:sz="4" w:space="0" w:color="auto"/>
            </w:tcBorders>
            <w:shd w:val="clear" w:color="auto" w:fill="auto"/>
            <w:vAlign w:val="center"/>
            <w:hideMark/>
          </w:tcPr>
          <w:p w14:paraId="46A05673" w14:textId="77777777" w:rsidR="007A7CEC" w:rsidRPr="007A7CEC" w:rsidRDefault="007A7CEC" w:rsidP="007A7CEC">
            <w:pPr>
              <w:rPr>
                <w:color w:val="000000"/>
                <w:sz w:val="14"/>
                <w:szCs w:val="14"/>
              </w:rPr>
            </w:pPr>
            <w:r w:rsidRPr="007A7CEC">
              <w:rPr>
                <w:color w:val="000000"/>
                <w:sz w:val="14"/>
                <w:szCs w:val="14"/>
              </w:rPr>
              <w:t>Замена кабельных муфт</w:t>
            </w:r>
          </w:p>
        </w:tc>
        <w:tc>
          <w:tcPr>
            <w:tcW w:w="567" w:type="dxa"/>
            <w:tcBorders>
              <w:top w:val="nil"/>
              <w:left w:val="nil"/>
              <w:bottom w:val="single" w:sz="4" w:space="0" w:color="auto"/>
              <w:right w:val="single" w:sz="4" w:space="0" w:color="auto"/>
            </w:tcBorders>
            <w:shd w:val="clear" w:color="auto" w:fill="auto"/>
            <w:noWrap/>
            <w:vAlign w:val="center"/>
            <w:hideMark/>
          </w:tcPr>
          <w:p w14:paraId="10215977"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A71DBFB" w14:textId="77777777" w:rsidR="007A7CEC" w:rsidRPr="007A7CEC" w:rsidRDefault="007A7CEC" w:rsidP="007A7CEC">
            <w:pPr>
              <w:jc w:val="center"/>
              <w:rPr>
                <w:color w:val="000000"/>
                <w:sz w:val="14"/>
                <w:szCs w:val="14"/>
              </w:rPr>
            </w:pPr>
            <w:r w:rsidRPr="007A7CEC">
              <w:rPr>
                <w:color w:val="000000"/>
                <w:sz w:val="14"/>
                <w:szCs w:val="14"/>
              </w:rPr>
              <w:t>35</w:t>
            </w:r>
          </w:p>
        </w:tc>
        <w:tc>
          <w:tcPr>
            <w:tcW w:w="1332" w:type="dxa"/>
            <w:tcBorders>
              <w:top w:val="nil"/>
              <w:left w:val="nil"/>
              <w:bottom w:val="single" w:sz="4" w:space="0" w:color="auto"/>
              <w:right w:val="single" w:sz="4" w:space="0" w:color="auto"/>
            </w:tcBorders>
            <w:shd w:val="clear" w:color="auto" w:fill="auto"/>
            <w:noWrap/>
            <w:vAlign w:val="center"/>
            <w:hideMark/>
          </w:tcPr>
          <w:p w14:paraId="2D111D67" w14:textId="77777777" w:rsidR="007A7CEC" w:rsidRPr="007A7CEC" w:rsidRDefault="007A7CEC" w:rsidP="007A7CEC">
            <w:pPr>
              <w:jc w:val="center"/>
              <w:rPr>
                <w:color w:val="000000"/>
                <w:sz w:val="14"/>
                <w:szCs w:val="14"/>
              </w:rPr>
            </w:pPr>
            <w:r w:rsidRPr="007A7CEC">
              <w:rPr>
                <w:color w:val="000000"/>
                <w:sz w:val="14"/>
                <w:szCs w:val="14"/>
              </w:rPr>
              <w:t>прил.10</w:t>
            </w:r>
          </w:p>
        </w:tc>
        <w:tc>
          <w:tcPr>
            <w:tcW w:w="680" w:type="dxa"/>
            <w:tcBorders>
              <w:top w:val="nil"/>
              <w:left w:val="nil"/>
              <w:bottom w:val="single" w:sz="4" w:space="0" w:color="auto"/>
              <w:right w:val="single" w:sz="4" w:space="0" w:color="auto"/>
            </w:tcBorders>
            <w:shd w:val="clear" w:color="auto" w:fill="auto"/>
            <w:noWrap/>
            <w:vAlign w:val="center"/>
            <w:hideMark/>
          </w:tcPr>
          <w:p w14:paraId="04A1BD81" w14:textId="77777777" w:rsidR="007A7CEC" w:rsidRPr="007A7CEC" w:rsidRDefault="007A7CEC" w:rsidP="007A7CEC">
            <w:pPr>
              <w:jc w:val="center"/>
              <w:rPr>
                <w:color w:val="000000"/>
                <w:sz w:val="14"/>
                <w:szCs w:val="14"/>
              </w:rPr>
            </w:pPr>
            <w:r w:rsidRPr="007A7CEC">
              <w:rPr>
                <w:color w:val="000000"/>
                <w:sz w:val="14"/>
                <w:szCs w:val="14"/>
              </w:rPr>
              <w:t>4.9</w:t>
            </w:r>
          </w:p>
        </w:tc>
        <w:tc>
          <w:tcPr>
            <w:tcW w:w="601" w:type="dxa"/>
            <w:tcBorders>
              <w:top w:val="nil"/>
              <w:left w:val="nil"/>
              <w:bottom w:val="single" w:sz="4" w:space="0" w:color="auto"/>
              <w:right w:val="single" w:sz="4" w:space="0" w:color="auto"/>
            </w:tcBorders>
            <w:shd w:val="clear" w:color="auto" w:fill="auto"/>
            <w:noWrap/>
            <w:vAlign w:val="center"/>
            <w:hideMark/>
          </w:tcPr>
          <w:p w14:paraId="4BEFC379" w14:textId="77777777" w:rsidR="007A7CEC" w:rsidRPr="007A7CEC" w:rsidRDefault="007A7CEC" w:rsidP="007A7CEC">
            <w:pPr>
              <w:jc w:val="center"/>
              <w:rPr>
                <w:color w:val="000000"/>
                <w:sz w:val="14"/>
                <w:szCs w:val="14"/>
              </w:rPr>
            </w:pPr>
            <w:r w:rsidRPr="007A7CEC">
              <w:rPr>
                <w:color w:val="000000"/>
                <w:sz w:val="14"/>
                <w:szCs w:val="14"/>
              </w:rPr>
              <w:t>35</w:t>
            </w:r>
          </w:p>
        </w:tc>
        <w:tc>
          <w:tcPr>
            <w:tcW w:w="531" w:type="dxa"/>
            <w:tcBorders>
              <w:top w:val="nil"/>
              <w:left w:val="nil"/>
              <w:bottom w:val="single" w:sz="4" w:space="0" w:color="auto"/>
              <w:right w:val="single" w:sz="4" w:space="0" w:color="auto"/>
            </w:tcBorders>
            <w:shd w:val="clear" w:color="auto" w:fill="auto"/>
            <w:noWrap/>
            <w:vAlign w:val="center"/>
            <w:hideMark/>
          </w:tcPr>
          <w:p w14:paraId="482AC8FB" w14:textId="77777777" w:rsidR="007A7CEC" w:rsidRPr="007A7CEC" w:rsidRDefault="007A7CEC" w:rsidP="007A7CEC">
            <w:pPr>
              <w:jc w:val="center"/>
              <w:rPr>
                <w:color w:val="000000"/>
                <w:sz w:val="14"/>
                <w:szCs w:val="14"/>
              </w:rPr>
            </w:pPr>
            <w:r w:rsidRPr="007A7CEC">
              <w:rPr>
                <w:color w:val="000000"/>
                <w:sz w:val="14"/>
                <w:szCs w:val="14"/>
              </w:rPr>
              <w:t>18</w:t>
            </w:r>
          </w:p>
        </w:tc>
        <w:tc>
          <w:tcPr>
            <w:tcW w:w="586" w:type="dxa"/>
            <w:tcBorders>
              <w:top w:val="nil"/>
              <w:left w:val="nil"/>
              <w:bottom w:val="single" w:sz="4" w:space="0" w:color="auto"/>
              <w:right w:val="single" w:sz="4" w:space="0" w:color="auto"/>
            </w:tcBorders>
            <w:shd w:val="clear" w:color="auto" w:fill="auto"/>
            <w:noWrap/>
            <w:vAlign w:val="center"/>
            <w:hideMark/>
          </w:tcPr>
          <w:p w14:paraId="2C6D1EB9"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71407B5E" w14:textId="77777777" w:rsidR="007A7CEC" w:rsidRPr="007A7CEC" w:rsidRDefault="007A7CEC" w:rsidP="007A7CEC">
            <w:pPr>
              <w:jc w:val="center"/>
              <w:rPr>
                <w:color w:val="000000"/>
                <w:sz w:val="14"/>
                <w:szCs w:val="14"/>
              </w:rPr>
            </w:pPr>
            <w:r w:rsidRPr="007A7CEC">
              <w:rPr>
                <w:color w:val="000000"/>
                <w:sz w:val="14"/>
                <w:szCs w:val="14"/>
              </w:rPr>
              <w:t>724,50</w:t>
            </w:r>
          </w:p>
        </w:tc>
        <w:tc>
          <w:tcPr>
            <w:tcW w:w="994" w:type="dxa"/>
            <w:tcBorders>
              <w:top w:val="nil"/>
              <w:left w:val="nil"/>
              <w:bottom w:val="single" w:sz="4" w:space="0" w:color="auto"/>
              <w:right w:val="single" w:sz="4" w:space="0" w:color="auto"/>
            </w:tcBorders>
            <w:shd w:val="clear" w:color="auto" w:fill="auto"/>
            <w:noWrap/>
            <w:vAlign w:val="center"/>
            <w:hideMark/>
          </w:tcPr>
          <w:p w14:paraId="51C9AF05"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282C3899"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6258EFE" w14:textId="77777777" w:rsidR="007A7CEC" w:rsidRPr="007A7CEC" w:rsidRDefault="007A7CEC" w:rsidP="007A7CEC">
            <w:pPr>
              <w:jc w:val="center"/>
              <w:rPr>
                <w:color w:val="000000"/>
                <w:sz w:val="14"/>
                <w:szCs w:val="14"/>
              </w:rPr>
            </w:pPr>
            <w:r w:rsidRPr="007A7CEC">
              <w:rPr>
                <w:color w:val="000000"/>
                <w:sz w:val="14"/>
                <w:szCs w:val="14"/>
              </w:rPr>
              <w:t>468</w:t>
            </w:r>
          </w:p>
        </w:tc>
        <w:tc>
          <w:tcPr>
            <w:tcW w:w="3118" w:type="dxa"/>
            <w:tcBorders>
              <w:top w:val="nil"/>
              <w:left w:val="nil"/>
              <w:bottom w:val="single" w:sz="4" w:space="0" w:color="auto"/>
              <w:right w:val="single" w:sz="4" w:space="0" w:color="auto"/>
            </w:tcBorders>
            <w:shd w:val="clear" w:color="auto" w:fill="auto"/>
            <w:vAlign w:val="center"/>
            <w:hideMark/>
          </w:tcPr>
          <w:p w14:paraId="09EB73D4" w14:textId="77777777" w:rsidR="007A7CEC" w:rsidRPr="007A7CEC" w:rsidRDefault="007A7CEC" w:rsidP="007A7CEC">
            <w:pPr>
              <w:rPr>
                <w:color w:val="000000"/>
                <w:sz w:val="14"/>
                <w:szCs w:val="14"/>
              </w:rPr>
            </w:pPr>
            <w:r w:rsidRPr="007A7CEC">
              <w:rPr>
                <w:color w:val="000000"/>
                <w:sz w:val="14"/>
                <w:szCs w:val="14"/>
              </w:rPr>
              <w:t>Фазировка КЛ</w:t>
            </w:r>
          </w:p>
        </w:tc>
        <w:tc>
          <w:tcPr>
            <w:tcW w:w="567" w:type="dxa"/>
            <w:tcBorders>
              <w:top w:val="nil"/>
              <w:left w:val="nil"/>
              <w:bottom w:val="single" w:sz="4" w:space="0" w:color="auto"/>
              <w:right w:val="single" w:sz="4" w:space="0" w:color="auto"/>
            </w:tcBorders>
            <w:shd w:val="clear" w:color="auto" w:fill="auto"/>
            <w:noWrap/>
            <w:vAlign w:val="center"/>
            <w:hideMark/>
          </w:tcPr>
          <w:p w14:paraId="28C73F6B"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ED8B692" w14:textId="77777777" w:rsidR="007A7CEC" w:rsidRPr="007A7CEC" w:rsidRDefault="007A7CEC" w:rsidP="007A7CEC">
            <w:pPr>
              <w:jc w:val="center"/>
              <w:rPr>
                <w:color w:val="000000"/>
                <w:sz w:val="14"/>
                <w:szCs w:val="14"/>
              </w:rPr>
            </w:pPr>
            <w:r w:rsidRPr="007A7CEC">
              <w:rPr>
                <w:color w:val="000000"/>
                <w:sz w:val="14"/>
                <w:szCs w:val="14"/>
              </w:rPr>
              <w:t>100</w:t>
            </w:r>
          </w:p>
        </w:tc>
        <w:tc>
          <w:tcPr>
            <w:tcW w:w="1332" w:type="dxa"/>
            <w:tcBorders>
              <w:top w:val="nil"/>
              <w:left w:val="nil"/>
              <w:bottom w:val="single" w:sz="4" w:space="0" w:color="auto"/>
              <w:right w:val="single" w:sz="4" w:space="0" w:color="auto"/>
            </w:tcBorders>
            <w:shd w:val="clear" w:color="auto" w:fill="auto"/>
            <w:noWrap/>
            <w:vAlign w:val="center"/>
            <w:hideMark/>
          </w:tcPr>
          <w:p w14:paraId="5AE102E9" w14:textId="77777777" w:rsidR="007A7CEC" w:rsidRPr="007A7CEC" w:rsidRDefault="007A7CEC" w:rsidP="007A7CEC">
            <w:pPr>
              <w:jc w:val="center"/>
              <w:rPr>
                <w:color w:val="000000"/>
                <w:sz w:val="14"/>
                <w:szCs w:val="14"/>
              </w:rPr>
            </w:pPr>
            <w:r w:rsidRPr="007A7CEC">
              <w:rPr>
                <w:color w:val="000000"/>
                <w:sz w:val="14"/>
                <w:szCs w:val="14"/>
              </w:rPr>
              <w:t>п.3.3.14.4*</w:t>
            </w:r>
          </w:p>
        </w:tc>
        <w:tc>
          <w:tcPr>
            <w:tcW w:w="680" w:type="dxa"/>
            <w:tcBorders>
              <w:top w:val="nil"/>
              <w:left w:val="nil"/>
              <w:bottom w:val="single" w:sz="4" w:space="0" w:color="auto"/>
              <w:right w:val="single" w:sz="4" w:space="0" w:color="auto"/>
            </w:tcBorders>
            <w:shd w:val="clear" w:color="auto" w:fill="auto"/>
            <w:noWrap/>
            <w:vAlign w:val="center"/>
            <w:hideMark/>
          </w:tcPr>
          <w:p w14:paraId="053998DD" w14:textId="77777777" w:rsidR="007A7CEC" w:rsidRPr="007A7CEC" w:rsidRDefault="007A7CEC" w:rsidP="007A7CEC">
            <w:pPr>
              <w:jc w:val="center"/>
              <w:rPr>
                <w:color w:val="000000"/>
                <w:sz w:val="14"/>
                <w:szCs w:val="14"/>
              </w:rPr>
            </w:pPr>
            <w:r w:rsidRPr="007A7CEC">
              <w:rPr>
                <w:color w:val="000000"/>
                <w:sz w:val="14"/>
                <w:szCs w:val="14"/>
              </w:rPr>
              <w:t>4.10</w:t>
            </w:r>
          </w:p>
        </w:tc>
        <w:tc>
          <w:tcPr>
            <w:tcW w:w="601" w:type="dxa"/>
            <w:tcBorders>
              <w:top w:val="nil"/>
              <w:left w:val="nil"/>
              <w:bottom w:val="single" w:sz="4" w:space="0" w:color="auto"/>
              <w:right w:val="single" w:sz="4" w:space="0" w:color="auto"/>
            </w:tcBorders>
            <w:shd w:val="clear" w:color="auto" w:fill="auto"/>
            <w:noWrap/>
            <w:vAlign w:val="center"/>
            <w:hideMark/>
          </w:tcPr>
          <w:p w14:paraId="0DA9FF33" w14:textId="77777777" w:rsidR="007A7CEC" w:rsidRPr="007A7CEC" w:rsidRDefault="007A7CEC" w:rsidP="007A7CEC">
            <w:pPr>
              <w:jc w:val="center"/>
              <w:rPr>
                <w:color w:val="000000"/>
                <w:sz w:val="14"/>
                <w:szCs w:val="14"/>
              </w:rPr>
            </w:pPr>
            <w:r w:rsidRPr="007A7CEC">
              <w:rPr>
                <w:color w:val="000000"/>
                <w:sz w:val="14"/>
                <w:szCs w:val="14"/>
              </w:rPr>
              <w:t>100</w:t>
            </w:r>
          </w:p>
        </w:tc>
        <w:tc>
          <w:tcPr>
            <w:tcW w:w="531" w:type="dxa"/>
            <w:tcBorders>
              <w:top w:val="nil"/>
              <w:left w:val="nil"/>
              <w:bottom w:val="single" w:sz="4" w:space="0" w:color="auto"/>
              <w:right w:val="single" w:sz="4" w:space="0" w:color="auto"/>
            </w:tcBorders>
            <w:shd w:val="clear" w:color="auto" w:fill="auto"/>
            <w:noWrap/>
            <w:vAlign w:val="center"/>
            <w:hideMark/>
          </w:tcPr>
          <w:p w14:paraId="4DB001BF" w14:textId="77777777" w:rsidR="007A7CEC" w:rsidRPr="007A7CEC" w:rsidRDefault="007A7CEC" w:rsidP="007A7CEC">
            <w:pPr>
              <w:jc w:val="center"/>
              <w:rPr>
                <w:color w:val="000000"/>
                <w:sz w:val="14"/>
                <w:szCs w:val="14"/>
              </w:rPr>
            </w:pPr>
            <w:r w:rsidRPr="007A7CEC">
              <w:rPr>
                <w:color w:val="000000"/>
                <w:sz w:val="14"/>
                <w:szCs w:val="14"/>
              </w:rPr>
              <w:t>2,88</w:t>
            </w:r>
          </w:p>
        </w:tc>
        <w:tc>
          <w:tcPr>
            <w:tcW w:w="586" w:type="dxa"/>
            <w:tcBorders>
              <w:top w:val="nil"/>
              <w:left w:val="nil"/>
              <w:bottom w:val="single" w:sz="4" w:space="0" w:color="auto"/>
              <w:right w:val="single" w:sz="4" w:space="0" w:color="auto"/>
            </w:tcBorders>
            <w:shd w:val="clear" w:color="auto" w:fill="auto"/>
            <w:noWrap/>
            <w:vAlign w:val="center"/>
            <w:hideMark/>
          </w:tcPr>
          <w:p w14:paraId="743FDB65"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50D097D1" w14:textId="77777777" w:rsidR="007A7CEC" w:rsidRPr="007A7CEC" w:rsidRDefault="007A7CEC" w:rsidP="007A7CEC">
            <w:pPr>
              <w:jc w:val="center"/>
              <w:rPr>
                <w:color w:val="000000"/>
                <w:sz w:val="14"/>
                <w:szCs w:val="14"/>
              </w:rPr>
            </w:pPr>
            <w:r w:rsidRPr="007A7CEC">
              <w:rPr>
                <w:color w:val="000000"/>
                <w:sz w:val="14"/>
                <w:szCs w:val="14"/>
              </w:rPr>
              <w:t>331,20</w:t>
            </w:r>
          </w:p>
        </w:tc>
        <w:tc>
          <w:tcPr>
            <w:tcW w:w="994" w:type="dxa"/>
            <w:tcBorders>
              <w:top w:val="nil"/>
              <w:left w:val="nil"/>
              <w:bottom w:val="single" w:sz="4" w:space="0" w:color="auto"/>
              <w:right w:val="single" w:sz="4" w:space="0" w:color="auto"/>
            </w:tcBorders>
            <w:shd w:val="clear" w:color="auto" w:fill="auto"/>
            <w:noWrap/>
            <w:vAlign w:val="center"/>
            <w:hideMark/>
          </w:tcPr>
          <w:p w14:paraId="6D5D1CF1"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758B0E8F"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384008D" w14:textId="77777777" w:rsidR="007A7CEC" w:rsidRPr="007A7CEC" w:rsidRDefault="007A7CEC" w:rsidP="007A7CEC">
            <w:pPr>
              <w:jc w:val="center"/>
              <w:rPr>
                <w:color w:val="000000"/>
                <w:sz w:val="14"/>
                <w:szCs w:val="14"/>
              </w:rPr>
            </w:pPr>
            <w:r w:rsidRPr="007A7CEC">
              <w:rPr>
                <w:color w:val="000000"/>
                <w:sz w:val="14"/>
                <w:szCs w:val="14"/>
              </w:rPr>
              <w:t>469</w:t>
            </w:r>
          </w:p>
        </w:tc>
        <w:tc>
          <w:tcPr>
            <w:tcW w:w="3118" w:type="dxa"/>
            <w:tcBorders>
              <w:top w:val="nil"/>
              <w:left w:val="nil"/>
              <w:bottom w:val="single" w:sz="4" w:space="0" w:color="auto"/>
              <w:right w:val="single" w:sz="4" w:space="0" w:color="auto"/>
            </w:tcBorders>
            <w:shd w:val="clear" w:color="auto" w:fill="auto"/>
            <w:vAlign w:val="center"/>
            <w:hideMark/>
          </w:tcPr>
          <w:p w14:paraId="3A15F930" w14:textId="77777777" w:rsidR="007A7CEC" w:rsidRPr="007A7CEC" w:rsidRDefault="007A7CEC" w:rsidP="007A7CEC">
            <w:pPr>
              <w:rPr>
                <w:color w:val="000000"/>
                <w:sz w:val="14"/>
                <w:szCs w:val="14"/>
              </w:rPr>
            </w:pPr>
            <w:r w:rsidRPr="007A7CEC">
              <w:rPr>
                <w:color w:val="000000"/>
                <w:sz w:val="14"/>
                <w:szCs w:val="14"/>
              </w:rPr>
              <w:t>Дневной осмотр трассы электромонтерами</w:t>
            </w:r>
          </w:p>
        </w:tc>
        <w:tc>
          <w:tcPr>
            <w:tcW w:w="567" w:type="dxa"/>
            <w:tcBorders>
              <w:top w:val="nil"/>
              <w:left w:val="nil"/>
              <w:bottom w:val="single" w:sz="4" w:space="0" w:color="auto"/>
              <w:right w:val="single" w:sz="4" w:space="0" w:color="auto"/>
            </w:tcBorders>
            <w:shd w:val="clear" w:color="auto" w:fill="auto"/>
            <w:noWrap/>
            <w:vAlign w:val="center"/>
            <w:hideMark/>
          </w:tcPr>
          <w:p w14:paraId="780589B7"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781252C" w14:textId="77777777" w:rsidR="007A7CEC" w:rsidRPr="007A7CEC" w:rsidRDefault="007A7CEC" w:rsidP="007A7CEC">
            <w:pPr>
              <w:jc w:val="center"/>
              <w:rPr>
                <w:color w:val="000000"/>
                <w:sz w:val="14"/>
                <w:szCs w:val="14"/>
              </w:rPr>
            </w:pPr>
            <w:r w:rsidRPr="007A7CEC">
              <w:rPr>
                <w:color w:val="000000"/>
                <w:sz w:val="14"/>
                <w:szCs w:val="14"/>
              </w:rPr>
              <w:t>209,7</w:t>
            </w:r>
          </w:p>
        </w:tc>
        <w:tc>
          <w:tcPr>
            <w:tcW w:w="1332" w:type="dxa"/>
            <w:tcBorders>
              <w:top w:val="nil"/>
              <w:left w:val="nil"/>
              <w:bottom w:val="single" w:sz="4" w:space="0" w:color="auto"/>
              <w:right w:val="single" w:sz="4" w:space="0" w:color="auto"/>
            </w:tcBorders>
            <w:shd w:val="clear" w:color="auto" w:fill="auto"/>
            <w:noWrap/>
            <w:vAlign w:val="center"/>
            <w:hideMark/>
          </w:tcPr>
          <w:p w14:paraId="007BCDD9" w14:textId="77777777" w:rsidR="007A7CEC" w:rsidRPr="007A7CEC" w:rsidRDefault="007A7CEC" w:rsidP="007A7CEC">
            <w:pPr>
              <w:jc w:val="center"/>
              <w:rPr>
                <w:color w:val="000000"/>
                <w:sz w:val="14"/>
                <w:szCs w:val="14"/>
              </w:rPr>
            </w:pPr>
            <w:r w:rsidRPr="007A7CEC">
              <w:rPr>
                <w:color w:val="000000"/>
                <w:sz w:val="14"/>
                <w:szCs w:val="14"/>
              </w:rPr>
              <w:t>п.3.3.14.23*</w:t>
            </w:r>
          </w:p>
        </w:tc>
        <w:tc>
          <w:tcPr>
            <w:tcW w:w="680" w:type="dxa"/>
            <w:tcBorders>
              <w:top w:val="nil"/>
              <w:left w:val="nil"/>
              <w:bottom w:val="single" w:sz="4" w:space="0" w:color="auto"/>
              <w:right w:val="single" w:sz="4" w:space="0" w:color="auto"/>
            </w:tcBorders>
            <w:shd w:val="clear" w:color="auto" w:fill="auto"/>
            <w:noWrap/>
            <w:vAlign w:val="center"/>
            <w:hideMark/>
          </w:tcPr>
          <w:p w14:paraId="2894AE8A" w14:textId="77777777" w:rsidR="007A7CEC" w:rsidRPr="007A7CEC" w:rsidRDefault="007A7CEC" w:rsidP="007A7CEC">
            <w:pPr>
              <w:jc w:val="center"/>
              <w:rPr>
                <w:color w:val="000000"/>
                <w:sz w:val="14"/>
                <w:szCs w:val="14"/>
              </w:rPr>
            </w:pPr>
            <w:r w:rsidRPr="007A7CEC">
              <w:rPr>
                <w:color w:val="000000"/>
                <w:sz w:val="14"/>
                <w:szCs w:val="14"/>
              </w:rPr>
              <w:t>5.1</w:t>
            </w:r>
          </w:p>
        </w:tc>
        <w:tc>
          <w:tcPr>
            <w:tcW w:w="601" w:type="dxa"/>
            <w:tcBorders>
              <w:top w:val="nil"/>
              <w:left w:val="nil"/>
              <w:bottom w:val="single" w:sz="4" w:space="0" w:color="auto"/>
              <w:right w:val="single" w:sz="4" w:space="0" w:color="auto"/>
            </w:tcBorders>
            <w:shd w:val="clear" w:color="auto" w:fill="auto"/>
            <w:noWrap/>
            <w:vAlign w:val="center"/>
            <w:hideMark/>
          </w:tcPr>
          <w:p w14:paraId="6AF89A28" w14:textId="77777777" w:rsidR="007A7CEC" w:rsidRPr="007A7CEC" w:rsidRDefault="007A7CEC" w:rsidP="007A7CEC">
            <w:pPr>
              <w:jc w:val="center"/>
              <w:rPr>
                <w:color w:val="000000"/>
                <w:sz w:val="14"/>
                <w:szCs w:val="14"/>
              </w:rPr>
            </w:pPr>
            <w:r w:rsidRPr="007A7CEC">
              <w:rPr>
                <w:color w:val="000000"/>
                <w:sz w:val="14"/>
                <w:szCs w:val="14"/>
              </w:rPr>
              <w:t>209,68</w:t>
            </w:r>
          </w:p>
        </w:tc>
        <w:tc>
          <w:tcPr>
            <w:tcW w:w="531" w:type="dxa"/>
            <w:tcBorders>
              <w:top w:val="nil"/>
              <w:left w:val="nil"/>
              <w:bottom w:val="single" w:sz="4" w:space="0" w:color="auto"/>
              <w:right w:val="single" w:sz="4" w:space="0" w:color="auto"/>
            </w:tcBorders>
            <w:shd w:val="clear" w:color="auto" w:fill="auto"/>
            <w:noWrap/>
            <w:vAlign w:val="center"/>
            <w:hideMark/>
          </w:tcPr>
          <w:p w14:paraId="5E3ED472" w14:textId="77777777" w:rsidR="007A7CEC" w:rsidRPr="007A7CEC" w:rsidRDefault="007A7CEC" w:rsidP="007A7CEC">
            <w:pPr>
              <w:jc w:val="center"/>
              <w:rPr>
                <w:color w:val="000000"/>
                <w:sz w:val="14"/>
                <w:szCs w:val="14"/>
              </w:rPr>
            </w:pPr>
            <w:r w:rsidRPr="007A7CEC">
              <w:rPr>
                <w:color w:val="000000"/>
                <w:sz w:val="14"/>
                <w:szCs w:val="14"/>
              </w:rPr>
              <w:t>2</w:t>
            </w:r>
          </w:p>
        </w:tc>
        <w:tc>
          <w:tcPr>
            <w:tcW w:w="586" w:type="dxa"/>
            <w:tcBorders>
              <w:top w:val="nil"/>
              <w:left w:val="nil"/>
              <w:bottom w:val="single" w:sz="4" w:space="0" w:color="auto"/>
              <w:right w:val="single" w:sz="4" w:space="0" w:color="auto"/>
            </w:tcBorders>
            <w:shd w:val="clear" w:color="auto" w:fill="auto"/>
            <w:noWrap/>
            <w:vAlign w:val="center"/>
            <w:hideMark/>
          </w:tcPr>
          <w:p w14:paraId="2B690ED4"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786AA6B1" w14:textId="77777777" w:rsidR="007A7CEC" w:rsidRPr="007A7CEC" w:rsidRDefault="007A7CEC" w:rsidP="007A7CEC">
            <w:pPr>
              <w:jc w:val="center"/>
              <w:rPr>
                <w:color w:val="000000"/>
                <w:sz w:val="14"/>
                <w:szCs w:val="14"/>
              </w:rPr>
            </w:pPr>
            <w:r w:rsidRPr="007A7CEC">
              <w:rPr>
                <w:color w:val="000000"/>
                <w:sz w:val="14"/>
                <w:szCs w:val="14"/>
              </w:rPr>
              <w:t>482,26</w:t>
            </w:r>
          </w:p>
        </w:tc>
        <w:tc>
          <w:tcPr>
            <w:tcW w:w="994" w:type="dxa"/>
            <w:tcBorders>
              <w:top w:val="nil"/>
              <w:left w:val="nil"/>
              <w:bottom w:val="single" w:sz="4" w:space="0" w:color="auto"/>
              <w:right w:val="single" w:sz="4" w:space="0" w:color="auto"/>
            </w:tcBorders>
            <w:shd w:val="clear" w:color="auto" w:fill="auto"/>
            <w:noWrap/>
            <w:vAlign w:val="center"/>
            <w:hideMark/>
          </w:tcPr>
          <w:p w14:paraId="2E89BFAD"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4EB94752"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2BA856C" w14:textId="77777777" w:rsidR="007A7CEC" w:rsidRPr="007A7CEC" w:rsidRDefault="007A7CEC" w:rsidP="007A7CEC">
            <w:pPr>
              <w:jc w:val="center"/>
              <w:rPr>
                <w:color w:val="000000"/>
                <w:sz w:val="14"/>
                <w:szCs w:val="14"/>
              </w:rPr>
            </w:pPr>
            <w:r w:rsidRPr="007A7CEC">
              <w:rPr>
                <w:color w:val="000000"/>
                <w:sz w:val="14"/>
                <w:szCs w:val="14"/>
              </w:rPr>
              <w:t>470</w:t>
            </w:r>
          </w:p>
        </w:tc>
        <w:tc>
          <w:tcPr>
            <w:tcW w:w="3118" w:type="dxa"/>
            <w:tcBorders>
              <w:top w:val="nil"/>
              <w:left w:val="nil"/>
              <w:bottom w:val="single" w:sz="4" w:space="0" w:color="auto"/>
              <w:right w:val="single" w:sz="4" w:space="0" w:color="auto"/>
            </w:tcBorders>
            <w:shd w:val="clear" w:color="auto" w:fill="auto"/>
            <w:vAlign w:val="center"/>
            <w:hideMark/>
          </w:tcPr>
          <w:p w14:paraId="789D7BA3" w14:textId="77777777" w:rsidR="007A7CEC" w:rsidRPr="007A7CEC" w:rsidRDefault="007A7CEC" w:rsidP="007A7CEC">
            <w:pPr>
              <w:rPr>
                <w:color w:val="000000"/>
                <w:sz w:val="14"/>
                <w:szCs w:val="14"/>
              </w:rPr>
            </w:pPr>
            <w:r w:rsidRPr="007A7CEC">
              <w:rPr>
                <w:color w:val="000000"/>
                <w:sz w:val="14"/>
                <w:szCs w:val="14"/>
              </w:rPr>
              <w:t>Проверка  концевых муфт</w:t>
            </w:r>
          </w:p>
        </w:tc>
        <w:tc>
          <w:tcPr>
            <w:tcW w:w="567" w:type="dxa"/>
            <w:tcBorders>
              <w:top w:val="nil"/>
              <w:left w:val="nil"/>
              <w:bottom w:val="single" w:sz="4" w:space="0" w:color="auto"/>
              <w:right w:val="single" w:sz="4" w:space="0" w:color="auto"/>
            </w:tcBorders>
            <w:shd w:val="clear" w:color="auto" w:fill="auto"/>
            <w:noWrap/>
            <w:vAlign w:val="center"/>
            <w:hideMark/>
          </w:tcPr>
          <w:p w14:paraId="4C9D22B6"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3497BC1" w14:textId="77777777" w:rsidR="007A7CEC" w:rsidRPr="007A7CEC" w:rsidRDefault="007A7CEC" w:rsidP="007A7CEC">
            <w:pPr>
              <w:jc w:val="center"/>
              <w:rPr>
                <w:color w:val="000000"/>
                <w:sz w:val="14"/>
                <w:szCs w:val="14"/>
              </w:rPr>
            </w:pPr>
            <w:r w:rsidRPr="007A7CEC">
              <w:rPr>
                <w:color w:val="000000"/>
                <w:sz w:val="14"/>
                <w:szCs w:val="14"/>
              </w:rPr>
              <w:t>1456</w:t>
            </w:r>
          </w:p>
        </w:tc>
        <w:tc>
          <w:tcPr>
            <w:tcW w:w="1332" w:type="dxa"/>
            <w:tcBorders>
              <w:top w:val="nil"/>
              <w:left w:val="nil"/>
              <w:bottom w:val="single" w:sz="4" w:space="0" w:color="auto"/>
              <w:right w:val="single" w:sz="4" w:space="0" w:color="auto"/>
            </w:tcBorders>
            <w:shd w:val="clear" w:color="auto" w:fill="auto"/>
            <w:noWrap/>
            <w:vAlign w:val="center"/>
            <w:hideMark/>
          </w:tcPr>
          <w:p w14:paraId="751D7A92" w14:textId="77777777" w:rsidR="007A7CEC" w:rsidRPr="007A7CEC" w:rsidRDefault="007A7CEC" w:rsidP="007A7CEC">
            <w:pPr>
              <w:jc w:val="center"/>
              <w:rPr>
                <w:color w:val="000000"/>
                <w:sz w:val="14"/>
                <w:szCs w:val="14"/>
              </w:rPr>
            </w:pPr>
            <w:r w:rsidRPr="007A7CEC">
              <w:rPr>
                <w:color w:val="000000"/>
                <w:sz w:val="14"/>
                <w:szCs w:val="14"/>
              </w:rPr>
              <w:t>п.3.3.14.22*</w:t>
            </w:r>
          </w:p>
        </w:tc>
        <w:tc>
          <w:tcPr>
            <w:tcW w:w="680" w:type="dxa"/>
            <w:tcBorders>
              <w:top w:val="nil"/>
              <w:left w:val="nil"/>
              <w:bottom w:val="single" w:sz="4" w:space="0" w:color="auto"/>
              <w:right w:val="single" w:sz="4" w:space="0" w:color="auto"/>
            </w:tcBorders>
            <w:shd w:val="clear" w:color="auto" w:fill="auto"/>
            <w:noWrap/>
            <w:vAlign w:val="center"/>
            <w:hideMark/>
          </w:tcPr>
          <w:p w14:paraId="06F41C9E" w14:textId="77777777" w:rsidR="007A7CEC" w:rsidRPr="007A7CEC" w:rsidRDefault="007A7CEC" w:rsidP="007A7CEC">
            <w:pPr>
              <w:jc w:val="center"/>
              <w:rPr>
                <w:color w:val="000000"/>
                <w:sz w:val="14"/>
                <w:szCs w:val="14"/>
              </w:rPr>
            </w:pPr>
            <w:r w:rsidRPr="007A7CEC">
              <w:rPr>
                <w:color w:val="000000"/>
                <w:sz w:val="14"/>
                <w:szCs w:val="14"/>
              </w:rPr>
              <w:t>5.2</w:t>
            </w:r>
          </w:p>
        </w:tc>
        <w:tc>
          <w:tcPr>
            <w:tcW w:w="601" w:type="dxa"/>
            <w:tcBorders>
              <w:top w:val="nil"/>
              <w:left w:val="nil"/>
              <w:bottom w:val="single" w:sz="4" w:space="0" w:color="auto"/>
              <w:right w:val="single" w:sz="4" w:space="0" w:color="auto"/>
            </w:tcBorders>
            <w:shd w:val="clear" w:color="auto" w:fill="auto"/>
            <w:noWrap/>
            <w:vAlign w:val="center"/>
            <w:hideMark/>
          </w:tcPr>
          <w:p w14:paraId="5DFA8A53" w14:textId="77777777" w:rsidR="007A7CEC" w:rsidRPr="007A7CEC" w:rsidRDefault="007A7CEC" w:rsidP="007A7CEC">
            <w:pPr>
              <w:jc w:val="center"/>
              <w:rPr>
                <w:color w:val="000000"/>
                <w:sz w:val="14"/>
                <w:szCs w:val="14"/>
              </w:rPr>
            </w:pPr>
            <w:r w:rsidRPr="007A7CEC">
              <w:rPr>
                <w:color w:val="000000"/>
                <w:sz w:val="14"/>
                <w:szCs w:val="14"/>
              </w:rPr>
              <w:t>1456</w:t>
            </w:r>
          </w:p>
        </w:tc>
        <w:tc>
          <w:tcPr>
            <w:tcW w:w="531" w:type="dxa"/>
            <w:tcBorders>
              <w:top w:val="nil"/>
              <w:left w:val="nil"/>
              <w:bottom w:val="single" w:sz="4" w:space="0" w:color="auto"/>
              <w:right w:val="single" w:sz="4" w:space="0" w:color="auto"/>
            </w:tcBorders>
            <w:shd w:val="clear" w:color="auto" w:fill="auto"/>
            <w:noWrap/>
            <w:vAlign w:val="center"/>
            <w:hideMark/>
          </w:tcPr>
          <w:p w14:paraId="6F998371" w14:textId="77777777" w:rsidR="007A7CEC" w:rsidRPr="007A7CEC" w:rsidRDefault="007A7CEC" w:rsidP="007A7CEC">
            <w:pPr>
              <w:jc w:val="center"/>
              <w:rPr>
                <w:color w:val="000000"/>
                <w:sz w:val="14"/>
                <w:szCs w:val="14"/>
              </w:rPr>
            </w:pPr>
            <w:r w:rsidRPr="007A7CEC">
              <w:rPr>
                <w:color w:val="000000"/>
                <w:sz w:val="14"/>
                <w:szCs w:val="14"/>
              </w:rPr>
              <w:t>0,42</w:t>
            </w:r>
          </w:p>
        </w:tc>
        <w:tc>
          <w:tcPr>
            <w:tcW w:w="586" w:type="dxa"/>
            <w:tcBorders>
              <w:top w:val="nil"/>
              <w:left w:val="nil"/>
              <w:bottom w:val="single" w:sz="4" w:space="0" w:color="auto"/>
              <w:right w:val="single" w:sz="4" w:space="0" w:color="auto"/>
            </w:tcBorders>
            <w:shd w:val="clear" w:color="auto" w:fill="auto"/>
            <w:noWrap/>
            <w:vAlign w:val="center"/>
            <w:hideMark/>
          </w:tcPr>
          <w:p w14:paraId="6F547877"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169E5529" w14:textId="77777777" w:rsidR="007A7CEC" w:rsidRPr="007A7CEC" w:rsidRDefault="007A7CEC" w:rsidP="007A7CEC">
            <w:pPr>
              <w:jc w:val="center"/>
              <w:rPr>
                <w:color w:val="000000"/>
                <w:sz w:val="14"/>
                <w:szCs w:val="14"/>
              </w:rPr>
            </w:pPr>
            <w:r w:rsidRPr="007A7CEC">
              <w:rPr>
                <w:color w:val="000000"/>
                <w:sz w:val="14"/>
                <w:szCs w:val="14"/>
              </w:rPr>
              <w:t>703,25</w:t>
            </w:r>
          </w:p>
        </w:tc>
        <w:tc>
          <w:tcPr>
            <w:tcW w:w="994" w:type="dxa"/>
            <w:tcBorders>
              <w:top w:val="nil"/>
              <w:left w:val="nil"/>
              <w:bottom w:val="single" w:sz="4" w:space="0" w:color="auto"/>
              <w:right w:val="single" w:sz="4" w:space="0" w:color="auto"/>
            </w:tcBorders>
            <w:shd w:val="clear" w:color="auto" w:fill="auto"/>
            <w:noWrap/>
            <w:vAlign w:val="center"/>
            <w:hideMark/>
          </w:tcPr>
          <w:p w14:paraId="5335B6F9"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213F0325"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4F1FEF7" w14:textId="77777777" w:rsidR="007A7CEC" w:rsidRPr="007A7CEC" w:rsidRDefault="007A7CEC" w:rsidP="007A7CEC">
            <w:pPr>
              <w:jc w:val="center"/>
              <w:rPr>
                <w:color w:val="000000"/>
                <w:sz w:val="14"/>
                <w:szCs w:val="14"/>
              </w:rPr>
            </w:pPr>
            <w:r w:rsidRPr="007A7CEC">
              <w:rPr>
                <w:color w:val="000000"/>
                <w:sz w:val="14"/>
                <w:szCs w:val="14"/>
              </w:rPr>
              <w:t>471</w:t>
            </w:r>
          </w:p>
        </w:tc>
        <w:tc>
          <w:tcPr>
            <w:tcW w:w="3118" w:type="dxa"/>
            <w:tcBorders>
              <w:top w:val="nil"/>
              <w:left w:val="nil"/>
              <w:bottom w:val="single" w:sz="4" w:space="0" w:color="auto"/>
              <w:right w:val="single" w:sz="4" w:space="0" w:color="auto"/>
            </w:tcBorders>
            <w:shd w:val="clear" w:color="auto" w:fill="auto"/>
            <w:vAlign w:val="center"/>
            <w:hideMark/>
          </w:tcPr>
          <w:p w14:paraId="42CF0BF8" w14:textId="77777777" w:rsidR="007A7CEC" w:rsidRPr="007A7CEC" w:rsidRDefault="007A7CEC" w:rsidP="007A7CEC">
            <w:pPr>
              <w:rPr>
                <w:color w:val="000000"/>
                <w:sz w:val="14"/>
                <w:szCs w:val="14"/>
              </w:rPr>
            </w:pPr>
            <w:r w:rsidRPr="007A7CEC">
              <w:rPr>
                <w:color w:val="000000"/>
                <w:sz w:val="14"/>
                <w:szCs w:val="14"/>
              </w:rPr>
              <w:t>Измерение нагрузок на КЛ</w:t>
            </w:r>
          </w:p>
        </w:tc>
        <w:tc>
          <w:tcPr>
            <w:tcW w:w="567" w:type="dxa"/>
            <w:tcBorders>
              <w:top w:val="nil"/>
              <w:left w:val="nil"/>
              <w:bottom w:val="single" w:sz="4" w:space="0" w:color="auto"/>
              <w:right w:val="single" w:sz="4" w:space="0" w:color="auto"/>
            </w:tcBorders>
            <w:shd w:val="clear" w:color="auto" w:fill="auto"/>
            <w:noWrap/>
            <w:vAlign w:val="center"/>
            <w:hideMark/>
          </w:tcPr>
          <w:p w14:paraId="1C0AF273"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B03F8F2" w14:textId="77777777" w:rsidR="007A7CEC" w:rsidRPr="007A7CEC" w:rsidRDefault="007A7CEC" w:rsidP="007A7CEC">
            <w:pPr>
              <w:jc w:val="center"/>
              <w:rPr>
                <w:color w:val="000000"/>
                <w:sz w:val="14"/>
                <w:szCs w:val="14"/>
              </w:rPr>
            </w:pPr>
            <w:r w:rsidRPr="007A7CEC">
              <w:rPr>
                <w:color w:val="000000"/>
                <w:sz w:val="14"/>
                <w:szCs w:val="14"/>
              </w:rPr>
              <w:t>401</w:t>
            </w:r>
          </w:p>
        </w:tc>
        <w:tc>
          <w:tcPr>
            <w:tcW w:w="1332" w:type="dxa"/>
            <w:tcBorders>
              <w:top w:val="nil"/>
              <w:left w:val="nil"/>
              <w:bottom w:val="single" w:sz="4" w:space="0" w:color="auto"/>
              <w:right w:val="single" w:sz="4" w:space="0" w:color="auto"/>
            </w:tcBorders>
            <w:shd w:val="clear" w:color="auto" w:fill="auto"/>
            <w:noWrap/>
            <w:vAlign w:val="center"/>
            <w:hideMark/>
          </w:tcPr>
          <w:p w14:paraId="12724D95" w14:textId="77777777" w:rsidR="007A7CEC" w:rsidRPr="007A7CEC" w:rsidRDefault="007A7CEC" w:rsidP="007A7CEC">
            <w:pPr>
              <w:jc w:val="center"/>
              <w:rPr>
                <w:color w:val="000000"/>
                <w:sz w:val="14"/>
                <w:szCs w:val="14"/>
              </w:rPr>
            </w:pPr>
            <w:r w:rsidRPr="007A7CEC">
              <w:rPr>
                <w:color w:val="000000"/>
                <w:sz w:val="14"/>
                <w:szCs w:val="14"/>
              </w:rPr>
              <w:t>п.3.3.14.10*</w:t>
            </w:r>
          </w:p>
        </w:tc>
        <w:tc>
          <w:tcPr>
            <w:tcW w:w="680" w:type="dxa"/>
            <w:tcBorders>
              <w:top w:val="nil"/>
              <w:left w:val="nil"/>
              <w:bottom w:val="single" w:sz="4" w:space="0" w:color="auto"/>
              <w:right w:val="single" w:sz="4" w:space="0" w:color="auto"/>
            </w:tcBorders>
            <w:shd w:val="clear" w:color="auto" w:fill="auto"/>
            <w:noWrap/>
            <w:vAlign w:val="center"/>
            <w:hideMark/>
          </w:tcPr>
          <w:p w14:paraId="461715BC" w14:textId="77777777" w:rsidR="007A7CEC" w:rsidRPr="007A7CEC" w:rsidRDefault="007A7CEC" w:rsidP="007A7CEC">
            <w:pPr>
              <w:jc w:val="center"/>
              <w:rPr>
                <w:color w:val="000000"/>
                <w:sz w:val="14"/>
                <w:szCs w:val="14"/>
              </w:rPr>
            </w:pPr>
            <w:r w:rsidRPr="007A7CEC">
              <w:rPr>
                <w:color w:val="000000"/>
                <w:sz w:val="14"/>
                <w:szCs w:val="14"/>
              </w:rPr>
              <w:t>5.3</w:t>
            </w:r>
          </w:p>
        </w:tc>
        <w:tc>
          <w:tcPr>
            <w:tcW w:w="601" w:type="dxa"/>
            <w:tcBorders>
              <w:top w:val="nil"/>
              <w:left w:val="nil"/>
              <w:bottom w:val="single" w:sz="4" w:space="0" w:color="auto"/>
              <w:right w:val="single" w:sz="4" w:space="0" w:color="auto"/>
            </w:tcBorders>
            <w:shd w:val="clear" w:color="auto" w:fill="auto"/>
            <w:noWrap/>
            <w:vAlign w:val="center"/>
            <w:hideMark/>
          </w:tcPr>
          <w:p w14:paraId="7EA9A782" w14:textId="77777777" w:rsidR="007A7CEC" w:rsidRPr="007A7CEC" w:rsidRDefault="007A7CEC" w:rsidP="007A7CEC">
            <w:pPr>
              <w:jc w:val="center"/>
              <w:rPr>
                <w:color w:val="000000"/>
                <w:sz w:val="14"/>
                <w:szCs w:val="14"/>
              </w:rPr>
            </w:pPr>
            <w:r w:rsidRPr="007A7CEC">
              <w:rPr>
                <w:color w:val="000000"/>
                <w:sz w:val="14"/>
                <w:szCs w:val="14"/>
              </w:rPr>
              <w:t>401</w:t>
            </w:r>
          </w:p>
        </w:tc>
        <w:tc>
          <w:tcPr>
            <w:tcW w:w="531" w:type="dxa"/>
            <w:tcBorders>
              <w:top w:val="nil"/>
              <w:left w:val="nil"/>
              <w:bottom w:val="single" w:sz="4" w:space="0" w:color="auto"/>
              <w:right w:val="single" w:sz="4" w:space="0" w:color="auto"/>
            </w:tcBorders>
            <w:shd w:val="clear" w:color="auto" w:fill="auto"/>
            <w:noWrap/>
            <w:vAlign w:val="center"/>
            <w:hideMark/>
          </w:tcPr>
          <w:p w14:paraId="4D8C1ABD" w14:textId="77777777" w:rsidR="007A7CEC" w:rsidRPr="007A7CEC" w:rsidRDefault="007A7CEC" w:rsidP="007A7CEC">
            <w:pPr>
              <w:jc w:val="center"/>
              <w:rPr>
                <w:color w:val="000000"/>
                <w:sz w:val="14"/>
                <w:szCs w:val="14"/>
              </w:rPr>
            </w:pPr>
            <w:r w:rsidRPr="007A7CEC">
              <w:rPr>
                <w:color w:val="000000"/>
                <w:sz w:val="14"/>
                <w:szCs w:val="14"/>
              </w:rPr>
              <w:t>0,05</w:t>
            </w:r>
          </w:p>
        </w:tc>
        <w:tc>
          <w:tcPr>
            <w:tcW w:w="586" w:type="dxa"/>
            <w:tcBorders>
              <w:top w:val="nil"/>
              <w:left w:val="nil"/>
              <w:bottom w:val="single" w:sz="4" w:space="0" w:color="auto"/>
              <w:right w:val="single" w:sz="4" w:space="0" w:color="auto"/>
            </w:tcBorders>
            <w:shd w:val="clear" w:color="auto" w:fill="auto"/>
            <w:noWrap/>
            <w:vAlign w:val="center"/>
            <w:hideMark/>
          </w:tcPr>
          <w:p w14:paraId="12EAAFE3"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506A482B" w14:textId="77777777" w:rsidR="007A7CEC" w:rsidRPr="007A7CEC" w:rsidRDefault="007A7CEC" w:rsidP="007A7CEC">
            <w:pPr>
              <w:jc w:val="center"/>
              <w:rPr>
                <w:color w:val="000000"/>
                <w:sz w:val="14"/>
                <w:szCs w:val="14"/>
              </w:rPr>
            </w:pPr>
            <w:r w:rsidRPr="007A7CEC">
              <w:rPr>
                <w:color w:val="000000"/>
                <w:sz w:val="14"/>
                <w:szCs w:val="14"/>
              </w:rPr>
              <w:t>23,06</w:t>
            </w:r>
          </w:p>
        </w:tc>
        <w:tc>
          <w:tcPr>
            <w:tcW w:w="994" w:type="dxa"/>
            <w:tcBorders>
              <w:top w:val="nil"/>
              <w:left w:val="nil"/>
              <w:bottom w:val="single" w:sz="4" w:space="0" w:color="auto"/>
              <w:right w:val="single" w:sz="4" w:space="0" w:color="auto"/>
            </w:tcBorders>
            <w:shd w:val="clear" w:color="auto" w:fill="auto"/>
            <w:noWrap/>
            <w:vAlign w:val="center"/>
            <w:hideMark/>
          </w:tcPr>
          <w:p w14:paraId="185F7603"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703F87D8"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96862CF" w14:textId="77777777" w:rsidR="007A7CEC" w:rsidRPr="007A7CEC" w:rsidRDefault="007A7CEC" w:rsidP="007A7CEC">
            <w:pPr>
              <w:jc w:val="center"/>
              <w:rPr>
                <w:color w:val="000000"/>
                <w:sz w:val="14"/>
                <w:szCs w:val="14"/>
              </w:rPr>
            </w:pPr>
            <w:r w:rsidRPr="007A7CEC">
              <w:rPr>
                <w:color w:val="000000"/>
                <w:sz w:val="14"/>
                <w:szCs w:val="14"/>
              </w:rPr>
              <w:t>472</w:t>
            </w:r>
          </w:p>
        </w:tc>
        <w:tc>
          <w:tcPr>
            <w:tcW w:w="3118" w:type="dxa"/>
            <w:tcBorders>
              <w:top w:val="nil"/>
              <w:left w:val="nil"/>
              <w:bottom w:val="single" w:sz="4" w:space="0" w:color="auto"/>
              <w:right w:val="single" w:sz="4" w:space="0" w:color="auto"/>
            </w:tcBorders>
            <w:shd w:val="clear" w:color="auto" w:fill="auto"/>
            <w:vAlign w:val="center"/>
            <w:hideMark/>
          </w:tcPr>
          <w:p w14:paraId="04A353CE" w14:textId="77777777" w:rsidR="007A7CEC" w:rsidRPr="007A7CEC" w:rsidRDefault="007A7CEC" w:rsidP="007A7CEC">
            <w:pPr>
              <w:rPr>
                <w:color w:val="000000"/>
                <w:sz w:val="14"/>
                <w:szCs w:val="14"/>
              </w:rPr>
            </w:pPr>
            <w:r w:rsidRPr="007A7CEC">
              <w:rPr>
                <w:color w:val="000000"/>
                <w:sz w:val="14"/>
                <w:szCs w:val="14"/>
              </w:rPr>
              <w:t>Трассировка кабельной линии(на кажд. 0,5км)</w:t>
            </w:r>
          </w:p>
        </w:tc>
        <w:tc>
          <w:tcPr>
            <w:tcW w:w="567" w:type="dxa"/>
            <w:tcBorders>
              <w:top w:val="nil"/>
              <w:left w:val="nil"/>
              <w:bottom w:val="single" w:sz="4" w:space="0" w:color="auto"/>
              <w:right w:val="single" w:sz="4" w:space="0" w:color="auto"/>
            </w:tcBorders>
            <w:shd w:val="clear" w:color="auto" w:fill="auto"/>
            <w:noWrap/>
            <w:vAlign w:val="center"/>
            <w:hideMark/>
          </w:tcPr>
          <w:p w14:paraId="08D2A695"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44D6412" w14:textId="77777777" w:rsidR="007A7CEC" w:rsidRPr="007A7CEC" w:rsidRDefault="007A7CEC" w:rsidP="007A7CEC">
            <w:pPr>
              <w:jc w:val="center"/>
              <w:rPr>
                <w:color w:val="000000"/>
                <w:sz w:val="14"/>
                <w:szCs w:val="14"/>
              </w:rPr>
            </w:pPr>
            <w:r w:rsidRPr="007A7CEC">
              <w:rPr>
                <w:color w:val="000000"/>
                <w:sz w:val="14"/>
                <w:szCs w:val="14"/>
              </w:rPr>
              <w:t>10</w:t>
            </w:r>
          </w:p>
        </w:tc>
        <w:tc>
          <w:tcPr>
            <w:tcW w:w="1332" w:type="dxa"/>
            <w:tcBorders>
              <w:top w:val="nil"/>
              <w:left w:val="nil"/>
              <w:bottom w:val="single" w:sz="4" w:space="0" w:color="auto"/>
              <w:right w:val="single" w:sz="4" w:space="0" w:color="auto"/>
            </w:tcBorders>
            <w:shd w:val="clear" w:color="auto" w:fill="auto"/>
            <w:noWrap/>
            <w:vAlign w:val="center"/>
            <w:hideMark/>
          </w:tcPr>
          <w:p w14:paraId="7804B404" w14:textId="77777777" w:rsidR="007A7CEC" w:rsidRPr="007A7CEC" w:rsidRDefault="007A7CEC" w:rsidP="007A7CEC">
            <w:pPr>
              <w:jc w:val="center"/>
              <w:rPr>
                <w:color w:val="000000"/>
                <w:sz w:val="14"/>
                <w:szCs w:val="14"/>
              </w:rPr>
            </w:pPr>
            <w:r w:rsidRPr="007A7CEC">
              <w:rPr>
                <w:color w:val="000000"/>
                <w:sz w:val="14"/>
                <w:szCs w:val="14"/>
              </w:rPr>
              <w:t>п.3.3.14.13*</w:t>
            </w:r>
          </w:p>
        </w:tc>
        <w:tc>
          <w:tcPr>
            <w:tcW w:w="680" w:type="dxa"/>
            <w:tcBorders>
              <w:top w:val="nil"/>
              <w:left w:val="nil"/>
              <w:bottom w:val="single" w:sz="4" w:space="0" w:color="auto"/>
              <w:right w:val="single" w:sz="4" w:space="0" w:color="auto"/>
            </w:tcBorders>
            <w:shd w:val="clear" w:color="auto" w:fill="auto"/>
            <w:noWrap/>
            <w:vAlign w:val="center"/>
            <w:hideMark/>
          </w:tcPr>
          <w:p w14:paraId="677B0778" w14:textId="77777777" w:rsidR="007A7CEC" w:rsidRPr="007A7CEC" w:rsidRDefault="007A7CEC" w:rsidP="007A7CEC">
            <w:pPr>
              <w:jc w:val="center"/>
              <w:rPr>
                <w:color w:val="000000"/>
                <w:sz w:val="14"/>
                <w:szCs w:val="14"/>
              </w:rPr>
            </w:pPr>
            <w:r w:rsidRPr="007A7CEC">
              <w:rPr>
                <w:color w:val="000000"/>
                <w:sz w:val="14"/>
                <w:szCs w:val="14"/>
              </w:rPr>
              <w:t>5.4</w:t>
            </w:r>
          </w:p>
        </w:tc>
        <w:tc>
          <w:tcPr>
            <w:tcW w:w="601" w:type="dxa"/>
            <w:tcBorders>
              <w:top w:val="nil"/>
              <w:left w:val="nil"/>
              <w:bottom w:val="single" w:sz="4" w:space="0" w:color="auto"/>
              <w:right w:val="single" w:sz="4" w:space="0" w:color="auto"/>
            </w:tcBorders>
            <w:shd w:val="clear" w:color="auto" w:fill="auto"/>
            <w:noWrap/>
            <w:vAlign w:val="center"/>
            <w:hideMark/>
          </w:tcPr>
          <w:p w14:paraId="75DA76E9" w14:textId="77777777" w:rsidR="007A7CEC" w:rsidRPr="007A7CEC" w:rsidRDefault="007A7CEC" w:rsidP="007A7CEC">
            <w:pPr>
              <w:jc w:val="center"/>
              <w:rPr>
                <w:color w:val="000000"/>
                <w:sz w:val="14"/>
                <w:szCs w:val="14"/>
              </w:rPr>
            </w:pPr>
            <w:r w:rsidRPr="007A7CEC">
              <w:rPr>
                <w:color w:val="000000"/>
                <w:sz w:val="14"/>
                <w:szCs w:val="14"/>
              </w:rPr>
              <w:t>10</w:t>
            </w:r>
          </w:p>
        </w:tc>
        <w:tc>
          <w:tcPr>
            <w:tcW w:w="531" w:type="dxa"/>
            <w:tcBorders>
              <w:top w:val="nil"/>
              <w:left w:val="nil"/>
              <w:bottom w:val="single" w:sz="4" w:space="0" w:color="auto"/>
              <w:right w:val="single" w:sz="4" w:space="0" w:color="auto"/>
            </w:tcBorders>
            <w:shd w:val="clear" w:color="auto" w:fill="auto"/>
            <w:noWrap/>
            <w:vAlign w:val="center"/>
            <w:hideMark/>
          </w:tcPr>
          <w:p w14:paraId="5910AD32" w14:textId="77777777" w:rsidR="007A7CEC" w:rsidRPr="007A7CEC" w:rsidRDefault="007A7CEC" w:rsidP="007A7CEC">
            <w:pPr>
              <w:jc w:val="center"/>
              <w:rPr>
                <w:color w:val="000000"/>
                <w:sz w:val="14"/>
                <w:szCs w:val="14"/>
              </w:rPr>
            </w:pPr>
            <w:r w:rsidRPr="007A7CEC">
              <w:rPr>
                <w:color w:val="000000"/>
                <w:sz w:val="14"/>
                <w:szCs w:val="14"/>
              </w:rPr>
              <w:t>11,4</w:t>
            </w:r>
          </w:p>
        </w:tc>
        <w:tc>
          <w:tcPr>
            <w:tcW w:w="586" w:type="dxa"/>
            <w:tcBorders>
              <w:top w:val="nil"/>
              <w:left w:val="nil"/>
              <w:bottom w:val="single" w:sz="4" w:space="0" w:color="auto"/>
              <w:right w:val="single" w:sz="4" w:space="0" w:color="auto"/>
            </w:tcBorders>
            <w:shd w:val="clear" w:color="auto" w:fill="auto"/>
            <w:noWrap/>
            <w:vAlign w:val="center"/>
            <w:hideMark/>
          </w:tcPr>
          <w:p w14:paraId="6FD14E5F"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4BB89257" w14:textId="77777777" w:rsidR="007A7CEC" w:rsidRPr="007A7CEC" w:rsidRDefault="007A7CEC" w:rsidP="007A7CEC">
            <w:pPr>
              <w:jc w:val="center"/>
              <w:rPr>
                <w:color w:val="000000"/>
                <w:sz w:val="14"/>
                <w:szCs w:val="14"/>
              </w:rPr>
            </w:pPr>
            <w:r w:rsidRPr="007A7CEC">
              <w:rPr>
                <w:color w:val="000000"/>
                <w:sz w:val="14"/>
                <w:szCs w:val="14"/>
              </w:rPr>
              <w:t>131,10</w:t>
            </w:r>
          </w:p>
        </w:tc>
        <w:tc>
          <w:tcPr>
            <w:tcW w:w="994" w:type="dxa"/>
            <w:tcBorders>
              <w:top w:val="nil"/>
              <w:left w:val="nil"/>
              <w:bottom w:val="single" w:sz="4" w:space="0" w:color="auto"/>
              <w:right w:val="single" w:sz="4" w:space="0" w:color="auto"/>
            </w:tcBorders>
            <w:shd w:val="clear" w:color="auto" w:fill="auto"/>
            <w:noWrap/>
            <w:vAlign w:val="center"/>
            <w:hideMark/>
          </w:tcPr>
          <w:p w14:paraId="02D2E8F4"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74AE87FD"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04B53F2" w14:textId="77777777" w:rsidR="007A7CEC" w:rsidRPr="007A7CEC" w:rsidRDefault="007A7CEC" w:rsidP="007A7CEC">
            <w:pPr>
              <w:jc w:val="center"/>
              <w:rPr>
                <w:color w:val="000000"/>
                <w:sz w:val="14"/>
                <w:szCs w:val="14"/>
              </w:rPr>
            </w:pPr>
            <w:r w:rsidRPr="007A7CEC">
              <w:rPr>
                <w:color w:val="000000"/>
                <w:sz w:val="14"/>
                <w:szCs w:val="14"/>
              </w:rPr>
              <w:t>473</w:t>
            </w:r>
          </w:p>
        </w:tc>
        <w:tc>
          <w:tcPr>
            <w:tcW w:w="3118" w:type="dxa"/>
            <w:tcBorders>
              <w:top w:val="nil"/>
              <w:left w:val="nil"/>
              <w:bottom w:val="single" w:sz="4" w:space="0" w:color="auto"/>
              <w:right w:val="single" w:sz="4" w:space="0" w:color="auto"/>
            </w:tcBorders>
            <w:shd w:val="clear" w:color="auto" w:fill="auto"/>
            <w:vAlign w:val="center"/>
            <w:hideMark/>
          </w:tcPr>
          <w:p w14:paraId="74E039A9" w14:textId="77777777" w:rsidR="007A7CEC" w:rsidRPr="007A7CEC" w:rsidRDefault="007A7CEC" w:rsidP="007A7CEC">
            <w:pPr>
              <w:rPr>
                <w:color w:val="000000"/>
                <w:sz w:val="14"/>
                <w:szCs w:val="14"/>
              </w:rPr>
            </w:pPr>
            <w:r w:rsidRPr="007A7CEC">
              <w:rPr>
                <w:color w:val="000000"/>
                <w:sz w:val="14"/>
                <w:szCs w:val="14"/>
              </w:rPr>
              <w:t>Замена кабельных муфт</w:t>
            </w:r>
          </w:p>
        </w:tc>
        <w:tc>
          <w:tcPr>
            <w:tcW w:w="567" w:type="dxa"/>
            <w:tcBorders>
              <w:top w:val="nil"/>
              <w:left w:val="nil"/>
              <w:bottom w:val="single" w:sz="4" w:space="0" w:color="auto"/>
              <w:right w:val="single" w:sz="4" w:space="0" w:color="auto"/>
            </w:tcBorders>
            <w:shd w:val="clear" w:color="auto" w:fill="auto"/>
            <w:noWrap/>
            <w:vAlign w:val="center"/>
            <w:hideMark/>
          </w:tcPr>
          <w:p w14:paraId="591104ED"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CF6CDBD" w14:textId="77777777" w:rsidR="007A7CEC" w:rsidRPr="007A7CEC" w:rsidRDefault="007A7CEC" w:rsidP="007A7CEC">
            <w:pPr>
              <w:jc w:val="center"/>
              <w:rPr>
                <w:color w:val="000000"/>
                <w:sz w:val="14"/>
                <w:szCs w:val="14"/>
              </w:rPr>
            </w:pPr>
            <w:r w:rsidRPr="007A7CEC">
              <w:rPr>
                <w:color w:val="000000"/>
                <w:sz w:val="14"/>
                <w:szCs w:val="14"/>
              </w:rPr>
              <w:t>15</w:t>
            </w:r>
          </w:p>
        </w:tc>
        <w:tc>
          <w:tcPr>
            <w:tcW w:w="1332" w:type="dxa"/>
            <w:tcBorders>
              <w:top w:val="nil"/>
              <w:left w:val="nil"/>
              <w:bottom w:val="single" w:sz="4" w:space="0" w:color="auto"/>
              <w:right w:val="single" w:sz="4" w:space="0" w:color="auto"/>
            </w:tcBorders>
            <w:shd w:val="clear" w:color="auto" w:fill="auto"/>
            <w:noWrap/>
            <w:vAlign w:val="center"/>
            <w:hideMark/>
          </w:tcPr>
          <w:p w14:paraId="233FBD1B" w14:textId="77777777" w:rsidR="007A7CEC" w:rsidRPr="007A7CEC" w:rsidRDefault="007A7CEC" w:rsidP="007A7CEC">
            <w:pPr>
              <w:jc w:val="center"/>
              <w:rPr>
                <w:color w:val="000000"/>
                <w:sz w:val="14"/>
                <w:szCs w:val="14"/>
              </w:rPr>
            </w:pPr>
            <w:r w:rsidRPr="007A7CEC">
              <w:rPr>
                <w:color w:val="000000"/>
                <w:sz w:val="14"/>
                <w:szCs w:val="14"/>
              </w:rPr>
              <w:t>Прил.10</w:t>
            </w:r>
          </w:p>
        </w:tc>
        <w:tc>
          <w:tcPr>
            <w:tcW w:w="680" w:type="dxa"/>
            <w:tcBorders>
              <w:top w:val="nil"/>
              <w:left w:val="nil"/>
              <w:bottom w:val="single" w:sz="4" w:space="0" w:color="auto"/>
              <w:right w:val="single" w:sz="4" w:space="0" w:color="auto"/>
            </w:tcBorders>
            <w:shd w:val="clear" w:color="auto" w:fill="auto"/>
            <w:noWrap/>
            <w:vAlign w:val="center"/>
            <w:hideMark/>
          </w:tcPr>
          <w:p w14:paraId="5F466895" w14:textId="77777777" w:rsidR="007A7CEC" w:rsidRPr="007A7CEC" w:rsidRDefault="007A7CEC" w:rsidP="007A7CEC">
            <w:pPr>
              <w:jc w:val="center"/>
              <w:rPr>
                <w:color w:val="000000"/>
                <w:sz w:val="14"/>
                <w:szCs w:val="14"/>
              </w:rPr>
            </w:pPr>
            <w:r w:rsidRPr="007A7CEC">
              <w:rPr>
                <w:color w:val="000000"/>
                <w:sz w:val="14"/>
                <w:szCs w:val="14"/>
              </w:rPr>
              <w:t>5.5</w:t>
            </w:r>
          </w:p>
        </w:tc>
        <w:tc>
          <w:tcPr>
            <w:tcW w:w="601" w:type="dxa"/>
            <w:tcBorders>
              <w:top w:val="nil"/>
              <w:left w:val="nil"/>
              <w:bottom w:val="single" w:sz="4" w:space="0" w:color="auto"/>
              <w:right w:val="single" w:sz="4" w:space="0" w:color="auto"/>
            </w:tcBorders>
            <w:shd w:val="clear" w:color="auto" w:fill="auto"/>
            <w:noWrap/>
            <w:vAlign w:val="center"/>
            <w:hideMark/>
          </w:tcPr>
          <w:p w14:paraId="2B2709AD" w14:textId="77777777" w:rsidR="007A7CEC" w:rsidRPr="007A7CEC" w:rsidRDefault="007A7CEC" w:rsidP="007A7CEC">
            <w:pPr>
              <w:jc w:val="center"/>
              <w:rPr>
                <w:color w:val="000000"/>
                <w:sz w:val="14"/>
                <w:szCs w:val="14"/>
              </w:rPr>
            </w:pPr>
            <w:r w:rsidRPr="007A7CEC">
              <w:rPr>
                <w:color w:val="000000"/>
                <w:sz w:val="14"/>
                <w:szCs w:val="14"/>
              </w:rPr>
              <w:t>15</w:t>
            </w:r>
          </w:p>
        </w:tc>
        <w:tc>
          <w:tcPr>
            <w:tcW w:w="531" w:type="dxa"/>
            <w:tcBorders>
              <w:top w:val="nil"/>
              <w:left w:val="nil"/>
              <w:bottom w:val="single" w:sz="4" w:space="0" w:color="auto"/>
              <w:right w:val="single" w:sz="4" w:space="0" w:color="auto"/>
            </w:tcBorders>
            <w:shd w:val="clear" w:color="auto" w:fill="auto"/>
            <w:noWrap/>
            <w:vAlign w:val="center"/>
            <w:hideMark/>
          </w:tcPr>
          <w:p w14:paraId="13AAFAC2" w14:textId="77777777" w:rsidR="007A7CEC" w:rsidRPr="007A7CEC" w:rsidRDefault="007A7CEC" w:rsidP="007A7CEC">
            <w:pPr>
              <w:jc w:val="center"/>
              <w:rPr>
                <w:color w:val="000000"/>
                <w:sz w:val="14"/>
                <w:szCs w:val="14"/>
              </w:rPr>
            </w:pPr>
            <w:r w:rsidRPr="007A7CEC">
              <w:rPr>
                <w:color w:val="000000"/>
                <w:sz w:val="14"/>
                <w:szCs w:val="14"/>
              </w:rPr>
              <w:t>14</w:t>
            </w:r>
          </w:p>
        </w:tc>
        <w:tc>
          <w:tcPr>
            <w:tcW w:w="586" w:type="dxa"/>
            <w:tcBorders>
              <w:top w:val="nil"/>
              <w:left w:val="nil"/>
              <w:bottom w:val="single" w:sz="4" w:space="0" w:color="auto"/>
              <w:right w:val="single" w:sz="4" w:space="0" w:color="auto"/>
            </w:tcBorders>
            <w:shd w:val="clear" w:color="auto" w:fill="auto"/>
            <w:noWrap/>
            <w:vAlign w:val="center"/>
            <w:hideMark/>
          </w:tcPr>
          <w:p w14:paraId="21628DD7"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5CE82EC5" w14:textId="77777777" w:rsidR="007A7CEC" w:rsidRPr="007A7CEC" w:rsidRDefault="007A7CEC" w:rsidP="007A7CEC">
            <w:pPr>
              <w:jc w:val="center"/>
              <w:rPr>
                <w:color w:val="000000"/>
                <w:sz w:val="14"/>
                <w:szCs w:val="14"/>
              </w:rPr>
            </w:pPr>
            <w:r w:rsidRPr="007A7CEC">
              <w:rPr>
                <w:color w:val="000000"/>
                <w:sz w:val="14"/>
                <w:szCs w:val="14"/>
              </w:rPr>
              <w:t>241,50</w:t>
            </w:r>
          </w:p>
        </w:tc>
        <w:tc>
          <w:tcPr>
            <w:tcW w:w="994" w:type="dxa"/>
            <w:tcBorders>
              <w:top w:val="nil"/>
              <w:left w:val="nil"/>
              <w:bottom w:val="single" w:sz="4" w:space="0" w:color="auto"/>
              <w:right w:val="single" w:sz="4" w:space="0" w:color="auto"/>
            </w:tcBorders>
            <w:shd w:val="clear" w:color="auto" w:fill="auto"/>
            <w:noWrap/>
            <w:vAlign w:val="center"/>
            <w:hideMark/>
          </w:tcPr>
          <w:p w14:paraId="52572836"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01B8A769"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6A3F616" w14:textId="77777777" w:rsidR="007A7CEC" w:rsidRPr="007A7CEC" w:rsidRDefault="007A7CEC" w:rsidP="007A7CEC">
            <w:pPr>
              <w:jc w:val="center"/>
              <w:rPr>
                <w:color w:val="000000"/>
                <w:sz w:val="14"/>
                <w:szCs w:val="14"/>
              </w:rPr>
            </w:pPr>
            <w:r w:rsidRPr="007A7CEC">
              <w:rPr>
                <w:color w:val="000000"/>
                <w:sz w:val="14"/>
                <w:szCs w:val="14"/>
              </w:rPr>
              <w:t>474</w:t>
            </w:r>
          </w:p>
        </w:tc>
        <w:tc>
          <w:tcPr>
            <w:tcW w:w="3118" w:type="dxa"/>
            <w:tcBorders>
              <w:top w:val="nil"/>
              <w:left w:val="nil"/>
              <w:bottom w:val="single" w:sz="4" w:space="0" w:color="auto"/>
              <w:right w:val="single" w:sz="4" w:space="0" w:color="auto"/>
            </w:tcBorders>
            <w:shd w:val="clear" w:color="auto" w:fill="auto"/>
            <w:vAlign w:val="center"/>
            <w:hideMark/>
          </w:tcPr>
          <w:p w14:paraId="3B248987" w14:textId="77777777" w:rsidR="007A7CEC" w:rsidRPr="007A7CEC" w:rsidRDefault="007A7CEC" w:rsidP="007A7CEC">
            <w:pPr>
              <w:rPr>
                <w:color w:val="000000"/>
                <w:sz w:val="14"/>
                <w:szCs w:val="14"/>
              </w:rPr>
            </w:pPr>
            <w:r w:rsidRPr="007A7CEC">
              <w:rPr>
                <w:color w:val="000000"/>
                <w:sz w:val="14"/>
                <w:szCs w:val="14"/>
              </w:rPr>
              <w:t>Отыскание мест повреждения на КЛ</w:t>
            </w:r>
          </w:p>
        </w:tc>
        <w:tc>
          <w:tcPr>
            <w:tcW w:w="567" w:type="dxa"/>
            <w:tcBorders>
              <w:top w:val="nil"/>
              <w:left w:val="nil"/>
              <w:bottom w:val="single" w:sz="4" w:space="0" w:color="auto"/>
              <w:right w:val="single" w:sz="4" w:space="0" w:color="auto"/>
            </w:tcBorders>
            <w:shd w:val="clear" w:color="auto" w:fill="auto"/>
            <w:noWrap/>
            <w:vAlign w:val="center"/>
            <w:hideMark/>
          </w:tcPr>
          <w:p w14:paraId="03BCCA3A"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CA6BFCD" w14:textId="77777777" w:rsidR="007A7CEC" w:rsidRPr="007A7CEC" w:rsidRDefault="007A7CEC" w:rsidP="007A7CEC">
            <w:pPr>
              <w:jc w:val="center"/>
              <w:rPr>
                <w:color w:val="000000"/>
                <w:sz w:val="14"/>
                <w:szCs w:val="14"/>
              </w:rPr>
            </w:pPr>
            <w:r w:rsidRPr="007A7CEC">
              <w:rPr>
                <w:color w:val="000000"/>
                <w:sz w:val="14"/>
                <w:szCs w:val="14"/>
              </w:rPr>
              <w:t>30</w:t>
            </w:r>
          </w:p>
        </w:tc>
        <w:tc>
          <w:tcPr>
            <w:tcW w:w="1332" w:type="dxa"/>
            <w:tcBorders>
              <w:top w:val="nil"/>
              <w:left w:val="nil"/>
              <w:bottom w:val="single" w:sz="4" w:space="0" w:color="auto"/>
              <w:right w:val="single" w:sz="4" w:space="0" w:color="auto"/>
            </w:tcBorders>
            <w:shd w:val="clear" w:color="auto" w:fill="auto"/>
            <w:noWrap/>
            <w:vAlign w:val="center"/>
            <w:hideMark/>
          </w:tcPr>
          <w:p w14:paraId="2419062C" w14:textId="77777777" w:rsidR="007A7CEC" w:rsidRPr="007A7CEC" w:rsidRDefault="007A7CEC" w:rsidP="007A7CEC">
            <w:pPr>
              <w:jc w:val="center"/>
              <w:rPr>
                <w:color w:val="000000"/>
                <w:sz w:val="14"/>
                <w:szCs w:val="14"/>
              </w:rPr>
            </w:pPr>
            <w:r w:rsidRPr="007A7CEC">
              <w:rPr>
                <w:color w:val="000000"/>
                <w:sz w:val="14"/>
                <w:szCs w:val="14"/>
              </w:rPr>
              <w:t>п.3.3.14.1*</w:t>
            </w:r>
          </w:p>
        </w:tc>
        <w:tc>
          <w:tcPr>
            <w:tcW w:w="680" w:type="dxa"/>
            <w:tcBorders>
              <w:top w:val="nil"/>
              <w:left w:val="nil"/>
              <w:bottom w:val="single" w:sz="4" w:space="0" w:color="auto"/>
              <w:right w:val="single" w:sz="4" w:space="0" w:color="auto"/>
            </w:tcBorders>
            <w:shd w:val="clear" w:color="auto" w:fill="auto"/>
            <w:noWrap/>
            <w:vAlign w:val="center"/>
            <w:hideMark/>
          </w:tcPr>
          <w:p w14:paraId="6F0E92A2" w14:textId="77777777" w:rsidR="007A7CEC" w:rsidRPr="007A7CEC" w:rsidRDefault="007A7CEC" w:rsidP="007A7CEC">
            <w:pPr>
              <w:jc w:val="center"/>
              <w:rPr>
                <w:color w:val="000000"/>
                <w:sz w:val="14"/>
                <w:szCs w:val="14"/>
              </w:rPr>
            </w:pPr>
            <w:r w:rsidRPr="007A7CEC">
              <w:rPr>
                <w:color w:val="000000"/>
                <w:sz w:val="14"/>
                <w:szCs w:val="14"/>
              </w:rPr>
              <w:t>5.6</w:t>
            </w:r>
          </w:p>
        </w:tc>
        <w:tc>
          <w:tcPr>
            <w:tcW w:w="601" w:type="dxa"/>
            <w:tcBorders>
              <w:top w:val="nil"/>
              <w:left w:val="nil"/>
              <w:bottom w:val="single" w:sz="4" w:space="0" w:color="auto"/>
              <w:right w:val="single" w:sz="4" w:space="0" w:color="auto"/>
            </w:tcBorders>
            <w:shd w:val="clear" w:color="auto" w:fill="auto"/>
            <w:noWrap/>
            <w:vAlign w:val="center"/>
            <w:hideMark/>
          </w:tcPr>
          <w:p w14:paraId="1D1C4A17" w14:textId="77777777" w:rsidR="007A7CEC" w:rsidRPr="007A7CEC" w:rsidRDefault="007A7CEC" w:rsidP="007A7CEC">
            <w:pPr>
              <w:jc w:val="center"/>
              <w:rPr>
                <w:color w:val="000000"/>
                <w:sz w:val="14"/>
                <w:szCs w:val="14"/>
              </w:rPr>
            </w:pPr>
            <w:r w:rsidRPr="007A7CEC">
              <w:rPr>
                <w:color w:val="000000"/>
                <w:sz w:val="14"/>
                <w:szCs w:val="14"/>
              </w:rPr>
              <w:t>30</w:t>
            </w:r>
          </w:p>
        </w:tc>
        <w:tc>
          <w:tcPr>
            <w:tcW w:w="531" w:type="dxa"/>
            <w:tcBorders>
              <w:top w:val="nil"/>
              <w:left w:val="nil"/>
              <w:bottom w:val="single" w:sz="4" w:space="0" w:color="auto"/>
              <w:right w:val="single" w:sz="4" w:space="0" w:color="auto"/>
            </w:tcBorders>
            <w:shd w:val="clear" w:color="auto" w:fill="auto"/>
            <w:noWrap/>
            <w:vAlign w:val="center"/>
            <w:hideMark/>
          </w:tcPr>
          <w:p w14:paraId="615303EF" w14:textId="77777777" w:rsidR="007A7CEC" w:rsidRPr="007A7CEC" w:rsidRDefault="007A7CEC" w:rsidP="007A7CEC">
            <w:pPr>
              <w:jc w:val="center"/>
              <w:rPr>
                <w:color w:val="000000"/>
                <w:sz w:val="14"/>
                <w:szCs w:val="14"/>
              </w:rPr>
            </w:pPr>
            <w:r w:rsidRPr="007A7CEC">
              <w:rPr>
                <w:color w:val="000000"/>
                <w:sz w:val="14"/>
                <w:szCs w:val="14"/>
              </w:rPr>
              <w:t>16,8</w:t>
            </w:r>
          </w:p>
        </w:tc>
        <w:tc>
          <w:tcPr>
            <w:tcW w:w="586" w:type="dxa"/>
            <w:tcBorders>
              <w:top w:val="nil"/>
              <w:left w:val="nil"/>
              <w:bottom w:val="single" w:sz="4" w:space="0" w:color="auto"/>
              <w:right w:val="single" w:sz="4" w:space="0" w:color="auto"/>
            </w:tcBorders>
            <w:shd w:val="clear" w:color="auto" w:fill="auto"/>
            <w:noWrap/>
            <w:vAlign w:val="center"/>
            <w:hideMark/>
          </w:tcPr>
          <w:p w14:paraId="48CACEC7"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276B71CD" w14:textId="77777777" w:rsidR="007A7CEC" w:rsidRPr="007A7CEC" w:rsidRDefault="007A7CEC" w:rsidP="007A7CEC">
            <w:pPr>
              <w:jc w:val="center"/>
              <w:rPr>
                <w:color w:val="000000"/>
                <w:sz w:val="14"/>
                <w:szCs w:val="14"/>
              </w:rPr>
            </w:pPr>
            <w:r w:rsidRPr="007A7CEC">
              <w:rPr>
                <w:color w:val="000000"/>
                <w:sz w:val="14"/>
                <w:szCs w:val="14"/>
              </w:rPr>
              <w:t>579,60</w:t>
            </w:r>
          </w:p>
        </w:tc>
        <w:tc>
          <w:tcPr>
            <w:tcW w:w="994" w:type="dxa"/>
            <w:tcBorders>
              <w:top w:val="nil"/>
              <w:left w:val="nil"/>
              <w:bottom w:val="single" w:sz="4" w:space="0" w:color="auto"/>
              <w:right w:val="single" w:sz="4" w:space="0" w:color="auto"/>
            </w:tcBorders>
            <w:shd w:val="clear" w:color="auto" w:fill="auto"/>
            <w:noWrap/>
            <w:vAlign w:val="center"/>
            <w:hideMark/>
          </w:tcPr>
          <w:p w14:paraId="5FF98037"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719C822A"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3FB0A10" w14:textId="77777777" w:rsidR="007A7CEC" w:rsidRPr="007A7CEC" w:rsidRDefault="007A7CEC" w:rsidP="007A7CEC">
            <w:pPr>
              <w:jc w:val="center"/>
              <w:rPr>
                <w:color w:val="000000"/>
                <w:sz w:val="14"/>
                <w:szCs w:val="14"/>
              </w:rPr>
            </w:pPr>
            <w:r w:rsidRPr="007A7CEC">
              <w:rPr>
                <w:color w:val="000000"/>
                <w:sz w:val="14"/>
                <w:szCs w:val="14"/>
              </w:rPr>
              <w:t>475</w:t>
            </w:r>
          </w:p>
        </w:tc>
        <w:tc>
          <w:tcPr>
            <w:tcW w:w="3118" w:type="dxa"/>
            <w:tcBorders>
              <w:top w:val="nil"/>
              <w:left w:val="nil"/>
              <w:bottom w:val="single" w:sz="4" w:space="0" w:color="auto"/>
              <w:right w:val="single" w:sz="4" w:space="0" w:color="auto"/>
            </w:tcBorders>
            <w:shd w:val="clear" w:color="auto" w:fill="auto"/>
            <w:vAlign w:val="center"/>
            <w:hideMark/>
          </w:tcPr>
          <w:p w14:paraId="70BDD404" w14:textId="77777777" w:rsidR="007A7CEC" w:rsidRPr="007A7CEC" w:rsidRDefault="007A7CEC" w:rsidP="007A7CEC">
            <w:pPr>
              <w:rPr>
                <w:color w:val="000000"/>
                <w:sz w:val="14"/>
                <w:szCs w:val="14"/>
              </w:rPr>
            </w:pPr>
            <w:r w:rsidRPr="007A7CEC">
              <w:rPr>
                <w:color w:val="000000"/>
                <w:sz w:val="14"/>
                <w:szCs w:val="14"/>
              </w:rPr>
              <w:t>Частичная замена поврежденного кабеля до 10м</w:t>
            </w:r>
          </w:p>
        </w:tc>
        <w:tc>
          <w:tcPr>
            <w:tcW w:w="567" w:type="dxa"/>
            <w:tcBorders>
              <w:top w:val="nil"/>
              <w:left w:val="nil"/>
              <w:bottom w:val="single" w:sz="4" w:space="0" w:color="auto"/>
              <w:right w:val="single" w:sz="4" w:space="0" w:color="auto"/>
            </w:tcBorders>
            <w:shd w:val="clear" w:color="auto" w:fill="auto"/>
            <w:noWrap/>
            <w:vAlign w:val="center"/>
            <w:hideMark/>
          </w:tcPr>
          <w:p w14:paraId="3D7B83E1"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67F3444" w14:textId="77777777" w:rsidR="007A7CEC" w:rsidRPr="007A7CEC" w:rsidRDefault="007A7CEC" w:rsidP="007A7CEC">
            <w:pPr>
              <w:jc w:val="center"/>
              <w:rPr>
                <w:color w:val="000000"/>
                <w:sz w:val="14"/>
                <w:szCs w:val="14"/>
              </w:rPr>
            </w:pPr>
            <w:r w:rsidRPr="007A7CEC">
              <w:rPr>
                <w:color w:val="000000"/>
                <w:sz w:val="14"/>
                <w:szCs w:val="14"/>
              </w:rPr>
              <w:t>15</w:t>
            </w:r>
          </w:p>
        </w:tc>
        <w:tc>
          <w:tcPr>
            <w:tcW w:w="1332" w:type="dxa"/>
            <w:tcBorders>
              <w:top w:val="nil"/>
              <w:left w:val="nil"/>
              <w:bottom w:val="single" w:sz="4" w:space="0" w:color="auto"/>
              <w:right w:val="single" w:sz="4" w:space="0" w:color="auto"/>
            </w:tcBorders>
            <w:shd w:val="clear" w:color="auto" w:fill="auto"/>
            <w:noWrap/>
            <w:vAlign w:val="center"/>
            <w:hideMark/>
          </w:tcPr>
          <w:p w14:paraId="1904F344" w14:textId="77777777" w:rsidR="007A7CEC" w:rsidRPr="007A7CEC" w:rsidRDefault="007A7CEC" w:rsidP="007A7CEC">
            <w:pPr>
              <w:jc w:val="center"/>
              <w:rPr>
                <w:color w:val="000000"/>
                <w:sz w:val="14"/>
                <w:szCs w:val="14"/>
              </w:rPr>
            </w:pPr>
            <w:r w:rsidRPr="007A7CEC">
              <w:rPr>
                <w:color w:val="000000"/>
                <w:sz w:val="14"/>
                <w:szCs w:val="14"/>
              </w:rPr>
              <w:t>Прил.10</w:t>
            </w:r>
          </w:p>
        </w:tc>
        <w:tc>
          <w:tcPr>
            <w:tcW w:w="680" w:type="dxa"/>
            <w:tcBorders>
              <w:top w:val="nil"/>
              <w:left w:val="nil"/>
              <w:bottom w:val="single" w:sz="4" w:space="0" w:color="auto"/>
              <w:right w:val="single" w:sz="4" w:space="0" w:color="auto"/>
            </w:tcBorders>
            <w:shd w:val="clear" w:color="auto" w:fill="auto"/>
            <w:noWrap/>
            <w:vAlign w:val="center"/>
            <w:hideMark/>
          </w:tcPr>
          <w:p w14:paraId="6DF53405" w14:textId="77777777" w:rsidR="007A7CEC" w:rsidRPr="007A7CEC" w:rsidRDefault="007A7CEC" w:rsidP="007A7CEC">
            <w:pPr>
              <w:jc w:val="center"/>
              <w:rPr>
                <w:color w:val="000000"/>
                <w:sz w:val="14"/>
                <w:szCs w:val="14"/>
              </w:rPr>
            </w:pPr>
            <w:r w:rsidRPr="007A7CEC">
              <w:rPr>
                <w:color w:val="000000"/>
                <w:sz w:val="14"/>
                <w:szCs w:val="14"/>
              </w:rPr>
              <w:t>5.7</w:t>
            </w:r>
          </w:p>
        </w:tc>
        <w:tc>
          <w:tcPr>
            <w:tcW w:w="601" w:type="dxa"/>
            <w:tcBorders>
              <w:top w:val="nil"/>
              <w:left w:val="nil"/>
              <w:bottom w:val="single" w:sz="4" w:space="0" w:color="auto"/>
              <w:right w:val="single" w:sz="4" w:space="0" w:color="auto"/>
            </w:tcBorders>
            <w:shd w:val="clear" w:color="auto" w:fill="auto"/>
            <w:noWrap/>
            <w:vAlign w:val="center"/>
            <w:hideMark/>
          </w:tcPr>
          <w:p w14:paraId="72D9861F" w14:textId="77777777" w:rsidR="007A7CEC" w:rsidRPr="007A7CEC" w:rsidRDefault="007A7CEC" w:rsidP="007A7CEC">
            <w:pPr>
              <w:jc w:val="center"/>
              <w:rPr>
                <w:color w:val="000000"/>
                <w:sz w:val="14"/>
                <w:szCs w:val="14"/>
              </w:rPr>
            </w:pPr>
            <w:r w:rsidRPr="007A7CEC">
              <w:rPr>
                <w:color w:val="000000"/>
                <w:sz w:val="14"/>
                <w:szCs w:val="14"/>
              </w:rPr>
              <w:t>15</w:t>
            </w:r>
          </w:p>
        </w:tc>
        <w:tc>
          <w:tcPr>
            <w:tcW w:w="531" w:type="dxa"/>
            <w:tcBorders>
              <w:top w:val="nil"/>
              <w:left w:val="nil"/>
              <w:bottom w:val="single" w:sz="4" w:space="0" w:color="auto"/>
              <w:right w:val="single" w:sz="4" w:space="0" w:color="auto"/>
            </w:tcBorders>
            <w:shd w:val="clear" w:color="auto" w:fill="auto"/>
            <w:noWrap/>
            <w:vAlign w:val="center"/>
            <w:hideMark/>
          </w:tcPr>
          <w:p w14:paraId="1DFB3917" w14:textId="77777777" w:rsidR="007A7CEC" w:rsidRPr="007A7CEC" w:rsidRDefault="007A7CEC" w:rsidP="007A7CEC">
            <w:pPr>
              <w:jc w:val="center"/>
              <w:rPr>
                <w:color w:val="000000"/>
                <w:sz w:val="14"/>
                <w:szCs w:val="14"/>
              </w:rPr>
            </w:pPr>
            <w:r w:rsidRPr="007A7CEC">
              <w:rPr>
                <w:color w:val="000000"/>
                <w:sz w:val="14"/>
                <w:szCs w:val="14"/>
              </w:rPr>
              <w:t>7,8</w:t>
            </w:r>
          </w:p>
        </w:tc>
        <w:tc>
          <w:tcPr>
            <w:tcW w:w="586" w:type="dxa"/>
            <w:tcBorders>
              <w:top w:val="nil"/>
              <w:left w:val="nil"/>
              <w:bottom w:val="single" w:sz="4" w:space="0" w:color="auto"/>
              <w:right w:val="single" w:sz="4" w:space="0" w:color="auto"/>
            </w:tcBorders>
            <w:shd w:val="clear" w:color="auto" w:fill="auto"/>
            <w:noWrap/>
            <w:vAlign w:val="center"/>
            <w:hideMark/>
          </w:tcPr>
          <w:p w14:paraId="49C9FB80"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64C236AA" w14:textId="77777777" w:rsidR="007A7CEC" w:rsidRPr="007A7CEC" w:rsidRDefault="007A7CEC" w:rsidP="007A7CEC">
            <w:pPr>
              <w:jc w:val="center"/>
              <w:rPr>
                <w:color w:val="000000"/>
                <w:sz w:val="14"/>
                <w:szCs w:val="14"/>
              </w:rPr>
            </w:pPr>
            <w:r w:rsidRPr="007A7CEC">
              <w:rPr>
                <w:color w:val="000000"/>
                <w:sz w:val="14"/>
                <w:szCs w:val="14"/>
              </w:rPr>
              <w:t>134,55</w:t>
            </w:r>
          </w:p>
        </w:tc>
        <w:tc>
          <w:tcPr>
            <w:tcW w:w="994" w:type="dxa"/>
            <w:tcBorders>
              <w:top w:val="nil"/>
              <w:left w:val="nil"/>
              <w:bottom w:val="single" w:sz="4" w:space="0" w:color="auto"/>
              <w:right w:val="single" w:sz="4" w:space="0" w:color="auto"/>
            </w:tcBorders>
            <w:shd w:val="clear" w:color="auto" w:fill="auto"/>
            <w:noWrap/>
            <w:vAlign w:val="center"/>
            <w:hideMark/>
          </w:tcPr>
          <w:p w14:paraId="09B7F772"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73CABE08"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C3A767A" w14:textId="77777777" w:rsidR="007A7CEC" w:rsidRPr="007A7CEC" w:rsidRDefault="007A7CEC" w:rsidP="007A7CEC">
            <w:pPr>
              <w:jc w:val="center"/>
              <w:rPr>
                <w:color w:val="000000"/>
                <w:sz w:val="14"/>
                <w:szCs w:val="14"/>
              </w:rPr>
            </w:pPr>
            <w:r w:rsidRPr="007A7CEC">
              <w:rPr>
                <w:color w:val="000000"/>
                <w:sz w:val="14"/>
                <w:szCs w:val="14"/>
              </w:rPr>
              <w:t>476</w:t>
            </w:r>
          </w:p>
        </w:tc>
        <w:tc>
          <w:tcPr>
            <w:tcW w:w="3118" w:type="dxa"/>
            <w:tcBorders>
              <w:top w:val="nil"/>
              <w:left w:val="nil"/>
              <w:bottom w:val="single" w:sz="4" w:space="0" w:color="auto"/>
              <w:right w:val="single" w:sz="4" w:space="0" w:color="auto"/>
            </w:tcBorders>
            <w:shd w:val="clear" w:color="auto" w:fill="auto"/>
            <w:vAlign w:val="center"/>
            <w:hideMark/>
          </w:tcPr>
          <w:p w14:paraId="09DFEB7C" w14:textId="77777777" w:rsidR="007A7CEC" w:rsidRPr="007A7CEC" w:rsidRDefault="007A7CEC" w:rsidP="007A7CEC">
            <w:pPr>
              <w:rPr>
                <w:color w:val="000000"/>
                <w:sz w:val="14"/>
                <w:szCs w:val="14"/>
              </w:rPr>
            </w:pPr>
            <w:r w:rsidRPr="007A7CEC">
              <w:rPr>
                <w:color w:val="000000"/>
                <w:sz w:val="14"/>
                <w:szCs w:val="14"/>
              </w:rPr>
              <w:t>Фазировка КЛ</w:t>
            </w:r>
          </w:p>
        </w:tc>
        <w:tc>
          <w:tcPr>
            <w:tcW w:w="567" w:type="dxa"/>
            <w:tcBorders>
              <w:top w:val="nil"/>
              <w:left w:val="nil"/>
              <w:bottom w:val="single" w:sz="4" w:space="0" w:color="auto"/>
              <w:right w:val="single" w:sz="4" w:space="0" w:color="auto"/>
            </w:tcBorders>
            <w:shd w:val="clear" w:color="auto" w:fill="auto"/>
            <w:noWrap/>
            <w:vAlign w:val="center"/>
            <w:hideMark/>
          </w:tcPr>
          <w:p w14:paraId="6E599A42"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E7FC83D" w14:textId="77777777" w:rsidR="007A7CEC" w:rsidRPr="007A7CEC" w:rsidRDefault="007A7CEC" w:rsidP="007A7CEC">
            <w:pPr>
              <w:jc w:val="center"/>
              <w:rPr>
                <w:color w:val="000000"/>
                <w:sz w:val="14"/>
                <w:szCs w:val="14"/>
              </w:rPr>
            </w:pPr>
            <w:r w:rsidRPr="007A7CEC">
              <w:rPr>
                <w:color w:val="000000"/>
                <w:sz w:val="14"/>
                <w:szCs w:val="14"/>
              </w:rPr>
              <w:t>200</w:t>
            </w:r>
          </w:p>
        </w:tc>
        <w:tc>
          <w:tcPr>
            <w:tcW w:w="1332" w:type="dxa"/>
            <w:tcBorders>
              <w:top w:val="nil"/>
              <w:left w:val="nil"/>
              <w:bottom w:val="single" w:sz="4" w:space="0" w:color="auto"/>
              <w:right w:val="single" w:sz="4" w:space="0" w:color="auto"/>
            </w:tcBorders>
            <w:shd w:val="clear" w:color="auto" w:fill="auto"/>
            <w:noWrap/>
            <w:vAlign w:val="center"/>
            <w:hideMark/>
          </w:tcPr>
          <w:p w14:paraId="0731CC84" w14:textId="77777777" w:rsidR="007A7CEC" w:rsidRPr="007A7CEC" w:rsidRDefault="007A7CEC" w:rsidP="007A7CEC">
            <w:pPr>
              <w:jc w:val="center"/>
              <w:rPr>
                <w:color w:val="000000"/>
                <w:sz w:val="14"/>
                <w:szCs w:val="14"/>
              </w:rPr>
            </w:pPr>
            <w:r w:rsidRPr="007A7CEC">
              <w:rPr>
                <w:color w:val="000000"/>
                <w:sz w:val="14"/>
                <w:szCs w:val="14"/>
              </w:rPr>
              <w:t>п.3.3.14.4*</w:t>
            </w:r>
          </w:p>
        </w:tc>
        <w:tc>
          <w:tcPr>
            <w:tcW w:w="680" w:type="dxa"/>
            <w:tcBorders>
              <w:top w:val="nil"/>
              <w:left w:val="nil"/>
              <w:bottom w:val="single" w:sz="4" w:space="0" w:color="auto"/>
              <w:right w:val="single" w:sz="4" w:space="0" w:color="auto"/>
            </w:tcBorders>
            <w:shd w:val="clear" w:color="auto" w:fill="auto"/>
            <w:noWrap/>
            <w:vAlign w:val="center"/>
            <w:hideMark/>
          </w:tcPr>
          <w:p w14:paraId="1C7F9D47" w14:textId="77777777" w:rsidR="007A7CEC" w:rsidRPr="007A7CEC" w:rsidRDefault="007A7CEC" w:rsidP="007A7CEC">
            <w:pPr>
              <w:jc w:val="center"/>
              <w:rPr>
                <w:color w:val="000000"/>
                <w:sz w:val="14"/>
                <w:szCs w:val="14"/>
              </w:rPr>
            </w:pPr>
            <w:r w:rsidRPr="007A7CEC">
              <w:rPr>
                <w:color w:val="000000"/>
                <w:sz w:val="14"/>
                <w:szCs w:val="14"/>
              </w:rPr>
              <w:t>5.8</w:t>
            </w:r>
          </w:p>
        </w:tc>
        <w:tc>
          <w:tcPr>
            <w:tcW w:w="601" w:type="dxa"/>
            <w:tcBorders>
              <w:top w:val="nil"/>
              <w:left w:val="nil"/>
              <w:bottom w:val="single" w:sz="4" w:space="0" w:color="auto"/>
              <w:right w:val="single" w:sz="4" w:space="0" w:color="auto"/>
            </w:tcBorders>
            <w:shd w:val="clear" w:color="auto" w:fill="auto"/>
            <w:noWrap/>
            <w:vAlign w:val="center"/>
            <w:hideMark/>
          </w:tcPr>
          <w:p w14:paraId="66C15E8B" w14:textId="77777777" w:rsidR="007A7CEC" w:rsidRPr="007A7CEC" w:rsidRDefault="007A7CEC" w:rsidP="007A7CEC">
            <w:pPr>
              <w:jc w:val="center"/>
              <w:rPr>
                <w:color w:val="000000"/>
                <w:sz w:val="14"/>
                <w:szCs w:val="14"/>
              </w:rPr>
            </w:pPr>
            <w:r w:rsidRPr="007A7CEC">
              <w:rPr>
                <w:color w:val="000000"/>
                <w:sz w:val="14"/>
                <w:szCs w:val="14"/>
              </w:rPr>
              <w:t>200</w:t>
            </w:r>
          </w:p>
        </w:tc>
        <w:tc>
          <w:tcPr>
            <w:tcW w:w="531" w:type="dxa"/>
            <w:tcBorders>
              <w:top w:val="nil"/>
              <w:left w:val="nil"/>
              <w:bottom w:val="single" w:sz="4" w:space="0" w:color="auto"/>
              <w:right w:val="single" w:sz="4" w:space="0" w:color="auto"/>
            </w:tcBorders>
            <w:shd w:val="clear" w:color="auto" w:fill="auto"/>
            <w:noWrap/>
            <w:vAlign w:val="center"/>
            <w:hideMark/>
          </w:tcPr>
          <w:p w14:paraId="2354EBB7" w14:textId="77777777" w:rsidR="007A7CEC" w:rsidRPr="007A7CEC" w:rsidRDefault="007A7CEC" w:rsidP="007A7CEC">
            <w:pPr>
              <w:jc w:val="center"/>
              <w:rPr>
                <w:color w:val="000000"/>
                <w:sz w:val="14"/>
                <w:szCs w:val="14"/>
              </w:rPr>
            </w:pPr>
            <w:r w:rsidRPr="007A7CEC">
              <w:rPr>
                <w:color w:val="000000"/>
                <w:sz w:val="14"/>
                <w:szCs w:val="14"/>
              </w:rPr>
              <w:t>2,88</w:t>
            </w:r>
          </w:p>
        </w:tc>
        <w:tc>
          <w:tcPr>
            <w:tcW w:w="586" w:type="dxa"/>
            <w:tcBorders>
              <w:top w:val="nil"/>
              <w:left w:val="nil"/>
              <w:bottom w:val="single" w:sz="4" w:space="0" w:color="auto"/>
              <w:right w:val="single" w:sz="4" w:space="0" w:color="auto"/>
            </w:tcBorders>
            <w:shd w:val="clear" w:color="auto" w:fill="auto"/>
            <w:noWrap/>
            <w:vAlign w:val="center"/>
            <w:hideMark/>
          </w:tcPr>
          <w:p w14:paraId="0BE39091"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342DD049" w14:textId="77777777" w:rsidR="007A7CEC" w:rsidRPr="007A7CEC" w:rsidRDefault="007A7CEC" w:rsidP="007A7CEC">
            <w:pPr>
              <w:jc w:val="center"/>
              <w:rPr>
                <w:color w:val="000000"/>
                <w:sz w:val="14"/>
                <w:szCs w:val="14"/>
              </w:rPr>
            </w:pPr>
            <w:r w:rsidRPr="007A7CEC">
              <w:rPr>
                <w:color w:val="000000"/>
                <w:sz w:val="14"/>
                <w:szCs w:val="14"/>
              </w:rPr>
              <w:t>662,40</w:t>
            </w:r>
          </w:p>
        </w:tc>
        <w:tc>
          <w:tcPr>
            <w:tcW w:w="994" w:type="dxa"/>
            <w:tcBorders>
              <w:top w:val="nil"/>
              <w:left w:val="nil"/>
              <w:bottom w:val="single" w:sz="4" w:space="0" w:color="auto"/>
              <w:right w:val="single" w:sz="4" w:space="0" w:color="auto"/>
            </w:tcBorders>
            <w:shd w:val="clear" w:color="auto" w:fill="auto"/>
            <w:noWrap/>
            <w:vAlign w:val="center"/>
            <w:hideMark/>
          </w:tcPr>
          <w:p w14:paraId="5C9C508B"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6BEE4049"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3E93B6E" w14:textId="77777777" w:rsidR="007A7CEC" w:rsidRPr="007A7CEC" w:rsidRDefault="007A7CEC" w:rsidP="007A7CEC">
            <w:pPr>
              <w:jc w:val="center"/>
              <w:rPr>
                <w:color w:val="000000"/>
                <w:sz w:val="14"/>
                <w:szCs w:val="14"/>
              </w:rPr>
            </w:pPr>
            <w:r w:rsidRPr="007A7CEC">
              <w:rPr>
                <w:color w:val="000000"/>
                <w:sz w:val="14"/>
                <w:szCs w:val="14"/>
              </w:rPr>
              <w:t>477</w:t>
            </w:r>
          </w:p>
        </w:tc>
        <w:tc>
          <w:tcPr>
            <w:tcW w:w="3118" w:type="dxa"/>
            <w:tcBorders>
              <w:top w:val="nil"/>
              <w:left w:val="nil"/>
              <w:bottom w:val="single" w:sz="4" w:space="0" w:color="auto"/>
              <w:right w:val="single" w:sz="4" w:space="0" w:color="auto"/>
            </w:tcBorders>
            <w:shd w:val="clear" w:color="auto" w:fill="auto"/>
            <w:vAlign w:val="center"/>
            <w:hideMark/>
          </w:tcPr>
          <w:p w14:paraId="6599D4FC" w14:textId="77777777" w:rsidR="007A7CEC" w:rsidRPr="007A7CEC" w:rsidRDefault="007A7CEC" w:rsidP="007A7CEC">
            <w:pPr>
              <w:rPr>
                <w:color w:val="000000"/>
                <w:sz w:val="14"/>
                <w:szCs w:val="14"/>
              </w:rPr>
            </w:pPr>
            <w:r w:rsidRPr="007A7CEC">
              <w:rPr>
                <w:color w:val="000000"/>
                <w:sz w:val="14"/>
                <w:szCs w:val="14"/>
              </w:rPr>
              <w:t>Вручение извещений</w:t>
            </w:r>
          </w:p>
        </w:tc>
        <w:tc>
          <w:tcPr>
            <w:tcW w:w="567" w:type="dxa"/>
            <w:tcBorders>
              <w:top w:val="nil"/>
              <w:left w:val="nil"/>
              <w:bottom w:val="single" w:sz="4" w:space="0" w:color="auto"/>
              <w:right w:val="single" w:sz="4" w:space="0" w:color="auto"/>
            </w:tcBorders>
            <w:shd w:val="clear" w:color="auto" w:fill="auto"/>
            <w:noWrap/>
            <w:vAlign w:val="center"/>
            <w:hideMark/>
          </w:tcPr>
          <w:p w14:paraId="598CA235"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337C338" w14:textId="77777777" w:rsidR="007A7CEC" w:rsidRPr="007A7CEC" w:rsidRDefault="007A7CEC" w:rsidP="007A7CEC">
            <w:pPr>
              <w:jc w:val="center"/>
              <w:rPr>
                <w:color w:val="000000"/>
                <w:sz w:val="14"/>
                <w:szCs w:val="14"/>
              </w:rPr>
            </w:pPr>
            <w:r w:rsidRPr="007A7CEC">
              <w:rPr>
                <w:color w:val="000000"/>
                <w:sz w:val="14"/>
                <w:szCs w:val="14"/>
              </w:rPr>
              <w:t>24</w:t>
            </w:r>
          </w:p>
        </w:tc>
        <w:tc>
          <w:tcPr>
            <w:tcW w:w="1332" w:type="dxa"/>
            <w:tcBorders>
              <w:top w:val="nil"/>
              <w:left w:val="nil"/>
              <w:bottom w:val="single" w:sz="4" w:space="0" w:color="auto"/>
              <w:right w:val="single" w:sz="4" w:space="0" w:color="auto"/>
            </w:tcBorders>
            <w:shd w:val="clear" w:color="auto" w:fill="auto"/>
            <w:noWrap/>
            <w:vAlign w:val="center"/>
            <w:hideMark/>
          </w:tcPr>
          <w:p w14:paraId="0D48E768" w14:textId="77777777" w:rsidR="007A7CEC" w:rsidRPr="007A7CEC" w:rsidRDefault="007A7CEC" w:rsidP="007A7CEC">
            <w:pPr>
              <w:jc w:val="center"/>
              <w:rPr>
                <w:color w:val="000000"/>
                <w:sz w:val="14"/>
                <w:szCs w:val="14"/>
              </w:rPr>
            </w:pPr>
            <w:r w:rsidRPr="007A7CEC">
              <w:rPr>
                <w:color w:val="000000"/>
                <w:sz w:val="14"/>
                <w:szCs w:val="14"/>
              </w:rPr>
              <w:t>п.3.3.14.24.*</w:t>
            </w:r>
          </w:p>
        </w:tc>
        <w:tc>
          <w:tcPr>
            <w:tcW w:w="680" w:type="dxa"/>
            <w:tcBorders>
              <w:top w:val="nil"/>
              <w:left w:val="nil"/>
              <w:bottom w:val="single" w:sz="4" w:space="0" w:color="auto"/>
              <w:right w:val="single" w:sz="4" w:space="0" w:color="auto"/>
            </w:tcBorders>
            <w:shd w:val="clear" w:color="auto" w:fill="auto"/>
            <w:noWrap/>
            <w:vAlign w:val="center"/>
            <w:hideMark/>
          </w:tcPr>
          <w:p w14:paraId="40E22CC4" w14:textId="77777777" w:rsidR="007A7CEC" w:rsidRPr="007A7CEC" w:rsidRDefault="007A7CEC" w:rsidP="007A7CEC">
            <w:pPr>
              <w:jc w:val="center"/>
              <w:rPr>
                <w:color w:val="000000"/>
                <w:sz w:val="14"/>
                <w:szCs w:val="14"/>
              </w:rPr>
            </w:pPr>
            <w:r w:rsidRPr="007A7CEC">
              <w:rPr>
                <w:color w:val="000000"/>
                <w:sz w:val="14"/>
                <w:szCs w:val="14"/>
              </w:rPr>
              <w:t>5.9</w:t>
            </w:r>
          </w:p>
        </w:tc>
        <w:tc>
          <w:tcPr>
            <w:tcW w:w="601" w:type="dxa"/>
            <w:tcBorders>
              <w:top w:val="nil"/>
              <w:left w:val="nil"/>
              <w:bottom w:val="single" w:sz="4" w:space="0" w:color="auto"/>
              <w:right w:val="single" w:sz="4" w:space="0" w:color="auto"/>
            </w:tcBorders>
            <w:shd w:val="clear" w:color="auto" w:fill="auto"/>
            <w:noWrap/>
            <w:vAlign w:val="center"/>
            <w:hideMark/>
          </w:tcPr>
          <w:p w14:paraId="3FDC3D93" w14:textId="77777777" w:rsidR="007A7CEC" w:rsidRPr="007A7CEC" w:rsidRDefault="007A7CEC" w:rsidP="007A7CEC">
            <w:pPr>
              <w:jc w:val="center"/>
              <w:rPr>
                <w:color w:val="000000"/>
                <w:sz w:val="14"/>
                <w:szCs w:val="14"/>
              </w:rPr>
            </w:pPr>
            <w:r w:rsidRPr="007A7CEC">
              <w:rPr>
                <w:color w:val="000000"/>
                <w:sz w:val="14"/>
                <w:szCs w:val="14"/>
              </w:rPr>
              <w:t>24</w:t>
            </w:r>
          </w:p>
        </w:tc>
        <w:tc>
          <w:tcPr>
            <w:tcW w:w="531" w:type="dxa"/>
            <w:tcBorders>
              <w:top w:val="nil"/>
              <w:left w:val="nil"/>
              <w:bottom w:val="single" w:sz="4" w:space="0" w:color="auto"/>
              <w:right w:val="single" w:sz="4" w:space="0" w:color="auto"/>
            </w:tcBorders>
            <w:shd w:val="clear" w:color="auto" w:fill="auto"/>
            <w:noWrap/>
            <w:vAlign w:val="center"/>
            <w:hideMark/>
          </w:tcPr>
          <w:p w14:paraId="7F330DE9" w14:textId="77777777" w:rsidR="007A7CEC" w:rsidRPr="007A7CEC" w:rsidRDefault="007A7CEC" w:rsidP="007A7CEC">
            <w:pPr>
              <w:jc w:val="center"/>
              <w:rPr>
                <w:color w:val="000000"/>
                <w:sz w:val="14"/>
                <w:szCs w:val="14"/>
              </w:rPr>
            </w:pPr>
            <w:r w:rsidRPr="007A7CEC">
              <w:rPr>
                <w:color w:val="000000"/>
                <w:sz w:val="14"/>
                <w:szCs w:val="14"/>
              </w:rPr>
              <w:t>0,5</w:t>
            </w:r>
          </w:p>
        </w:tc>
        <w:tc>
          <w:tcPr>
            <w:tcW w:w="586" w:type="dxa"/>
            <w:tcBorders>
              <w:top w:val="nil"/>
              <w:left w:val="nil"/>
              <w:bottom w:val="single" w:sz="4" w:space="0" w:color="auto"/>
              <w:right w:val="single" w:sz="4" w:space="0" w:color="auto"/>
            </w:tcBorders>
            <w:shd w:val="clear" w:color="auto" w:fill="auto"/>
            <w:noWrap/>
            <w:vAlign w:val="center"/>
            <w:hideMark/>
          </w:tcPr>
          <w:p w14:paraId="64A997DB"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5933A245" w14:textId="77777777" w:rsidR="007A7CEC" w:rsidRPr="007A7CEC" w:rsidRDefault="007A7CEC" w:rsidP="007A7CEC">
            <w:pPr>
              <w:jc w:val="center"/>
              <w:rPr>
                <w:color w:val="000000"/>
                <w:sz w:val="14"/>
                <w:szCs w:val="14"/>
              </w:rPr>
            </w:pPr>
            <w:r w:rsidRPr="007A7CEC">
              <w:rPr>
                <w:color w:val="000000"/>
                <w:sz w:val="14"/>
                <w:szCs w:val="14"/>
              </w:rPr>
              <w:t>13,80</w:t>
            </w:r>
          </w:p>
        </w:tc>
        <w:tc>
          <w:tcPr>
            <w:tcW w:w="994" w:type="dxa"/>
            <w:tcBorders>
              <w:top w:val="nil"/>
              <w:left w:val="nil"/>
              <w:bottom w:val="single" w:sz="4" w:space="0" w:color="auto"/>
              <w:right w:val="single" w:sz="4" w:space="0" w:color="auto"/>
            </w:tcBorders>
            <w:shd w:val="clear" w:color="auto" w:fill="auto"/>
            <w:noWrap/>
            <w:vAlign w:val="center"/>
            <w:hideMark/>
          </w:tcPr>
          <w:p w14:paraId="2CE5189E"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51730401"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E251706" w14:textId="77777777" w:rsidR="007A7CEC" w:rsidRPr="007A7CEC" w:rsidRDefault="007A7CEC" w:rsidP="007A7CEC">
            <w:pPr>
              <w:jc w:val="center"/>
              <w:rPr>
                <w:color w:val="000000"/>
                <w:sz w:val="14"/>
                <w:szCs w:val="14"/>
              </w:rPr>
            </w:pPr>
            <w:r w:rsidRPr="007A7CEC">
              <w:rPr>
                <w:color w:val="000000"/>
                <w:sz w:val="14"/>
                <w:szCs w:val="14"/>
              </w:rPr>
              <w:t>478</w:t>
            </w:r>
          </w:p>
        </w:tc>
        <w:tc>
          <w:tcPr>
            <w:tcW w:w="3118" w:type="dxa"/>
            <w:tcBorders>
              <w:top w:val="nil"/>
              <w:left w:val="nil"/>
              <w:bottom w:val="single" w:sz="4" w:space="0" w:color="auto"/>
              <w:right w:val="single" w:sz="4" w:space="0" w:color="auto"/>
            </w:tcBorders>
            <w:shd w:val="clear" w:color="auto" w:fill="auto"/>
            <w:vAlign w:val="center"/>
            <w:hideMark/>
          </w:tcPr>
          <w:p w14:paraId="5FF1073C" w14:textId="77777777" w:rsidR="007A7CEC" w:rsidRPr="007A7CEC" w:rsidRDefault="007A7CEC" w:rsidP="007A7CEC">
            <w:pPr>
              <w:rPr>
                <w:color w:val="000000"/>
                <w:sz w:val="14"/>
                <w:szCs w:val="14"/>
              </w:rPr>
            </w:pPr>
            <w:r w:rsidRPr="007A7CEC">
              <w:rPr>
                <w:color w:val="000000"/>
                <w:sz w:val="14"/>
                <w:szCs w:val="14"/>
              </w:rPr>
              <w:t>Ночной осмотр дежурной по п/ст</w:t>
            </w:r>
          </w:p>
        </w:tc>
        <w:tc>
          <w:tcPr>
            <w:tcW w:w="567" w:type="dxa"/>
            <w:tcBorders>
              <w:top w:val="nil"/>
              <w:left w:val="nil"/>
              <w:bottom w:val="single" w:sz="4" w:space="0" w:color="auto"/>
              <w:right w:val="single" w:sz="4" w:space="0" w:color="auto"/>
            </w:tcBorders>
            <w:shd w:val="clear" w:color="auto" w:fill="auto"/>
            <w:noWrap/>
            <w:vAlign w:val="center"/>
            <w:hideMark/>
          </w:tcPr>
          <w:p w14:paraId="3CAF82A1"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43341AA" w14:textId="77777777" w:rsidR="007A7CEC" w:rsidRPr="007A7CEC" w:rsidRDefault="007A7CEC" w:rsidP="007A7CEC">
            <w:pPr>
              <w:jc w:val="center"/>
              <w:rPr>
                <w:color w:val="000000"/>
                <w:sz w:val="14"/>
                <w:szCs w:val="14"/>
              </w:rPr>
            </w:pPr>
            <w:r w:rsidRPr="007A7CEC">
              <w:rPr>
                <w:color w:val="000000"/>
                <w:sz w:val="14"/>
                <w:szCs w:val="14"/>
              </w:rPr>
              <w:t>48</w:t>
            </w:r>
          </w:p>
        </w:tc>
        <w:tc>
          <w:tcPr>
            <w:tcW w:w="1332" w:type="dxa"/>
            <w:tcBorders>
              <w:top w:val="nil"/>
              <w:left w:val="nil"/>
              <w:bottom w:val="single" w:sz="4" w:space="0" w:color="auto"/>
              <w:right w:val="single" w:sz="4" w:space="0" w:color="auto"/>
            </w:tcBorders>
            <w:shd w:val="clear" w:color="auto" w:fill="auto"/>
            <w:noWrap/>
            <w:vAlign w:val="center"/>
            <w:hideMark/>
          </w:tcPr>
          <w:p w14:paraId="2D6AF52B" w14:textId="77777777" w:rsidR="007A7CEC" w:rsidRPr="007A7CEC" w:rsidRDefault="007A7CEC" w:rsidP="007A7CEC">
            <w:pPr>
              <w:jc w:val="center"/>
              <w:rPr>
                <w:color w:val="000000"/>
                <w:sz w:val="14"/>
                <w:szCs w:val="14"/>
              </w:rPr>
            </w:pPr>
            <w:r w:rsidRPr="007A7CEC">
              <w:rPr>
                <w:color w:val="000000"/>
                <w:sz w:val="14"/>
                <w:szCs w:val="14"/>
              </w:rPr>
              <w:t>§ 64***</w:t>
            </w:r>
          </w:p>
        </w:tc>
        <w:tc>
          <w:tcPr>
            <w:tcW w:w="680" w:type="dxa"/>
            <w:tcBorders>
              <w:top w:val="nil"/>
              <w:left w:val="nil"/>
              <w:bottom w:val="single" w:sz="4" w:space="0" w:color="auto"/>
              <w:right w:val="single" w:sz="4" w:space="0" w:color="auto"/>
            </w:tcBorders>
            <w:shd w:val="clear" w:color="auto" w:fill="auto"/>
            <w:noWrap/>
            <w:vAlign w:val="center"/>
            <w:hideMark/>
          </w:tcPr>
          <w:p w14:paraId="7B4C475D" w14:textId="77777777" w:rsidR="007A7CEC" w:rsidRPr="007A7CEC" w:rsidRDefault="007A7CEC" w:rsidP="007A7CEC">
            <w:pPr>
              <w:jc w:val="center"/>
              <w:rPr>
                <w:color w:val="000000"/>
                <w:sz w:val="14"/>
                <w:szCs w:val="14"/>
              </w:rPr>
            </w:pPr>
            <w:r w:rsidRPr="007A7CEC">
              <w:rPr>
                <w:color w:val="000000"/>
                <w:sz w:val="14"/>
                <w:szCs w:val="14"/>
              </w:rPr>
              <w:t>6.1</w:t>
            </w:r>
          </w:p>
        </w:tc>
        <w:tc>
          <w:tcPr>
            <w:tcW w:w="601" w:type="dxa"/>
            <w:tcBorders>
              <w:top w:val="nil"/>
              <w:left w:val="nil"/>
              <w:bottom w:val="single" w:sz="4" w:space="0" w:color="auto"/>
              <w:right w:val="single" w:sz="4" w:space="0" w:color="auto"/>
            </w:tcBorders>
            <w:shd w:val="clear" w:color="auto" w:fill="auto"/>
            <w:noWrap/>
            <w:vAlign w:val="center"/>
            <w:hideMark/>
          </w:tcPr>
          <w:p w14:paraId="385AA556" w14:textId="77777777" w:rsidR="007A7CEC" w:rsidRPr="007A7CEC" w:rsidRDefault="007A7CEC" w:rsidP="007A7CEC">
            <w:pPr>
              <w:jc w:val="center"/>
              <w:rPr>
                <w:color w:val="000000"/>
                <w:sz w:val="14"/>
                <w:szCs w:val="14"/>
              </w:rPr>
            </w:pPr>
            <w:r w:rsidRPr="007A7CEC">
              <w:rPr>
                <w:color w:val="000000"/>
                <w:sz w:val="14"/>
                <w:szCs w:val="14"/>
              </w:rPr>
              <w:t>48</w:t>
            </w:r>
          </w:p>
        </w:tc>
        <w:tc>
          <w:tcPr>
            <w:tcW w:w="531" w:type="dxa"/>
            <w:tcBorders>
              <w:top w:val="nil"/>
              <w:left w:val="nil"/>
              <w:bottom w:val="single" w:sz="4" w:space="0" w:color="auto"/>
              <w:right w:val="single" w:sz="4" w:space="0" w:color="auto"/>
            </w:tcBorders>
            <w:shd w:val="clear" w:color="auto" w:fill="auto"/>
            <w:noWrap/>
            <w:vAlign w:val="center"/>
            <w:hideMark/>
          </w:tcPr>
          <w:p w14:paraId="0885931C" w14:textId="77777777" w:rsidR="007A7CEC" w:rsidRPr="007A7CEC" w:rsidRDefault="007A7CEC" w:rsidP="007A7CEC">
            <w:pPr>
              <w:jc w:val="center"/>
              <w:rPr>
                <w:color w:val="000000"/>
                <w:sz w:val="14"/>
                <w:szCs w:val="14"/>
              </w:rPr>
            </w:pPr>
            <w:r w:rsidRPr="007A7CEC">
              <w:rPr>
                <w:color w:val="000000"/>
                <w:sz w:val="14"/>
                <w:szCs w:val="14"/>
              </w:rPr>
              <w:t>1,7</w:t>
            </w:r>
          </w:p>
        </w:tc>
        <w:tc>
          <w:tcPr>
            <w:tcW w:w="586" w:type="dxa"/>
            <w:tcBorders>
              <w:top w:val="nil"/>
              <w:left w:val="nil"/>
              <w:bottom w:val="single" w:sz="4" w:space="0" w:color="auto"/>
              <w:right w:val="single" w:sz="4" w:space="0" w:color="auto"/>
            </w:tcBorders>
            <w:shd w:val="clear" w:color="auto" w:fill="auto"/>
            <w:noWrap/>
            <w:vAlign w:val="center"/>
            <w:hideMark/>
          </w:tcPr>
          <w:p w14:paraId="07695BDD"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6FF5D3B9" w14:textId="77777777" w:rsidR="007A7CEC" w:rsidRPr="007A7CEC" w:rsidRDefault="007A7CEC" w:rsidP="007A7CEC">
            <w:pPr>
              <w:jc w:val="center"/>
              <w:rPr>
                <w:color w:val="000000"/>
                <w:sz w:val="14"/>
                <w:szCs w:val="14"/>
              </w:rPr>
            </w:pPr>
            <w:r w:rsidRPr="007A7CEC">
              <w:rPr>
                <w:color w:val="000000"/>
                <w:sz w:val="14"/>
                <w:szCs w:val="14"/>
              </w:rPr>
              <w:t>93,84</w:t>
            </w:r>
          </w:p>
        </w:tc>
        <w:tc>
          <w:tcPr>
            <w:tcW w:w="994" w:type="dxa"/>
            <w:tcBorders>
              <w:top w:val="nil"/>
              <w:left w:val="nil"/>
              <w:bottom w:val="single" w:sz="4" w:space="0" w:color="auto"/>
              <w:right w:val="single" w:sz="4" w:space="0" w:color="auto"/>
            </w:tcBorders>
            <w:shd w:val="clear" w:color="auto" w:fill="auto"/>
            <w:noWrap/>
            <w:vAlign w:val="center"/>
            <w:hideMark/>
          </w:tcPr>
          <w:p w14:paraId="44C84104"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4FB8183F"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46D7421" w14:textId="77777777" w:rsidR="007A7CEC" w:rsidRPr="007A7CEC" w:rsidRDefault="007A7CEC" w:rsidP="007A7CEC">
            <w:pPr>
              <w:jc w:val="center"/>
              <w:rPr>
                <w:color w:val="000000"/>
                <w:sz w:val="14"/>
                <w:szCs w:val="14"/>
              </w:rPr>
            </w:pPr>
            <w:r w:rsidRPr="007A7CEC">
              <w:rPr>
                <w:color w:val="000000"/>
                <w:sz w:val="14"/>
                <w:szCs w:val="14"/>
              </w:rPr>
              <w:t>479</w:t>
            </w:r>
          </w:p>
        </w:tc>
        <w:tc>
          <w:tcPr>
            <w:tcW w:w="3118" w:type="dxa"/>
            <w:tcBorders>
              <w:top w:val="nil"/>
              <w:left w:val="nil"/>
              <w:bottom w:val="single" w:sz="4" w:space="0" w:color="auto"/>
              <w:right w:val="single" w:sz="4" w:space="0" w:color="auto"/>
            </w:tcBorders>
            <w:shd w:val="clear" w:color="auto" w:fill="auto"/>
            <w:vAlign w:val="center"/>
            <w:hideMark/>
          </w:tcPr>
          <w:p w14:paraId="360CE0B1" w14:textId="77777777" w:rsidR="007A7CEC" w:rsidRPr="007A7CEC" w:rsidRDefault="007A7CEC" w:rsidP="007A7CEC">
            <w:pPr>
              <w:rPr>
                <w:color w:val="000000"/>
                <w:sz w:val="14"/>
                <w:szCs w:val="14"/>
              </w:rPr>
            </w:pPr>
            <w:r w:rsidRPr="007A7CEC">
              <w:rPr>
                <w:color w:val="000000"/>
                <w:sz w:val="14"/>
                <w:szCs w:val="14"/>
              </w:rPr>
              <w:t>Дневной  осмотр дежурной по п/ст</w:t>
            </w:r>
          </w:p>
        </w:tc>
        <w:tc>
          <w:tcPr>
            <w:tcW w:w="567" w:type="dxa"/>
            <w:tcBorders>
              <w:top w:val="nil"/>
              <w:left w:val="nil"/>
              <w:bottom w:val="single" w:sz="4" w:space="0" w:color="auto"/>
              <w:right w:val="single" w:sz="4" w:space="0" w:color="auto"/>
            </w:tcBorders>
            <w:shd w:val="clear" w:color="auto" w:fill="auto"/>
            <w:noWrap/>
            <w:vAlign w:val="center"/>
            <w:hideMark/>
          </w:tcPr>
          <w:p w14:paraId="2714C3D0"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2A8D069" w14:textId="77777777" w:rsidR="007A7CEC" w:rsidRPr="007A7CEC" w:rsidRDefault="007A7CEC" w:rsidP="007A7CEC">
            <w:pPr>
              <w:jc w:val="center"/>
              <w:rPr>
                <w:color w:val="000000"/>
                <w:sz w:val="14"/>
                <w:szCs w:val="14"/>
              </w:rPr>
            </w:pPr>
            <w:r w:rsidRPr="007A7CEC">
              <w:rPr>
                <w:color w:val="000000"/>
                <w:sz w:val="14"/>
                <w:szCs w:val="14"/>
              </w:rPr>
              <w:t>365</w:t>
            </w:r>
          </w:p>
        </w:tc>
        <w:tc>
          <w:tcPr>
            <w:tcW w:w="1332" w:type="dxa"/>
            <w:tcBorders>
              <w:top w:val="nil"/>
              <w:left w:val="nil"/>
              <w:bottom w:val="single" w:sz="4" w:space="0" w:color="auto"/>
              <w:right w:val="single" w:sz="4" w:space="0" w:color="auto"/>
            </w:tcBorders>
            <w:shd w:val="clear" w:color="auto" w:fill="auto"/>
            <w:noWrap/>
            <w:vAlign w:val="center"/>
            <w:hideMark/>
          </w:tcPr>
          <w:p w14:paraId="015041C9" w14:textId="77777777" w:rsidR="007A7CEC" w:rsidRPr="007A7CEC" w:rsidRDefault="007A7CEC" w:rsidP="007A7CEC">
            <w:pPr>
              <w:jc w:val="center"/>
              <w:rPr>
                <w:color w:val="000000"/>
                <w:sz w:val="14"/>
                <w:szCs w:val="14"/>
              </w:rPr>
            </w:pPr>
            <w:r w:rsidRPr="007A7CEC">
              <w:rPr>
                <w:color w:val="000000"/>
                <w:sz w:val="14"/>
                <w:szCs w:val="14"/>
              </w:rPr>
              <w:t>§ 64***</w:t>
            </w:r>
          </w:p>
        </w:tc>
        <w:tc>
          <w:tcPr>
            <w:tcW w:w="680" w:type="dxa"/>
            <w:tcBorders>
              <w:top w:val="nil"/>
              <w:left w:val="nil"/>
              <w:bottom w:val="single" w:sz="4" w:space="0" w:color="auto"/>
              <w:right w:val="single" w:sz="4" w:space="0" w:color="auto"/>
            </w:tcBorders>
            <w:shd w:val="clear" w:color="auto" w:fill="auto"/>
            <w:noWrap/>
            <w:vAlign w:val="center"/>
            <w:hideMark/>
          </w:tcPr>
          <w:p w14:paraId="7EF8763C" w14:textId="77777777" w:rsidR="007A7CEC" w:rsidRPr="007A7CEC" w:rsidRDefault="007A7CEC" w:rsidP="007A7CEC">
            <w:pPr>
              <w:jc w:val="center"/>
              <w:rPr>
                <w:color w:val="000000"/>
                <w:sz w:val="14"/>
                <w:szCs w:val="14"/>
              </w:rPr>
            </w:pPr>
            <w:r w:rsidRPr="007A7CEC">
              <w:rPr>
                <w:color w:val="000000"/>
                <w:sz w:val="14"/>
                <w:szCs w:val="14"/>
              </w:rPr>
              <w:t>6.2</w:t>
            </w:r>
          </w:p>
        </w:tc>
        <w:tc>
          <w:tcPr>
            <w:tcW w:w="601" w:type="dxa"/>
            <w:tcBorders>
              <w:top w:val="nil"/>
              <w:left w:val="nil"/>
              <w:bottom w:val="single" w:sz="4" w:space="0" w:color="auto"/>
              <w:right w:val="single" w:sz="4" w:space="0" w:color="auto"/>
            </w:tcBorders>
            <w:shd w:val="clear" w:color="auto" w:fill="auto"/>
            <w:noWrap/>
            <w:vAlign w:val="center"/>
            <w:hideMark/>
          </w:tcPr>
          <w:p w14:paraId="1CDCE12C" w14:textId="77777777" w:rsidR="007A7CEC" w:rsidRPr="007A7CEC" w:rsidRDefault="007A7CEC" w:rsidP="007A7CEC">
            <w:pPr>
              <w:jc w:val="center"/>
              <w:rPr>
                <w:color w:val="000000"/>
                <w:sz w:val="14"/>
                <w:szCs w:val="14"/>
              </w:rPr>
            </w:pPr>
            <w:r w:rsidRPr="007A7CEC">
              <w:rPr>
                <w:color w:val="000000"/>
                <w:sz w:val="14"/>
                <w:szCs w:val="14"/>
              </w:rPr>
              <w:t>365</w:t>
            </w:r>
          </w:p>
        </w:tc>
        <w:tc>
          <w:tcPr>
            <w:tcW w:w="531" w:type="dxa"/>
            <w:tcBorders>
              <w:top w:val="nil"/>
              <w:left w:val="nil"/>
              <w:bottom w:val="single" w:sz="4" w:space="0" w:color="auto"/>
              <w:right w:val="single" w:sz="4" w:space="0" w:color="auto"/>
            </w:tcBorders>
            <w:shd w:val="clear" w:color="auto" w:fill="auto"/>
            <w:noWrap/>
            <w:vAlign w:val="center"/>
            <w:hideMark/>
          </w:tcPr>
          <w:p w14:paraId="60B72049" w14:textId="77777777" w:rsidR="007A7CEC" w:rsidRPr="007A7CEC" w:rsidRDefault="007A7CEC" w:rsidP="007A7CEC">
            <w:pPr>
              <w:jc w:val="center"/>
              <w:rPr>
                <w:color w:val="000000"/>
                <w:sz w:val="14"/>
                <w:szCs w:val="14"/>
              </w:rPr>
            </w:pPr>
            <w:r w:rsidRPr="007A7CEC">
              <w:rPr>
                <w:color w:val="000000"/>
                <w:sz w:val="14"/>
                <w:szCs w:val="14"/>
              </w:rPr>
              <w:t>1,7</w:t>
            </w:r>
          </w:p>
        </w:tc>
        <w:tc>
          <w:tcPr>
            <w:tcW w:w="586" w:type="dxa"/>
            <w:tcBorders>
              <w:top w:val="nil"/>
              <w:left w:val="nil"/>
              <w:bottom w:val="single" w:sz="4" w:space="0" w:color="auto"/>
              <w:right w:val="single" w:sz="4" w:space="0" w:color="auto"/>
            </w:tcBorders>
            <w:shd w:val="clear" w:color="auto" w:fill="auto"/>
            <w:noWrap/>
            <w:vAlign w:val="center"/>
            <w:hideMark/>
          </w:tcPr>
          <w:p w14:paraId="6C5E7F69" w14:textId="77777777" w:rsidR="007A7CEC" w:rsidRPr="007A7CEC" w:rsidRDefault="007A7CEC" w:rsidP="007A7CEC">
            <w:pPr>
              <w:jc w:val="center"/>
              <w:rPr>
                <w:color w:val="000000"/>
                <w:sz w:val="14"/>
                <w:szCs w:val="14"/>
              </w:rPr>
            </w:pPr>
            <w:r w:rsidRPr="007A7CEC">
              <w:rPr>
                <w:color w:val="000000"/>
                <w:sz w:val="14"/>
                <w:szCs w:val="14"/>
              </w:rPr>
              <w:t>1,15</w:t>
            </w:r>
          </w:p>
        </w:tc>
        <w:tc>
          <w:tcPr>
            <w:tcW w:w="811" w:type="dxa"/>
            <w:tcBorders>
              <w:top w:val="nil"/>
              <w:left w:val="nil"/>
              <w:bottom w:val="single" w:sz="4" w:space="0" w:color="auto"/>
              <w:right w:val="single" w:sz="4" w:space="0" w:color="auto"/>
            </w:tcBorders>
            <w:shd w:val="clear" w:color="auto" w:fill="auto"/>
            <w:noWrap/>
            <w:vAlign w:val="center"/>
            <w:hideMark/>
          </w:tcPr>
          <w:p w14:paraId="004AD8C2" w14:textId="77777777" w:rsidR="007A7CEC" w:rsidRPr="007A7CEC" w:rsidRDefault="007A7CEC" w:rsidP="007A7CEC">
            <w:pPr>
              <w:jc w:val="center"/>
              <w:rPr>
                <w:color w:val="000000"/>
                <w:sz w:val="14"/>
                <w:szCs w:val="14"/>
              </w:rPr>
            </w:pPr>
            <w:r w:rsidRPr="007A7CEC">
              <w:rPr>
                <w:color w:val="000000"/>
                <w:sz w:val="14"/>
                <w:szCs w:val="14"/>
              </w:rPr>
              <w:t>713,58</w:t>
            </w:r>
          </w:p>
        </w:tc>
        <w:tc>
          <w:tcPr>
            <w:tcW w:w="994" w:type="dxa"/>
            <w:tcBorders>
              <w:top w:val="nil"/>
              <w:left w:val="nil"/>
              <w:bottom w:val="single" w:sz="4" w:space="0" w:color="auto"/>
              <w:right w:val="single" w:sz="4" w:space="0" w:color="auto"/>
            </w:tcBorders>
            <w:shd w:val="clear" w:color="auto" w:fill="auto"/>
            <w:noWrap/>
            <w:vAlign w:val="center"/>
            <w:hideMark/>
          </w:tcPr>
          <w:p w14:paraId="526A3675"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2F2BCD86" w14:textId="77777777" w:rsidTr="00104FF4">
        <w:trPr>
          <w:gridAfter w:val="1"/>
          <w:wAfter w:w="2121"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48706C5" w14:textId="77777777" w:rsidR="007A7CEC" w:rsidRPr="007A7CEC" w:rsidRDefault="007A7CEC" w:rsidP="007A7CEC">
            <w:pPr>
              <w:jc w:val="center"/>
              <w:rPr>
                <w:color w:val="000000"/>
                <w:sz w:val="14"/>
                <w:szCs w:val="14"/>
              </w:rPr>
            </w:pPr>
            <w:r w:rsidRPr="007A7CEC">
              <w:rPr>
                <w:color w:val="000000"/>
                <w:sz w:val="14"/>
                <w:szCs w:val="14"/>
              </w:rPr>
              <w:t>480</w:t>
            </w:r>
          </w:p>
        </w:tc>
        <w:tc>
          <w:tcPr>
            <w:tcW w:w="3118" w:type="dxa"/>
            <w:tcBorders>
              <w:top w:val="nil"/>
              <w:left w:val="nil"/>
              <w:bottom w:val="single" w:sz="4" w:space="0" w:color="auto"/>
              <w:right w:val="single" w:sz="4" w:space="0" w:color="auto"/>
            </w:tcBorders>
            <w:shd w:val="clear" w:color="auto" w:fill="auto"/>
            <w:vAlign w:val="center"/>
            <w:hideMark/>
          </w:tcPr>
          <w:p w14:paraId="2B1BA443" w14:textId="77777777" w:rsidR="007A7CEC" w:rsidRPr="007A7CEC" w:rsidRDefault="007A7CEC" w:rsidP="007A7CEC">
            <w:pPr>
              <w:rPr>
                <w:color w:val="000000"/>
                <w:sz w:val="14"/>
                <w:szCs w:val="14"/>
              </w:rPr>
            </w:pPr>
            <w:r w:rsidRPr="007A7CEC">
              <w:rPr>
                <w:color w:val="000000"/>
                <w:sz w:val="14"/>
                <w:szCs w:val="14"/>
              </w:rPr>
              <w:t>Текущий ремонт и ревизия электрооборудования п/ст</w:t>
            </w:r>
          </w:p>
        </w:tc>
        <w:tc>
          <w:tcPr>
            <w:tcW w:w="567" w:type="dxa"/>
            <w:tcBorders>
              <w:top w:val="nil"/>
              <w:left w:val="nil"/>
              <w:bottom w:val="single" w:sz="4" w:space="0" w:color="auto"/>
              <w:right w:val="single" w:sz="4" w:space="0" w:color="auto"/>
            </w:tcBorders>
            <w:shd w:val="clear" w:color="auto" w:fill="auto"/>
            <w:noWrap/>
            <w:vAlign w:val="center"/>
            <w:hideMark/>
          </w:tcPr>
          <w:p w14:paraId="5E795902"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058842E" w14:textId="77777777" w:rsidR="007A7CEC" w:rsidRPr="007A7CEC" w:rsidRDefault="007A7CEC" w:rsidP="007A7CEC">
            <w:pPr>
              <w:jc w:val="center"/>
              <w:rPr>
                <w:color w:val="000000"/>
                <w:sz w:val="14"/>
                <w:szCs w:val="14"/>
              </w:rPr>
            </w:pPr>
            <w:r w:rsidRPr="007A7CEC">
              <w:rPr>
                <w:color w:val="000000"/>
                <w:sz w:val="14"/>
                <w:szCs w:val="14"/>
              </w:rPr>
              <w:t>2</w:t>
            </w:r>
          </w:p>
        </w:tc>
        <w:tc>
          <w:tcPr>
            <w:tcW w:w="1332" w:type="dxa"/>
            <w:tcBorders>
              <w:top w:val="nil"/>
              <w:left w:val="nil"/>
              <w:bottom w:val="single" w:sz="4" w:space="0" w:color="auto"/>
              <w:right w:val="single" w:sz="4" w:space="0" w:color="auto"/>
            </w:tcBorders>
            <w:shd w:val="clear" w:color="auto" w:fill="auto"/>
            <w:noWrap/>
            <w:vAlign w:val="center"/>
            <w:hideMark/>
          </w:tcPr>
          <w:p w14:paraId="0ED3CC7A" w14:textId="77777777" w:rsidR="007A7CEC" w:rsidRPr="007A7CEC" w:rsidRDefault="007A7CEC" w:rsidP="007A7CEC">
            <w:pPr>
              <w:jc w:val="center"/>
              <w:rPr>
                <w:color w:val="000000"/>
                <w:sz w:val="14"/>
                <w:szCs w:val="14"/>
              </w:rPr>
            </w:pPr>
            <w:r w:rsidRPr="007A7CEC">
              <w:rPr>
                <w:color w:val="000000"/>
                <w:sz w:val="14"/>
                <w:szCs w:val="14"/>
              </w:rPr>
              <w:t>п.3.2.1.1*</w:t>
            </w:r>
          </w:p>
        </w:tc>
        <w:tc>
          <w:tcPr>
            <w:tcW w:w="680" w:type="dxa"/>
            <w:tcBorders>
              <w:top w:val="nil"/>
              <w:left w:val="nil"/>
              <w:bottom w:val="single" w:sz="4" w:space="0" w:color="auto"/>
              <w:right w:val="single" w:sz="4" w:space="0" w:color="auto"/>
            </w:tcBorders>
            <w:shd w:val="clear" w:color="auto" w:fill="auto"/>
            <w:noWrap/>
            <w:vAlign w:val="center"/>
            <w:hideMark/>
          </w:tcPr>
          <w:p w14:paraId="6E583038" w14:textId="77777777" w:rsidR="007A7CEC" w:rsidRPr="007A7CEC" w:rsidRDefault="007A7CEC" w:rsidP="007A7CEC">
            <w:pPr>
              <w:jc w:val="center"/>
              <w:rPr>
                <w:color w:val="000000"/>
                <w:sz w:val="14"/>
                <w:szCs w:val="14"/>
              </w:rPr>
            </w:pPr>
            <w:r w:rsidRPr="007A7CEC">
              <w:rPr>
                <w:color w:val="000000"/>
                <w:sz w:val="14"/>
                <w:szCs w:val="14"/>
              </w:rPr>
              <w:t>6.3</w:t>
            </w:r>
          </w:p>
        </w:tc>
        <w:tc>
          <w:tcPr>
            <w:tcW w:w="601" w:type="dxa"/>
            <w:tcBorders>
              <w:top w:val="nil"/>
              <w:left w:val="nil"/>
              <w:bottom w:val="single" w:sz="4" w:space="0" w:color="auto"/>
              <w:right w:val="single" w:sz="4" w:space="0" w:color="auto"/>
            </w:tcBorders>
            <w:shd w:val="clear" w:color="auto" w:fill="auto"/>
            <w:noWrap/>
            <w:vAlign w:val="center"/>
            <w:hideMark/>
          </w:tcPr>
          <w:p w14:paraId="483ED49F" w14:textId="77777777" w:rsidR="007A7CEC" w:rsidRPr="007A7CEC" w:rsidRDefault="007A7CEC" w:rsidP="007A7CEC">
            <w:pPr>
              <w:jc w:val="center"/>
              <w:rPr>
                <w:color w:val="000000"/>
                <w:sz w:val="14"/>
                <w:szCs w:val="14"/>
              </w:rPr>
            </w:pPr>
            <w:r w:rsidRPr="007A7CEC">
              <w:rPr>
                <w:color w:val="000000"/>
                <w:sz w:val="14"/>
                <w:szCs w:val="14"/>
              </w:rPr>
              <w:t>2</w:t>
            </w:r>
          </w:p>
        </w:tc>
        <w:tc>
          <w:tcPr>
            <w:tcW w:w="531" w:type="dxa"/>
            <w:tcBorders>
              <w:top w:val="nil"/>
              <w:left w:val="nil"/>
              <w:bottom w:val="single" w:sz="4" w:space="0" w:color="auto"/>
              <w:right w:val="single" w:sz="4" w:space="0" w:color="auto"/>
            </w:tcBorders>
            <w:shd w:val="clear" w:color="auto" w:fill="auto"/>
            <w:noWrap/>
            <w:vAlign w:val="center"/>
            <w:hideMark/>
          </w:tcPr>
          <w:p w14:paraId="2D6FB067" w14:textId="77777777" w:rsidR="007A7CEC" w:rsidRPr="007A7CEC" w:rsidRDefault="007A7CEC" w:rsidP="007A7CEC">
            <w:pPr>
              <w:jc w:val="center"/>
              <w:rPr>
                <w:color w:val="000000"/>
                <w:sz w:val="14"/>
                <w:szCs w:val="14"/>
              </w:rPr>
            </w:pPr>
            <w:r w:rsidRPr="007A7CEC">
              <w:rPr>
                <w:color w:val="000000"/>
                <w:sz w:val="14"/>
                <w:szCs w:val="14"/>
              </w:rPr>
              <w:t>6,34</w:t>
            </w:r>
          </w:p>
        </w:tc>
        <w:tc>
          <w:tcPr>
            <w:tcW w:w="586" w:type="dxa"/>
            <w:tcBorders>
              <w:top w:val="nil"/>
              <w:left w:val="nil"/>
              <w:bottom w:val="single" w:sz="4" w:space="0" w:color="auto"/>
              <w:right w:val="single" w:sz="4" w:space="0" w:color="auto"/>
            </w:tcBorders>
            <w:shd w:val="clear" w:color="auto" w:fill="auto"/>
            <w:noWrap/>
            <w:vAlign w:val="center"/>
            <w:hideMark/>
          </w:tcPr>
          <w:p w14:paraId="30CF34B0"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1825128A"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6145005D"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4A010872" w14:textId="77777777" w:rsidTr="00104FF4">
        <w:trPr>
          <w:gridAfter w:val="1"/>
          <w:wAfter w:w="2121"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E784A13" w14:textId="77777777" w:rsidR="007A7CEC" w:rsidRPr="007A7CEC" w:rsidRDefault="007A7CEC" w:rsidP="007A7CEC">
            <w:pPr>
              <w:jc w:val="center"/>
              <w:rPr>
                <w:color w:val="000000"/>
                <w:sz w:val="14"/>
                <w:szCs w:val="14"/>
              </w:rPr>
            </w:pPr>
            <w:r w:rsidRPr="007A7CEC">
              <w:rPr>
                <w:color w:val="000000"/>
                <w:sz w:val="14"/>
                <w:szCs w:val="14"/>
              </w:rPr>
              <w:t>481</w:t>
            </w:r>
          </w:p>
        </w:tc>
        <w:tc>
          <w:tcPr>
            <w:tcW w:w="3118" w:type="dxa"/>
            <w:tcBorders>
              <w:top w:val="nil"/>
              <w:left w:val="nil"/>
              <w:bottom w:val="single" w:sz="4" w:space="0" w:color="auto"/>
              <w:right w:val="single" w:sz="4" w:space="0" w:color="auto"/>
            </w:tcBorders>
            <w:shd w:val="clear" w:color="auto" w:fill="auto"/>
            <w:vAlign w:val="center"/>
            <w:hideMark/>
          </w:tcPr>
          <w:p w14:paraId="27BE7DD1" w14:textId="77777777" w:rsidR="007A7CEC" w:rsidRPr="007A7CEC" w:rsidRDefault="007A7CEC" w:rsidP="007A7CEC">
            <w:pPr>
              <w:rPr>
                <w:color w:val="000000"/>
                <w:sz w:val="14"/>
                <w:szCs w:val="14"/>
              </w:rPr>
            </w:pPr>
            <w:r w:rsidRPr="007A7CEC">
              <w:rPr>
                <w:color w:val="000000"/>
                <w:sz w:val="14"/>
                <w:szCs w:val="14"/>
              </w:rPr>
              <w:t>Текущий ремонт и ревизи электрооборудования п/ст</w:t>
            </w:r>
          </w:p>
        </w:tc>
        <w:tc>
          <w:tcPr>
            <w:tcW w:w="567" w:type="dxa"/>
            <w:tcBorders>
              <w:top w:val="nil"/>
              <w:left w:val="nil"/>
              <w:bottom w:val="single" w:sz="4" w:space="0" w:color="auto"/>
              <w:right w:val="single" w:sz="4" w:space="0" w:color="auto"/>
            </w:tcBorders>
            <w:shd w:val="clear" w:color="auto" w:fill="auto"/>
            <w:noWrap/>
            <w:vAlign w:val="center"/>
            <w:hideMark/>
          </w:tcPr>
          <w:p w14:paraId="51ED7645"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DDF0983" w14:textId="77777777" w:rsidR="007A7CEC" w:rsidRPr="007A7CEC" w:rsidRDefault="007A7CEC" w:rsidP="007A7CEC">
            <w:pPr>
              <w:jc w:val="center"/>
              <w:rPr>
                <w:color w:val="000000"/>
                <w:sz w:val="14"/>
                <w:szCs w:val="14"/>
              </w:rPr>
            </w:pPr>
            <w:r w:rsidRPr="007A7CEC">
              <w:rPr>
                <w:color w:val="000000"/>
                <w:sz w:val="14"/>
                <w:szCs w:val="14"/>
              </w:rPr>
              <w:t>8</w:t>
            </w:r>
          </w:p>
        </w:tc>
        <w:tc>
          <w:tcPr>
            <w:tcW w:w="1332" w:type="dxa"/>
            <w:tcBorders>
              <w:top w:val="nil"/>
              <w:left w:val="nil"/>
              <w:bottom w:val="single" w:sz="4" w:space="0" w:color="auto"/>
              <w:right w:val="single" w:sz="4" w:space="0" w:color="auto"/>
            </w:tcBorders>
            <w:shd w:val="clear" w:color="auto" w:fill="auto"/>
            <w:noWrap/>
            <w:vAlign w:val="center"/>
            <w:hideMark/>
          </w:tcPr>
          <w:p w14:paraId="107CB545" w14:textId="77777777" w:rsidR="007A7CEC" w:rsidRPr="007A7CEC" w:rsidRDefault="007A7CEC" w:rsidP="007A7CEC">
            <w:pPr>
              <w:jc w:val="center"/>
              <w:rPr>
                <w:color w:val="000000"/>
                <w:sz w:val="14"/>
                <w:szCs w:val="14"/>
              </w:rPr>
            </w:pPr>
            <w:r w:rsidRPr="007A7CEC">
              <w:rPr>
                <w:color w:val="000000"/>
                <w:sz w:val="14"/>
                <w:szCs w:val="14"/>
              </w:rPr>
              <w:t>п.3.3.4.1*</w:t>
            </w:r>
          </w:p>
        </w:tc>
        <w:tc>
          <w:tcPr>
            <w:tcW w:w="680" w:type="dxa"/>
            <w:tcBorders>
              <w:top w:val="nil"/>
              <w:left w:val="nil"/>
              <w:bottom w:val="single" w:sz="4" w:space="0" w:color="auto"/>
              <w:right w:val="single" w:sz="4" w:space="0" w:color="auto"/>
            </w:tcBorders>
            <w:shd w:val="clear" w:color="auto" w:fill="auto"/>
            <w:noWrap/>
            <w:vAlign w:val="center"/>
            <w:hideMark/>
          </w:tcPr>
          <w:p w14:paraId="1B42C0E8" w14:textId="77777777" w:rsidR="007A7CEC" w:rsidRPr="007A7CEC" w:rsidRDefault="007A7CEC" w:rsidP="007A7CEC">
            <w:pPr>
              <w:jc w:val="center"/>
              <w:rPr>
                <w:color w:val="000000"/>
                <w:sz w:val="14"/>
                <w:szCs w:val="14"/>
              </w:rPr>
            </w:pPr>
            <w:r w:rsidRPr="007A7CEC">
              <w:rPr>
                <w:color w:val="000000"/>
                <w:sz w:val="14"/>
                <w:szCs w:val="14"/>
              </w:rPr>
              <w:t>6.4</w:t>
            </w:r>
          </w:p>
        </w:tc>
        <w:tc>
          <w:tcPr>
            <w:tcW w:w="601" w:type="dxa"/>
            <w:tcBorders>
              <w:top w:val="nil"/>
              <w:left w:val="nil"/>
              <w:bottom w:val="single" w:sz="4" w:space="0" w:color="auto"/>
              <w:right w:val="single" w:sz="4" w:space="0" w:color="auto"/>
            </w:tcBorders>
            <w:shd w:val="clear" w:color="auto" w:fill="auto"/>
            <w:noWrap/>
            <w:vAlign w:val="center"/>
            <w:hideMark/>
          </w:tcPr>
          <w:p w14:paraId="6AEF3788" w14:textId="77777777" w:rsidR="007A7CEC" w:rsidRPr="007A7CEC" w:rsidRDefault="007A7CEC" w:rsidP="007A7CEC">
            <w:pPr>
              <w:jc w:val="center"/>
              <w:rPr>
                <w:color w:val="000000"/>
                <w:sz w:val="14"/>
                <w:szCs w:val="14"/>
              </w:rPr>
            </w:pPr>
            <w:r w:rsidRPr="007A7CEC">
              <w:rPr>
                <w:color w:val="000000"/>
                <w:sz w:val="14"/>
                <w:szCs w:val="14"/>
              </w:rPr>
              <w:t>8</w:t>
            </w:r>
          </w:p>
        </w:tc>
        <w:tc>
          <w:tcPr>
            <w:tcW w:w="531" w:type="dxa"/>
            <w:tcBorders>
              <w:top w:val="nil"/>
              <w:left w:val="nil"/>
              <w:bottom w:val="single" w:sz="4" w:space="0" w:color="auto"/>
              <w:right w:val="single" w:sz="4" w:space="0" w:color="auto"/>
            </w:tcBorders>
            <w:shd w:val="clear" w:color="auto" w:fill="auto"/>
            <w:noWrap/>
            <w:vAlign w:val="center"/>
            <w:hideMark/>
          </w:tcPr>
          <w:p w14:paraId="76323F89" w14:textId="77777777" w:rsidR="007A7CEC" w:rsidRPr="007A7CEC" w:rsidRDefault="007A7CEC" w:rsidP="007A7CEC">
            <w:pPr>
              <w:jc w:val="center"/>
              <w:rPr>
                <w:color w:val="000000"/>
                <w:sz w:val="14"/>
                <w:szCs w:val="14"/>
              </w:rPr>
            </w:pPr>
            <w:r w:rsidRPr="007A7CEC">
              <w:rPr>
                <w:color w:val="000000"/>
                <w:sz w:val="14"/>
                <w:szCs w:val="14"/>
              </w:rPr>
              <w:t>1,48</w:t>
            </w:r>
          </w:p>
        </w:tc>
        <w:tc>
          <w:tcPr>
            <w:tcW w:w="586" w:type="dxa"/>
            <w:tcBorders>
              <w:top w:val="nil"/>
              <w:left w:val="nil"/>
              <w:bottom w:val="single" w:sz="4" w:space="0" w:color="auto"/>
              <w:right w:val="single" w:sz="4" w:space="0" w:color="auto"/>
            </w:tcBorders>
            <w:shd w:val="clear" w:color="auto" w:fill="auto"/>
            <w:noWrap/>
            <w:vAlign w:val="center"/>
            <w:hideMark/>
          </w:tcPr>
          <w:p w14:paraId="00BC509A"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536CD1BA"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10B6A5BD"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2D156865" w14:textId="77777777" w:rsidTr="00104FF4">
        <w:trPr>
          <w:gridAfter w:val="1"/>
          <w:wAfter w:w="2121"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4ADCD84" w14:textId="77777777" w:rsidR="007A7CEC" w:rsidRPr="007A7CEC" w:rsidRDefault="007A7CEC" w:rsidP="007A7CEC">
            <w:pPr>
              <w:jc w:val="center"/>
              <w:rPr>
                <w:color w:val="000000"/>
                <w:sz w:val="14"/>
                <w:szCs w:val="14"/>
              </w:rPr>
            </w:pPr>
            <w:r w:rsidRPr="007A7CEC">
              <w:rPr>
                <w:color w:val="000000"/>
                <w:sz w:val="14"/>
                <w:szCs w:val="14"/>
              </w:rPr>
              <w:t>482</w:t>
            </w:r>
          </w:p>
        </w:tc>
        <w:tc>
          <w:tcPr>
            <w:tcW w:w="3118" w:type="dxa"/>
            <w:tcBorders>
              <w:top w:val="nil"/>
              <w:left w:val="nil"/>
              <w:bottom w:val="single" w:sz="4" w:space="0" w:color="auto"/>
              <w:right w:val="single" w:sz="4" w:space="0" w:color="auto"/>
            </w:tcBorders>
            <w:shd w:val="clear" w:color="auto" w:fill="auto"/>
            <w:vAlign w:val="center"/>
            <w:hideMark/>
          </w:tcPr>
          <w:p w14:paraId="3AB1FB19" w14:textId="77777777" w:rsidR="007A7CEC" w:rsidRPr="007A7CEC" w:rsidRDefault="007A7CEC" w:rsidP="007A7CEC">
            <w:pPr>
              <w:rPr>
                <w:color w:val="000000"/>
                <w:sz w:val="14"/>
                <w:szCs w:val="14"/>
              </w:rPr>
            </w:pPr>
            <w:r w:rsidRPr="007A7CEC">
              <w:rPr>
                <w:color w:val="000000"/>
                <w:sz w:val="14"/>
                <w:szCs w:val="14"/>
              </w:rPr>
              <w:t>Текущий ремонт и ревизия электрооборудования п/ст</w:t>
            </w:r>
          </w:p>
        </w:tc>
        <w:tc>
          <w:tcPr>
            <w:tcW w:w="567" w:type="dxa"/>
            <w:tcBorders>
              <w:top w:val="nil"/>
              <w:left w:val="nil"/>
              <w:bottom w:val="single" w:sz="4" w:space="0" w:color="auto"/>
              <w:right w:val="single" w:sz="4" w:space="0" w:color="auto"/>
            </w:tcBorders>
            <w:shd w:val="clear" w:color="auto" w:fill="auto"/>
            <w:noWrap/>
            <w:vAlign w:val="center"/>
            <w:hideMark/>
          </w:tcPr>
          <w:p w14:paraId="58FAC61F"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78F7D83" w14:textId="77777777" w:rsidR="007A7CEC" w:rsidRPr="007A7CEC" w:rsidRDefault="007A7CEC" w:rsidP="007A7CEC">
            <w:pPr>
              <w:jc w:val="center"/>
              <w:rPr>
                <w:color w:val="000000"/>
                <w:sz w:val="14"/>
                <w:szCs w:val="14"/>
              </w:rPr>
            </w:pPr>
            <w:r w:rsidRPr="007A7CEC">
              <w:rPr>
                <w:color w:val="000000"/>
                <w:sz w:val="14"/>
                <w:szCs w:val="14"/>
              </w:rPr>
              <w:t>24</w:t>
            </w:r>
          </w:p>
        </w:tc>
        <w:tc>
          <w:tcPr>
            <w:tcW w:w="1332" w:type="dxa"/>
            <w:tcBorders>
              <w:top w:val="nil"/>
              <w:left w:val="nil"/>
              <w:bottom w:val="single" w:sz="4" w:space="0" w:color="auto"/>
              <w:right w:val="single" w:sz="4" w:space="0" w:color="auto"/>
            </w:tcBorders>
            <w:shd w:val="clear" w:color="auto" w:fill="auto"/>
            <w:noWrap/>
            <w:vAlign w:val="center"/>
            <w:hideMark/>
          </w:tcPr>
          <w:p w14:paraId="46CED3CB" w14:textId="77777777" w:rsidR="007A7CEC" w:rsidRPr="007A7CEC" w:rsidRDefault="007A7CEC" w:rsidP="007A7CEC">
            <w:pPr>
              <w:jc w:val="center"/>
              <w:rPr>
                <w:color w:val="000000"/>
                <w:sz w:val="14"/>
                <w:szCs w:val="14"/>
              </w:rPr>
            </w:pPr>
            <w:r w:rsidRPr="007A7CEC">
              <w:rPr>
                <w:color w:val="000000"/>
                <w:sz w:val="14"/>
                <w:szCs w:val="14"/>
              </w:rPr>
              <w:t>3.2.1.6*</w:t>
            </w:r>
          </w:p>
        </w:tc>
        <w:tc>
          <w:tcPr>
            <w:tcW w:w="680" w:type="dxa"/>
            <w:tcBorders>
              <w:top w:val="nil"/>
              <w:left w:val="nil"/>
              <w:bottom w:val="single" w:sz="4" w:space="0" w:color="auto"/>
              <w:right w:val="single" w:sz="4" w:space="0" w:color="auto"/>
            </w:tcBorders>
            <w:shd w:val="clear" w:color="auto" w:fill="auto"/>
            <w:noWrap/>
            <w:vAlign w:val="center"/>
            <w:hideMark/>
          </w:tcPr>
          <w:p w14:paraId="079FFE59" w14:textId="77777777" w:rsidR="007A7CEC" w:rsidRPr="007A7CEC" w:rsidRDefault="007A7CEC" w:rsidP="007A7CEC">
            <w:pPr>
              <w:jc w:val="center"/>
              <w:rPr>
                <w:color w:val="000000"/>
                <w:sz w:val="14"/>
                <w:szCs w:val="14"/>
              </w:rPr>
            </w:pPr>
            <w:r w:rsidRPr="007A7CEC">
              <w:rPr>
                <w:color w:val="000000"/>
                <w:sz w:val="14"/>
                <w:szCs w:val="14"/>
              </w:rPr>
              <w:t>6.5</w:t>
            </w:r>
          </w:p>
        </w:tc>
        <w:tc>
          <w:tcPr>
            <w:tcW w:w="601" w:type="dxa"/>
            <w:tcBorders>
              <w:top w:val="nil"/>
              <w:left w:val="nil"/>
              <w:bottom w:val="single" w:sz="4" w:space="0" w:color="auto"/>
              <w:right w:val="single" w:sz="4" w:space="0" w:color="auto"/>
            </w:tcBorders>
            <w:shd w:val="clear" w:color="auto" w:fill="auto"/>
            <w:noWrap/>
            <w:vAlign w:val="center"/>
            <w:hideMark/>
          </w:tcPr>
          <w:p w14:paraId="1FED4984" w14:textId="77777777" w:rsidR="007A7CEC" w:rsidRPr="007A7CEC" w:rsidRDefault="007A7CEC" w:rsidP="007A7CEC">
            <w:pPr>
              <w:jc w:val="center"/>
              <w:rPr>
                <w:color w:val="000000"/>
                <w:sz w:val="14"/>
                <w:szCs w:val="14"/>
              </w:rPr>
            </w:pPr>
            <w:r w:rsidRPr="007A7CEC">
              <w:rPr>
                <w:color w:val="000000"/>
                <w:sz w:val="14"/>
                <w:szCs w:val="14"/>
              </w:rPr>
              <w:t>24</w:t>
            </w:r>
          </w:p>
        </w:tc>
        <w:tc>
          <w:tcPr>
            <w:tcW w:w="531" w:type="dxa"/>
            <w:tcBorders>
              <w:top w:val="nil"/>
              <w:left w:val="nil"/>
              <w:bottom w:val="single" w:sz="4" w:space="0" w:color="auto"/>
              <w:right w:val="single" w:sz="4" w:space="0" w:color="auto"/>
            </w:tcBorders>
            <w:shd w:val="clear" w:color="auto" w:fill="auto"/>
            <w:noWrap/>
            <w:vAlign w:val="center"/>
            <w:hideMark/>
          </w:tcPr>
          <w:p w14:paraId="6D2A14BB" w14:textId="77777777" w:rsidR="007A7CEC" w:rsidRPr="007A7CEC" w:rsidRDefault="007A7CEC" w:rsidP="007A7CEC">
            <w:pPr>
              <w:jc w:val="center"/>
              <w:rPr>
                <w:color w:val="000000"/>
                <w:sz w:val="14"/>
                <w:szCs w:val="14"/>
              </w:rPr>
            </w:pPr>
            <w:r w:rsidRPr="007A7CEC">
              <w:rPr>
                <w:color w:val="000000"/>
                <w:sz w:val="14"/>
                <w:szCs w:val="14"/>
              </w:rPr>
              <w:t>7,15</w:t>
            </w:r>
          </w:p>
        </w:tc>
        <w:tc>
          <w:tcPr>
            <w:tcW w:w="586" w:type="dxa"/>
            <w:tcBorders>
              <w:top w:val="nil"/>
              <w:left w:val="nil"/>
              <w:bottom w:val="single" w:sz="4" w:space="0" w:color="auto"/>
              <w:right w:val="single" w:sz="4" w:space="0" w:color="auto"/>
            </w:tcBorders>
            <w:shd w:val="clear" w:color="auto" w:fill="auto"/>
            <w:noWrap/>
            <w:vAlign w:val="center"/>
            <w:hideMark/>
          </w:tcPr>
          <w:p w14:paraId="026A4A97"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42BC31B0"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48CAF492"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6F42DCFE" w14:textId="77777777" w:rsidTr="00104FF4">
        <w:trPr>
          <w:gridAfter w:val="1"/>
          <w:wAfter w:w="2121"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952BEFD" w14:textId="77777777" w:rsidR="007A7CEC" w:rsidRPr="007A7CEC" w:rsidRDefault="007A7CEC" w:rsidP="007A7CEC">
            <w:pPr>
              <w:jc w:val="center"/>
              <w:rPr>
                <w:color w:val="000000"/>
                <w:sz w:val="14"/>
                <w:szCs w:val="14"/>
              </w:rPr>
            </w:pPr>
            <w:r w:rsidRPr="007A7CEC">
              <w:rPr>
                <w:color w:val="000000"/>
                <w:sz w:val="14"/>
                <w:szCs w:val="14"/>
              </w:rPr>
              <w:t>483</w:t>
            </w:r>
          </w:p>
        </w:tc>
        <w:tc>
          <w:tcPr>
            <w:tcW w:w="3118" w:type="dxa"/>
            <w:tcBorders>
              <w:top w:val="nil"/>
              <w:left w:val="nil"/>
              <w:bottom w:val="single" w:sz="4" w:space="0" w:color="auto"/>
              <w:right w:val="single" w:sz="4" w:space="0" w:color="auto"/>
            </w:tcBorders>
            <w:shd w:val="clear" w:color="auto" w:fill="auto"/>
            <w:vAlign w:val="center"/>
            <w:hideMark/>
          </w:tcPr>
          <w:p w14:paraId="6675B0A5" w14:textId="77777777" w:rsidR="007A7CEC" w:rsidRPr="007A7CEC" w:rsidRDefault="007A7CEC" w:rsidP="007A7CEC">
            <w:pPr>
              <w:rPr>
                <w:color w:val="000000"/>
                <w:sz w:val="14"/>
                <w:szCs w:val="14"/>
              </w:rPr>
            </w:pPr>
            <w:r w:rsidRPr="007A7CEC">
              <w:rPr>
                <w:color w:val="000000"/>
                <w:sz w:val="14"/>
                <w:szCs w:val="14"/>
              </w:rPr>
              <w:t>Текущий ремонт и ревизия электрооборудования п/ст</w:t>
            </w:r>
          </w:p>
        </w:tc>
        <w:tc>
          <w:tcPr>
            <w:tcW w:w="567" w:type="dxa"/>
            <w:tcBorders>
              <w:top w:val="nil"/>
              <w:left w:val="nil"/>
              <w:bottom w:val="single" w:sz="4" w:space="0" w:color="auto"/>
              <w:right w:val="single" w:sz="4" w:space="0" w:color="auto"/>
            </w:tcBorders>
            <w:shd w:val="clear" w:color="auto" w:fill="auto"/>
            <w:noWrap/>
            <w:vAlign w:val="center"/>
            <w:hideMark/>
          </w:tcPr>
          <w:p w14:paraId="4C06A7BF"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65E2341" w14:textId="77777777" w:rsidR="007A7CEC" w:rsidRPr="007A7CEC" w:rsidRDefault="007A7CEC" w:rsidP="007A7CEC">
            <w:pPr>
              <w:jc w:val="center"/>
              <w:rPr>
                <w:color w:val="000000"/>
                <w:sz w:val="14"/>
                <w:szCs w:val="14"/>
              </w:rPr>
            </w:pPr>
            <w:r w:rsidRPr="007A7CEC">
              <w:rPr>
                <w:color w:val="000000"/>
                <w:sz w:val="14"/>
                <w:szCs w:val="14"/>
              </w:rPr>
              <w:t>24</w:t>
            </w:r>
          </w:p>
        </w:tc>
        <w:tc>
          <w:tcPr>
            <w:tcW w:w="1332" w:type="dxa"/>
            <w:tcBorders>
              <w:top w:val="nil"/>
              <w:left w:val="nil"/>
              <w:bottom w:val="single" w:sz="4" w:space="0" w:color="auto"/>
              <w:right w:val="single" w:sz="4" w:space="0" w:color="auto"/>
            </w:tcBorders>
            <w:shd w:val="clear" w:color="auto" w:fill="auto"/>
            <w:noWrap/>
            <w:vAlign w:val="center"/>
            <w:hideMark/>
          </w:tcPr>
          <w:p w14:paraId="547B386C" w14:textId="77777777" w:rsidR="007A7CEC" w:rsidRPr="007A7CEC" w:rsidRDefault="007A7CEC" w:rsidP="007A7CEC">
            <w:pPr>
              <w:jc w:val="center"/>
              <w:rPr>
                <w:color w:val="000000"/>
                <w:sz w:val="14"/>
                <w:szCs w:val="14"/>
              </w:rPr>
            </w:pPr>
            <w:r w:rsidRPr="007A7CEC">
              <w:rPr>
                <w:color w:val="000000"/>
                <w:sz w:val="14"/>
                <w:szCs w:val="14"/>
              </w:rPr>
              <w:t>п.3.3.6.1*, п.3.2.1.12*</w:t>
            </w:r>
          </w:p>
        </w:tc>
        <w:tc>
          <w:tcPr>
            <w:tcW w:w="680" w:type="dxa"/>
            <w:tcBorders>
              <w:top w:val="nil"/>
              <w:left w:val="nil"/>
              <w:bottom w:val="single" w:sz="4" w:space="0" w:color="auto"/>
              <w:right w:val="single" w:sz="4" w:space="0" w:color="auto"/>
            </w:tcBorders>
            <w:shd w:val="clear" w:color="auto" w:fill="auto"/>
            <w:noWrap/>
            <w:vAlign w:val="center"/>
            <w:hideMark/>
          </w:tcPr>
          <w:p w14:paraId="16306FD6" w14:textId="77777777" w:rsidR="007A7CEC" w:rsidRPr="007A7CEC" w:rsidRDefault="007A7CEC" w:rsidP="007A7CEC">
            <w:pPr>
              <w:jc w:val="center"/>
              <w:rPr>
                <w:color w:val="000000"/>
                <w:sz w:val="14"/>
                <w:szCs w:val="14"/>
              </w:rPr>
            </w:pPr>
            <w:r w:rsidRPr="007A7CEC">
              <w:rPr>
                <w:color w:val="000000"/>
                <w:sz w:val="14"/>
                <w:szCs w:val="14"/>
              </w:rPr>
              <w:t>6.6</w:t>
            </w:r>
          </w:p>
        </w:tc>
        <w:tc>
          <w:tcPr>
            <w:tcW w:w="601" w:type="dxa"/>
            <w:tcBorders>
              <w:top w:val="nil"/>
              <w:left w:val="nil"/>
              <w:bottom w:val="single" w:sz="4" w:space="0" w:color="auto"/>
              <w:right w:val="single" w:sz="4" w:space="0" w:color="auto"/>
            </w:tcBorders>
            <w:shd w:val="clear" w:color="auto" w:fill="auto"/>
            <w:noWrap/>
            <w:vAlign w:val="center"/>
            <w:hideMark/>
          </w:tcPr>
          <w:p w14:paraId="5B3F2E18" w14:textId="77777777" w:rsidR="007A7CEC" w:rsidRPr="007A7CEC" w:rsidRDefault="007A7CEC" w:rsidP="007A7CEC">
            <w:pPr>
              <w:jc w:val="center"/>
              <w:rPr>
                <w:color w:val="000000"/>
                <w:sz w:val="14"/>
                <w:szCs w:val="14"/>
              </w:rPr>
            </w:pPr>
            <w:r w:rsidRPr="007A7CEC">
              <w:rPr>
                <w:color w:val="000000"/>
                <w:sz w:val="14"/>
                <w:szCs w:val="14"/>
              </w:rPr>
              <w:t>24</w:t>
            </w:r>
          </w:p>
        </w:tc>
        <w:tc>
          <w:tcPr>
            <w:tcW w:w="531" w:type="dxa"/>
            <w:tcBorders>
              <w:top w:val="nil"/>
              <w:left w:val="nil"/>
              <w:bottom w:val="single" w:sz="4" w:space="0" w:color="auto"/>
              <w:right w:val="single" w:sz="4" w:space="0" w:color="auto"/>
            </w:tcBorders>
            <w:shd w:val="clear" w:color="auto" w:fill="auto"/>
            <w:noWrap/>
            <w:vAlign w:val="center"/>
            <w:hideMark/>
          </w:tcPr>
          <w:p w14:paraId="21D84841" w14:textId="77777777" w:rsidR="007A7CEC" w:rsidRPr="007A7CEC" w:rsidRDefault="007A7CEC" w:rsidP="007A7CEC">
            <w:pPr>
              <w:jc w:val="center"/>
              <w:rPr>
                <w:color w:val="000000"/>
                <w:sz w:val="14"/>
                <w:szCs w:val="14"/>
              </w:rPr>
            </w:pPr>
            <w:r w:rsidRPr="007A7CEC">
              <w:rPr>
                <w:color w:val="000000"/>
                <w:sz w:val="14"/>
                <w:szCs w:val="14"/>
              </w:rPr>
              <w:t>7,48</w:t>
            </w:r>
          </w:p>
        </w:tc>
        <w:tc>
          <w:tcPr>
            <w:tcW w:w="586" w:type="dxa"/>
            <w:tcBorders>
              <w:top w:val="nil"/>
              <w:left w:val="nil"/>
              <w:bottom w:val="single" w:sz="4" w:space="0" w:color="auto"/>
              <w:right w:val="single" w:sz="4" w:space="0" w:color="auto"/>
            </w:tcBorders>
            <w:shd w:val="clear" w:color="auto" w:fill="auto"/>
            <w:noWrap/>
            <w:vAlign w:val="center"/>
            <w:hideMark/>
          </w:tcPr>
          <w:p w14:paraId="0158B0EC"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4287EFE7"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740B4429"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6984B9F1" w14:textId="77777777" w:rsidTr="00104FF4">
        <w:trPr>
          <w:gridAfter w:val="1"/>
          <w:wAfter w:w="2121"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324DF1A" w14:textId="77777777" w:rsidR="007A7CEC" w:rsidRPr="007A7CEC" w:rsidRDefault="007A7CEC" w:rsidP="007A7CEC">
            <w:pPr>
              <w:jc w:val="center"/>
              <w:rPr>
                <w:color w:val="000000"/>
                <w:sz w:val="14"/>
                <w:szCs w:val="14"/>
              </w:rPr>
            </w:pPr>
            <w:r w:rsidRPr="007A7CEC">
              <w:rPr>
                <w:color w:val="000000"/>
                <w:sz w:val="14"/>
                <w:szCs w:val="14"/>
              </w:rPr>
              <w:t>484</w:t>
            </w:r>
          </w:p>
        </w:tc>
        <w:tc>
          <w:tcPr>
            <w:tcW w:w="3118" w:type="dxa"/>
            <w:tcBorders>
              <w:top w:val="nil"/>
              <w:left w:val="nil"/>
              <w:bottom w:val="single" w:sz="4" w:space="0" w:color="auto"/>
              <w:right w:val="single" w:sz="4" w:space="0" w:color="auto"/>
            </w:tcBorders>
            <w:shd w:val="clear" w:color="auto" w:fill="auto"/>
            <w:vAlign w:val="center"/>
            <w:hideMark/>
          </w:tcPr>
          <w:p w14:paraId="688FD8C3" w14:textId="77777777" w:rsidR="007A7CEC" w:rsidRPr="007A7CEC" w:rsidRDefault="007A7CEC" w:rsidP="007A7CEC">
            <w:pPr>
              <w:rPr>
                <w:color w:val="000000"/>
                <w:sz w:val="14"/>
                <w:szCs w:val="14"/>
              </w:rPr>
            </w:pPr>
            <w:r w:rsidRPr="007A7CEC">
              <w:rPr>
                <w:color w:val="000000"/>
                <w:sz w:val="14"/>
                <w:szCs w:val="14"/>
              </w:rPr>
              <w:t>Осмотр тр-ров и реакторов КУ-1 и КУ-2,шита 0,4кВ</w:t>
            </w:r>
          </w:p>
        </w:tc>
        <w:tc>
          <w:tcPr>
            <w:tcW w:w="567" w:type="dxa"/>
            <w:tcBorders>
              <w:top w:val="nil"/>
              <w:left w:val="nil"/>
              <w:bottom w:val="single" w:sz="4" w:space="0" w:color="auto"/>
              <w:right w:val="single" w:sz="4" w:space="0" w:color="auto"/>
            </w:tcBorders>
            <w:shd w:val="clear" w:color="auto" w:fill="auto"/>
            <w:noWrap/>
            <w:vAlign w:val="center"/>
            <w:hideMark/>
          </w:tcPr>
          <w:p w14:paraId="717B9577"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D21F443" w14:textId="77777777" w:rsidR="007A7CEC" w:rsidRPr="007A7CEC" w:rsidRDefault="007A7CEC" w:rsidP="007A7CEC">
            <w:pPr>
              <w:jc w:val="center"/>
              <w:rPr>
                <w:color w:val="000000"/>
                <w:sz w:val="14"/>
                <w:szCs w:val="14"/>
              </w:rPr>
            </w:pPr>
            <w:r w:rsidRPr="007A7CEC">
              <w:rPr>
                <w:color w:val="000000"/>
                <w:sz w:val="14"/>
                <w:szCs w:val="14"/>
              </w:rPr>
              <w:t>730</w:t>
            </w:r>
          </w:p>
        </w:tc>
        <w:tc>
          <w:tcPr>
            <w:tcW w:w="1332" w:type="dxa"/>
            <w:tcBorders>
              <w:top w:val="nil"/>
              <w:left w:val="nil"/>
              <w:bottom w:val="single" w:sz="4" w:space="0" w:color="auto"/>
              <w:right w:val="single" w:sz="4" w:space="0" w:color="auto"/>
            </w:tcBorders>
            <w:shd w:val="clear" w:color="auto" w:fill="auto"/>
            <w:noWrap/>
            <w:vAlign w:val="center"/>
            <w:hideMark/>
          </w:tcPr>
          <w:p w14:paraId="0AA475E6" w14:textId="77777777" w:rsidR="007A7CEC" w:rsidRPr="007A7CEC" w:rsidRDefault="007A7CEC" w:rsidP="007A7CEC">
            <w:pPr>
              <w:jc w:val="center"/>
              <w:rPr>
                <w:color w:val="000000"/>
                <w:sz w:val="14"/>
                <w:szCs w:val="14"/>
              </w:rPr>
            </w:pPr>
            <w:r w:rsidRPr="007A7CEC">
              <w:rPr>
                <w:color w:val="000000"/>
                <w:sz w:val="14"/>
                <w:szCs w:val="14"/>
              </w:rPr>
              <w:t>§62*****</w:t>
            </w:r>
          </w:p>
        </w:tc>
        <w:tc>
          <w:tcPr>
            <w:tcW w:w="680" w:type="dxa"/>
            <w:tcBorders>
              <w:top w:val="nil"/>
              <w:left w:val="nil"/>
              <w:bottom w:val="single" w:sz="4" w:space="0" w:color="auto"/>
              <w:right w:val="single" w:sz="4" w:space="0" w:color="auto"/>
            </w:tcBorders>
            <w:shd w:val="clear" w:color="auto" w:fill="auto"/>
            <w:noWrap/>
            <w:vAlign w:val="center"/>
            <w:hideMark/>
          </w:tcPr>
          <w:p w14:paraId="624BBDF0" w14:textId="77777777" w:rsidR="007A7CEC" w:rsidRPr="007A7CEC" w:rsidRDefault="007A7CEC" w:rsidP="007A7CEC">
            <w:pPr>
              <w:jc w:val="center"/>
              <w:rPr>
                <w:color w:val="000000"/>
                <w:sz w:val="14"/>
                <w:szCs w:val="14"/>
              </w:rPr>
            </w:pPr>
            <w:r w:rsidRPr="007A7CEC">
              <w:rPr>
                <w:color w:val="000000"/>
                <w:sz w:val="14"/>
                <w:szCs w:val="14"/>
              </w:rPr>
              <w:t>6.7</w:t>
            </w:r>
          </w:p>
        </w:tc>
        <w:tc>
          <w:tcPr>
            <w:tcW w:w="601" w:type="dxa"/>
            <w:tcBorders>
              <w:top w:val="nil"/>
              <w:left w:val="nil"/>
              <w:bottom w:val="single" w:sz="4" w:space="0" w:color="auto"/>
              <w:right w:val="single" w:sz="4" w:space="0" w:color="auto"/>
            </w:tcBorders>
            <w:shd w:val="clear" w:color="auto" w:fill="auto"/>
            <w:noWrap/>
            <w:vAlign w:val="center"/>
            <w:hideMark/>
          </w:tcPr>
          <w:p w14:paraId="0EC281AC" w14:textId="77777777" w:rsidR="007A7CEC" w:rsidRPr="007A7CEC" w:rsidRDefault="007A7CEC" w:rsidP="007A7CEC">
            <w:pPr>
              <w:jc w:val="center"/>
              <w:rPr>
                <w:color w:val="000000"/>
                <w:sz w:val="14"/>
                <w:szCs w:val="14"/>
              </w:rPr>
            </w:pPr>
            <w:r w:rsidRPr="007A7CEC">
              <w:rPr>
                <w:color w:val="000000"/>
                <w:sz w:val="14"/>
                <w:szCs w:val="14"/>
              </w:rPr>
              <w:t>730</w:t>
            </w:r>
          </w:p>
        </w:tc>
        <w:tc>
          <w:tcPr>
            <w:tcW w:w="531" w:type="dxa"/>
            <w:tcBorders>
              <w:top w:val="nil"/>
              <w:left w:val="nil"/>
              <w:bottom w:val="single" w:sz="4" w:space="0" w:color="auto"/>
              <w:right w:val="single" w:sz="4" w:space="0" w:color="auto"/>
            </w:tcBorders>
            <w:shd w:val="clear" w:color="auto" w:fill="auto"/>
            <w:noWrap/>
            <w:vAlign w:val="center"/>
            <w:hideMark/>
          </w:tcPr>
          <w:p w14:paraId="56F56306" w14:textId="77777777" w:rsidR="007A7CEC" w:rsidRPr="007A7CEC" w:rsidRDefault="007A7CEC" w:rsidP="007A7CEC">
            <w:pPr>
              <w:jc w:val="center"/>
              <w:rPr>
                <w:color w:val="000000"/>
                <w:sz w:val="14"/>
                <w:szCs w:val="14"/>
              </w:rPr>
            </w:pPr>
            <w:r w:rsidRPr="007A7CEC">
              <w:rPr>
                <w:color w:val="000000"/>
                <w:sz w:val="14"/>
                <w:szCs w:val="14"/>
              </w:rPr>
              <w:t>1,2</w:t>
            </w:r>
          </w:p>
        </w:tc>
        <w:tc>
          <w:tcPr>
            <w:tcW w:w="586" w:type="dxa"/>
            <w:tcBorders>
              <w:top w:val="nil"/>
              <w:left w:val="nil"/>
              <w:bottom w:val="single" w:sz="4" w:space="0" w:color="auto"/>
              <w:right w:val="single" w:sz="4" w:space="0" w:color="auto"/>
            </w:tcBorders>
            <w:shd w:val="clear" w:color="auto" w:fill="auto"/>
            <w:noWrap/>
            <w:vAlign w:val="center"/>
            <w:hideMark/>
          </w:tcPr>
          <w:p w14:paraId="1EE4B838"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477C0A6B" w14:textId="77777777" w:rsidR="007A7CEC" w:rsidRPr="007A7CEC" w:rsidRDefault="007A7CEC" w:rsidP="007A7CEC">
            <w:pPr>
              <w:jc w:val="center"/>
              <w:rPr>
                <w:color w:val="000000"/>
                <w:sz w:val="14"/>
                <w:szCs w:val="14"/>
              </w:rPr>
            </w:pPr>
            <w:r w:rsidRPr="007A7CEC">
              <w:rPr>
                <w:color w:val="000000"/>
                <w:sz w:val="14"/>
                <w:szCs w:val="14"/>
              </w:rPr>
              <w:t>1 182,60</w:t>
            </w:r>
          </w:p>
        </w:tc>
        <w:tc>
          <w:tcPr>
            <w:tcW w:w="994" w:type="dxa"/>
            <w:tcBorders>
              <w:top w:val="nil"/>
              <w:left w:val="nil"/>
              <w:bottom w:val="single" w:sz="4" w:space="0" w:color="auto"/>
              <w:right w:val="single" w:sz="4" w:space="0" w:color="auto"/>
            </w:tcBorders>
            <w:shd w:val="clear" w:color="auto" w:fill="auto"/>
            <w:noWrap/>
            <w:vAlign w:val="center"/>
            <w:hideMark/>
          </w:tcPr>
          <w:p w14:paraId="7CA88F0C"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726FB87A" w14:textId="77777777" w:rsidTr="00104FF4">
        <w:trPr>
          <w:gridAfter w:val="1"/>
          <w:wAfter w:w="2121"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3DE32B0" w14:textId="77777777" w:rsidR="007A7CEC" w:rsidRPr="007A7CEC" w:rsidRDefault="007A7CEC" w:rsidP="007A7CEC">
            <w:pPr>
              <w:jc w:val="center"/>
              <w:rPr>
                <w:color w:val="000000"/>
                <w:sz w:val="14"/>
                <w:szCs w:val="14"/>
              </w:rPr>
            </w:pPr>
            <w:r w:rsidRPr="007A7CEC">
              <w:rPr>
                <w:color w:val="000000"/>
                <w:sz w:val="14"/>
                <w:szCs w:val="14"/>
              </w:rPr>
              <w:t>485</w:t>
            </w:r>
          </w:p>
        </w:tc>
        <w:tc>
          <w:tcPr>
            <w:tcW w:w="3118" w:type="dxa"/>
            <w:tcBorders>
              <w:top w:val="nil"/>
              <w:left w:val="nil"/>
              <w:bottom w:val="single" w:sz="4" w:space="0" w:color="auto"/>
              <w:right w:val="single" w:sz="4" w:space="0" w:color="auto"/>
            </w:tcBorders>
            <w:shd w:val="clear" w:color="auto" w:fill="auto"/>
            <w:vAlign w:val="center"/>
            <w:hideMark/>
          </w:tcPr>
          <w:p w14:paraId="1E4B3F24" w14:textId="77777777" w:rsidR="007A7CEC" w:rsidRPr="007A7CEC" w:rsidRDefault="007A7CEC" w:rsidP="007A7CEC">
            <w:pPr>
              <w:rPr>
                <w:color w:val="000000"/>
                <w:sz w:val="14"/>
                <w:szCs w:val="14"/>
              </w:rPr>
            </w:pPr>
            <w:r w:rsidRPr="007A7CEC">
              <w:rPr>
                <w:color w:val="000000"/>
                <w:sz w:val="14"/>
                <w:szCs w:val="14"/>
              </w:rPr>
              <w:t>Текущий ремонт и ревизия электрооборудования п/ст</w:t>
            </w:r>
          </w:p>
        </w:tc>
        <w:tc>
          <w:tcPr>
            <w:tcW w:w="567" w:type="dxa"/>
            <w:tcBorders>
              <w:top w:val="nil"/>
              <w:left w:val="nil"/>
              <w:bottom w:val="single" w:sz="4" w:space="0" w:color="auto"/>
              <w:right w:val="single" w:sz="4" w:space="0" w:color="auto"/>
            </w:tcBorders>
            <w:shd w:val="clear" w:color="auto" w:fill="auto"/>
            <w:noWrap/>
            <w:vAlign w:val="center"/>
            <w:hideMark/>
          </w:tcPr>
          <w:p w14:paraId="47C1FA34"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7A88A95" w14:textId="77777777" w:rsidR="007A7CEC" w:rsidRPr="007A7CEC" w:rsidRDefault="007A7CEC" w:rsidP="007A7CEC">
            <w:pPr>
              <w:jc w:val="center"/>
              <w:rPr>
                <w:color w:val="000000"/>
                <w:sz w:val="14"/>
                <w:szCs w:val="14"/>
              </w:rPr>
            </w:pPr>
            <w:r w:rsidRPr="007A7CEC">
              <w:rPr>
                <w:color w:val="000000"/>
                <w:sz w:val="14"/>
                <w:szCs w:val="14"/>
              </w:rPr>
              <w:t>1</w:t>
            </w:r>
          </w:p>
        </w:tc>
        <w:tc>
          <w:tcPr>
            <w:tcW w:w="1332" w:type="dxa"/>
            <w:tcBorders>
              <w:top w:val="nil"/>
              <w:left w:val="nil"/>
              <w:bottom w:val="single" w:sz="4" w:space="0" w:color="auto"/>
              <w:right w:val="single" w:sz="4" w:space="0" w:color="auto"/>
            </w:tcBorders>
            <w:shd w:val="clear" w:color="auto" w:fill="auto"/>
            <w:noWrap/>
            <w:vAlign w:val="center"/>
            <w:hideMark/>
          </w:tcPr>
          <w:p w14:paraId="17D97356" w14:textId="77777777" w:rsidR="007A7CEC" w:rsidRPr="007A7CEC" w:rsidRDefault="007A7CEC" w:rsidP="007A7CEC">
            <w:pPr>
              <w:jc w:val="center"/>
              <w:rPr>
                <w:color w:val="000000"/>
                <w:sz w:val="14"/>
                <w:szCs w:val="14"/>
              </w:rPr>
            </w:pPr>
            <w:r w:rsidRPr="007A7CEC">
              <w:rPr>
                <w:color w:val="000000"/>
                <w:sz w:val="14"/>
                <w:szCs w:val="14"/>
              </w:rPr>
              <w:t>п.3.2.1.17*</w:t>
            </w:r>
          </w:p>
        </w:tc>
        <w:tc>
          <w:tcPr>
            <w:tcW w:w="680" w:type="dxa"/>
            <w:tcBorders>
              <w:top w:val="nil"/>
              <w:left w:val="nil"/>
              <w:bottom w:val="single" w:sz="4" w:space="0" w:color="auto"/>
              <w:right w:val="single" w:sz="4" w:space="0" w:color="auto"/>
            </w:tcBorders>
            <w:shd w:val="clear" w:color="auto" w:fill="auto"/>
            <w:noWrap/>
            <w:vAlign w:val="center"/>
            <w:hideMark/>
          </w:tcPr>
          <w:p w14:paraId="0C2A71CD" w14:textId="77777777" w:rsidR="007A7CEC" w:rsidRPr="007A7CEC" w:rsidRDefault="007A7CEC" w:rsidP="007A7CEC">
            <w:pPr>
              <w:jc w:val="center"/>
              <w:rPr>
                <w:color w:val="000000"/>
                <w:sz w:val="14"/>
                <w:szCs w:val="14"/>
              </w:rPr>
            </w:pPr>
            <w:r w:rsidRPr="007A7CEC">
              <w:rPr>
                <w:color w:val="000000"/>
                <w:sz w:val="14"/>
                <w:szCs w:val="14"/>
              </w:rPr>
              <w:t>6.8</w:t>
            </w:r>
          </w:p>
        </w:tc>
        <w:tc>
          <w:tcPr>
            <w:tcW w:w="601" w:type="dxa"/>
            <w:tcBorders>
              <w:top w:val="nil"/>
              <w:left w:val="nil"/>
              <w:bottom w:val="single" w:sz="4" w:space="0" w:color="auto"/>
              <w:right w:val="single" w:sz="4" w:space="0" w:color="auto"/>
            </w:tcBorders>
            <w:shd w:val="clear" w:color="auto" w:fill="auto"/>
            <w:noWrap/>
            <w:vAlign w:val="center"/>
            <w:hideMark/>
          </w:tcPr>
          <w:p w14:paraId="535C8ADB" w14:textId="77777777" w:rsidR="007A7CEC" w:rsidRPr="007A7CEC" w:rsidRDefault="007A7CEC" w:rsidP="007A7CEC">
            <w:pPr>
              <w:jc w:val="center"/>
              <w:rPr>
                <w:color w:val="000000"/>
                <w:sz w:val="14"/>
                <w:szCs w:val="14"/>
              </w:rPr>
            </w:pPr>
            <w:r w:rsidRPr="007A7CEC">
              <w:rPr>
                <w:color w:val="000000"/>
                <w:sz w:val="14"/>
                <w:szCs w:val="14"/>
              </w:rPr>
              <w:t>1</w:t>
            </w:r>
          </w:p>
        </w:tc>
        <w:tc>
          <w:tcPr>
            <w:tcW w:w="531" w:type="dxa"/>
            <w:tcBorders>
              <w:top w:val="nil"/>
              <w:left w:val="nil"/>
              <w:bottom w:val="single" w:sz="4" w:space="0" w:color="auto"/>
              <w:right w:val="single" w:sz="4" w:space="0" w:color="auto"/>
            </w:tcBorders>
            <w:shd w:val="clear" w:color="auto" w:fill="auto"/>
            <w:noWrap/>
            <w:vAlign w:val="center"/>
            <w:hideMark/>
          </w:tcPr>
          <w:p w14:paraId="2047D50B" w14:textId="77777777" w:rsidR="007A7CEC" w:rsidRPr="007A7CEC" w:rsidRDefault="007A7CEC" w:rsidP="007A7CEC">
            <w:pPr>
              <w:jc w:val="center"/>
              <w:rPr>
                <w:color w:val="000000"/>
                <w:sz w:val="14"/>
                <w:szCs w:val="14"/>
              </w:rPr>
            </w:pPr>
            <w:r w:rsidRPr="007A7CEC">
              <w:rPr>
                <w:color w:val="000000"/>
                <w:sz w:val="14"/>
                <w:szCs w:val="14"/>
              </w:rPr>
              <w:t>5,48</w:t>
            </w:r>
          </w:p>
        </w:tc>
        <w:tc>
          <w:tcPr>
            <w:tcW w:w="586" w:type="dxa"/>
            <w:tcBorders>
              <w:top w:val="nil"/>
              <w:left w:val="nil"/>
              <w:bottom w:val="single" w:sz="4" w:space="0" w:color="auto"/>
              <w:right w:val="single" w:sz="4" w:space="0" w:color="auto"/>
            </w:tcBorders>
            <w:shd w:val="clear" w:color="auto" w:fill="auto"/>
            <w:noWrap/>
            <w:vAlign w:val="center"/>
            <w:hideMark/>
          </w:tcPr>
          <w:p w14:paraId="7EC4C688"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5E0150CE"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7385E359"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43407609" w14:textId="77777777" w:rsidTr="00104FF4">
        <w:trPr>
          <w:gridAfter w:val="1"/>
          <w:wAfter w:w="2121"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30516EF" w14:textId="77777777" w:rsidR="007A7CEC" w:rsidRPr="007A7CEC" w:rsidRDefault="007A7CEC" w:rsidP="007A7CEC">
            <w:pPr>
              <w:jc w:val="center"/>
              <w:rPr>
                <w:color w:val="000000"/>
                <w:sz w:val="14"/>
                <w:szCs w:val="14"/>
              </w:rPr>
            </w:pPr>
            <w:r w:rsidRPr="007A7CEC">
              <w:rPr>
                <w:color w:val="000000"/>
                <w:sz w:val="14"/>
                <w:szCs w:val="14"/>
              </w:rPr>
              <w:t>486</w:t>
            </w:r>
          </w:p>
        </w:tc>
        <w:tc>
          <w:tcPr>
            <w:tcW w:w="3118" w:type="dxa"/>
            <w:tcBorders>
              <w:top w:val="nil"/>
              <w:left w:val="nil"/>
              <w:bottom w:val="single" w:sz="4" w:space="0" w:color="auto"/>
              <w:right w:val="single" w:sz="4" w:space="0" w:color="auto"/>
            </w:tcBorders>
            <w:shd w:val="clear" w:color="auto" w:fill="auto"/>
            <w:vAlign w:val="center"/>
            <w:hideMark/>
          </w:tcPr>
          <w:p w14:paraId="354D96FB" w14:textId="77777777" w:rsidR="007A7CEC" w:rsidRPr="007A7CEC" w:rsidRDefault="007A7CEC" w:rsidP="007A7CEC">
            <w:pPr>
              <w:rPr>
                <w:color w:val="000000"/>
                <w:sz w:val="14"/>
                <w:szCs w:val="14"/>
              </w:rPr>
            </w:pPr>
            <w:r w:rsidRPr="007A7CEC">
              <w:rPr>
                <w:color w:val="000000"/>
                <w:sz w:val="14"/>
                <w:szCs w:val="14"/>
              </w:rPr>
              <w:t>Текущий ремонт и ревизия электрооборудования п/ст</w:t>
            </w:r>
          </w:p>
        </w:tc>
        <w:tc>
          <w:tcPr>
            <w:tcW w:w="567" w:type="dxa"/>
            <w:tcBorders>
              <w:top w:val="nil"/>
              <w:left w:val="nil"/>
              <w:bottom w:val="single" w:sz="4" w:space="0" w:color="auto"/>
              <w:right w:val="single" w:sz="4" w:space="0" w:color="auto"/>
            </w:tcBorders>
            <w:shd w:val="clear" w:color="auto" w:fill="auto"/>
            <w:noWrap/>
            <w:vAlign w:val="center"/>
            <w:hideMark/>
          </w:tcPr>
          <w:p w14:paraId="7CA5F1F2"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53FDE28" w14:textId="77777777" w:rsidR="007A7CEC" w:rsidRPr="007A7CEC" w:rsidRDefault="007A7CEC" w:rsidP="007A7CEC">
            <w:pPr>
              <w:jc w:val="center"/>
              <w:rPr>
                <w:color w:val="000000"/>
                <w:sz w:val="14"/>
                <w:szCs w:val="14"/>
              </w:rPr>
            </w:pPr>
            <w:r w:rsidRPr="007A7CEC">
              <w:rPr>
                <w:color w:val="000000"/>
                <w:sz w:val="14"/>
                <w:szCs w:val="14"/>
              </w:rPr>
              <w:t>1</w:t>
            </w:r>
          </w:p>
        </w:tc>
        <w:tc>
          <w:tcPr>
            <w:tcW w:w="1332" w:type="dxa"/>
            <w:tcBorders>
              <w:top w:val="nil"/>
              <w:left w:val="nil"/>
              <w:bottom w:val="single" w:sz="4" w:space="0" w:color="auto"/>
              <w:right w:val="single" w:sz="4" w:space="0" w:color="auto"/>
            </w:tcBorders>
            <w:shd w:val="clear" w:color="auto" w:fill="auto"/>
            <w:noWrap/>
            <w:vAlign w:val="center"/>
            <w:hideMark/>
          </w:tcPr>
          <w:p w14:paraId="7E3A6724" w14:textId="77777777" w:rsidR="007A7CEC" w:rsidRPr="007A7CEC" w:rsidRDefault="007A7CEC" w:rsidP="007A7CEC">
            <w:pPr>
              <w:jc w:val="center"/>
              <w:rPr>
                <w:color w:val="000000"/>
                <w:sz w:val="14"/>
                <w:szCs w:val="14"/>
              </w:rPr>
            </w:pPr>
            <w:r w:rsidRPr="007A7CEC">
              <w:rPr>
                <w:color w:val="000000"/>
                <w:sz w:val="14"/>
                <w:szCs w:val="14"/>
              </w:rPr>
              <w:t>п.3.2.1.17*</w:t>
            </w:r>
          </w:p>
        </w:tc>
        <w:tc>
          <w:tcPr>
            <w:tcW w:w="680" w:type="dxa"/>
            <w:tcBorders>
              <w:top w:val="nil"/>
              <w:left w:val="nil"/>
              <w:bottom w:val="single" w:sz="4" w:space="0" w:color="auto"/>
              <w:right w:val="single" w:sz="4" w:space="0" w:color="auto"/>
            </w:tcBorders>
            <w:shd w:val="clear" w:color="auto" w:fill="auto"/>
            <w:noWrap/>
            <w:vAlign w:val="center"/>
            <w:hideMark/>
          </w:tcPr>
          <w:p w14:paraId="2193BC47" w14:textId="77777777" w:rsidR="007A7CEC" w:rsidRPr="007A7CEC" w:rsidRDefault="007A7CEC" w:rsidP="007A7CEC">
            <w:pPr>
              <w:jc w:val="center"/>
              <w:rPr>
                <w:color w:val="000000"/>
                <w:sz w:val="14"/>
                <w:szCs w:val="14"/>
              </w:rPr>
            </w:pPr>
            <w:r w:rsidRPr="007A7CEC">
              <w:rPr>
                <w:color w:val="000000"/>
                <w:sz w:val="14"/>
                <w:szCs w:val="14"/>
              </w:rPr>
              <w:t>6.9</w:t>
            </w:r>
          </w:p>
        </w:tc>
        <w:tc>
          <w:tcPr>
            <w:tcW w:w="601" w:type="dxa"/>
            <w:tcBorders>
              <w:top w:val="nil"/>
              <w:left w:val="nil"/>
              <w:bottom w:val="single" w:sz="4" w:space="0" w:color="auto"/>
              <w:right w:val="single" w:sz="4" w:space="0" w:color="auto"/>
            </w:tcBorders>
            <w:shd w:val="clear" w:color="auto" w:fill="auto"/>
            <w:noWrap/>
            <w:vAlign w:val="center"/>
            <w:hideMark/>
          </w:tcPr>
          <w:p w14:paraId="3BAAAE5C" w14:textId="77777777" w:rsidR="007A7CEC" w:rsidRPr="007A7CEC" w:rsidRDefault="007A7CEC" w:rsidP="007A7CEC">
            <w:pPr>
              <w:jc w:val="center"/>
              <w:rPr>
                <w:color w:val="000000"/>
                <w:sz w:val="14"/>
                <w:szCs w:val="14"/>
              </w:rPr>
            </w:pPr>
            <w:r w:rsidRPr="007A7CEC">
              <w:rPr>
                <w:color w:val="000000"/>
                <w:sz w:val="14"/>
                <w:szCs w:val="14"/>
              </w:rPr>
              <w:t>1</w:t>
            </w:r>
          </w:p>
        </w:tc>
        <w:tc>
          <w:tcPr>
            <w:tcW w:w="531" w:type="dxa"/>
            <w:tcBorders>
              <w:top w:val="nil"/>
              <w:left w:val="nil"/>
              <w:bottom w:val="single" w:sz="4" w:space="0" w:color="auto"/>
              <w:right w:val="single" w:sz="4" w:space="0" w:color="auto"/>
            </w:tcBorders>
            <w:shd w:val="clear" w:color="auto" w:fill="auto"/>
            <w:noWrap/>
            <w:vAlign w:val="center"/>
            <w:hideMark/>
          </w:tcPr>
          <w:p w14:paraId="1DEFCC9A" w14:textId="77777777" w:rsidR="007A7CEC" w:rsidRPr="007A7CEC" w:rsidRDefault="007A7CEC" w:rsidP="007A7CEC">
            <w:pPr>
              <w:jc w:val="center"/>
              <w:rPr>
                <w:color w:val="000000"/>
                <w:sz w:val="14"/>
                <w:szCs w:val="14"/>
              </w:rPr>
            </w:pPr>
            <w:r w:rsidRPr="007A7CEC">
              <w:rPr>
                <w:color w:val="000000"/>
                <w:sz w:val="14"/>
                <w:szCs w:val="14"/>
              </w:rPr>
              <w:t>5,48</w:t>
            </w:r>
          </w:p>
        </w:tc>
        <w:tc>
          <w:tcPr>
            <w:tcW w:w="586" w:type="dxa"/>
            <w:tcBorders>
              <w:top w:val="nil"/>
              <w:left w:val="nil"/>
              <w:bottom w:val="single" w:sz="4" w:space="0" w:color="auto"/>
              <w:right w:val="single" w:sz="4" w:space="0" w:color="auto"/>
            </w:tcBorders>
            <w:shd w:val="clear" w:color="auto" w:fill="auto"/>
            <w:noWrap/>
            <w:vAlign w:val="center"/>
            <w:hideMark/>
          </w:tcPr>
          <w:p w14:paraId="1388E6DF"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060DB1F6"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5670DFA4"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30D7BAD3" w14:textId="77777777" w:rsidTr="00104FF4">
        <w:trPr>
          <w:gridAfter w:val="1"/>
          <w:wAfter w:w="2121"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AFD20D9" w14:textId="77777777" w:rsidR="007A7CEC" w:rsidRPr="007A7CEC" w:rsidRDefault="007A7CEC" w:rsidP="007A7CEC">
            <w:pPr>
              <w:jc w:val="center"/>
              <w:rPr>
                <w:color w:val="000000"/>
                <w:sz w:val="14"/>
                <w:szCs w:val="14"/>
              </w:rPr>
            </w:pPr>
            <w:r w:rsidRPr="007A7CEC">
              <w:rPr>
                <w:color w:val="000000"/>
                <w:sz w:val="14"/>
                <w:szCs w:val="14"/>
              </w:rPr>
              <w:t>487</w:t>
            </w:r>
          </w:p>
        </w:tc>
        <w:tc>
          <w:tcPr>
            <w:tcW w:w="3118" w:type="dxa"/>
            <w:tcBorders>
              <w:top w:val="nil"/>
              <w:left w:val="nil"/>
              <w:bottom w:val="single" w:sz="4" w:space="0" w:color="auto"/>
              <w:right w:val="single" w:sz="4" w:space="0" w:color="auto"/>
            </w:tcBorders>
            <w:shd w:val="clear" w:color="auto" w:fill="auto"/>
            <w:vAlign w:val="center"/>
            <w:hideMark/>
          </w:tcPr>
          <w:p w14:paraId="7BE1D5AF" w14:textId="77777777" w:rsidR="007A7CEC" w:rsidRPr="007A7CEC" w:rsidRDefault="007A7CEC" w:rsidP="007A7CEC">
            <w:pPr>
              <w:rPr>
                <w:color w:val="000000"/>
                <w:sz w:val="14"/>
                <w:szCs w:val="14"/>
              </w:rPr>
            </w:pPr>
            <w:r w:rsidRPr="007A7CEC">
              <w:rPr>
                <w:color w:val="000000"/>
                <w:sz w:val="14"/>
                <w:szCs w:val="14"/>
              </w:rPr>
              <w:t>Текущий ремонт и ревизия электрооборудования п/ст</w:t>
            </w:r>
          </w:p>
        </w:tc>
        <w:tc>
          <w:tcPr>
            <w:tcW w:w="567" w:type="dxa"/>
            <w:tcBorders>
              <w:top w:val="nil"/>
              <w:left w:val="nil"/>
              <w:bottom w:val="single" w:sz="4" w:space="0" w:color="auto"/>
              <w:right w:val="single" w:sz="4" w:space="0" w:color="auto"/>
            </w:tcBorders>
            <w:shd w:val="clear" w:color="auto" w:fill="auto"/>
            <w:noWrap/>
            <w:vAlign w:val="center"/>
            <w:hideMark/>
          </w:tcPr>
          <w:p w14:paraId="21CF84E6"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12A3BCE" w14:textId="77777777" w:rsidR="007A7CEC" w:rsidRPr="007A7CEC" w:rsidRDefault="007A7CEC" w:rsidP="007A7CEC">
            <w:pPr>
              <w:jc w:val="center"/>
              <w:rPr>
                <w:color w:val="000000"/>
                <w:sz w:val="14"/>
                <w:szCs w:val="14"/>
              </w:rPr>
            </w:pPr>
            <w:r w:rsidRPr="007A7CEC">
              <w:rPr>
                <w:color w:val="000000"/>
                <w:sz w:val="14"/>
                <w:szCs w:val="14"/>
              </w:rPr>
              <w:t>2</w:t>
            </w:r>
          </w:p>
        </w:tc>
        <w:tc>
          <w:tcPr>
            <w:tcW w:w="1332" w:type="dxa"/>
            <w:tcBorders>
              <w:top w:val="nil"/>
              <w:left w:val="nil"/>
              <w:bottom w:val="single" w:sz="4" w:space="0" w:color="auto"/>
              <w:right w:val="single" w:sz="4" w:space="0" w:color="auto"/>
            </w:tcBorders>
            <w:shd w:val="clear" w:color="auto" w:fill="auto"/>
            <w:noWrap/>
            <w:vAlign w:val="center"/>
            <w:hideMark/>
          </w:tcPr>
          <w:p w14:paraId="3C4515EB" w14:textId="77777777" w:rsidR="007A7CEC" w:rsidRPr="007A7CEC" w:rsidRDefault="007A7CEC" w:rsidP="007A7CEC">
            <w:pPr>
              <w:jc w:val="center"/>
              <w:rPr>
                <w:color w:val="000000"/>
                <w:sz w:val="14"/>
                <w:szCs w:val="14"/>
              </w:rPr>
            </w:pPr>
            <w:r w:rsidRPr="007A7CEC">
              <w:rPr>
                <w:color w:val="000000"/>
                <w:sz w:val="14"/>
                <w:szCs w:val="14"/>
              </w:rPr>
              <w:t>прилож.10</w:t>
            </w:r>
          </w:p>
        </w:tc>
        <w:tc>
          <w:tcPr>
            <w:tcW w:w="680" w:type="dxa"/>
            <w:tcBorders>
              <w:top w:val="nil"/>
              <w:left w:val="nil"/>
              <w:bottom w:val="single" w:sz="4" w:space="0" w:color="auto"/>
              <w:right w:val="single" w:sz="4" w:space="0" w:color="auto"/>
            </w:tcBorders>
            <w:shd w:val="clear" w:color="auto" w:fill="auto"/>
            <w:noWrap/>
            <w:vAlign w:val="center"/>
            <w:hideMark/>
          </w:tcPr>
          <w:p w14:paraId="4166A82C" w14:textId="77777777" w:rsidR="007A7CEC" w:rsidRPr="007A7CEC" w:rsidRDefault="007A7CEC" w:rsidP="007A7CEC">
            <w:pPr>
              <w:jc w:val="center"/>
              <w:rPr>
                <w:color w:val="000000"/>
                <w:sz w:val="14"/>
                <w:szCs w:val="14"/>
              </w:rPr>
            </w:pPr>
            <w:r w:rsidRPr="007A7CEC">
              <w:rPr>
                <w:color w:val="000000"/>
                <w:sz w:val="14"/>
                <w:szCs w:val="14"/>
              </w:rPr>
              <w:t>6.10</w:t>
            </w:r>
          </w:p>
        </w:tc>
        <w:tc>
          <w:tcPr>
            <w:tcW w:w="601" w:type="dxa"/>
            <w:tcBorders>
              <w:top w:val="nil"/>
              <w:left w:val="nil"/>
              <w:bottom w:val="single" w:sz="4" w:space="0" w:color="auto"/>
              <w:right w:val="single" w:sz="4" w:space="0" w:color="auto"/>
            </w:tcBorders>
            <w:shd w:val="clear" w:color="auto" w:fill="auto"/>
            <w:noWrap/>
            <w:vAlign w:val="center"/>
            <w:hideMark/>
          </w:tcPr>
          <w:p w14:paraId="1A4E649F" w14:textId="77777777" w:rsidR="007A7CEC" w:rsidRPr="007A7CEC" w:rsidRDefault="007A7CEC" w:rsidP="007A7CEC">
            <w:pPr>
              <w:jc w:val="center"/>
              <w:rPr>
                <w:color w:val="000000"/>
                <w:sz w:val="14"/>
                <w:szCs w:val="14"/>
              </w:rPr>
            </w:pPr>
            <w:r w:rsidRPr="007A7CEC">
              <w:rPr>
                <w:color w:val="000000"/>
                <w:sz w:val="14"/>
                <w:szCs w:val="14"/>
              </w:rPr>
              <w:t>2</w:t>
            </w:r>
          </w:p>
        </w:tc>
        <w:tc>
          <w:tcPr>
            <w:tcW w:w="531" w:type="dxa"/>
            <w:tcBorders>
              <w:top w:val="nil"/>
              <w:left w:val="nil"/>
              <w:bottom w:val="single" w:sz="4" w:space="0" w:color="auto"/>
              <w:right w:val="single" w:sz="4" w:space="0" w:color="auto"/>
            </w:tcBorders>
            <w:shd w:val="clear" w:color="auto" w:fill="auto"/>
            <w:noWrap/>
            <w:vAlign w:val="center"/>
            <w:hideMark/>
          </w:tcPr>
          <w:p w14:paraId="4C76E9EC" w14:textId="77777777" w:rsidR="007A7CEC" w:rsidRPr="007A7CEC" w:rsidRDefault="007A7CEC" w:rsidP="007A7CEC">
            <w:pPr>
              <w:jc w:val="center"/>
              <w:rPr>
                <w:color w:val="000000"/>
                <w:sz w:val="14"/>
                <w:szCs w:val="14"/>
              </w:rPr>
            </w:pPr>
            <w:r w:rsidRPr="007A7CEC">
              <w:rPr>
                <w:color w:val="000000"/>
                <w:sz w:val="14"/>
                <w:szCs w:val="14"/>
              </w:rPr>
              <w:t>6,5</w:t>
            </w:r>
          </w:p>
        </w:tc>
        <w:tc>
          <w:tcPr>
            <w:tcW w:w="586" w:type="dxa"/>
            <w:tcBorders>
              <w:top w:val="nil"/>
              <w:left w:val="nil"/>
              <w:bottom w:val="single" w:sz="4" w:space="0" w:color="auto"/>
              <w:right w:val="single" w:sz="4" w:space="0" w:color="auto"/>
            </w:tcBorders>
            <w:shd w:val="clear" w:color="auto" w:fill="auto"/>
            <w:noWrap/>
            <w:vAlign w:val="center"/>
            <w:hideMark/>
          </w:tcPr>
          <w:p w14:paraId="08F8EB7D"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506ECB56"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457B9389"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17F7985C"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F26F223" w14:textId="77777777" w:rsidR="007A7CEC" w:rsidRPr="007A7CEC" w:rsidRDefault="007A7CEC" w:rsidP="007A7CEC">
            <w:pPr>
              <w:jc w:val="center"/>
              <w:rPr>
                <w:color w:val="000000"/>
                <w:sz w:val="14"/>
                <w:szCs w:val="14"/>
              </w:rPr>
            </w:pPr>
            <w:r w:rsidRPr="007A7CEC">
              <w:rPr>
                <w:color w:val="000000"/>
                <w:sz w:val="14"/>
                <w:szCs w:val="14"/>
              </w:rPr>
              <w:t>488</w:t>
            </w:r>
          </w:p>
        </w:tc>
        <w:tc>
          <w:tcPr>
            <w:tcW w:w="3118" w:type="dxa"/>
            <w:tcBorders>
              <w:top w:val="nil"/>
              <w:left w:val="nil"/>
              <w:bottom w:val="single" w:sz="4" w:space="0" w:color="auto"/>
              <w:right w:val="single" w:sz="4" w:space="0" w:color="auto"/>
            </w:tcBorders>
            <w:shd w:val="clear" w:color="auto" w:fill="auto"/>
            <w:vAlign w:val="center"/>
            <w:hideMark/>
          </w:tcPr>
          <w:p w14:paraId="74241F79" w14:textId="77777777" w:rsidR="007A7CEC" w:rsidRPr="007A7CEC" w:rsidRDefault="007A7CEC" w:rsidP="007A7CEC">
            <w:pPr>
              <w:rPr>
                <w:color w:val="000000"/>
                <w:sz w:val="14"/>
                <w:szCs w:val="14"/>
              </w:rPr>
            </w:pPr>
            <w:r w:rsidRPr="007A7CEC">
              <w:rPr>
                <w:color w:val="000000"/>
                <w:sz w:val="14"/>
                <w:szCs w:val="14"/>
              </w:rPr>
              <w:t>Техобсл.  и  ревизия электрооборудования п/ст</w:t>
            </w:r>
          </w:p>
        </w:tc>
        <w:tc>
          <w:tcPr>
            <w:tcW w:w="567" w:type="dxa"/>
            <w:tcBorders>
              <w:top w:val="nil"/>
              <w:left w:val="nil"/>
              <w:bottom w:val="single" w:sz="4" w:space="0" w:color="auto"/>
              <w:right w:val="single" w:sz="4" w:space="0" w:color="auto"/>
            </w:tcBorders>
            <w:shd w:val="clear" w:color="auto" w:fill="auto"/>
            <w:noWrap/>
            <w:vAlign w:val="center"/>
            <w:hideMark/>
          </w:tcPr>
          <w:p w14:paraId="28D86157"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01B0E2A" w14:textId="77777777" w:rsidR="007A7CEC" w:rsidRPr="007A7CEC" w:rsidRDefault="007A7CEC" w:rsidP="007A7CEC">
            <w:pPr>
              <w:jc w:val="center"/>
              <w:rPr>
                <w:color w:val="000000"/>
                <w:sz w:val="14"/>
                <w:szCs w:val="14"/>
              </w:rPr>
            </w:pPr>
            <w:r w:rsidRPr="007A7CEC">
              <w:rPr>
                <w:color w:val="000000"/>
                <w:sz w:val="14"/>
                <w:szCs w:val="14"/>
              </w:rPr>
              <w:t>2</w:t>
            </w:r>
          </w:p>
        </w:tc>
        <w:tc>
          <w:tcPr>
            <w:tcW w:w="1332" w:type="dxa"/>
            <w:tcBorders>
              <w:top w:val="nil"/>
              <w:left w:val="nil"/>
              <w:bottom w:val="single" w:sz="4" w:space="0" w:color="auto"/>
              <w:right w:val="single" w:sz="4" w:space="0" w:color="auto"/>
            </w:tcBorders>
            <w:shd w:val="clear" w:color="auto" w:fill="auto"/>
            <w:noWrap/>
            <w:vAlign w:val="center"/>
            <w:hideMark/>
          </w:tcPr>
          <w:p w14:paraId="78FB26A3" w14:textId="77777777" w:rsidR="007A7CEC" w:rsidRPr="007A7CEC" w:rsidRDefault="007A7CEC" w:rsidP="007A7CEC">
            <w:pPr>
              <w:jc w:val="center"/>
              <w:rPr>
                <w:color w:val="000000"/>
                <w:sz w:val="14"/>
                <w:szCs w:val="14"/>
              </w:rPr>
            </w:pPr>
            <w:r w:rsidRPr="007A7CEC">
              <w:rPr>
                <w:color w:val="000000"/>
                <w:sz w:val="14"/>
                <w:szCs w:val="14"/>
              </w:rPr>
              <w:t>п.3.3.2.3.*</w:t>
            </w:r>
          </w:p>
        </w:tc>
        <w:tc>
          <w:tcPr>
            <w:tcW w:w="680" w:type="dxa"/>
            <w:tcBorders>
              <w:top w:val="nil"/>
              <w:left w:val="nil"/>
              <w:bottom w:val="single" w:sz="4" w:space="0" w:color="auto"/>
              <w:right w:val="single" w:sz="4" w:space="0" w:color="auto"/>
            </w:tcBorders>
            <w:shd w:val="clear" w:color="auto" w:fill="auto"/>
            <w:noWrap/>
            <w:vAlign w:val="center"/>
            <w:hideMark/>
          </w:tcPr>
          <w:p w14:paraId="5606430F" w14:textId="77777777" w:rsidR="007A7CEC" w:rsidRPr="007A7CEC" w:rsidRDefault="007A7CEC" w:rsidP="007A7CEC">
            <w:pPr>
              <w:jc w:val="center"/>
              <w:rPr>
                <w:color w:val="000000"/>
                <w:sz w:val="14"/>
                <w:szCs w:val="14"/>
              </w:rPr>
            </w:pPr>
            <w:r w:rsidRPr="007A7CEC">
              <w:rPr>
                <w:color w:val="000000"/>
                <w:sz w:val="14"/>
                <w:szCs w:val="14"/>
              </w:rPr>
              <w:t>6.11</w:t>
            </w:r>
          </w:p>
        </w:tc>
        <w:tc>
          <w:tcPr>
            <w:tcW w:w="601" w:type="dxa"/>
            <w:tcBorders>
              <w:top w:val="nil"/>
              <w:left w:val="nil"/>
              <w:bottom w:val="single" w:sz="4" w:space="0" w:color="auto"/>
              <w:right w:val="single" w:sz="4" w:space="0" w:color="auto"/>
            </w:tcBorders>
            <w:shd w:val="clear" w:color="auto" w:fill="auto"/>
            <w:noWrap/>
            <w:vAlign w:val="center"/>
            <w:hideMark/>
          </w:tcPr>
          <w:p w14:paraId="49477C6D" w14:textId="77777777" w:rsidR="007A7CEC" w:rsidRPr="007A7CEC" w:rsidRDefault="007A7CEC" w:rsidP="007A7CEC">
            <w:pPr>
              <w:jc w:val="center"/>
              <w:rPr>
                <w:color w:val="000000"/>
                <w:sz w:val="14"/>
                <w:szCs w:val="14"/>
              </w:rPr>
            </w:pPr>
            <w:r w:rsidRPr="007A7CEC">
              <w:rPr>
                <w:color w:val="000000"/>
                <w:sz w:val="14"/>
                <w:szCs w:val="14"/>
              </w:rPr>
              <w:t>2</w:t>
            </w:r>
          </w:p>
        </w:tc>
        <w:tc>
          <w:tcPr>
            <w:tcW w:w="531" w:type="dxa"/>
            <w:tcBorders>
              <w:top w:val="nil"/>
              <w:left w:val="nil"/>
              <w:bottom w:val="single" w:sz="4" w:space="0" w:color="auto"/>
              <w:right w:val="single" w:sz="4" w:space="0" w:color="auto"/>
            </w:tcBorders>
            <w:shd w:val="clear" w:color="auto" w:fill="auto"/>
            <w:noWrap/>
            <w:vAlign w:val="center"/>
            <w:hideMark/>
          </w:tcPr>
          <w:p w14:paraId="567D439A" w14:textId="77777777" w:rsidR="007A7CEC" w:rsidRPr="007A7CEC" w:rsidRDefault="007A7CEC" w:rsidP="007A7CEC">
            <w:pPr>
              <w:jc w:val="center"/>
              <w:rPr>
                <w:color w:val="000000"/>
                <w:sz w:val="14"/>
                <w:szCs w:val="14"/>
              </w:rPr>
            </w:pPr>
            <w:r w:rsidRPr="007A7CEC">
              <w:rPr>
                <w:color w:val="000000"/>
                <w:sz w:val="14"/>
                <w:szCs w:val="14"/>
              </w:rPr>
              <w:t>4,9</w:t>
            </w:r>
          </w:p>
        </w:tc>
        <w:tc>
          <w:tcPr>
            <w:tcW w:w="586" w:type="dxa"/>
            <w:tcBorders>
              <w:top w:val="nil"/>
              <w:left w:val="nil"/>
              <w:bottom w:val="single" w:sz="4" w:space="0" w:color="auto"/>
              <w:right w:val="single" w:sz="4" w:space="0" w:color="auto"/>
            </w:tcBorders>
            <w:shd w:val="clear" w:color="auto" w:fill="auto"/>
            <w:noWrap/>
            <w:vAlign w:val="center"/>
            <w:hideMark/>
          </w:tcPr>
          <w:p w14:paraId="1E975B44"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2F94FDE5"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01DD0AE5"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144D86A8"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09CB880" w14:textId="77777777" w:rsidR="007A7CEC" w:rsidRPr="007A7CEC" w:rsidRDefault="007A7CEC" w:rsidP="007A7CEC">
            <w:pPr>
              <w:jc w:val="center"/>
              <w:rPr>
                <w:color w:val="000000"/>
                <w:sz w:val="14"/>
                <w:szCs w:val="14"/>
              </w:rPr>
            </w:pPr>
            <w:r w:rsidRPr="007A7CEC">
              <w:rPr>
                <w:color w:val="000000"/>
                <w:sz w:val="14"/>
                <w:szCs w:val="14"/>
              </w:rPr>
              <w:t>489</w:t>
            </w:r>
          </w:p>
        </w:tc>
        <w:tc>
          <w:tcPr>
            <w:tcW w:w="3118" w:type="dxa"/>
            <w:tcBorders>
              <w:top w:val="nil"/>
              <w:left w:val="nil"/>
              <w:bottom w:val="single" w:sz="4" w:space="0" w:color="auto"/>
              <w:right w:val="single" w:sz="4" w:space="0" w:color="auto"/>
            </w:tcBorders>
            <w:shd w:val="clear" w:color="auto" w:fill="auto"/>
            <w:vAlign w:val="center"/>
            <w:hideMark/>
          </w:tcPr>
          <w:p w14:paraId="675EBE05" w14:textId="77777777" w:rsidR="007A7CEC" w:rsidRPr="007A7CEC" w:rsidRDefault="007A7CEC" w:rsidP="007A7CEC">
            <w:pPr>
              <w:rPr>
                <w:color w:val="000000"/>
                <w:sz w:val="14"/>
                <w:szCs w:val="14"/>
              </w:rPr>
            </w:pPr>
            <w:r w:rsidRPr="007A7CEC">
              <w:rPr>
                <w:color w:val="000000"/>
                <w:sz w:val="14"/>
                <w:szCs w:val="14"/>
              </w:rPr>
              <w:t>Отключение тр-ра в период минимальной нагрузки  последующим включением</w:t>
            </w:r>
          </w:p>
        </w:tc>
        <w:tc>
          <w:tcPr>
            <w:tcW w:w="567" w:type="dxa"/>
            <w:tcBorders>
              <w:top w:val="nil"/>
              <w:left w:val="nil"/>
              <w:bottom w:val="single" w:sz="4" w:space="0" w:color="auto"/>
              <w:right w:val="single" w:sz="4" w:space="0" w:color="auto"/>
            </w:tcBorders>
            <w:shd w:val="clear" w:color="auto" w:fill="auto"/>
            <w:noWrap/>
            <w:vAlign w:val="center"/>
            <w:hideMark/>
          </w:tcPr>
          <w:p w14:paraId="38ACB682"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4E27A42" w14:textId="77777777" w:rsidR="007A7CEC" w:rsidRPr="007A7CEC" w:rsidRDefault="007A7CEC" w:rsidP="007A7CEC">
            <w:pPr>
              <w:jc w:val="center"/>
              <w:rPr>
                <w:color w:val="000000"/>
                <w:sz w:val="14"/>
                <w:szCs w:val="14"/>
              </w:rPr>
            </w:pPr>
            <w:r w:rsidRPr="007A7CEC">
              <w:rPr>
                <w:color w:val="000000"/>
                <w:sz w:val="14"/>
                <w:szCs w:val="14"/>
              </w:rPr>
              <w:t>2</w:t>
            </w:r>
          </w:p>
        </w:tc>
        <w:tc>
          <w:tcPr>
            <w:tcW w:w="1332" w:type="dxa"/>
            <w:tcBorders>
              <w:top w:val="nil"/>
              <w:left w:val="nil"/>
              <w:bottom w:val="single" w:sz="4" w:space="0" w:color="auto"/>
              <w:right w:val="single" w:sz="4" w:space="0" w:color="auto"/>
            </w:tcBorders>
            <w:shd w:val="clear" w:color="auto" w:fill="auto"/>
            <w:noWrap/>
            <w:vAlign w:val="center"/>
            <w:hideMark/>
          </w:tcPr>
          <w:p w14:paraId="0F791870" w14:textId="77777777" w:rsidR="007A7CEC" w:rsidRPr="007A7CEC" w:rsidRDefault="007A7CEC" w:rsidP="007A7CEC">
            <w:pPr>
              <w:jc w:val="center"/>
              <w:rPr>
                <w:color w:val="000000"/>
                <w:sz w:val="14"/>
                <w:szCs w:val="14"/>
              </w:rPr>
            </w:pPr>
            <w:r w:rsidRPr="007A7CEC">
              <w:rPr>
                <w:color w:val="000000"/>
                <w:sz w:val="14"/>
                <w:szCs w:val="14"/>
              </w:rPr>
              <w:t>п.3.3.2.4*</w:t>
            </w:r>
          </w:p>
        </w:tc>
        <w:tc>
          <w:tcPr>
            <w:tcW w:w="680" w:type="dxa"/>
            <w:tcBorders>
              <w:top w:val="nil"/>
              <w:left w:val="nil"/>
              <w:bottom w:val="single" w:sz="4" w:space="0" w:color="auto"/>
              <w:right w:val="single" w:sz="4" w:space="0" w:color="auto"/>
            </w:tcBorders>
            <w:shd w:val="clear" w:color="auto" w:fill="auto"/>
            <w:noWrap/>
            <w:vAlign w:val="center"/>
            <w:hideMark/>
          </w:tcPr>
          <w:p w14:paraId="33AB27BA" w14:textId="77777777" w:rsidR="007A7CEC" w:rsidRPr="007A7CEC" w:rsidRDefault="007A7CEC" w:rsidP="007A7CEC">
            <w:pPr>
              <w:jc w:val="center"/>
              <w:rPr>
                <w:color w:val="000000"/>
                <w:sz w:val="14"/>
                <w:szCs w:val="14"/>
              </w:rPr>
            </w:pPr>
            <w:r w:rsidRPr="007A7CEC">
              <w:rPr>
                <w:color w:val="000000"/>
                <w:sz w:val="14"/>
                <w:szCs w:val="14"/>
              </w:rPr>
              <w:t>6.12</w:t>
            </w:r>
          </w:p>
        </w:tc>
        <w:tc>
          <w:tcPr>
            <w:tcW w:w="601" w:type="dxa"/>
            <w:tcBorders>
              <w:top w:val="nil"/>
              <w:left w:val="nil"/>
              <w:bottom w:val="single" w:sz="4" w:space="0" w:color="auto"/>
              <w:right w:val="single" w:sz="4" w:space="0" w:color="auto"/>
            </w:tcBorders>
            <w:shd w:val="clear" w:color="auto" w:fill="auto"/>
            <w:noWrap/>
            <w:vAlign w:val="center"/>
            <w:hideMark/>
          </w:tcPr>
          <w:p w14:paraId="481FD666" w14:textId="77777777" w:rsidR="007A7CEC" w:rsidRPr="007A7CEC" w:rsidRDefault="007A7CEC" w:rsidP="007A7CEC">
            <w:pPr>
              <w:jc w:val="center"/>
              <w:rPr>
                <w:color w:val="000000"/>
                <w:sz w:val="14"/>
                <w:szCs w:val="14"/>
              </w:rPr>
            </w:pPr>
            <w:r w:rsidRPr="007A7CEC">
              <w:rPr>
                <w:color w:val="000000"/>
                <w:sz w:val="14"/>
                <w:szCs w:val="14"/>
              </w:rPr>
              <w:t>2</w:t>
            </w:r>
          </w:p>
        </w:tc>
        <w:tc>
          <w:tcPr>
            <w:tcW w:w="531" w:type="dxa"/>
            <w:tcBorders>
              <w:top w:val="nil"/>
              <w:left w:val="nil"/>
              <w:bottom w:val="single" w:sz="4" w:space="0" w:color="auto"/>
              <w:right w:val="single" w:sz="4" w:space="0" w:color="auto"/>
            </w:tcBorders>
            <w:shd w:val="clear" w:color="auto" w:fill="auto"/>
            <w:noWrap/>
            <w:vAlign w:val="center"/>
            <w:hideMark/>
          </w:tcPr>
          <w:p w14:paraId="0870DA01" w14:textId="77777777" w:rsidR="007A7CEC" w:rsidRPr="007A7CEC" w:rsidRDefault="007A7CEC" w:rsidP="007A7CEC">
            <w:pPr>
              <w:jc w:val="center"/>
              <w:rPr>
                <w:color w:val="000000"/>
                <w:sz w:val="14"/>
                <w:szCs w:val="14"/>
              </w:rPr>
            </w:pPr>
            <w:r w:rsidRPr="007A7CEC">
              <w:rPr>
                <w:color w:val="000000"/>
                <w:sz w:val="14"/>
                <w:szCs w:val="14"/>
              </w:rPr>
              <w:t>0,8</w:t>
            </w:r>
          </w:p>
        </w:tc>
        <w:tc>
          <w:tcPr>
            <w:tcW w:w="586" w:type="dxa"/>
            <w:tcBorders>
              <w:top w:val="nil"/>
              <w:left w:val="nil"/>
              <w:bottom w:val="single" w:sz="4" w:space="0" w:color="auto"/>
              <w:right w:val="single" w:sz="4" w:space="0" w:color="auto"/>
            </w:tcBorders>
            <w:shd w:val="clear" w:color="auto" w:fill="auto"/>
            <w:noWrap/>
            <w:vAlign w:val="center"/>
            <w:hideMark/>
          </w:tcPr>
          <w:p w14:paraId="6C680EC2"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6F0B23BB" w14:textId="77777777" w:rsidR="007A7CEC" w:rsidRPr="007A7CEC" w:rsidRDefault="007A7CEC" w:rsidP="007A7CEC">
            <w:pPr>
              <w:jc w:val="center"/>
              <w:rPr>
                <w:color w:val="000000"/>
                <w:sz w:val="14"/>
                <w:szCs w:val="14"/>
              </w:rPr>
            </w:pPr>
            <w:r w:rsidRPr="007A7CEC">
              <w:rPr>
                <w:color w:val="000000"/>
                <w:sz w:val="14"/>
                <w:szCs w:val="14"/>
              </w:rPr>
              <w:t>2,16</w:t>
            </w:r>
          </w:p>
        </w:tc>
        <w:tc>
          <w:tcPr>
            <w:tcW w:w="994" w:type="dxa"/>
            <w:tcBorders>
              <w:top w:val="nil"/>
              <w:left w:val="nil"/>
              <w:bottom w:val="single" w:sz="4" w:space="0" w:color="auto"/>
              <w:right w:val="single" w:sz="4" w:space="0" w:color="auto"/>
            </w:tcBorders>
            <w:shd w:val="clear" w:color="auto" w:fill="auto"/>
            <w:noWrap/>
            <w:vAlign w:val="center"/>
            <w:hideMark/>
          </w:tcPr>
          <w:p w14:paraId="1966B57F"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1096A74D"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D339360" w14:textId="77777777" w:rsidR="007A7CEC" w:rsidRPr="007A7CEC" w:rsidRDefault="007A7CEC" w:rsidP="007A7CEC">
            <w:pPr>
              <w:jc w:val="center"/>
              <w:rPr>
                <w:color w:val="000000"/>
                <w:sz w:val="14"/>
                <w:szCs w:val="14"/>
              </w:rPr>
            </w:pPr>
            <w:r w:rsidRPr="007A7CEC">
              <w:rPr>
                <w:color w:val="000000"/>
                <w:sz w:val="14"/>
                <w:szCs w:val="14"/>
              </w:rPr>
              <w:t>490</w:t>
            </w:r>
          </w:p>
        </w:tc>
        <w:tc>
          <w:tcPr>
            <w:tcW w:w="3118" w:type="dxa"/>
            <w:tcBorders>
              <w:top w:val="nil"/>
              <w:left w:val="nil"/>
              <w:bottom w:val="single" w:sz="4" w:space="0" w:color="auto"/>
              <w:right w:val="single" w:sz="4" w:space="0" w:color="auto"/>
            </w:tcBorders>
            <w:shd w:val="clear" w:color="auto" w:fill="auto"/>
            <w:vAlign w:val="center"/>
            <w:hideMark/>
          </w:tcPr>
          <w:p w14:paraId="3EA9BA7E" w14:textId="77777777" w:rsidR="007A7CEC" w:rsidRPr="007A7CEC" w:rsidRDefault="007A7CEC" w:rsidP="007A7CEC">
            <w:pPr>
              <w:rPr>
                <w:color w:val="000000"/>
                <w:sz w:val="14"/>
                <w:szCs w:val="14"/>
              </w:rPr>
            </w:pPr>
            <w:r w:rsidRPr="007A7CEC">
              <w:rPr>
                <w:color w:val="000000"/>
                <w:sz w:val="14"/>
                <w:szCs w:val="14"/>
              </w:rPr>
              <w:t>Проверка РЗА (МТЗ, МТО, ЗЗ.)</w:t>
            </w:r>
          </w:p>
        </w:tc>
        <w:tc>
          <w:tcPr>
            <w:tcW w:w="567" w:type="dxa"/>
            <w:tcBorders>
              <w:top w:val="nil"/>
              <w:left w:val="nil"/>
              <w:bottom w:val="single" w:sz="4" w:space="0" w:color="auto"/>
              <w:right w:val="single" w:sz="4" w:space="0" w:color="auto"/>
            </w:tcBorders>
            <w:shd w:val="clear" w:color="auto" w:fill="auto"/>
            <w:noWrap/>
            <w:vAlign w:val="center"/>
            <w:hideMark/>
          </w:tcPr>
          <w:p w14:paraId="10644DEA"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30DD130" w14:textId="77777777" w:rsidR="007A7CEC" w:rsidRPr="007A7CEC" w:rsidRDefault="007A7CEC" w:rsidP="007A7CEC">
            <w:pPr>
              <w:jc w:val="center"/>
              <w:rPr>
                <w:color w:val="000000"/>
                <w:sz w:val="14"/>
                <w:szCs w:val="14"/>
              </w:rPr>
            </w:pPr>
            <w:r w:rsidRPr="007A7CEC">
              <w:rPr>
                <w:color w:val="000000"/>
                <w:sz w:val="14"/>
                <w:szCs w:val="14"/>
              </w:rPr>
              <w:t>24</w:t>
            </w:r>
          </w:p>
        </w:tc>
        <w:tc>
          <w:tcPr>
            <w:tcW w:w="1332" w:type="dxa"/>
            <w:tcBorders>
              <w:top w:val="nil"/>
              <w:left w:val="nil"/>
              <w:bottom w:val="single" w:sz="4" w:space="0" w:color="auto"/>
              <w:right w:val="single" w:sz="4" w:space="0" w:color="auto"/>
            </w:tcBorders>
            <w:shd w:val="clear" w:color="auto" w:fill="auto"/>
            <w:noWrap/>
            <w:vAlign w:val="center"/>
            <w:hideMark/>
          </w:tcPr>
          <w:p w14:paraId="741F0DB4" w14:textId="77777777" w:rsidR="007A7CEC" w:rsidRPr="007A7CEC" w:rsidRDefault="007A7CEC" w:rsidP="007A7CEC">
            <w:pPr>
              <w:jc w:val="center"/>
              <w:rPr>
                <w:color w:val="000000"/>
                <w:sz w:val="14"/>
                <w:szCs w:val="14"/>
              </w:rPr>
            </w:pPr>
            <w:r w:rsidRPr="007A7CEC">
              <w:rPr>
                <w:color w:val="000000"/>
                <w:sz w:val="14"/>
                <w:szCs w:val="14"/>
              </w:rPr>
              <w:t>п.3.3.10.1;  п.3.2.4.2</w:t>
            </w:r>
          </w:p>
        </w:tc>
        <w:tc>
          <w:tcPr>
            <w:tcW w:w="680" w:type="dxa"/>
            <w:tcBorders>
              <w:top w:val="nil"/>
              <w:left w:val="nil"/>
              <w:bottom w:val="single" w:sz="4" w:space="0" w:color="auto"/>
              <w:right w:val="single" w:sz="4" w:space="0" w:color="auto"/>
            </w:tcBorders>
            <w:shd w:val="clear" w:color="auto" w:fill="auto"/>
            <w:noWrap/>
            <w:vAlign w:val="center"/>
            <w:hideMark/>
          </w:tcPr>
          <w:p w14:paraId="665DA88D" w14:textId="77777777" w:rsidR="007A7CEC" w:rsidRPr="007A7CEC" w:rsidRDefault="007A7CEC" w:rsidP="007A7CEC">
            <w:pPr>
              <w:jc w:val="center"/>
              <w:rPr>
                <w:color w:val="000000"/>
                <w:sz w:val="14"/>
                <w:szCs w:val="14"/>
              </w:rPr>
            </w:pPr>
            <w:r w:rsidRPr="007A7CEC">
              <w:rPr>
                <w:color w:val="000000"/>
                <w:sz w:val="14"/>
                <w:szCs w:val="14"/>
              </w:rPr>
              <w:t>6.13</w:t>
            </w:r>
          </w:p>
        </w:tc>
        <w:tc>
          <w:tcPr>
            <w:tcW w:w="601" w:type="dxa"/>
            <w:tcBorders>
              <w:top w:val="nil"/>
              <w:left w:val="nil"/>
              <w:bottom w:val="single" w:sz="4" w:space="0" w:color="auto"/>
              <w:right w:val="single" w:sz="4" w:space="0" w:color="auto"/>
            </w:tcBorders>
            <w:shd w:val="clear" w:color="auto" w:fill="auto"/>
            <w:noWrap/>
            <w:vAlign w:val="center"/>
            <w:hideMark/>
          </w:tcPr>
          <w:p w14:paraId="3218144C" w14:textId="77777777" w:rsidR="007A7CEC" w:rsidRPr="007A7CEC" w:rsidRDefault="007A7CEC" w:rsidP="007A7CEC">
            <w:pPr>
              <w:jc w:val="center"/>
              <w:rPr>
                <w:color w:val="000000"/>
                <w:sz w:val="14"/>
                <w:szCs w:val="14"/>
              </w:rPr>
            </w:pPr>
            <w:r w:rsidRPr="007A7CEC">
              <w:rPr>
                <w:color w:val="000000"/>
                <w:sz w:val="14"/>
                <w:szCs w:val="14"/>
              </w:rPr>
              <w:t>24</w:t>
            </w:r>
          </w:p>
        </w:tc>
        <w:tc>
          <w:tcPr>
            <w:tcW w:w="531" w:type="dxa"/>
            <w:tcBorders>
              <w:top w:val="nil"/>
              <w:left w:val="nil"/>
              <w:bottom w:val="single" w:sz="4" w:space="0" w:color="auto"/>
              <w:right w:val="single" w:sz="4" w:space="0" w:color="auto"/>
            </w:tcBorders>
            <w:shd w:val="clear" w:color="auto" w:fill="auto"/>
            <w:noWrap/>
            <w:vAlign w:val="center"/>
            <w:hideMark/>
          </w:tcPr>
          <w:p w14:paraId="60CF70BD" w14:textId="77777777" w:rsidR="007A7CEC" w:rsidRPr="007A7CEC" w:rsidRDefault="007A7CEC" w:rsidP="007A7CEC">
            <w:pPr>
              <w:jc w:val="center"/>
              <w:rPr>
                <w:color w:val="000000"/>
                <w:sz w:val="14"/>
                <w:szCs w:val="14"/>
              </w:rPr>
            </w:pPr>
            <w:r w:rsidRPr="007A7CEC">
              <w:rPr>
                <w:color w:val="000000"/>
                <w:sz w:val="14"/>
                <w:szCs w:val="14"/>
              </w:rPr>
              <w:t>21,4</w:t>
            </w:r>
          </w:p>
        </w:tc>
        <w:tc>
          <w:tcPr>
            <w:tcW w:w="586" w:type="dxa"/>
            <w:tcBorders>
              <w:top w:val="nil"/>
              <w:left w:val="nil"/>
              <w:bottom w:val="single" w:sz="4" w:space="0" w:color="auto"/>
              <w:right w:val="single" w:sz="4" w:space="0" w:color="auto"/>
            </w:tcBorders>
            <w:shd w:val="clear" w:color="auto" w:fill="auto"/>
            <w:noWrap/>
            <w:vAlign w:val="center"/>
            <w:hideMark/>
          </w:tcPr>
          <w:p w14:paraId="1124E74B"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4FC9D98C" w14:textId="77777777" w:rsidR="007A7CEC" w:rsidRPr="007A7CEC" w:rsidRDefault="007A7CEC" w:rsidP="007A7CEC">
            <w:pPr>
              <w:jc w:val="center"/>
              <w:rPr>
                <w:color w:val="000000"/>
                <w:sz w:val="14"/>
                <w:szCs w:val="14"/>
              </w:rPr>
            </w:pPr>
            <w:r w:rsidRPr="007A7CEC">
              <w:rPr>
                <w:color w:val="000000"/>
                <w:sz w:val="14"/>
                <w:szCs w:val="14"/>
              </w:rPr>
              <w:t>693,36</w:t>
            </w:r>
          </w:p>
        </w:tc>
        <w:tc>
          <w:tcPr>
            <w:tcW w:w="994" w:type="dxa"/>
            <w:tcBorders>
              <w:top w:val="nil"/>
              <w:left w:val="nil"/>
              <w:bottom w:val="single" w:sz="4" w:space="0" w:color="auto"/>
              <w:right w:val="single" w:sz="4" w:space="0" w:color="auto"/>
            </w:tcBorders>
            <w:shd w:val="clear" w:color="auto" w:fill="auto"/>
            <w:noWrap/>
            <w:vAlign w:val="center"/>
            <w:hideMark/>
          </w:tcPr>
          <w:p w14:paraId="0DABBDA2"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4AAC8C8D" w14:textId="77777777" w:rsidTr="00104FF4">
        <w:trPr>
          <w:gridAfter w:val="1"/>
          <w:wAfter w:w="2121"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E9CF854" w14:textId="77777777" w:rsidR="007A7CEC" w:rsidRPr="007A7CEC" w:rsidRDefault="007A7CEC" w:rsidP="007A7CEC">
            <w:pPr>
              <w:jc w:val="center"/>
              <w:rPr>
                <w:color w:val="000000"/>
                <w:sz w:val="14"/>
                <w:szCs w:val="14"/>
              </w:rPr>
            </w:pPr>
            <w:r w:rsidRPr="007A7CEC">
              <w:rPr>
                <w:color w:val="000000"/>
                <w:sz w:val="14"/>
                <w:szCs w:val="14"/>
              </w:rPr>
              <w:t>491</w:t>
            </w:r>
          </w:p>
        </w:tc>
        <w:tc>
          <w:tcPr>
            <w:tcW w:w="3118" w:type="dxa"/>
            <w:tcBorders>
              <w:top w:val="nil"/>
              <w:left w:val="nil"/>
              <w:bottom w:val="single" w:sz="4" w:space="0" w:color="auto"/>
              <w:right w:val="single" w:sz="4" w:space="0" w:color="auto"/>
            </w:tcBorders>
            <w:shd w:val="clear" w:color="auto" w:fill="auto"/>
            <w:vAlign w:val="center"/>
            <w:hideMark/>
          </w:tcPr>
          <w:p w14:paraId="66EFBA08" w14:textId="77777777" w:rsidR="007A7CEC" w:rsidRPr="007A7CEC" w:rsidRDefault="007A7CEC" w:rsidP="007A7CEC">
            <w:pPr>
              <w:rPr>
                <w:color w:val="000000"/>
                <w:sz w:val="14"/>
                <w:szCs w:val="14"/>
              </w:rPr>
            </w:pPr>
            <w:r w:rsidRPr="007A7CEC">
              <w:rPr>
                <w:color w:val="000000"/>
                <w:sz w:val="14"/>
                <w:szCs w:val="14"/>
              </w:rPr>
              <w:t>Текущий ремонт устройства сигнализации на землю.</w:t>
            </w:r>
          </w:p>
        </w:tc>
        <w:tc>
          <w:tcPr>
            <w:tcW w:w="567" w:type="dxa"/>
            <w:tcBorders>
              <w:top w:val="nil"/>
              <w:left w:val="nil"/>
              <w:bottom w:val="single" w:sz="4" w:space="0" w:color="auto"/>
              <w:right w:val="single" w:sz="4" w:space="0" w:color="auto"/>
            </w:tcBorders>
            <w:shd w:val="clear" w:color="auto" w:fill="auto"/>
            <w:noWrap/>
            <w:vAlign w:val="center"/>
            <w:hideMark/>
          </w:tcPr>
          <w:p w14:paraId="15C0A724"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AD8C894" w14:textId="77777777" w:rsidR="007A7CEC" w:rsidRPr="007A7CEC" w:rsidRDefault="007A7CEC" w:rsidP="007A7CEC">
            <w:pPr>
              <w:jc w:val="center"/>
              <w:rPr>
                <w:color w:val="000000"/>
                <w:sz w:val="14"/>
                <w:szCs w:val="14"/>
              </w:rPr>
            </w:pPr>
            <w:r w:rsidRPr="007A7CEC">
              <w:rPr>
                <w:color w:val="000000"/>
                <w:sz w:val="14"/>
                <w:szCs w:val="14"/>
              </w:rPr>
              <w:t>21</w:t>
            </w:r>
          </w:p>
        </w:tc>
        <w:tc>
          <w:tcPr>
            <w:tcW w:w="1332" w:type="dxa"/>
            <w:tcBorders>
              <w:top w:val="nil"/>
              <w:left w:val="nil"/>
              <w:bottom w:val="single" w:sz="4" w:space="0" w:color="auto"/>
              <w:right w:val="single" w:sz="4" w:space="0" w:color="auto"/>
            </w:tcBorders>
            <w:shd w:val="clear" w:color="auto" w:fill="auto"/>
            <w:noWrap/>
            <w:vAlign w:val="center"/>
            <w:hideMark/>
          </w:tcPr>
          <w:p w14:paraId="09938799" w14:textId="77777777" w:rsidR="007A7CEC" w:rsidRPr="007A7CEC" w:rsidRDefault="007A7CEC" w:rsidP="007A7CEC">
            <w:pPr>
              <w:jc w:val="center"/>
              <w:rPr>
                <w:color w:val="000000"/>
                <w:sz w:val="14"/>
                <w:szCs w:val="14"/>
              </w:rPr>
            </w:pPr>
            <w:r w:rsidRPr="007A7CEC">
              <w:rPr>
                <w:color w:val="000000"/>
                <w:sz w:val="14"/>
                <w:szCs w:val="14"/>
              </w:rPr>
              <w:t>п.3.2.4.9*</w:t>
            </w:r>
          </w:p>
        </w:tc>
        <w:tc>
          <w:tcPr>
            <w:tcW w:w="680" w:type="dxa"/>
            <w:tcBorders>
              <w:top w:val="nil"/>
              <w:left w:val="nil"/>
              <w:bottom w:val="single" w:sz="4" w:space="0" w:color="auto"/>
              <w:right w:val="single" w:sz="4" w:space="0" w:color="auto"/>
            </w:tcBorders>
            <w:shd w:val="clear" w:color="auto" w:fill="auto"/>
            <w:noWrap/>
            <w:vAlign w:val="center"/>
            <w:hideMark/>
          </w:tcPr>
          <w:p w14:paraId="7BC5A40A" w14:textId="77777777" w:rsidR="007A7CEC" w:rsidRPr="007A7CEC" w:rsidRDefault="007A7CEC" w:rsidP="007A7CEC">
            <w:pPr>
              <w:jc w:val="center"/>
              <w:rPr>
                <w:color w:val="000000"/>
                <w:sz w:val="14"/>
                <w:szCs w:val="14"/>
              </w:rPr>
            </w:pPr>
            <w:r w:rsidRPr="007A7CEC">
              <w:rPr>
                <w:color w:val="000000"/>
                <w:sz w:val="14"/>
                <w:szCs w:val="14"/>
              </w:rPr>
              <w:t>6.14</w:t>
            </w:r>
          </w:p>
        </w:tc>
        <w:tc>
          <w:tcPr>
            <w:tcW w:w="601" w:type="dxa"/>
            <w:tcBorders>
              <w:top w:val="nil"/>
              <w:left w:val="nil"/>
              <w:bottom w:val="single" w:sz="4" w:space="0" w:color="auto"/>
              <w:right w:val="single" w:sz="4" w:space="0" w:color="auto"/>
            </w:tcBorders>
            <w:shd w:val="clear" w:color="auto" w:fill="auto"/>
            <w:noWrap/>
            <w:vAlign w:val="center"/>
            <w:hideMark/>
          </w:tcPr>
          <w:p w14:paraId="6832FAF5" w14:textId="77777777" w:rsidR="007A7CEC" w:rsidRPr="007A7CEC" w:rsidRDefault="007A7CEC" w:rsidP="007A7CEC">
            <w:pPr>
              <w:jc w:val="center"/>
              <w:rPr>
                <w:color w:val="000000"/>
                <w:sz w:val="14"/>
                <w:szCs w:val="14"/>
              </w:rPr>
            </w:pPr>
            <w:r w:rsidRPr="007A7CEC">
              <w:rPr>
                <w:color w:val="000000"/>
                <w:sz w:val="14"/>
                <w:szCs w:val="14"/>
              </w:rPr>
              <w:t>21</w:t>
            </w:r>
          </w:p>
        </w:tc>
        <w:tc>
          <w:tcPr>
            <w:tcW w:w="531" w:type="dxa"/>
            <w:tcBorders>
              <w:top w:val="nil"/>
              <w:left w:val="nil"/>
              <w:bottom w:val="single" w:sz="4" w:space="0" w:color="auto"/>
              <w:right w:val="single" w:sz="4" w:space="0" w:color="auto"/>
            </w:tcBorders>
            <w:shd w:val="clear" w:color="auto" w:fill="auto"/>
            <w:noWrap/>
            <w:vAlign w:val="center"/>
            <w:hideMark/>
          </w:tcPr>
          <w:p w14:paraId="06D2756E" w14:textId="77777777" w:rsidR="007A7CEC" w:rsidRPr="007A7CEC" w:rsidRDefault="007A7CEC" w:rsidP="007A7CEC">
            <w:pPr>
              <w:jc w:val="center"/>
              <w:rPr>
                <w:color w:val="000000"/>
                <w:sz w:val="14"/>
                <w:szCs w:val="14"/>
              </w:rPr>
            </w:pPr>
            <w:r w:rsidRPr="007A7CEC">
              <w:rPr>
                <w:color w:val="000000"/>
                <w:sz w:val="14"/>
                <w:szCs w:val="14"/>
              </w:rPr>
              <w:t>2,48</w:t>
            </w:r>
          </w:p>
        </w:tc>
        <w:tc>
          <w:tcPr>
            <w:tcW w:w="586" w:type="dxa"/>
            <w:tcBorders>
              <w:top w:val="nil"/>
              <w:left w:val="nil"/>
              <w:bottom w:val="single" w:sz="4" w:space="0" w:color="auto"/>
              <w:right w:val="single" w:sz="4" w:space="0" w:color="auto"/>
            </w:tcBorders>
            <w:shd w:val="clear" w:color="auto" w:fill="auto"/>
            <w:noWrap/>
            <w:vAlign w:val="center"/>
            <w:hideMark/>
          </w:tcPr>
          <w:p w14:paraId="52EFAA11"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4F5C355A" w14:textId="77777777" w:rsidR="007A7CEC" w:rsidRPr="007A7CEC" w:rsidRDefault="007A7CEC" w:rsidP="007A7CEC">
            <w:pPr>
              <w:jc w:val="center"/>
              <w:rPr>
                <w:color w:val="000000"/>
                <w:sz w:val="14"/>
                <w:szCs w:val="14"/>
              </w:rPr>
            </w:pPr>
            <w:r w:rsidRPr="007A7CEC">
              <w:rPr>
                <w:color w:val="000000"/>
                <w:sz w:val="14"/>
                <w:szCs w:val="14"/>
              </w:rPr>
              <w:t>70,31</w:t>
            </w:r>
          </w:p>
        </w:tc>
        <w:tc>
          <w:tcPr>
            <w:tcW w:w="994" w:type="dxa"/>
            <w:tcBorders>
              <w:top w:val="nil"/>
              <w:left w:val="nil"/>
              <w:bottom w:val="single" w:sz="4" w:space="0" w:color="auto"/>
              <w:right w:val="single" w:sz="4" w:space="0" w:color="auto"/>
            </w:tcBorders>
            <w:shd w:val="clear" w:color="auto" w:fill="auto"/>
            <w:noWrap/>
            <w:vAlign w:val="center"/>
            <w:hideMark/>
          </w:tcPr>
          <w:p w14:paraId="1F779C1B"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6638AE69"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898E7C5" w14:textId="77777777" w:rsidR="007A7CEC" w:rsidRPr="007A7CEC" w:rsidRDefault="007A7CEC" w:rsidP="007A7CEC">
            <w:pPr>
              <w:jc w:val="center"/>
              <w:rPr>
                <w:color w:val="000000"/>
                <w:sz w:val="14"/>
                <w:szCs w:val="14"/>
              </w:rPr>
            </w:pPr>
            <w:r w:rsidRPr="007A7CEC">
              <w:rPr>
                <w:color w:val="000000"/>
                <w:sz w:val="14"/>
                <w:szCs w:val="14"/>
              </w:rPr>
              <w:t>492</w:t>
            </w:r>
          </w:p>
        </w:tc>
        <w:tc>
          <w:tcPr>
            <w:tcW w:w="3118" w:type="dxa"/>
            <w:tcBorders>
              <w:top w:val="nil"/>
              <w:left w:val="nil"/>
              <w:bottom w:val="single" w:sz="4" w:space="0" w:color="auto"/>
              <w:right w:val="single" w:sz="4" w:space="0" w:color="auto"/>
            </w:tcBorders>
            <w:shd w:val="clear" w:color="auto" w:fill="auto"/>
            <w:vAlign w:val="center"/>
            <w:hideMark/>
          </w:tcPr>
          <w:p w14:paraId="7D0055A4" w14:textId="77777777" w:rsidR="007A7CEC" w:rsidRPr="007A7CEC" w:rsidRDefault="007A7CEC" w:rsidP="007A7CEC">
            <w:pPr>
              <w:rPr>
                <w:color w:val="000000"/>
                <w:sz w:val="14"/>
                <w:szCs w:val="14"/>
              </w:rPr>
            </w:pPr>
            <w:r w:rsidRPr="007A7CEC">
              <w:rPr>
                <w:color w:val="000000"/>
                <w:sz w:val="14"/>
                <w:szCs w:val="14"/>
              </w:rPr>
              <w:t>Выпрямительные стабилизирующие устройства</w:t>
            </w:r>
          </w:p>
        </w:tc>
        <w:tc>
          <w:tcPr>
            <w:tcW w:w="567" w:type="dxa"/>
            <w:tcBorders>
              <w:top w:val="nil"/>
              <w:left w:val="nil"/>
              <w:bottom w:val="single" w:sz="4" w:space="0" w:color="auto"/>
              <w:right w:val="single" w:sz="4" w:space="0" w:color="auto"/>
            </w:tcBorders>
            <w:shd w:val="clear" w:color="auto" w:fill="auto"/>
            <w:noWrap/>
            <w:vAlign w:val="center"/>
            <w:hideMark/>
          </w:tcPr>
          <w:p w14:paraId="10E2760F"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AD7CC21" w14:textId="77777777" w:rsidR="007A7CEC" w:rsidRPr="007A7CEC" w:rsidRDefault="007A7CEC" w:rsidP="007A7CEC">
            <w:pPr>
              <w:jc w:val="center"/>
              <w:rPr>
                <w:color w:val="000000"/>
                <w:sz w:val="14"/>
                <w:szCs w:val="14"/>
              </w:rPr>
            </w:pPr>
            <w:r w:rsidRPr="007A7CEC">
              <w:rPr>
                <w:color w:val="000000"/>
                <w:sz w:val="14"/>
                <w:szCs w:val="14"/>
              </w:rPr>
              <w:t>4</w:t>
            </w:r>
          </w:p>
        </w:tc>
        <w:tc>
          <w:tcPr>
            <w:tcW w:w="1332" w:type="dxa"/>
            <w:tcBorders>
              <w:top w:val="nil"/>
              <w:left w:val="nil"/>
              <w:bottom w:val="single" w:sz="4" w:space="0" w:color="auto"/>
              <w:right w:val="single" w:sz="4" w:space="0" w:color="auto"/>
            </w:tcBorders>
            <w:shd w:val="clear" w:color="auto" w:fill="auto"/>
            <w:noWrap/>
            <w:vAlign w:val="center"/>
            <w:hideMark/>
          </w:tcPr>
          <w:p w14:paraId="23BEEE0C" w14:textId="77777777" w:rsidR="007A7CEC" w:rsidRPr="007A7CEC" w:rsidRDefault="007A7CEC" w:rsidP="007A7CEC">
            <w:pPr>
              <w:jc w:val="center"/>
              <w:rPr>
                <w:color w:val="000000"/>
                <w:sz w:val="14"/>
                <w:szCs w:val="14"/>
              </w:rPr>
            </w:pPr>
            <w:r w:rsidRPr="007A7CEC">
              <w:rPr>
                <w:color w:val="000000"/>
                <w:sz w:val="14"/>
                <w:szCs w:val="14"/>
              </w:rPr>
              <w:t>п.3.2.4.11*</w:t>
            </w:r>
          </w:p>
        </w:tc>
        <w:tc>
          <w:tcPr>
            <w:tcW w:w="680" w:type="dxa"/>
            <w:tcBorders>
              <w:top w:val="nil"/>
              <w:left w:val="nil"/>
              <w:bottom w:val="single" w:sz="4" w:space="0" w:color="auto"/>
              <w:right w:val="single" w:sz="4" w:space="0" w:color="auto"/>
            </w:tcBorders>
            <w:shd w:val="clear" w:color="auto" w:fill="auto"/>
            <w:noWrap/>
            <w:vAlign w:val="center"/>
            <w:hideMark/>
          </w:tcPr>
          <w:p w14:paraId="6EBF16F3" w14:textId="77777777" w:rsidR="007A7CEC" w:rsidRPr="007A7CEC" w:rsidRDefault="007A7CEC" w:rsidP="007A7CEC">
            <w:pPr>
              <w:jc w:val="center"/>
              <w:rPr>
                <w:color w:val="000000"/>
                <w:sz w:val="14"/>
                <w:szCs w:val="14"/>
              </w:rPr>
            </w:pPr>
            <w:r w:rsidRPr="007A7CEC">
              <w:rPr>
                <w:color w:val="000000"/>
                <w:sz w:val="14"/>
                <w:szCs w:val="14"/>
              </w:rPr>
              <w:t>6.15</w:t>
            </w:r>
          </w:p>
        </w:tc>
        <w:tc>
          <w:tcPr>
            <w:tcW w:w="601" w:type="dxa"/>
            <w:tcBorders>
              <w:top w:val="nil"/>
              <w:left w:val="nil"/>
              <w:bottom w:val="single" w:sz="4" w:space="0" w:color="auto"/>
              <w:right w:val="single" w:sz="4" w:space="0" w:color="auto"/>
            </w:tcBorders>
            <w:shd w:val="clear" w:color="auto" w:fill="auto"/>
            <w:noWrap/>
            <w:vAlign w:val="center"/>
            <w:hideMark/>
          </w:tcPr>
          <w:p w14:paraId="33E06B41" w14:textId="77777777" w:rsidR="007A7CEC" w:rsidRPr="007A7CEC" w:rsidRDefault="007A7CEC" w:rsidP="007A7CEC">
            <w:pPr>
              <w:jc w:val="center"/>
              <w:rPr>
                <w:color w:val="000000"/>
                <w:sz w:val="14"/>
                <w:szCs w:val="14"/>
              </w:rPr>
            </w:pPr>
            <w:r w:rsidRPr="007A7CEC">
              <w:rPr>
                <w:color w:val="000000"/>
                <w:sz w:val="14"/>
                <w:szCs w:val="14"/>
              </w:rPr>
              <w:t>4</w:t>
            </w:r>
          </w:p>
        </w:tc>
        <w:tc>
          <w:tcPr>
            <w:tcW w:w="531" w:type="dxa"/>
            <w:tcBorders>
              <w:top w:val="nil"/>
              <w:left w:val="nil"/>
              <w:bottom w:val="single" w:sz="4" w:space="0" w:color="auto"/>
              <w:right w:val="single" w:sz="4" w:space="0" w:color="auto"/>
            </w:tcBorders>
            <w:shd w:val="clear" w:color="auto" w:fill="auto"/>
            <w:noWrap/>
            <w:vAlign w:val="center"/>
            <w:hideMark/>
          </w:tcPr>
          <w:p w14:paraId="437F6392" w14:textId="77777777" w:rsidR="007A7CEC" w:rsidRPr="007A7CEC" w:rsidRDefault="007A7CEC" w:rsidP="007A7CEC">
            <w:pPr>
              <w:jc w:val="center"/>
              <w:rPr>
                <w:color w:val="000000"/>
                <w:sz w:val="14"/>
                <w:szCs w:val="14"/>
              </w:rPr>
            </w:pPr>
            <w:r w:rsidRPr="007A7CEC">
              <w:rPr>
                <w:color w:val="000000"/>
                <w:sz w:val="14"/>
                <w:szCs w:val="14"/>
              </w:rPr>
              <w:t>1,11</w:t>
            </w:r>
          </w:p>
        </w:tc>
        <w:tc>
          <w:tcPr>
            <w:tcW w:w="586" w:type="dxa"/>
            <w:tcBorders>
              <w:top w:val="nil"/>
              <w:left w:val="nil"/>
              <w:bottom w:val="single" w:sz="4" w:space="0" w:color="auto"/>
              <w:right w:val="single" w:sz="4" w:space="0" w:color="auto"/>
            </w:tcBorders>
            <w:shd w:val="clear" w:color="auto" w:fill="auto"/>
            <w:noWrap/>
            <w:vAlign w:val="center"/>
            <w:hideMark/>
          </w:tcPr>
          <w:p w14:paraId="091BB268"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0697F582" w14:textId="77777777" w:rsidR="007A7CEC" w:rsidRPr="007A7CEC" w:rsidRDefault="007A7CEC" w:rsidP="007A7CEC">
            <w:pPr>
              <w:jc w:val="center"/>
              <w:rPr>
                <w:color w:val="000000"/>
                <w:sz w:val="14"/>
                <w:szCs w:val="14"/>
              </w:rPr>
            </w:pPr>
            <w:r w:rsidRPr="007A7CEC">
              <w:rPr>
                <w:color w:val="000000"/>
                <w:sz w:val="14"/>
                <w:szCs w:val="14"/>
              </w:rPr>
              <w:t>5,99</w:t>
            </w:r>
          </w:p>
        </w:tc>
        <w:tc>
          <w:tcPr>
            <w:tcW w:w="994" w:type="dxa"/>
            <w:tcBorders>
              <w:top w:val="nil"/>
              <w:left w:val="nil"/>
              <w:bottom w:val="single" w:sz="4" w:space="0" w:color="auto"/>
              <w:right w:val="single" w:sz="4" w:space="0" w:color="auto"/>
            </w:tcBorders>
            <w:shd w:val="clear" w:color="auto" w:fill="auto"/>
            <w:noWrap/>
            <w:vAlign w:val="center"/>
            <w:hideMark/>
          </w:tcPr>
          <w:p w14:paraId="0EB238C6"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78F82AFC"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787F1F9" w14:textId="77777777" w:rsidR="007A7CEC" w:rsidRPr="007A7CEC" w:rsidRDefault="007A7CEC" w:rsidP="007A7CEC">
            <w:pPr>
              <w:jc w:val="center"/>
              <w:rPr>
                <w:color w:val="000000"/>
                <w:sz w:val="14"/>
                <w:szCs w:val="14"/>
              </w:rPr>
            </w:pPr>
            <w:r w:rsidRPr="007A7CEC">
              <w:rPr>
                <w:color w:val="000000"/>
                <w:sz w:val="14"/>
                <w:szCs w:val="14"/>
              </w:rPr>
              <w:t>493</w:t>
            </w:r>
          </w:p>
        </w:tc>
        <w:tc>
          <w:tcPr>
            <w:tcW w:w="3118" w:type="dxa"/>
            <w:tcBorders>
              <w:top w:val="nil"/>
              <w:left w:val="nil"/>
              <w:bottom w:val="single" w:sz="4" w:space="0" w:color="auto"/>
              <w:right w:val="single" w:sz="4" w:space="0" w:color="auto"/>
            </w:tcBorders>
            <w:shd w:val="clear" w:color="auto" w:fill="auto"/>
            <w:vAlign w:val="center"/>
            <w:hideMark/>
          </w:tcPr>
          <w:p w14:paraId="255AB2A7" w14:textId="77777777" w:rsidR="007A7CEC" w:rsidRPr="007A7CEC" w:rsidRDefault="007A7CEC" w:rsidP="007A7CEC">
            <w:pPr>
              <w:rPr>
                <w:color w:val="000000"/>
                <w:sz w:val="14"/>
                <w:szCs w:val="14"/>
              </w:rPr>
            </w:pPr>
            <w:r w:rsidRPr="007A7CEC">
              <w:rPr>
                <w:color w:val="000000"/>
                <w:sz w:val="14"/>
                <w:szCs w:val="14"/>
              </w:rPr>
              <w:t>Аппараты для испытания  АИД-70</w:t>
            </w:r>
          </w:p>
        </w:tc>
        <w:tc>
          <w:tcPr>
            <w:tcW w:w="567" w:type="dxa"/>
            <w:tcBorders>
              <w:top w:val="nil"/>
              <w:left w:val="nil"/>
              <w:bottom w:val="single" w:sz="4" w:space="0" w:color="auto"/>
              <w:right w:val="single" w:sz="4" w:space="0" w:color="auto"/>
            </w:tcBorders>
            <w:shd w:val="clear" w:color="auto" w:fill="auto"/>
            <w:noWrap/>
            <w:vAlign w:val="center"/>
            <w:hideMark/>
          </w:tcPr>
          <w:p w14:paraId="2384784D"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C07EE53" w14:textId="77777777" w:rsidR="007A7CEC" w:rsidRPr="007A7CEC" w:rsidRDefault="007A7CEC" w:rsidP="007A7CEC">
            <w:pPr>
              <w:jc w:val="center"/>
              <w:rPr>
                <w:color w:val="000000"/>
                <w:sz w:val="14"/>
                <w:szCs w:val="14"/>
              </w:rPr>
            </w:pPr>
            <w:r w:rsidRPr="007A7CEC">
              <w:rPr>
                <w:color w:val="000000"/>
                <w:sz w:val="14"/>
                <w:szCs w:val="14"/>
              </w:rPr>
              <w:t>3</w:t>
            </w:r>
          </w:p>
        </w:tc>
        <w:tc>
          <w:tcPr>
            <w:tcW w:w="1332" w:type="dxa"/>
            <w:tcBorders>
              <w:top w:val="nil"/>
              <w:left w:val="nil"/>
              <w:bottom w:val="single" w:sz="4" w:space="0" w:color="auto"/>
              <w:right w:val="single" w:sz="4" w:space="0" w:color="auto"/>
            </w:tcBorders>
            <w:shd w:val="clear" w:color="auto" w:fill="auto"/>
            <w:noWrap/>
            <w:vAlign w:val="center"/>
            <w:hideMark/>
          </w:tcPr>
          <w:p w14:paraId="474EC383" w14:textId="77777777" w:rsidR="007A7CEC" w:rsidRPr="007A7CEC" w:rsidRDefault="007A7CEC" w:rsidP="007A7CEC">
            <w:pPr>
              <w:jc w:val="center"/>
              <w:rPr>
                <w:color w:val="000000"/>
                <w:sz w:val="14"/>
                <w:szCs w:val="14"/>
              </w:rPr>
            </w:pPr>
            <w:r w:rsidRPr="007A7CEC">
              <w:rPr>
                <w:color w:val="000000"/>
                <w:sz w:val="14"/>
                <w:szCs w:val="14"/>
              </w:rPr>
              <w:t>п.3.1.1.21*</w:t>
            </w:r>
          </w:p>
        </w:tc>
        <w:tc>
          <w:tcPr>
            <w:tcW w:w="680" w:type="dxa"/>
            <w:tcBorders>
              <w:top w:val="nil"/>
              <w:left w:val="nil"/>
              <w:bottom w:val="single" w:sz="4" w:space="0" w:color="auto"/>
              <w:right w:val="single" w:sz="4" w:space="0" w:color="auto"/>
            </w:tcBorders>
            <w:shd w:val="clear" w:color="auto" w:fill="auto"/>
            <w:noWrap/>
            <w:vAlign w:val="center"/>
            <w:hideMark/>
          </w:tcPr>
          <w:p w14:paraId="33AF5EDE" w14:textId="77777777" w:rsidR="007A7CEC" w:rsidRPr="007A7CEC" w:rsidRDefault="007A7CEC" w:rsidP="007A7CEC">
            <w:pPr>
              <w:jc w:val="center"/>
              <w:rPr>
                <w:color w:val="000000"/>
                <w:sz w:val="14"/>
                <w:szCs w:val="14"/>
              </w:rPr>
            </w:pPr>
            <w:r w:rsidRPr="007A7CEC">
              <w:rPr>
                <w:color w:val="000000"/>
                <w:sz w:val="14"/>
                <w:szCs w:val="14"/>
              </w:rPr>
              <w:t>6.16</w:t>
            </w:r>
          </w:p>
        </w:tc>
        <w:tc>
          <w:tcPr>
            <w:tcW w:w="601" w:type="dxa"/>
            <w:tcBorders>
              <w:top w:val="nil"/>
              <w:left w:val="nil"/>
              <w:bottom w:val="single" w:sz="4" w:space="0" w:color="auto"/>
              <w:right w:val="single" w:sz="4" w:space="0" w:color="auto"/>
            </w:tcBorders>
            <w:shd w:val="clear" w:color="auto" w:fill="auto"/>
            <w:noWrap/>
            <w:vAlign w:val="center"/>
            <w:hideMark/>
          </w:tcPr>
          <w:p w14:paraId="69D7422A" w14:textId="77777777" w:rsidR="007A7CEC" w:rsidRPr="007A7CEC" w:rsidRDefault="007A7CEC" w:rsidP="007A7CEC">
            <w:pPr>
              <w:jc w:val="center"/>
              <w:rPr>
                <w:color w:val="000000"/>
                <w:sz w:val="14"/>
                <w:szCs w:val="14"/>
              </w:rPr>
            </w:pPr>
            <w:r w:rsidRPr="007A7CEC">
              <w:rPr>
                <w:color w:val="000000"/>
                <w:sz w:val="14"/>
                <w:szCs w:val="14"/>
              </w:rPr>
              <w:t>3</w:t>
            </w:r>
          </w:p>
        </w:tc>
        <w:tc>
          <w:tcPr>
            <w:tcW w:w="531" w:type="dxa"/>
            <w:tcBorders>
              <w:top w:val="nil"/>
              <w:left w:val="nil"/>
              <w:bottom w:val="single" w:sz="4" w:space="0" w:color="auto"/>
              <w:right w:val="single" w:sz="4" w:space="0" w:color="auto"/>
            </w:tcBorders>
            <w:shd w:val="clear" w:color="auto" w:fill="auto"/>
            <w:noWrap/>
            <w:vAlign w:val="center"/>
            <w:hideMark/>
          </w:tcPr>
          <w:p w14:paraId="02122518" w14:textId="77777777" w:rsidR="007A7CEC" w:rsidRPr="007A7CEC" w:rsidRDefault="007A7CEC" w:rsidP="007A7CEC">
            <w:pPr>
              <w:jc w:val="center"/>
              <w:rPr>
                <w:color w:val="000000"/>
                <w:sz w:val="14"/>
                <w:szCs w:val="14"/>
              </w:rPr>
            </w:pPr>
            <w:r w:rsidRPr="007A7CEC">
              <w:rPr>
                <w:color w:val="000000"/>
                <w:sz w:val="14"/>
                <w:szCs w:val="14"/>
              </w:rPr>
              <w:t>10,01</w:t>
            </w:r>
          </w:p>
        </w:tc>
        <w:tc>
          <w:tcPr>
            <w:tcW w:w="586" w:type="dxa"/>
            <w:tcBorders>
              <w:top w:val="nil"/>
              <w:left w:val="nil"/>
              <w:bottom w:val="single" w:sz="4" w:space="0" w:color="auto"/>
              <w:right w:val="single" w:sz="4" w:space="0" w:color="auto"/>
            </w:tcBorders>
            <w:shd w:val="clear" w:color="auto" w:fill="auto"/>
            <w:noWrap/>
            <w:vAlign w:val="center"/>
            <w:hideMark/>
          </w:tcPr>
          <w:p w14:paraId="0D25C969"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DAC83C1" w14:textId="77777777" w:rsidR="007A7CEC" w:rsidRPr="007A7CEC" w:rsidRDefault="007A7CEC" w:rsidP="007A7CEC">
            <w:pPr>
              <w:jc w:val="center"/>
              <w:rPr>
                <w:color w:val="000000"/>
                <w:sz w:val="14"/>
                <w:szCs w:val="14"/>
              </w:rPr>
            </w:pPr>
            <w:r w:rsidRPr="007A7CEC">
              <w:rPr>
                <w:color w:val="000000"/>
                <w:sz w:val="14"/>
                <w:szCs w:val="14"/>
              </w:rPr>
              <w:t>40,54</w:t>
            </w:r>
          </w:p>
        </w:tc>
        <w:tc>
          <w:tcPr>
            <w:tcW w:w="994" w:type="dxa"/>
            <w:tcBorders>
              <w:top w:val="nil"/>
              <w:left w:val="nil"/>
              <w:bottom w:val="single" w:sz="4" w:space="0" w:color="auto"/>
              <w:right w:val="single" w:sz="4" w:space="0" w:color="auto"/>
            </w:tcBorders>
            <w:shd w:val="clear" w:color="auto" w:fill="auto"/>
            <w:noWrap/>
            <w:vAlign w:val="center"/>
            <w:hideMark/>
          </w:tcPr>
          <w:p w14:paraId="5E47864D"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30455675" w14:textId="77777777" w:rsidTr="00104FF4">
        <w:trPr>
          <w:gridAfter w:val="1"/>
          <w:wAfter w:w="2121" w:type="dxa"/>
          <w:trHeight w:val="48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395FEC7" w14:textId="77777777" w:rsidR="007A7CEC" w:rsidRPr="007A7CEC" w:rsidRDefault="007A7CEC" w:rsidP="007A7CEC">
            <w:pPr>
              <w:jc w:val="center"/>
              <w:rPr>
                <w:color w:val="000000"/>
                <w:sz w:val="14"/>
                <w:szCs w:val="14"/>
              </w:rPr>
            </w:pPr>
            <w:r w:rsidRPr="007A7CEC">
              <w:rPr>
                <w:color w:val="000000"/>
                <w:sz w:val="14"/>
                <w:szCs w:val="14"/>
              </w:rPr>
              <w:t>494</w:t>
            </w:r>
          </w:p>
        </w:tc>
        <w:tc>
          <w:tcPr>
            <w:tcW w:w="3118" w:type="dxa"/>
            <w:tcBorders>
              <w:top w:val="nil"/>
              <w:left w:val="nil"/>
              <w:bottom w:val="single" w:sz="4" w:space="0" w:color="auto"/>
              <w:right w:val="single" w:sz="4" w:space="0" w:color="auto"/>
            </w:tcBorders>
            <w:shd w:val="clear" w:color="auto" w:fill="auto"/>
            <w:vAlign w:val="center"/>
            <w:hideMark/>
          </w:tcPr>
          <w:p w14:paraId="0C5C149A" w14:textId="77777777" w:rsidR="007A7CEC" w:rsidRPr="007A7CEC" w:rsidRDefault="007A7CEC" w:rsidP="007A7CEC">
            <w:pPr>
              <w:rPr>
                <w:color w:val="000000"/>
                <w:sz w:val="14"/>
                <w:szCs w:val="14"/>
              </w:rPr>
            </w:pPr>
            <w:r w:rsidRPr="007A7CEC">
              <w:rPr>
                <w:color w:val="000000"/>
                <w:sz w:val="14"/>
                <w:szCs w:val="14"/>
              </w:rPr>
              <w:t>Дифференциальные защиты силовых трансформаторов</w:t>
            </w:r>
          </w:p>
        </w:tc>
        <w:tc>
          <w:tcPr>
            <w:tcW w:w="567" w:type="dxa"/>
            <w:tcBorders>
              <w:top w:val="nil"/>
              <w:left w:val="nil"/>
              <w:bottom w:val="single" w:sz="4" w:space="0" w:color="auto"/>
              <w:right w:val="single" w:sz="4" w:space="0" w:color="auto"/>
            </w:tcBorders>
            <w:shd w:val="clear" w:color="auto" w:fill="auto"/>
            <w:noWrap/>
            <w:vAlign w:val="center"/>
            <w:hideMark/>
          </w:tcPr>
          <w:p w14:paraId="438F1889"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3AD0946" w14:textId="77777777" w:rsidR="007A7CEC" w:rsidRPr="007A7CEC" w:rsidRDefault="007A7CEC" w:rsidP="007A7CEC">
            <w:pPr>
              <w:jc w:val="center"/>
              <w:rPr>
                <w:color w:val="000000"/>
                <w:sz w:val="14"/>
                <w:szCs w:val="14"/>
              </w:rPr>
            </w:pPr>
            <w:r w:rsidRPr="007A7CEC">
              <w:rPr>
                <w:color w:val="000000"/>
                <w:sz w:val="14"/>
                <w:szCs w:val="14"/>
              </w:rPr>
              <w:t>2</w:t>
            </w:r>
          </w:p>
        </w:tc>
        <w:tc>
          <w:tcPr>
            <w:tcW w:w="1332" w:type="dxa"/>
            <w:tcBorders>
              <w:top w:val="nil"/>
              <w:left w:val="nil"/>
              <w:bottom w:val="single" w:sz="4" w:space="0" w:color="auto"/>
              <w:right w:val="single" w:sz="4" w:space="0" w:color="auto"/>
            </w:tcBorders>
            <w:shd w:val="clear" w:color="auto" w:fill="auto"/>
            <w:noWrap/>
            <w:vAlign w:val="center"/>
            <w:hideMark/>
          </w:tcPr>
          <w:p w14:paraId="0049A38A" w14:textId="77777777" w:rsidR="007A7CEC" w:rsidRPr="007A7CEC" w:rsidRDefault="007A7CEC" w:rsidP="007A7CEC">
            <w:pPr>
              <w:jc w:val="center"/>
              <w:rPr>
                <w:color w:val="000000"/>
                <w:sz w:val="14"/>
                <w:szCs w:val="14"/>
              </w:rPr>
            </w:pPr>
            <w:r w:rsidRPr="007A7CEC">
              <w:rPr>
                <w:color w:val="000000"/>
                <w:sz w:val="14"/>
                <w:szCs w:val="14"/>
              </w:rPr>
              <w:t>п.3.2.4.5*</w:t>
            </w:r>
          </w:p>
        </w:tc>
        <w:tc>
          <w:tcPr>
            <w:tcW w:w="680" w:type="dxa"/>
            <w:tcBorders>
              <w:top w:val="nil"/>
              <w:left w:val="nil"/>
              <w:bottom w:val="single" w:sz="4" w:space="0" w:color="auto"/>
              <w:right w:val="single" w:sz="4" w:space="0" w:color="auto"/>
            </w:tcBorders>
            <w:shd w:val="clear" w:color="auto" w:fill="auto"/>
            <w:noWrap/>
            <w:vAlign w:val="center"/>
            <w:hideMark/>
          </w:tcPr>
          <w:p w14:paraId="2413A832" w14:textId="77777777" w:rsidR="007A7CEC" w:rsidRPr="007A7CEC" w:rsidRDefault="007A7CEC" w:rsidP="007A7CEC">
            <w:pPr>
              <w:jc w:val="center"/>
              <w:rPr>
                <w:color w:val="000000"/>
                <w:sz w:val="14"/>
                <w:szCs w:val="14"/>
              </w:rPr>
            </w:pPr>
            <w:r w:rsidRPr="007A7CEC">
              <w:rPr>
                <w:color w:val="000000"/>
                <w:sz w:val="14"/>
                <w:szCs w:val="14"/>
              </w:rPr>
              <w:t>6.17</w:t>
            </w:r>
          </w:p>
        </w:tc>
        <w:tc>
          <w:tcPr>
            <w:tcW w:w="601" w:type="dxa"/>
            <w:tcBorders>
              <w:top w:val="nil"/>
              <w:left w:val="nil"/>
              <w:bottom w:val="single" w:sz="4" w:space="0" w:color="auto"/>
              <w:right w:val="single" w:sz="4" w:space="0" w:color="auto"/>
            </w:tcBorders>
            <w:shd w:val="clear" w:color="auto" w:fill="auto"/>
            <w:noWrap/>
            <w:vAlign w:val="center"/>
            <w:hideMark/>
          </w:tcPr>
          <w:p w14:paraId="21284F73" w14:textId="77777777" w:rsidR="007A7CEC" w:rsidRPr="007A7CEC" w:rsidRDefault="007A7CEC" w:rsidP="007A7CEC">
            <w:pPr>
              <w:jc w:val="center"/>
              <w:rPr>
                <w:color w:val="000000"/>
                <w:sz w:val="14"/>
                <w:szCs w:val="14"/>
              </w:rPr>
            </w:pPr>
            <w:r w:rsidRPr="007A7CEC">
              <w:rPr>
                <w:color w:val="000000"/>
                <w:sz w:val="14"/>
                <w:szCs w:val="14"/>
              </w:rPr>
              <w:t>2</w:t>
            </w:r>
          </w:p>
        </w:tc>
        <w:tc>
          <w:tcPr>
            <w:tcW w:w="531" w:type="dxa"/>
            <w:tcBorders>
              <w:top w:val="nil"/>
              <w:left w:val="nil"/>
              <w:bottom w:val="single" w:sz="4" w:space="0" w:color="auto"/>
              <w:right w:val="single" w:sz="4" w:space="0" w:color="auto"/>
            </w:tcBorders>
            <w:shd w:val="clear" w:color="auto" w:fill="auto"/>
            <w:noWrap/>
            <w:vAlign w:val="center"/>
            <w:hideMark/>
          </w:tcPr>
          <w:p w14:paraId="227CA301" w14:textId="77777777" w:rsidR="007A7CEC" w:rsidRPr="007A7CEC" w:rsidRDefault="007A7CEC" w:rsidP="007A7CEC">
            <w:pPr>
              <w:jc w:val="center"/>
              <w:rPr>
                <w:color w:val="000000"/>
                <w:sz w:val="14"/>
                <w:szCs w:val="14"/>
              </w:rPr>
            </w:pPr>
            <w:r w:rsidRPr="007A7CEC">
              <w:rPr>
                <w:color w:val="000000"/>
                <w:sz w:val="14"/>
                <w:szCs w:val="14"/>
              </w:rPr>
              <w:t>32,18</w:t>
            </w:r>
          </w:p>
        </w:tc>
        <w:tc>
          <w:tcPr>
            <w:tcW w:w="586" w:type="dxa"/>
            <w:tcBorders>
              <w:top w:val="nil"/>
              <w:left w:val="nil"/>
              <w:bottom w:val="single" w:sz="4" w:space="0" w:color="auto"/>
              <w:right w:val="single" w:sz="4" w:space="0" w:color="auto"/>
            </w:tcBorders>
            <w:shd w:val="clear" w:color="auto" w:fill="auto"/>
            <w:noWrap/>
            <w:vAlign w:val="center"/>
            <w:hideMark/>
          </w:tcPr>
          <w:p w14:paraId="228627FE"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0FB911D2" w14:textId="77777777" w:rsidR="007A7CEC" w:rsidRPr="007A7CEC" w:rsidRDefault="007A7CEC" w:rsidP="007A7CEC">
            <w:pPr>
              <w:jc w:val="center"/>
              <w:rPr>
                <w:color w:val="000000"/>
                <w:sz w:val="14"/>
                <w:szCs w:val="14"/>
              </w:rPr>
            </w:pPr>
            <w:r w:rsidRPr="007A7CEC">
              <w:rPr>
                <w:color w:val="000000"/>
                <w:sz w:val="14"/>
                <w:szCs w:val="14"/>
              </w:rPr>
              <w:t>86,89</w:t>
            </w:r>
          </w:p>
        </w:tc>
        <w:tc>
          <w:tcPr>
            <w:tcW w:w="994" w:type="dxa"/>
            <w:tcBorders>
              <w:top w:val="nil"/>
              <w:left w:val="nil"/>
              <w:bottom w:val="single" w:sz="4" w:space="0" w:color="auto"/>
              <w:right w:val="single" w:sz="4" w:space="0" w:color="auto"/>
            </w:tcBorders>
            <w:shd w:val="clear" w:color="auto" w:fill="auto"/>
            <w:noWrap/>
            <w:vAlign w:val="center"/>
            <w:hideMark/>
          </w:tcPr>
          <w:p w14:paraId="49ED50E6"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089175D5"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F12843E" w14:textId="77777777" w:rsidR="007A7CEC" w:rsidRPr="007A7CEC" w:rsidRDefault="007A7CEC" w:rsidP="007A7CEC">
            <w:pPr>
              <w:jc w:val="center"/>
              <w:rPr>
                <w:color w:val="000000"/>
                <w:sz w:val="14"/>
                <w:szCs w:val="14"/>
              </w:rPr>
            </w:pPr>
            <w:r w:rsidRPr="007A7CEC">
              <w:rPr>
                <w:color w:val="000000"/>
                <w:sz w:val="14"/>
                <w:szCs w:val="14"/>
              </w:rPr>
              <w:t>495</w:t>
            </w:r>
          </w:p>
        </w:tc>
        <w:tc>
          <w:tcPr>
            <w:tcW w:w="3118" w:type="dxa"/>
            <w:tcBorders>
              <w:top w:val="nil"/>
              <w:left w:val="nil"/>
              <w:bottom w:val="single" w:sz="4" w:space="0" w:color="auto"/>
              <w:right w:val="single" w:sz="4" w:space="0" w:color="auto"/>
            </w:tcBorders>
            <w:shd w:val="clear" w:color="auto" w:fill="auto"/>
            <w:vAlign w:val="center"/>
            <w:hideMark/>
          </w:tcPr>
          <w:p w14:paraId="34683224" w14:textId="77777777" w:rsidR="007A7CEC" w:rsidRPr="007A7CEC" w:rsidRDefault="007A7CEC" w:rsidP="007A7CEC">
            <w:pPr>
              <w:rPr>
                <w:color w:val="000000"/>
                <w:sz w:val="14"/>
                <w:szCs w:val="14"/>
              </w:rPr>
            </w:pPr>
            <w:r w:rsidRPr="007A7CEC">
              <w:rPr>
                <w:color w:val="000000"/>
                <w:sz w:val="14"/>
                <w:szCs w:val="14"/>
              </w:rPr>
              <w:t>Комплект газовой защиты</w:t>
            </w:r>
          </w:p>
        </w:tc>
        <w:tc>
          <w:tcPr>
            <w:tcW w:w="567" w:type="dxa"/>
            <w:tcBorders>
              <w:top w:val="nil"/>
              <w:left w:val="nil"/>
              <w:bottom w:val="single" w:sz="4" w:space="0" w:color="auto"/>
              <w:right w:val="single" w:sz="4" w:space="0" w:color="auto"/>
            </w:tcBorders>
            <w:shd w:val="clear" w:color="auto" w:fill="auto"/>
            <w:noWrap/>
            <w:vAlign w:val="center"/>
            <w:hideMark/>
          </w:tcPr>
          <w:p w14:paraId="1C584D0C"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2908128" w14:textId="77777777" w:rsidR="007A7CEC" w:rsidRPr="007A7CEC" w:rsidRDefault="007A7CEC" w:rsidP="007A7CEC">
            <w:pPr>
              <w:jc w:val="center"/>
              <w:rPr>
                <w:color w:val="000000"/>
                <w:sz w:val="14"/>
                <w:szCs w:val="14"/>
              </w:rPr>
            </w:pPr>
            <w:r w:rsidRPr="007A7CEC">
              <w:rPr>
                <w:color w:val="000000"/>
                <w:sz w:val="14"/>
                <w:szCs w:val="14"/>
              </w:rPr>
              <w:t>2</w:t>
            </w:r>
          </w:p>
        </w:tc>
        <w:tc>
          <w:tcPr>
            <w:tcW w:w="1332" w:type="dxa"/>
            <w:tcBorders>
              <w:top w:val="nil"/>
              <w:left w:val="nil"/>
              <w:bottom w:val="single" w:sz="4" w:space="0" w:color="auto"/>
              <w:right w:val="single" w:sz="4" w:space="0" w:color="auto"/>
            </w:tcBorders>
            <w:shd w:val="clear" w:color="auto" w:fill="auto"/>
            <w:noWrap/>
            <w:vAlign w:val="center"/>
            <w:hideMark/>
          </w:tcPr>
          <w:p w14:paraId="7CB78D0E" w14:textId="77777777" w:rsidR="007A7CEC" w:rsidRPr="007A7CEC" w:rsidRDefault="007A7CEC" w:rsidP="007A7CEC">
            <w:pPr>
              <w:jc w:val="center"/>
              <w:rPr>
                <w:color w:val="000000"/>
                <w:sz w:val="14"/>
                <w:szCs w:val="14"/>
              </w:rPr>
            </w:pPr>
            <w:r w:rsidRPr="007A7CEC">
              <w:rPr>
                <w:color w:val="000000"/>
                <w:sz w:val="14"/>
                <w:szCs w:val="14"/>
              </w:rPr>
              <w:t>п.3.2.4.4*</w:t>
            </w:r>
          </w:p>
        </w:tc>
        <w:tc>
          <w:tcPr>
            <w:tcW w:w="680" w:type="dxa"/>
            <w:tcBorders>
              <w:top w:val="nil"/>
              <w:left w:val="nil"/>
              <w:bottom w:val="single" w:sz="4" w:space="0" w:color="auto"/>
              <w:right w:val="single" w:sz="4" w:space="0" w:color="auto"/>
            </w:tcBorders>
            <w:shd w:val="clear" w:color="auto" w:fill="auto"/>
            <w:noWrap/>
            <w:vAlign w:val="center"/>
            <w:hideMark/>
          </w:tcPr>
          <w:p w14:paraId="28AB54C4" w14:textId="77777777" w:rsidR="007A7CEC" w:rsidRPr="007A7CEC" w:rsidRDefault="007A7CEC" w:rsidP="007A7CEC">
            <w:pPr>
              <w:jc w:val="center"/>
              <w:rPr>
                <w:color w:val="000000"/>
                <w:sz w:val="14"/>
                <w:szCs w:val="14"/>
              </w:rPr>
            </w:pPr>
            <w:r w:rsidRPr="007A7CEC">
              <w:rPr>
                <w:color w:val="000000"/>
                <w:sz w:val="14"/>
                <w:szCs w:val="14"/>
              </w:rPr>
              <w:t>6.18</w:t>
            </w:r>
          </w:p>
        </w:tc>
        <w:tc>
          <w:tcPr>
            <w:tcW w:w="601" w:type="dxa"/>
            <w:tcBorders>
              <w:top w:val="nil"/>
              <w:left w:val="nil"/>
              <w:bottom w:val="single" w:sz="4" w:space="0" w:color="auto"/>
              <w:right w:val="single" w:sz="4" w:space="0" w:color="auto"/>
            </w:tcBorders>
            <w:shd w:val="clear" w:color="auto" w:fill="auto"/>
            <w:noWrap/>
            <w:vAlign w:val="center"/>
            <w:hideMark/>
          </w:tcPr>
          <w:p w14:paraId="4FDFA55D" w14:textId="77777777" w:rsidR="007A7CEC" w:rsidRPr="007A7CEC" w:rsidRDefault="007A7CEC" w:rsidP="007A7CEC">
            <w:pPr>
              <w:jc w:val="center"/>
              <w:rPr>
                <w:color w:val="000000"/>
                <w:sz w:val="14"/>
                <w:szCs w:val="14"/>
              </w:rPr>
            </w:pPr>
            <w:r w:rsidRPr="007A7CEC">
              <w:rPr>
                <w:color w:val="000000"/>
                <w:sz w:val="14"/>
                <w:szCs w:val="14"/>
              </w:rPr>
              <w:t>2</w:t>
            </w:r>
          </w:p>
        </w:tc>
        <w:tc>
          <w:tcPr>
            <w:tcW w:w="531" w:type="dxa"/>
            <w:tcBorders>
              <w:top w:val="nil"/>
              <w:left w:val="nil"/>
              <w:bottom w:val="single" w:sz="4" w:space="0" w:color="auto"/>
              <w:right w:val="single" w:sz="4" w:space="0" w:color="auto"/>
            </w:tcBorders>
            <w:shd w:val="clear" w:color="auto" w:fill="auto"/>
            <w:noWrap/>
            <w:vAlign w:val="center"/>
            <w:hideMark/>
          </w:tcPr>
          <w:p w14:paraId="51D7C989" w14:textId="77777777" w:rsidR="007A7CEC" w:rsidRPr="007A7CEC" w:rsidRDefault="007A7CEC" w:rsidP="007A7CEC">
            <w:pPr>
              <w:jc w:val="center"/>
              <w:rPr>
                <w:color w:val="000000"/>
                <w:sz w:val="14"/>
                <w:szCs w:val="14"/>
              </w:rPr>
            </w:pPr>
            <w:r w:rsidRPr="007A7CEC">
              <w:rPr>
                <w:color w:val="000000"/>
                <w:sz w:val="14"/>
                <w:szCs w:val="14"/>
              </w:rPr>
              <w:t>16</w:t>
            </w:r>
          </w:p>
        </w:tc>
        <w:tc>
          <w:tcPr>
            <w:tcW w:w="586" w:type="dxa"/>
            <w:tcBorders>
              <w:top w:val="nil"/>
              <w:left w:val="nil"/>
              <w:bottom w:val="single" w:sz="4" w:space="0" w:color="auto"/>
              <w:right w:val="single" w:sz="4" w:space="0" w:color="auto"/>
            </w:tcBorders>
            <w:shd w:val="clear" w:color="auto" w:fill="auto"/>
            <w:noWrap/>
            <w:vAlign w:val="center"/>
            <w:hideMark/>
          </w:tcPr>
          <w:p w14:paraId="5E5B640F"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31A84BD" w14:textId="77777777" w:rsidR="007A7CEC" w:rsidRPr="007A7CEC" w:rsidRDefault="007A7CEC" w:rsidP="007A7CEC">
            <w:pPr>
              <w:jc w:val="center"/>
              <w:rPr>
                <w:color w:val="000000"/>
                <w:sz w:val="14"/>
                <w:szCs w:val="14"/>
              </w:rPr>
            </w:pPr>
            <w:r w:rsidRPr="007A7CEC">
              <w:rPr>
                <w:color w:val="000000"/>
                <w:sz w:val="14"/>
                <w:szCs w:val="14"/>
              </w:rPr>
              <w:t>43,20</w:t>
            </w:r>
          </w:p>
        </w:tc>
        <w:tc>
          <w:tcPr>
            <w:tcW w:w="994" w:type="dxa"/>
            <w:tcBorders>
              <w:top w:val="nil"/>
              <w:left w:val="nil"/>
              <w:bottom w:val="single" w:sz="4" w:space="0" w:color="auto"/>
              <w:right w:val="single" w:sz="4" w:space="0" w:color="auto"/>
            </w:tcBorders>
            <w:shd w:val="clear" w:color="auto" w:fill="auto"/>
            <w:noWrap/>
            <w:vAlign w:val="center"/>
            <w:hideMark/>
          </w:tcPr>
          <w:p w14:paraId="5B633913"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797393A9" w14:textId="77777777" w:rsidTr="00104FF4">
        <w:trPr>
          <w:gridAfter w:val="1"/>
          <w:wAfter w:w="2121" w:type="dxa"/>
          <w:trHeight w:val="5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F621D62" w14:textId="77777777" w:rsidR="007A7CEC" w:rsidRPr="007A7CEC" w:rsidRDefault="007A7CEC" w:rsidP="007A7CEC">
            <w:pPr>
              <w:jc w:val="center"/>
              <w:rPr>
                <w:color w:val="000000"/>
                <w:sz w:val="14"/>
                <w:szCs w:val="14"/>
              </w:rPr>
            </w:pPr>
            <w:r w:rsidRPr="007A7CEC">
              <w:rPr>
                <w:color w:val="000000"/>
                <w:sz w:val="14"/>
                <w:szCs w:val="14"/>
              </w:rPr>
              <w:t>496</w:t>
            </w:r>
          </w:p>
        </w:tc>
        <w:tc>
          <w:tcPr>
            <w:tcW w:w="3118" w:type="dxa"/>
            <w:tcBorders>
              <w:top w:val="nil"/>
              <w:left w:val="nil"/>
              <w:bottom w:val="single" w:sz="4" w:space="0" w:color="auto"/>
              <w:right w:val="single" w:sz="4" w:space="0" w:color="auto"/>
            </w:tcBorders>
            <w:shd w:val="clear" w:color="auto" w:fill="auto"/>
            <w:vAlign w:val="center"/>
            <w:hideMark/>
          </w:tcPr>
          <w:p w14:paraId="020E0A81" w14:textId="77777777" w:rsidR="007A7CEC" w:rsidRPr="007A7CEC" w:rsidRDefault="007A7CEC" w:rsidP="007A7CEC">
            <w:pPr>
              <w:rPr>
                <w:color w:val="000000"/>
                <w:sz w:val="14"/>
                <w:szCs w:val="14"/>
              </w:rPr>
            </w:pPr>
            <w:r w:rsidRPr="007A7CEC">
              <w:rPr>
                <w:color w:val="000000"/>
                <w:sz w:val="14"/>
                <w:szCs w:val="14"/>
              </w:rPr>
              <w:t>Комплект аварийной и предупредительной сигнализации</w:t>
            </w:r>
          </w:p>
        </w:tc>
        <w:tc>
          <w:tcPr>
            <w:tcW w:w="567" w:type="dxa"/>
            <w:tcBorders>
              <w:top w:val="nil"/>
              <w:left w:val="nil"/>
              <w:bottom w:val="single" w:sz="4" w:space="0" w:color="auto"/>
              <w:right w:val="single" w:sz="4" w:space="0" w:color="auto"/>
            </w:tcBorders>
            <w:shd w:val="clear" w:color="auto" w:fill="auto"/>
            <w:noWrap/>
            <w:vAlign w:val="center"/>
            <w:hideMark/>
          </w:tcPr>
          <w:p w14:paraId="6FB5986E"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4A59C31" w14:textId="77777777" w:rsidR="007A7CEC" w:rsidRPr="007A7CEC" w:rsidRDefault="007A7CEC" w:rsidP="007A7CEC">
            <w:pPr>
              <w:jc w:val="center"/>
              <w:rPr>
                <w:color w:val="000000"/>
                <w:sz w:val="14"/>
                <w:szCs w:val="14"/>
              </w:rPr>
            </w:pPr>
            <w:r w:rsidRPr="007A7CEC">
              <w:rPr>
                <w:color w:val="000000"/>
                <w:sz w:val="14"/>
                <w:szCs w:val="14"/>
              </w:rPr>
              <w:t>2</w:t>
            </w:r>
          </w:p>
        </w:tc>
        <w:tc>
          <w:tcPr>
            <w:tcW w:w="1332" w:type="dxa"/>
            <w:tcBorders>
              <w:top w:val="nil"/>
              <w:left w:val="nil"/>
              <w:bottom w:val="single" w:sz="4" w:space="0" w:color="auto"/>
              <w:right w:val="single" w:sz="4" w:space="0" w:color="auto"/>
            </w:tcBorders>
            <w:shd w:val="clear" w:color="auto" w:fill="auto"/>
            <w:noWrap/>
            <w:vAlign w:val="center"/>
            <w:hideMark/>
          </w:tcPr>
          <w:p w14:paraId="0065C152" w14:textId="77777777" w:rsidR="007A7CEC" w:rsidRPr="007A7CEC" w:rsidRDefault="007A7CEC" w:rsidP="007A7CEC">
            <w:pPr>
              <w:jc w:val="center"/>
              <w:rPr>
                <w:color w:val="000000"/>
                <w:sz w:val="14"/>
                <w:szCs w:val="14"/>
              </w:rPr>
            </w:pPr>
            <w:r w:rsidRPr="007A7CEC">
              <w:rPr>
                <w:color w:val="000000"/>
                <w:sz w:val="14"/>
                <w:szCs w:val="14"/>
              </w:rPr>
              <w:t>п.3.2.4.6*</w:t>
            </w:r>
          </w:p>
        </w:tc>
        <w:tc>
          <w:tcPr>
            <w:tcW w:w="680" w:type="dxa"/>
            <w:tcBorders>
              <w:top w:val="nil"/>
              <w:left w:val="nil"/>
              <w:bottom w:val="single" w:sz="4" w:space="0" w:color="auto"/>
              <w:right w:val="single" w:sz="4" w:space="0" w:color="auto"/>
            </w:tcBorders>
            <w:shd w:val="clear" w:color="auto" w:fill="auto"/>
            <w:noWrap/>
            <w:vAlign w:val="center"/>
            <w:hideMark/>
          </w:tcPr>
          <w:p w14:paraId="5AB61F22" w14:textId="77777777" w:rsidR="007A7CEC" w:rsidRPr="007A7CEC" w:rsidRDefault="007A7CEC" w:rsidP="007A7CEC">
            <w:pPr>
              <w:jc w:val="center"/>
              <w:rPr>
                <w:color w:val="000000"/>
                <w:sz w:val="14"/>
                <w:szCs w:val="14"/>
              </w:rPr>
            </w:pPr>
            <w:r w:rsidRPr="007A7CEC">
              <w:rPr>
                <w:color w:val="000000"/>
                <w:sz w:val="14"/>
                <w:szCs w:val="14"/>
              </w:rPr>
              <w:t>6.19</w:t>
            </w:r>
          </w:p>
        </w:tc>
        <w:tc>
          <w:tcPr>
            <w:tcW w:w="601" w:type="dxa"/>
            <w:tcBorders>
              <w:top w:val="nil"/>
              <w:left w:val="nil"/>
              <w:bottom w:val="single" w:sz="4" w:space="0" w:color="auto"/>
              <w:right w:val="single" w:sz="4" w:space="0" w:color="auto"/>
            </w:tcBorders>
            <w:shd w:val="clear" w:color="auto" w:fill="auto"/>
            <w:noWrap/>
            <w:vAlign w:val="center"/>
            <w:hideMark/>
          </w:tcPr>
          <w:p w14:paraId="17D54BF9" w14:textId="77777777" w:rsidR="007A7CEC" w:rsidRPr="007A7CEC" w:rsidRDefault="007A7CEC" w:rsidP="007A7CEC">
            <w:pPr>
              <w:jc w:val="center"/>
              <w:rPr>
                <w:color w:val="000000"/>
                <w:sz w:val="14"/>
                <w:szCs w:val="14"/>
              </w:rPr>
            </w:pPr>
            <w:r w:rsidRPr="007A7CEC">
              <w:rPr>
                <w:color w:val="000000"/>
                <w:sz w:val="14"/>
                <w:szCs w:val="14"/>
              </w:rPr>
              <w:t>2</w:t>
            </w:r>
          </w:p>
        </w:tc>
        <w:tc>
          <w:tcPr>
            <w:tcW w:w="531" w:type="dxa"/>
            <w:tcBorders>
              <w:top w:val="nil"/>
              <w:left w:val="nil"/>
              <w:bottom w:val="single" w:sz="4" w:space="0" w:color="auto"/>
              <w:right w:val="single" w:sz="4" w:space="0" w:color="auto"/>
            </w:tcBorders>
            <w:shd w:val="clear" w:color="auto" w:fill="auto"/>
            <w:noWrap/>
            <w:vAlign w:val="center"/>
            <w:hideMark/>
          </w:tcPr>
          <w:p w14:paraId="6CD0518B" w14:textId="77777777" w:rsidR="007A7CEC" w:rsidRPr="007A7CEC" w:rsidRDefault="007A7CEC" w:rsidP="007A7CEC">
            <w:pPr>
              <w:jc w:val="center"/>
              <w:rPr>
                <w:color w:val="000000"/>
                <w:sz w:val="14"/>
                <w:szCs w:val="14"/>
              </w:rPr>
            </w:pPr>
            <w:r w:rsidRPr="007A7CEC">
              <w:rPr>
                <w:color w:val="000000"/>
                <w:sz w:val="14"/>
                <w:szCs w:val="14"/>
              </w:rPr>
              <w:t>13,02</w:t>
            </w:r>
          </w:p>
        </w:tc>
        <w:tc>
          <w:tcPr>
            <w:tcW w:w="586" w:type="dxa"/>
            <w:tcBorders>
              <w:top w:val="nil"/>
              <w:left w:val="nil"/>
              <w:bottom w:val="single" w:sz="4" w:space="0" w:color="auto"/>
              <w:right w:val="single" w:sz="4" w:space="0" w:color="auto"/>
            </w:tcBorders>
            <w:shd w:val="clear" w:color="auto" w:fill="auto"/>
            <w:noWrap/>
            <w:vAlign w:val="center"/>
            <w:hideMark/>
          </w:tcPr>
          <w:p w14:paraId="0ED52348"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21B73648" w14:textId="77777777" w:rsidR="007A7CEC" w:rsidRPr="007A7CEC" w:rsidRDefault="007A7CEC" w:rsidP="007A7CEC">
            <w:pPr>
              <w:jc w:val="center"/>
              <w:rPr>
                <w:color w:val="000000"/>
                <w:sz w:val="14"/>
                <w:szCs w:val="14"/>
              </w:rPr>
            </w:pPr>
            <w:r w:rsidRPr="007A7CEC">
              <w:rPr>
                <w:color w:val="000000"/>
                <w:sz w:val="14"/>
                <w:szCs w:val="14"/>
              </w:rPr>
              <w:t>35,15</w:t>
            </w:r>
          </w:p>
        </w:tc>
        <w:tc>
          <w:tcPr>
            <w:tcW w:w="994" w:type="dxa"/>
            <w:tcBorders>
              <w:top w:val="nil"/>
              <w:left w:val="nil"/>
              <w:bottom w:val="single" w:sz="4" w:space="0" w:color="auto"/>
              <w:right w:val="single" w:sz="4" w:space="0" w:color="auto"/>
            </w:tcBorders>
            <w:shd w:val="clear" w:color="auto" w:fill="auto"/>
            <w:noWrap/>
            <w:vAlign w:val="center"/>
            <w:hideMark/>
          </w:tcPr>
          <w:p w14:paraId="0CAA39AF"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35DFBD33"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1F4B739" w14:textId="77777777" w:rsidR="007A7CEC" w:rsidRPr="007A7CEC" w:rsidRDefault="007A7CEC" w:rsidP="007A7CEC">
            <w:pPr>
              <w:jc w:val="center"/>
              <w:rPr>
                <w:color w:val="000000"/>
                <w:sz w:val="14"/>
                <w:szCs w:val="14"/>
              </w:rPr>
            </w:pPr>
            <w:r w:rsidRPr="007A7CEC">
              <w:rPr>
                <w:color w:val="000000"/>
                <w:sz w:val="14"/>
                <w:szCs w:val="14"/>
              </w:rPr>
              <w:lastRenderedPageBreak/>
              <w:t>497</w:t>
            </w:r>
          </w:p>
        </w:tc>
        <w:tc>
          <w:tcPr>
            <w:tcW w:w="3118" w:type="dxa"/>
            <w:tcBorders>
              <w:top w:val="nil"/>
              <w:left w:val="nil"/>
              <w:bottom w:val="single" w:sz="4" w:space="0" w:color="auto"/>
              <w:right w:val="single" w:sz="4" w:space="0" w:color="auto"/>
            </w:tcBorders>
            <w:shd w:val="clear" w:color="auto" w:fill="auto"/>
            <w:vAlign w:val="center"/>
            <w:hideMark/>
          </w:tcPr>
          <w:p w14:paraId="0425F73A" w14:textId="77777777" w:rsidR="007A7CEC" w:rsidRPr="007A7CEC" w:rsidRDefault="007A7CEC" w:rsidP="007A7CEC">
            <w:pPr>
              <w:rPr>
                <w:color w:val="000000"/>
                <w:sz w:val="14"/>
                <w:szCs w:val="14"/>
              </w:rPr>
            </w:pPr>
            <w:r w:rsidRPr="007A7CEC">
              <w:rPr>
                <w:color w:val="000000"/>
                <w:sz w:val="14"/>
                <w:szCs w:val="14"/>
              </w:rPr>
              <w:t>Текущий ремонт элегазового выключателя 35кВ</w:t>
            </w:r>
          </w:p>
        </w:tc>
        <w:tc>
          <w:tcPr>
            <w:tcW w:w="567" w:type="dxa"/>
            <w:tcBorders>
              <w:top w:val="nil"/>
              <w:left w:val="nil"/>
              <w:bottom w:val="single" w:sz="4" w:space="0" w:color="auto"/>
              <w:right w:val="single" w:sz="4" w:space="0" w:color="auto"/>
            </w:tcBorders>
            <w:shd w:val="clear" w:color="auto" w:fill="auto"/>
            <w:noWrap/>
            <w:vAlign w:val="center"/>
            <w:hideMark/>
          </w:tcPr>
          <w:p w14:paraId="3F8A26AA"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1FA233F" w14:textId="77777777" w:rsidR="007A7CEC" w:rsidRPr="007A7CEC" w:rsidRDefault="007A7CEC" w:rsidP="007A7CEC">
            <w:pPr>
              <w:jc w:val="center"/>
              <w:rPr>
                <w:color w:val="000000"/>
                <w:sz w:val="14"/>
                <w:szCs w:val="14"/>
              </w:rPr>
            </w:pPr>
            <w:r w:rsidRPr="007A7CEC">
              <w:rPr>
                <w:color w:val="000000"/>
                <w:sz w:val="14"/>
                <w:szCs w:val="14"/>
              </w:rPr>
              <w:t>1</w:t>
            </w:r>
          </w:p>
        </w:tc>
        <w:tc>
          <w:tcPr>
            <w:tcW w:w="1332" w:type="dxa"/>
            <w:tcBorders>
              <w:top w:val="nil"/>
              <w:left w:val="nil"/>
              <w:bottom w:val="single" w:sz="4" w:space="0" w:color="auto"/>
              <w:right w:val="single" w:sz="4" w:space="0" w:color="auto"/>
            </w:tcBorders>
            <w:shd w:val="clear" w:color="auto" w:fill="auto"/>
            <w:noWrap/>
            <w:vAlign w:val="center"/>
            <w:hideMark/>
          </w:tcPr>
          <w:p w14:paraId="6426F968" w14:textId="77777777" w:rsidR="007A7CEC" w:rsidRPr="007A7CEC" w:rsidRDefault="007A7CEC" w:rsidP="007A7CEC">
            <w:pPr>
              <w:jc w:val="center"/>
              <w:rPr>
                <w:color w:val="000000"/>
                <w:sz w:val="14"/>
                <w:szCs w:val="14"/>
              </w:rPr>
            </w:pPr>
            <w:r w:rsidRPr="007A7CEC">
              <w:rPr>
                <w:color w:val="000000"/>
                <w:sz w:val="14"/>
                <w:szCs w:val="14"/>
              </w:rPr>
              <w:t>3.2.1.6*</w:t>
            </w:r>
          </w:p>
        </w:tc>
        <w:tc>
          <w:tcPr>
            <w:tcW w:w="680" w:type="dxa"/>
            <w:tcBorders>
              <w:top w:val="nil"/>
              <w:left w:val="nil"/>
              <w:bottom w:val="single" w:sz="4" w:space="0" w:color="auto"/>
              <w:right w:val="single" w:sz="4" w:space="0" w:color="auto"/>
            </w:tcBorders>
            <w:shd w:val="clear" w:color="auto" w:fill="auto"/>
            <w:noWrap/>
            <w:vAlign w:val="center"/>
            <w:hideMark/>
          </w:tcPr>
          <w:p w14:paraId="463AFC99" w14:textId="77777777" w:rsidR="007A7CEC" w:rsidRPr="007A7CEC" w:rsidRDefault="007A7CEC" w:rsidP="007A7CEC">
            <w:pPr>
              <w:jc w:val="center"/>
              <w:rPr>
                <w:color w:val="000000"/>
                <w:sz w:val="14"/>
                <w:szCs w:val="14"/>
              </w:rPr>
            </w:pPr>
            <w:r w:rsidRPr="007A7CEC">
              <w:rPr>
                <w:color w:val="000000"/>
                <w:sz w:val="14"/>
                <w:szCs w:val="14"/>
              </w:rPr>
              <w:t>6.20</w:t>
            </w:r>
          </w:p>
        </w:tc>
        <w:tc>
          <w:tcPr>
            <w:tcW w:w="601" w:type="dxa"/>
            <w:tcBorders>
              <w:top w:val="nil"/>
              <w:left w:val="nil"/>
              <w:bottom w:val="single" w:sz="4" w:space="0" w:color="auto"/>
              <w:right w:val="single" w:sz="4" w:space="0" w:color="auto"/>
            </w:tcBorders>
            <w:shd w:val="clear" w:color="auto" w:fill="auto"/>
            <w:noWrap/>
            <w:vAlign w:val="center"/>
            <w:hideMark/>
          </w:tcPr>
          <w:p w14:paraId="5FF9500C" w14:textId="77777777" w:rsidR="007A7CEC" w:rsidRPr="007A7CEC" w:rsidRDefault="007A7CEC" w:rsidP="007A7CEC">
            <w:pPr>
              <w:jc w:val="center"/>
              <w:rPr>
                <w:color w:val="000000"/>
                <w:sz w:val="14"/>
                <w:szCs w:val="14"/>
              </w:rPr>
            </w:pPr>
            <w:r w:rsidRPr="007A7CEC">
              <w:rPr>
                <w:color w:val="000000"/>
                <w:sz w:val="14"/>
                <w:szCs w:val="14"/>
              </w:rPr>
              <w:t>1</w:t>
            </w:r>
          </w:p>
        </w:tc>
        <w:tc>
          <w:tcPr>
            <w:tcW w:w="531" w:type="dxa"/>
            <w:tcBorders>
              <w:top w:val="nil"/>
              <w:left w:val="nil"/>
              <w:bottom w:val="single" w:sz="4" w:space="0" w:color="auto"/>
              <w:right w:val="single" w:sz="4" w:space="0" w:color="auto"/>
            </w:tcBorders>
            <w:shd w:val="clear" w:color="auto" w:fill="auto"/>
            <w:noWrap/>
            <w:vAlign w:val="center"/>
            <w:hideMark/>
          </w:tcPr>
          <w:p w14:paraId="7A80CDB9" w14:textId="77777777" w:rsidR="007A7CEC" w:rsidRPr="007A7CEC" w:rsidRDefault="007A7CEC" w:rsidP="007A7CEC">
            <w:pPr>
              <w:jc w:val="center"/>
              <w:rPr>
                <w:color w:val="000000"/>
                <w:sz w:val="14"/>
                <w:szCs w:val="14"/>
              </w:rPr>
            </w:pPr>
            <w:r w:rsidRPr="007A7CEC">
              <w:rPr>
                <w:color w:val="000000"/>
                <w:sz w:val="14"/>
                <w:szCs w:val="14"/>
              </w:rPr>
              <w:t>7,15</w:t>
            </w:r>
          </w:p>
        </w:tc>
        <w:tc>
          <w:tcPr>
            <w:tcW w:w="586" w:type="dxa"/>
            <w:tcBorders>
              <w:top w:val="nil"/>
              <w:left w:val="nil"/>
              <w:bottom w:val="single" w:sz="4" w:space="0" w:color="auto"/>
              <w:right w:val="single" w:sz="4" w:space="0" w:color="auto"/>
            </w:tcBorders>
            <w:shd w:val="clear" w:color="auto" w:fill="auto"/>
            <w:noWrap/>
            <w:vAlign w:val="center"/>
            <w:hideMark/>
          </w:tcPr>
          <w:p w14:paraId="3A612B97"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3CD22396"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tcBorders>
              <w:top w:val="nil"/>
              <w:left w:val="nil"/>
              <w:bottom w:val="single" w:sz="4" w:space="0" w:color="auto"/>
              <w:right w:val="single" w:sz="4" w:space="0" w:color="auto"/>
            </w:tcBorders>
            <w:shd w:val="clear" w:color="auto" w:fill="auto"/>
            <w:noWrap/>
            <w:vAlign w:val="center"/>
            <w:hideMark/>
          </w:tcPr>
          <w:p w14:paraId="64AC0243"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5C73DD63"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36A26D7" w14:textId="77777777" w:rsidR="007A7CEC" w:rsidRPr="007A7CEC" w:rsidRDefault="007A7CEC" w:rsidP="007A7CEC">
            <w:pPr>
              <w:jc w:val="center"/>
              <w:rPr>
                <w:color w:val="000000"/>
                <w:sz w:val="14"/>
                <w:szCs w:val="14"/>
              </w:rPr>
            </w:pPr>
            <w:r w:rsidRPr="007A7CEC">
              <w:rPr>
                <w:color w:val="000000"/>
                <w:sz w:val="14"/>
                <w:szCs w:val="14"/>
              </w:rPr>
              <w:t>498</w:t>
            </w:r>
          </w:p>
        </w:tc>
        <w:tc>
          <w:tcPr>
            <w:tcW w:w="3118" w:type="dxa"/>
            <w:tcBorders>
              <w:top w:val="nil"/>
              <w:left w:val="nil"/>
              <w:bottom w:val="single" w:sz="4" w:space="0" w:color="auto"/>
              <w:right w:val="single" w:sz="4" w:space="0" w:color="auto"/>
            </w:tcBorders>
            <w:shd w:val="clear" w:color="auto" w:fill="auto"/>
            <w:vAlign w:val="center"/>
            <w:hideMark/>
          </w:tcPr>
          <w:p w14:paraId="7A60F3B9" w14:textId="77777777" w:rsidR="007A7CEC" w:rsidRPr="007A7CEC" w:rsidRDefault="007A7CEC" w:rsidP="007A7CEC">
            <w:pPr>
              <w:rPr>
                <w:color w:val="000000"/>
                <w:sz w:val="14"/>
                <w:szCs w:val="14"/>
              </w:rPr>
            </w:pPr>
            <w:r w:rsidRPr="007A7CEC">
              <w:rPr>
                <w:color w:val="000000"/>
                <w:sz w:val="14"/>
                <w:szCs w:val="14"/>
              </w:rPr>
              <w:t xml:space="preserve">Трансформаторы тока и напряжения </w:t>
            </w:r>
          </w:p>
        </w:tc>
        <w:tc>
          <w:tcPr>
            <w:tcW w:w="567" w:type="dxa"/>
            <w:tcBorders>
              <w:top w:val="nil"/>
              <w:left w:val="nil"/>
              <w:bottom w:val="single" w:sz="4" w:space="0" w:color="auto"/>
              <w:right w:val="single" w:sz="4" w:space="0" w:color="auto"/>
            </w:tcBorders>
            <w:shd w:val="clear" w:color="auto" w:fill="auto"/>
            <w:noWrap/>
            <w:vAlign w:val="center"/>
            <w:hideMark/>
          </w:tcPr>
          <w:p w14:paraId="7472F671"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9653F2A" w14:textId="77777777" w:rsidR="007A7CEC" w:rsidRPr="007A7CEC" w:rsidRDefault="007A7CEC" w:rsidP="007A7CEC">
            <w:pPr>
              <w:jc w:val="center"/>
              <w:rPr>
                <w:color w:val="000000"/>
                <w:sz w:val="14"/>
                <w:szCs w:val="14"/>
              </w:rPr>
            </w:pPr>
            <w:r w:rsidRPr="007A7CEC">
              <w:rPr>
                <w:color w:val="000000"/>
                <w:sz w:val="14"/>
                <w:szCs w:val="14"/>
              </w:rPr>
              <w:t>15</w:t>
            </w:r>
          </w:p>
        </w:tc>
        <w:tc>
          <w:tcPr>
            <w:tcW w:w="1332" w:type="dxa"/>
            <w:tcBorders>
              <w:top w:val="nil"/>
              <w:left w:val="nil"/>
              <w:bottom w:val="single" w:sz="4" w:space="0" w:color="auto"/>
              <w:right w:val="single" w:sz="4" w:space="0" w:color="auto"/>
            </w:tcBorders>
            <w:shd w:val="clear" w:color="auto" w:fill="auto"/>
            <w:noWrap/>
            <w:vAlign w:val="center"/>
            <w:hideMark/>
          </w:tcPr>
          <w:p w14:paraId="3C3520AD" w14:textId="77777777" w:rsidR="007A7CEC" w:rsidRPr="007A7CEC" w:rsidRDefault="007A7CEC" w:rsidP="007A7CEC">
            <w:pPr>
              <w:jc w:val="center"/>
              <w:rPr>
                <w:color w:val="000000"/>
                <w:sz w:val="14"/>
                <w:szCs w:val="14"/>
              </w:rPr>
            </w:pPr>
            <w:r w:rsidRPr="007A7CEC">
              <w:rPr>
                <w:color w:val="000000"/>
                <w:sz w:val="14"/>
                <w:szCs w:val="14"/>
              </w:rPr>
              <w:t>п.3.2.1.14*</w:t>
            </w:r>
          </w:p>
        </w:tc>
        <w:tc>
          <w:tcPr>
            <w:tcW w:w="680" w:type="dxa"/>
            <w:tcBorders>
              <w:top w:val="nil"/>
              <w:left w:val="nil"/>
              <w:bottom w:val="single" w:sz="4" w:space="0" w:color="auto"/>
              <w:right w:val="single" w:sz="4" w:space="0" w:color="auto"/>
            </w:tcBorders>
            <w:shd w:val="clear" w:color="auto" w:fill="auto"/>
            <w:noWrap/>
            <w:vAlign w:val="center"/>
            <w:hideMark/>
          </w:tcPr>
          <w:p w14:paraId="5D334E69" w14:textId="77777777" w:rsidR="007A7CEC" w:rsidRPr="007A7CEC" w:rsidRDefault="007A7CEC" w:rsidP="007A7CEC">
            <w:pPr>
              <w:jc w:val="center"/>
              <w:rPr>
                <w:color w:val="000000"/>
                <w:sz w:val="14"/>
                <w:szCs w:val="14"/>
              </w:rPr>
            </w:pPr>
            <w:r w:rsidRPr="007A7CEC">
              <w:rPr>
                <w:color w:val="000000"/>
                <w:sz w:val="14"/>
                <w:szCs w:val="14"/>
              </w:rPr>
              <w:t>6.21</w:t>
            </w:r>
          </w:p>
        </w:tc>
        <w:tc>
          <w:tcPr>
            <w:tcW w:w="601" w:type="dxa"/>
            <w:tcBorders>
              <w:top w:val="nil"/>
              <w:left w:val="nil"/>
              <w:bottom w:val="single" w:sz="4" w:space="0" w:color="auto"/>
              <w:right w:val="single" w:sz="4" w:space="0" w:color="auto"/>
            </w:tcBorders>
            <w:shd w:val="clear" w:color="auto" w:fill="auto"/>
            <w:noWrap/>
            <w:vAlign w:val="center"/>
            <w:hideMark/>
          </w:tcPr>
          <w:p w14:paraId="1453E984" w14:textId="77777777" w:rsidR="007A7CEC" w:rsidRPr="007A7CEC" w:rsidRDefault="007A7CEC" w:rsidP="007A7CEC">
            <w:pPr>
              <w:jc w:val="center"/>
              <w:rPr>
                <w:color w:val="000000"/>
                <w:sz w:val="14"/>
                <w:szCs w:val="14"/>
              </w:rPr>
            </w:pPr>
            <w:r w:rsidRPr="007A7CEC">
              <w:rPr>
                <w:color w:val="000000"/>
                <w:sz w:val="14"/>
                <w:szCs w:val="14"/>
              </w:rPr>
              <w:t>15</w:t>
            </w:r>
          </w:p>
        </w:tc>
        <w:tc>
          <w:tcPr>
            <w:tcW w:w="531" w:type="dxa"/>
            <w:tcBorders>
              <w:top w:val="nil"/>
              <w:left w:val="nil"/>
              <w:bottom w:val="single" w:sz="4" w:space="0" w:color="auto"/>
              <w:right w:val="single" w:sz="4" w:space="0" w:color="auto"/>
            </w:tcBorders>
            <w:shd w:val="clear" w:color="auto" w:fill="auto"/>
            <w:noWrap/>
            <w:vAlign w:val="center"/>
            <w:hideMark/>
          </w:tcPr>
          <w:p w14:paraId="7232187C" w14:textId="77777777" w:rsidR="007A7CEC" w:rsidRPr="007A7CEC" w:rsidRDefault="007A7CEC" w:rsidP="007A7CEC">
            <w:pPr>
              <w:jc w:val="center"/>
              <w:rPr>
                <w:color w:val="000000"/>
                <w:sz w:val="14"/>
                <w:szCs w:val="14"/>
              </w:rPr>
            </w:pPr>
            <w:r w:rsidRPr="007A7CEC">
              <w:rPr>
                <w:color w:val="000000"/>
                <w:sz w:val="14"/>
                <w:szCs w:val="14"/>
              </w:rPr>
              <w:t>4,64</w:t>
            </w:r>
          </w:p>
        </w:tc>
        <w:tc>
          <w:tcPr>
            <w:tcW w:w="586" w:type="dxa"/>
            <w:tcBorders>
              <w:top w:val="nil"/>
              <w:left w:val="nil"/>
              <w:bottom w:val="single" w:sz="4" w:space="0" w:color="auto"/>
              <w:right w:val="single" w:sz="4" w:space="0" w:color="auto"/>
            </w:tcBorders>
            <w:shd w:val="clear" w:color="auto" w:fill="auto"/>
            <w:noWrap/>
            <w:vAlign w:val="center"/>
            <w:hideMark/>
          </w:tcPr>
          <w:p w14:paraId="06E23B58"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300B60D5" w14:textId="77777777" w:rsidR="007A7CEC" w:rsidRPr="007A7CEC" w:rsidRDefault="007A7CEC" w:rsidP="007A7CEC">
            <w:pPr>
              <w:jc w:val="center"/>
              <w:rPr>
                <w:color w:val="000000"/>
                <w:sz w:val="14"/>
                <w:szCs w:val="14"/>
              </w:rPr>
            </w:pPr>
            <w:r w:rsidRPr="007A7CEC">
              <w:rPr>
                <w:color w:val="000000"/>
                <w:sz w:val="14"/>
                <w:szCs w:val="14"/>
              </w:rPr>
              <w:t>93,96</w:t>
            </w:r>
          </w:p>
        </w:tc>
        <w:tc>
          <w:tcPr>
            <w:tcW w:w="994" w:type="dxa"/>
            <w:tcBorders>
              <w:top w:val="nil"/>
              <w:left w:val="nil"/>
              <w:bottom w:val="single" w:sz="4" w:space="0" w:color="auto"/>
              <w:right w:val="single" w:sz="4" w:space="0" w:color="auto"/>
            </w:tcBorders>
            <w:shd w:val="clear" w:color="auto" w:fill="auto"/>
            <w:noWrap/>
            <w:vAlign w:val="center"/>
            <w:hideMark/>
          </w:tcPr>
          <w:p w14:paraId="3F8E9841"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285F1953"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4010EC2" w14:textId="77777777" w:rsidR="007A7CEC" w:rsidRPr="007A7CEC" w:rsidRDefault="007A7CEC" w:rsidP="007A7CEC">
            <w:pPr>
              <w:jc w:val="center"/>
              <w:rPr>
                <w:color w:val="000000"/>
                <w:sz w:val="14"/>
                <w:szCs w:val="14"/>
              </w:rPr>
            </w:pPr>
            <w:r w:rsidRPr="007A7CEC">
              <w:rPr>
                <w:color w:val="000000"/>
                <w:sz w:val="14"/>
                <w:szCs w:val="14"/>
              </w:rPr>
              <w:t>499</w:t>
            </w:r>
          </w:p>
        </w:tc>
        <w:tc>
          <w:tcPr>
            <w:tcW w:w="3118" w:type="dxa"/>
            <w:tcBorders>
              <w:top w:val="nil"/>
              <w:left w:val="nil"/>
              <w:bottom w:val="single" w:sz="4" w:space="0" w:color="auto"/>
              <w:right w:val="single" w:sz="4" w:space="0" w:color="auto"/>
            </w:tcBorders>
            <w:shd w:val="clear" w:color="auto" w:fill="auto"/>
            <w:vAlign w:val="center"/>
            <w:hideMark/>
          </w:tcPr>
          <w:p w14:paraId="17A0029E" w14:textId="77777777" w:rsidR="007A7CEC" w:rsidRPr="007A7CEC" w:rsidRDefault="007A7CEC" w:rsidP="007A7CEC">
            <w:pPr>
              <w:rPr>
                <w:color w:val="000000"/>
                <w:sz w:val="14"/>
                <w:szCs w:val="14"/>
              </w:rPr>
            </w:pPr>
            <w:r w:rsidRPr="007A7CEC">
              <w:rPr>
                <w:color w:val="000000"/>
                <w:sz w:val="14"/>
                <w:szCs w:val="14"/>
              </w:rPr>
              <w:t>Трансформаторы тока и напряжения 35кВ</w:t>
            </w:r>
          </w:p>
        </w:tc>
        <w:tc>
          <w:tcPr>
            <w:tcW w:w="567" w:type="dxa"/>
            <w:tcBorders>
              <w:top w:val="nil"/>
              <w:left w:val="nil"/>
              <w:bottom w:val="single" w:sz="4" w:space="0" w:color="auto"/>
              <w:right w:val="single" w:sz="4" w:space="0" w:color="auto"/>
            </w:tcBorders>
            <w:shd w:val="clear" w:color="auto" w:fill="auto"/>
            <w:noWrap/>
            <w:vAlign w:val="center"/>
            <w:hideMark/>
          </w:tcPr>
          <w:p w14:paraId="70912E94"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CB4D30A" w14:textId="77777777" w:rsidR="007A7CEC" w:rsidRPr="007A7CEC" w:rsidRDefault="007A7CEC" w:rsidP="007A7CEC">
            <w:pPr>
              <w:jc w:val="center"/>
              <w:rPr>
                <w:color w:val="000000"/>
                <w:sz w:val="14"/>
                <w:szCs w:val="14"/>
              </w:rPr>
            </w:pPr>
            <w:r w:rsidRPr="007A7CEC">
              <w:rPr>
                <w:color w:val="000000"/>
                <w:sz w:val="14"/>
                <w:szCs w:val="14"/>
              </w:rPr>
              <w:t>18</w:t>
            </w:r>
          </w:p>
        </w:tc>
        <w:tc>
          <w:tcPr>
            <w:tcW w:w="1332" w:type="dxa"/>
            <w:tcBorders>
              <w:top w:val="nil"/>
              <w:left w:val="nil"/>
              <w:bottom w:val="single" w:sz="4" w:space="0" w:color="auto"/>
              <w:right w:val="single" w:sz="4" w:space="0" w:color="auto"/>
            </w:tcBorders>
            <w:shd w:val="clear" w:color="auto" w:fill="auto"/>
            <w:noWrap/>
            <w:vAlign w:val="center"/>
            <w:hideMark/>
          </w:tcPr>
          <w:p w14:paraId="1010D012" w14:textId="77777777" w:rsidR="007A7CEC" w:rsidRPr="007A7CEC" w:rsidRDefault="007A7CEC" w:rsidP="007A7CEC">
            <w:pPr>
              <w:jc w:val="center"/>
              <w:rPr>
                <w:color w:val="000000"/>
                <w:sz w:val="14"/>
                <w:szCs w:val="14"/>
              </w:rPr>
            </w:pPr>
            <w:r w:rsidRPr="007A7CEC">
              <w:rPr>
                <w:color w:val="000000"/>
                <w:sz w:val="14"/>
                <w:szCs w:val="14"/>
              </w:rPr>
              <w:t>п.3.2.1.14*</w:t>
            </w:r>
          </w:p>
        </w:tc>
        <w:tc>
          <w:tcPr>
            <w:tcW w:w="680" w:type="dxa"/>
            <w:tcBorders>
              <w:top w:val="nil"/>
              <w:left w:val="nil"/>
              <w:bottom w:val="single" w:sz="4" w:space="0" w:color="auto"/>
              <w:right w:val="single" w:sz="4" w:space="0" w:color="auto"/>
            </w:tcBorders>
            <w:shd w:val="clear" w:color="auto" w:fill="auto"/>
            <w:noWrap/>
            <w:vAlign w:val="center"/>
            <w:hideMark/>
          </w:tcPr>
          <w:p w14:paraId="700B072C" w14:textId="77777777" w:rsidR="007A7CEC" w:rsidRPr="007A7CEC" w:rsidRDefault="007A7CEC" w:rsidP="007A7CEC">
            <w:pPr>
              <w:jc w:val="center"/>
              <w:rPr>
                <w:color w:val="000000"/>
                <w:sz w:val="14"/>
                <w:szCs w:val="14"/>
              </w:rPr>
            </w:pPr>
            <w:r w:rsidRPr="007A7CEC">
              <w:rPr>
                <w:color w:val="000000"/>
                <w:sz w:val="14"/>
                <w:szCs w:val="14"/>
              </w:rPr>
              <w:t>6.22</w:t>
            </w:r>
          </w:p>
        </w:tc>
        <w:tc>
          <w:tcPr>
            <w:tcW w:w="601" w:type="dxa"/>
            <w:tcBorders>
              <w:top w:val="nil"/>
              <w:left w:val="nil"/>
              <w:bottom w:val="single" w:sz="4" w:space="0" w:color="auto"/>
              <w:right w:val="single" w:sz="4" w:space="0" w:color="auto"/>
            </w:tcBorders>
            <w:shd w:val="clear" w:color="auto" w:fill="auto"/>
            <w:noWrap/>
            <w:vAlign w:val="center"/>
            <w:hideMark/>
          </w:tcPr>
          <w:p w14:paraId="721F0B82" w14:textId="77777777" w:rsidR="007A7CEC" w:rsidRPr="007A7CEC" w:rsidRDefault="007A7CEC" w:rsidP="007A7CEC">
            <w:pPr>
              <w:jc w:val="center"/>
              <w:rPr>
                <w:color w:val="000000"/>
                <w:sz w:val="14"/>
                <w:szCs w:val="14"/>
              </w:rPr>
            </w:pPr>
            <w:r w:rsidRPr="007A7CEC">
              <w:rPr>
                <w:color w:val="000000"/>
                <w:sz w:val="14"/>
                <w:szCs w:val="14"/>
              </w:rPr>
              <w:t>18</w:t>
            </w:r>
          </w:p>
        </w:tc>
        <w:tc>
          <w:tcPr>
            <w:tcW w:w="531" w:type="dxa"/>
            <w:tcBorders>
              <w:top w:val="nil"/>
              <w:left w:val="nil"/>
              <w:bottom w:val="single" w:sz="4" w:space="0" w:color="auto"/>
              <w:right w:val="single" w:sz="4" w:space="0" w:color="auto"/>
            </w:tcBorders>
            <w:shd w:val="clear" w:color="auto" w:fill="auto"/>
            <w:noWrap/>
            <w:vAlign w:val="center"/>
            <w:hideMark/>
          </w:tcPr>
          <w:p w14:paraId="2C09630E" w14:textId="77777777" w:rsidR="007A7CEC" w:rsidRPr="007A7CEC" w:rsidRDefault="007A7CEC" w:rsidP="007A7CEC">
            <w:pPr>
              <w:jc w:val="center"/>
              <w:rPr>
                <w:color w:val="000000"/>
                <w:sz w:val="14"/>
                <w:szCs w:val="14"/>
              </w:rPr>
            </w:pPr>
            <w:r w:rsidRPr="007A7CEC">
              <w:rPr>
                <w:color w:val="000000"/>
                <w:sz w:val="14"/>
                <w:szCs w:val="14"/>
              </w:rPr>
              <w:t>4,64</w:t>
            </w:r>
          </w:p>
        </w:tc>
        <w:tc>
          <w:tcPr>
            <w:tcW w:w="586" w:type="dxa"/>
            <w:tcBorders>
              <w:top w:val="nil"/>
              <w:left w:val="nil"/>
              <w:bottom w:val="single" w:sz="4" w:space="0" w:color="auto"/>
              <w:right w:val="single" w:sz="4" w:space="0" w:color="auto"/>
            </w:tcBorders>
            <w:shd w:val="clear" w:color="auto" w:fill="auto"/>
            <w:noWrap/>
            <w:vAlign w:val="center"/>
            <w:hideMark/>
          </w:tcPr>
          <w:p w14:paraId="7F29C80E"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00ECB53B" w14:textId="77777777" w:rsidR="007A7CEC" w:rsidRPr="007A7CEC" w:rsidRDefault="007A7CEC" w:rsidP="007A7CEC">
            <w:pPr>
              <w:jc w:val="center"/>
              <w:rPr>
                <w:color w:val="000000"/>
                <w:sz w:val="14"/>
                <w:szCs w:val="14"/>
              </w:rPr>
            </w:pPr>
            <w:r w:rsidRPr="007A7CEC">
              <w:rPr>
                <w:color w:val="000000"/>
                <w:sz w:val="14"/>
                <w:szCs w:val="14"/>
              </w:rPr>
              <w:t>112,75</w:t>
            </w:r>
          </w:p>
        </w:tc>
        <w:tc>
          <w:tcPr>
            <w:tcW w:w="994" w:type="dxa"/>
            <w:tcBorders>
              <w:top w:val="nil"/>
              <w:left w:val="nil"/>
              <w:bottom w:val="single" w:sz="4" w:space="0" w:color="auto"/>
              <w:right w:val="single" w:sz="4" w:space="0" w:color="auto"/>
            </w:tcBorders>
            <w:shd w:val="clear" w:color="auto" w:fill="auto"/>
            <w:noWrap/>
            <w:vAlign w:val="center"/>
            <w:hideMark/>
          </w:tcPr>
          <w:p w14:paraId="13F13A87"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28CE87A3" w14:textId="77777777" w:rsidTr="00104FF4">
        <w:trPr>
          <w:gridAfter w:val="1"/>
          <w:wAfter w:w="2121" w:type="dxa"/>
          <w:trHeight w:val="49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35B40AE" w14:textId="77777777" w:rsidR="007A7CEC" w:rsidRPr="007A7CEC" w:rsidRDefault="007A7CEC" w:rsidP="007A7CEC">
            <w:pPr>
              <w:jc w:val="center"/>
              <w:rPr>
                <w:color w:val="000000"/>
                <w:sz w:val="14"/>
                <w:szCs w:val="14"/>
              </w:rPr>
            </w:pPr>
            <w:r w:rsidRPr="007A7CEC">
              <w:rPr>
                <w:color w:val="000000"/>
                <w:sz w:val="14"/>
                <w:szCs w:val="14"/>
              </w:rPr>
              <w:t>500</w:t>
            </w:r>
          </w:p>
        </w:tc>
        <w:tc>
          <w:tcPr>
            <w:tcW w:w="3118" w:type="dxa"/>
            <w:tcBorders>
              <w:top w:val="nil"/>
              <w:left w:val="nil"/>
              <w:bottom w:val="single" w:sz="4" w:space="0" w:color="auto"/>
              <w:right w:val="single" w:sz="4" w:space="0" w:color="auto"/>
            </w:tcBorders>
            <w:shd w:val="clear" w:color="auto" w:fill="auto"/>
            <w:vAlign w:val="center"/>
            <w:hideMark/>
          </w:tcPr>
          <w:p w14:paraId="3ECD4C42" w14:textId="77777777" w:rsidR="007A7CEC" w:rsidRPr="007A7CEC" w:rsidRDefault="007A7CEC" w:rsidP="007A7CEC">
            <w:pPr>
              <w:rPr>
                <w:color w:val="000000"/>
                <w:sz w:val="14"/>
                <w:szCs w:val="14"/>
              </w:rPr>
            </w:pPr>
            <w:r w:rsidRPr="007A7CEC">
              <w:rPr>
                <w:color w:val="000000"/>
                <w:sz w:val="14"/>
                <w:szCs w:val="14"/>
              </w:rPr>
              <w:t>Техническое обслуживание аккумуляторных батарей</w:t>
            </w:r>
          </w:p>
        </w:tc>
        <w:tc>
          <w:tcPr>
            <w:tcW w:w="567" w:type="dxa"/>
            <w:tcBorders>
              <w:top w:val="nil"/>
              <w:left w:val="nil"/>
              <w:bottom w:val="single" w:sz="4" w:space="0" w:color="auto"/>
              <w:right w:val="single" w:sz="4" w:space="0" w:color="auto"/>
            </w:tcBorders>
            <w:shd w:val="clear" w:color="auto" w:fill="auto"/>
            <w:noWrap/>
            <w:vAlign w:val="center"/>
            <w:hideMark/>
          </w:tcPr>
          <w:p w14:paraId="64F3577E"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6705C9B" w14:textId="77777777" w:rsidR="007A7CEC" w:rsidRPr="007A7CEC" w:rsidRDefault="007A7CEC" w:rsidP="007A7CEC">
            <w:pPr>
              <w:jc w:val="center"/>
              <w:rPr>
                <w:color w:val="000000"/>
                <w:sz w:val="14"/>
                <w:szCs w:val="14"/>
              </w:rPr>
            </w:pPr>
            <w:r w:rsidRPr="007A7CEC">
              <w:rPr>
                <w:color w:val="000000"/>
                <w:sz w:val="14"/>
                <w:szCs w:val="14"/>
              </w:rPr>
              <w:t>34</w:t>
            </w:r>
          </w:p>
        </w:tc>
        <w:tc>
          <w:tcPr>
            <w:tcW w:w="1332" w:type="dxa"/>
            <w:tcBorders>
              <w:top w:val="nil"/>
              <w:left w:val="nil"/>
              <w:bottom w:val="single" w:sz="4" w:space="0" w:color="auto"/>
              <w:right w:val="single" w:sz="4" w:space="0" w:color="auto"/>
            </w:tcBorders>
            <w:shd w:val="clear" w:color="auto" w:fill="auto"/>
            <w:noWrap/>
            <w:vAlign w:val="center"/>
            <w:hideMark/>
          </w:tcPr>
          <w:p w14:paraId="7F9D8C5B" w14:textId="77777777" w:rsidR="007A7CEC" w:rsidRPr="007A7CEC" w:rsidRDefault="007A7CEC" w:rsidP="007A7CEC">
            <w:pPr>
              <w:jc w:val="center"/>
              <w:rPr>
                <w:color w:val="000000"/>
                <w:sz w:val="14"/>
                <w:szCs w:val="14"/>
              </w:rPr>
            </w:pPr>
            <w:r w:rsidRPr="007A7CEC">
              <w:rPr>
                <w:color w:val="000000"/>
                <w:sz w:val="14"/>
                <w:szCs w:val="14"/>
              </w:rPr>
              <w:t>п.3.3.7.1*</w:t>
            </w:r>
          </w:p>
        </w:tc>
        <w:tc>
          <w:tcPr>
            <w:tcW w:w="680" w:type="dxa"/>
            <w:tcBorders>
              <w:top w:val="nil"/>
              <w:left w:val="nil"/>
              <w:bottom w:val="single" w:sz="4" w:space="0" w:color="auto"/>
              <w:right w:val="single" w:sz="4" w:space="0" w:color="auto"/>
            </w:tcBorders>
            <w:shd w:val="clear" w:color="auto" w:fill="auto"/>
            <w:noWrap/>
            <w:vAlign w:val="center"/>
            <w:hideMark/>
          </w:tcPr>
          <w:p w14:paraId="5A1E8E65" w14:textId="77777777" w:rsidR="007A7CEC" w:rsidRPr="007A7CEC" w:rsidRDefault="007A7CEC" w:rsidP="007A7CEC">
            <w:pPr>
              <w:jc w:val="center"/>
              <w:rPr>
                <w:color w:val="000000"/>
                <w:sz w:val="14"/>
                <w:szCs w:val="14"/>
              </w:rPr>
            </w:pPr>
            <w:r w:rsidRPr="007A7CEC">
              <w:rPr>
                <w:color w:val="000000"/>
                <w:sz w:val="14"/>
                <w:szCs w:val="14"/>
              </w:rPr>
              <w:t>6.23</w:t>
            </w:r>
          </w:p>
        </w:tc>
        <w:tc>
          <w:tcPr>
            <w:tcW w:w="601" w:type="dxa"/>
            <w:tcBorders>
              <w:top w:val="nil"/>
              <w:left w:val="nil"/>
              <w:bottom w:val="single" w:sz="4" w:space="0" w:color="auto"/>
              <w:right w:val="single" w:sz="4" w:space="0" w:color="auto"/>
            </w:tcBorders>
            <w:shd w:val="clear" w:color="auto" w:fill="auto"/>
            <w:noWrap/>
            <w:vAlign w:val="center"/>
            <w:hideMark/>
          </w:tcPr>
          <w:p w14:paraId="6149A4F6" w14:textId="77777777" w:rsidR="007A7CEC" w:rsidRPr="007A7CEC" w:rsidRDefault="007A7CEC" w:rsidP="007A7CEC">
            <w:pPr>
              <w:jc w:val="center"/>
              <w:rPr>
                <w:color w:val="000000"/>
                <w:sz w:val="14"/>
                <w:szCs w:val="14"/>
              </w:rPr>
            </w:pPr>
            <w:r w:rsidRPr="007A7CEC">
              <w:rPr>
                <w:color w:val="000000"/>
                <w:sz w:val="14"/>
                <w:szCs w:val="14"/>
              </w:rPr>
              <w:t>34</w:t>
            </w:r>
          </w:p>
        </w:tc>
        <w:tc>
          <w:tcPr>
            <w:tcW w:w="531" w:type="dxa"/>
            <w:tcBorders>
              <w:top w:val="nil"/>
              <w:left w:val="nil"/>
              <w:bottom w:val="single" w:sz="4" w:space="0" w:color="auto"/>
              <w:right w:val="single" w:sz="4" w:space="0" w:color="auto"/>
            </w:tcBorders>
            <w:shd w:val="clear" w:color="auto" w:fill="auto"/>
            <w:noWrap/>
            <w:vAlign w:val="center"/>
            <w:hideMark/>
          </w:tcPr>
          <w:p w14:paraId="614A5D43" w14:textId="77777777" w:rsidR="007A7CEC" w:rsidRPr="007A7CEC" w:rsidRDefault="007A7CEC" w:rsidP="007A7CEC">
            <w:pPr>
              <w:jc w:val="center"/>
              <w:rPr>
                <w:color w:val="000000"/>
                <w:sz w:val="14"/>
                <w:szCs w:val="14"/>
              </w:rPr>
            </w:pPr>
            <w:r w:rsidRPr="007A7CEC">
              <w:rPr>
                <w:color w:val="000000"/>
                <w:sz w:val="14"/>
                <w:szCs w:val="14"/>
              </w:rPr>
              <w:t>2,1</w:t>
            </w:r>
          </w:p>
        </w:tc>
        <w:tc>
          <w:tcPr>
            <w:tcW w:w="586" w:type="dxa"/>
            <w:tcBorders>
              <w:top w:val="nil"/>
              <w:left w:val="nil"/>
              <w:bottom w:val="single" w:sz="4" w:space="0" w:color="auto"/>
              <w:right w:val="single" w:sz="4" w:space="0" w:color="auto"/>
            </w:tcBorders>
            <w:shd w:val="clear" w:color="auto" w:fill="auto"/>
            <w:noWrap/>
            <w:vAlign w:val="center"/>
            <w:hideMark/>
          </w:tcPr>
          <w:p w14:paraId="7CE8C2C1"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08846A24" w14:textId="77777777" w:rsidR="007A7CEC" w:rsidRPr="007A7CEC" w:rsidRDefault="007A7CEC" w:rsidP="007A7CEC">
            <w:pPr>
              <w:jc w:val="center"/>
              <w:rPr>
                <w:color w:val="000000"/>
                <w:sz w:val="14"/>
                <w:szCs w:val="14"/>
              </w:rPr>
            </w:pPr>
            <w:r w:rsidRPr="007A7CEC">
              <w:rPr>
                <w:color w:val="000000"/>
                <w:sz w:val="14"/>
                <w:szCs w:val="14"/>
              </w:rPr>
              <w:t>96,39</w:t>
            </w:r>
          </w:p>
        </w:tc>
        <w:tc>
          <w:tcPr>
            <w:tcW w:w="994" w:type="dxa"/>
            <w:tcBorders>
              <w:top w:val="nil"/>
              <w:left w:val="nil"/>
              <w:bottom w:val="single" w:sz="4" w:space="0" w:color="auto"/>
              <w:right w:val="single" w:sz="4" w:space="0" w:color="auto"/>
            </w:tcBorders>
            <w:shd w:val="clear" w:color="auto" w:fill="auto"/>
            <w:noWrap/>
            <w:vAlign w:val="center"/>
            <w:hideMark/>
          </w:tcPr>
          <w:p w14:paraId="5AE89CA7"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5FF7D81B"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636514F" w14:textId="77777777" w:rsidR="007A7CEC" w:rsidRPr="007A7CEC" w:rsidRDefault="007A7CEC" w:rsidP="007A7CEC">
            <w:pPr>
              <w:jc w:val="center"/>
              <w:rPr>
                <w:color w:val="000000"/>
                <w:sz w:val="14"/>
                <w:szCs w:val="14"/>
              </w:rPr>
            </w:pPr>
            <w:r w:rsidRPr="007A7CEC">
              <w:rPr>
                <w:color w:val="000000"/>
                <w:sz w:val="14"/>
                <w:szCs w:val="14"/>
              </w:rPr>
              <w:t>501</w:t>
            </w:r>
          </w:p>
        </w:tc>
        <w:tc>
          <w:tcPr>
            <w:tcW w:w="3118" w:type="dxa"/>
            <w:tcBorders>
              <w:top w:val="nil"/>
              <w:left w:val="nil"/>
              <w:bottom w:val="single" w:sz="4" w:space="0" w:color="auto"/>
              <w:right w:val="single" w:sz="4" w:space="0" w:color="auto"/>
            </w:tcBorders>
            <w:shd w:val="clear" w:color="auto" w:fill="auto"/>
            <w:vAlign w:val="center"/>
            <w:hideMark/>
          </w:tcPr>
          <w:p w14:paraId="3CD9F60D" w14:textId="77777777" w:rsidR="007A7CEC" w:rsidRPr="007A7CEC" w:rsidRDefault="007A7CEC" w:rsidP="007A7CEC">
            <w:pPr>
              <w:rPr>
                <w:color w:val="000000"/>
                <w:sz w:val="14"/>
                <w:szCs w:val="14"/>
              </w:rPr>
            </w:pPr>
            <w:r w:rsidRPr="007A7CEC">
              <w:rPr>
                <w:color w:val="000000"/>
                <w:sz w:val="14"/>
                <w:szCs w:val="14"/>
              </w:rPr>
              <w:t xml:space="preserve">Уничтожение сорняков на территории </w:t>
            </w:r>
          </w:p>
        </w:tc>
        <w:tc>
          <w:tcPr>
            <w:tcW w:w="567" w:type="dxa"/>
            <w:tcBorders>
              <w:top w:val="nil"/>
              <w:left w:val="nil"/>
              <w:bottom w:val="single" w:sz="4" w:space="0" w:color="auto"/>
              <w:right w:val="single" w:sz="4" w:space="0" w:color="auto"/>
            </w:tcBorders>
            <w:shd w:val="clear" w:color="auto" w:fill="auto"/>
            <w:noWrap/>
            <w:vAlign w:val="center"/>
            <w:hideMark/>
          </w:tcPr>
          <w:p w14:paraId="10C12CF6"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DE6A3D8" w14:textId="77777777" w:rsidR="007A7CEC" w:rsidRPr="007A7CEC" w:rsidRDefault="007A7CEC" w:rsidP="007A7CEC">
            <w:pPr>
              <w:jc w:val="center"/>
              <w:rPr>
                <w:color w:val="000000"/>
                <w:sz w:val="14"/>
                <w:szCs w:val="14"/>
              </w:rPr>
            </w:pPr>
            <w:r w:rsidRPr="007A7CEC">
              <w:rPr>
                <w:color w:val="000000"/>
                <w:sz w:val="14"/>
                <w:szCs w:val="14"/>
              </w:rPr>
              <w:t>1</w:t>
            </w:r>
          </w:p>
        </w:tc>
        <w:tc>
          <w:tcPr>
            <w:tcW w:w="1332" w:type="dxa"/>
            <w:tcBorders>
              <w:top w:val="nil"/>
              <w:left w:val="nil"/>
              <w:bottom w:val="single" w:sz="4" w:space="0" w:color="auto"/>
              <w:right w:val="single" w:sz="4" w:space="0" w:color="auto"/>
            </w:tcBorders>
            <w:shd w:val="clear" w:color="auto" w:fill="auto"/>
            <w:noWrap/>
            <w:vAlign w:val="center"/>
            <w:hideMark/>
          </w:tcPr>
          <w:p w14:paraId="7428846F" w14:textId="77777777" w:rsidR="007A7CEC" w:rsidRPr="007A7CEC" w:rsidRDefault="007A7CEC" w:rsidP="007A7CEC">
            <w:pPr>
              <w:jc w:val="center"/>
              <w:rPr>
                <w:color w:val="000000"/>
                <w:sz w:val="14"/>
                <w:szCs w:val="14"/>
              </w:rPr>
            </w:pPr>
            <w:r w:rsidRPr="007A7CEC">
              <w:rPr>
                <w:color w:val="000000"/>
                <w:sz w:val="14"/>
                <w:szCs w:val="14"/>
              </w:rPr>
              <w:t>ТСНБ-2001 КО</w:t>
            </w:r>
          </w:p>
        </w:tc>
        <w:tc>
          <w:tcPr>
            <w:tcW w:w="680" w:type="dxa"/>
            <w:tcBorders>
              <w:top w:val="nil"/>
              <w:left w:val="nil"/>
              <w:bottom w:val="single" w:sz="4" w:space="0" w:color="auto"/>
              <w:right w:val="single" w:sz="4" w:space="0" w:color="auto"/>
            </w:tcBorders>
            <w:shd w:val="clear" w:color="auto" w:fill="auto"/>
            <w:noWrap/>
            <w:vAlign w:val="center"/>
            <w:hideMark/>
          </w:tcPr>
          <w:p w14:paraId="516D96E7" w14:textId="77777777" w:rsidR="007A7CEC" w:rsidRPr="007A7CEC" w:rsidRDefault="007A7CEC" w:rsidP="007A7CEC">
            <w:pPr>
              <w:jc w:val="center"/>
              <w:rPr>
                <w:color w:val="000000"/>
                <w:sz w:val="14"/>
                <w:szCs w:val="14"/>
              </w:rPr>
            </w:pPr>
            <w:r w:rsidRPr="007A7CEC">
              <w:rPr>
                <w:color w:val="000000"/>
                <w:sz w:val="14"/>
                <w:szCs w:val="14"/>
              </w:rPr>
              <w:t>6.24</w:t>
            </w:r>
          </w:p>
        </w:tc>
        <w:tc>
          <w:tcPr>
            <w:tcW w:w="601" w:type="dxa"/>
            <w:tcBorders>
              <w:top w:val="nil"/>
              <w:left w:val="nil"/>
              <w:bottom w:val="single" w:sz="4" w:space="0" w:color="auto"/>
              <w:right w:val="single" w:sz="4" w:space="0" w:color="auto"/>
            </w:tcBorders>
            <w:shd w:val="clear" w:color="auto" w:fill="auto"/>
            <w:noWrap/>
            <w:vAlign w:val="center"/>
            <w:hideMark/>
          </w:tcPr>
          <w:p w14:paraId="7442EA11" w14:textId="77777777" w:rsidR="007A7CEC" w:rsidRPr="007A7CEC" w:rsidRDefault="007A7CEC" w:rsidP="007A7CEC">
            <w:pPr>
              <w:jc w:val="center"/>
              <w:rPr>
                <w:color w:val="000000"/>
                <w:sz w:val="14"/>
                <w:szCs w:val="14"/>
              </w:rPr>
            </w:pPr>
            <w:r w:rsidRPr="007A7CEC">
              <w:rPr>
                <w:color w:val="000000"/>
                <w:sz w:val="14"/>
                <w:szCs w:val="14"/>
              </w:rPr>
              <w:t>1</w:t>
            </w:r>
          </w:p>
        </w:tc>
        <w:tc>
          <w:tcPr>
            <w:tcW w:w="531" w:type="dxa"/>
            <w:tcBorders>
              <w:top w:val="nil"/>
              <w:left w:val="nil"/>
              <w:bottom w:val="single" w:sz="4" w:space="0" w:color="auto"/>
              <w:right w:val="single" w:sz="4" w:space="0" w:color="auto"/>
            </w:tcBorders>
            <w:shd w:val="clear" w:color="auto" w:fill="auto"/>
            <w:noWrap/>
            <w:vAlign w:val="center"/>
            <w:hideMark/>
          </w:tcPr>
          <w:p w14:paraId="461A7953" w14:textId="77777777" w:rsidR="007A7CEC" w:rsidRPr="007A7CEC" w:rsidRDefault="007A7CEC" w:rsidP="007A7CEC">
            <w:pPr>
              <w:jc w:val="center"/>
              <w:rPr>
                <w:color w:val="000000"/>
                <w:sz w:val="14"/>
                <w:szCs w:val="14"/>
              </w:rPr>
            </w:pPr>
            <w:r w:rsidRPr="007A7CEC">
              <w:rPr>
                <w:color w:val="000000"/>
                <w:sz w:val="14"/>
                <w:szCs w:val="14"/>
              </w:rPr>
              <w:t>4,54</w:t>
            </w:r>
          </w:p>
        </w:tc>
        <w:tc>
          <w:tcPr>
            <w:tcW w:w="586" w:type="dxa"/>
            <w:tcBorders>
              <w:top w:val="nil"/>
              <w:left w:val="nil"/>
              <w:bottom w:val="single" w:sz="4" w:space="0" w:color="auto"/>
              <w:right w:val="single" w:sz="4" w:space="0" w:color="auto"/>
            </w:tcBorders>
            <w:shd w:val="clear" w:color="auto" w:fill="auto"/>
            <w:noWrap/>
            <w:vAlign w:val="center"/>
            <w:hideMark/>
          </w:tcPr>
          <w:p w14:paraId="00AD3568"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0FE67881" w14:textId="77777777" w:rsidR="007A7CEC" w:rsidRPr="007A7CEC" w:rsidRDefault="007A7CEC" w:rsidP="007A7CEC">
            <w:pPr>
              <w:jc w:val="center"/>
              <w:rPr>
                <w:color w:val="000000"/>
                <w:sz w:val="14"/>
                <w:szCs w:val="14"/>
              </w:rPr>
            </w:pPr>
            <w:r w:rsidRPr="007A7CEC">
              <w:rPr>
                <w:color w:val="000000"/>
                <w:sz w:val="14"/>
                <w:szCs w:val="14"/>
              </w:rPr>
              <w:t>6,13</w:t>
            </w:r>
          </w:p>
        </w:tc>
        <w:tc>
          <w:tcPr>
            <w:tcW w:w="994" w:type="dxa"/>
            <w:tcBorders>
              <w:top w:val="nil"/>
              <w:left w:val="nil"/>
              <w:bottom w:val="single" w:sz="4" w:space="0" w:color="auto"/>
              <w:right w:val="single" w:sz="4" w:space="0" w:color="auto"/>
            </w:tcBorders>
            <w:shd w:val="clear" w:color="auto" w:fill="auto"/>
            <w:noWrap/>
            <w:vAlign w:val="center"/>
            <w:hideMark/>
          </w:tcPr>
          <w:p w14:paraId="17A9964D"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40ED9C5B"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22A7AFB" w14:textId="77777777" w:rsidR="007A7CEC" w:rsidRPr="007A7CEC" w:rsidRDefault="007A7CEC" w:rsidP="007A7CEC">
            <w:pPr>
              <w:jc w:val="center"/>
              <w:rPr>
                <w:color w:val="000000"/>
                <w:sz w:val="14"/>
                <w:szCs w:val="14"/>
              </w:rPr>
            </w:pPr>
            <w:r w:rsidRPr="007A7CEC">
              <w:rPr>
                <w:color w:val="000000"/>
                <w:sz w:val="14"/>
                <w:szCs w:val="14"/>
              </w:rPr>
              <w:t>502</w:t>
            </w:r>
          </w:p>
        </w:tc>
        <w:tc>
          <w:tcPr>
            <w:tcW w:w="3118" w:type="dxa"/>
            <w:tcBorders>
              <w:top w:val="nil"/>
              <w:left w:val="nil"/>
              <w:bottom w:val="single" w:sz="4" w:space="0" w:color="auto"/>
              <w:right w:val="single" w:sz="4" w:space="0" w:color="auto"/>
            </w:tcBorders>
            <w:shd w:val="clear" w:color="auto" w:fill="auto"/>
            <w:vAlign w:val="center"/>
            <w:hideMark/>
          </w:tcPr>
          <w:p w14:paraId="72BCD861" w14:textId="77777777" w:rsidR="007A7CEC" w:rsidRPr="007A7CEC" w:rsidRDefault="007A7CEC" w:rsidP="007A7CEC">
            <w:pPr>
              <w:rPr>
                <w:color w:val="000000"/>
                <w:sz w:val="14"/>
                <w:szCs w:val="14"/>
              </w:rPr>
            </w:pPr>
            <w:r w:rsidRPr="007A7CEC">
              <w:rPr>
                <w:color w:val="000000"/>
                <w:sz w:val="14"/>
                <w:szCs w:val="14"/>
              </w:rPr>
              <w:t>Очистка от снега территории подстанции</w:t>
            </w:r>
          </w:p>
        </w:tc>
        <w:tc>
          <w:tcPr>
            <w:tcW w:w="567" w:type="dxa"/>
            <w:tcBorders>
              <w:top w:val="nil"/>
              <w:left w:val="nil"/>
              <w:bottom w:val="single" w:sz="4" w:space="0" w:color="auto"/>
              <w:right w:val="single" w:sz="4" w:space="0" w:color="auto"/>
            </w:tcBorders>
            <w:shd w:val="clear" w:color="auto" w:fill="auto"/>
            <w:noWrap/>
            <w:vAlign w:val="center"/>
            <w:hideMark/>
          </w:tcPr>
          <w:p w14:paraId="51C60257"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4549C3F" w14:textId="77777777" w:rsidR="007A7CEC" w:rsidRPr="007A7CEC" w:rsidRDefault="007A7CEC" w:rsidP="007A7CEC">
            <w:pPr>
              <w:jc w:val="center"/>
              <w:rPr>
                <w:color w:val="000000"/>
                <w:sz w:val="14"/>
                <w:szCs w:val="14"/>
              </w:rPr>
            </w:pPr>
            <w:r w:rsidRPr="007A7CEC">
              <w:rPr>
                <w:color w:val="000000"/>
                <w:sz w:val="14"/>
                <w:szCs w:val="14"/>
              </w:rPr>
              <w:t>10</w:t>
            </w:r>
          </w:p>
        </w:tc>
        <w:tc>
          <w:tcPr>
            <w:tcW w:w="1332" w:type="dxa"/>
            <w:tcBorders>
              <w:top w:val="nil"/>
              <w:left w:val="nil"/>
              <w:bottom w:val="single" w:sz="4" w:space="0" w:color="auto"/>
              <w:right w:val="single" w:sz="4" w:space="0" w:color="auto"/>
            </w:tcBorders>
            <w:shd w:val="clear" w:color="auto" w:fill="auto"/>
            <w:noWrap/>
            <w:vAlign w:val="center"/>
            <w:hideMark/>
          </w:tcPr>
          <w:p w14:paraId="2CFAF228" w14:textId="77777777" w:rsidR="007A7CEC" w:rsidRPr="007A7CEC" w:rsidRDefault="007A7CEC" w:rsidP="007A7CEC">
            <w:pPr>
              <w:jc w:val="center"/>
              <w:rPr>
                <w:color w:val="000000"/>
                <w:sz w:val="14"/>
                <w:szCs w:val="14"/>
              </w:rPr>
            </w:pPr>
            <w:r w:rsidRPr="007A7CEC">
              <w:rPr>
                <w:color w:val="000000"/>
                <w:sz w:val="14"/>
                <w:szCs w:val="14"/>
              </w:rPr>
              <w:t>ТСНБ-2001 КО</w:t>
            </w:r>
          </w:p>
        </w:tc>
        <w:tc>
          <w:tcPr>
            <w:tcW w:w="680" w:type="dxa"/>
            <w:tcBorders>
              <w:top w:val="nil"/>
              <w:left w:val="nil"/>
              <w:bottom w:val="single" w:sz="4" w:space="0" w:color="auto"/>
              <w:right w:val="single" w:sz="4" w:space="0" w:color="auto"/>
            </w:tcBorders>
            <w:shd w:val="clear" w:color="auto" w:fill="auto"/>
            <w:noWrap/>
            <w:vAlign w:val="center"/>
            <w:hideMark/>
          </w:tcPr>
          <w:p w14:paraId="3228B722" w14:textId="77777777" w:rsidR="007A7CEC" w:rsidRPr="007A7CEC" w:rsidRDefault="007A7CEC" w:rsidP="007A7CEC">
            <w:pPr>
              <w:jc w:val="center"/>
              <w:rPr>
                <w:color w:val="000000"/>
                <w:sz w:val="14"/>
                <w:szCs w:val="14"/>
              </w:rPr>
            </w:pPr>
            <w:r w:rsidRPr="007A7CEC">
              <w:rPr>
                <w:color w:val="000000"/>
                <w:sz w:val="14"/>
                <w:szCs w:val="14"/>
              </w:rPr>
              <w:t>6.25</w:t>
            </w:r>
          </w:p>
        </w:tc>
        <w:tc>
          <w:tcPr>
            <w:tcW w:w="601" w:type="dxa"/>
            <w:tcBorders>
              <w:top w:val="nil"/>
              <w:left w:val="nil"/>
              <w:bottom w:val="single" w:sz="4" w:space="0" w:color="auto"/>
              <w:right w:val="single" w:sz="4" w:space="0" w:color="auto"/>
            </w:tcBorders>
            <w:shd w:val="clear" w:color="auto" w:fill="auto"/>
            <w:noWrap/>
            <w:vAlign w:val="center"/>
            <w:hideMark/>
          </w:tcPr>
          <w:p w14:paraId="5F065B95" w14:textId="77777777" w:rsidR="007A7CEC" w:rsidRPr="007A7CEC" w:rsidRDefault="007A7CEC" w:rsidP="007A7CEC">
            <w:pPr>
              <w:jc w:val="center"/>
              <w:rPr>
                <w:color w:val="000000"/>
                <w:sz w:val="14"/>
                <w:szCs w:val="14"/>
              </w:rPr>
            </w:pPr>
            <w:r w:rsidRPr="007A7CEC">
              <w:rPr>
                <w:color w:val="000000"/>
                <w:sz w:val="14"/>
                <w:szCs w:val="14"/>
              </w:rPr>
              <w:t>10</w:t>
            </w:r>
          </w:p>
        </w:tc>
        <w:tc>
          <w:tcPr>
            <w:tcW w:w="531" w:type="dxa"/>
            <w:tcBorders>
              <w:top w:val="nil"/>
              <w:left w:val="nil"/>
              <w:bottom w:val="single" w:sz="4" w:space="0" w:color="auto"/>
              <w:right w:val="single" w:sz="4" w:space="0" w:color="auto"/>
            </w:tcBorders>
            <w:shd w:val="clear" w:color="auto" w:fill="auto"/>
            <w:noWrap/>
            <w:vAlign w:val="center"/>
            <w:hideMark/>
          </w:tcPr>
          <w:p w14:paraId="11F440DE" w14:textId="77777777" w:rsidR="007A7CEC" w:rsidRPr="007A7CEC" w:rsidRDefault="007A7CEC" w:rsidP="007A7CEC">
            <w:pPr>
              <w:jc w:val="center"/>
              <w:rPr>
                <w:color w:val="000000"/>
                <w:sz w:val="14"/>
                <w:szCs w:val="14"/>
              </w:rPr>
            </w:pPr>
            <w:r w:rsidRPr="007A7CEC">
              <w:rPr>
                <w:color w:val="000000"/>
                <w:sz w:val="14"/>
                <w:szCs w:val="14"/>
              </w:rPr>
              <w:t>147,1</w:t>
            </w:r>
          </w:p>
        </w:tc>
        <w:tc>
          <w:tcPr>
            <w:tcW w:w="586" w:type="dxa"/>
            <w:tcBorders>
              <w:top w:val="nil"/>
              <w:left w:val="nil"/>
              <w:bottom w:val="single" w:sz="4" w:space="0" w:color="auto"/>
              <w:right w:val="single" w:sz="4" w:space="0" w:color="auto"/>
            </w:tcBorders>
            <w:shd w:val="clear" w:color="auto" w:fill="auto"/>
            <w:noWrap/>
            <w:vAlign w:val="center"/>
            <w:hideMark/>
          </w:tcPr>
          <w:p w14:paraId="6269410A"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AF105E7" w14:textId="77777777" w:rsidR="007A7CEC" w:rsidRPr="007A7CEC" w:rsidRDefault="007A7CEC" w:rsidP="007A7CEC">
            <w:pPr>
              <w:jc w:val="center"/>
              <w:rPr>
                <w:color w:val="000000"/>
                <w:sz w:val="14"/>
                <w:szCs w:val="14"/>
              </w:rPr>
            </w:pPr>
            <w:r w:rsidRPr="007A7CEC">
              <w:rPr>
                <w:color w:val="000000"/>
                <w:sz w:val="14"/>
                <w:szCs w:val="14"/>
              </w:rPr>
              <w:t>1 985,99</w:t>
            </w:r>
          </w:p>
        </w:tc>
        <w:tc>
          <w:tcPr>
            <w:tcW w:w="994" w:type="dxa"/>
            <w:tcBorders>
              <w:top w:val="nil"/>
              <w:left w:val="nil"/>
              <w:bottom w:val="single" w:sz="4" w:space="0" w:color="auto"/>
              <w:right w:val="single" w:sz="4" w:space="0" w:color="auto"/>
            </w:tcBorders>
            <w:shd w:val="clear" w:color="auto" w:fill="auto"/>
            <w:noWrap/>
            <w:vAlign w:val="center"/>
            <w:hideMark/>
          </w:tcPr>
          <w:p w14:paraId="0B7C76FE"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054666F4"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6941DBB" w14:textId="77777777" w:rsidR="007A7CEC" w:rsidRPr="007A7CEC" w:rsidRDefault="007A7CEC" w:rsidP="007A7CEC">
            <w:pPr>
              <w:jc w:val="center"/>
              <w:rPr>
                <w:color w:val="000000"/>
                <w:sz w:val="14"/>
                <w:szCs w:val="14"/>
              </w:rPr>
            </w:pPr>
            <w:r w:rsidRPr="007A7CEC">
              <w:rPr>
                <w:color w:val="000000"/>
                <w:sz w:val="14"/>
                <w:szCs w:val="14"/>
              </w:rPr>
              <w:t>503</w:t>
            </w:r>
          </w:p>
        </w:tc>
        <w:tc>
          <w:tcPr>
            <w:tcW w:w="3118" w:type="dxa"/>
            <w:tcBorders>
              <w:top w:val="nil"/>
              <w:left w:val="nil"/>
              <w:bottom w:val="single" w:sz="4" w:space="0" w:color="auto"/>
              <w:right w:val="single" w:sz="4" w:space="0" w:color="auto"/>
            </w:tcBorders>
            <w:shd w:val="clear" w:color="auto" w:fill="auto"/>
            <w:vAlign w:val="center"/>
            <w:hideMark/>
          </w:tcPr>
          <w:p w14:paraId="2B45847F" w14:textId="77777777" w:rsidR="007A7CEC" w:rsidRPr="007A7CEC" w:rsidRDefault="007A7CEC" w:rsidP="007A7CEC">
            <w:pPr>
              <w:rPr>
                <w:color w:val="000000"/>
                <w:sz w:val="14"/>
                <w:szCs w:val="14"/>
              </w:rPr>
            </w:pPr>
            <w:r w:rsidRPr="007A7CEC">
              <w:rPr>
                <w:color w:val="000000"/>
                <w:sz w:val="14"/>
                <w:szCs w:val="14"/>
              </w:rPr>
              <w:t>Контроль состояния заземл. устройств.</w:t>
            </w:r>
          </w:p>
        </w:tc>
        <w:tc>
          <w:tcPr>
            <w:tcW w:w="567" w:type="dxa"/>
            <w:tcBorders>
              <w:top w:val="nil"/>
              <w:left w:val="nil"/>
              <w:bottom w:val="single" w:sz="4" w:space="0" w:color="auto"/>
              <w:right w:val="single" w:sz="4" w:space="0" w:color="auto"/>
            </w:tcBorders>
            <w:shd w:val="clear" w:color="auto" w:fill="auto"/>
            <w:noWrap/>
            <w:vAlign w:val="center"/>
            <w:hideMark/>
          </w:tcPr>
          <w:p w14:paraId="24F8D5D4"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92FE9BF" w14:textId="77777777" w:rsidR="007A7CEC" w:rsidRPr="007A7CEC" w:rsidRDefault="007A7CEC" w:rsidP="007A7CEC">
            <w:pPr>
              <w:jc w:val="center"/>
              <w:rPr>
                <w:color w:val="000000"/>
                <w:sz w:val="14"/>
                <w:szCs w:val="14"/>
              </w:rPr>
            </w:pPr>
            <w:r w:rsidRPr="007A7CEC">
              <w:rPr>
                <w:color w:val="000000"/>
                <w:sz w:val="14"/>
                <w:szCs w:val="14"/>
              </w:rPr>
              <w:t>362</w:t>
            </w:r>
          </w:p>
        </w:tc>
        <w:tc>
          <w:tcPr>
            <w:tcW w:w="1332" w:type="dxa"/>
            <w:tcBorders>
              <w:top w:val="nil"/>
              <w:left w:val="nil"/>
              <w:bottom w:val="single" w:sz="4" w:space="0" w:color="auto"/>
              <w:right w:val="single" w:sz="4" w:space="0" w:color="auto"/>
            </w:tcBorders>
            <w:shd w:val="clear" w:color="auto" w:fill="auto"/>
            <w:noWrap/>
            <w:vAlign w:val="center"/>
            <w:hideMark/>
          </w:tcPr>
          <w:p w14:paraId="3E274C62" w14:textId="77777777" w:rsidR="007A7CEC" w:rsidRPr="007A7CEC" w:rsidRDefault="007A7CEC" w:rsidP="007A7CEC">
            <w:pPr>
              <w:jc w:val="center"/>
              <w:rPr>
                <w:color w:val="000000"/>
                <w:sz w:val="14"/>
                <w:szCs w:val="14"/>
              </w:rPr>
            </w:pPr>
            <w:r w:rsidRPr="007A7CEC">
              <w:rPr>
                <w:color w:val="000000"/>
                <w:sz w:val="14"/>
                <w:szCs w:val="14"/>
              </w:rPr>
              <w:t>п.3.3.17.6*, п.3.3.17.7*</w:t>
            </w:r>
          </w:p>
        </w:tc>
        <w:tc>
          <w:tcPr>
            <w:tcW w:w="680" w:type="dxa"/>
            <w:tcBorders>
              <w:top w:val="nil"/>
              <w:left w:val="nil"/>
              <w:bottom w:val="single" w:sz="4" w:space="0" w:color="auto"/>
              <w:right w:val="single" w:sz="4" w:space="0" w:color="auto"/>
            </w:tcBorders>
            <w:shd w:val="clear" w:color="auto" w:fill="auto"/>
            <w:noWrap/>
            <w:vAlign w:val="center"/>
            <w:hideMark/>
          </w:tcPr>
          <w:p w14:paraId="04AA1928" w14:textId="77777777" w:rsidR="007A7CEC" w:rsidRPr="007A7CEC" w:rsidRDefault="007A7CEC" w:rsidP="007A7CEC">
            <w:pPr>
              <w:jc w:val="center"/>
              <w:rPr>
                <w:color w:val="000000"/>
                <w:sz w:val="14"/>
                <w:szCs w:val="14"/>
              </w:rPr>
            </w:pPr>
            <w:r w:rsidRPr="007A7CEC">
              <w:rPr>
                <w:color w:val="000000"/>
                <w:sz w:val="14"/>
                <w:szCs w:val="14"/>
              </w:rPr>
              <w:t>6.26</w:t>
            </w:r>
          </w:p>
        </w:tc>
        <w:tc>
          <w:tcPr>
            <w:tcW w:w="601" w:type="dxa"/>
            <w:tcBorders>
              <w:top w:val="nil"/>
              <w:left w:val="nil"/>
              <w:bottom w:val="single" w:sz="4" w:space="0" w:color="auto"/>
              <w:right w:val="single" w:sz="4" w:space="0" w:color="auto"/>
            </w:tcBorders>
            <w:shd w:val="clear" w:color="auto" w:fill="auto"/>
            <w:noWrap/>
            <w:vAlign w:val="center"/>
            <w:hideMark/>
          </w:tcPr>
          <w:p w14:paraId="0C93C6EF" w14:textId="77777777" w:rsidR="007A7CEC" w:rsidRPr="007A7CEC" w:rsidRDefault="007A7CEC" w:rsidP="007A7CEC">
            <w:pPr>
              <w:jc w:val="center"/>
              <w:rPr>
                <w:color w:val="000000"/>
                <w:sz w:val="14"/>
                <w:szCs w:val="14"/>
              </w:rPr>
            </w:pPr>
            <w:r w:rsidRPr="007A7CEC">
              <w:rPr>
                <w:color w:val="000000"/>
                <w:sz w:val="14"/>
                <w:szCs w:val="14"/>
              </w:rPr>
              <w:t>362</w:t>
            </w:r>
          </w:p>
        </w:tc>
        <w:tc>
          <w:tcPr>
            <w:tcW w:w="531" w:type="dxa"/>
            <w:tcBorders>
              <w:top w:val="nil"/>
              <w:left w:val="nil"/>
              <w:bottom w:val="single" w:sz="4" w:space="0" w:color="auto"/>
              <w:right w:val="single" w:sz="4" w:space="0" w:color="auto"/>
            </w:tcBorders>
            <w:shd w:val="clear" w:color="auto" w:fill="auto"/>
            <w:noWrap/>
            <w:vAlign w:val="center"/>
            <w:hideMark/>
          </w:tcPr>
          <w:p w14:paraId="1C438988" w14:textId="77777777" w:rsidR="007A7CEC" w:rsidRPr="007A7CEC" w:rsidRDefault="007A7CEC" w:rsidP="007A7CEC">
            <w:pPr>
              <w:jc w:val="center"/>
              <w:rPr>
                <w:color w:val="000000"/>
                <w:sz w:val="14"/>
                <w:szCs w:val="14"/>
              </w:rPr>
            </w:pPr>
            <w:r w:rsidRPr="007A7CEC">
              <w:rPr>
                <w:color w:val="000000"/>
                <w:sz w:val="14"/>
                <w:szCs w:val="14"/>
              </w:rPr>
              <w:t>1,3</w:t>
            </w:r>
          </w:p>
        </w:tc>
        <w:tc>
          <w:tcPr>
            <w:tcW w:w="586" w:type="dxa"/>
            <w:tcBorders>
              <w:top w:val="nil"/>
              <w:left w:val="nil"/>
              <w:bottom w:val="single" w:sz="4" w:space="0" w:color="auto"/>
              <w:right w:val="single" w:sz="4" w:space="0" w:color="auto"/>
            </w:tcBorders>
            <w:shd w:val="clear" w:color="auto" w:fill="auto"/>
            <w:noWrap/>
            <w:vAlign w:val="center"/>
            <w:hideMark/>
          </w:tcPr>
          <w:p w14:paraId="65FFDD8D"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23E35E70" w14:textId="77777777" w:rsidR="007A7CEC" w:rsidRPr="007A7CEC" w:rsidRDefault="007A7CEC" w:rsidP="007A7CEC">
            <w:pPr>
              <w:jc w:val="center"/>
              <w:rPr>
                <w:color w:val="000000"/>
                <w:sz w:val="14"/>
                <w:szCs w:val="14"/>
              </w:rPr>
            </w:pPr>
            <w:r w:rsidRPr="007A7CEC">
              <w:rPr>
                <w:color w:val="000000"/>
                <w:sz w:val="14"/>
                <w:szCs w:val="14"/>
              </w:rPr>
              <w:t>635,31</w:t>
            </w:r>
          </w:p>
        </w:tc>
        <w:tc>
          <w:tcPr>
            <w:tcW w:w="994" w:type="dxa"/>
            <w:tcBorders>
              <w:top w:val="nil"/>
              <w:left w:val="nil"/>
              <w:bottom w:val="single" w:sz="4" w:space="0" w:color="auto"/>
              <w:right w:val="single" w:sz="4" w:space="0" w:color="auto"/>
            </w:tcBorders>
            <w:shd w:val="clear" w:color="auto" w:fill="auto"/>
            <w:noWrap/>
            <w:vAlign w:val="center"/>
            <w:hideMark/>
          </w:tcPr>
          <w:p w14:paraId="64AABDF6"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28E5FF7D"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8E85749" w14:textId="77777777" w:rsidR="007A7CEC" w:rsidRPr="007A7CEC" w:rsidRDefault="007A7CEC" w:rsidP="007A7CEC">
            <w:pPr>
              <w:jc w:val="center"/>
              <w:rPr>
                <w:color w:val="000000"/>
                <w:sz w:val="14"/>
                <w:szCs w:val="14"/>
              </w:rPr>
            </w:pPr>
            <w:r w:rsidRPr="007A7CEC">
              <w:rPr>
                <w:color w:val="000000"/>
                <w:sz w:val="14"/>
                <w:szCs w:val="14"/>
              </w:rPr>
              <w:t>504</w:t>
            </w:r>
          </w:p>
        </w:tc>
        <w:tc>
          <w:tcPr>
            <w:tcW w:w="3118" w:type="dxa"/>
            <w:tcBorders>
              <w:top w:val="nil"/>
              <w:left w:val="nil"/>
              <w:bottom w:val="single" w:sz="4" w:space="0" w:color="auto"/>
              <w:right w:val="single" w:sz="4" w:space="0" w:color="auto"/>
            </w:tcBorders>
            <w:shd w:val="clear" w:color="auto" w:fill="auto"/>
            <w:vAlign w:val="center"/>
            <w:hideMark/>
          </w:tcPr>
          <w:p w14:paraId="046971A7" w14:textId="77777777" w:rsidR="007A7CEC" w:rsidRPr="007A7CEC" w:rsidRDefault="007A7CEC" w:rsidP="007A7CEC">
            <w:pPr>
              <w:rPr>
                <w:color w:val="000000"/>
                <w:sz w:val="14"/>
                <w:szCs w:val="14"/>
              </w:rPr>
            </w:pPr>
            <w:r w:rsidRPr="007A7CEC">
              <w:rPr>
                <w:color w:val="000000"/>
                <w:sz w:val="14"/>
                <w:szCs w:val="14"/>
              </w:rPr>
              <w:t>Контроль состояния заземл. устройств.</w:t>
            </w:r>
          </w:p>
        </w:tc>
        <w:tc>
          <w:tcPr>
            <w:tcW w:w="567" w:type="dxa"/>
            <w:tcBorders>
              <w:top w:val="nil"/>
              <w:left w:val="nil"/>
              <w:bottom w:val="single" w:sz="4" w:space="0" w:color="auto"/>
              <w:right w:val="single" w:sz="4" w:space="0" w:color="auto"/>
            </w:tcBorders>
            <w:shd w:val="clear" w:color="auto" w:fill="auto"/>
            <w:noWrap/>
            <w:vAlign w:val="center"/>
            <w:hideMark/>
          </w:tcPr>
          <w:p w14:paraId="5C39B6F5"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2D2CC40D" w14:textId="77777777" w:rsidR="007A7CEC" w:rsidRPr="007A7CEC" w:rsidRDefault="007A7CEC" w:rsidP="007A7CEC">
            <w:pPr>
              <w:jc w:val="center"/>
              <w:rPr>
                <w:color w:val="000000"/>
                <w:sz w:val="14"/>
                <w:szCs w:val="14"/>
              </w:rPr>
            </w:pPr>
            <w:r w:rsidRPr="007A7CEC">
              <w:rPr>
                <w:color w:val="000000"/>
                <w:sz w:val="14"/>
                <w:szCs w:val="14"/>
              </w:rPr>
              <w:t>4</w:t>
            </w:r>
          </w:p>
        </w:tc>
        <w:tc>
          <w:tcPr>
            <w:tcW w:w="1332" w:type="dxa"/>
            <w:tcBorders>
              <w:top w:val="nil"/>
              <w:left w:val="nil"/>
              <w:bottom w:val="single" w:sz="4" w:space="0" w:color="auto"/>
              <w:right w:val="single" w:sz="4" w:space="0" w:color="auto"/>
            </w:tcBorders>
            <w:shd w:val="clear" w:color="auto" w:fill="auto"/>
            <w:noWrap/>
            <w:vAlign w:val="center"/>
            <w:hideMark/>
          </w:tcPr>
          <w:p w14:paraId="2969E18B" w14:textId="77777777" w:rsidR="007A7CEC" w:rsidRPr="007A7CEC" w:rsidRDefault="007A7CEC" w:rsidP="007A7CEC">
            <w:pPr>
              <w:jc w:val="center"/>
              <w:rPr>
                <w:color w:val="000000"/>
                <w:sz w:val="14"/>
                <w:szCs w:val="14"/>
              </w:rPr>
            </w:pPr>
            <w:r w:rsidRPr="007A7CEC">
              <w:rPr>
                <w:color w:val="000000"/>
                <w:sz w:val="14"/>
                <w:szCs w:val="14"/>
              </w:rPr>
              <w:t>п.3.2.1.30.*</w:t>
            </w:r>
          </w:p>
        </w:tc>
        <w:tc>
          <w:tcPr>
            <w:tcW w:w="680" w:type="dxa"/>
            <w:tcBorders>
              <w:top w:val="nil"/>
              <w:left w:val="nil"/>
              <w:bottom w:val="single" w:sz="4" w:space="0" w:color="auto"/>
              <w:right w:val="single" w:sz="4" w:space="0" w:color="auto"/>
            </w:tcBorders>
            <w:shd w:val="clear" w:color="auto" w:fill="auto"/>
            <w:noWrap/>
            <w:vAlign w:val="center"/>
            <w:hideMark/>
          </w:tcPr>
          <w:p w14:paraId="5DFE5B86" w14:textId="77777777" w:rsidR="007A7CEC" w:rsidRPr="007A7CEC" w:rsidRDefault="007A7CEC" w:rsidP="007A7CEC">
            <w:pPr>
              <w:jc w:val="center"/>
              <w:rPr>
                <w:color w:val="000000"/>
                <w:sz w:val="14"/>
                <w:szCs w:val="14"/>
              </w:rPr>
            </w:pPr>
            <w:r w:rsidRPr="007A7CEC">
              <w:rPr>
                <w:color w:val="000000"/>
                <w:sz w:val="14"/>
                <w:szCs w:val="14"/>
              </w:rPr>
              <w:t>6.27</w:t>
            </w:r>
          </w:p>
        </w:tc>
        <w:tc>
          <w:tcPr>
            <w:tcW w:w="601" w:type="dxa"/>
            <w:tcBorders>
              <w:top w:val="nil"/>
              <w:left w:val="nil"/>
              <w:bottom w:val="single" w:sz="4" w:space="0" w:color="auto"/>
              <w:right w:val="single" w:sz="4" w:space="0" w:color="auto"/>
            </w:tcBorders>
            <w:shd w:val="clear" w:color="auto" w:fill="auto"/>
            <w:noWrap/>
            <w:vAlign w:val="center"/>
            <w:hideMark/>
          </w:tcPr>
          <w:p w14:paraId="020A0F35" w14:textId="77777777" w:rsidR="007A7CEC" w:rsidRPr="007A7CEC" w:rsidRDefault="007A7CEC" w:rsidP="007A7CEC">
            <w:pPr>
              <w:jc w:val="center"/>
              <w:rPr>
                <w:color w:val="000000"/>
                <w:sz w:val="14"/>
                <w:szCs w:val="14"/>
              </w:rPr>
            </w:pPr>
            <w:r w:rsidRPr="007A7CEC">
              <w:rPr>
                <w:color w:val="000000"/>
                <w:sz w:val="14"/>
                <w:szCs w:val="14"/>
              </w:rPr>
              <w:t>4</w:t>
            </w:r>
          </w:p>
        </w:tc>
        <w:tc>
          <w:tcPr>
            <w:tcW w:w="531" w:type="dxa"/>
            <w:tcBorders>
              <w:top w:val="nil"/>
              <w:left w:val="nil"/>
              <w:bottom w:val="single" w:sz="4" w:space="0" w:color="auto"/>
              <w:right w:val="single" w:sz="4" w:space="0" w:color="auto"/>
            </w:tcBorders>
            <w:shd w:val="clear" w:color="auto" w:fill="auto"/>
            <w:noWrap/>
            <w:vAlign w:val="center"/>
            <w:hideMark/>
          </w:tcPr>
          <w:p w14:paraId="56F60A77" w14:textId="77777777" w:rsidR="007A7CEC" w:rsidRPr="007A7CEC" w:rsidRDefault="007A7CEC" w:rsidP="007A7CEC">
            <w:pPr>
              <w:jc w:val="center"/>
              <w:rPr>
                <w:color w:val="000000"/>
                <w:sz w:val="14"/>
                <w:szCs w:val="14"/>
              </w:rPr>
            </w:pPr>
            <w:r w:rsidRPr="007A7CEC">
              <w:rPr>
                <w:color w:val="000000"/>
                <w:sz w:val="14"/>
                <w:szCs w:val="14"/>
              </w:rPr>
              <w:t>3,43</w:t>
            </w:r>
          </w:p>
        </w:tc>
        <w:tc>
          <w:tcPr>
            <w:tcW w:w="586" w:type="dxa"/>
            <w:tcBorders>
              <w:top w:val="nil"/>
              <w:left w:val="nil"/>
              <w:bottom w:val="single" w:sz="4" w:space="0" w:color="auto"/>
              <w:right w:val="single" w:sz="4" w:space="0" w:color="auto"/>
            </w:tcBorders>
            <w:shd w:val="clear" w:color="auto" w:fill="auto"/>
            <w:noWrap/>
            <w:vAlign w:val="center"/>
            <w:hideMark/>
          </w:tcPr>
          <w:p w14:paraId="37FC6980"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69681E0D" w14:textId="77777777" w:rsidR="007A7CEC" w:rsidRPr="007A7CEC" w:rsidRDefault="007A7CEC" w:rsidP="007A7CEC">
            <w:pPr>
              <w:jc w:val="center"/>
              <w:rPr>
                <w:color w:val="000000"/>
                <w:sz w:val="14"/>
                <w:szCs w:val="14"/>
              </w:rPr>
            </w:pPr>
            <w:r w:rsidRPr="007A7CEC">
              <w:rPr>
                <w:color w:val="000000"/>
                <w:sz w:val="14"/>
                <w:szCs w:val="14"/>
              </w:rPr>
              <w:t>18,52</w:t>
            </w:r>
          </w:p>
        </w:tc>
        <w:tc>
          <w:tcPr>
            <w:tcW w:w="994" w:type="dxa"/>
            <w:tcBorders>
              <w:top w:val="nil"/>
              <w:left w:val="nil"/>
              <w:bottom w:val="single" w:sz="4" w:space="0" w:color="auto"/>
              <w:right w:val="single" w:sz="4" w:space="0" w:color="auto"/>
            </w:tcBorders>
            <w:shd w:val="clear" w:color="auto" w:fill="auto"/>
            <w:noWrap/>
            <w:vAlign w:val="center"/>
            <w:hideMark/>
          </w:tcPr>
          <w:p w14:paraId="5A55CEA9"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01802FA1" w14:textId="77777777" w:rsidTr="00104FF4">
        <w:trPr>
          <w:gridAfter w:val="1"/>
          <w:wAfter w:w="2121" w:type="dxa"/>
          <w:trHeight w:val="49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A872CF0" w14:textId="77777777" w:rsidR="007A7CEC" w:rsidRPr="007A7CEC" w:rsidRDefault="007A7CEC" w:rsidP="007A7CEC">
            <w:pPr>
              <w:jc w:val="center"/>
              <w:rPr>
                <w:color w:val="000000"/>
                <w:sz w:val="14"/>
                <w:szCs w:val="14"/>
              </w:rPr>
            </w:pPr>
            <w:r w:rsidRPr="007A7CEC">
              <w:rPr>
                <w:color w:val="000000"/>
                <w:sz w:val="14"/>
                <w:szCs w:val="14"/>
              </w:rPr>
              <w:t>505</w:t>
            </w:r>
          </w:p>
        </w:tc>
        <w:tc>
          <w:tcPr>
            <w:tcW w:w="3118" w:type="dxa"/>
            <w:tcBorders>
              <w:top w:val="nil"/>
              <w:left w:val="nil"/>
              <w:bottom w:val="single" w:sz="4" w:space="0" w:color="auto"/>
              <w:right w:val="single" w:sz="4" w:space="0" w:color="auto"/>
            </w:tcBorders>
            <w:shd w:val="clear" w:color="auto" w:fill="auto"/>
            <w:vAlign w:val="center"/>
            <w:hideMark/>
          </w:tcPr>
          <w:p w14:paraId="4ED3B473" w14:textId="77777777" w:rsidR="007A7CEC" w:rsidRPr="007A7CEC" w:rsidRDefault="007A7CEC" w:rsidP="007A7CEC">
            <w:pPr>
              <w:rPr>
                <w:color w:val="000000"/>
                <w:sz w:val="14"/>
                <w:szCs w:val="14"/>
              </w:rPr>
            </w:pPr>
            <w:r w:rsidRPr="007A7CEC">
              <w:rPr>
                <w:color w:val="000000"/>
                <w:sz w:val="14"/>
                <w:szCs w:val="14"/>
              </w:rPr>
              <w:t>Текущий ремонт (строительная часть производственных зданий)</w:t>
            </w:r>
          </w:p>
        </w:tc>
        <w:tc>
          <w:tcPr>
            <w:tcW w:w="567" w:type="dxa"/>
            <w:tcBorders>
              <w:top w:val="nil"/>
              <w:left w:val="nil"/>
              <w:bottom w:val="single" w:sz="4" w:space="0" w:color="auto"/>
              <w:right w:val="single" w:sz="4" w:space="0" w:color="auto"/>
            </w:tcBorders>
            <w:shd w:val="clear" w:color="auto" w:fill="auto"/>
            <w:noWrap/>
            <w:vAlign w:val="center"/>
            <w:hideMark/>
          </w:tcPr>
          <w:p w14:paraId="2ABE81A3"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980063B" w14:textId="77777777" w:rsidR="007A7CEC" w:rsidRPr="007A7CEC" w:rsidRDefault="007A7CEC" w:rsidP="007A7CEC">
            <w:pPr>
              <w:jc w:val="center"/>
              <w:rPr>
                <w:color w:val="000000"/>
                <w:sz w:val="14"/>
                <w:szCs w:val="14"/>
              </w:rPr>
            </w:pPr>
            <w:r w:rsidRPr="007A7CEC">
              <w:rPr>
                <w:color w:val="000000"/>
                <w:sz w:val="14"/>
                <w:szCs w:val="14"/>
              </w:rPr>
              <w:t>5</w:t>
            </w:r>
          </w:p>
        </w:tc>
        <w:tc>
          <w:tcPr>
            <w:tcW w:w="1332" w:type="dxa"/>
            <w:tcBorders>
              <w:top w:val="nil"/>
              <w:left w:val="nil"/>
              <w:bottom w:val="single" w:sz="4" w:space="0" w:color="auto"/>
              <w:right w:val="single" w:sz="4" w:space="0" w:color="auto"/>
            </w:tcBorders>
            <w:shd w:val="clear" w:color="auto" w:fill="auto"/>
            <w:noWrap/>
            <w:vAlign w:val="center"/>
            <w:hideMark/>
          </w:tcPr>
          <w:p w14:paraId="6F7BF23A" w14:textId="77777777" w:rsidR="007A7CEC" w:rsidRPr="007A7CEC" w:rsidRDefault="007A7CEC" w:rsidP="007A7CEC">
            <w:pPr>
              <w:jc w:val="center"/>
              <w:rPr>
                <w:color w:val="000000"/>
                <w:sz w:val="14"/>
                <w:szCs w:val="14"/>
              </w:rPr>
            </w:pPr>
            <w:r w:rsidRPr="007A7CEC">
              <w:rPr>
                <w:color w:val="000000"/>
                <w:sz w:val="14"/>
                <w:szCs w:val="14"/>
              </w:rPr>
              <w:t>ТСНБ-2001 КО</w:t>
            </w:r>
          </w:p>
        </w:tc>
        <w:tc>
          <w:tcPr>
            <w:tcW w:w="680" w:type="dxa"/>
            <w:tcBorders>
              <w:top w:val="nil"/>
              <w:left w:val="nil"/>
              <w:bottom w:val="single" w:sz="4" w:space="0" w:color="auto"/>
              <w:right w:val="single" w:sz="4" w:space="0" w:color="auto"/>
            </w:tcBorders>
            <w:shd w:val="clear" w:color="auto" w:fill="auto"/>
            <w:noWrap/>
            <w:vAlign w:val="center"/>
            <w:hideMark/>
          </w:tcPr>
          <w:p w14:paraId="01089163" w14:textId="77777777" w:rsidR="007A7CEC" w:rsidRPr="007A7CEC" w:rsidRDefault="007A7CEC" w:rsidP="007A7CEC">
            <w:pPr>
              <w:jc w:val="center"/>
              <w:rPr>
                <w:color w:val="000000"/>
                <w:sz w:val="14"/>
                <w:szCs w:val="14"/>
              </w:rPr>
            </w:pPr>
            <w:r w:rsidRPr="007A7CEC">
              <w:rPr>
                <w:color w:val="000000"/>
                <w:sz w:val="14"/>
                <w:szCs w:val="14"/>
              </w:rPr>
              <w:t>7.1</w:t>
            </w:r>
          </w:p>
        </w:tc>
        <w:tc>
          <w:tcPr>
            <w:tcW w:w="601" w:type="dxa"/>
            <w:tcBorders>
              <w:top w:val="nil"/>
              <w:left w:val="nil"/>
              <w:bottom w:val="single" w:sz="4" w:space="0" w:color="auto"/>
              <w:right w:val="single" w:sz="4" w:space="0" w:color="auto"/>
            </w:tcBorders>
            <w:shd w:val="clear" w:color="auto" w:fill="auto"/>
            <w:noWrap/>
            <w:vAlign w:val="center"/>
            <w:hideMark/>
          </w:tcPr>
          <w:p w14:paraId="40BE2F3F" w14:textId="77777777" w:rsidR="007A7CEC" w:rsidRPr="007A7CEC" w:rsidRDefault="007A7CEC" w:rsidP="007A7CEC">
            <w:pPr>
              <w:jc w:val="center"/>
              <w:rPr>
                <w:color w:val="000000"/>
                <w:sz w:val="14"/>
                <w:szCs w:val="14"/>
              </w:rPr>
            </w:pPr>
            <w:r w:rsidRPr="007A7CEC">
              <w:rPr>
                <w:color w:val="000000"/>
                <w:sz w:val="14"/>
                <w:szCs w:val="14"/>
              </w:rPr>
              <w:t>5</w:t>
            </w:r>
          </w:p>
        </w:tc>
        <w:tc>
          <w:tcPr>
            <w:tcW w:w="531" w:type="dxa"/>
            <w:tcBorders>
              <w:top w:val="nil"/>
              <w:left w:val="nil"/>
              <w:bottom w:val="single" w:sz="4" w:space="0" w:color="auto"/>
              <w:right w:val="single" w:sz="4" w:space="0" w:color="auto"/>
            </w:tcBorders>
            <w:shd w:val="clear" w:color="auto" w:fill="auto"/>
            <w:noWrap/>
            <w:vAlign w:val="center"/>
            <w:hideMark/>
          </w:tcPr>
          <w:p w14:paraId="5B276B23" w14:textId="77777777" w:rsidR="007A7CEC" w:rsidRPr="007A7CEC" w:rsidRDefault="007A7CEC" w:rsidP="007A7CEC">
            <w:pPr>
              <w:jc w:val="center"/>
              <w:rPr>
                <w:color w:val="000000"/>
                <w:sz w:val="14"/>
                <w:szCs w:val="14"/>
              </w:rPr>
            </w:pPr>
            <w:r w:rsidRPr="007A7CEC">
              <w:rPr>
                <w:color w:val="000000"/>
                <w:sz w:val="14"/>
                <w:szCs w:val="14"/>
              </w:rPr>
              <w:t>626</w:t>
            </w:r>
          </w:p>
        </w:tc>
        <w:tc>
          <w:tcPr>
            <w:tcW w:w="586" w:type="dxa"/>
            <w:tcBorders>
              <w:top w:val="nil"/>
              <w:left w:val="nil"/>
              <w:bottom w:val="single" w:sz="4" w:space="0" w:color="auto"/>
              <w:right w:val="single" w:sz="4" w:space="0" w:color="auto"/>
            </w:tcBorders>
            <w:shd w:val="clear" w:color="auto" w:fill="auto"/>
            <w:noWrap/>
            <w:vAlign w:val="center"/>
            <w:hideMark/>
          </w:tcPr>
          <w:p w14:paraId="12460E8F" w14:textId="77777777" w:rsidR="007A7CEC" w:rsidRPr="007A7CEC" w:rsidRDefault="007A7CEC" w:rsidP="007A7CEC">
            <w:pPr>
              <w:jc w:val="center"/>
              <w:rPr>
                <w:color w:val="000000"/>
                <w:sz w:val="14"/>
                <w:szCs w:val="14"/>
              </w:rPr>
            </w:pPr>
            <w:r w:rsidRPr="007A7CEC">
              <w:rPr>
                <w:color w:val="000000"/>
                <w:sz w:val="14"/>
                <w:szCs w:val="14"/>
              </w:rPr>
              <w:t>1</w:t>
            </w:r>
          </w:p>
        </w:tc>
        <w:tc>
          <w:tcPr>
            <w:tcW w:w="811" w:type="dxa"/>
            <w:tcBorders>
              <w:top w:val="nil"/>
              <w:left w:val="nil"/>
              <w:bottom w:val="single" w:sz="4" w:space="0" w:color="auto"/>
              <w:right w:val="single" w:sz="4" w:space="0" w:color="auto"/>
            </w:tcBorders>
            <w:shd w:val="clear" w:color="auto" w:fill="auto"/>
            <w:noWrap/>
            <w:vAlign w:val="center"/>
            <w:hideMark/>
          </w:tcPr>
          <w:p w14:paraId="24A94C8F"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vMerge w:val="restart"/>
            <w:tcBorders>
              <w:top w:val="nil"/>
              <w:left w:val="single" w:sz="4" w:space="0" w:color="auto"/>
              <w:bottom w:val="single" w:sz="4" w:space="0" w:color="auto"/>
              <w:right w:val="single" w:sz="4" w:space="0" w:color="auto"/>
            </w:tcBorders>
            <w:shd w:val="clear" w:color="auto" w:fill="auto"/>
            <w:vAlign w:val="center"/>
            <w:hideMark/>
          </w:tcPr>
          <w:p w14:paraId="0DEABDCE" w14:textId="77777777" w:rsidR="007A7CEC" w:rsidRPr="007A7CEC" w:rsidRDefault="007A7CEC" w:rsidP="007A7CEC">
            <w:pPr>
              <w:jc w:val="center"/>
              <w:rPr>
                <w:color w:val="000000"/>
                <w:sz w:val="14"/>
                <w:szCs w:val="14"/>
              </w:rPr>
            </w:pPr>
            <w:r w:rsidRPr="007A7CEC">
              <w:rPr>
                <w:color w:val="000000"/>
                <w:sz w:val="14"/>
                <w:szCs w:val="14"/>
              </w:rPr>
              <w:t>Относится к ремонтной программе, не указан список работ</w:t>
            </w:r>
          </w:p>
        </w:tc>
      </w:tr>
      <w:tr w:rsidR="007A7CEC" w:rsidRPr="007A7CEC" w14:paraId="6EA35054"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DAFD1E9" w14:textId="77777777" w:rsidR="007A7CEC" w:rsidRPr="007A7CEC" w:rsidRDefault="007A7CEC" w:rsidP="007A7CEC">
            <w:pPr>
              <w:jc w:val="center"/>
              <w:rPr>
                <w:color w:val="000000"/>
                <w:sz w:val="14"/>
                <w:szCs w:val="14"/>
              </w:rPr>
            </w:pPr>
            <w:r w:rsidRPr="007A7CEC">
              <w:rPr>
                <w:color w:val="000000"/>
                <w:sz w:val="14"/>
                <w:szCs w:val="14"/>
              </w:rPr>
              <w:t>506</w:t>
            </w:r>
          </w:p>
        </w:tc>
        <w:tc>
          <w:tcPr>
            <w:tcW w:w="3118" w:type="dxa"/>
            <w:tcBorders>
              <w:top w:val="nil"/>
              <w:left w:val="nil"/>
              <w:bottom w:val="single" w:sz="4" w:space="0" w:color="auto"/>
              <w:right w:val="single" w:sz="4" w:space="0" w:color="auto"/>
            </w:tcBorders>
            <w:shd w:val="clear" w:color="auto" w:fill="auto"/>
            <w:vAlign w:val="center"/>
            <w:hideMark/>
          </w:tcPr>
          <w:p w14:paraId="4D14A7BE" w14:textId="77777777" w:rsidR="007A7CEC" w:rsidRPr="007A7CEC" w:rsidRDefault="007A7CEC" w:rsidP="007A7CEC">
            <w:pPr>
              <w:rPr>
                <w:color w:val="000000"/>
                <w:sz w:val="14"/>
                <w:szCs w:val="14"/>
              </w:rPr>
            </w:pPr>
            <w:r w:rsidRPr="007A7CEC">
              <w:rPr>
                <w:color w:val="000000"/>
                <w:sz w:val="14"/>
                <w:szCs w:val="14"/>
              </w:rPr>
              <w:t>Текущий ремонт (строительная часть ЗТП)</w:t>
            </w:r>
          </w:p>
        </w:tc>
        <w:tc>
          <w:tcPr>
            <w:tcW w:w="567" w:type="dxa"/>
            <w:tcBorders>
              <w:top w:val="nil"/>
              <w:left w:val="nil"/>
              <w:bottom w:val="single" w:sz="4" w:space="0" w:color="auto"/>
              <w:right w:val="single" w:sz="4" w:space="0" w:color="auto"/>
            </w:tcBorders>
            <w:shd w:val="clear" w:color="auto" w:fill="auto"/>
            <w:noWrap/>
            <w:vAlign w:val="center"/>
            <w:hideMark/>
          </w:tcPr>
          <w:p w14:paraId="2C741009"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B97E98E" w14:textId="77777777" w:rsidR="007A7CEC" w:rsidRPr="007A7CEC" w:rsidRDefault="007A7CEC" w:rsidP="007A7CEC">
            <w:pPr>
              <w:jc w:val="center"/>
              <w:rPr>
                <w:color w:val="000000"/>
                <w:sz w:val="14"/>
                <w:szCs w:val="14"/>
              </w:rPr>
            </w:pPr>
            <w:r w:rsidRPr="007A7CEC">
              <w:rPr>
                <w:color w:val="000000"/>
                <w:sz w:val="14"/>
                <w:szCs w:val="14"/>
              </w:rPr>
              <w:t>15</w:t>
            </w:r>
          </w:p>
        </w:tc>
        <w:tc>
          <w:tcPr>
            <w:tcW w:w="1332" w:type="dxa"/>
            <w:tcBorders>
              <w:top w:val="nil"/>
              <w:left w:val="nil"/>
              <w:bottom w:val="single" w:sz="4" w:space="0" w:color="auto"/>
              <w:right w:val="single" w:sz="4" w:space="0" w:color="auto"/>
            </w:tcBorders>
            <w:shd w:val="clear" w:color="auto" w:fill="auto"/>
            <w:noWrap/>
            <w:vAlign w:val="center"/>
            <w:hideMark/>
          </w:tcPr>
          <w:p w14:paraId="0DE7E6F2" w14:textId="77777777" w:rsidR="007A7CEC" w:rsidRPr="007A7CEC" w:rsidRDefault="007A7CEC" w:rsidP="007A7CEC">
            <w:pPr>
              <w:jc w:val="center"/>
              <w:rPr>
                <w:color w:val="000000"/>
                <w:sz w:val="14"/>
                <w:szCs w:val="14"/>
              </w:rPr>
            </w:pPr>
            <w:r w:rsidRPr="007A7CEC">
              <w:rPr>
                <w:color w:val="000000"/>
                <w:sz w:val="14"/>
                <w:szCs w:val="14"/>
              </w:rPr>
              <w:t>ТСНБ-2001 КО</w:t>
            </w:r>
          </w:p>
        </w:tc>
        <w:tc>
          <w:tcPr>
            <w:tcW w:w="680" w:type="dxa"/>
            <w:tcBorders>
              <w:top w:val="nil"/>
              <w:left w:val="nil"/>
              <w:bottom w:val="single" w:sz="4" w:space="0" w:color="auto"/>
              <w:right w:val="single" w:sz="4" w:space="0" w:color="auto"/>
            </w:tcBorders>
            <w:shd w:val="clear" w:color="auto" w:fill="auto"/>
            <w:noWrap/>
            <w:vAlign w:val="center"/>
            <w:hideMark/>
          </w:tcPr>
          <w:p w14:paraId="14939D38" w14:textId="77777777" w:rsidR="007A7CEC" w:rsidRPr="007A7CEC" w:rsidRDefault="007A7CEC" w:rsidP="007A7CEC">
            <w:pPr>
              <w:jc w:val="center"/>
              <w:rPr>
                <w:color w:val="000000"/>
                <w:sz w:val="14"/>
                <w:szCs w:val="14"/>
              </w:rPr>
            </w:pPr>
            <w:r w:rsidRPr="007A7CEC">
              <w:rPr>
                <w:color w:val="000000"/>
                <w:sz w:val="14"/>
                <w:szCs w:val="14"/>
              </w:rPr>
              <w:t>7.2</w:t>
            </w:r>
          </w:p>
        </w:tc>
        <w:tc>
          <w:tcPr>
            <w:tcW w:w="601" w:type="dxa"/>
            <w:tcBorders>
              <w:top w:val="nil"/>
              <w:left w:val="nil"/>
              <w:bottom w:val="single" w:sz="4" w:space="0" w:color="auto"/>
              <w:right w:val="single" w:sz="4" w:space="0" w:color="auto"/>
            </w:tcBorders>
            <w:shd w:val="clear" w:color="auto" w:fill="auto"/>
            <w:noWrap/>
            <w:vAlign w:val="center"/>
            <w:hideMark/>
          </w:tcPr>
          <w:p w14:paraId="7E0335DF" w14:textId="77777777" w:rsidR="007A7CEC" w:rsidRPr="007A7CEC" w:rsidRDefault="007A7CEC" w:rsidP="007A7CEC">
            <w:pPr>
              <w:jc w:val="center"/>
              <w:rPr>
                <w:color w:val="000000"/>
                <w:sz w:val="14"/>
                <w:szCs w:val="14"/>
              </w:rPr>
            </w:pPr>
            <w:r w:rsidRPr="007A7CEC">
              <w:rPr>
                <w:color w:val="000000"/>
                <w:sz w:val="14"/>
                <w:szCs w:val="14"/>
              </w:rPr>
              <w:t>15</w:t>
            </w:r>
          </w:p>
        </w:tc>
        <w:tc>
          <w:tcPr>
            <w:tcW w:w="531" w:type="dxa"/>
            <w:tcBorders>
              <w:top w:val="nil"/>
              <w:left w:val="nil"/>
              <w:bottom w:val="single" w:sz="4" w:space="0" w:color="auto"/>
              <w:right w:val="single" w:sz="4" w:space="0" w:color="auto"/>
            </w:tcBorders>
            <w:shd w:val="clear" w:color="auto" w:fill="auto"/>
            <w:noWrap/>
            <w:vAlign w:val="center"/>
            <w:hideMark/>
          </w:tcPr>
          <w:p w14:paraId="5C36A59E" w14:textId="77777777" w:rsidR="007A7CEC" w:rsidRPr="007A7CEC" w:rsidRDefault="007A7CEC" w:rsidP="007A7CEC">
            <w:pPr>
              <w:jc w:val="center"/>
              <w:rPr>
                <w:color w:val="000000"/>
                <w:sz w:val="14"/>
                <w:szCs w:val="14"/>
              </w:rPr>
            </w:pPr>
            <w:r w:rsidRPr="007A7CEC">
              <w:rPr>
                <w:color w:val="000000"/>
                <w:sz w:val="14"/>
                <w:szCs w:val="14"/>
              </w:rPr>
              <w:t>91</w:t>
            </w:r>
          </w:p>
        </w:tc>
        <w:tc>
          <w:tcPr>
            <w:tcW w:w="586" w:type="dxa"/>
            <w:tcBorders>
              <w:top w:val="nil"/>
              <w:left w:val="nil"/>
              <w:bottom w:val="single" w:sz="4" w:space="0" w:color="auto"/>
              <w:right w:val="single" w:sz="4" w:space="0" w:color="auto"/>
            </w:tcBorders>
            <w:shd w:val="clear" w:color="auto" w:fill="auto"/>
            <w:noWrap/>
            <w:vAlign w:val="center"/>
            <w:hideMark/>
          </w:tcPr>
          <w:p w14:paraId="377C971C"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41BDD88D"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vMerge/>
            <w:tcBorders>
              <w:top w:val="nil"/>
              <w:left w:val="single" w:sz="4" w:space="0" w:color="auto"/>
              <w:bottom w:val="single" w:sz="4" w:space="0" w:color="auto"/>
              <w:right w:val="single" w:sz="4" w:space="0" w:color="auto"/>
            </w:tcBorders>
            <w:vAlign w:val="center"/>
            <w:hideMark/>
          </w:tcPr>
          <w:p w14:paraId="2B2968B9" w14:textId="77777777" w:rsidR="007A7CEC" w:rsidRPr="007A7CEC" w:rsidRDefault="007A7CEC" w:rsidP="007A7CEC">
            <w:pPr>
              <w:rPr>
                <w:color w:val="000000"/>
                <w:sz w:val="14"/>
                <w:szCs w:val="14"/>
              </w:rPr>
            </w:pPr>
          </w:p>
        </w:tc>
      </w:tr>
      <w:tr w:rsidR="007A7CEC" w:rsidRPr="007A7CEC" w14:paraId="75B4EE7D"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A4D9F87" w14:textId="77777777" w:rsidR="007A7CEC" w:rsidRPr="007A7CEC" w:rsidRDefault="007A7CEC" w:rsidP="007A7CEC">
            <w:pPr>
              <w:jc w:val="center"/>
              <w:rPr>
                <w:color w:val="000000"/>
                <w:sz w:val="14"/>
                <w:szCs w:val="14"/>
              </w:rPr>
            </w:pPr>
            <w:r w:rsidRPr="007A7CEC">
              <w:rPr>
                <w:color w:val="000000"/>
                <w:sz w:val="14"/>
                <w:szCs w:val="14"/>
              </w:rPr>
              <w:t>507</w:t>
            </w:r>
          </w:p>
        </w:tc>
        <w:tc>
          <w:tcPr>
            <w:tcW w:w="3118" w:type="dxa"/>
            <w:tcBorders>
              <w:top w:val="nil"/>
              <w:left w:val="nil"/>
              <w:bottom w:val="single" w:sz="4" w:space="0" w:color="auto"/>
              <w:right w:val="single" w:sz="4" w:space="0" w:color="auto"/>
            </w:tcBorders>
            <w:shd w:val="clear" w:color="auto" w:fill="auto"/>
            <w:vAlign w:val="center"/>
            <w:hideMark/>
          </w:tcPr>
          <w:p w14:paraId="5EEDBF01" w14:textId="77777777" w:rsidR="007A7CEC" w:rsidRPr="007A7CEC" w:rsidRDefault="007A7CEC" w:rsidP="007A7CEC">
            <w:pPr>
              <w:rPr>
                <w:color w:val="000000"/>
                <w:sz w:val="14"/>
                <w:szCs w:val="14"/>
              </w:rPr>
            </w:pPr>
            <w:r w:rsidRPr="007A7CEC">
              <w:rPr>
                <w:color w:val="000000"/>
                <w:sz w:val="14"/>
                <w:szCs w:val="14"/>
              </w:rPr>
              <w:t>Текущий ремонт (строительная часть КТПН)</w:t>
            </w:r>
          </w:p>
        </w:tc>
        <w:tc>
          <w:tcPr>
            <w:tcW w:w="567" w:type="dxa"/>
            <w:tcBorders>
              <w:top w:val="nil"/>
              <w:left w:val="nil"/>
              <w:bottom w:val="single" w:sz="4" w:space="0" w:color="auto"/>
              <w:right w:val="single" w:sz="4" w:space="0" w:color="auto"/>
            </w:tcBorders>
            <w:shd w:val="clear" w:color="auto" w:fill="auto"/>
            <w:noWrap/>
            <w:vAlign w:val="center"/>
            <w:hideMark/>
          </w:tcPr>
          <w:p w14:paraId="61C575B5"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F41939E" w14:textId="77777777" w:rsidR="007A7CEC" w:rsidRPr="007A7CEC" w:rsidRDefault="007A7CEC" w:rsidP="007A7CEC">
            <w:pPr>
              <w:jc w:val="center"/>
              <w:rPr>
                <w:color w:val="000000"/>
                <w:sz w:val="14"/>
                <w:szCs w:val="14"/>
              </w:rPr>
            </w:pPr>
            <w:r w:rsidRPr="007A7CEC">
              <w:rPr>
                <w:color w:val="000000"/>
                <w:sz w:val="14"/>
                <w:szCs w:val="14"/>
              </w:rPr>
              <w:t>37</w:t>
            </w:r>
          </w:p>
        </w:tc>
        <w:tc>
          <w:tcPr>
            <w:tcW w:w="1332" w:type="dxa"/>
            <w:tcBorders>
              <w:top w:val="nil"/>
              <w:left w:val="nil"/>
              <w:bottom w:val="single" w:sz="4" w:space="0" w:color="auto"/>
              <w:right w:val="single" w:sz="4" w:space="0" w:color="auto"/>
            </w:tcBorders>
            <w:shd w:val="clear" w:color="auto" w:fill="auto"/>
            <w:noWrap/>
            <w:vAlign w:val="center"/>
            <w:hideMark/>
          </w:tcPr>
          <w:p w14:paraId="41C8FFB2" w14:textId="77777777" w:rsidR="007A7CEC" w:rsidRPr="007A7CEC" w:rsidRDefault="007A7CEC" w:rsidP="007A7CEC">
            <w:pPr>
              <w:jc w:val="center"/>
              <w:rPr>
                <w:color w:val="000000"/>
                <w:sz w:val="14"/>
                <w:szCs w:val="14"/>
              </w:rPr>
            </w:pPr>
            <w:r w:rsidRPr="007A7CEC">
              <w:rPr>
                <w:color w:val="000000"/>
                <w:sz w:val="14"/>
                <w:szCs w:val="14"/>
              </w:rPr>
              <w:t>ТСНБ-2001 КО</w:t>
            </w:r>
          </w:p>
        </w:tc>
        <w:tc>
          <w:tcPr>
            <w:tcW w:w="680" w:type="dxa"/>
            <w:tcBorders>
              <w:top w:val="nil"/>
              <w:left w:val="nil"/>
              <w:bottom w:val="single" w:sz="4" w:space="0" w:color="auto"/>
              <w:right w:val="single" w:sz="4" w:space="0" w:color="auto"/>
            </w:tcBorders>
            <w:shd w:val="clear" w:color="auto" w:fill="auto"/>
            <w:noWrap/>
            <w:vAlign w:val="center"/>
            <w:hideMark/>
          </w:tcPr>
          <w:p w14:paraId="57062DB3" w14:textId="77777777" w:rsidR="007A7CEC" w:rsidRPr="007A7CEC" w:rsidRDefault="007A7CEC" w:rsidP="007A7CEC">
            <w:pPr>
              <w:jc w:val="center"/>
              <w:rPr>
                <w:color w:val="000000"/>
                <w:sz w:val="14"/>
                <w:szCs w:val="14"/>
              </w:rPr>
            </w:pPr>
            <w:r w:rsidRPr="007A7CEC">
              <w:rPr>
                <w:color w:val="000000"/>
                <w:sz w:val="14"/>
                <w:szCs w:val="14"/>
              </w:rPr>
              <w:t>7.3</w:t>
            </w:r>
          </w:p>
        </w:tc>
        <w:tc>
          <w:tcPr>
            <w:tcW w:w="601" w:type="dxa"/>
            <w:tcBorders>
              <w:top w:val="nil"/>
              <w:left w:val="nil"/>
              <w:bottom w:val="single" w:sz="4" w:space="0" w:color="auto"/>
              <w:right w:val="single" w:sz="4" w:space="0" w:color="auto"/>
            </w:tcBorders>
            <w:shd w:val="clear" w:color="auto" w:fill="auto"/>
            <w:noWrap/>
            <w:vAlign w:val="center"/>
            <w:hideMark/>
          </w:tcPr>
          <w:p w14:paraId="2314044C" w14:textId="77777777" w:rsidR="007A7CEC" w:rsidRPr="007A7CEC" w:rsidRDefault="007A7CEC" w:rsidP="007A7CEC">
            <w:pPr>
              <w:jc w:val="center"/>
              <w:rPr>
                <w:color w:val="000000"/>
                <w:sz w:val="14"/>
                <w:szCs w:val="14"/>
              </w:rPr>
            </w:pPr>
            <w:r w:rsidRPr="007A7CEC">
              <w:rPr>
                <w:color w:val="000000"/>
                <w:sz w:val="14"/>
                <w:szCs w:val="14"/>
              </w:rPr>
              <w:t>37</w:t>
            </w:r>
          </w:p>
        </w:tc>
        <w:tc>
          <w:tcPr>
            <w:tcW w:w="531" w:type="dxa"/>
            <w:tcBorders>
              <w:top w:val="nil"/>
              <w:left w:val="nil"/>
              <w:bottom w:val="single" w:sz="4" w:space="0" w:color="auto"/>
              <w:right w:val="single" w:sz="4" w:space="0" w:color="auto"/>
            </w:tcBorders>
            <w:shd w:val="clear" w:color="auto" w:fill="auto"/>
            <w:noWrap/>
            <w:vAlign w:val="center"/>
            <w:hideMark/>
          </w:tcPr>
          <w:p w14:paraId="51F58A09" w14:textId="77777777" w:rsidR="007A7CEC" w:rsidRPr="007A7CEC" w:rsidRDefault="007A7CEC" w:rsidP="007A7CEC">
            <w:pPr>
              <w:jc w:val="center"/>
              <w:rPr>
                <w:color w:val="000000"/>
                <w:sz w:val="14"/>
                <w:szCs w:val="14"/>
              </w:rPr>
            </w:pPr>
            <w:r w:rsidRPr="007A7CEC">
              <w:rPr>
                <w:color w:val="000000"/>
                <w:sz w:val="14"/>
                <w:szCs w:val="14"/>
              </w:rPr>
              <w:t>32</w:t>
            </w:r>
          </w:p>
        </w:tc>
        <w:tc>
          <w:tcPr>
            <w:tcW w:w="586" w:type="dxa"/>
            <w:tcBorders>
              <w:top w:val="nil"/>
              <w:left w:val="nil"/>
              <w:bottom w:val="single" w:sz="4" w:space="0" w:color="auto"/>
              <w:right w:val="single" w:sz="4" w:space="0" w:color="auto"/>
            </w:tcBorders>
            <w:shd w:val="clear" w:color="auto" w:fill="auto"/>
            <w:noWrap/>
            <w:vAlign w:val="center"/>
            <w:hideMark/>
          </w:tcPr>
          <w:p w14:paraId="53BD5E79"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22DE34AE"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vMerge/>
            <w:tcBorders>
              <w:top w:val="nil"/>
              <w:left w:val="single" w:sz="4" w:space="0" w:color="auto"/>
              <w:bottom w:val="single" w:sz="4" w:space="0" w:color="auto"/>
              <w:right w:val="single" w:sz="4" w:space="0" w:color="auto"/>
            </w:tcBorders>
            <w:vAlign w:val="center"/>
            <w:hideMark/>
          </w:tcPr>
          <w:p w14:paraId="4197C031" w14:textId="77777777" w:rsidR="007A7CEC" w:rsidRPr="007A7CEC" w:rsidRDefault="007A7CEC" w:rsidP="007A7CEC">
            <w:pPr>
              <w:rPr>
                <w:color w:val="000000"/>
                <w:sz w:val="14"/>
                <w:szCs w:val="14"/>
              </w:rPr>
            </w:pPr>
          </w:p>
        </w:tc>
      </w:tr>
      <w:tr w:rsidR="007A7CEC" w:rsidRPr="007A7CEC" w14:paraId="3D01D0BE"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92E37AF" w14:textId="77777777" w:rsidR="007A7CEC" w:rsidRPr="007A7CEC" w:rsidRDefault="007A7CEC" w:rsidP="007A7CEC">
            <w:pPr>
              <w:jc w:val="center"/>
              <w:rPr>
                <w:color w:val="000000"/>
                <w:sz w:val="14"/>
                <w:szCs w:val="14"/>
              </w:rPr>
            </w:pPr>
            <w:r w:rsidRPr="007A7CEC">
              <w:rPr>
                <w:color w:val="000000"/>
                <w:sz w:val="14"/>
                <w:szCs w:val="14"/>
              </w:rPr>
              <w:t>508</w:t>
            </w:r>
          </w:p>
        </w:tc>
        <w:tc>
          <w:tcPr>
            <w:tcW w:w="3118" w:type="dxa"/>
            <w:tcBorders>
              <w:top w:val="nil"/>
              <w:left w:val="nil"/>
              <w:bottom w:val="single" w:sz="4" w:space="0" w:color="auto"/>
              <w:right w:val="single" w:sz="4" w:space="0" w:color="auto"/>
            </w:tcBorders>
            <w:shd w:val="clear" w:color="auto" w:fill="auto"/>
            <w:vAlign w:val="center"/>
            <w:hideMark/>
          </w:tcPr>
          <w:p w14:paraId="3D1AFB3B" w14:textId="77777777" w:rsidR="007A7CEC" w:rsidRPr="007A7CEC" w:rsidRDefault="007A7CEC" w:rsidP="007A7CEC">
            <w:pPr>
              <w:rPr>
                <w:color w:val="000000"/>
                <w:sz w:val="14"/>
                <w:szCs w:val="14"/>
              </w:rPr>
            </w:pPr>
            <w:r w:rsidRPr="007A7CEC">
              <w:rPr>
                <w:color w:val="000000"/>
                <w:sz w:val="14"/>
                <w:szCs w:val="14"/>
              </w:rPr>
              <w:t>Текущий ремонт (строительная часть МТП)</w:t>
            </w:r>
          </w:p>
        </w:tc>
        <w:tc>
          <w:tcPr>
            <w:tcW w:w="567" w:type="dxa"/>
            <w:tcBorders>
              <w:top w:val="nil"/>
              <w:left w:val="nil"/>
              <w:bottom w:val="single" w:sz="4" w:space="0" w:color="auto"/>
              <w:right w:val="single" w:sz="4" w:space="0" w:color="auto"/>
            </w:tcBorders>
            <w:shd w:val="clear" w:color="auto" w:fill="auto"/>
            <w:noWrap/>
            <w:vAlign w:val="center"/>
            <w:hideMark/>
          </w:tcPr>
          <w:p w14:paraId="4F24EB49"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6633C17" w14:textId="77777777" w:rsidR="007A7CEC" w:rsidRPr="007A7CEC" w:rsidRDefault="007A7CEC" w:rsidP="007A7CEC">
            <w:pPr>
              <w:jc w:val="center"/>
              <w:rPr>
                <w:color w:val="000000"/>
                <w:sz w:val="14"/>
                <w:szCs w:val="14"/>
              </w:rPr>
            </w:pPr>
            <w:r w:rsidRPr="007A7CEC">
              <w:rPr>
                <w:color w:val="000000"/>
                <w:sz w:val="14"/>
                <w:szCs w:val="14"/>
              </w:rPr>
              <w:t>8</w:t>
            </w:r>
          </w:p>
        </w:tc>
        <w:tc>
          <w:tcPr>
            <w:tcW w:w="1332" w:type="dxa"/>
            <w:tcBorders>
              <w:top w:val="nil"/>
              <w:left w:val="nil"/>
              <w:bottom w:val="single" w:sz="4" w:space="0" w:color="auto"/>
              <w:right w:val="single" w:sz="4" w:space="0" w:color="auto"/>
            </w:tcBorders>
            <w:shd w:val="clear" w:color="auto" w:fill="auto"/>
            <w:noWrap/>
            <w:vAlign w:val="center"/>
            <w:hideMark/>
          </w:tcPr>
          <w:p w14:paraId="38051FC3" w14:textId="77777777" w:rsidR="007A7CEC" w:rsidRPr="007A7CEC" w:rsidRDefault="007A7CEC" w:rsidP="007A7CEC">
            <w:pPr>
              <w:jc w:val="center"/>
              <w:rPr>
                <w:color w:val="000000"/>
                <w:sz w:val="14"/>
                <w:szCs w:val="14"/>
              </w:rPr>
            </w:pPr>
            <w:r w:rsidRPr="007A7CEC">
              <w:rPr>
                <w:color w:val="000000"/>
                <w:sz w:val="14"/>
                <w:szCs w:val="14"/>
              </w:rPr>
              <w:t>ТСНБ-2001 КО</w:t>
            </w:r>
          </w:p>
        </w:tc>
        <w:tc>
          <w:tcPr>
            <w:tcW w:w="680" w:type="dxa"/>
            <w:tcBorders>
              <w:top w:val="nil"/>
              <w:left w:val="nil"/>
              <w:bottom w:val="single" w:sz="4" w:space="0" w:color="auto"/>
              <w:right w:val="single" w:sz="4" w:space="0" w:color="auto"/>
            </w:tcBorders>
            <w:shd w:val="clear" w:color="auto" w:fill="auto"/>
            <w:noWrap/>
            <w:vAlign w:val="center"/>
            <w:hideMark/>
          </w:tcPr>
          <w:p w14:paraId="37A05AC6" w14:textId="77777777" w:rsidR="007A7CEC" w:rsidRPr="007A7CEC" w:rsidRDefault="007A7CEC" w:rsidP="007A7CEC">
            <w:pPr>
              <w:jc w:val="center"/>
              <w:rPr>
                <w:color w:val="000000"/>
                <w:sz w:val="14"/>
                <w:szCs w:val="14"/>
              </w:rPr>
            </w:pPr>
            <w:r w:rsidRPr="007A7CEC">
              <w:rPr>
                <w:color w:val="000000"/>
                <w:sz w:val="14"/>
                <w:szCs w:val="14"/>
              </w:rPr>
              <w:t>7.4</w:t>
            </w:r>
          </w:p>
        </w:tc>
        <w:tc>
          <w:tcPr>
            <w:tcW w:w="601" w:type="dxa"/>
            <w:tcBorders>
              <w:top w:val="nil"/>
              <w:left w:val="nil"/>
              <w:bottom w:val="single" w:sz="4" w:space="0" w:color="auto"/>
              <w:right w:val="single" w:sz="4" w:space="0" w:color="auto"/>
            </w:tcBorders>
            <w:shd w:val="clear" w:color="auto" w:fill="auto"/>
            <w:noWrap/>
            <w:vAlign w:val="center"/>
            <w:hideMark/>
          </w:tcPr>
          <w:p w14:paraId="1DC73D17" w14:textId="77777777" w:rsidR="007A7CEC" w:rsidRPr="007A7CEC" w:rsidRDefault="007A7CEC" w:rsidP="007A7CEC">
            <w:pPr>
              <w:jc w:val="center"/>
              <w:rPr>
                <w:color w:val="000000"/>
                <w:sz w:val="14"/>
                <w:szCs w:val="14"/>
              </w:rPr>
            </w:pPr>
            <w:r w:rsidRPr="007A7CEC">
              <w:rPr>
                <w:color w:val="000000"/>
                <w:sz w:val="14"/>
                <w:szCs w:val="14"/>
              </w:rPr>
              <w:t>8</w:t>
            </w:r>
          </w:p>
        </w:tc>
        <w:tc>
          <w:tcPr>
            <w:tcW w:w="531" w:type="dxa"/>
            <w:tcBorders>
              <w:top w:val="nil"/>
              <w:left w:val="nil"/>
              <w:bottom w:val="single" w:sz="4" w:space="0" w:color="auto"/>
              <w:right w:val="single" w:sz="4" w:space="0" w:color="auto"/>
            </w:tcBorders>
            <w:shd w:val="clear" w:color="auto" w:fill="auto"/>
            <w:noWrap/>
            <w:vAlign w:val="center"/>
            <w:hideMark/>
          </w:tcPr>
          <w:p w14:paraId="7F7F690D" w14:textId="77777777" w:rsidR="007A7CEC" w:rsidRPr="007A7CEC" w:rsidRDefault="007A7CEC" w:rsidP="007A7CEC">
            <w:pPr>
              <w:jc w:val="center"/>
              <w:rPr>
                <w:color w:val="000000"/>
                <w:sz w:val="14"/>
                <w:szCs w:val="14"/>
              </w:rPr>
            </w:pPr>
            <w:r w:rsidRPr="007A7CEC">
              <w:rPr>
                <w:color w:val="000000"/>
                <w:sz w:val="14"/>
                <w:szCs w:val="14"/>
              </w:rPr>
              <w:t>47</w:t>
            </w:r>
          </w:p>
        </w:tc>
        <w:tc>
          <w:tcPr>
            <w:tcW w:w="586" w:type="dxa"/>
            <w:tcBorders>
              <w:top w:val="nil"/>
              <w:left w:val="nil"/>
              <w:bottom w:val="single" w:sz="4" w:space="0" w:color="auto"/>
              <w:right w:val="single" w:sz="4" w:space="0" w:color="auto"/>
            </w:tcBorders>
            <w:shd w:val="clear" w:color="auto" w:fill="auto"/>
            <w:noWrap/>
            <w:vAlign w:val="center"/>
            <w:hideMark/>
          </w:tcPr>
          <w:p w14:paraId="55EE25C9"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2C2C78D9"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vMerge/>
            <w:tcBorders>
              <w:top w:val="nil"/>
              <w:left w:val="single" w:sz="4" w:space="0" w:color="auto"/>
              <w:bottom w:val="single" w:sz="4" w:space="0" w:color="auto"/>
              <w:right w:val="single" w:sz="4" w:space="0" w:color="auto"/>
            </w:tcBorders>
            <w:vAlign w:val="center"/>
            <w:hideMark/>
          </w:tcPr>
          <w:p w14:paraId="4124D4BB" w14:textId="77777777" w:rsidR="007A7CEC" w:rsidRPr="007A7CEC" w:rsidRDefault="007A7CEC" w:rsidP="007A7CEC">
            <w:pPr>
              <w:rPr>
                <w:color w:val="000000"/>
                <w:sz w:val="14"/>
                <w:szCs w:val="14"/>
              </w:rPr>
            </w:pPr>
          </w:p>
        </w:tc>
      </w:tr>
      <w:tr w:rsidR="007A7CEC" w:rsidRPr="007A7CEC" w14:paraId="20FCDB69" w14:textId="77777777" w:rsidTr="00104FF4">
        <w:trPr>
          <w:gridAfter w:val="1"/>
          <w:wAfter w:w="2121" w:type="dxa"/>
          <w:trHeight w:val="58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9B1D574" w14:textId="77777777" w:rsidR="007A7CEC" w:rsidRPr="007A7CEC" w:rsidRDefault="007A7CEC" w:rsidP="007A7CEC">
            <w:pPr>
              <w:jc w:val="center"/>
              <w:rPr>
                <w:color w:val="000000"/>
                <w:sz w:val="14"/>
                <w:szCs w:val="14"/>
              </w:rPr>
            </w:pPr>
            <w:r w:rsidRPr="007A7CEC">
              <w:rPr>
                <w:color w:val="000000"/>
                <w:sz w:val="14"/>
                <w:szCs w:val="14"/>
              </w:rPr>
              <w:t>509</w:t>
            </w:r>
          </w:p>
        </w:tc>
        <w:tc>
          <w:tcPr>
            <w:tcW w:w="3118" w:type="dxa"/>
            <w:tcBorders>
              <w:top w:val="nil"/>
              <w:left w:val="nil"/>
              <w:bottom w:val="single" w:sz="4" w:space="0" w:color="auto"/>
              <w:right w:val="single" w:sz="4" w:space="0" w:color="auto"/>
            </w:tcBorders>
            <w:shd w:val="clear" w:color="auto" w:fill="auto"/>
            <w:vAlign w:val="center"/>
            <w:hideMark/>
          </w:tcPr>
          <w:p w14:paraId="0656811C" w14:textId="77777777" w:rsidR="007A7CEC" w:rsidRPr="007A7CEC" w:rsidRDefault="007A7CEC" w:rsidP="007A7CEC">
            <w:pPr>
              <w:rPr>
                <w:color w:val="000000"/>
                <w:sz w:val="14"/>
                <w:szCs w:val="14"/>
              </w:rPr>
            </w:pPr>
            <w:r w:rsidRPr="007A7CEC">
              <w:rPr>
                <w:color w:val="000000"/>
                <w:sz w:val="14"/>
                <w:szCs w:val="14"/>
              </w:rPr>
              <w:t>Технич. осмотр и ревизия прислонных щитов 0,4кВ</w:t>
            </w:r>
          </w:p>
        </w:tc>
        <w:tc>
          <w:tcPr>
            <w:tcW w:w="567" w:type="dxa"/>
            <w:tcBorders>
              <w:top w:val="nil"/>
              <w:left w:val="nil"/>
              <w:bottom w:val="single" w:sz="4" w:space="0" w:color="auto"/>
              <w:right w:val="single" w:sz="4" w:space="0" w:color="auto"/>
            </w:tcBorders>
            <w:shd w:val="clear" w:color="auto" w:fill="auto"/>
            <w:noWrap/>
            <w:vAlign w:val="center"/>
            <w:hideMark/>
          </w:tcPr>
          <w:p w14:paraId="3FA3CAF7"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9AE3DA0" w14:textId="77777777" w:rsidR="007A7CEC" w:rsidRPr="007A7CEC" w:rsidRDefault="007A7CEC" w:rsidP="007A7CEC">
            <w:pPr>
              <w:jc w:val="center"/>
              <w:rPr>
                <w:color w:val="000000"/>
                <w:sz w:val="14"/>
                <w:szCs w:val="14"/>
              </w:rPr>
            </w:pPr>
            <w:r w:rsidRPr="007A7CEC">
              <w:rPr>
                <w:color w:val="000000"/>
                <w:sz w:val="14"/>
                <w:szCs w:val="14"/>
              </w:rPr>
              <w:t>1032</w:t>
            </w:r>
          </w:p>
        </w:tc>
        <w:tc>
          <w:tcPr>
            <w:tcW w:w="1332" w:type="dxa"/>
            <w:tcBorders>
              <w:top w:val="nil"/>
              <w:left w:val="nil"/>
              <w:bottom w:val="single" w:sz="4" w:space="0" w:color="auto"/>
              <w:right w:val="single" w:sz="4" w:space="0" w:color="auto"/>
            </w:tcBorders>
            <w:shd w:val="clear" w:color="auto" w:fill="auto"/>
            <w:noWrap/>
            <w:vAlign w:val="center"/>
            <w:hideMark/>
          </w:tcPr>
          <w:p w14:paraId="7C7ED912" w14:textId="77777777" w:rsidR="007A7CEC" w:rsidRPr="007A7CEC" w:rsidRDefault="007A7CEC" w:rsidP="007A7CEC">
            <w:pPr>
              <w:jc w:val="center"/>
              <w:rPr>
                <w:color w:val="000000"/>
                <w:sz w:val="14"/>
                <w:szCs w:val="14"/>
              </w:rPr>
            </w:pPr>
            <w:r w:rsidRPr="007A7CEC">
              <w:rPr>
                <w:color w:val="000000"/>
                <w:sz w:val="14"/>
                <w:szCs w:val="14"/>
              </w:rPr>
              <w:t>прил.10</w:t>
            </w:r>
          </w:p>
        </w:tc>
        <w:tc>
          <w:tcPr>
            <w:tcW w:w="680" w:type="dxa"/>
            <w:tcBorders>
              <w:top w:val="nil"/>
              <w:left w:val="nil"/>
              <w:bottom w:val="single" w:sz="4" w:space="0" w:color="auto"/>
              <w:right w:val="single" w:sz="4" w:space="0" w:color="auto"/>
            </w:tcBorders>
            <w:shd w:val="clear" w:color="auto" w:fill="auto"/>
            <w:noWrap/>
            <w:vAlign w:val="center"/>
            <w:hideMark/>
          </w:tcPr>
          <w:p w14:paraId="295A7F5A" w14:textId="77777777" w:rsidR="007A7CEC" w:rsidRPr="007A7CEC" w:rsidRDefault="007A7CEC" w:rsidP="007A7CEC">
            <w:pPr>
              <w:jc w:val="center"/>
              <w:rPr>
                <w:color w:val="000000"/>
                <w:sz w:val="14"/>
                <w:szCs w:val="14"/>
              </w:rPr>
            </w:pPr>
            <w:r w:rsidRPr="007A7CEC">
              <w:rPr>
                <w:color w:val="000000"/>
                <w:sz w:val="14"/>
                <w:szCs w:val="14"/>
              </w:rPr>
              <w:t>8.1</w:t>
            </w:r>
          </w:p>
        </w:tc>
        <w:tc>
          <w:tcPr>
            <w:tcW w:w="601" w:type="dxa"/>
            <w:tcBorders>
              <w:top w:val="nil"/>
              <w:left w:val="nil"/>
              <w:bottom w:val="single" w:sz="4" w:space="0" w:color="auto"/>
              <w:right w:val="single" w:sz="4" w:space="0" w:color="auto"/>
            </w:tcBorders>
            <w:shd w:val="clear" w:color="auto" w:fill="auto"/>
            <w:noWrap/>
            <w:vAlign w:val="center"/>
            <w:hideMark/>
          </w:tcPr>
          <w:p w14:paraId="0FD46442" w14:textId="77777777" w:rsidR="007A7CEC" w:rsidRPr="007A7CEC" w:rsidRDefault="007A7CEC" w:rsidP="007A7CEC">
            <w:pPr>
              <w:jc w:val="center"/>
              <w:rPr>
                <w:color w:val="000000"/>
                <w:sz w:val="14"/>
                <w:szCs w:val="14"/>
              </w:rPr>
            </w:pPr>
            <w:r w:rsidRPr="007A7CEC">
              <w:rPr>
                <w:color w:val="000000"/>
                <w:sz w:val="14"/>
                <w:szCs w:val="14"/>
              </w:rPr>
              <w:t>1032</w:t>
            </w:r>
          </w:p>
        </w:tc>
        <w:tc>
          <w:tcPr>
            <w:tcW w:w="531" w:type="dxa"/>
            <w:tcBorders>
              <w:top w:val="nil"/>
              <w:left w:val="nil"/>
              <w:bottom w:val="single" w:sz="4" w:space="0" w:color="auto"/>
              <w:right w:val="single" w:sz="4" w:space="0" w:color="auto"/>
            </w:tcBorders>
            <w:shd w:val="clear" w:color="auto" w:fill="auto"/>
            <w:noWrap/>
            <w:vAlign w:val="center"/>
            <w:hideMark/>
          </w:tcPr>
          <w:p w14:paraId="6216F32B" w14:textId="77777777" w:rsidR="007A7CEC" w:rsidRPr="007A7CEC" w:rsidRDefault="007A7CEC" w:rsidP="007A7CEC">
            <w:pPr>
              <w:jc w:val="center"/>
              <w:rPr>
                <w:color w:val="000000"/>
                <w:sz w:val="14"/>
                <w:szCs w:val="14"/>
              </w:rPr>
            </w:pPr>
            <w:r w:rsidRPr="007A7CEC">
              <w:rPr>
                <w:color w:val="000000"/>
                <w:sz w:val="14"/>
                <w:szCs w:val="14"/>
              </w:rPr>
              <w:t>7,8</w:t>
            </w:r>
          </w:p>
        </w:tc>
        <w:tc>
          <w:tcPr>
            <w:tcW w:w="586" w:type="dxa"/>
            <w:tcBorders>
              <w:top w:val="nil"/>
              <w:left w:val="nil"/>
              <w:bottom w:val="single" w:sz="4" w:space="0" w:color="auto"/>
              <w:right w:val="single" w:sz="4" w:space="0" w:color="auto"/>
            </w:tcBorders>
            <w:shd w:val="clear" w:color="auto" w:fill="auto"/>
            <w:noWrap/>
            <w:vAlign w:val="center"/>
            <w:hideMark/>
          </w:tcPr>
          <w:p w14:paraId="257BA57E"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1388A9B1" w14:textId="77777777" w:rsidR="007A7CEC" w:rsidRPr="007A7CEC" w:rsidRDefault="007A7CEC" w:rsidP="007A7CEC">
            <w:pPr>
              <w:jc w:val="center"/>
              <w:rPr>
                <w:color w:val="000000"/>
                <w:sz w:val="14"/>
                <w:szCs w:val="14"/>
              </w:rPr>
            </w:pPr>
            <w:r w:rsidRPr="007A7CEC">
              <w:rPr>
                <w:color w:val="000000"/>
                <w:sz w:val="14"/>
                <w:szCs w:val="14"/>
              </w:rPr>
              <w:t>10 866,96</w:t>
            </w:r>
          </w:p>
        </w:tc>
        <w:tc>
          <w:tcPr>
            <w:tcW w:w="994" w:type="dxa"/>
            <w:tcBorders>
              <w:top w:val="nil"/>
              <w:left w:val="nil"/>
              <w:bottom w:val="single" w:sz="4" w:space="0" w:color="auto"/>
              <w:right w:val="single" w:sz="4" w:space="0" w:color="auto"/>
            </w:tcBorders>
            <w:shd w:val="clear" w:color="auto" w:fill="auto"/>
            <w:noWrap/>
            <w:vAlign w:val="center"/>
            <w:hideMark/>
          </w:tcPr>
          <w:p w14:paraId="7CE2B9BF"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4ADDFF41"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F7A0AE9" w14:textId="77777777" w:rsidR="007A7CEC" w:rsidRPr="007A7CEC" w:rsidRDefault="007A7CEC" w:rsidP="007A7CEC">
            <w:pPr>
              <w:jc w:val="center"/>
              <w:rPr>
                <w:color w:val="000000"/>
                <w:sz w:val="14"/>
                <w:szCs w:val="14"/>
              </w:rPr>
            </w:pPr>
            <w:r w:rsidRPr="007A7CEC">
              <w:rPr>
                <w:color w:val="000000"/>
                <w:sz w:val="14"/>
                <w:szCs w:val="14"/>
              </w:rPr>
              <w:t>510</w:t>
            </w:r>
          </w:p>
        </w:tc>
        <w:tc>
          <w:tcPr>
            <w:tcW w:w="3118" w:type="dxa"/>
            <w:tcBorders>
              <w:top w:val="nil"/>
              <w:left w:val="nil"/>
              <w:bottom w:val="single" w:sz="4" w:space="0" w:color="auto"/>
              <w:right w:val="single" w:sz="4" w:space="0" w:color="auto"/>
            </w:tcBorders>
            <w:shd w:val="clear" w:color="auto" w:fill="auto"/>
            <w:vAlign w:val="center"/>
            <w:hideMark/>
          </w:tcPr>
          <w:p w14:paraId="2801563A" w14:textId="77777777" w:rsidR="007A7CEC" w:rsidRPr="007A7CEC" w:rsidRDefault="007A7CEC" w:rsidP="007A7CEC">
            <w:pPr>
              <w:rPr>
                <w:color w:val="000000"/>
                <w:sz w:val="14"/>
                <w:szCs w:val="14"/>
              </w:rPr>
            </w:pPr>
            <w:r w:rsidRPr="007A7CEC">
              <w:rPr>
                <w:color w:val="000000"/>
                <w:sz w:val="14"/>
                <w:szCs w:val="14"/>
              </w:rPr>
              <w:t>Испытание основных эл.защитных средств: пассатижы, кусачки, указат. напр-я и т.д.)</w:t>
            </w:r>
          </w:p>
        </w:tc>
        <w:tc>
          <w:tcPr>
            <w:tcW w:w="567" w:type="dxa"/>
            <w:tcBorders>
              <w:top w:val="nil"/>
              <w:left w:val="nil"/>
              <w:bottom w:val="single" w:sz="4" w:space="0" w:color="auto"/>
              <w:right w:val="single" w:sz="4" w:space="0" w:color="auto"/>
            </w:tcBorders>
            <w:shd w:val="clear" w:color="auto" w:fill="auto"/>
            <w:noWrap/>
            <w:vAlign w:val="center"/>
            <w:hideMark/>
          </w:tcPr>
          <w:p w14:paraId="5655B0C8"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06BCDF6" w14:textId="77777777" w:rsidR="007A7CEC" w:rsidRPr="007A7CEC" w:rsidRDefault="007A7CEC" w:rsidP="007A7CEC">
            <w:pPr>
              <w:jc w:val="center"/>
              <w:rPr>
                <w:color w:val="000000"/>
                <w:sz w:val="14"/>
                <w:szCs w:val="14"/>
              </w:rPr>
            </w:pPr>
            <w:r w:rsidRPr="007A7CEC">
              <w:rPr>
                <w:color w:val="000000"/>
                <w:sz w:val="14"/>
                <w:szCs w:val="14"/>
              </w:rPr>
              <w:t>495</w:t>
            </w:r>
          </w:p>
        </w:tc>
        <w:tc>
          <w:tcPr>
            <w:tcW w:w="1332" w:type="dxa"/>
            <w:tcBorders>
              <w:top w:val="nil"/>
              <w:left w:val="nil"/>
              <w:bottom w:val="single" w:sz="4" w:space="0" w:color="auto"/>
              <w:right w:val="single" w:sz="4" w:space="0" w:color="auto"/>
            </w:tcBorders>
            <w:shd w:val="clear" w:color="auto" w:fill="auto"/>
            <w:noWrap/>
            <w:vAlign w:val="center"/>
            <w:hideMark/>
          </w:tcPr>
          <w:p w14:paraId="32C92006" w14:textId="77777777" w:rsidR="007A7CEC" w:rsidRPr="007A7CEC" w:rsidRDefault="007A7CEC" w:rsidP="007A7CEC">
            <w:pPr>
              <w:jc w:val="center"/>
              <w:rPr>
                <w:color w:val="000000"/>
                <w:sz w:val="14"/>
                <w:szCs w:val="14"/>
              </w:rPr>
            </w:pPr>
            <w:r w:rsidRPr="007A7CEC">
              <w:rPr>
                <w:color w:val="000000"/>
                <w:sz w:val="14"/>
                <w:szCs w:val="14"/>
              </w:rPr>
              <w:t>п.3.3.18.1.А*</w:t>
            </w:r>
          </w:p>
        </w:tc>
        <w:tc>
          <w:tcPr>
            <w:tcW w:w="680" w:type="dxa"/>
            <w:tcBorders>
              <w:top w:val="nil"/>
              <w:left w:val="nil"/>
              <w:bottom w:val="single" w:sz="4" w:space="0" w:color="auto"/>
              <w:right w:val="single" w:sz="4" w:space="0" w:color="auto"/>
            </w:tcBorders>
            <w:shd w:val="clear" w:color="auto" w:fill="auto"/>
            <w:noWrap/>
            <w:vAlign w:val="center"/>
            <w:hideMark/>
          </w:tcPr>
          <w:p w14:paraId="68DE4EDC" w14:textId="77777777" w:rsidR="007A7CEC" w:rsidRPr="007A7CEC" w:rsidRDefault="007A7CEC" w:rsidP="007A7CEC">
            <w:pPr>
              <w:jc w:val="center"/>
              <w:rPr>
                <w:color w:val="000000"/>
                <w:sz w:val="14"/>
                <w:szCs w:val="14"/>
              </w:rPr>
            </w:pPr>
            <w:r w:rsidRPr="007A7CEC">
              <w:rPr>
                <w:color w:val="000000"/>
                <w:sz w:val="14"/>
                <w:szCs w:val="14"/>
              </w:rPr>
              <w:t>8.2</w:t>
            </w:r>
          </w:p>
        </w:tc>
        <w:tc>
          <w:tcPr>
            <w:tcW w:w="601" w:type="dxa"/>
            <w:tcBorders>
              <w:top w:val="nil"/>
              <w:left w:val="nil"/>
              <w:bottom w:val="single" w:sz="4" w:space="0" w:color="auto"/>
              <w:right w:val="single" w:sz="4" w:space="0" w:color="auto"/>
            </w:tcBorders>
            <w:shd w:val="clear" w:color="auto" w:fill="auto"/>
            <w:noWrap/>
            <w:vAlign w:val="center"/>
            <w:hideMark/>
          </w:tcPr>
          <w:p w14:paraId="33842F1B" w14:textId="77777777" w:rsidR="007A7CEC" w:rsidRPr="007A7CEC" w:rsidRDefault="007A7CEC" w:rsidP="007A7CEC">
            <w:pPr>
              <w:jc w:val="center"/>
              <w:rPr>
                <w:color w:val="000000"/>
                <w:sz w:val="14"/>
                <w:szCs w:val="14"/>
              </w:rPr>
            </w:pPr>
            <w:r w:rsidRPr="007A7CEC">
              <w:rPr>
                <w:color w:val="000000"/>
                <w:sz w:val="14"/>
                <w:szCs w:val="14"/>
              </w:rPr>
              <w:t>495</w:t>
            </w:r>
          </w:p>
        </w:tc>
        <w:tc>
          <w:tcPr>
            <w:tcW w:w="531" w:type="dxa"/>
            <w:tcBorders>
              <w:top w:val="nil"/>
              <w:left w:val="nil"/>
              <w:bottom w:val="single" w:sz="4" w:space="0" w:color="auto"/>
              <w:right w:val="single" w:sz="4" w:space="0" w:color="auto"/>
            </w:tcBorders>
            <w:shd w:val="clear" w:color="auto" w:fill="auto"/>
            <w:noWrap/>
            <w:vAlign w:val="center"/>
            <w:hideMark/>
          </w:tcPr>
          <w:p w14:paraId="710FE8D6" w14:textId="77777777" w:rsidR="007A7CEC" w:rsidRPr="007A7CEC" w:rsidRDefault="007A7CEC" w:rsidP="007A7CEC">
            <w:pPr>
              <w:jc w:val="center"/>
              <w:rPr>
                <w:color w:val="000000"/>
                <w:sz w:val="14"/>
                <w:szCs w:val="14"/>
              </w:rPr>
            </w:pPr>
            <w:r w:rsidRPr="007A7CEC">
              <w:rPr>
                <w:color w:val="000000"/>
                <w:sz w:val="14"/>
                <w:szCs w:val="14"/>
              </w:rPr>
              <w:t>0,29</w:t>
            </w:r>
          </w:p>
        </w:tc>
        <w:tc>
          <w:tcPr>
            <w:tcW w:w="586" w:type="dxa"/>
            <w:tcBorders>
              <w:top w:val="nil"/>
              <w:left w:val="nil"/>
              <w:bottom w:val="single" w:sz="4" w:space="0" w:color="auto"/>
              <w:right w:val="single" w:sz="4" w:space="0" w:color="auto"/>
            </w:tcBorders>
            <w:shd w:val="clear" w:color="auto" w:fill="auto"/>
            <w:noWrap/>
            <w:vAlign w:val="center"/>
            <w:hideMark/>
          </w:tcPr>
          <w:p w14:paraId="0A644545" w14:textId="77777777" w:rsidR="007A7CEC" w:rsidRPr="007A7CEC" w:rsidRDefault="007A7CEC" w:rsidP="007A7CEC">
            <w:pPr>
              <w:jc w:val="center"/>
              <w:rPr>
                <w:color w:val="000000"/>
                <w:sz w:val="14"/>
                <w:szCs w:val="14"/>
              </w:rPr>
            </w:pPr>
            <w:r w:rsidRPr="007A7CEC">
              <w:rPr>
                <w:color w:val="000000"/>
                <w:sz w:val="14"/>
                <w:szCs w:val="14"/>
              </w:rPr>
              <w:t>1</w:t>
            </w:r>
          </w:p>
        </w:tc>
        <w:tc>
          <w:tcPr>
            <w:tcW w:w="811" w:type="dxa"/>
            <w:tcBorders>
              <w:top w:val="nil"/>
              <w:left w:val="nil"/>
              <w:bottom w:val="single" w:sz="4" w:space="0" w:color="auto"/>
              <w:right w:val="single" w:sz="4" w:space="0" w:color="auto"/>
            </w:tcBorders>
            <w:shd w:val="clear" w:color="auto" w:fill="auto"/>
            <w:noWrap/>
            <w:vAlign w:val="center"/>
            <w:hideMark/>
          </w:tcPr>
          <w:p w14:paraId="43C20E5B" w14:textId="77777777" w:rsidR="007A7CEC" w:rsidRPr="007A7CEC" w:rsidRDefault="007A7CEC" w:rsidP="007A7CEC">
            <w:pPr>
              <w:jc w:val="center"/>
              <w:rPr>
                <w:color w:val="000000"/>
                <w:sz w:val="14"/>
                <w:szCs w:val="14"/>
              </w:rPr>
            </w:pPr>
            <w:r w:rsidRPr="007A7CEC">
              <w:rPr>
                <w:color w:val="000000"/>
                <w:sz w:val="14"/>
                <w:szCs w:val="14"/>
              </w:rPr>
              <w:t>143,55</w:t>
            </w:r>
          </w:p>
        </w:tc>
        <w:tc>
          <w:tcPr>
            <w:tcW w:w="994" w:type="dxa"/>
            <w:tcBorders>
              <w:top w:val="nil"/>
              <w:left w:val="nil"/>
              <w:bottom w:val="single" w:sz="4" w:space="0" w:color="auto"/>
              <w:right w:val="single" w:sz="4" w:space="0" w:color="auto"/>
            </w:tcBorders>
            <w:shd w:val="clear" w:color="auto" w:fill="auto"/>
            <w:noWrap/>
            <w:vAlign w:val="center"/>
            <w:hideMark/>
          </w:tcPr>
          <w:p w14:paraId="06AD8BEF"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2945125E" w14:textId="77777777" w:rsidTr="00104FF4">
        <w:trPr>
          <w:gridAfter w:val="1"/>
          <w:wAfter w:w="2121" w:type="dxa"/>
          <w:trHeight w:val="45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19639A1" w14:textId="77777777" w:rsidR="007A7CEC" w:rsidRPr="007A7CEC" w:rsidRDefault="007A7CEC" w:rsidP="007A7CEC">
            <w:pPr>
              <w:jc w:val="center"/>
              <w:rPr>
                <w:color w:val="000000"/>
                <w:sz w:val="14"/>
                <w:szCs w:val="14"/>
              </w:rPr>
            </w:pPr>
            <w:r w:rsidRPr="007A7CEC">
              <w:rPr>
                <w:color w:val="000000"/>
                <w:sz w:val="14"/>
                <w:szCs w:val="14"/>
              </w:rPr>
              <w:t>511</w:t>
            </w:r>
          </w:p>
        </w:tc>
        <w:tc>
          <w:tcPr>
            <w:tcW w:w="3118" w:type="dxa"/>
            <w:tcBorders>
              <w:top w:val="nil"/>
              <w:left w:val="nil"/>
              <w:bottom w:val="single" w:sz="4" w:space="0" w:color="auto"/>
              <w:right w:val="single" w:sz="4" w:space="0" w:color="auto"/>
            </w:tcBorders>
            <w:shd w:val="clear" w:color="auto" w:fill="auto"/>
            <w:vAlign w:val="center"/>
            <w:hideMark/>
          </w:tcPr>
          <w:p w14:paraId="3B2DA73C" w14:textId="77777777" w:rsidR="007A7CEC" w:rsidRPr="007A7CEC" w:rsidRDefault="007A7CEC" w:rsidP="007A7CEC">
            <w:pPr>
              <w:rPr>
                <w:color w:val="000000"/>
                <w:sz w:val="14"/>
                <w:szCs w:val="14"/>
              </w:rPr>
            </w:pPr>
            <w:r w:rsidRPr="007A7CEC">
              <w:rPr>
                <w:color w:val="000000"/>
                <w:sz w:val="14"/>
                <w:szCs w:val="14"/>
              </w:rPr>
              <w:t>Испытание основных эл.защитных средств: клещи, штанги.</w:t>
            </w:r>
          </w:p>
        </w:tc>
        <w:tc>
          <w:tcPr>
            <w:tcW w:w="567" w:type="dxa"/>
            <w:tcBorders>
              <w:top w:val="nil"/>
              <w:left w:val="nil"/>
              <w:bottom w:val="single" w:sz="4" w:space="0" w:color="auto"/>
              <w:right w:val="single" w:sz="4" w:space="0" w:color="auto"/>
            </w:tcBorders>
            <w:shd w:val="clear" w:color="auto" w:fill="auto"/>
            <w:noWrap/>
            <w:vAlign w:val="center"/>
            <w:hideMark/>
          </w:tcPr>
          <w:p w14:paraId="61758927"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51B8DA2" w14:textId="77777777" w:rsidR="007A7CEC" w:rsidRPr="007A7CEC" w:rsidRDefault="007A7CEC" w:rsidP="007A7CEC">
            <w:pPr>
              <w:jc w:val="center"/>
              <w:rPr>
                <w:color w:val="000000"/>
                <w:sz w:val="14"/>
                <w:szCs w:val="14"/>
              </w:rPr>
            </w:pPr>
            <w:r w:rsidRPr="007A7CEC">
              <w:rPr>
                <w:color w:val="000000"/>
                <w:sz w:val="14"/>
                <w:szCs w:val="14"/>
              </w:rPr>
              <w:t>42</w:t>
            </w:r>
          </w:p>
        </w:tc>
        <w:tc>
          <w:tcPr>
            <w:tcW w:w="1332" w:type="dxa"/>
            <w:tcBorders>
              <w:top w:val="nil"/>
              <w:left w:val="nil"/>
              <w:bottom w:val="single" w:sz="4" w:space="0" w:color="auto"/>
              <w:right w:val="single" w:sz="4" w:space="0" w:color="auto"/>
            </w:tcBorders>
            <w:shd w:val="clear" w:color="auto" w:fill="auto"/>
            <w:noWrap/>
            <w:vAlign w:val="center"/>
            <w:hideMark/>
          </w:tcPr>
          <w:p w14:paraId="3D157258" w14:textId="77777777" w:rsidR="007A7CEC" w:rsidRPr="007A7CEC" w:rsidRDefault="007A7CEC" w:rsidP="007A7CEC">
            <w:pPr>
              <w:jc w:val="center"/>
              <w:rPr>
                <w:color w:val="000000"/>
                <w:sz w:val="14"/>
                <w:szCs w:val="14"/>
              </w:rPr>
            </w:pPr>
            <w:r w:rsidRPr="007A7CEC">
              <w:rPr>
                <w:color w:val="000000"/>
                <w:sz w:val="14"/>
                <w:szCs w:val="14"/>
              </w:rPr>
              <w:t>п.3.3.18.1.А*</w:t>
            </w:r>
          </w:p>
        </w:tc>
        <w:tc>
          <w:tcPr>
            <w:tcW w:w="680" w:type="dxa"/>
            <w:tcBorders>
              <w:top w:val="nil"/>
              <w:left w:val="nil"/>
              <w:bottom w:val="single" w:sz="4" w:space="0" w:color="auto"/>
              <w:right w:val="single" w:sz="4" w:space="0" w:color="auto"/>
            </w:tcBorders>
            <w:shd w:val="clear" w:color="auto" w:fill="auto"/>
            <w:noWrap/>
            <w:vAlign w:val="center"/>
            <w:hideMark/>
          </w:tcPr>
          <w:p w14:paraId="7AD0626C" w14:textId="77777777" w:rsidR="007A7CEC" w:rsidRPr="007A7CEC" w:rsidRDefault="007A7CEC" w:rsidP="007A7CEC">
            <w:pPr>
              <w:jc w:val="center"/>
              <w:rPr>
                <w:color w:val="000000"/>
                <w:sz w:val="14"/>
                <w:szCs w:val="14"/>
              </w:rPr>
            </w:pPr>
            <w:r w:rsidRPr="007A7CEC">
              <w:rPr>
                <w:color w:val="000000"/>
                <w:sz w:val="14"/>
                <w:szCs w:val="14"/>
              </w:rPr>
              <w:t>8.3</w:t>
            </w:r>
          </w:p>
        </w:tc>
        <w:tc>
          <w:tcPr>
            <w:tcW w:w="601" w:type="dxa"/>
            <w:tcBorders>
              <w:top w:val="nil"/>
              <w:left w:val="nil"/>
              <w:bottom w:val="single" w:sz="4" w:space="0" w:color="auto"/>
              <w:right w:val="single" w:sz="4" w:space="0" w:color="auto"/>
            </w:tcBorders>
            <w:shd w:val="clear" w:color="auto" w:fill="auto"/>
            <w:noWrap/>
            <w:vAlign w:val="center"/>
            <w:hideMark/>
          </w:tcPr>
          <w:p w14:paraId="275CBBE0" w14:textId="77777777" w:rsidR="007A7CEC" w:rsidRPr="007A7CEC" w:rsidRDefault="007A7CEC" w:rsidP="007A7CEC">
            <w:pPr>
              <w:jc w:val="center"/>
              <w:rPr>
                <w:color w:val="000000"/>
                <w:sz w:val="14"/>
                <w:szCs w:val="14"/>
              </w:rPr>
            </w:pPr>
            <w:r w:rsidRPr="007A7CEC">
              <w:rPr>
                <w:color w:val="000000"/>
                <w:sz w:val="14"/>
                <w:szCs w:val="14"/>
              </w:rPr>
              <w:t>42</w:t>
            </w:r>
          </w:p>
        </w:tc>
        <w:tc>
          <w:tcPr>
            <w:tcW w:w="531" w:type="dxa"/>
            <w:tcBorders>
              <w:top w:val="nil"/>
              <w:left w:val="nil"/>
              <w:bottom w:val="single" w:sz="4" w:space="0" w:color="auto"/>
              <w:right w:val="single" w:sz="4" w:space="0" w:color="auto"/>
            </w:tcBorders>
            <w:shd w:val="clear" w:color="auto" w:fill="auto"/>
            <w:noWrap/>
            <w:vAlign w:val="center"/>
            <w:hideMark/>
          </w:tcPr>
          <w:p w14:paraId="2BA056EB" w14:textId="77777777" w:rsidR="007A7CEC" w:rsidRPr="007A7CEC" w:rsidRDefault="007A7CEC" w:rsidP="007A7CEC">
            <w:pPr>
              <w:jc w:val="center"/>
              <w:rPr>
                <w:color w:val="000000"/>
                <w:sz w:val="14"/>
                <w:szCs w:val="14"/>
              </w:rPr>
            </w:pPr>
            <w:r w:rsidRPr="007A7CEC">
              <w:rPr>
                <w:color w:val="000000"/>
                <w:sz w:val="14"/>
                <w:szCs w:val="14"/>
              </w:rPr>
              <w:t>0,29</w:t>
            </w:r>
          </w:p>
        </w:tc>
        <w:tc>
          <w:tcPr>
            <w:tcW w:w="586" w:type="dxa"/>
            <w:tcBorders>
              <w:top w:val="nil"/>
              <w:left w:val="nil"/>
              <w:bottom w:val="single" w:sz="4" w:space="0" w:color="auto"/>
              <w:right w:val="single" w:sz="4" w:space="0" w:color="auto"/>
            </w:tcBorders>
            <w:shd w:val="clear" w:color="auto" w:fill="auto"/>
            <w:noWrap/>
            <w:vAlign w:val="center"/>
            <w:hideMark/>
          </w:tcPr>
          <w:p w14:paraId="41334758" w14:textId="77777777" w:rsidR="007A7CEC" w:rsidRPr="007A7CEC" w:rsidRDefault="007A7CEC" w:rsidP="007A7CEC">
            <w:pPr>
              <w:jc w:val="center"/>
              <w:rPr>
                <w:color w:val="000000"/>
                <w:sz w:val="14"/>
                <w:szCs w:val="14"/>
              </w:rPr>
            </w:pPr>
            <w:r w:rsidRPr="007A7CEC">
              <w:rPr>
                <w:color w:val="000000"/>
                <w:sz w:val="14"/>
                <w:szCs w:val="14"/>
              </w:rPr>
              <w:t>1</w:t>
            </w:r>
          </w:p>
        </w:tc>
        <w:tc>
          <w:tcPr>
            <w:tcW w:w="811" w:type="dxa"/>
            <w:tcBorders>
              <w:top w:val="nil"/>
              <w:left w:val="nil"/>
              <w:bottom w:val="single" w:sz="4" w:space="0" w:color="auto"/>
              <w:right w:val="single" w:sz="4" w:space="0" w:color="auto"/>
            </w:tcBorders>
            <w:shd w:val="clear" w:color="auto" w:fill="auto"/>
            <w:noWrap/>
            <w:vAlign w:val="center"/>
            <w:hideMark/>
          </w:tcPr>
          <w:p w14:paraId="6744C9DE" w14:textId="77777777" w:rsidR="007A7CEC" w:rsidRPr="007A7CEC" w:rsidRDefault="007A7CEC" w:rsidP="007A7CEC">
            <w:pPr>
              <w:jc w:val="center"/>
              <w:rPr>
                <w:color w:val="000000"/>
                <w:sz w:val="14"/>
                <w:szCs w:val="14"/>
              </w:rPr>
            </w:pPr>
            <w:r w:rsidRPr="007A7CEC">
              <w:rPr>
                <w:color w:val="000000"/>
                <w:sz w:val="14"/>
                <w:szCs w:val="14"/>
              </w:rPr>
              <w:t>12,18</w:t>
            </w:r>
          </w:p>
        </w:tc>
        <w:tc>
          <w:tcPr>
            <w:tcW w:w="994" w:type="dxa"/>
            <w:tcBorders>
              <w:top w:val="nil"/>
              <w:left w:val="nil"/>
              <w:bottom w:val="single" w:sz="4" w:space="0" w:color="auto"/>
              <w:right w:val="single" w:sz="4" w:space="0" w:color="auto"/>
            </w:tcBorders>
            <w:shd w:val="clear" w:color="auto" w:fill="auto"/>
            <w:noWrap/>
            <w:vAlign w:val="center"/>
            <w:hideMark/>
          </w:tcPr>
          <w:p w14:paraId="55012DC0"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00ED4B48" w14:textId="77777777" w:rsidTr="00104FF4">
        <w:trPr>
          <w:gridAfter w:val="1"/>
          <w:wAfter w:w="2121" w:type="dxa"/>
          <w:trHeight w:val="48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9DE5E0A" w14:textId="77777777" w:rsidR="007A7CEC" w:rsidRPr="007A7CEC" w:rsidRDefault="007A7CEC" w:rsidP="007A7CEC">
            <w:pPr>
              <w:jc w:val="center"/>
              <w:rPr>
                <w:color w:val="000000"/>
                <w:sz w:val="14"/>
                <w:szCs w:val="14"/>
              </w:rPr>
            </w:pPr>
            <w:r w:rsidRPr="007A7CEC">
              <w:rPr>
                <w:color w:val="000000"/>
                <w:sz w:val="14"/>
                <w:szCs w:val="14"/>
              </w:rPr>
              <w:t>512</w:t>
            </w:r>
          </w:p>
        </w:tc>
        <w:tc>
          <w:tcPr>
            <w:tcW w:w="3118" w:type="dxa"/>
            <w:tcBorders>
              <w:top w:val="nil"/>
              <w:left w:val="nil"/>
              <w:bottom w:val="single" w:sz="4" w:space="0" w:color="auto"/>
              <w:right w:val="single" w:sz="4" w:space="0" w:color="auto"/>
            </w:tcBorders>
            <w:shd w:val="clear" w:color="auto" w:fill="auto"/>
            <w:vAlign w:val="center"/>
            <w:hideMark/>
          </w:tcPr>
          <w:p w14:paraId="42CA80D2" w14:textId="77777777" w:rsidR="007A7CEC" w:rsidRPr="007A7CEC" w:rsidRDefault="007A7CEC" w:rsidP="007A7CEC">
            <w:pPr>
              <w:rPr>
                <w:color w:val="000000"/>
                <w:sz w:val="14"/>
                <w:szCs w:val="14"/>
              </w:rPr>
            </w:pPr>
            <w:r w:rsidRPr="007A7CEC">
              <w:rPr>
                <w:color w:val="000000"/>
                <w:sz w:val="14"/>
                <w:szCs w:val="14"/>
              </w:rPr>
              <w:t>Испытан. дополнит. защитных средств: диэл. перчатки</w:t>
            </w:r>
          </w:p>
        </w:tc>
        <w:tc>
          <w:tcPr>
            <w:tcW w:w="567" w:type="dxa"/>
            <w:tcBorders>
              <w:top w:val="nil"/>
              <w:left w:val="nil"/>
              <w:bottom w:val="single" w:sz="4" w:space="0" w:color="auto"/>
              <w:right w:val="single" w:sz="4" w:space="0" w:color="auto"/>
            </w:tcBorders>
            <w:shd w:val="clear" w:color="auto" w:fill="auto"/>
            <w:noWrap/>
            <w:vAlign w:val="center"/>
            <w:hideMark/>
          </w:tcPr>
          <w:p w14:paraId="6DBCD44C"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02969EA" w14:textId="77777777" w:rsidR="007A7CEC" w:rsidRPr="007A7CEC" w:rsidRDefault="007A7CEC" w:rsidP="007A7CEC">
            <w:pPr>
              <w:jc w:val="center"/>
              <w:rPr>
                <w:color w:val="000000"/>
                <w:sz w:val="14"/>
                <w:szCs w:val="14"/>
              </w:rPr>
            </w:pPr>
            <w:r w:rsidRPr="007A7CEC">
              <w:rPr>
                <w:color w:val="000000"/>
                <w:sz w:val="14"/>
                <w:szCs w:val="14"/>
              </w:rPr>
              <w:t>200</w:t>
            </w:r>
          </w:p>
        </w:tc>
        <w:tc>
          <w:tcPr>
            <w:tcW w:w="1332" w:type="dxa"/>
            <w:tcBorders>
              <w:top w:val="nil"/>
              <w:left w:val="nil"/>
              <w:bottom w:val="single" w:sz="4" w:space="0" w:color="auto"/>
              <w:right w:val="single" w:sz="4" w:space="0" w:color="auto"/>
            </w:tcBorders>
            <w:shd w:val="clear" w:color="auto" w:fill="auto"/>
            <w:noWrap/>
            <w:vAlign w:val="center"/>
            <w:hideMark/>
          </w:tcPr>
          <w:p w14:paraId="4FD0E4B0" w14:textId="77777777" w:rsidR="007A7CEC" w:rsidRPr="007A7CEC" w:rsidRDefault="007A7CEC" w:rsidP="007A7CEC">
            <w:pPr>
              <w:jc w:val="center"/>
              <w:rPr>
                <w:color w:val="000000"/>
                <w:sz w:val="14"/>
                <w:szCs w:val="14"/>
              </w:rPr>
            </w:pPr>
            <w:r w:rsidRPr="007A7CEC">
              <w:rPr>
                <w:color w:val="000000"/>
                <w:sz w:val="14"/>
                <w:szCs w:val="14"/>
              </w:rPr>
              <w:t>п.3.3.18.1.Б*</w:t>
            </w:r>
          </w:p>
        </w:tc>
        <w:tc>
          <w:tcPr>
            <w:tcW w:w="680" w:type="dxa"/>
            <w:tcBorders>
              <w:top w:val="nil"/>
              <w:left w:val="nil"/>
              <w:bottom w:val="single" w:sz="4" w:space="0" w:color="auto"/>
              <w:right w:val="single" w:sz="4" w:space="0" w:color="auto"/>
            </w:tcBorders>
            <w:shd w:val="clear" w:color="auto" w:fill="auto"/>
            <w:noWrap/>
            <w:vAlign w:val="center"/>
            <w:hideMark/>
          </w:tcPr>
          <w:p w14:paraId="1BE21400" w14:textId="77777777" w:rsidR="007A7CEC" w:rsidRPr="007A7CEC" w:rsidRDefault="007A7CEC" w:rsidP="007A7CEC">
            <w:pPr>
              <w:jc w:val="center"/>
              <w:rPr>
                <w:color w:val="000000"/>
                <w:sz w:val="14"/>
                <w:szCs w:val="14"/>
              </w:rPr>
            </w:pPr>
            <w:r w:rsidRPr="007A7CEC">
              <w:rPr>
                <w:color w:val="000000"/>
                <w:sz w:val="14"/>
                <w:szCs w:val="14"/>
              </w:rPr>
              <w:t>8.4</w:t>
            </w:r>
          </w:p>
        </w:tc>
        <w:tc>
          <w:tcPr>
            <w:tcW w:w="601" w:type="dxa"/>
            <w:tcBorders>
              <w:top w:val="nil"/>
              <w:left w:val="nil"/>
              <w:bottom w:val="single" w:sz="4" w:space="0" w:color="auto"/>
              <w:right w:val="single" w:sz="4" w:space="0" w:color="auto"/>
            </w:tcBorders>
            <w:shd w:val="clear" w:color="auto" w:fill="auto"/>
            <w:noWrap/>
            <w:vAlign w:val="center"/>
            <w:hideMark/>
          </w:tcPr>
          <w:p w14:paraId="4B26009E" w14:textId="77777777" w:rsidR="007A7CEC" w:rsidRPr="007A7CEC" w:rsidRDefault="007A7CEC" w:rsidP="007A7CEC">
            <w:pPr>
              <w:jc w:val="center"/>
              <w:rPr>
                <w:color w:val="000000"/>
                <w:sz w:val="14"/>
                <w:szCs w:val="14"/>
              </w:rPr>
            </w:pPr>
            <w:r w:rsidRPr="007A7CEC">
              <w:rPr>
                <w:color w:val="000000"/>
                <w:sz w:val="14"/>
                <w:szCs w:val="14"/>
              </w:rPr>
              <w:t>200</w:t>
            </w:r>
          </w:p>
        </w:tc>
        <w:tc>
          <w:tcPr>
            <w:tcW w:w="531" w:type="dxa"/>
            <w:tcBorders>
              <w:top w:val="nil"/>
              <w:left w:val="nil"/>
              <w:bottom w:val="single" w:sz="4" w:space="0" w:color="auto"/>
              <w:right w:val="single" w:sz="4" w:space="0" w:color="auto"/>
            </w:tcBorders>
            <w:shd w:val="clear" w:color="auto" w:fill="auto"/>
            <w:noWrap/>
            <w:vAlign w:val="center"/>
            <w:hideMark/>
          </w:tcPr>
          <w:p w14:paraId="0BF28538" w14:textId="77777777" w:rsidR="007A7CEC" w:rsidRPr="007A7CEC" w:rsidRDefault="007A7CEC" w:rsidP="007A7CEC">
            <w:pPr>
              <w:jc w:val="center"/>
              <w:rPr>
                <w:color w:val="000000"/>
                <w:sz w:val="14"/>
                <w:szCs w:val="14"/>
              </w:rPr>
            </w:pPr>
            <w:r w:rsidRPr="007A7CEC">
              <w:rPr>
                <w:color w:val="000000"/>
                <w:sz w:val="14"/>
                <w:szCs w:val="14"/>
              </w:rPr>
              <w:t>0,48</w:t>
            </w:r>
          </w:p>
        </w:tc>
        <w:tc>
          <w:tcPr>
            <w:tcW w:w="586" w:type="dxa"/>
            <w:tcBorders>
              <w:top w:val="nil"/>
              <w:left w:val="nil"/>
              <w:bottom w:val="single" w:sz="4" w:space="0" w:color="auto"/>
              <w:right w:val="single" w:sz="4" w:space="0" w:color="auto"/>
            </w:tcBorders>
            <w:shd w:val="clear" w:color="auto" w:fill="auto"/>
            <w:noWrap/>
            <w:vAlign w:val="center"/>
            <w:hideMark/>
          </w:tcPr>
          <w:p w14:paraId="71ED6452" w14:textId="77777777" w:rsidR="007A7CEC" w:rsidRPr="007A7CEC" w:rsidRDefault="007A7CEC" w:rsidP="007A7CEC">
            <w:pPr>
              <w:jc w:val="center"/>
              <w:rPr>
                <w:color w:val="000000"/>
                <w:sz w:val="14"/>
                <w:szCs w:val="14"/>
              </w:rPr>
            </w:pPr>
            <w:r w:rsidRPr="007A7CEC">
              <w:rPr>
                <w:color w:val="000000"/>
                <w:sz w:val="14"/>
                <w:szCs w:val="14"/>
              </w:rPr>
              <w:t>1</w:t>
            </w:r>
          </w:p>
        </w:tc>
        <w:tc>
          <w:tcPr>
            <w:tcW w:w="811" w:type="dxa"/>
            <w:tcBorders>
              <w:top w:val="nil"/>
              <w:left w:val="nil"/>
              <w:bottom w:val="single" w:sz="4" w:space="0" w:color="auto"/>
              <w:right w:val="single" w:sz="4" w:space="0" w:color="auto"/>
            </w:tcBorders>
            <w:shd w:val="clear" w:color="auto" w:fill="auto"/>
            <w:noWrap/>
            <w:vAlign w:val="center"/>
            <w:hideMark/>
          </w:tcPr>
          <w:p w14:paraId="3B2E99B9" w14:textId="77777777" w:rsidR="007A7CEC" w:rsidRPr="007A7CEC" w:rsidRDefault="007A7CEC" w:rsidP="007A7CEC">
            <w:pPr>
              <w:jc w:val="center"/>
              <w:rPr>
                <w:color w:val="000000"/>
                <w:sz w:val="14"/>
                <w:szCs w:val="14"/>
              </w:rPr>
            </w:pPr>
            <w:r w:rsidRPr="007A7CEC">
              <w:rPr>
                <w:color w:val="000000"/>
                <w:sz w:val="14"/>
                <w:szCs w:val="14"/>
              </w:rPr>
              <w:t>96,00</w:t>
            </w:r>
          </w:p>
        </w:tc>
        <w:tc>
          <w:tcPr>
            <w:tcW w:w="994" w:type="dxa"/>
            <w:tcBorders>
              <w:top w:val="nil"/>
              <w:left w:val="nil"/>
              <w:bottom w:val="single" w:sz="4" w:space="0" w:color="auto"/>
              <w:right w:val="single" w:sz="4" w:space="0" w:color="auto"/>
            </w:tcBorders>
            <w:shd w:val="clear" w:color="auto" w:fill="auto"/>
            <w:noWrap/>
            <w:vAlign w:val="center"/>
            <w:hideMark/>
          </w:tcPr>
          <w:p w14:paraId="05CC1278"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1DDBB8BD"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A6DB9C9" w14:textId="77777777" w:rsidR="007A7CEC" w:rsidRPr="007A7CEC" w:rsidRDefault="007A7CEC" w:rsidP="007A7CEC">
            <w:pPr>
              <w:jc w:val="center"/>
              <w:rPr>
                <w:color w:val="000000"/>
                <w:sz w:val="14"/>
                <w:szCs w:val="14"/>
              </w:rPr>
            </w:pPr>
            <w:r w:rsidRPr="007A7CEC">
              <w:rPr>
                <w:color w:val="000000"/>
                <w:sz w:val="14"/>
                <w:szCs w:val="14"/>
              </w:rPr>
              <w:t>513</w:t>
            </w:r>
          </w:p>
        </w:tc>
        <w:tc>
          <w:tcPr>
            <w:tcW w:w="3118" w:type="dxa"/>
            <w:tcBorders>
              <w:top w:val="nil"/>
              <w:left w:val="nil"/>
              <w:bottom w:val="single" w:sz="4" w:space="0" w:color="auto"/>
              <w:right w:val="single" w:sz="4" w:space="0" w:color="auto"/>
            </w:tcBorders>
            <w:shd w:val="clear" w:color="auto" w:fill="auto"/>
            <w:vAlign w:val="center"/>
            <w:hideMark/>
          </w:tcPr>
          <w:p w14:paraId="4E7D2970" w14:textId="77777777" w:rsidR="007A7CEC" w:rsidRPr="007A7CEC" w:rsidRDefault="007A7CEC" w:rsidP="007A7CEC">
            <w:pPr>
              <w:rPr>
                <w:color w:val="000000"/>
                <w:sz w:val="14"/>
                <w:szCs w:val="14"/>
              </w:rPr>
            </w:pPr>
            <w:r w:rsidRPr="007A7CEC">
              <w:rPr>
                <w:color w:val="000000"/>
                <w:sz w:val="14"/>
                <w:szCs w:val="14"/>
              </w:rPr>
              <w:t>Испытан. дополнит. защитных средств: диэл.боты</w:t>
            </w:r>
          </w:p>
        </w:tc>
        <w:tc>
          <w:tcPr>
            <w:tcW w:w="567" w:type="dxa"/>
            <w:tcBorders>
              <w:top w:val="nil"/>
              <w:left w:val="nil"/>
              <w:bottom w:val="single" w:sz="4" w:space="0" w:color="auto"/>
              <w:right w:val="single" w:sz="4" w:space="0" w:color="auto"/>
            </w:tcBorders>
            <w:shd w:val="clear" w:color="auto" w:fill="auto"/>
            <w:noWrap/>
            <w:vAlign w:val="center"/>
            <w:hideMark/>
          </w:tcPr>
          <w:p w14:paraId="32AB95BA"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B9BCF3E" w14:textId="77777777" w:rsidR="007A7CEC" w:rsidRPr="007A7CEC" w:rsidRDefault="007A7CEC" w:rsidP="007A7CEC">
            <w:pPr>
              <w:jc w:val="center"/>
              <w:rPr>
                <w:color w:val="000000"/>
                <w:sz w:val="14"/>
                <w:szCs w:val="14"/>
              </w:rPr>
            </w:pPr>
            <w:r w:rsidRPr="007A7CEC">
              <w:rPr>
                <w:color w:val="000000"/>
                <w:sz w:val="14"/>
                <w:szCs w:val="14"/>
              </w:rPr>
              <w:t>14</w:t>
            </w:r>
          </w:p>
        </w:tc>
        <w:tc>
          <w:tcPr>
            <w:tcW w:w="1332" w:type="dxa"/>
            <w:tcBorders>
              <w:top w:val="nil"/>
              <w:left w:val="nil"/>
              <w:bottom w:val="single" w:sz="4" w:space="0" w:color="auto"/>
              <w:right w:val="single" w:sz="4" w:space="0" w:color="auto"/>
            </w:tcBorders>
            <w:shd w:val="clear" w:color="auto" w:fill="auto"/>
            <w:noWrap/>
            <w:vAlign w:val="center"/>
            <w:hideMark/>
          </w:tcPr>
          <w:p w14:paraId="236A7317" w14:textId="77777777" w:rsidR="007A7CEC" w:rsidRPr="007A7CEC" w:rsidRDefault="007A7CEC" w:rsidP="007A7CEC">
            <w:pPr>
              <w:jc w:val="center"/>
              <w:rPr>
                <w:color w:val="000000"/>
                <w:sz w:val="14"/>
                <w:szCs w:val="14"/>
              </w:rPr>
            </w:pPr>
            <w:r w:rsidRPr="007A7CEC">
              <w:rPr>
                <w:color w:val="000000"/>
                <w:sz w:val="14"/>
                <w:szCs w:val="14"/>
              </w:rPr>
              <w:t>п.3.3.18.1.Б*</w:t>
            </w:r>
          </w:p>
        </w:tc>
        <w:tc>
          <w:tcPr>
            <w:tcW w:w="680" w:type="dxa"/>
            <w:tcBorders>
              <w:top w:val="nil"/>
              <w:left w:val="nil"/>
              <w:bottom w:val="single" w:sz="4" w:space="0" w:color="auto"/>
              <w:right w:val="single" w:sz="4" w:space="0" w:color="auto"/>
            </w:tcBorders>
            <w:shd w:val="clear" w:color="auto" w:fill="auto"/>
            <w:noWrap/>
            <w:vAlign w:val="center"/>
            <w:hideMark/>
          </w:tcPr>
          <w:p w14:paraId="45CDECAE" w14:textId="77777777" w:rsidR="007A7CEC" w:rsidRPr="007A7CEC" w:rsidRDefault="007A7CEC" w:rsidP="007A7CEC">
            <w:pPr>
              <w:jc w:val="center"/>
              <w:rPr>
                <w:color w:val="000000"/>
                <w:sz w:val="14"/>
                <w:szCs w:val="14"/>
              </w:rPr>
            </w:pPr>
            <w:r w:rsidRPr="007A7CEC">
              <w:rPr>
                <w:color w:val="000000"/>
                <w:sz w:val="14"/>
                <w:szCs w:val="14"/>
              </w:rPr>
              <w:t>8.5</w:t>
            </w:r>
          </w:p>
        </w:tc>
        <w:tc>
          <w:tcPr>
            <w:tcW w:w="601" w:type="dxa"/>
            <w:tcBorders>
              <w:top w:val="nil"/>
              <w:left w:val="nil"/>
              <w:bottom w:val="single" w:sz="4" w:space="0" w:color="auto"/>
              <w:right w:val="single" w:sz="4" w:space="0" w:color="auto"/>
            </w:tcBorders>
            <w:shd w:val="clear" w:color="auto" w:fill="auto"/>
            <w:noWrap/>
            <w:vAlign w:val="center"/>
            <w:hideMark/>
          </w:tcPr>
          <w:p w14:paraId="07FDB950" w14:textId="77777777" w:rsidR="007A7CEC" w:rsidRPr="007A7CEC" w:rsidRDefault="007A7CEC" w:rsidP="007A7CEC">
            <w:pPr>
              <w:jc w:val="center"/>
              <w:rPr>
                <w:color w:val="000000"/>
                <w:sz w:val="14"/>
                <w:szCs w:val="14"/>
              </w:rPr>
            </w:pPr>
            <w:r w:rsidRPr="007A7CEC">
              <w:rPr>
                <w:color w:val="000000"/>
                <w:sz w:val="14"/>
                <w:szCs w:val="14"/>
              </w:rPr>
              <w:t>14</w:t>
            </w:r>
          </w:p>
        </w:tc>
        <w:tc>
          <w:tcPr>
            <w:tcW w:w="531" w:type="dxa"/>
            <w:tcBorders>
              <w:top w:val="nil"/>
              <w:left w:val="nil"/>
              <w:bottom w:val="single" w:sz="4" w:space="0" w:color="auto"/>
              <w:right w:val="single" w:sz="4" w:space="0" w:color="auto"/>
            </w:tcBorders>
            <w:shd w:val="clear" w:color="auto" w:fill="auto"/>
            <w:noWrap/>
            <w:vAlign w:val="center"/>
            <w:hideMark/>
          </w:tcPr>
          <w:p w14:paraId="2BBAED55" w14:textId="77777777" w:rsidR="007A7CEC" w:rsidRPr="007A7CEC" w:rsidRDefault="007A7CEC" w:rsidP="007A7CEC">
            <w:pPr>
              <w:jc w:val="center"/>
              <w:rPr>
                <w:color w:val="000000"/>
                <w:sz w:val="14"/>
                <w:szCs w:val="14"/>
              </w:rPr>
            </w:pPr>
            <w:r w:rsidRPr="007A7CEC">
              <w:rPr>
                <w:color w:val="000000"/>
                <w:sz w:val="14"/>
                <w:szCs w:val="14"/>
              </w:rPr>
              <w:t>0,48</w:t>
            </w:r>
          </w:p>
        </w:tc>
        <w:tc>
          <w:tcPr>
            <w:tcW w:w="586" w:type="dxa"/>
            <w:tcBorders>
              <w:top w:val="nil"/>
              <w:left w:val="nil"/>
              <w:bottom w:val="single" w:sz="4" w:space="0" w:color="auto"/>
              <w:right w:val="single" w:sz="4" w:space="0" w:color="auto"/>
            </w:tcBorders>
            <w:shd w:val="clear" w:color="auto" w:fill="auto"/>
            <w:noWrap/>
            <w:vAlign w:val="center"/>
            <w:hideMark/>
          </w:tcPr>
          <w:p w14:paraId="3D2FA35B" w14:textId="77777777" w:rsidR="007A7CEC" w:rsidRPr="007A7CEC" w:rsidRDefault="007A7CEC" w:rsidP="007A7CEC">
            <w:pPr>
              <w:jc w:val="center"/>
              <w:rPr>
                <w:color w:val="000000"/>
                <w:sz w:val="14"/>
                <w:szCs w:val="14"/>
              </w:rPr>
            </w:pPr>
            <w:r w:rsidRPr="007A7CEC">
              <w:rPr>
                <w:color w:val="000000"/>
                <w:sz w:val="14"/>
                <w:szCs w:val="14"/>
              </w:rPr>
              <w:t>1</w:t>
            </w:r>
          </w:p>
        </w:tc>
        <w:tc>
          <w:tcPr>
            <w:tcW w:w="811" w:type="dxa"/>
            <w:tcBorders>
              <w:top w:val="nil"/>
              <w:left w:val="nil"/>
              <w:bottom w:val="single" w:sz="4" w:space="0" w:color="auto"/>
              <w:right w:val="single" w:sz="4" w:space="0" w:color="auto"/>
            </w:tcBorders>
            <w:shd w:val="clear" w:color="auto" w:fill="auto"/>
            <w:noWrap/>
            <w:vAlign w:val="center"/>
            <w:hideMark/>
          </w:tcPr>
          <w:p w14:paraId="679AACDA" w14:textId="77777777" w:rsidR="007A7CEC" w:rsidRPr="007A7CEC" w:rsidRDefault="007A7CEC" w:rsidP="007A7CEC">
            <w:pPr>
              <w:jc w:val="center"/>
              <w:rPr>
                <w:color w:val="000000"/>
                <w:sz w:val="14"/>
                <w:szCs w:val="14"/>
              </w:rPr>
            </w:pPr>
            <w:r w:rsidRPr="007A7CEC">
              <w:rPr>
                <w:color w:val="000000"/>
                <w:sz w:val="14"/>
                <w:szCs w:val="14"/>
              </w:rPr>
              <w:t>6,72</w:t>
            </w:r>
          </w:p>
        </w:tc>
        <w:tc>
          <w:tcPr>
            <w:tcW w:w="994" w:type="dxa"/>
            <w:tcBorders>
              <w:top w:val="nil"/>
              <w:left w:val="nil"/>
              <w:bottom w:val="single" w:sz="4" w:space="0" w:color="auto"/>
              <w:right w:val="single" w:sz="4" w:space="0" w:color="auto"/>
            </w:tcBorders>
            <w:shd w:val="clear" w:color="auto" w:fill="auto"/>
            <w:noWrap/>
            <w:vAlign w:val="center"/>
            <w:hideMark/>
          </w:tcPr>
          <w:p w14:paraId="33E61C62"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4EA841AA" w14:textId="77777777" w:rsidTr="00104FF4">
        <w:trPr>
          <w:gridAfter w:val="1"/>
          <w:wAfter w:w="2121" w:type="dxa"/>
          <w:trHeight w:val="5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14AFC09" w14:textId="77777777" w:rsidR="007A7CEC" w:rsidRPr="007A7CEC" w:rsidRDefault="007A7CEC" w:rsidP="007A7CEC">
            <w:pPr>
              <w:jc w:val="center"/>
              <w:rPr>
                <w:color w:val="000000"/>
                <w:sz w:val="14"/>
                <w:szCs w:val="14"/>
              </w:rPr>
            </w:pPr>
            <w:r w:rsidRPr="007A7CEC">
              <w:rPr>
                <w:color w:val="000000"/>
                <w:sz w:val="14"/>
                <w:szCs w:val="14"/>
              </w:rPr>
              <w:t>514</w:t>
            </w:r>
          </w:p>
        </w:tc>
        <w:tc>
          <w:tcPr>
            <w:tcW w:w="3118" w:type="dxa"/>
            <w:tcBorders>
              <w:top w:val="nil"/>
              <w:left w:val="nil"/>
              <w:bottom w:val="single" w:sz="4" w:space="0" w:color="auto"/>
              <w:right w:val="single" w:sz="4" w:space="0" w:color="auto"/>
            </w:tcBorders>
            <w:shd w:val="clear" w:color="auto" w:fill="auto"/>
            <w:vAlign w:val="center"/>
            <w:hideMark/>
          </w:tcPr>
          <w:p w14:paraId="04B3A2CA" w14:textId="77777777" w:rsidR="007A7CEC" w:rsidRPr="007A7CEC" w:rsidRDefault="007A7CEC" w:rsidP="007A7CEC">
            <w:pPr>
              <w:rPr>
                <w:color w:val="000000"/>
                <w:sz w:val="14"/>
                <w:szCs w:val="14"/>
              </w:rPr>
            </w:pPr>
            <w:r w:rsidRPr="007A7CEC">
              <w:rPr>
                <w:color w:val="000000"/>
                <w:sz w:val="14"/>
                <w:szCs w:val="14"/>
              </w:rPr>
              <w:t>Испытан. защитных средств: страховочные пояса, канаты и т.п</w:t>
            </w:r>
          </w:p>
        </w:tc>
        <w:tc>
          <w:tcPr>
            <w:tcW w:w="567" w:type="dxa"/>
            <w:tcBorders>
              <w:top w:val="nil"/>
              <w:left w:val="nil"/>
              <w:bottom w:val="single" w:sz="4" w:space="0" w:color="auto"/>
              <w:right w:val="single" w:sz="4" w:space="0" w:color="auto"/>
            </w:tcBorders>
            <w:shd w:val="clear" w:color="auto" w:fill="auto"/>
            <w:noWrap/>
            <w:vAlign w:val="center"/>
            <w:hideMark/>
          </w:tcPr>
          <w:p w14:paraId="7A78D7BA"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08F8EB31" w14:textId="77777777" w:rsidR="007A7CEC" w:rsidRPr="007A7CEC" w:rsidRDefault="007A7CEC" w:rsidP="007A7CEC">
            <w:pPr>
              <w:jc w:val="center"/>
              <w:rPr>
                <w:color w:val="000000"/>
                <w:sz w:val="14"/>
                <w:szCs w:val="14"/>
              </w:rPr>
            </w:pPr>
            <w:r w:rsidRPr="007A7CEC">
              <w:rPr>
                <w:color w:val="000000"/>
                <w:sz w:val="14"/>
                <w:szCs w:val="14"/>
              </w:rPr>
              <w:t>340</w:t>
            </w:r>
          </w:p>
        </w:tc>
        <w:tc>
          <w:tcPr>
            <w:tcW w:w="1332" w:type="dxa"/>
            <w:tcBorders>
              <w:top w:val="nil"/>
              <w:left w:val="nil"/>
              <w:bottom w:val="single" w:sz="4" w:space="0" w:color="auto"/>
              <w:right w:val="single" w:sz="4" w:space="0" w:color="auto"/>
            </w:tcBorders>
            <w:shd w:val="clear" w:color="auto" w:fill="auto"/>
            <w:noWrap/>
            <w:vAlign w:val="center"/>
            <w:hideMark/>
          </w:tcPr>
          <w:p w14:paraId="50636A93" w14:textId="77777777" w:rsidR="007A7CEC" w:rsidRPr="007A7CEC" w:rsidRDefault="007A7CEC" w:rsidP="007A7CEC">
            <w:pPr>
              <w:jc w:val="center"/>
              <w:rPr>
                <w:color w:val="000000"/>
                <w:sz w:val="14"/>
                <w:szCs w:val="14"/>
              </w:rPr>
            </w:pPr>
            <w:r w:rsidRPr="007A7CEC">
              <w:rPr>
                <w:color w:val="000000"/>
                <w:sz w:val="14"/>
                <w:szCs w:val="14"/>
              </w:rPr>
              <w:t>п.3.3.18.1.В*</w:t>
            </w:r>
          </w:p>
        </w:tc>
        <w:tc>
          <w:tcPr>
            <w:tcW w:w="680" w:type="dxa"/>
            <w:tcBorders>
              <w:top w:val="nil"/>
              <w:left w:val="nil"/>
              <w:bottom w:val="single" w:sz="4" w:space="0" w:color="auto"/>
              <w:right w:val="single" w:sz="4" w:space="0" w:color="auto"/>
            </w:tcBorders>
            <w:shd w:val="clear" w:color="auto" w:fill="auto"/>
            <w:noWrap/>
            <w:vAlign w:val="center"/>
            <w:hideMark/>
          </w:tcPr>
          <w:p w14:paraId="10FC76F3" w14:textId="77777777" w:rsidR="007A7CEC" w:rsidRPr="007A7CEC" w:rsidRDefault="007A7CEC" w:rsidP="007A7CEC">
            <w:pPr>
              <w:jc w:val="center"/>
              <w:rPr>
                <w:color w:val="000000"/>
                <w:sz w:val="14"/>
                <w:szCs w:val="14"/>
              </w:rPr>
            </w:pPr>
            <w:r w:rsidRPr="007A7CEC">
              <w:rPr>
                <w:color w:val="000000"/>
                <w:sz w:val="14"/>
                <w:szCs w:val="14"/>
              </w:rPr>
              <w:t>8.6</w:t>
            </w:r>
          </w:p>
        </w:tc>
        <w:tc>
          <w:tcPr>
            <w:tcW w:w="601" w:type="dxa"/>
            <w:tcBorders>
              <w:top w:val="nil"/>
              <w:left w:val="nil"/>
              <w:bottom w:val="single" w:sz="4" w:space="0" w:color="auto"/>
              <w:right w:val="single" w:sz="4" w:space="0" w:color="auto"/>
            </w:tcBorders>
            <w:shd w:val="clear" w:color="auto" w:fill="auto"/>
            <w:noWrap/>
            <w:vAlign w:val="center"/>
            <w:hideMark/>
          </w:tcPr>
          <w:p w14:paraId="406C112F" w14:textId="77777777" w:rsidR="007A7CEC" w:rsidRPr="007A7CEC" w:rsidRDefault="007A7CEC" w:rsidP="007A7CEC">
            <w:pPr>
              <w:jc w:val="center"/>
              <w:rPr>
                <w:color w:val="000000"/>
                <w:sz w:val="14"/>
                <w:szCs w:val="14"/>
              </w:rPr>
            </w:pPr>
            <w:r w:rsidRPr="007A7CEC">
              <w:rPr>
                <w:color w:val="000000"/>
                <w:sz w:val="14"/>
                <w:szCs w:val="14"/>
              </w:rPr>
              <w:t>340</w:t>
            </w:r>
          </w:p>
        </w:tc>
        <w:tc>
          <w:tcPr>
            <w:tcW w:w="531" w:type="dxa"/>
            <w:tcBorders>
              <w:top w:val="nil"/>
              <w:left w:val="nil"/>
              <w:bottom w:val="single" w:sz="4" w:space="0" w:color="auto"/>
              <w:right w:val="single" w:sz="4" w:space="0" w:color="auto"/>
            </w:tcBorders>
            <w:shd w:val="clear" w:color="auto" w:fill="auto"/>
            <w:noWrap/>
            <w:vAlign w:val="center"/>
            <w:hideMark/>
          </w:tcPr>
          <w:p w14:paraId="0CDC07CD" w14:textId="77777777" w:rsidR="007A7CEC" w:rsidRPr="007A7CEC" w:rsidRDefault="007A7CEC" w:rsidP="007A7CEC">
            <w:pPr>
              <w:jc w:val="center"/>
              <w:rPr>
                <w:color w:val="000000"/>
                <w:sz w:val="14"/>
                <w:szCs w:val="14"/>
              </w:rPr>
            </w:pPr>
            <w:r w:rsidRPr="007A7CEC">
              <w:rPr>
                <w:color w:val="000000"/>
                <w:sz w:val="14"/>
                <w:szCs w:val="14"/>
              </w:rPr>
              <w:t>0,59</w:t>
            </w:r>
          </w:p>
        </w:tc>
        <w:tc>
          <w:tcPr>
            <w:tcW w:w="586" w:type="dxa"/>
            <w:tcBorders>
              <w:top w:val="nil"/>
              <w:left w:val="nil"/>
              <w:bottom w:val="single" w:sz="4" w:space="0" w:color="auto"/>
              <w:right w:val="single" w:sz="4" w:space="0" w:color="auto"/>
            </w:tcBorders>
            <w:shd w:val="clear" w:color="auto" w:fill="auto"/>
            <w:noWrap/>
            <w:vAlign w:val="center"/>
            <w:hideMark/>
          </w:tcPr>
          <w:p w14:paraId="70240123" w14:textId="77777777" w:rsidR="007A7CEC" w:rsidRPr="007A7CEC" w:rsidRDefault="007A7CEC" w:rsidP="007A7CEC">
            <w:pPr>
              <w:jc w:val="center"/>
              <w:rPr>
                <w:color w:val="000000"/>
                <w:sz w:val="14"/>
                <w:szCs w:val="14"/>
              </w:rPr>
            </w:pPr>
            <w:r w:rsidRPr="007A7CEC">
              <w:rPr>
                <w:color w:val="000000"/>
                <w:sz w:val="14"/>
                <w:szCs w:val="14"/>
              </w:rPr>
              <w:t>1</w:t>
            </w:r>
          </w:p>
        </w:tc>
        <w:tc>
          <w:tcPr>
            <w:tcW w:w="811" w:type="dxa"/>
            <w:tcBorders>
              <w:top w:val="nil"/>
              <w:left w:val="nil"/>
              <w:bottom w:val="single" w:sz="4" w:space="0" w:color="auto"/>
              <w:right w:val="single" w:sz="4" w:space="0" w:color="auto"/>
            </w:tcBorders>
            <w:shd w:val="clear" w:color="auto" w:fill="auto"/>
            <w:noWrap/>
            <w:vAlign w:val="center"/>
            <w:hideMark/>
          </w:tcPr>
          <w:p w14:paraId="304C885D" w14:textId="77777777" w:rsidR="007A7CEC" w:rsidRPr="007A7CEC" w:rsidRDefault="007A7CEC" w:rsidP="007A7CEC">
            <w:pPr>
              <w:jc w:val="center"/>
              <w:rPr>
                <w:color w:val="000000"/>
                <w:sz w:val="14"/>
                <w:szCs w:val="14"/>
              </w:rPr>
            </w:pPr>
            <w:r w:rsidRPr="007A7CEC">
              <w:rPr>
                <w:color w:val="000000"/>
                <w:sz w:val="14"/>
                <w:szCs w:val="14"/>
              </w:rPr>
              <w:t>200,60</w:t>
            </w:r>
          </w:p>
        </w:tc>
        <w:tc>
          <w:tcPr>
            <w:tcW w:w="994" w:type="dxa"/>
            <w:tcBorders>
              <w:top w:val="nil"/>
              <w:left w:val="nil"/>
              <w:bottom w:val="single" w:sz="4" w:space="0" w:color="auto"/>
              <w:right w:val="single" w:sz="4" w:space="0" w:color="auto"/>
            </w:tcBorders>
            <w:shd w:val="clear" w:color="auto" w:fill="auto"/>
            <w:noWrap/>
            <w:vAlign w:val="center"/>
            <w:hideMark/>
          </w:tcPr>
          <w:p w14:paraId="031819F3"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3E551778" w14:textId="77777777" w:rsidTr="00104FF4">
        <w:trPr>
          <w:gridAfter w:val="1"/>
          <w:wAfter w:w="2121" w:type="dxa"/>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7EBEE0E" w14:textId="77777777" w:rsidR="007A7CEC" w:rsidRPr="007A7CEC" w:rsidRDefault="007A7CEC" w:rsidP="007A7CEC">
            <w:pPr>
              <w:jc w:val="center"/>
              <w:rPr>
                <w:color w:val="000000"/>
                <w:sz w:val="14"/>
                <w:szCs w:val="14"/>
              </w:rPr>
            </w:pPr>
            <w:r w:rsidRPr="007A7CEC">
              <w:rPr>
                <w:color w:val="000000"/>
                <w:sz w:val="14"/>
                <w:szCs w:val="14"/>
              </w:rPr>
              <w:t>515</w:t>
            </w:r>
          </w:p>
        </w:tc>
        <w:tc>
          <w:tcPr>
            <w:tcW w:w="3118" w:type="dxa"/>
            <w:tcBorders>
              <w:top w:val="nil"/>
              <w:left w:val="nil"/>
              <w:bottom w:val="single" w:sz="4" w:space="0" w:color="auto"/>
              <w:right w:val="single" w:sz="4" w:space="0" w:color="auto"/>
            </w:tcBorders>
            <w:shd w:val="clear" w:color="auto" w:fill="auto"/>
            <w:vAlign w:val="center"/>
            <w:hideMark/>
          </w:tcPr>
          <w:p w14:paraId="21184AA8" w14:textId="77777777" w:rsidR="007A7CEC" w:rsidRPr="007A7CEC" w:rsidRDefault="007A7CEC" w:rsidP="007A7CEC">
            <w:pPr>
              <w:rPr>
                <w:color w:val="000000"/>
                <w:sz w:val="14"/>
                <w:szCs w:val="14"/>
              </w:rPr>
            </w:pPr>
            <w:r w:rsidRPr="007A7CEC">
              <w:rPr>
                <w:color w:val="000000"/>
                <w:sz w:val="14"/>
                <w:szCs w:val="14"/>
              </w:rPr>
              <w:t>Измерение сопротивлений вентильных разрядников, ОПН</w:t>
            </w:r>
          </w:p>
        </w:tc>
        <w:tc>
          <w:tcPr>
            <w:tcW w:w="567" w:type="dxa"/>
            <w:tcBorders>
              <w:top w:val="nil"/>
              <w:left w:val="nil"/>
              <w:bottom w:val="single" w:sz="4" w:space="0" w:color="auto"/>
              <w:right w:val="single" w:sz="4" w:space="0" w:color="auto"/>
            </w:tcBorders>
            <w:shd w:val="clear" w:color="auto" w:fill="auto"/>
            <w:noWrap/>
            <w:vAlign w:val="center"/>
            <w:hideMark/>
          </w:tcPr>
          <w:p w14:paraId="3BF4D205"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A29CC21" w14:textId="77777777" w:rsidR="007A7CEC" w:rsidRPr="007A7CEC" w:rsidRDefault="007A7CEC" w:rsidP="007A7CEC">
            <w:pPr>
              <w:jc w:val="center"/>
              <w:rPr>
                <w:color w:val="000000"/>
                <w:sz w:val="14"/>
                <w:szCs w:val="14"/>
              </w:rPr>
            </w:pPr>
            <w:r w:rsidRPr="007A7CEC">
              <w:rPr>
                <w:color w:val="000000"/>
                <w:sz w:val="14"/>
                <w:szCs w:val="14"/>
              </w:rPr>
              <w:t>203</w:t>
            </w:r>
          </w:p>
        </w:tc>
        <w:tc>
          <w:tcPr>
            <w:tcW w:w="1332" w:type="dxa"/>
            <w:tcBorders>
              <w:top w:val="nil"/>
              <w:left w:val="nil"/>
              <w:bottom w:val="single" w:sz="4" w:space="0" w:color="auto"/>
              <w:right w:val="single" w:sz="4" w:space="0" w:color="auto"/>
            </w:tcBorders>
            <w:shd w:val="clear" w:color="auto" w:fill="auto"/>
            <w:noWrap/>
            <w:vAlign w:val="center"/>
            <w:hideMark/>
          </w:tcPr>
          <w:p w14:paraId="7088DE4F" w14:textId="77777777" w:rsidR="007A7CEC" w:rsidRPr="007A7CEC" w:rsidRDefault="007A7CEC" w:rsidP="007A7CEC">
            <w:pPr>
              <w:jc w:val="center"/>
              <w:rPr>
                <w:color w:val="000000"/>
                <w:sz w:val="14"/>
                <w:szCs w:val="14"/>
              </w:rPr>
            </w:pPr>
            <w:r w:rsidRPr="007A7CEC">
              <w:rPr>
                <w:color w:val="000000"/>
                <w:sz w:val="14"/>
                <w:szCs w:val="14"/>
              </w:rPr>
              <w:t>п. 3.2.2.6*</w:t>
            </w:r>
          </w:p>
        </w:tc>
        <w:tc>
          <w:tcPr>
            <w:tcW w:w="680" w:type="dxa"/>
            <w:tcBorders>
              <w:top w:val="nil"/>
              <w:left w:val="nil"/>
              <w:bottom w:val="single" w:sz="4" w:space="0" w:color="auto"/>
              <w:right w:val="single" w:sz="4" w:space="0" w:color="auto"/>
            </w:tcBorders>
            <w:shd w:val="clear" w:color="auto" w:fill="auto"/>
            <w:noWrap/>
            <w:vAlign w:val="center"/>
            <w:hideMark/>
          </w:tcPr>
          <w:p w14:paraId="4DC5721D" w14:textId="77777777" w:rsidR="007A7CEC" w:rsidRPr="007A7CEC" w:rsidRDefault="007A7CEC" w:rsidP="007A7CEC">
            <w:pPr>
              <w:jc w:val="center"/>
              <w:rPr>
                <w:color w:val="000000"/>
                <w:sz w:val="14"/>
                <w:szCs w:val="14"/>
              </w:rPr>
            </w:pPr>
            <w:r w:rsidRPr="007A7CEC">
              <w:rPr>
                <w:color w:val="000000"/>
                <w:sz w:val="14"/>
                <w:szCs w:val="14"/>
              </w:rPr>
              <w:t>8.7</w:t>
            </w:r>
          </w:p>
        </w:tc>
        <w:tc>
          <w:tcPr>
            <w:tcW w:w="601" w:type="dxa"/>
            <w:tcBorders>
              <w:top w:val="nil"/>
              <w:left w:val="nil"/>
              <w:bottom w:val="single" w:sz="4" w:space="0" w:color="auto"/>
              <w:right w:val="single" w:sz="4" w:space="0" w:color="auto"/>
            </w:tcBorders>
            <w:shd w:val="clear" w:color="auto" w:fill="auto"/>
            <w:noWrap/>
            <w:vAlign w:val="center"/>
            <w:hideMark/>
          </w:tcPr>
          <w:p w14:paraId="2AB78E4A" w14:textId="77777777" w:rsidR="007A7CEC" w:rsidRPr="007A7CEC" w:rsidRDefault="007A7CEC" w:rsidP="007A7CEC">
            <w:pPr>
              <w:jc w:val="center"/>
              <w:rPr>
                <w:color w:val="000000"/>
                <w:sz w:val="14"/>
                <w:szCs w:val="14"/>
              </w:rPr>
            </w:pPr>
            <w:r w:rsidRPr="007A7CEC">
              <w:rPr>
                <w:color w:val="000000"/>
                <w:sz w:val="14"/>
                <w:szCs w:val="14"/>
              </w:rPr>
              <w:t>203</w:t>
            </w:r>
          </w:p>
        </w:tc>
        <w:tc>
          <w:tcPr>
            <w:tcW w:w="531" w:type="dxa"/>
            <w:tcBorders>
              <w:top w:val="nil"/>
              <w:left w:val="nil"/>
              <w:bottom w:val="single" w:sz="4" w:space="0" w:color="auto"/>
              <w:right w:val="single" w:sz="4" w:space="0" w:color="auto"/>
            </w:tcBorders>
            <w:shd w:val="clear" w:color="auto" w:fill="auto"/>
            <w:noWrap/>
            <w:vAlign w:val="center"/>
            <w:hideMark/>
          </w:tcPr>
          <w:p w14:paraId="5EDA78DC" w14:textId="77777777" w:rsidR="007A7CEC" w:rsidRPr="007A7CEC" w:rsidRDefault="007A7CEC" w:rsidP="007A7CEC">
            <w:pPr>
              <w:jc w:val="center"/>
              <w:rPr>
                <w:color w:val="000000"/>
                <w:sz w:val="14"/>
                <w:szCs w:val="14"/>
              </w:rPr>
            </w:pPr>
            <w:r w:rsidRPr="007A7CEC">
              <w:rPr>
                <w:color w:val="000000"/>
                <w:sz w:val="14"/>
                <w:szCs w:val="14"/>
              </w:rPr>
              <w:t>0,8</w:t>
            </w:r>
          </w:p>
        </w:tc>
        <w:tc>
          <w:tcPr>
            <w:tcW w:w="586" w:type="dxa"/>
            <w:tcBorders>
              <w:top w:val="nil"/>
              <w:left w:val="nil"/>
              <w:bottom w:val="single" w:sz="4" w:space="0" w:color="auto"/>
              <w:right w:val="single" w:sz="4" w:space="0" w:color="auto"/>
            </w:tcBorders>
            <w:shd w:val="clear" w:color="auto" w:fill="auto"/>
            <w:noWrap/>
            <w:vAlign w:val="center"/>
            <w:hideMark/>
          </w:tcPr>
          <w:p w14:paraId="7E5B70CD" w14:textId="77777777" w:rsidR="007A7CEC" w:rsidRPr="007A7CEC" w:rsidRDefault="007A7CEC" w:rsidP="007A7CEC">
            <w:pPr>
              <w:jc w:val="center"/>
              <w:rPr>
                <w:color w:val="000000"/>
                <w:sz w:val="14"/>
                <w:szCs w:val="14"/>
              </w:rPr>
            </w:pPr>
            <w:r w:rsidRPr="007A7CEC">
              <w:rPr>
                <w:color w:val="000000"/>
                <w:sz w:val="14"/>
                <w:szCs w:val="14"/>
              </w:rPr>
              <w:t>1</w:t>
            </w:r>
          </w:p>
        </w:tc>
        <w:tc>
          <w:tcPr>
            <w:tcW w:w="811" w:type="dxa"/>
            <w:tcBorders>
              <w:top w:val="nil"/>
              <w:left w:val="nil"/>
              <w:bottom w:val="single" w:sz="4" w:space="0" w:color="auto"/>
              <w:right w:val="single" w:sz="4" w:space="0" w:color="auto"/>
            </w:tcBorders>
            <w:shd w:val="clear" w:color="auto" w:fill="auto"/>
            <w:noWrap/>
            <w:vAlign w:val="center"/>
            <w:hideMark/>
          </w:tcPr>
          <w:p w14:paraId="1503635C" w14:textId="77777777" w:rsidR="007A7CEC" w:rsidRPr="007A7CEC" w:rsidRDefault="007A7CEC" w:rsidP="007A7CEC">
            <w:pPr>
              <w:jc w:val="center"/>
              <w:rPr>
                <w:color w:val="000000"/>
                <w:sz w:val="14"/>
                <w:szCs w:val="14"/>
              </w:rPr>
            </w:pPr>
            <w:r w:rsidRPr="007A7CEC">
              <w:rPr>
                <w:color w:val="000000"/>
                <w:sz w:val="14"/>
                <w:szCs w:val="14"/>
              </w:rPr>
              <w:t>162,40</w:t>
            </w:r>
          </w:p>
        </w:tc>
        <w:tc>
          <w:tcPr>
            <w:tcW w:w="994" w:type="dxa"/>
            <w:tcBorders>
              <w:top w:val="nil"/>
              <w:left w:val="nil"/>
              <w:bottom w:val="single" w:sz="4" w:space="0" w:color="auto"/>
              <w:right w:val="single" w:sz="4" w:space="0" w:color="auto"/>
            </w:tcBorders>
            <w:shd w:val="clear" w:color="auto" w:fill="auto"/>
            <w:noWrap/>
            <w:vAlign w:val="center"/>
            <w:hideMark/>
          </w:tcPr>
          <w:p w14:paraId="3E076FB4"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24D328D4"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1723095" w14:textId="77777777" w:rsidR="007A7CEC" w:rsidRPr="007A7CEC" w:rsidRDefault="007A7CEC" w:rsidP="007A7CEC">
            <w:pPr>
              <w:jc w:val="center"/>
              <w:rPr>
                <w:color w:val="000000"/>
                <w:sz w:val="14"/>
                <w:szCs w:val="14"/>
              </w:rPr>
            </w:pPr>
            <w:r w:rsidRPr="007A7CEC">
              <w:rPr>
                <w:color w:val="000000"/>
                <w:sz w:val="14"/>
                <w:szCs w:val="14"/>
              </w:rPr>
              <w:t>516</w:t>
            </w:r>
          </w:p>
        </w:tc>
        <w:tc>
          <w:tcPr>
            <w:tcW w:w="3118" w:type="dxa"/>
            <w:tcBorders>
              <w:top w:val="nil"/>
              <w:left w:val="nil"/>
              <w:bottom w:val="single" w:sz="4" w:space="0" w:color="auto"/>
              <w:right w:val="single" w:sz="4" w:space="0" w:color="auto"/>
            </w:tcBorders>
            <w:shd w:val="clear" w:color="auto" w:fill="auto"/>
            <w:vAlign w:val="center"/>
            <w:hideMark/>
          </w:tcPr>
          <w:p w14:paraId="74BEA3BC" w14:textId="77777777" w:rsidR="007A7CEC" w:rsidRPr="007A7CEC" w:rsidRDefault="007A7CEC" w:rsidP="007A7CEC">
            <w:pPr>
              <w:rPr>
                <w:color w:val="000000"/>
                <w:sz w:val="14"/>
                <w:szCs w:val="14"/>
              </w:rPr>
            </w:pPr>
            <w:r w:rsidRPr="007A7CEC">
              <w:rPr>
                <w:color w:val="000000"/>
                <w:sz w:val="14"/>
                <w:szCs w:val="14"/>
              </w:rPr>
              <w:t>Диспетчера</w:t>
            </w:r>
          </w:p>
        </w:tc>
        <w:tc>
          <w:tcPr>
            <w:tcW w:w="567" w:type="dxa"/>
            <w:tcBorders>
              <w:top w:val="nil"/>
              <w:left w:val="nil"/>
              <w:bottom w:val="single" w:sz="4" w:space="0" w:color="auto"/>
              <w:right w:val="single" w:sz="4" w:space="0" w:color="auto"/>
            </w:tcBorders>
            <w:shd w:val="clear" w:color="auto" w:fill="auto"/>
            <w:noWrap/>
            <w:vAlign w:val="center"/>
            <w:hideMark/>
          </w:tcPr>
          <w:p w14:paraId="509C5ACF"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9548640" w14:textId="77777777" w:rsidR="007A7CEC" w:rsidRPr="007A7CEC" w:rsidRDefault="007A7CEC" w:rsidP="007A7CEC">
            <w:pPr>
              <w:jc w:val="center"/>
              <w:rPr>
                <w:color w:val="000000"/>
                <w:sz w:val="14"/>
                <w:szCs w:val="14"/>
              </w:rPr>
            </w:pPr>
            <w:r w:rsidRPr="007A7CEC">
              <w:rPr>
                <w:color w:val="000000"/>
                <w:sz w:val="14"/>
                <w:szCs w:val="14"/>
              </w:rPr>
              <w:t>5,763</w:t>
            </w:r>
          </w:p>
        </w:tc>
        <w:tc>
          <w:tcPr>
            <w:tcW w:w="1332" w:type="dxa"/>
            <w:tcBorders>
              <w:top w:val="nil"/>
              <w:left w:val="nil"/>
              <w:bottom w:val="single" w:sz="4" w:space="0" w:color="auto"/>
              <w:right w:val="single" w:sz="4" w:space="0" w:color="auto"/>
            </w:tcBorders>
            <w:shd w:val="clear" w:color="auto" w:fill="auto"/>
            <w:noWrap/>
            <w:vAlign w:val="center"/>
            <w:hideMark/>
          </w:tcPr>
          <w:p w14:paraId="5AAF10ED" w14:textId="77777777" w:rsidR="007A7CEC" w:rsidRPr="007A7CEC" w:rsidRDefault="007A7CEC" w:rsidP="007A7CEC">
            <w:pPr>
              <w:jc w:val="center"/>
              <w:rPr>
                <w:color w:val="000000"/>
                <w:sz w:val="14"/>
                <w:szCs w:val="14"/>
              </w:rPr>
            </w:pPr>
            <w:r w:rsidRPr="007A7CEC">
              <w:rPr>
                <w:color w:val="000000"/>
                <w:sz w:val="14"/>
                <w:szCs w:val="14"/>
              </w:rPr>
              <w:t>ПТЭСС п. 6.1</w:t>
            </w:r>
          </w:p>
        </w:tc>
        <w:tc>
          <w:tcPr>
            <w:tcW w:w="680" w:type="dxa"/>
            <w:tcBorders>
              <w:top w:val="nil"/>
              <w:left w:val="nil"/>
              <w:bottom w:val="single" w:sz="4" w:space="0" w:color="auto"/>
              <w:right w:val="single" w:sz="4" w:space="0" w:color="auto"/>
            </w:tcBorders>
            <w:shd w:val="clear" w:color="auto" w:fill="auto"/>
            <w:noWrap/>
            <w:vAlign w:val="center"/>
            <w:hideMark/>
          </w:tcPr>
          <w:p w14:paraId="09293F79" w14:textId="77777777" w:rsidR="007A7CEC" w:rsidRPr="007A7CEC" w:rsidRDefault="007A7CEC" w:rsidP="007A7CEC">
            <w:pPr>
              <w:jc w:val="center"/>
              <w:rPr>
                <w:color w:val="000000"/>
                <w:sz w:val="14"/>
                <w:szCs w:val="14"/>
              </w:rPr>
            </w:pPr>
            <w:r w:rsidRPr="007A7CEC">
              <w:rPr>
                <w:color w:val="000000"/>
                <w:sz w:val="14"/>
                <w:szCs w:val="14"/>
              </w:rPr>
              <w:t>9.1.</w:t>
            </w:r>
          </w:p>
        </w:tc>
        <w:tc>
          <w:tcPr>
            <w:tcW w:w="601" w:type="dxa"/>
            <w:tcBorders>
              <w:top w:val="nil"/>
              <w:left w:val="nil"/>
              <w:bottom w:val="single" w:sz="4" w:space="0" w:color="auto"/>
              <w:right w:val="single" w:sz="4" w:space="0" w:color="auto"/>
            </w:tcBorders>
            <w:shd w:val="clear" w:color="auto" w:fill="auto"/>
            <w:noWrap/>
            <w:vAlign w:val="center"/>
            <w:hideMark/>
          </w:tcPr>
          <w:p w14:paraId="0E74C39A" w14:textId="77777777" w:rsidR="007A7CEC" w:rsidRPr="007A7CEC" w:rsidRDefault="007A7CEC" w:rsidP="007A7CEC">
            <w:pPr>
              <w:jc w:val="center"/>
              <w:rPr>
                <w:color w:val="000000"/>
                <w:sz w:val="14"/>
                <w:szCs w:val="14"/>
              </w:rPr>
            </w:pPr>
            <w:r w:rsidRPr="007A7CEC">
              <w:rPr>
                <w:color w:val="000000"/>
                <w:sz w:val="14"/>
                <w:szCs w:val="14"/>
              </w:rPr>
              <w:t>5</w:t>
            </w:r>
          </w:p>
        </w:tc>
        <w:tc>
          <w:tcPr>
            <w:tcW w:w="531" w:type="dxa"/>
            <w:tcBorders>
              <w:top w:val="nil"/>
              <w:left w:val="nil"/>
              <w:bottom w:val="single" w:sz="4" w:space="0" w:color="auto"/>
              <w:right w:val="single" w:sz="4" w:space="0" w:color="auto"/>
            </w:tcBorders>
            <w:shd w:val="clear" w:color="auto" w:fill="auto"/>
            <w:noWrap/>
            <w:vAlign w:val="center"/>
            <w:hideMark/>
          </w:tcPr>
          <w:p w14:paraId="308098BA" w14:textId="77777777" w:rsidR="007A7CEC" w:rsidRPr="007A7CEC" w:rsidRDefault="007A7CEC" w:rsidP="007A7CEC">
            <w:pPr>
              <w:jc w:val="center"/>
              <w:rPr>
                <w:color w:val="000000"/>
                <w:sz w:val="14"/>
                <w:szCs w:val="14"/>
              </w:rPr>
            </w:pPr>
            <w:r w:rsidRPr="007A7CEC">
              <w:rPr>
                <w:color w:val="000000"/>
                <w:sz w:val="14"/>
                <w:szCs w:val="14"/>
              </w:rPr>
              <w:t>1979</w:t>
            </w:r>
          </w:p>
        </w:tc>
        <w:tc>
          <w:tcPr>
            <w:tcW w:w="586" w:type="dxa"/>
            <w:tcBorders>
              <w:top w:val="nil"/>
              <w:left w:val="nil"/>
              <w:bottom w:val="single" w:sz="4" w:space="0" w:color="auto"/>
              <w:right w:val="single" w:sz="4" w:space="0" w:color="auto"/>
            </w:tcBorders>
            <w:shd w:val="clear" w:color="auto" w:fill="auto"/>
            <w:noWrap/>
            <w:vAlign w:val="center"/>
            <w:hideMark/>
          </w:tcPr>
          <w:p w14:paraId="506FF0BC" w14:textId="77777777" w:rsidR="007A7CEC" w:rsidRPr="007A7CEC" w:rsidRDefault="007A7CEC" w:rsidP="007A7CEC">
            <w:pPr>
              <w:jc w:val="center"/>
              <w:rPr>
                <w:color w:val="000000"/>
                <w:sz w:val="14"/>
                <w:szCs w:val="14"/>
              </w:rPr>
            </w:pPr>
            <w:r w:rsidRPr="007A7CEC">
              <w:rPr>
                <w:color w:val="000000"/>
                <w:sz w:val="14"/>
                <w:szCs w:val="14"/>
              </w:rPr>
              <w:t>1</w:t>
            </w:r>
          </w:p>
        </w:tc>
        <w:tc>
          <w:tcPr>
            <w:tcW w:w="811" w:type="dxa"/>
            <w:tcBorders>
              <w:top w:val="nil"/>
              <w:left w:val="nil"/>
              <w:bottom w:val="single" w:sz="4" w:space="0" w:color="auto"/>
              <w:right w:val="single" w:sz="4" w:space="0" w:color="auto"/>
            </w:tcBorders>
            <w:shd w:val="clear" w:color="auto" w:fill="auto"/>
            <w:noWrap/>
            <w:vAlign w:val="center"/>
            <w:hideMark/>
          </w:tcPr>
          <w:p w14:paraId="71733BFA" w14:textId="77777777" w:rsidR="007A7CEC" w:rsidRPr="007A7CEC" w:rsidRDefault="007A7CEC" w:rsidP="007A7CEC">
            <w:pPr>
              <w:jc w:val="center"/>
              <w:rPr>
                <w:color w:val="000000"/>
                <w:sz w:val="14"/>
                <w:szCs w:val="14"/>
              </w:rPr>
            </w:pPr>
            <w:r w:rsidRPr="007A7CEC">
              <w:rPr>
                <w:color w:val="000000"/>
                <w:sz w:val="14"/>
                <w:szCs w:val="14"/>
              </w:rPr>
              <w:t>9 895,00</w:t>
            </w:r>
          </w:p>
        </w:tc>
        <w:tc>
          <w:tcPr>
            <w:tcW w:w="994" w:type="dxa"/>
            <w:tcBorders>
              <w:top w:val="nil"/>
              <w:left w:val="nil"/>
              <w:bottom w:val="single" w:sz="4" w:space="0" w:color="auto"/>
              <w:right w:val="single" w:sz="4" w:space="0" w:color="auto"/>
            </w:tcBorders>
            <w:shd w:val="clear" w:color="auto" w:fill="auto"/>
            <w:noWrap/>
            <w:vAlign w:val="center"/>
            <w:hideMark/>
          </w:tcPr>
          <w:p w14:paraId="6CD0E44C"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3AB45670" w14:textId="77777777" w:rsidTr="00104FF4">
        <w:trPr>
          <w:gridAfter w:val="1"/>
          <w:wAfter w:w="2121" w:type="dxa"/>
          <w:trHeight w:val="70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3D2122C" w14:textId="77777777" w:rsidR="007A7CEC" w:rsidRPr="007A7CEC" w:rsidRDefault="007A7CEC" w:rsidP="007A7CEC">
            <w:pPr>
              <w:jc w:val="center"/>
              <w:rPr>
                <w:color w:val="000000"/>
                <w:sz w:val="14"/>
                <w:szCs w:val="14"/>
              </w:rPr>
            </w:pPr>
            <w:r w:rsidRPr="007A7CEC">
              <w:rPr>
                <w:color w:val="000000"/>
                <w:sz w:val="14"/>
                <w:szCs w:val="14"/>
              </w:rPr>
              <w:t>517</w:t>
            </w:r>
          </w:p>
        </w:tc>
        <w:tc>
          <w:tcPr>
            <w:tcW w:w="3118" w:type="dxa"/>
            <w:tcBorders>
              <w:top w:val="nil"/>
              <w:left w:val="nil"/>
              <w:bottom w:val="single" w:sz="4" w:space="0" w:color="auto"/>
              <w:right w:val="single" w:sz="4" w:space="0" w:color="auto"/>
            </w:tcBorders>
            <w:shd w:val="clear" w:color="auto" w:fill="auto"/>
            <w:vAlign w:val="center"/>
            <w:hideMark/>
          </w:tcPr>
          <w:p w14:paraId="3D1014ED" w14:textId="77777777" w:rsidR="007A7CEC" w:rsidRPr="007A7CEC" w:rsidRDefault="007A7CEC" w:rsidP="007A7CEC">
            <w:pPr>
              <w:rPr>
                <w:color w:val="000000"/>
                <w:sz w:val="14"/>
                <w:szCs w:val="14"/>
              </w:rPr>
            </w:pPr>
            <w:r w:rsidRPr="007A7CEC">
              <w:rPr>
                <w:color w:val="000000"/>
                <w:sz w:val="14"/>
                <w:szCs w:val="14"/>
              </w:rPr>
              <w:t>Наблюдение по телефонограммам, оповещение потребителей, расследование и оформление инцидентов по ЛЭП 0,4-35кВ</w:t>
            </w:r>
          </w:p>
        </w:tc>
        <w:tc>
          <w:tcPr>
            <w:tcW w:w="567" w:type="dxa"/>
            <w:tcBorders>
              <w:top w:val="nil"/>
              <w:left w:val="nil"/>
              <w:bottom w:val="single" w:sz="4" w:space="0" w:color="auto"/>
              <w:right w:val="single" w:sz="4" w:space="0" w:color="auto"/>
            </w:tcBorders>
            <w:shd w:val="clear" w:color="auto" w:fill="auto"/>
            <w:noWrap/>
            <w:vAlign w:val="center"/>
            <w:hideMark/>
          </w:tcPr>
          <w:p w14:paraId="2CFF9400"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63DD9DE9" w14:textId="77777777" w:rsidR="007A7CEC" w:rsidRPr="007A7CEC" w:rsidRDefault="007A7CEC" w:rsidP="007A7CEC">
            <w:pPr>
              <w:jc w:val="center"/>
              <w:rPr>
                <w:color w:val="000000"/>
                <w:sz w:val="14"/>
                <w:szCs w:val="14"/>
              </w:rPr>
            </w:pPr>
            <w:r w:rsidRPr="007A7CEC">
              <w:rPr>
                <w:color w:val="000000"/>
                <w:sz w:val="14"/>
                <w:szCs w:val="14"/>
              </w:rPr>
              <w:t>3958</w:t>
            </w:r>
          </w:p>
        </w:tc>
        <w:tc>
          <w:tcPr>
            <w:tcW w:w="1332" w:type="dxa"/>
            <w:tcBorders>
              <w:top w:val="nil"/>
              <w:left w:val="nil"/>
              <w:bottom w:val="single" w:sz="4" w:space="0" w:color="auto"/>
              <w:right w:val="single" w:sz="4" w:space="0" w:color="auto"/>
            </w:tcBorders>
            <w:shd w:val="clear" w:color="auto" w:fill="auto"/>
            <w:noWrap/>
            <w:vAlign w:val="center"/>
            <w:hideMark/>
          </w:tcPr>
          <w:p w14:paraId="47FFF2A6" w14:textId="77777777" w:rsidR="007A7CEC" w:rsidRPr="007A7CEC" w:rsidRDefault="007A7CEC" w:rsidP="007A7CEC">
            <w:pPr>
              <w:jc w:val="center"/>
              <w:rPr>
                <w:color w:val="000000"/>
                <w:sz w:val="14"/>
                <w:szCs w:val="14"/>
              </w:rPr>
            </w:pPr>
            <w:r w:rsidRPr="007A7CEC">
              <w:rPr>
                <w:color w:val="000000"/>
                <w:sz w:val="14"/>
                <w:szCs w:val="14"/>
              </w:rPr>
              <w:t>3.3.18.1</w:t>
            </w:r>
          </w:p>
        </w:tc>
        <w:tc>
          <w:tcPr>
            <w:tcW w:w="680" w:type="dxa"/>
            <w:tcBorders>
              <w:top w:val="nil"/>
              <w:left w:val="nil"/>
              <w:bottom w:val="single" w:sz="4" w:space="0" w:color="auto"/>
              <w:right w:val="single" w:sz="4" w:space="0" w:color="auto"/>
            </w:tcBorders>
            <w:shd w:val="clear" w:color="auto" w:fill="auto"/>
            <w:noWrap/>
            <w:vAlign w:val="center"/>
            <w:hideMark/>
          </w:tcPr>
          <w:p w14:paraId="410C9F93" w14:textId="77777777" w:rsidR="007A7CEC" w:rsidRPr="007A7CEC" w:rsidRDefault="007A7CEC" w:rsidP="007A7CEC">
            <w:pPr>
              <w:jc w:val="center"/>
              <w:rPr>
                <w:color w:val="000000"/>
                <w:sz w:val="14"/>
                <w:szCs w:val="14"/>
              </w:rPr>
            </w:pPr>
            <w:r w:rsidRPr="007A7CEC">
              <w:rPr>
                <w:color w:val="000000"/>
                <w:sz w:val="14"/>
                <w:szCs w:val="14"/>
              </w:rPr>
              <w:t>9.2</w:t>
            </w:r>
          </w:p>
        </w:tc>
        <w:tc>
          <w:tcPr>
            <w:tcW w:w="601" w:type="dxa"/>
            <w:tcBorders>
              <w:top w:val="nil"/>
              <w:left w:val="nil"/>
              <w:bottom w:val="single" w:sz="4" w:space="0" w:color="auto"/>
              <w:right w:val="single" w:sz="4" w:space="0" w:color="auto"/>
            </w:tcBorders>
            <w:shd w:val="clear" w:color="auto" w:fill="auto"/>
            <w:noWrap/>
            <w:vAlign w:val="center"/>
            <w:hideMark/>
          </w:tcPr>
          <w:p w14:paraId="1C529901" w14:textId="77777777" w:rsidR="007A7CEC" w:rsidRPr="007A7CEC" w:rsidRDefault="007A7CEC" w:rsidP="007A7CEC">
            <w:pPr>
              <w:jc w:val="center"/>
              <w:rPr>
                <w:color w:val="000000"/>
                <w:sz w:val="14"/>
                <w:szCs w:val="14"/>
              </w:rPr>
            </w:pPr>
            <w:r w:rsidRPr="007A7CEC">
              <w:rPr>
                <w:color w:val="000000"/>
                <w:sz w:val="14"/>
                <w:szCs w:val="14"/>
              </w:rPr>
              <w:t>2</w:t>
            </w:r>
          </w:p>
        </w:tc>
        <w:tc>
          <w:tcPr>
            <w:tcW w:w="531" w:type="dxa"/>
            <w:tcBorders>
              <w:top w:val="nil"/>
              <w:left w:val="nil"/>
              <w:bottom w:val="single" w:sz="4" w:space="0" w:color="auto"/>
              <w:right w:val="single" w:sz="4" w:space="0" w:color="auto"/>
            </w:tcBorders>
            <w:shd w:val="clear" w:color="auto" w:fill="auto"/>
            <w:noWrap/>
            <w:vAlign w:val="center"/>
            <w:hideMark/>
          </w:tcPr>
          <w:p w14:paraId="27C48399" w14:textId="77777777" w:rsidR="007A7CEC" w:rsidRPr="007A7CEC" w:rsidRDefault="007A7CEC" w:rsidP="007A7CEC">
            <w:pPr>
              <w:jc w:val="center"/>
              <w:rPr>
                <w:color w:val="000000"/>
                <w:sz w:val="14"/>
                <w:szCs w:val="14"/>
              </w:rPr>
            </w:pPr>
            <w:r w:rsidRPr="007A7CEC">
              <w:rPr>
                <w:color w:val="000000"/>
                <w:sz w:val="14"/>
                <w:szCs w:val="14"/>
              </w:rPr>
              <w:t>3958</w:t>
            </w:r>
          </w:p>
        </w:tc>
        <w:tc>
          <w:tcPr>
            <w:tcW w:w="586" w:type="dxa"/>
            <w:tcBorders>
              <w:top w:val="nil"/>
              <w:left w:val="nil"/>
              <w:bottom w:val="single" w:sz="4" w:space="0" w:color="auto"/>
              <w:right w:val="single" w:sz="4" w:space="0" w:color="auto"/>
            </w:tcBorders>
            <w:shd w:val="clear" w:color="auto" w:fill="auto"/>
            <w:noWrap/>
            <w:vAlign w:val="center"/>
            <w:hideMark/>
          </w:tcPr>
          <w:p w14:paraId="38F93BF4"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4C7DE265" w14:textId="77777777" w:rsidR="007A7CEC" w:rsidRPr="007A7CEC" w:rsidRDefault="007A7CEC" w:rsidP="007A7CEC">
            <w:pPr>
              <w:jc w:val="center"/>
              <w:rPr>
                <w:color w:val="000000"/>
                <w:sz w:val="14"/>
                <w:szCs w:val="14"/>
              </w:rPr>
            </w:pPr>
            <w:r w:rsidRPr="007A7CEC">
              <w:rPr>
                <w:color w:val="000000"/>
                <w:sz w:val="14"/>
                <w:szCs w:val="14"/>
              </w:rPr>
              <w:t>10 686,60</w:t>
            </w:r>
          </w:p>
        </w:tc>
        <w:tc>
          <w:tcPr>
            <w:tcW w:w="994" w:type="dxa"/>
            <w:tcBorders>
              <w:top w:val="nil"/>
              <w:left w:val="nil"/>
              <w:bottom w:val="single" w:sz="4" w:space="0" w:color="auto"/>
              <w:right w:val="single" w:sz="4" w:space="0" w:color="auto"/>
            </w:tcBorders>
            <w:shd w:val="clear" w:color="auto" w:fill="auto"/>
            <w:vAlign w:val="center"/>
            <w:hideMark/>
          </w:tcPr>
          <w:p w14:paraId="146325F8"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538746C8"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364DB22" w14:textId="77777777" w:rsidR="007A7CEC" w:rsidRPr="007A7CEC" w:rsidRDefault="007A7CEC" w:rsidP="007A7CEC">
            <w:pPr>
              <w:jc w:val="center"/>
              <w:rPr>
                <w:color w:val="000000"/>
                <w:sz w:val="14"/>
                <w:szCs w:val="14"/>
              </w:rPr>
            </w:pPr>
            <w:r w:rsidRPr="007A7CEC">
              <w:rPr>
                <w:color w:val="000000"/>
                <w:sz w:val="14"/>
                <w:szCs w:val="14"/>
              </w:rPr>
              <w:t>518</w:t>
            </w:r>
          </w:p>
        </w:tc>
        <w:tc>
          <w:tcPr>
            <w:tcW w:w="3118" w:type="dxa"/>
            <w:tcBorders>
              <w:top w:val="nil"/>
              <w:left w:val="nil"/>
              <w:bottom w:val="single" w:sz="4" w:space="0" w:color="auto"/>
              <w:right w:val="single" w:sz="4" w:space="0" w:color="auto"/>
            </w:tcBorders>
            <w:shd w:val="clear" w:color="auto" w:fill="auto"/>
            <w:vAlign w:val="center"/>
            <w:hideMark/>
          </w:tcPr>
          <w:p w14:paraId="3F377607" w14:textId="77777777" w:rsidR="007A7CEC" w:rsidRPr="007A7CEC" w:rsidRDefault="007A7CEC" w:rsidP="007A7CEC">
            <w:pPr>
              <w:rPr>
                <w:color w:val="000000"/>
                <w:sz w:val="14"/>
                <w:szCs w:val="14"/>
              </w:rPr>
            </w:pPr>
            <w:r w:rsidRPr="007A7CEC">
              <w:rPr>
                <w:color w:val="000000"/>
                <w:sz w:val="14"/>
                <w:szCs w:val="14"/>
              </w:rPr>
              <w:t>ОВБ (оперативно-выездная бригада)</w:t>
            </w:r>
          </w:p>
        </w:tc>
        <w:tc>
          <w:tcPr>
            <w:tcW w:w="567" w:type="dxa"/>
            <w:tcBorders>
              <w:top w:val="nil"/>
              <w:left w:val="nil"/>
              <w:bottom w:val="single" w:sz="4" w:space="0" w:color="auto"/>
              <w:right w:val="single" w:sz="4" w:space="0" w:color="auto"/>
            </w:tcBorders>
            <w:shd w:val="clear" w:color="auto" w:fill="auto"/>
            <w:noWrap/>
            <w:vAlign w:val="center"/>
            <w:hideMark/>
          </w:tcPr>
          <w:p w14:paraId="4DB7B9BE"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1C5D87A4" w14:textId="77777777" w:rsidR="007A7CEC" w:rsidRPr="007A7CEC" w:rsidRDefault="007A7CEC" w:rsidP="007A7CEC">
            <w:pPr>
              <w:jc w:val="center"/>
              <w:rPr>
                <w:color w:val="000000"/>
                <w:sz w:val="14"/>
                <w:szCs w:val="14"/>
              </w:rPr>
            </w:pPr>
            <w:r w:rsidRPr="007A7CEC">
              <w:rPr>
                <w:color w:val="000000"/>
                <w:sz w:val="14"/>
                <w:szCs w:val="14"/>
              </w:rPr>
              <w:t>88631</w:t>
            </w:r>
          </w:p>
        </w:tc>
        <w:tc>
          <w:tcPr>
            <w:tcW w:w="1332" w:type="dxa"/>
            <w:tcBorders>
              <w:top w:val="nil"/>
              <w:left w:val="nil"/>
              <w:bottom w:val="single" w:sz="4" w:space="0" w:color="auto"/>
              <w:right w:val="single" w:sz="4" w:space="0" w:color="auto"/>
            </w:tcBorders>
            <w:shd w:val="clear" w:color="auto" w:fill="auto"/>
            <w:noWrap/>
            <w:vAlign w:val="center"/>
            <w:hideMark/>
          </w:tcPr>
          <w:p w14:paraId="4B295B58" w14:textId="77777777" w:rsidR="007A7CEC" w:rsidRPr="007A7CEC" w:rsidRDefault="007A7CEC" w:rsidP="007A7CEC">
            <w:pPr>
              <w:jc w:val="center"/>
              <w:rPr>
                <w:color w:val="000000"/>
                <w:sz w:val="14"/>
                <w:szCs w:val="14"/>
              </w:rPr>
            </w:pPr>
            <w:r w:rsidRPr="007A7CEC">
              <w:rPr>
                <w:color w:val="000000"/>
                <w:sz w:val="14"/>
                <w:szCs w:val="14"/>
              </w:rPr>
              <w:t>ПТЭЭС п.6.1</w:t>
            </w:r>
          </w:p>
        </w:tc>
        <w:tc>
          <w:tcPr>
            <w:tcW w:w="680" w:type="dxa"/>
            <w:tcBorders>
              <w:top w:val="nil"/>
              <w:left w:val="nil"/>
              <w:bottom w:val="single" w:sz="4" w:space="0" w:color="auto"/>
              <w:right w:val="single" w:sz="4" w:space="0" w:color="auto"/>
            </w:tcBorders>
            <w:shd w:val="clear" w:color="auto" w:fill="auto"/>
            <w:noWrap/>
            <w:vAlign w:val="center"/>
            <w:hideMark/>
          </w:tcPr>
          <w:p w14:paraId="0CA224BA" w14:textId="77777777" w:rsidR="007A7CEC" w:rsidRPr="007A7CEC" w:rsidRDefault="007A7CEC" w:rsidP="007A7CEC">
            <w:pPr>
              <w:jc w:val="center"/>
              <w:rPr>
                <w:color w:val="000000"/>
                <w:sz w:val="14"/>
                <w:szCs w:val="14"/>
              </w:rPr>
            </w:pPr>
            <w:r w:rsidRPr="007A7CEC">
              <w:rPr>
                <w:color w:val="000000"/>
                <w:sz w:val="14"/>
                <w:szCs w:val="14"/>
              </w:rPr>
              <w:t>9.3</w:t>
            </w:r>
          </w:p>
        </w:tc>
        <w:tc>
          <w:tcPr>
            <w:tcW w:w="601" w:type="dxa"/>
            <w:tcBorders>
              <w:top w:val="nil"/>
              <w:left w:val="nil"/>
              <w:bottom w:val="single" w:sz="4" w:space="0" w:color="auto"/>
              <w:right w:val="single" w:sz="4" w:space="0" w:color="auto"/>
            </w:tcBorders>
            <w:shd w:val="clear" w:color="auto" w:fill="auto"/>
            <w:noWrap/>
            <w:vAlign w:val="center"/>
            <w:hideMark/>
          </w:tcPr>
          <w:p w14:paraId="43679A4F" w14:textId="77777777" w:rsidR="007A7CEC" w:rsidRPr="007A7CEC" w:rsidRDefault="007A7CEC" w:rsidP="007A7CEC">
            <w:pPr>
              <w:jc w:val="center"/>
              <w:rPr>
                <w:color w:val="000000"/>
                <w:sz w:val="14"/>
                <w:szCs w:val="14"/>
              </w:rPr>
            </w:pPr>
            <w:r w:rsidRPr="007A7CEC">
              <w:rPr>
                <w:color w:val="000000"/>
                <w:sz w:val="14"/>
                <w:szCs w:val="14"/>
              </w:rPr>
              <w:t>32</w:t>
            </w:r>
          </w:p>
        </w:tc>
        <w:tc>
          <w:tcPr>
            <w:tcW w:w="531" w:type="dxa"/>
            <w:tcBorders>
              <w:top w:val="nil"/>
              <w:left w:val="nil"/>
              <w:bottom w:val="single" w:sz="4" w:space="0" w:color="auto"/>
              <w:right w:val="single" w:sz="4" w:space="0" w:color="auto"/>
            </w:tcBorders>
            <w:shd w:val="clear" w:color="auto" w:fill="auto"/>
            <w:noWrap/>
            <w:vAlign w:val="center"/>
            <w:hideMark/>
          </w:tcPr>
          <w:p w14:paraId="78979F03" w14:textId="77777777" w:rsidR="007A7CEC" w:rsidRPr="007A7CEC" w:rsidRDefault="007A7CEC" w:rsidP="007A7CEC">
            <w:pPr>
              <w:jc w:val="center"/>
              <w:rPr>
                <w:color w:val="000000"/>
                <w:sz w:val="14"/>
                <w:szCs w:val="14"/>
              </w:rPr>
            </w:pPr>
            <w:r w:rsidRPr="007A7CEC">
              <w:rPr>
                <w:color w:val="000000"/>
                <w:sz w:val="14"/>
                <w:szCs w:val="14"/>
              </w:rPr>
              <w:t>1979</w:t>
            </w:r>
          </w:p>
        </w:tc>
        <w:tc>
          <w:tcPr>
            <w:tcW w:w="586" w:type="dxa"/>
            <w:tcBorders>
              <w:top w:val="nil"/>
              <w:left w:val="nil"/>
              <w:bottom w:val="single" w:sz="4" w:space="0" w:color="auto"/>
              <w:right w:val="single" w:sz="4" w:space="0" w:color="auto"/>
            </w:tcBorders>
            <w:shd w:val="clear" w:color="auto" w:fill="auto"/>
            <w:noWrap/>
            <w:vAlign w:val="center"/>
            <w:hideMark/>
          </w:tcPr>
          <w:p w14:paraId="6BBC3FE1" w14:textId="77777777" w:rsidR="007A7CEC" w:rsidRPr="007A7CEC" w:rsidRDefault="007A7CEC" w:rsidP="007A7CEC">
            <w:pPr>
              <w:jc w:val="center"/>
              <w:rPr>
                <w:color w:val="000000"/>
                <w:sz w:val="14"/>
                <w:szCs w:val="14"/>
              </w:rPr>
            </w:pPr>
            <w:r w:rsidRPr="007A7CEC">
              <w:rPr>
                <w:color w:val="000000"/>
                <w:sz w:val="14"/>
                <w:szCs w:val="14"/>
              </w:rPr>
              <w:t>1,2</w:t>
            </w:r>
          </w:p>
        </w:tc>
        <w:tc>
          <w:tcPr>
            <w:tcW w:w="811" w:type="dxa"/>
            <w:tcBorders>
              <w:top w:val="nil"/>
              <w:left w:val="nil"/>
              <w:bottom w:val="single" w:sz="4" w:space="0" w:color="auto"/>
              <w:right w:val="single" w:sz="4" w:space="0" w:color="auto"/>
            </w:tcBorders>
            <w:shd w:val="clear" w:color="auto" w:fill="auto"/>
            <w:noWrap/>
            <w:vAlign w:val="center"/>
            <w:hideMark/>
          </w:tcPr>
          <w:p w14:paraId="2FEB9C71" w14:textId="77777777" w:rsidR="007A7CEC" w:rsidRPr="007A7CEC" w:rsidRDefault="007A7CEC" w:rsidP="007A7CEC">
            <w:pPr>
              <w:jc w:val="center"/>
              <w:rPr>
                <w:color w:val="000000"/>
                <w:sz w:val="14"/>
                <w:szCs w:val="14"/>
              </w:rPr>
            </w:pPr>
            <w:r w:rsidRPr="007A7CEC">
              <w:rPr>
                <w:color w:val="000000"/>
                <w:sz w:val="14"/>
                <w:szCs w:val="14"/>
              </w:rPr>
              <w:t>75 993,60</w:t>
            </w:r>
          </w:p>
        </w:tc>
        <w:tc>
          <w:tcPr>
            <w:tcW w:w="994" w:type="dxa"/>
            <w:tcBorders>
              <w:top w:val="nil"/>
              <w:left w:val="nil"/>
              <w:bottom w:val="single" w:sz="4" w:space="0" w:color="auto"/>
              <w:right w:val="single" w:sz="4" w:space="0" w:color="auto"/>
            </w:tcBorders>
            <w:shd w:val="clear" w:color="auto" w:fill="auto"/>
            <w:noWrap/>
            <w:vAlign w:val="center"/>
            <w:hideMark/>
          </w:tcPr>
          <w:p w14:paraId="7CDD5EB5"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1FBDF0A9"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7B33868" w14:textId="77777777" w:rsidR="007A7CEC" w:rsidRPr="007A7CEC" w:rsidRDefault="007A7CEC" w:rsidP="007A7CEC">
            <w:pPr>
              <w:jc w:val="center"/>
              <w:rPr>
                <w:color w:val="000000"/>
                <w:sz w:val="14"/>
                <w:szCs w:val="14"/>
              </w:rPr>
            </w:pPr>
            <w:r w:rsidRPr="007A7CEC">
              <w:rPr>
                <w:color w:val="000000"/>
                <w:sz w:val="14"/>
                <w:szCs w:val="14"/>
              </w:rPr>
              <w:t>519</w:t>
            </w:r>
          </w:p>
        </w:tc>
        <w:tc>
          <w:tcPr>
            <w:tcW w:w="3118" w:type="dxa"/>
            <w:tcBorders>
              <w:top w:val="nil"/>
              <w:left w:val="nil"/>
              <w:bottom w:val="single" w:sz="4" w:space="0" w:color="auto"/>
              <w:right w:val="single" w:sz="4" w:space="0" w:color="auto"/>
            </w:tcBorders>
            <w:shd w:val="clear" w:color="auto" w:fill="auto"/>
            <w:vAlign w:val="center"/>
            <w:hideMark/>
          </w:tcPr>
          <w:p w14:paraId="0187A7C8" w14:textId="77777777" w:rsidR="007A7CEC" w:rsidRPr="007A7CEC" w:rsidRDefault="007A7CEC" w:rsidP="007A7CEC">
            <w:pPr>
              <w:rPr>
                <w:color w:val="000000"/>
                <w:sz w:val="14"/>
                <w:szCs w:val="14"/>
              </w:rPr>
            </w:pPr>
            <w:r w:rsidRPr="007A7CEC">
              <w:rPr>
                <w:color w:val="000000"/>
                <w:sz w:val="14"/>
                <w:szCs w:val="14"/>
              </w:rPr>
              <w:t xml:space="preserve">Дежурные на подстанции </w:t>
            </w:r>
          </w:p>
        </w:tc>
        <w:tc>
          <w:tcPr>
            <w:tcW w:w="567" w:type="dxa"/>
            <w:tcBorders>
              <w:top w:val="nil"/>
              <w:left w:val="nil"/>
              <w:bottom w:val="single" w:sz="4" w:space="0" w:color="auto"/>
              <w:right w:val="single" w:sz="4" w:space="0" w:color="auto"/>
            </w:tcBorders>
            <w:shd w:val="clear" w:color="auto" w:fill="auto"/>
            <w:noWrap/>
            <w:vAlign w:val="center"/>
            <w:hideMark/>
          </w:tcPr>
          <w:p w14:paraId="4C3C4766"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3F8BE02F" w14:textId="77777777" w:rsidR="007A7CEC" w:rsidRPr="007A7CEC" w:rsidRDefault="007A7CEC" w:rsidP="007A7CEC">
            <w:pPr>
              <w:jc w:val="center"/>
              <w:rPr>
                <w:color w:val="000000"/>
                <w:sz w:val="14"/>
                <w:szCs w:val="14"/>
              </w:rPr>
            </w:pPr>
            <w:r w:rsidRPr="007A7CEC">
              <w:rPr>
                <w:color w:val="000000"/>
                <w:sz w:val="14"/>
                <w:szCs w:val="14"/>
              </w:rPr>
              <w:t>13358</w:t>
            </w:r>
          </w:p>
        </w:tc>
        <w:tc>
          <w:tcPr>
            <w:tcW w:w="1332" w:type="dxa"/>
            <w:tcBorders>
              <w:top w:val="nil"/>
              <w:left w:val="nil"/>
              <w:bottom w:val="single" w:sz="4" w:space="0" w:color="auto"/>
              <w:right w:val="single" w:sz="4" w:space="0" w:color="auto"/>
            </w:tcBorders>
            <w:shd w:val="clear" w:color="auto" w:fill="auto"/>
            <w:noWrap/>
            <w:vAlign w:val="center"/>
            <w:hideMark/>
          </w:tcPr>
          <w:p w14:paraId="74243EFE" w14:textId="77777777" w:rsidR="007A7CEC" w:rsidRPr="007A7CEC" w:rsidRDefault="007A7CEC" w:rsidP="007A7CEC">
            <w:pPr>
              <w:jc w:val="center"/>
              <w:rPr>
                <w:color w:val="000000"/>
                <w:sz w:val="14"/>
                <w:szCs w:val="14"/>
              </w:rPr>
            </w:pPr>
            <w:r w:rsidRPr="007A7CEC">
              <w:rPr>
                <w:color w:val="000000"/>
                <w:sz w:val="14"/>
                <w:szCs w:val="14"/>
              </w:rPr>
              <w:t>ПТЭЭС п.6.1</w:t>
            </w:r>
          </w:p>
        </w:tc>
        <w:tc>
          <w:tcPr>
            <w:tcW w:w="680" w:type="dxa"/>
            <w:tcBorders>
              <w:top w:val="nil"/>
              <w:left w:val="nil"/>
              <w:bottom w:val="single" w:sz="4" w:space="0" w:color="auto"/>
              <w:right w:val="single" w:sz="4" w:space="0" w:color="auto"/>
            </w:tcBorders>
            <w:shd w:val="clear" w:color="auto" w:fill="auto"/>
            <w:noWrap/>
            <w:vAlign w:val="center"/>
            <w:hideMark/>
          </w:tcPr>
          <w:p w14:paraId="2D9180E6" w14:textId="77777777" w:rsidR="007A7CEC" w:rsidRPr="007A7CEC" w:rsidRDefault="007A7CEC" w:rsidP="007A7CEC">
            <w:pPr>
              <w:jc w:val="center"/>
              <w:rPr>
                <w:color w:val="000000"/>
                <w:sz w:val="14"/>
                <w:szCs w:val="14"/>
              </w:rPr>
            </w:pPr>
            <w:r w:rsidRPr="007A7CEC">
              <w:rPr>
                <w:color w:val="000000"/>
                <w:sz w:val="14"/>
                <w:szCs w:val="14"/>
              </w:rPr>
              <w:t>9.4.</w:t>
            </w:r>
          </w:p>
        </w:tc>
        <w:tc>
          <w:tcPr>
            <w:tcW w:w="601" w:type="dxa"/>
            <w:tcBorders>
              <w:top w:val="nil"/>
              <w:left w:val="nil"/>
              <w:bottom w:val="single" w:sz="4" w:space="0" w:color="auto"/>
              <w:right w:val="single" w:sz="4" w:space="0" w:color="auto"/>
            </w:tcBorders>
            <w:shd w:val="clear" w:color="auto" w:fill="auto"/>
            <w:noWrap/>
            <w:vAlign w:val="center"/>
            <w:hideMark/>
          </w:tcPr>
          <w:p w14:paraId="420ABD50" w14:textId="77777777" w:rsidR="007A7CEC" w:rsidRPr="007A7CEC" w:rsidRDefault="007A7CEC" w:rsidP="007A7CEC">
            <w:pPr>
              <w:jc w:val="center"/>
              <w:rPr>
                <w:color w:val="000000"/>
                <w:sz w:val="14"/>
                <w:szCs w:val="14"/>
              </w:rPr>
            </w:pPr>
            <w:r w:rsidRPr="007A7CEC">
              <w:rPr>
                <w:color w:val="000000"/>
                <w:sz w:val="14"/>
                <w:szCs w:val="14"/>
              </w:rPr>
              <w:t>4</w:t>
            </w:r>
          </w:p>
        </w:tc>
        <w:tc>
          <w:tcPr>
            <w:tcW w:w="531" w:type="dxa"/>
            <w:tcBorders>
              <w:top w:val="nil"/>
              <w:left w:val="nil"/>
              <w:bottom w:val="single" w:sz="4" w:space="0" w:color="auto"/>
              <w:right w:val="single" w:sz="4" w:space="0" w:color="auto"/>
            </w:tcBorders>
            <w:shd w:val="clear" w:color="auto" w:fill="auto"/>
            <w:noWrap/>
            <w:vAlign w:val="center"/>
            <w:hideMark/>
          </w:tcPr>
          <w:p w14:paraId="310D8406" w14:textId="77777777" w:rsidR="007A7CEC" w:rsidRPr="007A7CEC" w:rsidRDefault="007A7CEC" w:rsidP="007A7CEC">
            <w:pPr>
              <w:jc w:val="center"/>
              <w:rPr>
                <w:color w:val="000000"/>
                <w:sz w:val="14"/>
                <w:szCs w:val="14"/>
              </w:rPr>
            </w:pPr>
            <w:r w:rsidRPr="007A7CEC">
              <w:rPr>
                <w:color w:val="000000"/>
                <w:sz w:val="14"/>
                <w:szCs w:val="14"/>
              </w:rPr>
              <w:t>1979</w:t>
            </w:r>
          </w:p>
        </w:tc>
        <w:tc>
          <w:tcPr>
            <w:tcW w:w="586" w:type="dxa"/>
            <w:tcBorders>
              <w:top w:val="nil"/>
              <w:left w:val="nil"/>
              <w:bottom w:val="single" w:sz="4" w:space="0" w:color="auto"/>
              <w:right w:val="single" w:sz="4" w:space="0" w:color="auto"/>
            </w:tcBorders>
            <w:shd w:val="clear" w:color="auto" w:fill="auto"/>
            <w:noWrap/>
            <w:vAlign w:val="center"/>
            <w:hideMark/>
          </w:tcPr>
          <w:p w14:paraId="6E8EAB79"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255443B" w14:textId="77777777" w:rsidR="007A7CEC" w:rsidRPr="007A7CEC" w:rsidRDefault="007A7CEC" w:rsidP="007A7CEC">
            <w:pPr>
              <w:jc w:val="center"/>
              <w:rPr>
                <w:color w:val="000000"/>
                <w:sz w:val="14"/>
                <w:szCs w:val="14"/>
              </w:rPr>
            </w:pPr>
            <w:r w:rsidRPr="007A7CEC">
              <w:rPr>
                <w:color w:val="000000"/>
                <w:sz w:val="14"/>
                <w:szCs w:val="14"/>
              </w:rPr>
              <w:t>10 686,60</w:t>
            </w:r>
          </w:p>
        </w:tc>
        <w:tc>
          <w:tcPr>
            <w:tcW w:w="994" w:type="dxa"/>
            <w:tcBorders>
              <w:top w:val="nil"/>
              <w:left w:val="nil"/>
              <w:bottom w:val="single" w:sz="4" w:space="0" w:color="auto"/>
              <w:right w:val="single" w:sz="4" w:space="0" w:color="auto"/>
            </w:tcBorders>
            <w:shd w:val="clear" w:color="auto" w:fill="auto"/>
            <w:noWrap/>
            <w:vAlign w:val="center"/>
            <w:hideMark/>
          </w:tcPr>
          <w:p w14:paraId="4C276E43" w14:textId="77777777" w:rsidR="007A7CEC" w:rsidRPr="007A7CEC" w:rsidRDefault="007A7CEC" w:rsidP="007A7CEC">
            <w:pPr>
              <w:jc w:val="center"/>
              <w:rPr>
                <w:color w:val="000000"/>
                <w:sz w:val="14"/>
                <w:szCs w:val="14"/>
              </w:rPr>
            </w:pPr>
            <w:r w:rsidRPr="007A7CEC">
              <w:rPr>
                <w:color w:val="000000"/>
                <w:sz w:val="14"/>
                <w:szCs w:val="14"/>
              </w:rPr>
              <w:t>том 11</w:t>
            </w:r>
          </w:p>
        </w:tc>
      </w:tr>
      <w:tr w:rsidR="007A7CEC" w:rsidRPr="007A7CEC" w14:paraId="3BFDCDEF"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4C64196" w14:textId="77777777" w:rsidR="007A7CEC" w:rsidRPr="007A7CEC" w:rsidRDefault="007A7CEC" w:rsidP="007A7CEC">
            <w:pPr>
              <w:jc w:val="center"/>
              <w:rPr>
                <w:color w:val="000000"/>
                <w:sz w:val="14"/>
                <w:szCs w:val="14"/>
              </w:rPr>
            </w:pPr>
            <w:r w:rsidRPr="007A7CEC">
              <w:rPr>
                <w:color w:val="000000"/>
                <w:sz w:val="14"/>
                <w:szCs w:val="14"/>
              </w:rPr>
              <w:t>520</w:t>
            </w:r>
          </w:p>
        </w:tc>
        <w:tc>
          <w:tcPr>
            <w:tcW w:w="3118" w:type="dxa"/>
            <w:tcBorders>
              <w:top w:val="nil"/>
              <w:left w:val="nil"/>
              <w:bottom w:val="single" w:sz="4" w:space="0" w:color="auto"/>
              <w:right w:val="single" w:sz="4" w:space="0" w:color="auto"/>
            </w:tcBorders>
            <w:shd w:val="clear" w:color="auto" w:fill="auto"/>
            <w:vAlign w:val="center"/>
            <w:hideMark/>
          </w:tcPr>
          <w:p w14:paraId="54CEE830" w14:textId="77777777" w:rsidR="007A7CEC" w:rsidRPr="007A7CEC" w:rsidRDefault="007A7CEC" w:rsidP="007A7CEC">
            <w:pPr>
              <w:rPr>
                <w:color w:val="000000"/>
                <w:sz w:val="14"/>
                <w:szCs w:val="14"/>
              </w:rPr>
            </w:pPr>
            <w:r w:rsidRPr="007A7CEC">
              <w:rPr>
                <w:color w:val="000000"/>
                <w:sz w:val="14"/>
                <w:szCs w:val="14"/>
              </w:rPr>
              <w:t>обслуживание АСДТУ</w:t>
            </w:r>
          </w:p>
        </w:tc>
        <w:tc>
          <w:tcPr>
            <w:tcW w:w="567" w:type="dxa"/>
            <w:tcBorders>
              <w:top w:val="nil"/>
              <w:left w:val="nil"/>
              <w:bottom w:val="single" w:sz="4" w:space="0" w:color="auto"/>
              <w:right w:val="single" w:sz="4" w:space="0" w:color="auto"/>
            </w:tcBorders>
            <w:shd w:val="clear" w:color="auto" w:fill="auto"/>
            <w:noWrap/>
            <w:vAlign w:val="center"/>
            <w:hideMark/>
          </w:tcPr>
          <w:p w14:paraId="20AE6B55"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E5852F3" w14:textId="77777777" w:rsidR="007A7CEC" w:rsidRPr="007A7CEC" w:rsidRDefault="007A7CEC" w:rsidP="007A7CEC">
            <w:pPr>
              <w:jc w:val="center"/>
              <w:rPr>
                <w:color w:val="000000"/>
                <w:sz w:val="14"/>
                <w:szCs w:val="14"/>
              </w:rPr>
            </w:pPr>
            <w:r w:rsidRPr="007A7CEC">
              <w:rPr>
                <w:color w:val="000000"/>
                <w:sz w:val="14"/>
                <w:szCs w:val="14"/>
              </w:rPr>
              <w:t>2724</w:t>
            </w:r>
          </w:p>
        </w:tc>
        <w:tc>
          <w:tcPr>
            <w:tcW w:w="1332" w:type="dxa"/>
            <w:tcBorders>
              <w:top w:val="nil"/>
              <w:left w:val="nil"/>
              <w:bottom w:val="single" w:sz="4" w:space="0" w:color="auto"/>
              <w:right w:val="single" w:sz="4" w:space="0" w:color="auto"/>
            </w:tcBorders>
            <w:shd w:val="clear" w:color="auto" w:fill="auto"/>
            <w:noWrap/>
            <w:vAlign w:val="center"/>
            <w:hideMark/>
          </w:tcPr>
          <w:p w14:paraId="7D732185" w14:textId="77777777" w:rsidR="007A7CEC" w:rsidRPr="007A7CEC" w:rsidRDefault="007A7CEC" w:rsidP="007A7CEC">
            <w:pPr>
              <w:jc w:val="center"/>
              <w:rPr>
                <w:color w:val="000000"/>
                <w:sz w:val="14"/>
                <w:szCs w:val="14"/>
              </w:rPr>
            </w:pPr>
            <w:r w:rsidRPr="007A7CEC">
              <w:rPr>
                <w:color w:val="000000"/>
                <w:sz w:val="14"/>
                <w:szCs w:val="14"/>
              </w:rPr>
              <w:t>ПТЭЭС п.6.1</w:t>
            </w:r>
          </w:p>
        </w:tc>
        <w:tc>
          <w:tcPr>
            <w:tcW w:w="680" w:type="dxa"/>
            <w:tcBorders>
              <w:top w:val="nil"/>
              <w:left w:val="nil"/>
              <w:bottom w:val="single" w:sz="4" w:space="0" w:color="auto"/>
              <w:right w:val="single" w:sz="4" w:space="0" w:color="auto"/>
            </w:tcBorders>
            <w:shd w:val="clear" w:color="auto" w:fill="auto"/>
            <w:noWrap/>
            <w:vAlign w:val="center"/>
            <w:hideMark/>
          </w:tcPr>
          <w:p w14:paraId="44D9E513" w14:textId="77777777" w:rsidR="007A7CEC" w:rsidRPr="007A7CEC" w:rsidRDefault="007A7CEC" w:rsidP="007A7CEC">
            <w:pPr>
              <w:jc w:val="center"/>
              <w:rPr>
                <w:color w:val="000000"/>
                <w:sz w:val="14"/>
                <w:szCs w:val="14"/>
              </w:rPr>
            </w:pPr>
            <w:r w:rsidRPr="007A7CEC">
              <w:rPr>
                <w:color w:val="000000"/>
                <w:sz w:val="14"/>
                <w:szCs w:val="14"/>
              </w:rPr>
              <w:t>9.5</w:t>
            </w:r>
          </w:p>
        </w:tc>
        <w:tc>
          <w:tcPr>
            <w:tcW w:w="601" w:type="dxa"/>
            <w:tcBorders>
              <w:top w:val="nil"/>
              <w:left w:val="nil"/>
              <w:bottom w:val="single" w:sz="4" w:space="0" w:color="auto"/>
              <w:right w:val="single" w:sz="4" w:space="0" w:color="auto"/>
            </w:tcBorders>
            <w:shd w:val="clear" w:color="auto" w:fill="auto"/>
            <w:noWrap/>
            <w:vAlign w:val="center"/>
            <w:hideMark/>
          </w:tcPr>
          <w:p w14:paraId="7635EA2F" w14:textId="77777777" w:rsidR="007A7CEC" w:rsidRPr="007A7CEC" w:rsidRDefault="007A7CEC" w:rsidP="007A7CEC">
            <w:pPr>
              <w:jc w:val="center"/>
              <w:rPr>
                <w:color w:val="000000"/>
                <w:sz w:val="14"/>
                <w:szCs w:val="14"/>
              </w:rPr>
            </w:pPr>
            <w:r w:rsidRPr="007A7CEC">
              <w:rPr>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center"/>
            <w:hideMark/>
          </w:tcPr>
          <w:p w14:paraId="0D65F694" w14:textId="77777777" w:rsidR="007A7CEC" w:rsidRPr="007A7CEC" w:rsidRDefault="007A7CEC" w:rsidP="007A7CEC">
            <w:pPr>
              <w:jc w:val="center"/>
              <w:rPr>
                <w:color w:val="000000"/>
                <w:sz w:val="14"/>
                <w:szCs w:val="14"/>
              </w:rPr>
            </w:pPr>
            <w:r w:rsidRPr="007A7CEC">
              <w:rPr>
                <w:color w:val="000000"/>
                <w:sz w:val="14"/>
                <w:szCs w:val="14"/>
              </w:rPr>
              <w:t> </w:t>
            </w:r>
          </w:p>
        </w:tc>
        <w:tc>
          <w:tcPr>
            <w:tcW w:w="586" w:type="dxa"/>
            <w:tcBorders>
              <w:top w:val="nil"/>
              <w:left w:val="nil"/>
              <w:bottom w:val="single" w:sz="4" w:space="0" w:color="auto"/>
              <w:right w:val="single" w:sz="4" w:space="0" w:color="auto"/>
            </w:tcBorders>
            <w:shd w:val="clear" w:color="auto" w:fill="auto"/>
            <w:noWrap/>
            <w:vAlign w:val="center"/>
            <w:hideMark/>
          </w:tcPr>
          <w:p w14:paraId="1BB135A7"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78640FBF" w14:textId="77777777" w:rsidR="007A7CEC" w:rsidRPr="007A7CEC" w:rsidRDefault="007A7CEC" w:rsidP="007A7CEC">
            <w:pPr>
              <w:jc w:val="center"/>
              <w:rPr>
                <w:color w:val="000000"/>
                <w:sz w:val="14"/>
                <w:szCs w:val="14"/>
              </w:rPr>
            </w:pPr>
            <w:r w:rsidRPr="007A7CEC">
              <w:rPr>
                <w:color w:val="000000"/>
                <w:sz w:val="14"/>
                <w:szCs w:val="14"/>
              </w:rPr>
              <w:t>0,00</w:t>
            </w:r>
          </w:p>
        </w:tc>
        <w:tc>
          <w:tcPr>
            <w:tcW w:w="994" w:type="dxa"/>
            <w:vMerge w:val="restart"/>
            <w:tcBorders>
              <w:top w:val="nil"/>
              <w:left w:val="single" w:sz="4" w:space="0" w:color="auto"/>
              <w:bottom w:val="nil"/>
              <w:right w:val="single" w:sz="4" w:space="0" w:color="auto"/>
            </w:tcBorders>
            <w:shd w:val="clear" w:color="auto" w:fill="auto"/>
            <w:vAlign w:val="center"/>
            <w:hideMark/>
          </w:tcPr>
          <w:p w14:paraId="31BD088D" w14:textId="77777777" w:rsidR="007A7CEC" w:rsidRPr="007A7CEC" w:rsidRDefault="007A7CEC" w:rsidP="007A7CEC">
            <w:pPr>
              <w:jc w:val="center"/>
              <w:rPr>
                <w:color w:val="000000"/>
                <w:sz w:val="14"/>
                <w:szCs w:val="14"/>
              </w:rPr>
            </w:pPr>
            <w:r w:rsidRPr="007A7CEC">
              <w:rPr>
                <w:color w:val="000000"/>
                <w:sz w:val="14"/>
                <w:szCs w:val="14"/>
              </w:rPr>
              <w:t>Входит в накладные расходы</w:t>
            </w:r>
          </w:p>
        </w:tc>
      </w:tr>
      <w:tr w:rsidR="007A7CEC" w:rsidRPr="007A7CEC" w14:paraId="207E7D73"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2D212F5" w14:textId="77777777" w:rsidR="007A7CEC" w:rsidRPr="007A7CEC" w:rsidRDefault="007A7CEC" w:rsidP="007A7CEC">
            <w:pPr>
              <w:jc w:val="center"/>
              <w:rPr>
                <w:color w:val="000000"/>
                <w:sz w:val="14"/>
                <w:szCs w:val="14"/>
              </w:rPr>
            </w:pPr>
            <w:r w:rsidRPr="007A7CEC">
              <w:rPr>
                <w:color w:val="000000"/>
                <w:sz w:val="14"/>
                <w:szCs w:val="14"/>
              </w:rPr>
              <w:t>521</w:t>
            </w:r>
          </w:p>
        </w:tc>
        <w:tc>
          <w:tcPr>
            <w:tcW w:w="3118" w:type="dxa"/>
            <w:tcBorders>
              <w:top w:val="nil"/>
              <w:left w:val="nil"/>
              <w:bottom w:val="single" w:sz="4" w:space="0" w:color="auto"/>
              <w:right w:val="single" w:sz="4" w:space="0" w:color="auto"/>
            </w:tcBorders>
            <w:shd w:val="clear" w:color="auto" w:fill="auto"/>
            <w:vAlign w:val="center"/>
            <w:hideMark/>
          </w:tcPr>
          <w:p w14:paraId="202DFF46" w14:textId="77777777" w:rsidR="007A7CEC" w:rsidRPr="007A7CEC" w:rsidRDefault="007A7CEC" w:rsidP="007A7CEC">
            <w:pPr>
              <w:rPr>
                <w:color w:val="000000"/>
                <w:sz w:val="14"/>
                <w:szCs w:val="14"/>
              </w:rPr>
            </w:pPr>
            <w:r w:rsidRPr="007A7CEC">
              <w:rPr>
                <w:color w:val="000000"/>
                <w:sz w:val="14"/>
                <w:szCs w:val="14"/>
              </w:rPr>
              <w:t>Ведение технической документации</w:t>
            </w:r>
          </w:p>
        </w:tc>
        <w:tc>
          <w:tcPr>
            <w:tcW w:w="567" w:type="dxa"/>
            <w:tcBorders>
              <w:top w:val="nil"/>
              <w:left w:val="nil"/>
              <w:bottom w:val="single" w:sz="4" w:space="0" w:color="auto"/>
              <w:right w:val="single" w:sz="4" w:space="0" w:color="auto"/>
            </w:tcBorders>
            <w:shd w:val="clear" w:color="auto" w:fill="auto"/>
            <w:noWrap/>
            <w:vAlign w:val="center"/>
            <w:hideMark/>
          </w:tcPr>
          <w:p w14:paraId="1FA6D1BC"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5DC8E0B4" w14:textId="77777777" w:rsidR="007A7CEC" w:rsidRPr="007A7CEC" w:rsidRDefault="007A7CEC" w:rsidP="007A7CEC">
            <w:pPr>
              <w:jc w:val="center"/>
              <w:rPr>
                <w:color w:val="000000"/>
                <w:sz w:val="14"/>
                <w:szCs w:val="14"/>
              </w:rPr>
            </w:pPr>
            <w:r w:rsidRPr="007A7CEC">
              <w:rPr>
                <w:color w:val="000000"/>
                <w:sz w:val="14"/>
                <w:szCs w:val="14"/>
              </w:rPr>
              <w:t>15832</w:t>
            </w:r>
          </w:p>
        </w:tc>
        <w:tc>
          <w:tcPr>
            <w:tcW w:w="1332" w:type="dxa"/>
            <w:tcBorders>
              <w:top w:val="nil"/>
              <w:left w:val="nil"/>
              <w:bottom w:val="single" w:sz="4" w:space="0" w:color="auto"/>
              <w:right w:val="single" w:sz="4" w:space="0" w:color="auto"/>
            </w:tcBorders>
            <w:shd w:val="clear" w:color="auto" w:fill="auto"/>
            <w:noWrap/>
            <w:vAlign w:val="center"/>
            <w:hideMark/>
          </w:tcPr>
          <w:p w14:paraId="7E613733" w14:textId="77777777" w:rsidR="007A7CEC" w:rsidRPr="007A7CEC" w:rsidRDefault="007A7CEC" w:rsidP="007A7CEC">
            <w:pPr>
              <w:jc w:val="center"/>
              <w:rPr>
                <w:color w:val="000000"/>
                <w:sz w:val="14"/>
                <w:szCs w:val="14"/>
              </w:rPr>
            </w:pPr>
            <w:r w:rsidRPr="007A7CEC">
              <w:rPr>
                <w:color w:val="000000"/>
                <w:sz w:val="14"/>
                <w:szCs w:val="14"/>
              </w:rPr>
              <w:t>ПТЭСС п. 1.7</w:t>
            </w:r>
          </w:p>
        </w:tc>
        <w:tc>
          <w:tcPr>
            <w:tcW w:w="680" w:type="dxa"/>
            <w:tcBorders>
              <w:top w:val="nil"/>
              <w:left w:val="nil"/>
              <w:bottom w:val="single" w:sz="4" w:space="0" w:color="auto"/>
              <w:right w:val="single" w:sz="4" w:space="0" w:color="auto"/>
            </w:tcBorders>
            <w:shd w:val="clear" w:color="auto" w:fill="auto"/>
            <w:noWrap/>
            <w:vAlign w:val="center"/>
            <w:hideMark/>
          </w:tcPr>
          <w:p w14:paraId="728F8940" w14:textId="77777777" w:rsidR="007A7CEC" w:rsidRPr="007A7CEC" w:rsidRDefault="007A7CEC" w:rsidP="007A7CEC">
            <w:pPr>
              <w:jc w:val="center"/>
              <w:rPr>
                <w:color w:val="000000"/>
                <w:sz w:val="14"/>
                <w:szCs w:val="14"/>
              </w:rPr>
            </w:pPr>
            <w:r w:rsidRPr="007A7CEC">
              <w:rPr>
                <w:color w:val="000000"/>
                <w:sz w:val="14"/>
                <w:szCs w:val="14"/>
              </w:rPr>
              <w:t>10.1</w:t>
            </w:r>
          </w:p>
        </w:tc>
        <w:tc>
          <w:tcPr>
            <w:tcW w:w="601" w:type="dxa"/>
            <w:tcBorders>
              <w:top w:val="nil"/>
              <w:left w:val="nil"/>
              <w:bottom w:val="single" w:sz="4" w:space="0" w:color="auto"/>
              <w:right w:val="single" w:sz="4" w:space="0" w:color="auto"/>
            </w:tcBorders>
            <w:shd w:val="clear" w:color="auto" w:fill="auto"/>
            <w:noWrap/>
            <w:vAlign w:val="center"/>
            <w:hideMark/>
          </w:tcPr>
          <w:p w14:paraId="0791417B" w14:textId="77777777" w:rsidR="007A7CEC" w:rsidRPr="007A7CEC" w:rsidRDefault="007A7CEC" w:rsidP="007A7CEC">
            <w:pPr>
              <w:jc w:val="center"/>
              <w:rPr>
                <w:color w:val="000000"/>
                <w:sz w:val="14"/>
                <w:szCs w:val="14"/>
              </w:rPr>
            </w:pPr>
            <w:r w:rsidRPr="007A7CEC">
              <w:rPr>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center"/>
            <w:hideMark/>
          </w:tcPr>
          <w:p w14:paraId="6A89CE71" w14:textId="77777777" w:rsidR="007A7CEC" w:rsidRPr="007A7CEC" w:rsidRDefault="007A7CEC" w:rsidP="007A7CEC">
            <w:pPr>
              <w:jc w:val="center"/>
              <w:rPr>
                <w:color w:val="000000"/>
                <w:sz w:val="14"/>
                <w:szCs w:val="14"/>
              </w:rPr>
            </w:pPr>
            <w:r w:rsidRPr="007A7CEC">
              <w:rPr>
                <w:color w:val="000000"/>
                <w:sz w:val="14"/>
                <w:szCs w:val="14"/>
              </w:rPr>
              <w:t> </w:t>
            </w:r>
          </w:p>
        </w:tc>
        <w:tc>
          <w:tcPr>
            <w:tcW w:w="586" w:type="dxa"/>
            <w:tcBorders>
              <w:top w:val="nil"/>
              <w:left w:val="nil"/>
              <w:bottom w:val="single" w:sz="4" w:space="0" w:color="auto"/>
              <w:right w:val="single" w:sz="4" w:space="0" w:color="auto"/>
            </w:tcBorders>
            <w:shd w:val="clear" w:color="auto" w:fill="auto"/>
            <w:noWrap/>
            <w:vAlign w:val="center"/>
            <w:hideMark/>
          </w:tcPr>
          <w:p w14:paraId="43C1BF2F" w14:textId="77777777" w:rsidR="007A7CEC" w:rsidRPr="007A7CEC" w:rsidRDefault="007A7CEC" w:rsidP="007A7CEC">
            <w:pPr>
              <w:jc w:val="center"/>
              <w:rPr>
                <w:color w:val="000000"/>
                <w:sz w:val="14"/>
                <w:szCs w:val="14"/>
              </w:rPr>
            </w:pPr>
            <w:r w:rsidRPr="007A7CEC">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center"/>
            <w:hideMark/>
          </w:tcPr>
          <w:p w14:paraId="7AD04AC2"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vMerge/>
            <w:tcBorders>
              <w:top w:val="nil"/>
              <w:left w:val="single" w:sz="4" w:space="0" w:color="auto"/>
              <w:bottom w:val="nil"/>
              <w:right w:val="single" w:sz="4" w:space="0" w:color="auto"/>
            </w:tcBorders>
            <w:vAlign w:val="center"/>
            <w:hideMark/>
          </w:tcPr>
          <w:p w14:paraId="23D0E8C4" w14:textId="77777777" w:rsidR="007A7CEC" w:rsidRPr="007A7CEC" w:rsidRDefault="007A7CEC" w:rsidP="007A7CEC">
            <w:pPr>
              <w:rPr>
                <w:color w:val="000000"/>
                <w:sz w:val="14"/>
                <w:szCs w:val="14"/>
              </w:rPr>
            </w:pPr>
          </w:p>
        </w:tc>
      </w:tr>
      <w:tr w:rsidR="007A7CEC" w:rsidRPr="007A7CEC" w14:paraId="2B31B64F" w14:textId="77777777" w:rsidTr="00104FF4">
        <w:trPr>
          <w:gridAfter w:val="1"/>
          <w:wAfter w:w="2121" w:type="dxa"/>
          <w:trHeight w:val="69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F9F5AE0" w14:textId="77777777" w:rsidR="007A7CEC" w:rsidRPr="007A7CEC" w:rsidRDefault="007A7CEC" w:rsidP="007A7CEC">
            <w:pPr>
              <w:jc w:val="center"/>
              <w:rPr>
                <w:color w:val="000000"/>
                <w:sz w:val="14"/>
                <w:szCs w:val="14"/>
              </w:rPr>
            </w:pPr>
            <w:r w:rsidRPr="007A7CEC">
              <w:rPr>
                <w:color w:val="000000"/>
                <w:sz w:val="14"/>
                <w:szCs w:val="14"/>
              </w:rPr>
              <w:t>522</w:t>
            </w:r>
          </w:p>
        </w:tc>
        <w:tc>
          <w:tcPr>
            <w:tcW w:w="3118" w:type="dxa"/>
            <w:tcBorders>
              <w:top w:val="nil"/>
              <w:left w:val="nil"/>
              <w:bottom w:val="single" w:sz="4" w:space="0" w:color="auto"/>
              <w:right w:val="single" w:sz="4" w:space="0" w:color="auto"/>
            </w:tcBorders>
            <w:shd w:val="clear" w:color="auto" w:fill="auto"/>
            <w:vAlign w:val="center"/>
            <w:hideMark/>
          </w:tcPr>
          <w:p w14:paraId="0F6E22C3" w14:textId="77777777" w:rsidR="007A7CEC" w:rsidRPr="007A7CEC" w:rsidRDefault="007A7CEC" w:rsidP="007A7CEC">
            <w:pPr>
              <w:rPr>
                <w:color w:val="000000"/>
                <w:sz w:val="14"/>
                <w:szCs w:val="14"/>
              </w:rPr>
            </w:pPr>
            <w:r w:rsidRPr="007A7CEC">
              <w:rPr>
                <w:color w:val="000000"/>
                <w:sz w:val="14"/>
                <w:szCs w:val="14"/>
              </w:rPr>
              <w:t>Профобучение персонала, обучение безопастным методам труда</w:t>
            </w:r>
          </w:p>
        </w:tc>
        <w:tc>
          <w:tcPr>
            <w:tcW w:w="567" w:type="dxa"/>
            <w:tcBorders>
              <w:top w:val="nil"/>
              <w:left w:val="nil"/>
              <w:bottom w:val="single" w:sz="4" w:space="0" w:color="auto"/>
              <w:right w:val="single" w:sz="4" w:space="0" w:color="auto"/>
            </w:tcBorders>
            <w:shd w:val="clear" w:color="auto" w:fill="auto"/>
            <w:noWrap/>
            <w:vAlign w:val="center"/>
            <w:hideMark/>
          </w:tcPr>
          <w:p w14:paraId="0F384F16"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7E3EB3F7" w14:textId="77777777" w:rsidR="007A7CEC" w:rsidRPr="007A7CEC" w:rsidRDefault="007A7CEC" w:rsidP="007A7CEC">
            <w:pPr>
              <w:jc w:val="center"/>
              <w:rPr>
                <w:color w:val="000000"/>
                <w:sz w:val="14"/>
                <w:szCs w:val="14"/>
              </w:rPr>
            </w:pPr>
            <w:r w:rsidRPr="007A7CEC">
              <w:rPr>
                <w:color w:val="000000"/>
                <w:sz w:val="14"/>
                <w:szCs w:val="14"/>
              </w:rPr>
              <w:t>9030</w:t>
            </w:r>
          </w:p>
        </w:tc>
        <w:tc>
          <w:tcPr>
            <w:tcW w:w="1332" w:type="dxa"/>
            <w:tcBorders>
              <w:top w:val="nil"/>
              <w:left w:val="nil"/>
              <w:bottom w:val="single" w:sz="4" w:space="0" w:color="auto"/>
              <w:right w:val="single" w:sz="4" w:space="0" w:color="auto"/>
            </w:tcBorders>
            <w:shd w:val="clear" w:color="auto" w:fill="auto"/>
            <w:vAlign w:val="center"/>
            <w:hideMark/>
          </w:tcPr>
          <w:p w14:paraId="468AF4AE" w14:textId="77777777" w:rsidR="007A7CEC" w:rsidRPr="007A7CEC" w:rsidRDefault="007A7CEC" w:rsidP="007A7CEC">
            <w:pPr>
              <w:jc w:val="center"/>
              <w:rPr>
                <w:color w:val="000000"/>
                <w:sz w:val="14"/>
                <w:szCs w:val="14"/>
              </w:rPr>
            </w:pPr>
            <w:r w:rsidRPr="007A7CEC">
              <w:rPr>
                <w:color w:val="000000"/>
                <w:sz w:val="14"/>
                <w:szCs w:val="14"/>
              </w:rPr>
              <w:t>Правила ОТ при эксплуатации ЭУ</w:t>
            </w:r>
          </w:p>
        </w:tc>
        <w:tc>
          <w:tcPr>
            <w:tcW w:w="680" w:type="dxa"/>
            <w:tcBorders>
              <w:top w:val="nil"/>
              <w:left w:val="nil"/>
              <w:bottom w:val="single" w:sz="4" w:space="0" w:color="auto"/>
              <w:right w:val="single" w:sz="4" w:space="0" w:color="auto"/>
            </w:tcBorders>
            <w:shd w:val="clear" w:color="auto" w:fill="auto"/>
            <w:noWrap/>
            <w:vAlign w:val="center"/>
            <w:hideMark/>
          </w:tcPr>
          <w:p w14:paraId="5BD98B0E" w14:textId="77777777" w:rsidR="007A7CEC" w:rsidRPr="007A7CEC" w:rsidRDefault="007A7CEC" w:rsidP="007A7CEC">
            <w:pPr>
              <w:jc w:val="center"/>
              <w:rPr>
                <w:color w:val="000000"/>
                <w:sz w:val="14"/>
                <w:szCs w:val="14"/>
              </w:rPr>
            </w:pPr>
            <w:r w:rsidRPr="007A7CEC">
              <w:rPr>
                <w:color w:val="000000"/>
                <w:sz w:val="14"/>
                <w:szCs w:val="14"/>
              </w:rPr>
              <w:t>10.2</w:t>
            </w:r>
          </w:p>
        </w:tc>
        <w:tc>
          <w:tcPr>
            <w:tcW w:w="601" w:type="dxa"/>
            <w:tcBorders>
              <w:top w:val="nil"/>
              <w:left w:val="nil"/>
              <w:bottom w:val="single" w:sz="4" w:space="0" w:color="auto"/>
              <w:right w:val="single" w:sz="4" w:space="0" w:color="auto"/>
            </w:tcBorders>
            <w:shd w:val="clear" w:color="auto" w:fill="auto"/>
            <w:noWrap/>
            <w:vAlign w:val="center"/>
            <w:hideMark/>
          </w:tcPr>
          <w:p w14:paraId="43B87BBE" w14:textId="77777777" w:rsidR="007A7CEC" w:rsidRPr="007A7CEC" w:rsidRDefault="007A7CEC" w:rsidP="007A7CEC">
            <w:pPr>
              <w:jc w:val="center"/>
              <w:rPr>
                <w:color w:val="000000"/>
                <w:sz w:val="14"/>
                <w:szCs w:val="14"/>
              </w:rPr>
            </w:pPr>
            <w:r w:rsidRPr="007A7CEC">
              <w:rPr>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center"/>
            <w:hideMark/>
          </w:tcPr>
          <w:p w14:paraId="176FF1D5" w14:textId="77777777" w:rsidR="007A7CEC" w:rsidRPr="007A7CEC" w:rsidRDefault="007A7CEC" w:rsidP="007A7CEC">
            <w:pPr>
              <w:jc w:val="center"/>
              <w:rPr>
                <w:color w:val="000000"/>
                <w:sz w:val="14"/>
                <w:szCs w:val="14"/>
              </w:rPr>
            </w:pPr>
            <w:r w:rsidRPr="007A7CEC">
              <w:rPr>
                <w:color w:val="000000"/>
                <w:sz w:val="14"/>
                <w:szCs w:val="14"/>
              </w:rPr>
              <w:t> </w:t>
            </w:r>
          </w:p>
        </w:tc>
        <w:tc>
          <w:tcPr>
            <w:tcW w:w="586" w:type="dxa"/>
            <w:tcBorders>
              <w:top w:val="nil"/>
              <w:left w:val="nil"/>
              <w:bottom w:val="single" w:sz="4" w:space="0" w:color="auto"/>
              <w:right w:val="single" w:sz="4" w:space="0" w:color="auto"/>
            </w:tcBorders>
            <w:shd w:val="clear" w:color="auto" w:fill="auto"/>
            <w:noWrap/>
            <w:vAlign w:val="center"/>
            <w:hideMark/>
          </w:tcPr>
          <w:p w14:paraId="3C9D28A2" w14:textId="77777777" w:rsidR="007A7CEC" w:rsidRPr="007A7CEC" w:rsidRDefault="007A7CEC" w:rsidP="007A7CEC">
            <w:pPr>
              <w:jc w:val="center"/>
              <w:rPr>
                <w:color w:val="000000"/>
                <w:sz w:val="14"/>
                <w:szCs w:val="14"/>
              </w:rPr>
            </w:pPr>
            <w:r w:rsidRPr="007A7CEC">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center"/>
            <w:hideMark/>
          </w:tcPr>
          <w:p w14:paraId="742CA7CA" w14:textId="77777777" w:rsidR="007A7CEC" w:rsidRPr="007A7CEC" w:rsidRDefault="007A7CEC" w:rsidP="007A7CEC">
            <w:pPr>
              <w:jc w:val="center"/>
              <w:rPr>
                <w:color w:val="000000"/>
                <w:sz w:val="14"/>
                <w:szCs w:val="14"/>
              </w:rPr>
            </w:pPr>
            <w:r w:rsidRPr="007A7CEC">
              <w:rPr>
                <w:color w:val="000000"/>
                <w:sz w:val="14"/>
                <w:szCs w:val="14"/>
              </w:rPr>
              <w:t> </w:t>
            </w:r>
          </w:p>
        </w:tc>
        <w:tc>
          <w:tcPr>
            <w:tcW w:w="994" w:type="dxa"/>
            <w:vMerge/>
            <w:tcBorders>
              <w:top w:val="nil"/>
              <w:left w:val="single" w:sz="4" w:space="0" w:color="auto"/>
              <w:bottom w:val="nil"/>
              <w:right w:val="single" w:sz="4" w:space="0" w:color="auto"/>
            </w:tcBorders>
            <w:vAlign w:val="center"/>
            <w:hideMark/>
          </w:tcPr>
          <w:p w14:paraId="702DE186" w14:textId="77777777" w:rsidR="007A7CEC" w:rsidRPr="007A7CEC" w:rsidRDefault="007A7CEC" w:rsidP="007A7CEC">
            <w:pPr>
              <w:rPr>
                <w:color w:val="000000"/>
                <w:sz w:val="14"/>
                <w:szCs w:val="14"/>
              </w:rPr>
            </w:pPr>
          </w:p>
        </w:tc>
      </w:tr>
      <w:tr w:rsidR="007A7CEC" w:rsidRPr="007A7CEC" w14:paraId="1158A3A3" w14:textId="77777777" w:rsidTr="00104FF4">
        <w:trPr>
          <w:gridAfter w:val="1"/>
          <w:wAfter w:w="2121" w:type="dxa"/>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D2BCC71" w14:textId="77777777" w:rsidR="007A7CEC" w:rsidRPr="007A7CEC" w:rsidRDefault="007A7CEC" w:rsidP="007A7CEC">
            <w:pPr>
              <w:jc w:val="center"/>
              <w:rPr>
                <w:color w:val="000000"/>
                <w:sz w:val="14"/>
                <w:szCs w:val="14"/>
              </w:rPr>
            </w:pPr>
            <w:r w:rsidRPr="007A7CEC">
              <w:rPr>
                <w:color w:val="000000"/>
                <w:sz w:val="14"/>
                <w:szCs w:val="14"/>
              </w:rPr>
              <w:t>523</w:t>
            </w:r>
          </w:p>
        </w:tc>
        <w:tc>
          <w:tcPr>
            <w:tcW w:w="3118" w:type="dxa"/>
            <w:tcBorders>
              <w:top w:val="nil"/>
              <w:left w:val="nil"/>
              <w:bottom w:val="single" w:sz="4" w:space="0" w:color="auto"/>
              <w:right w:val="single" w:sz="4" w:space="0" w:color="auto"/>
            </w:tcBorders>
            <w:shd w:val="clear" w:color="auto" w:fill="auto"/>
            <w:vAlign w:val="center"/>
            <w:hideMark/>
          </w:tcPr>
          <w:p w14:paraId="044ED96E" w14:textId="77777777" w:rsidR="007A7CEC" w:rsidRPr="007A7CEC" w:rsidRDefault="007A7CEC" w:rsidP="007A7CEC">
            <w:pPr>
              <w:rPr>
                <w:color w:val="000000"/>
                <w:sz w:val="14"/>
                <w:szCs w:val="14"/>
              </w:rPr>
            </w:pPr>
            <w:r w:rsidRPr="007A7CEC">
              <w:rPr>
                <w:color w:val="000000"/>
                <w:sz w:val="14"/>
                <w:szCs w:val="14"/>
              </w:rPr>
              <w:t>Подготовка к техническому освидетельствованию оборудования, отработавшего  25 лет и более</w:t>
            </w:r>
          </w:p>
        </w:tc>
        <w:tc>
          <w:tcPr>
            <w:tcW w:w="567" w:type="dxa"/>
            <w:tcBorders>
              <w:top w:val="nil"/>
              <w:left w:val="nil"/>
              <w:bottom w:val="single" w:sz="4" w:space="0" w:color="auto"/>
              <w:right w:val="single" w:sz="4" w:space="0" w:color="auto"/>
            </w:tcBorders>
            <w:shd w:val="clear" w:color="auto" w:fill="auto"/>
            <w:noWrap/>
            <w:vAlign w:val="center"/>
            <w:hideMark/>
          </w:tcPr>
          <w:p w14:paraId="5FF80449" w14:textId="77777777" w:rsidR="007A7CEC" w:rsidRPr="007A7CEC" w:rsidRDefault="007A7CEC" w:rsidP="007A7CEC">
            <w:pPr>
              <w:jc w:val="center"/>
              <w:rPr>
                <w:color w:val="000000"/>
                <w:sz w:val="14"/>
                <w:szCs w:val="14"/>
              </w:rPr>
            </w:pPr>
            <w:r w:rsidRPr="007A7CEC">
              <w:rPr>
                <w:color w:val="000000"/>
                <w:sz w:val="14"/>
                <w:szCs w:val="14"/>
              </w:rPr>
              <w:t>2020</w:t>
            </w:r>
          </w:p>
        </w:tc>
        <w:tc>
          <w:tcPr>
            <w:tcW w:w="566" w:type="dxa"/>
            <w:tcBorders>
              <w:top w:val="nil"/>
              <w:left w:val="nil"/>
              <w:bottom w:val="single" w:sz="4" w:space="0" w:color="auto"/>
              <w:right w:val="single" w:sz="4" w:space="0" w:color="auto"/>
            </w:tcBorders>
            <w:shd w:val="clear" w:color="auto" w:fill="auto"/>
            <w:noWrap/>
            <w:vAlign w:val="center"/>
            <w:hideMark/>
          </w:tcPr>
          <w:p w14:paraId="48C94E9E" w14:textId="77777777" w:rsidR="007A7CEC" w:rsidRPr="007A7CEC" w:rsidRDefault="007A7CEC" w:rsidP="007A7CEC">
            <w:pPr>
              <w:jc w:val="center"/>
              <w:rPr>
                <w:color w:val="000000"/>
                <w:sz w:val="14"/>
                <w:szCs w:val="14"/>
              </w:rPr>
            </w:pPr>
            <w:r w:rsidRPr="007A7CEC">
              <w:rPr>
                <w:color w:val="000000"/>
                <w:sz w:val="14"/>
                <w:szCs w:val="14"/>
              </w:rPr>
              <w:t>53</w:t>
            </w:r>
          </w:p>
        </w:tc>
        <w:tc>
          <w:tcPr>
            <w:tcW w:w="1332" w:type="dxa"/>
            <w:tcBorders>
              <w:top w:val="nil"/>
              <w:left w:val="nil"/>
              <w:bottom w:val="single" w:sz="4" w:space="0" w:color="auto"/>
              <w:right w:val="single" w:sz="4" w:space="0" w:color="auto"/>
            </w:tcBorders>
            <w:shd w:val="clear" w:color="auto" w:fill="auto"/>
            <w:noWrap/>
            <w:vAlign w:val="center"/>
            <w:hideMark/>
          </w:tcPr>
          <w:p w14:paraId="6DD9E507" w14:textId="77777777" w:rsidR="007A7CEC" w:rsidRPr="007A7CEC" w:rsidRDefault="007A7CEC" w:rsidP="007A7CEC">
            <w:pPr>
              <w:jc w:val="center"/>
              <w:rPr>
                <w:color w:val="000000"/>
                <w:sz w:val="14"/>
                <w:szCs w:val="14"/>
              </w:rPr>
            </w:pPr>
            <w:r w:rsidRPr="007A7CEC">
              <w:rPr>
                <w:color w:val="000000"/>
                <w:sz w:val="14"/>
                <w:szCs w:val="14"/>
              </w:rPr>
              <w:t>ПТЭЭС п.1.5.2</w:t>
            </w:r>
          </w:p>
        </w:tc>
        <w:tc>
          <w:tcPr>
            <w:tcW w:w="680" w:type="dxa"/>
            <w:tcBorders>
              <w:top w:val="nil"/>
              <w:left w:val="nil"/>
              <w:bottom w:val="single" w:sz="4" w:space="0" w:color="auto"/>
              <w:right w:val="single" w:sz="4" w:space="0" w:color="auto"/>
            </w:tcBorders>
            <w:shd w:val="clear" w:color="auto" w:fill="auto"/>
            <w:noWrap/>
            <w:vAlign w:val="center"/>
            <w:hideMark/>
          </w:tcPr>
          <w:p w14:paraId="5B343161" w14:textId="77777777" w:rsidR="007A7CEC" w:rsidRPr="007A7CEC" w:rsidRDefault="007A7CEC" w:rsidP="007A7CEC">
            <w:pPr>
              <w:jc w:val="center"/>
              <w:rPr>
                <w:color w:val="000000"/>
                <w:sz w:val="14"/>
                <w:szCs w:val="14"/>
              </w:rPr>
            </w:pPr>
            <w:r w:rsidRPr="007A7CEC">
              <w:rPr>
                <w:color w:val="000000"/>
                <w:sz w:val="14"/>
                <w:szCs w:val="14"/>
              </w:rPr>
              <w:t>11.1</w:t>
            </w:r>
          </w:p>
        </w:tc>
        <w:tc>
          <w:tcPr>
            <w:tcW w:w="601" w:type="dxa"/>
            <w:tcBorders>
              <w:top w:val="nil"/>
              <w:left w:val="nil"/>
              <w:bottom w:val="single" w:sz="4" w:space="0" w:color="auto"/>
              <w:right w:val="single" w:sz="4" w:space="0" w:color="auto"/>
            </w:tcBorders>
            <w:shd w:val="clear" w:color="auto" w:fill="auto"/>
            <w:noWrap/>
            <w:vAlign w:val="center"/>
            <w:hideMark/>
          </w:tcPr>
          <w:p w14:paraId="7C574F8B" w14:textId="77777777" w:rsidR="007A7CEC" w:rsidRPr="007A7CEC" w:rsidRDefault="007A7CEC" w:rsidP="007A7CEC">
            <w:pPr>
              <w:jc w:val="center"/>
              <w:rPr>
                <w:color w:val="000000"/>
                <w:sz w:val="14"/>
                <w:szCs w:val="14"/>
              </w:rPr>
            </w:pPr>
            <w:r w:rsidRPr="007A7CEC">
              <w:rPr>
                <w:color w:val="000000"/>
                <w:sz w:val="14"/>
                <w:szCs w:val="14"/>
              </w:rPr>
              <w:t>53</w:t>
            </w:r>
          </w:p>
        </w:tc>
        <w:tc>
          <w:tcPr>
            <w:tcW w:w="531" w:type="dxa"/>
            <w:tcBorders>
              <w:top w:val="nil"/>
              <w:left w:val="nil"/>
              <w:bottom w:val="single" w:sz="4" w:space="0" w:color="auto"/>
              <w:right w:val="single" w:sz="4" w:space="0" w:color="auto"/>
            </w:tcBorders>
            <w:shd w:val="clear" w:color="auto" w:fill="auto"/>
            <w:noWrap/>
            <w:vAlign w:val="center"/>
            <w:hideMark/>
          </w:tcPr>
          <w:p w14:paraId="3C938A9F" w14:textId="77777777" w:rsidR="007A7CEC" w:rsidRPr="007A7CEC" w:rsidRDefault="007A7CEC" w:rsidP="007A7CEC">
            <w:pPr>
              <w:jc w:val="center"/>
              <w:rPr>
                <w:color w:val="000000"/>
                <w:sz w:val="14"/>
                <w:szCs w:val="14"/>
              </w:rPr>
            </w:pPr>
            <w:r w:rsidRPr="007A7CEC">
              <w:rPr>
                <w:color w:val="000000"/>
                <w:sz w:val="14"/>
                <w:szCs w:val="14"/>
              </w:rPr>
              <w:t>3</w:t>
            </w:r>
          </w:p>
        </w:tc>
        <w:tc>
          <w:tcPr>
            <w:tcW w:w="586" w:type="dxa"/>
            <w:tcBorders>
              <w:top w:val="nil"/>
              <w:left w:val="nil"/>
              <w:bottom w:val="single" w:sz="4" w:space="0" w:color="auto"/>
              <w:right w:val="single" w:sz="4" w:space="0" w:color="auto"/>
            </w:tcBorders>
            <w:shd w:val="clear" w:color="auto" w:fill="auto"/>
            <w:noWrap/>
            <w:vAlign w:val="center"/>
            <w:hideMark/>
          </w:tcPr>
          <w:p w14:paraId="0339CACF" w14:textId="77777777" w:rsidR="007A7CEC" w:rsidRPr="007A7CEC" w:rsidRDefault="007A7CEC" w:rsidP="007A7CEC">
            <w:pPr>
              <w:jc w:val="center"/>
              <w:rPr>
                <w:color w:val="000000"/>
                <w:sz w:val="14"/>
                <w:szCs w:val="14"/>
              </w:rPr>
            </w:pPr>
            <w:r w:rsidRPr="007A7CEC">
              <w:rPr>
                <w:color w:val="000000"/>
                <w:sz w:val="14"/>
                <w:szCs w:val="14"/>
              </w:rPr>
              <w:t>1,35</w:t>
            </w:r>
          </w:p>
        </w:tc>
        <w:tc>
          <w:tcPr>
            <w:tcW w:w="811" w:type="dxa"/>
            <w:tcBorders>
              <w:top w:val="nil"/>
              <w:left w:val="nil"/>
              <w:bottom w:val="single" w:sz="4" w:space="0" w:color="auto"/>
              <w:right w:val="single" w:sz="4" w:space="0" w:color="auto"/>
            </w:tcBorders>
            <w:shd w:val="clear" w:color="auto" w:fill="auto"/>
            <w:noWrap/>
            <w:vAlign w:val="center"/>
            <w:hideMark/>
          </w:tcPr>
          <w:p w14:paraId="5B2620E5" w14:textId="77777777" w:rsidR="007A7CEC" w:rsidRPr="007A7CEC" w:rsidRDefault="007A7CEC" w:rsidP="007A7CEC">
            <w:pPr>
              <w:jc w:val="center"/>
              <w:rPr>
                <w:color w:val="000000"/>
                <w:sz w:val="14"/>
                <w:szCs w:val="14"/>
              </w:rPr>
            </w:pPr>
            <w:r w:rsidRPr="007A7CEC">
              <w:rPr>
                <w:color w:val="000000"/>
                <w:sz w:val="14"/>
                <w:szCs w:val="14"/>
              </w:rPr>
              <w:t>214,65</w:t>
            </w:r>
          </w:p>
        </w:tc>
        <w:tc>
          <w:tcPr>
            <w:tcW w:w="994" w:type="dxa"/>
            <w:tcBorders>
              <w:top w:val="single" w:sz="4" w:space="0" w:color="auto"/>
              <w:left w:val="nil"/>
              <w:bottom w:val="single" w:sz="4" w:space="0" w:color="auto"/>
              <w:right w:val="single" w:sz="4" w:space="0" w:color="auto"/>
            </w:tcBorders>
            <w:shd w:val="clear" w:color="auto" w:fill="auto"/>
            <w:vAlign w:val="center"/>
            <w:hideMark/>
          </w:tcPr>
          <w:p w14:paraId="60C8C5C9"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6DE07A08"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08A621C" w14:textId="77777777" w:rsidR="007A7CEC" w:rsidRPr="007A7CEC" w:rsidRDefault="007A7CEC" w:rsidP="007A7CEC">
            <w:pPr>
              <w:jc w:val="center"/>
              <w:rPr>
                <w:color w:val="000000"/>
                <w:sz w:val="14"/>
                <w:szCs w:val="14"/>
              </w:rPr>
            </w:pPr>
            <w:r w:rsidRPr="007A7CEC">
              <w:rPr>
                <w:color w:val="000000"/>
                <w:sz w:val="14"/>
                <w:szCs w:val="14"/>
              </w:rPr>
              <w:t> </w:t>
            </w:r>
          </w:p>
        </w:tc>
        <w:tc>
          <w:tcPr>
            <w:tcW w:w="3118" w:type="dxa"/>
            <w:tcBorders>
              <w:top w:val="nil"/>
              <w:left w:val="nil"/>
              <w:bottom w:val="single" w:sz="4" w:space="0" w:color="auto"/>
              <w:right w:val="single" w:sz="4" w:space="0" w:color="auto"/>
            </w:tcBorders>
            <w:shd w:val="clear" w:color="auto" w:fill="auto"/>
            <w:noWrap/>
            <w:vAlign w:val="center"/>
            <w:hideMark/>
          </w:tcPr>
          <w:p w14:paraId="27E28100" w14:textId="77777777" w:rsidR="007A7CEC" w:rsidRPr="007A7CEC" w:rsidRDefault="007A7CEC" w:rsidP="007A7CEC">
            <w:pPr>
              <w:rPr>
                <w:color w:val="000000"/>
                <w:sz w:val="14"/>
                <w:szCs w:val="14"/>
              </w:rPr>
            </w:pPr>
            <w:r w:rsidRPr="007A7CEC">
              <w:rPr>
                <w:color w:val="000000"/>
                <w:sz w:val="14"/>
                <w:szCs w:val="14"/>
              </w:rPr>
              <w:t>Годовой фонд рабочего времени, чел./час</w:t>
            </w:r>
          </w:p>
        </w:tc>
        <w:tc>
          <w:tcPr>
            <w:tcW w:w="567" w:type="dxa"/>
            <w:tcBorders>
              <w:top w:val="nil"/>
              <w:left w:val="nil"/>
              <w:bottom w:val="single" w:sz="4" w:space="0" w:color="auto"/>
              <w:right w:val="single" w:sz="4" w:space="0" w:color="auto"/>
            </w:tcBorders>
            <w:shd w:val="clear" w:color="auto" w:fill="auto"/>
            <w:noWrap/>
            <w:vAlign w:val="center"/>
            <w:hideMark/>
          </w:tcPr>
          <w:p w14:paraId="377B92A6" w14:textId="77777777" w:rsidR="007A7CEC" w:rsidRPr="007A7CEC" w:rsidRDefault="007A7CEC" w:rsidP="007A7CEC">
            <w:pPr>
              <w:jc w:val="center"/>
              <w:rPr>
                <w:color w:val="000000"/>
                <w:sz w:val="14"/>
                <w:szCs w:val="14"/>
              </w:rPr>
            </w:pPr>
            <w:r w:rsidRPr="007A7CEC">
              <w:rPr>
                <w:color w:val="000000"/>
                <w:sz w:val="14"/>
                <w:szCs w:val="14"/>
              </w:rPr>
              <w:t> </w:t>
            </w:r>
          </w:p>
        </w:tc>
        <w:tc>
          <w:tcPr>
            <w:tcW w:w="566" w:type="dxa"/>
            <w:tcBorders>
              <w:top w:val="nil"/>
              <w:left w:val="nil"/>
              <w:bottom w:val="single" w:sz="4" w:space="0" w:color="auto"/>
              <w:right w:val="single" w:sz="4" w:space="0" w:color="auto"/>
            </w:tcBorders>
            <w:shd w:val="clear" w:color="auto" w:fill="auto"/>
            <w:noWrap/>
            <w:vAlign w:val="center"/>
            <w:hideMark/>
          </w:tcPr>
          <w:p w14:paraId="1AB5C63F" w14:textId="77777777" w:rsidR="007A7CEC" w:rsidRPr="007A7CEC" w:rsidRDefault="007A7CEC" w:rsidP="007A7CEC">
            <w:pPr>
              <w:jc w:val="center"/>
              <w:rPr>
                <w:color w:val="000000"/>
                <w:sz w:val="14"/>
                <w:szCs w:val="14"/>
              </w:rPr>
            </w:pPr>
            <w:r w:rsidRPr="007A7CEC">
              <w:rPr>
                <w:color w:val="000000"/>
                <w:sz w:val="14"/>
                <w:szCs w:val="14"/>
              </w:rPr>
              <w:t> </w:t>
            </w:r>
          </w:p>
        </w:tc>
        <w:tc>
          <w:tcPr>
            <w:tcW w:w="1332" w:type="dxa"/>
            <w:tcBorders>
              <w:top w:val="nil"/>
              <w:left w:val="nil"/>
              <w:bottom w:val="single" w:sz="4" w:space="0" w:color="auto"/>
              <w:right w:val="single" w:sz="4" w:space="0" w:color="auto"/>
            </w:tcBorders>
            <w:shd w:val="clear" w:color="auto" w:fill="auto"/>
            <w:noWrap/>
            <w:vAlign w:val="center"/>
            <w:hideMark/>
          </w:tcPr>
          <w:p w14:paraId="4A830D7E" w14:textId="77777777" w:rsidR="007A7CEC" w:rsidRPr="007A7CEC" w:rsidRDefault="007A7CEC" w:rsidP="007A7CEC">
            <w:pPr>
              <w:jc w:val="center"/>
              <w:rPr>
                <w:color w:val="000000"/>
                <w:sz w:val="14"/>
                <w:szCs w:val="14"/>
              </w:rPr>
            </w:pPr>
            <w:r w:rsidRPr="007A7CEC">
              <w:rPr>
                <w:color w:val="000000"/>
                <w:sz w:val="14"/>
                <w:szCs w:val="14"/>
              </w:rPr>
              <w:t> </w:t>
            </w:r>
          </w:p>
        </w:tc>
        <w:tc>
          <w:tcPr>
            <w:tcW w:w="680" w:type="dxa"/>
            <w:tcBorders>
              <w:top w:val="nil"/>
              <w:left w:val="nil"/>
              <w:bottom w:val="single" w:sz="4" w:space="0" w:color="auto"/>
              <w:right w:val="single" w:sz="4" w:space="0" w:color="auto"/>
            </w:tcBorders>
            <w:shd w:val="clear" w:color="auto" w:fill="auto"/>
            <w:noWrap/>
            <w:vAlign w:val="center"/>
            <w:hideMark/>
          </w:tcPr>
          <w:p w14:paraId="20A973DE" w14:textId="77777777" w:rsidR="007A7CEC" w:rsidRPr="007A7CEC" w:rsidRDefault="007A7CEC" w:rsidP="007A7CEC">
            <w:pPr>
              <w:jc w:val="center"/>
              <w:rPr>
                <w:color w:val="000000"/>
                <w:sz w:val="14"/>
                <w:szCs w:val="14"/>
              </w:rPr>
            </w:pPr>
            <w:r w:rsidRPr="007A7CEC">
              <w:rPr>
                <w:color w:val="000000"/>
                <w:sz w:val="14"/>
                <w:szCs w:val="14"/>
              </w:rPr>
              <w:t> </w:t>
            </w:r>
          </w:p>
        </w:tc>
        <w:tc>
          <w:tcPr>
            <w:tcW w:w="601" w:type="dxa"/>
            <w:tcBorders>
              <w:top w:val="nil"/>
              <w:left w:val="nil"/>
              <w:bottom w:val="single" w:sz="4" w:space="0" w:color="auto"/>
              <w:right w:val="single" w:sz="4" w:space="0" w:color="auto"/>
            </w:tcBorders>
            <w:shd w:val="clear" w:color="auto" w:fill="auto"/>
            <w:noWrap/>
            <w:vAlign w:val="center"/>
            <w:hideMark/>
          </w:tcPr>
          <w:p w14:paraId="1FCEBE01" w14:textId="77777777" w:rsidR="007A7CEC" w:rsidRPr="007A7CEC" w:rsidRDefault="007A7CEC" w:rsidP="007A7CEC">
            <w:pPr>
              <w:jc w:val="center"/>
              <w:rPr>
                <w:color w:val="000000"/>
                <w:sz w:val="14"/>
                <w:szCs w:val="14"/>
              </w:rPr>
            </w:pPr>
            <w:r w:rsidRPr="007A7CEC">
              <w:rPr>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center"/>
            <w:hideMark/>
          </w:tcPr>
          <w:p w14:paraId="595BE23C" w14:textId="77777777" w:rsidR="007A7CEC" w:rsidRPr="007A7CEC" w:rsidRDefault="007A7CEC" w:rsidP="007A7CEC">
            <w:pPr>
              <w:jc w:val="center"/>
              <w:rPr>
                <w:color w:val="000000"/>
                <w:sz w:val="14"/>
                <w:szCs w:val="14"/>
              </w:rPr>
            </w:pPr>
            <w:r w:rsidRPr="007A7CEC">
              <w:rPr>
                <w:color w:val="000000"/>
                <w:sz w:val="14"/>
                <w:szCs w:val="14"/>
              </w:rPr>
              <w:t> </w:t>
            </w:r>
          </w:p>
        </w:tc>
        <w:tc>
          <w:tcPr>
            <w:tcW w:w="586" w:type="dxa"/>
            <w:tcBorders>
              <w:top w:val="nil"/>
              <w:left w:val="nil"/>
              <w:bottom w:val="single" w:sz="4" w:space="0" w:color="auto"/>
              <w:right w:val="single" w:sz="4" w:space="0" w:color="auto"/>
            </w:tcBorders>
            <w:shd w:val="clear" w:color="auto" w:fill="auto"/>
            <w:noWrap/>
            <w:vAlign w:val="center"/>
            <w:hideMark/>
          </w:tcPr>
          <w:p w14:paraId="350308A4" w14:textId="77777777" w:rsidR="007A7CEC" w:rsidRPr="007A7CEC" w:rsidRDefault="007A7CEC" w:rsidP="007A7CEC">
            <w:pPr>
              <w:jc w:val="center"/>
              <w:rPr>
                <w:color w:val="000000"/>
                <w:sz w:val="14"/>
                <w:szCs w:val="14"/>
              </w:rPr>
            </w:pPr>
            <w:r w:rsidRPr="007A7CEC">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center"/>
            <w:hideMark/>
          </w:tcPr>
          <w:p w14:paraId="506F442F" w14:textId="77777777" w:rsidR="007A7CEC" w:rsidRPr="007A7CEC" w:rsidRDefault="007A7CEC" w:rsidP="007A7CEC">
            <w:pPr>
              <w:jc w:val="center"/>
              <w:rPr>
                <w:b/>
                <w:bCs/>
                <w:color w:val="000000"/>
                <w:sz w:val="14"/>
                <w:szCs w:val="14"/>
              </w:rPr>
            </w:pPr>
            <w:r w:rsidRPr="007A7CEC">
              <w:rPr>
                <w:b/>
                <w:bCs/>
                <w:color w:val="000000"/>
                <w:sz w:val="14"/>
                <w:szCs w:val="14"/>
              </w:rPr>
              <w:t>183 789,31</w:t>
            </w:r>
          </w:p>
        </w:tc>
        <w:tc>
          <w:tcPr>
            <w:tcW w:w="994" w:type="dxa"/>
            <w:tcBorders>
              <w:top w:val="nil"/>
              <w:left w:val="nil"/>
              <w:bottom w:val="single" w:sz="4" w:space="0" w:color="auto"/>
              <w:right w:val="single" w:sz="4" w:space="0" w:color="auto"/>
            </w:tcBorders>
            <w:shd w:val="clear" w:color="auto" w:fill="auto"/>
            <w:noWrap/>
            <w:vAlign w:val="center"/>
            <w:hideMark/>
          </w:tcPr>
          <w:p w14:paraId="57979949"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56A84E5A" w14:textId="77777777" w:rsidTr="00104FF4">
        <w:trPr>
          <w:gridAfter w:val="1"/>
          <w:wAfter w:w="2121" w:type="dxa"/>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7B6700D" w14:textId="77777777" w:rsidR="007A7CEC" w:rsidRPr="007A7CEC" w:rsidRDefault="007A7CEC" w:rsidP="007A7CEC">
            <w:pPr>
              <w:jc w:val="center"/>
              <w:rPr>
                <w:color w:val="000000"/>
                <w:sz w:val="14"/>
                <w:szCs w:val="14"/>
              </w:rPr>
            </w:pPr>
            <w:r w:rsidRPr="007A7CEC">
              <w:rPr>
                <w:color w:val="000000"/>
                <w:sz w:val="14"/>
                <w:szCs w:val="14"/>
              </w:rPr>
              <w:t> </w:t>
            </w:r>
          </w:p>
        </w:tc>
        <w:tc>
          <w:tcPr>
            <w:tcW w:w="3118" w:type="dxa"/>
            <w:tcBorders>
              <w:top w:val="nil"/>
              <w:left w:val="nil"/>
              <w:bottom w:val="single" w:sz="4" w:space="0" w:color="auto"/>
              <w:right w:val="single" w:sz="4" w:space="0" w:color="auto"/>
            </w:tcBorders>
            <w:shd w:val="clear" w:color="auto" w:fill="auto"/>
            <w:vAlign w:val="center"/>
            <w:hideMark/>
          </w:tcPr>
          <w:p w14:paraId="0CF59956" w14:textId="77777777" w:rsidR="007A7CEC" w:rsidRPr="007A7CEC" w:rsidRDefault="007A7CEC" w:rsidP="007A7CEC">
            <w:pPr>
              <w:rPr>
                <w:color w:val="000000"/>
                <w:sz w:val="14"/>
                <w:szCs w:val="14"/>
              </w:rPr>
            </w:pPr>
            <w:r w:rsidRPr="007A7CEC">
              <w:rPr>
                <w:color w:val="000000"/>
                <w:sz w:val="14"/>
                <w:szCs w:val="14"/>
              </w:rPr>
              <w:t>Заработная плата 34014,42*1,03 (ФЗП на 2019 год/нормативная численность)</w:t>
            </w:r>
          </w:p>
        </w:tc>
        <w:tc>
          <w:tcPr>
            <w:tcW w:w="567" w:type="dxa"/>
            <w:tcBorders>
              <w:top w:val="nil"/>
              <w:left w:val="nil"/>
              <w:bottom w:val="single" w:sz="4" w:space="0" w:color="auto"/>
              <w:right w:val="single" w:sz="4" w:space="0" w:color="auto"/>
            </w:tcBorders>
            <w:shd w:val="clear" w:color="auto" w:fill="auto"/>
            <w:noWrap/>
            <w:vAlign w:val="center"/>
            <w:hideMark/>
          </w:tcPr>
          <w:p w14:paraId="45084053" w14:textId="77777777" w:rsidR="007A7CEC" w:rsidRPr="007A7CEC" w:rsidRDefault="007A7CEC" w:rsidP="007A7CEC">
            <w:pPr>
              <w:jc w:val="center"/>
              <w:rPr>
                <w:color w:val="000000"/>
                <w:sz w:val="14"/>
                <w:szCs w:val="14"/>
              </w:rPr>
            </w:pPr>
            <w:r w:rsidRPr="007A7CEC">
              <w:rPr>
                <w:color w:val="000000"/>
                <w:sz w:val="14"/>
                <w:szCs w:val="14"/>
              </w:rPr>
              <w:t> </w:t>
            </w:r>
          </w:p>
        </w:tc>
        <w:tc>
          <w:tcPr>
            <w:tcW w:w="566" w:type="dxa"/>
            <w:tcBorders>
              <w:top w:val="nil"/>
              <w:left w:val="nil"/>
              <w:bottom w:val="single" w:sz="4" w:space="0" w:color="auto"/>
              <w:right w:val="single" w:sz="4" w:space="0" w:color="auto"/>
            </w:tcBorders>
            <w:shd w:val="clear" w:color="auto" w:fill="auto"/>
            <w:noWrap/>
            <w:vAlign w:val="center"/>
            <w:hideMark/>
          </w:tcPr>
          <w:p w14:paraId="68987FF3" w14:textId="77777777" w:rsidR="007A7CEC" w:rsidRPr="007A7CEC" w:rsidRDefault="007A7CEC" w:rsidP="007A7CEC">
            <w:pPr>
              <w:jc w:val="center"/>
              <w:rPr>
                <w:color w:val="000000"/>
                <w:sz w:val="14"/>
                <w:szCs w:val="14"/>
              </w:rPr>
            </w:pPr>
            <w:r w:rsidRPr="007A7CEC">
              <w:rPr>
                <w:color w:val="000000"/>
                <w:sz w:val="14"/>
                <w:szCs w:val="14"/>
              </w:rPr>
              <w:t> </w:t>
            </w:r>
          </w:p>
        </w:tc>
        <w:tc>
          <w:tcPr>
            <w:tcW w:w="1332" w:type="dxa"/>
            <w:tcBorders>
              <w:top w:val="nil"/>
              <w:left w:val="nil"/>
              <w:bottom w:val="single" w:sz="4" w:space="0" w:color="auto"/>
              <w:right w:val="single" w:sz="4" w:space="0" w:color="auto"/>
            </w:tcBorders>
            <w:shd w:val="clear" w:color="auto" w:fill="auto"/>
            <w:noWrap/>
            <w:vAlign w:val="center"/>
            <w:hideMark/>
          </w:tcPr>
          <w:p w14:paraId="3D717847" w14:textId="77777777" w:rsidR="007A7CEC" w:rsidRPr="007A7CEC" w:rsidRDefault="007A7CEC" w:rsidP="007A7CEC">
            <w:pPr>
              <w:jc w:val="center"/>
              <w:rPr>
                <w:color w:val="000000"/>
                <w:sz w:val="14"/>
                <w:szCs w:val="14"/>
              </w:rPr>
            </w:pPr>
            <w:r w:rsidRPr="007A7CEC">
              <w:rPr>
                <w:color w:val="000000"/>
                <w:sz w:val="14"/>
                <w:szCs w:val="14"/>
              </w:rPr>
              <w:t> </w:t>
            </w:r>
          </w:p>
        </w:tc>
        <w:tc>
          <w:tcPr>
            <w:tcW w:w="680" w:type="dxa"/>
            <w:tcBorders>
              <w:top w:val="nil"/>
              <w:left w:val="nil"/>
              <w:bottom w:val="single" w:sz="4" w:space="0" w:color="auto"/>
              <w:right w:val="single" w:sz="4" w:space="0" w:color="auto"/>
            </w:tcBorders>
            <w:shd w:val="clear" w:color="auto" w:fill="auto"/>
            <w:noWrap/>
            <w:vAlign w:val="center"/>
            <w:hideMark/>
          </w:tcPr>
          <w:p w14:paraId="451FFDF4" w14:textId="77777777" w:rsidR="007A7CEC" w:rsidRPr="007A7CEC" w:rsidRDefault="007A7CEC" w:rsidP="007A7CEC">
            <w:pPr>
              <w:jc w:val="center"/>
              <w:rPr>
                <w:color w:val="000000"/>
                <w:sz w:val="14"/>
                <w:szCs w:val="14"/>
              </w:rPr>
            </w:pPr>
            <w:r w:rsidRPr="007A7CEC">
              <w:rPr>
                <w:color w:val="000000"/>
                <w:sz w:val="14"/>
                <w:szCs w:val="14"/>
              </w:rPr>
              <w:t> </w:t>
            </w:r>
          </w:p>
        </w:tc>
        <w:tc>
          <w:tcPr>
            <w:tcW w:w="601" w:type="dxa"/>
            <w:tcBorders>
              <w:top w:val="nil"/>
              <w:left w:val="nil"/>
              <w:bottom w:val="single" w:sz="4" w:space="0" w:color="auto"/>
              <w:right w:val="single" w:sz="4" w:space="0" w:color="auto"/>
            </w:tcBorders>
            <w:shd w:val="clear" w:color="auto" w:fill="auto"/>
            <w:noWrap/>
            <w:vAlign w:val="center"/>
            <w:hideMark/>
          </w:tcPr>
          <w:p w14:paraId="775E6263" w14:textId="77777777" w:rsidR="007A7CEC" w:rsidRPr="007A7CEC" w:rsidRDefault="007A7CEC" w:rsidP="007A7CEC">
            <w:pPr>
              <w:jc w:val="center"/>
              <w:rPr>
                <w:color w:val="000000"/>
                <w:sz w:val="14"/>
                <w:szCs w:val="14"/>
              </w:rPr>
            </w:pPr>
            <w:r w:rsidRPr="007A7CEC">
              <w:rPr>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center"/>
            <w:hideMark/>
          </w:tcPr>
          <w:p w14:paraId="7AF16D9E" w14:textId="77777777" w:rsidR="007A7CEC" w:rsidRPr="007A7CEC" w:rsidRDefault="007A7CEC" w:rsidP="007A7CEC">
            <w:pPr>
              <w:jc w:val="center"/>
              <w:rPr>
                <w:color w:val="000000"/>
                <w:sz w:val="14"/>
                <w:szCs w:val="14"/>
              </w:rPr>
            </w:pPr>
            <w:r w:rsidRPr="007A7CEC">
              <w:rPr>
                <w:color w:val="000000"/>
                <w:sz w:val="14"/>
                <w:szCs w:val="14"/>
              </w:rPr>
              <w:t> </w:t>
            </w:r>
          </w:p>
        </w:tc>
        <w:tc>
          <w:tcPr>
            <w:tcW w:w="586" w:type="dxa"/>
            <w:tcBorders>
              <w:top w:val="nil"/>
              <w:left w:val="nil"/>
              <w:bottom w:val="single" w:sz="4" w:space="0" w:color="auto"/>
              <w:right w:val="single" w:sz="4" w:space="0" w:color="auto"/>
            </w:tcBorders>
            <w:shd w:val="clear" w:color="auto" w:fill="auto"/>
            <w:noWrap/>
            <w:vAlign w:val="center"/>
            <w:hideMark/>
          </w:tcPr>
          <w:p w14:paraId="1B0737C4" w14:textId="77777777" w:rsidR="007A7CEC" w:rsidRPr="007A7CEC" w:rsidRDefault="007A7CEC" w:rsidP="007A7CEC">
            <w:pPr>
              <w:jc w:val="center"/>
              <w:rPr>
                <w:color w:val="000000"/>
                <w:sz w:val="14"/>
                <w:szCs w:val="14"/>
              </w:rPr>
            </w:pPr>
            <w:r w:rsidRPr="007A7CEC">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center"/>
            <w:hideMark/>
          </w:tcPr>
          <w:p w14:paraId="7EF32D4C" w14:textId="77777777" w:rsidR="007A7CEC" w:rsidRPr="007A7CEC" w:rsidRDefault="007A7CEC" w:rsidP="007A7CEC">
            <w:pPr>
              <w:jc w:val="center"/>
              <w:rPr>
                <w:color w:val="000000"/>
                <w:sz w:val="14"/>
                <w:szCs w:val="14"/>
              </w:rPr>
            </w:pPr>
            <w:r w:rsidRPr="007A7CEC">
              <w:rPr>
                <w:color w:val="000000"/>
                <w:sz w:val="14"/>
                <w:szCs w:val="14"/>
              </w:rPr>
              <w:t>35 034,85</w:t>
            </w:r>
          </w:p>
        </w:tc>
        <w:tc>
          <w:tcPr>
            <w:tcW w:w="994" w:type="dxa"/>
            <w:tcBorders>
              <w:top w:val="nil"/>
              <w:left w:val="nil"/>
              <w:bottom w:val="single" w:sz="4" w:space="0" w:color="auto"/>
              <w:right w:val="single" w:sz="4" w:space="0" w:color="auto"/>
            </w:tcBorders>
            <w:shd w:val="clear" w:color="auto" w:fill="auto"/>
            <w:noWrap/>
            <w:vAlign w:val="center"/>
            <w:hideMark/>
          </w:tcPr>
          <w:p w14:paraId="521DA74E"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5BB793A5"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1D2A592" w14:textId="77777777" w:rsidR="007A7CEC" w:rsidRPr="007A7CEC" w:rsidRDefault="007A7CEC" w:rsidP="007A7CEC">
            <w:pPr>
              <w:jc w:val="center"/>
              <w:rPr>
                <w:color w:val="000000"/>
                <w:sz w:val="14"/>
                <w:szCs w:val="14"/>
              </w:rPr>
            </w:pPr>
            <w:r w:rsidRPr="007A7CEC">
              <w:rPr>
                <w:color w:val="000000"/>
                <w:sz w:val="14"/>
                <w:szCs w:val="14"/>
              </w:rPr>
              <w:lastRenderedPageBreak/>
              <w:t> </w:t>
            </w:r>
          </w:p>
        </w:tc>
        <w:tc>
          <w:tcPr>
            <w:tcW w:w="3118" w:type="dxa"/>
            <w:tcBorders>
              <w:top w:val="nil"/>
              <w:left w:val="nil"/>
              <w:bottom w:val="single" w:sz="4" w:space="0" w:color="auto"/>
              <w:right w:val="single" w:sz="4" w:space="0" w:color="auto"/>
            </w:tcBorders>
            <w:shd w:val="clear" w:color="auto" w:fill="auto"/>
            <w:noWrap/>
            <w:vAlign w:val="center"/>
            <w:hideMark/>
          </w:tcPr>
          <w:p w14:paraId="59268178" w14:textId="77777777" w:rsidR="007A7CEC" w:rsidRPr="007A7CEC" w:rsidRDefault="007A7CEC" w:rsidP="007A7CEC">
            <w:pPr>
              <w:rPr>
                <w:color w:val="000000"/>
                <w:sz w:val="14"/>
                <w:szCs w:val="14"/>
              </w:rPr>
            </w:pPr>
            <w:r w:rsidRPr="007A7CEC">
              <w:rPr>
                <w:color w:val="000000"/>
                <w:sz w:val="14"/>
                <w:szCs w:val="14"/>
              </w:rPr>
              <w:t>Заработная плата</w:t>
            </w:r>
          </w:p>
        </w:tc>
        <w:tc>
          <w:tcPr>
            <w:tcW w:w="567" w:type="dxa"/>
            <w:tcBorders>
              <w:top w:val="nil"/>
              <w:left w:val="nil"/>
              <w:bottom w:val="single" w:sz="4" w:space="0" w:color="auto"/>
              <w:right w:val="single" w:sz="4" w:space="0" w:color="auto"/>
            </w:tcBorders>
            <w:shd w:val="clear" w:color="auto" w:fill="auto"/>
            <w:noWrap/>
            <w:vAlign w:val="center"/>
            <w:hideMark/>
          </w:tcPr>
          <w:p w14:paraId="3541B19C" w14:textId="77777777" w:rsidR="007A7CEC" w:rsidRPr="007A7CEC" w:rsidRDefault="007A7CEC" w:rsidP="007A7CEC">
            <w:pPr>
              <w:jc w:val="center"/>
              <w:rPr>
                <w:color w:val="000000"/>
                <w:sz w:val="14"/>
                <w:szCs w:val="14"/>
              </w:rPr>
            </w:pPr>
            <w:r w:rsidRPr="007A7CEC">
              <w:rPr>
                <w:color w:val="000000"/>
                <w:sz w:val="14"/>
                <w:szCs w:val="14"/>
              </w:rPr>
              <w:t> </w:t>
            </w:r>
          </w:p>
        </w:tc>
        <w:tc>
          <w:tcPr>
            <w:tcW w:w="566" w:type="dxa"/>
            <w:tcBorders>
              <w:top w:val="nil"/>
              <w:left w:val="nil"/>
              <w:bottom w:val="single" w:sz="4" w:space="0" w:color="auto"/>
              <w:right w:val="single" w:sz="4" w:space="0" w:color="auto"/>
            </w:tcBorders>
            <w:shd w:val="clear" w:color="auto" w:fill="auto"/>
            <w:noWrap/>
            <w:vAlign w:val="center"/>
            <w:hideMark/>
          </w:tcPr>
          <w:p w14:paraId="34477F6B" w14:textId="77777777" w:rsidR="007A7CEC" w:rsidRPr="007A7CEC" w:rsidRDefault="007A7CEC" w:rsidP="007A7CEC">
            <w:pPr>
              <w:jc w:val="center"/>
              <w:rPr>
                <w:color w:val="000000"/>
                <w:sz w:val="14"/>
                <w:szCs w:val="14"/>
              </w:rPr>
            </w:pPr>
            <w:r w:rsidRPr="007A7CEC">
              <w:rPr>
                <w:color w:val="000000"/>
                <w:sz w:val="14"/>
                <w:szCs w:val="14"/>
              </w:rPr>
              <w:t> </w:t>
            </w:r>
          </w:p>
        </w:tc>
        <w:tc>
          <w:tcPr>
            <w:tcW w:w="1332" w:type="dxa"/>
            <w:tcBorders>
              <w:top w:val="nil"/>
              <w:left w:val="nil"/>
              <w:bottom w:val="single" w:sz="4" w:space="0" w:color="auto"/>
              <w:right w:val="single" w:sz="4" w:space="0" w:color="auto"/>
            </w:tcBorders>
            <w:shd w:val="clear" w:color="auto" w:fill="auto"/>
            <w:noWrap/>
            <w:vAlign w:val="center"/>
            <w:hideMark/>
          </w:tcPr>
          <w:p w14:paraId="35F00C3B" w14:textId="77777777" w:rsidR="007A7CEC" w:rsidRPr="007A7CEC" w:rsidRDefault="007A7CEC" w:rsidP="007A7CEC">
            <w:pPr>
              <w:jc w:val="center"/>
              <w:rPr>
                <w:color w:val="000000"/>
                <w:sz w:val="14"/>
                <w:szCs w:val="14"/>
              </w:rPr>
            </w:pPr>
            <w:r w:rsidRPr="007A7CEC">
              <w:rPr>
                <w:color w:val="000000"/>
                <w:sz w:val="14"/>
                <w:szCs w:val="14"/>
              </w:rPr>
              <w:t> </w:t>
            </w:r>
          </w:p>
        </w:tc>
        <w:tc>
          <w:tcPr>
            <w:tcW w:w="680" w:type="dxa"/>
            <w:tcBorders>
              <w:top w:val="nil"/>
              <w:left w:val="nil"/>
              <w:bottom w:val="single" w:sz="4" w:space="0" w:color="auto"/>
              <w:right w:val="single" w:sz="4" w:space="0" w:color="auto"/>
            </w:tcBorders>
            <w:shd w:val="clear" w:color="auto" w:fill="auto"/>
            <w:noWrap/>
            <w:vAlign w:val="center"/>
            <w:hideMark/>
          </w:tcPr>
          <w:p w14:paraId="5511FD89" w14:textId="77777777" w:rsidR="007A7CEC" w:rsidRPr="007A7CEC" w:rsidRDefault="007A7CEC" w:rsidP="007A7CEC">
            <w:pPr>
              <w:jc w:val="center"/>
              <w:rPr>
                <w:color w:val="000000"/>
                <w:sz w:val="14"/>
                <w:szCs w:val="14"/>
              </w:rPr>
            </w:pPr>
            <w:r w:rsidRPr="007A7CEC">
              <w:rPr>
                <w:color w:val="000000"/>
                <w:sz w:val="14"/>
                <w:szCs w:val="14"/>
              </w:rPr>
              <w:t> </w:t>
            </w:r>
          </w:p>
        </w:tc>
        <w:tc>
          <w:tcPr>
            <w:tcW w:w="601" w:type="dxa"/>
            <w:tcBorders>
              <w:top w:val="nil"/>
              <w:left w:val="nil"/>
              <w:bottom w:val="single" w:sz="4" w:space="0" w:color="auto"/>
              <w:right w:val="single" w:sz="4" w:space="0" w:color="auto"/>
            </w:tcBorders>
            <w:shd w:val="clear" w:color="auto" w:fill="auto"/>
            <w:noWrap/>
            <w:vAlign w:val="center"/>
            <w:hideMark/>
          </w:tcPr>
          <w:p w14:paraId="2E386343" w14:textId="77777777" w:rsidR="007A7CEC" w:rsidRPr="007A7CEC" w:rsidRDefault="007A7CEC" w:rsidP="007A7CEC">
            <w:pPr>
              <w:jc w:val="center"/>
              <w:rPr>
                <w:color w:val="000000"/>
                <w:sz w:val="14"/>
                <w:szCs w:val="14"/>
              </w:rPr>
            </w:pPr>
            <w:r w:rsidRPr="007A7CEC">
              <w:rPr>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center"/>
            <w:hideMark/>
          </w:tcPr>
          <w:p w14:paraId="4444C9CC" w14:textId="77777777" w:rsidR="007A7CEC" w:rsidRPr="007A7CEC" w:rsidRDefault="007A7CEC" w:rsidP="007A7CEC">
            <w:pPr>
              <w:jc w:val="center"/>
              <w:rPr>
                <w:color w:val="000000"/>
                <w:sz w:val="14"/>
                <w:szCs w:val="14"/>
              </w:rPr>
            </w:pPr>
            <w:r w:rsidRPr="007A7CEC">
              <w:rPr>
                <w:color w:val="000000"/>
                <w:sz w:val="14"/>
                <w:szCs w:val="14"/>
              </w:rPr>
              <w:t> </w:t>
            </w:r>
          </w:p>
        </w:tc>
        <w:tc>
          <w:tcPr>
            <w:tcW w:w="586" w:type="dxa"/>
            <w:tcBorders>
              <w:top w:val="nil"/>
              <w:left w:val="nil"/>
              <w:bottom w:val="single" w:sz="4" w:space="0" w:color="auto"/>
              <w:right w:val="single" w:sz="4" w:space="0" w:color="auto"/>
            </w:tcBorders>
            <w:shd w:val="clear" w:color="auto" w:fill="auto"/>
            <w:noWrap/>
            <w:vAlign w:val="center"/>
            <w:hideMark/>
          </w:tcPr>
          <w:p w14:paraId="1DFE6364" w14:textId="77777777" w:rsidR="007A7CEC" w:rsidRPr="007A7CEC" w:rsidRDefault="007A7CEC" w:rsidP="007A7CEC">
            <w:pPr>
              <w:jc w:val="center"/>
              <w:rPr>
                <w:color w:val="000000"/>
                <w:sz w:val="14"/>
                <w:szCs w:val="14"/>
              </w:rPr>
            </w:pPr>
            <w:r w:rsidRPr="007A7CEC">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center"/>
            <w:hideMark/>
          </w:tcPr>
          <w:p w14:paraId="4337A35B" w14:textId="77777777" w:rsidR="007A7CEC" w:rsidRPr="007A7CEC" w:rsidRDefault="007A7CEC" w:rsidP="007A7CEC">
            <w:pPr>
              <w:jc w:val="center"/>
              <w:rPr>
                <w:color w:val="000000"/>
                <w:sz w:val="14"/>
                <w:szCs w:val="14"/>
              </w:rPr>
            </w:pPr>
            <w:r w:rsidRPr="007A7CEC">
              <w:rPr>
                <w:color w:val="000000"/>
                <w:sz w:val="14"/>
                <w:szCs w:val="14"/>
              </w:rPr>
              <w:t>39 041,94</w:t>
            </w:r>
          </w:p>
        </w:tc>
        <w:tc>
          <w:tcPr>
            <w:tcW w:w="994" w:type="dxa"/>
            <w:tcBorders>
              <w:top w:val="nil"/>
              <w:left w:val="nil"/>
              <w:bottom w:val="single" w:sz="4" w:space="0" w:color="auto"/>
              <w:right w:val="single" w:sz="4" w:space="0" w:color="auto"/>
            </w:tcBorders>
            <w:shd w:val="clear" w:color="auto" w:fill="auto"/>
            <w:noWrap/>
            <w:vAlign w:val="center"/>
            <w:hideMark/>
          </w:tcPr>
          <w:p w14:paraId="4882C475"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58863CC1"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CA8044C" w14:textId="77777777" w:rsidR="007A7CEC" w:rsidRPr="007A7CEC" w:rsidRDefault="007A7CEC" w:rsidP="007A7CEC">
            <w:pPr>
              <w:jc w:val="center"/>
              <w:rPr>
                <w:color w:val="000000"/>
                <w:sz w:val="14"/>
                <w:szCs w:val="14"/>
              </w:rPr>
            </w:pPr>
            <w:r w:rsidRPr="007A7CEC">
              <w:rPr>
                <w:color w:val="000000"/>
                <w:sz w:val="14"/>
                <w:szCs w:val="14"/>
              </w:rPr>
              <w:t> </w:t>
            </w:r>
          </w:p>
        </w:tc>
        <w:tc>
          <w:tcPr>
            <w:tcW w:w="3118" w:type="dxa"/>
            <w:tcBorders>
              <w:top w:val="nil"/>
              <w:left w:val="nil"/>
              <w:bottom w:val="single" w:sz="4" w:space="0" w:color="auto"/>
              <w:right w:val="single" w:sz="4" w:space="0" w:color="auto"/>
            </w:tcBorders>
            <w:shd w:val="clear" w:color="auto" w:fill="auto"/>
            <w:noWrap/>
            <w:vAlign w:val="center"/>
            <w:hideMark/>
          </w:tcPr>
          <w:p w14:paraId="44B9ABE7" w14:textId="77777777" w:rsidR="007A7CEC" w:rsidRPr="007A7CEC" w:rsidRDefault="007A7CEC" w:rsidP="007A7CEC">
            <w:pPr>
              <w:rPr>
                <w:color w:val="000000"/>
                <w:sz w:val="14"/>
                <w:szCs w:val="14"/>
              </w:rPr>
            </w:pPr>
            <w:r w:rsidRPr="007A7CEC">
              <w:rPr>
                <w:color w:val="000000"/>
                <w:sz w:val="14"/>
                <w:szCs w:val="14"/>
              </w:rPr>
              <w:t>Накладные расходы 85%</w:t>
            </w:r>
          </w:p>
        </w:tc>
        <w:tc>
          <w:tcPr>
            <w:tcW w:w="567" w:type="dxa"/>
            <w:tcBorders>
              <w:top w:val="nil"/>
              <w:left w:val="nil"/>
              <w:bottom w:val="single" w:sz="4" w:space="0" w:color="auto"/>
              <w:right w:val="single" w:sz="4" w:space="0" w:color="auto"/>
            </w:tcBorders>
            <w:shd w:val="clear" w:color="auto" w:fill="auto"/>
            <w:noWrap/>
            <w:vAlign w:val="center"/>
            <w:hideMark/>
          </w:tcPr>
          <w:p w14:paraId="2204A405" w14:textId="77777777" w:rsidR="007A7CEC" w:rsidRPr="007A7CEC" w:rsidRDefault="007A7CEC" w:rsidP="007A7CEC">
            <w:pPr>
              <w:jc w:val="center"/>
              <w:rPr>
                <w:color w:val="000000"/>
                <w:sz w:val="14"/>
                <w:szCs w:val="14"/>
              </w:rPr>
            </w:pPr>
            <w:r w:rsidRPr="007A7CEC">
              <w:rPr>
                <w:color w:val="000000"/>
                <w:sz w:val="14"/>
                <w:szCs w:val="14"/>
              </w:rPr>
              <w:t> </w:t>
            </w:r>
          </w:p>
        </w:tc>
        <w:tc>
          <w:tcPr>
            <w:tcW w:w="566" w:type="dxa"/>
            <w:tcBorders>
              <w:top w:val="nil"/>
              <w:left w:val="nil"/>
              <w:bottom w:val="single" w:sz="4" w:space="0" w:color="auto"/>
              <w:right w:val="single" w:sz="4" w:space="0" w:color="auto"/>
            </w:tcBorders>
            <w:shd w:val="clear" w:color="auto" w:fill="auto"/>
            <w:noWrap/>
            <w:vAlign w:val="center"/>
            <w:hideMark/>
          </w:tcPr>
          <w:p w14:paraId="27152B42" w14:textId="77777777" w:rsidR="007A7CEC" w:rsidRPr="007A7CEC" w:rsidRDefault="007A7CEC" w:rsidP="007A7CEC">
            <w:pPr>
              <w:jc w:val="center"/>
              <w:rPr>
                <w:color w:val="000000"/>
                <w:sz w:val="14"/>
                <w:szCs w:val="14"/>
              </w:rPr>
            </w:pPr>
            <w:r w:rsidRPr="007A7CEC">
              <w:rPr>
                <w:color w:val="000000"/>
                <w:sz w:val="14"/>
                <w:szCs w:val="14"/>
              </w:rPr>
              <w:t> </w:t>
            </w:r>
          </w:p>
        </w:tc>
        <w:tc>
          <w:tcPr>
            <w:tcW w:w="1332" w:type="dxa"/>
            <w:tcBorders>
              <w:top w:val="nil"/>
              <w:left w:val="nil"/>
              <w:bottom w:val="single" w:sz="4" w:space="0" w:color="auto"/>
              <w:right w:val="single" w:sz="4" w:space="0" w:color="auto"/>
            </w:tcBorders>
            <w:shd w:val="clear" w:color="auto" w:fill="auto"/>
            <w:noWrap/>
            <w:vAlign w:val="center"/>
            <w:hideMark/>
          </w:tcPr>
          <w:p w14:paraId="72295BD7" w14:textId="77777777" w:rsidR="007A7CEC" w:rsidRPr="007A7CEC" w:rsidRDefault="007A7CEC" w:rsidP="007A7CEC">
            <w:pPr>
              <w:jc w:val="center"/>
              <w:rPr>
                <w:color w:val="000000"/>
                <w:sz w:val="14"/>
                <w:szCs w:val="14"/>
              </w:rPr>
            </w:pPr>
            <w:r w:rsidRPr="007A7CEC">
              <w:rPr>
                <w:color w:val="000000"/>
                <w:sz w:val="14"/>
                <w:szCs w:val="14"/>
              </w:rPr>
              <w:t> </w:t>
            </w:r>
          </w:p>
        </w:tc>
        <w:tc>
          <w:tcPr>
            <w:tcW w:w="680" w:type="dxa"/>
            <w:tcBorders>
              <w:top w:val="nil"/>
              <w:left w:val="nil"/>
              <w:bottom w:val="single" w:sz="4" w:space="0" w:color="auto"/>
              <w:right w:val="single" w:sz="4" w:space="0" w:color="auto"/>
            </w:tcBorders>
            <w:shd w:val="clear" w:color="auto" w:fill="auto"/>
            <w:noWrap/>
            <w:vAlign w:val="center"/>
            <w:hideMark/>
          </w:tcPr>
          <w:p w14:paraId="37B53148" w14:textId="77777777" w:rsidR="007A7CEC" w:rsidRPr="007A7CEC" w:rsidRDefault="007A7CEC" w:rsidP="007A7CEC">
            <w:pPr>
              <w:jc w:val="center"/>
              <w:rPr>
                <w:color w:val="000000"/>
                <w:sz w:val="14"/>
                <w:szCs w:val="14"/>
              </w:rPr>
            </w:pPr>
            <w:r w:rsidRPr="007A7CEC">
              <w:rPr>
                <w:color w:val="000000"/>
                <w:sz w:val="14"/>
                <w:szCs w:val="14"/>
              </w:rPr>
              <w:t> </w:t>
            </w:r>
          </w:p>
        </w:tc>
        <w:tc>
          <w:tcPr>
            <w:tcW w:w="601" w:type="dxa"/>
            <w:tcBorders>
              <w:top w:val="nil"/>
              <w:left w:val="nil"/>
              <w:bottom w:val="single" w:sz="4" w:space="0" w:color="auto"/>
              <w:right w:val="single" w:sz="4" w:space="0" w:color="auto"/>
            </w:tcBorders>
            <w:shd w:val="clear" w:color="auto" w:fill="auto"/>
            <w:noWrap/>
            <w:vAlign w:val="center"/>
            <w:hideMark/>
          </w:tcPr>
          <w:p w14:paraId="3D305978" w14:textId="77777777" w:rsidR="007A7CEC" w:rsidRPr="007A7CEC" w:rsidRDefault="007A7CEC" w:rsidP="007A7CEC">
            <w:pPr>
              <w:jc w:val="center"/>
              <w:rPr>
                <w:color w:val="000000"/>
                <w:sz w:val="14"/>
                <w:szCs w:val="14"/>
              </w:rPr>
            </w:pPr>
            <w:r w:rsidRPr="007A7CEC">
              <w:rPr>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center"/>
            <w:hideMark/>
          </w:tcPr>
          <w:p w14:paraId="02E520EC" w14:textId="77777777" w:rsidR="007A7CEC" w:rsidRPr="007A7CEC" w:rsidRDefault="007A7CEC" w:rsidP="007A7CEC">
            <w:pPr>
              <w:jc w:val="center"/>
              <w:rPr>
                <w:color w:val="000000"/>
                <w:sz w:val="14"/>
                <w:szCs w:val="14"/>
              </w:rPr>
            </w:pPr>
            <w:r w:rsidRPr="007A7CEC">
              <w:rPr>
                <w:color w:val="000000"/>
                <w:sz w:val="14"/>
                <w:szCs w:val="14"/>
              </w:rPr>
              <w:t> </w:t>
            </w:r>
          </w:p>
        </w:tc>
        <w:tc>
          <w:tcPr>
            <w:tcW w:w="586" w:type="dxa"/>
            <w:tcBorders>
              <w:top w:val="nil"/>
              <w:left w:val="nil"/>
              <w:bottom w:val="single" w:sz="4" w:space="0" w:color="auto"/>
              <w:right w:val="single" w:sz="4" w:space="0" w:color="auto"/>
            </w:tcBorders>
            <w:shd w:val="clear" w:color="auto" w:fill="auto"/>
            <w:noWrap/>
            <w:vAlign w:val="center"/>
            <w:hideMark/>
          </w:tcPr>
          <w:p w14:paraId="2B2CA66C" w14:textId="77777777" w:rsidR="007A7CEC" w:rsidRPr="007A7CEC" w:rsidRDefault="007A7CEC" w:rsidP="007A7CEC">
            <w:pPr>
              <w:jc w:val="center"/>
              <w:rPr>
                <w:color w:val="000000"/>
                <w:sz w:val="14"/>
                <w:szCs w:val="14"/>
              </w:rPr>
            </w:pPr>
            <w:r w:rsidRPr="007A7CEC">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center"/>
            <w:hideMark/>
          </w:tcPr>
          <w:p w14:paraId="6AF948E9" w14:textId="77777777" w:rsidR="007A7CEC" w:rsidRPr="007A7CEC" w:rsidRDefault="007A7CEC" w:rsidP="007A7CEC">
            <w:pPr>
              <w:jc w:val="center"/>
              <w:rPr>
                <w:color w:val="000000"/>
                <w:sz w:val="14"/>
                <w:szCs w:val="14"/>
              </w:rPr>
            </w:pPr>
            <w:r w:rsidRPr="007A7CEC">
              <w:rPr>
                <w:color w:val="000000"/>
                <w:sz w:val="14"/>
                <w:szCs w:val="14"/>
              </w:rPr>
              <w:t>33 185,65</w:t>
            </w:r>
          </w:p>
        </w:tc>
        <w:tc>
          <w:tcPr>
            <w:tcW w:w="994" w:type="dxa"/>
            <w:tcBorders>
              <w:top w:val="nil"/>
              <w:left w:val="nil"/>
              <w:bottom w:val="single" w:sz="4" w:space="0" w:color="auto"/>
              <w:right w:val="single" w:sz="4" w:space="0" w:color="auto"/>
            </w:tcBorders>
            <w:shd w:val="clear" w:color="auto" w:fill="auto"/>
            <w:noWrap/>
            <w:vAlign w:val="center"/>
            <w:hideMark/>
          </w:tcPr>
          <w:p w14:paraId="786F1504"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153F9AE3"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0D58D28" w14:textId="77777777" w:rsidR="007A7CEC" w:rsidRPr="007A7CEC" w:rsidRDefault="007A7CEC" w:rsidP="007A7CEC">
            <w:pPr>
              <w:jc w:val="center"/>
              <w:rPr>
                <w:color w:val="000000"/>
                <w:sz w:val="14"/>
                <w:szCs w:val="14"/>
              </w:rPr>
            </w:pPr>
            <w:r w:rsidRPr="007A7CEC">
              <w:rPr>
                <w:color w:val="000000"/>
                <w:sz w:val="14"/>
                <w:szCs w:val="14"/>
              </w:rPr>
              <w:t> </w:t>
            </w:r>
          </w:p>
        </w:tc>
        <w:tc>
          <w:tcPr>
            <w:tcW w:w="3118" w:type="dxa"/>
            <w:tcBorders>
              <w:top w:val="nil"/>
              <w:left w:val="nil"/>
              <w:bottom w:val="single" w:sz="4" w:space="0" w:color="auto"/>
              <w:right w:val="single" w:sz="4" w:space="0" w:color="auto"/>
            </w:tcBorders>
            <w:shd w:val="clear" w:color="auto" w:fill="auto"/>
            <w:noWrap/>
            <w:vAlign w:val="center"/>
            <w:hideMark/>
          </w:tcPr>
          <w:p w14:paraId="0B951798" w14:textId="77777777" w:rsidR="007A7CEC" w:rsidRPr="007A7CEC" w:rsidRDefault="007A7CEC" w:rsidP="007A7CEC">
            <w:pPr>
              <w:rPr>
                <w:color w:val="000000"/>
                <w:sz w:val="14"/>
                <w:szCs w:val="14"/>
              </w:rPr>
            </w:pPr>
            <w:r w:rsidRPr="007A7CEC">
              <w:rPr>
                <w:color w:val="000000"/>
                <w:sz w:val="14"/>
                <w:szCs w:val="14"/>
              </w:rPr>
              <w:t>Прибыль 65%</w:t>
            </w:r>
          </w:p>
        </w:tc>
        <w:tc>
          <w:tcPr>
            <w:tcW w:w="567" w:type="dxa"/>
            <w:tcBorders>
              <w:top w:val="nil"/>
              <w:left w:val="nil"/>
              <w:bottom w:val="single" w:sz="4" w:space="0" w:color="auto"/>
              <w:right w:val="single" w:sz="4" w:space="0" w:color="auto"/>
            </w:tcBorders>
            <w:shd w:val="clear" w:color="auto" w:fill="auto"/>
            <w:noWrap/>
            <w:vAlign w:val="center"/>
            <w:hideMark/>
          </w:tcPr>
          <w:p w14:paraId="71B6D072" w14:textId="77777777" w:rsidR="007A7CEC" w:rsidRPr="007A7CEC" w:rsidRDefault="007A7CEC" w:rsidP="007A7CEC">
            <w:pPr>
              <w:jc w:val="center"/>
              <w:rPr>
                <w:color w:val="000000"/>
                <w:sz w:val="14"/>
                <w:szCs w:val="14"/>
              </w:rPr>
            </w:pPr>
            <w:r w:rsidRPr="007A7CEC">
              <w:rPr>
                <w:color w:val="000000"/>
                <w:sz w:val="14"/>
                <w:szCs w:val="14"/>
              </w:rPr>
              <w:t> </w:t>
            </w:r>
          </w:p>
        </w:tc>
        <w:tc>
          <w:tcPr>
            <w:tcW w:w="566" w:type="dxa"/>
            <w:tcBorders>
              <w:top w:val="nil"/>
              <w:left w:val="nil"/>
              <w:bottom w:val="single" w:sz="4" w:space="0" w:color="auto"/>
              <w:right w:val="single" w:sz="4" w:space="0" w:color="auto"/>
            </w:tcBorders>
            <w:shd w:val="clear" w:color="auto" w:fill="auto"/>
            <w:noWrap/>
            <w:vAlign w:val="center"/>
            <w:hideMark/>
          </w:tcPr>
          <w:p w14:paraId="0D67A864" w14:textId="77777777" w:rsidR="007A7CEC" w:rsidRPr="007A7CEC" w:rsidRDefault="007A7CEC" w:rsidP="007A7CEC">
            <w:pPr>
              <w:jc w:val="center"/>
              <w:rPr>
                <w:color w:val="000000"/>
                <w:sz w:val="14"/>
                <w:szCs w:val="14"/>
              </w:rPr>
            </w:pPr>
            <w:r w:rsidRPr="007A7CEC">
              <w:rPr>
                <w:color w:val="000000"/>
                <w:sz w:val="14"/>
                <w:szCs w:val="14"/>
              </w:rPr>
              <w:t> </w:t>
            </w:r>
          </w:p>
        </w:tc>
        <w:tc>
          <w:tcPr>
            <w:tcW w:w="1332" w:type="dxa"/>
            <w:tcBorders>
              <w:top w:val="nil"/>
              <w:left w:val="nil"/>
              <w:bottom w:val="single" w:sz="4" w:space="0" w:color="auto"/>
              <w:right w:val="single" w:sz="4" w:space="0" w:color="auto"/>
            </w:tcBorders>
            <w:shd w:val="clear" w:color="auto" w:fill="auto"/>
            <w:noWrap/>
            <w:vAlign w:val="center"/>
            <w:hideMark/>
          </w:tcPr>
          <w:p w14:paraId="5CB3CB49" w14:textId="77777777" w:rsidR="007A7CEC" w:rsidRPr="007A7CEC" w:rsidRDefault="007A7CEC" w:rsidP="007A7CEC">
            <w:pPr>
              <w:jc w:val="center"/>
              <w:rPr>
                <w:color w:val="000000"/>
                <w:sz w:val="14"/>
                <w:szCs w:val="14"/>
              </w:rPr>
            </w:pPr>
            <w:r w:rsidRPr="007A7CEC">
              <w:rPr>
                <w:color w:val="000000"/>
                <w:sz w:val="14"/>
                <w:szCs w:val="14"/>
              </w:rPr>
              <w:t> </w:t>
            </w:r>
          </w:p>
        </w:tc>
        <w:tc>
          <w:tcPr>
            <w:tcW w:w="680" w:type="dxa"/>
            <w:tcBorders>
              <w:top w:val="nil"/>
              <w:left w:val="nil"/>
              <w:bottom w:val="single" w:sz="4" w:space="0" w:color="auto"/>
              <w:right w:val="single" w:sz="4" w:space="0" w:color="auto"/>
            </w:tcBorders>
            <w:shd w:val="clear" w:color="auto" w:fill="auto"/>
            <w:noWrap/>
            <w:vAlign w:val="center"/>
            <w:hideMark/>
          </w:tcPr>
          <w:p w14:paraId="788A89E1" w14:textId="77777777" w:rsidR="007A7CEC" w:rsidRPr="007A7CEC" w:rsidRDefault="007A7CEC" w:rsidP="007A7CEC">
            <w:pPr>
              <w:jc w:val="center"/>
              <w:rPr>
                <w:color w:val="000000"/>
                <w:sz w:val="14"/>
                <w:szCs w:val="14"/>
              </w:rPr>
            </w:pPr>
            <w:r w:rsidRPr="007A7CEC">
              <w:rPr>
                <w:color w:val="000000"/>
                <w:sz w:val="14"/>
                <w:szCs w:val="14"/>
              </w:rPr>
              <w:t> </w:t>
            </w:r>
          </w:p>
        </w:tc>
        <w:tc>
          <w:tcPr>
            <w:tcW w:w="601" w:type="dxa"/>
            <w:tcBorders>
              <w:top w:val="nil"/>
              <w:left w:val="nil"/>
              <w:bottom w:val="single" w:sz="4" w:space="0" w:color="auto"/>
              <w:right w:val="single" w:sz="4" w:space="0" w:color="auto"/>
            </w:tcBorders>
            <w:shd w:val="clear" w:color="auto" w:fill="auto"/>
            <w:noWrap/>
            <w:vAlign w:val="center"/>
            <w:hideMark/>
          </w:tcPr>
          <w:p w14:paraId="75D87F2F" w14:textId="77777777" w:rsidR="007A7CEC" w:rsidRPr="007A7CEC" w:rsidRDefault="007A7CEC" w:rsidP="007A7CEC">
            <w:pPr>
              <w:jc w:val="center"/>
              <w:rPr>
                <w:color w:val="000000"/>
                <w:sz w:val="14"/>
                <w:szCs w:val="14"/>
              </w:rPr>
            </w:pPr>
            <w:r w:rsidRPr="007A7CEC">
              <w:rPr>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center"/>
            <w:hideMark/>
          </w:tcPr>
          <w:p w14:paraId="0D94376C" w14:textId="77777777" w:rsidR="007A7CEC" w:rsidRPr="007A7CEC" w:rsidRDefault="007A7CEC" w:rsidP="007A7CEC">
            <w:pPr>
              <w:jc w:val="center"/>
              <w:rPr>
                <w:color w:val="000000"/>
                <w:sz w:val="14"/>
                <w:szCs w:val="14"/>
              </w:rPr>
            </w:pPr>
            <w:r w:rsidRPr="007A7CEC">
              <w:rPr>
                <w:color w:val="000000"/>
                <w:sz w:val="14"/>
                <w:szCs w:val="14"/>
              </w:rPr>
              <w:t> </w:t>
            </w:r>
          </w:p>
        </w:tc>
        <w:tc>
          <w:tcPr>
            <w:tcW w:w="586" w:type="dxa"/>
            <w:tcBorders>
              <w:top w:val="nil"/>
              <w:left w:val="nil"/>
              <w:bottom w:val="single" w:sz="4" w:space="0" w:color="auto"/>
              <w:right w:val="single" w:sz="4" w:space="0" w:color="auto"/>
            </w:tcBorders>
            <w:shd w:val="clear" w:color="auto" w:fill="auto"/>
            <w:noWrap/>
            <w:vAlign w:val="center"/>
            <w:hideMark/>
          </w:tcPr>
          <w:p w14:paraId="0A1EDBC4" w14:textId="77777777" w:rsidR="007A7CEC" w:rsidRPr="007A7CEC" w:rsidRDefault="007A7CEC" w:rsidP="007A7CEC">
            <w:pPr>
              <w:jc w:val="center"/>
              <w:rPr>
                <w:color w:val="000000"/>
                <w:sz w:val="14"/>
                <w:szCs w:val="14"/>
              </w:rPr>
            </w:pPr>
            <w:r w:rsidRPr="007A7CEC">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center"/>
            <w:hideMark/>
          </w:tcPr>
          <w:p w14:paraId="5CE1A426" w14:textId="77777777" w:rsidR="007A7CEC" w:rsidRPr="007A7CEC" w:rsidRDefault="007A7CEC" w:rsidP="007A7CEC">
            <w:pPr>
              <w:jc w:val="center"/>
              <w:rPr>
                <w:color w:val="000000"/>
                <w:sz w:val="14"/>
                <w:szCs w:val="14"/>
              </w:rPr>
            </w:pPr>
            <w:r w:rsidRPr="007A7CEC">
              <w:rPr>
                <w:color w:val="000000"/>
                <w:sz w:val="14"/>
                <w:szCs w:val="14"/>
              </w:rPr>
              <w:t>25 377,26</w:t>
            </w:r>
          </w:p>
        </w:tc>
        <w:tc>
          <w:tcPr>
            <w:tcW w:w="994" w:type="dxa"/>
            <w:tcBorders>
              <w:top w:val="nil"/>
              <w:left w:val="nil"/>
              <w:bottom w:val="single" w:sz="4" w:space="0" w:color="auto"/>
              <w:right w:val="single" w:sz="4" w:space="0" w:color="auto"/>
            </w:tcBorders>
            <w:shd w:val="clear" w:color="auto" w:fill="auto"/>
            <w:noWrap/>
            <w:vAlign w:val="center"/>
            <w:hideMark/>
          </w:tcPr>
          <w:p w14:paraId="57633D9D"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0E5CFBF8"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425AAB1" w14:textId="77777777" w:rsidR="007A7CEC" w:rsidRPr="007A7CEC" w:rsidRDefault="007A7CEC" w:rsidP="007A7CEC">
            <w:pPr>
              <w:jc w:val="center"/>
              <w:rPr>
                <w:color w:val="000000"/>
                <w:sz w:val="14"/>
                <w:szCs w:val="14"/>
              </w:rPr>
            </w:pPr>
            <w:r w:rsidRPr="007A7CEC">
              <w:rPr>
                <w:color w:val="000000"/>
                <w:sz w:val="14"/>
                <w:szCs w:val="14"/>
              </w:rPr>
              <w:t> </w:t>
            </w:r>
          </w:p>
        </w:tc>
        <w:tc>
          <w:tcPr>
            <w:tcW w:w="3118" w:type="dxa"/>
            <w:tcBorders>
              <w:top w:val="nil"/>
              <w:left w:val="nil"/>
              <w:bottom w:val="single" w:sz="4" w:space="0" w:color="auto"/>
              <w:right w:val="single" w:sz="4" w:space="0" w:color="auto"/>
            </w:tcBorders>
            <w:shd w:val="clear" w:color="auto" w:fill="auto"/>
            <w:noWrap/>
            <w:vAlign w:val="center"/>
            <w:hideMark/>
          </w:tcPr>
          <w:p w14:paraId="741212ED" w14:textId="77777777" w:rsidR="007A7CEC" w:rsidRPr="007A7CEC" w:rsidRDefault="007A7CEC" w:rsidP="007A7CEC">
            <w:pPr>
              <w:rPr>
                <w:color w:val="000000"/>
                <w:sz w:val="14"/>
                <w:szCs w:val="14"/>
              </w:rPr>
            </w:pPr>
            <w:r w:rsidRPr="007A7CEC">
              <w:rPr>
                <w:color w:val="000000"/>
                <w:sz w:val="14"/>
                <w:szCs w:val="14"/>
              </w:rPr>
              <w:t>Материалы, тыс. руб.</w:t>
            </w:r>
          </w:p>
        </w:tc>
        <w:tc>
          <w:tcPr>
            <w:tcW w:w="567" w:type="dxa"/>
            <w:tcBorders>
              <w:top w:val="nil"/>
              <w:left w:val="nil"/>
              <w:bottom w:val="single" w:sz="4" w:space="0" w:color="auto"/>
              <w:right w:val="single" w:sz="4" w:space="0" w:color="auto"/>
            </w:tcBorders>
            <w:shd w:val="clear" w:color="auto" w:fill="auto"/>
            <w:noWrap/>
            <w:vAlign w:val="center"/>
            <w:hideMark/>
          </w:tcPr>
          <w:p w14:paraId="746D0B00" w14:textId="77777777" w:rsidR="007A7CEC" w:rsidRPr="007A7CEC" w:rsidRDefault="007A7CEC" w:rsidP="007A7CEC">
            <w:pPr>
              <w:jc w:val="center"/>
              <w:rPr>
                <w:color w:val="000000"/>
                <w:sz w:val="14"/>
                <w:szCs w:val="14"/>
              </w:rPr>
            </w:pPr>
            <w:r w:rsidRPr="007A7CEC">
              <w:rPr>
                <w:color w:val="000000"/>
                <w:sz w:val="14"/>
                <w:szCs w:val="14"/>
              </w:rPr>
              <w:t> </w:t>
            </w:r>
          </w:p>
        </w:tc>
        <w:tc>
          <w:tcPr>
            <w:tcW w:w="566" w:type="dxa"/>
            <w:tcBorders>
              <w:top w:val="nil"/>
              <w:left w:val="nil"/>
              <w:bottom w:val="single" w:sz="4" w:space="0" w:color="auto"/>
              <w:right w:val="single" w:sz="4" w:space="0" w:color="auto"/>
            </w:tcBorders>
            <w:shd w:val="clear" w:color="auto" w:fill="auto"/>
            <w:noWrap/>
            <w:vAlign w:val="center"/>
            <w:hideMark/>
          </w:tcPr>
          <w:p w14:paraId="164BF76A" w14:textId="77777777" w:rsidR="007A7CEC" w:rsidRPr="007A7CEC" w:rsidRDefault="007A7CEC" w:rsidP="007A7CEC">
            <w:pPr>
              <w:jc w:val="center"/>
              <w:rPr>
                <w:color w:val="000000"/>
                <w:sz w:val="14"/>
                <w:szCs w:val="14"/>
              </w:rPr>
            </w:pPr>
            <w:r w:rsidRPr="007A7CEC">
              <w:rPr>
                <w:color w:val="000000"/>
                <w:sz w:val="14"/>
                <w:szCs w:val="14"/>
              </w:rPr>
              <w:t> </w:t>
            </w:r>
          </w:p>
        </w:tc>
        <w:tc>
          <w:tcPr>
            <w:tcW w:w="1332" w:type="dxa"/>
            <w:tcBorders>
              <w:top w:val="nil"/>
              <w:left w:val="nil"/>
              <w:bottom w:val="single" w:sz="4" w:space="0" w:color="auto"/>
              <w:right w:val="single" w:sz="4" w:space="0" w:color="auto"/>
            </w:tcBorders>
            <w:shd w:val="clear" w:color="auto" w:fill="auto"/>
            <w:noWrap/>
            <w:vAlign w:val="center"/>
            <w:hideMark/>
          </w:tcPr>
          <w:p w14:paraId="7B5F4D16" w14:textId="77777777" w:rsidR="007A7CEC" w:rsidRPr="007A7CEC" w:rsidRDefault="007A7CEC" w:rsidP="007A7CEC">
            <w:pPr>
              <w:jc w:val="center"/>
              <w:rPr>
                <w:color w:val="000000"/>
                <w:sz w:val="14"/>
                <w:szCs w:val="14"/>
              </w:rPr>
            </w:pPr>
            <w:r w:rsidRPr="007A7CEC">
              <w:rPr>
                <w:color w:val="000000"/>
                <w:sz w:val="14"/>
                <w:szCs w:val="14"/>
              </w:rPr>
              <w:t> </w:t>
            </w:r>
          </w:p>
        </w:tc>
        <w:tc>
          <w:tcPr>
            <w:tcW w:w="680" w:type="dxa"/>
            <w:tcBorders>
              <w:top w:val="nil"/>
              <w:left w:val="nil"/>
              <w:bottom w:val="single" w:sz="4" w:space="0" w:color="auto"/>
              <w:right w:val="single" w:sz="4" w:space="0" w:color="auto"/>
            </w:tcBorders>
            <w:shd w:val="clear" w:color="auto" w:fill="auto"/>
            <w:noWrap/>
            <w:vAlign w:val="center"/>
            <w:hideMark/>
          </w:tcPr>
          <w:p w14:paraId="121D2BF2" w14:textId="77777777" w:rsidR="007A7CEC" w:rsidRPr="007A7CEC" w:rsidRDefault="007A7CEC" w:rsidP="007A7CEC">
            <w:pPr>
              <w:jc w:val="center"/>
              <w:rPr>
                <w:color w:val="000000"/>
                <w:sz w:val="14"/>
                <w:szCs w:val="14"/>
              </w:rPr>
            </w:pPr>
            <w:r w:rsidRPr="007A7CEC">
              <w:rPr>
                <w:color w:val="000000"/>
                <w:sz w:val="14"/>
                <w:szCs w:val="14"/>
              </w:rPr>
              <w:t> </w:t>
            </w:r>
          </w:p>
        </w:tc>
        <w:tc>
          <w:tcPr>
            <w:tcW w:w="601" w:type="dxa"/>
            <w:tcBorders>
              <w:top w:val="nil"/>
              <w:left w:val="nil"/>
              <w:bottom w:val="single" w:sz="4" w:space="0" w:color="auto"/>
              <w:right w:val="single" w:sz="4" w:space="0" w:color="auto"/>
            </w:tcBorders>
            <w:shd w:val="clear" w:color="auto" w:fill="auto"/>
            <w:noWrap/>
            <w:vAlign w:val="center"/>
            <w:hideMark/>
          </w:tcPr>
          <w:p w14:paraId="042BAC93" w14:textId="77777777" w:rsidR="007A7CEC" w:rsidRPr="007A7CEC" w:rsidRDefault="007A7CEC" w:rsidP="007A7CEC">
            <w:pPr>
              <w:jc w:val="center"/>
              <w:rPr>
                <w:color w:val="000000"/>
                <w:sz w:val="14"/>
                <w:szCs w:val="14"/>
              </w:rPr>
            </w:pPr>
            <w:r w:rsidRPr="007A7CEC">
              <w:rPr>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center"/>
            <w:hideMark/>
          </w:tcPr>
          <w:p w14:paraId="1A8825B9" w14:textId="77777777" w:rsidR="007A7CEC" w:rsidRPr="007A7CEC" w:rsidRDefault="007A7CEC" w:rsidP="007A7CEC">
            <w:pPr>
              <w:jc w:val="center"/>
              <w:rPr>
                <w:color w:val="000000"/>
                <w:sz w:val="14"/>
                <w:szCs w:val="14"/>
              </w:rPr>
            </w:pPr>
            <w:r w:rsidRPr="007A7CEC">
              <w:rPr>
                <w:color w:val="000000"/>
                <w:sz w:val="14"/>
                <w:szCs w:val="14"/>
              </w:rPr>
              <w:t> </w:t>
            </w:r>
          </w:p>
        </w:tc>
        <w:tc>
          <w:tcPr>
            <w:tcW w:w="586" w:type="dxa"/>
            <w:tcBorders>
              <w:top w:val="nil"/>
              <w:left w:val="nil"/>
              <w:bottom w:val="single" w:sz="4" w:space="0" w:color="auto"/>
              <w:right w:val="single" w:sz="4" w:space="0" w:color="auto"/>
            </w:tcBorders>
            <w:shd w:val="clear" w:color="auto" w:fill="auto"/>
            <w:noWrap/>
            <w:vAlign w:val="center"/>
            <w:hideMark/>
          </w:tcPr>
          <w:p w14:paraId="741BE506" w14:textId="77777777" w:rsidR="007A7CEC" w:rsidRPr="007A7CEC" w:rsidRDefault="007A7CEC" w:rsidP="007A7CEC">
            <w:pPr>
              <w:jc w:val="center"/>
              <w:rPr>
                <w:color w:val="000000"/>
                <w:sz w:val="14"/>
                <w:szCs w:val="14"/>
              </w:rPr>
            </w:pPr>
            <w:r w:rsidRPr="007A7CEC">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center"/>
            <w:hideMark/>
          </w:tcPr>
          <w:p w14:paraId="6D2E0792" w14:textId="77777777" w:rsidR="007A7CEC" w:rsidRPr="007A7CEC" w:rsidRDefault="007A7CEC" w:rsidP="007A7CEC">
            <w:pPr>
              <w:jc w:val="center"/>
              <w:rPr>
                <w:color w:val="000000"/>
                <w:sz w:val="14"/>
                <w:szCs w:val="14"/>
              </w:rPr>
            </w:pPr>
            <w:r w:rsidRPr="007A7CEC">
              <w:rPr>
                <w:color w:val="000000"/>
                <w:sz w:val="14"/>
                <w:szCs w:val="14"/>
              </w:rPr>
              <w:t>3 058,67</w:t>
            </w:r>
          </w:p>
        </w:tc>
        <w:tc>
          <w:tcPr>
            <w:tcW w:w="994" w:type="dxa"/>
            <w:tcBorders>
              <w:top w:val="nil"/>
              <w:left w:val="nil"/>
              <w:bottom w:val="single" w:sz="4" w:space="0" w:color="auto"/>
              <w:right w:val="single" w:sz="4" w:space="0" w:color="auto"/>
            </w:tcBorders>
            <w:shd w:val="clear" w:color="auto" w:fill="auto"/>
            <w:noWrap/>
            <w:vAlign w:val="center"/>
            <w:hideMark/>
          </w:tcPr>
          <w:p w14:paraId="19E55790"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097BE03A"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03B059A" w14:textId="77777777" w:rsidR="007A7CEC" w:rsidRPr="007A7CEC" w:rsidRDefault="007A7CEC" w:rsidP="007A7CEC">
            <w:pPr>
              <w:jc w:val="center"/>
              <w:rPr>
                <w:color w:val="000000"/>
                <w:sz w:val="14"/>
                <w:szCs w:val="14"/>
              </w:rPr>
            </w:pPr>
            <w:r w:rsidRPr="007A7CEC">
              <w:rPr>
                <w:color w:val="000000"/>
                <w:sz w:val="14"/>
                <w:szCs w:val="14"/>
              </w:rPr>
              <w:t> </w:t>
            </w:r>
          </w:p>
        </w:tc>
        <w:tc>
          <w:tcPr>
            <w:tcW w:w="3118" w:type="dxa"/>
            <w:tcBorders>
              <w:top w:val="nil"/>
              <w:left w:val="nil"/>
              <w:bottom w:val="single" w:sz="4" w:space="0" w:color="auto"/>
              <w:right w:val="single" w:sz="4" w:space="0" w:color="auto"/>
            </w:tcBorders>
            <w:shd w:val="clear" w:color="auto" w:fill="auto"/>
            <w:noWrap/>
            <w:vAlign w:val="center"/>
            <w:hideMark/>
          </w:tcPr>
          <w:p w14:paraId="1352BABE" w14:textId="77777777" w:rsidR="007A7CEC" w:rsidRPr="007A7CEC" w:rsidRDefault="007A7CEC" w:rsidP="007A7CEC">
            <w:pPr>
              <w:rPr>
                <w:color w:val="000000"/>
                <w:sz w:val="14"/>
                <w:szCs w:val="14"/>
              </w:rPr>
            </w:pPr>
            <w:r w:rsidRPr="007A7CEC">
              <w:rPr>
                <w:color w:val="000000"/>
                <w:sz w:val="14"/>
                <w:szCs w:val="14"/>
              </w:rPr>
              <w:t>Работа механизмов, тыс. руб.</w:t>
            </w:r>
          </w:p>
        </w:tc>
        <w:tc>
          <w:tcPr>
            <w:tcW w:w="567" w:type="dxa"/>
            <w:tcBorders>
              <w:top w:val="nil"/>
              <w:left w:val="nil"/>
              <w:bottom w:val="single" w:sz="4" w:space="0" w:color="auto"/>
              <w:right w:val="single" w:sz="4" w:space="0" w:color="auto"/>
            </w:tcBorders>
            <w:shd w:val="clear" w:color="auto" w:fill="auto"/>
            <w:noWrap/>
            <w:vAlign w:val="center"/>
            <w:hideMark/>
          </w:tcPr>
          <w:p w14:paraId="67D2BDAC" w14:textId="77777777" w:rsidR="007A7CEC" w:rsidRPr="007A7CEC" w:rsidRDefault="007A7CEC" w:rsidP="007A7CEC">
            <w:pPr>
              <w:jc w:val="center"/>
              <w:rPr>
                <w:color w:val="000000"/>
                <w:sz w:val="14"/>
                <w:szCs w:val="14"/>
              </w:rPr>
            </w:pPr>
            <w:r w:rsidRPr="007A7CEC">
              <w:rPr>
                <w:color w:val="000000"/>
                <w:sz w:val="14"/>
                <w:szCs w:val="14"/>
              </w:rPr>
              <w:t> </w:t>
            </w:r>
          </w:p>
        </w:tc>
        <w:tc>
          <w:tcPr>
            <w:tcW w:w="566" w:type="dxa"/>
            <w:tcBorders>
              <w:top w:val="nil"/>
              <w:left w:val="nil"/>
              <w:bottom w:val="single" w:sz="4" w:space="0" w:color="auto"/>
              <w:right w:val="single" w:sz="4" w:space="0" w:color="auto"/>
            </w:tcBorders>
            <w:shd w:val="clear" w:color="auto" w:fill="auto"/>
            <w:noWrap/>
            <w:vAlign w:val="center"/>
            <w:hideMark/>
          </w:tcPr>
          <w:p w14:paraId="1AC36799" w14:textId="77777777" w:rsidR="007A7CEC" w:rsidRPr="007A7CEC" w:rsidRDefault="007A7CEC" w:rsidP="007A7CEC">
            <w:pPr>
              <w:jc w:val="center"/>
              <w:rPr>
                <w:color w:val="000000"/>
                <w:sz w:val="14"/>
                <w:szCs w:val="14"/>
              </w:rPr>
            </w:pPr>
            <w:r w:rsidRPr="007A7CEC">
              <w:rPr>
                <w:color w:val="000000"/>
                <w:sz w:val="14"/>
                <w:szCs w:val="14"/>
              </w:rPr>
              <w:t> </w:t>
            </w:r>
          </w:p>
        </w:tc>
        <w:tc>
          <w:tcPr>
            <w:tcW w:w="1332" w:type="dxa"/>
            <w:tcBorders>
              <w:top w:val="nil"/>
              <w:left w:val="nil"/>
              <w:bottom w:val="single" w:sz="4" w:space="0" w:color="auto"/>
              <w:right w:val="single" w:sz="4" w:space="0" w:color="auto"/>
            </w:tcBorders>
            <w:shd w:val="clear" w:color="auto" w:fill="auto"/>
            <w:noWrap/>
            <w:vAlign w:val="center"/>
            <w:hideMark/>
          </w:tcPr>
          <w:p w14:paraId="556A1293" w14:textId="77777777" w:rsidR="007A7CEC" w:rsidRPr="007A7CEC" w:rsidRDefault="007A7CEC" w:rsidP="007A7CEC">
            <w:pPr>
              <w:jc w:val="center"/>
              <w:rPr>
                <w:color w:val="000000"/>
                <w:sz w:val="14"/>
                <w:szCs w:val="14"/>
              </w:rPr>
            </w:pPr>
            <w:r w:rsidRPr="007A7CEC">
              <w:rPr>
                <w:color w:val="000000"/>
                <w:sz w:val="14"/>
                <w:szCs w:val="14"/>
              </w:rPr>
              <w:t> </w:t>
            </w:r>
          </w:p>
        </w:tc>
        <w:tc>
          <w:tcPr>
            <w:tcW w:w="680" w:type="dxa"/>
            <w:tcBorders>
              <w:top w:val="nil"/>
              <w:left w:val="nil"/>
              <w:bottom w:val="single" w:sz="4" w:space="0" w:color="auto"/>
              <w:right w:val="single" w:sz="4" w:space="0" w:color="auto"/>
            </w:tcBorders>
            <w:shd w:val="clear" w:color="auto" w:fill="auto"/>
            <w:noWrap/>
            <w:vAlign w:val="center"/>
            <w:hideMark/>
          </w:tcPr>
          <w:p w14:paraId="615781DE" w14:textId="77777777" w:rsidR="007A7CEC" w:rsidRPr="007A7CEC" w:rsidRDefault="007A7CEC" w:rsidP="007A7CEC">
            <w:pPr>
              <w:jc w:val="center"/>
              <w:rPr>
                <w:color w:val="000000"/>
                <w:sz w:val="14"/>
                <w:szCs w:val="14"/>
              </w:rPr>
            </w:pPr>
            <w:r w:rsidRPr="007A7CEC">
              <w:rPr>
                <w:color w:val="000000"/>
                <w:sz w:val="14"/>
                <w:szCs w:val="14"/>
              </w:rPr>
              <w:t> </w:t>
            </w:r>
          </w:p>
        </w:tc>
        <w:tc>
          <w:tcPr>
            <w:tcW w:w="601" w:type="dxa"/>
            <w:tcBorders>
              <w:top w:val="nil"/>
              <w:left w:val="nil"/>
              <w:bottom w:val="single" w:sz="4" w:space="0" w:color="auto"/>
              <w:right w:val="single" w:sz="4" w:space="0" w:color="auto"/>
            </w:tcBorders>
            <w:shd w:val="clear" w:color="auto" w:fill="auto"/>
            <w:noWrap/>
            <w:vAlign w:val="center"/>
            <w:hideMark/>
          </w:tcPr>
          <w:p w14:paraId="751E1423" w14:textId="77777777" w:rsidR="007A7CEC" w:rsidRPr="007A7CEC" w:rsidRDefault="007A7CEC" w:rsidP="007A7CEC">
            <w:pPr>
              <w:jc w:val="center"/>
              <w:rPr>
                <w:color w:val="000000"/>
                <w:sz w:val="14"/>
                <w:szCs w:val="14"/>
              </w:rPr>
            </w:pPr>
            <w:r w:rsidRPr="007A7CEC">
              <w:rPr>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center"/>
            <w:hideMark/>
          </w:tcPr>
          <w:p w14:paraId="1DF77189" w14:textId="77777777" w:rsidR="007A7CEC" w:rsidRPr="007A7CEC" w:rsidRDefault="007A7CEC" w:rsidP="007A7CEC">
            <w:pPr>
              <w:jc w:val="center"/>
              <w:rPr>
                <w:color w:val="000000"/>
                <w:sz w:val="14"/>
                <w:szCs w:val="14"/>
              </w:rPr>
            </w:pPr>
            <w:r w:rsidRPr="007A7CEC">
              <w:rPr>
                <w:color w:val="000000"/>
                <w:sz w:val="14"/>
                <w:szCs w:val="14"/>
              </w:rPr>
              <w:t> </w:t>
            </w:r>
          </w:p>
        </w:tc>
        <w:tc>
          <w:tcPr>
            <w:tcW w:w="586" w:type="dxa"/>
            <w:tcBorders>
              <w:top w:val="nil"/>
              <w:left w:val="nil"/>
              <w:bottom w:val="single" w:sz="4" w:space="0" w:color="auto"/>
              <w:right w:val="single" w:sz="4" w:space="0" w:color="auto"/>
            </w:tcBorders>
            <w:shd w:val="clear" w:color="auto" w:fill="auto"/>
            <w:noWrap/>
            <w:vAlign w:val="center"/>
            <w:hideMark/>
          </w:tcPr>
          <w:p w14:paraId="38CB611F" w14:textId="77777777" w:rsidR="007A7CEC" w:rsidRPr="007A7CEC" w:rsidRDefault="007A7CEC" w:rsidP="007A7CEC">
            <w:pPr>
              <w:jc w:val="center"/>
              <w:rPr>
                <w:color w:val="000000"/>
                <w:sz w:val="14"/>
                <w:szCs w:val="14"/>
              </w:rPr>
            </w:pPr>
            <w:r w:rsidRPr="007A7CEC">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center"/>
            <w:hideMark/>
          </w:tcPr>
          <w:p w14:paraId="6D59BF9F" w14:textId="77777777" w:rsidR="007A7CEC" w:rsidRPr="007A7CEC" w:rsidRDefault="007A7CEC" w:rsidP="007A7CEC">
            <w:pPr>
              <w:jc w:val="center"/>
              <w:rPr>
                <w:color w:val="000000"/>
                <w:sz w:val="14"/>
                <w:szCs w:val="14"/>
              </w:rPr>
            </w:pPr>
            <w:r w:rsidRPr="007A7CEC">
              <w:rPr>
                <w:color w:val="000000"/>
                <w:sz w:val="14"/>
                <w:szCs w:val="14"/>
              </w:rPr>
              <w:t>58 571,49</w:t>
            </w:r>
          </w:p>
        </w:tc>
        <w:tc>
          <w:tcPr>
            <w:tcW w:w="994" w:type="dxa"/>
            <w:tcBorders>
              <w:top w:val="nil"/>
              <w:left w:val="nil"/>
              <w:bottom w:val="single" w:sz="4" w:space="0" w:color="auto"/>
              <w:right w:val="single" w:sz="4" w:space="0" w:color="auto"/>
            </w:tcBorders>
            <w:shd w:val="clear" w:color="auto" w:fill="auto"/>
            <w:noWrap/>
            <w:vAlign w:val="center"/>
            <w:hideMark/>
          </w:tcPr>
          <w:p w14:paraId="27191D0A"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1ABDB752"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055D182" w14:textId="77777777" w:rsidR="007A7CEC" w:rsidRPr="007A7CEC" w:rsidRDefault="007A7CEC" w:rsidP="007A7CEC">
            <w:pPr>
              <w:jc w:val="center"/>
              <w:rPr>
                <w:color w:val="000000"/>
                <w:sz w:val="14"/>
                <w:szCs w:val="14"/>
              </w:rPr>
            </w:pPr>
            <w:r w:rsidRPr="007A7CEC">
              <w:rPr>
                <w:color w:val="000000"/>
                <w:sz w:val="14"/>
                <w:szCs w:val="14"/>
              </w:rPr>
              <w:t> </w:t>
            </w:r>
          </w:p>
        </w:tc>
        <w:tc>
          <w:tcPr>
            <w:tcW w:w="3118" w:type="dxa"/>
            <w:tcBorders>
              <w:top w:val="nil"/>
              <w:left w:val="nil"/>
              <w:bottom w:val="single" w:sz="4" w:space="0" w:color="auto"/>
              <w:right w:val="single" w:sz="4" w:space="0" w:color="auto"/>
            </w:tcBorders>
            <w:shd w:val="clear" w:color="auto" w:fill="auto"/>
            <w:noWrap/>
            <w:vAlign w:val="center"/>
            <w:hideMark/>
          </w:tcPr>
          <w:p w14:paraId="27534A29" w14:textId="77777777" w:rsidR="007A7CEC" w:rsidRPr="007A7CEC" w:rsidRDefault="007A7CEC" w:rsidP="007A7CEC">
            <w:pPr>
              <w:rPr>
                <w:color w:val="000000"/>
                <w:sz w:val="14"/>
                <w:szCs w:val="14"/>
              </w:rPr>
            </w:pPr>
            <w:r w:rsidRPr="007A7CEC">
              <w:rPr>
                <w:color w:val="000000"/>
                <w:sz w:val="14"/>
                <w:szCs w:val="14"/>
              </w:rPr>
              <w:t>Итого, тыс. руб.</w:t>
            </w:r>
          </w:p>
        </w:tc>
        <w:tc>
          <w:tcPr>
            <w:tcW w:w="567" w:type="dxa"/>
            <w:tcBorders>
              <w:top w:val="nil"/>
              <w:left w:val="nil"/>
              <w:bottom w:val="single" w:sz="4" w:space="0" w:color="auto"/>
              <w:right w:val="single" w:sz="4" w:space="0" w:color="auto"/>
            </w:tcBorders>
            <w:shd w:val="clear" w:color="auto" w:fill="auto"/>
            <w:noWrap/>
            <w:vAlign w:val="center"/>
            <w:hideMark/>
          </w:tcPr>
          <w:p w14:paraId="4150C9F5" w14:textId="77777777" w:rsidR="007A7CEC" w:rsidRPr="007A7CEC" w:rsidRDefault="007A7CEC" w:rsidP="007A7CEC">
            <w:pPr>
              <w:jc w:val="center"/>
              <w:rPr>
                <w:color w:val="000000"/>
                <w:sz w:val="14"/>
                <w:szCs w:val="14"/>
              </w:rPr>
            </w:pPr>
            <w:r w:rsidRPr="007A7CEC">
              <w:rPr>
                <w:color w:val="000000"/>
                <w:sz w:val="14"/>
                <w:szCs w:val="14"/>
              </w:rPr>
              <w:t> </w:t>
            </w:r>
          </w:p>
        </w:tc>
        <w:tc>
          <w:tcPr>
            <w:tcW w:w="566" w:type="dxa"/>
            <w:tcBorders>
              <w:top w:val="nil"/>
              <w:left w:val="nil"/>
              <w:bottom w:val="single" w:sz="4" w:space="0" w:color="auto"/>
              <w:right w:val="single" w:sz="4" w:space="0" w:color="auto"/>
            </w:tcBorders>
            <w:shd w:val="clear" w:color="auto" w:fill="auto"/>
            <w:noWrap/>
            <w:vAlign w:val="center"/>
            <w:hideMark/>
          </w:tcPr>
          <w:p w14:paraId="53608548" w14:textId="77777777" w:rsidR="007A7CEC" w:rsidRPr="007A7CEC" w:rsidRDefault="007A7CEC" w:rsidP="007A7CEC">
            <w:pPr>
              <w:jc w:val="center"/>
              <w:rPr>
                <w:color w:val="000000"/>
                <w:sz w:val="14"/>
                <w:szCs w:val="14"/>
              </w:rPr>
            </w:pPr>
            <w:r w:rsidRPr="007A7CEC">
              <w:rPr>
                <w:color w:val="000000"/>
                <w:sz w:val="14"/>
                <w:szCs w:val="14"/>
              </w:rPr>
              <w:t> </w:t>
            </w:r>
          </w:p>
        </w:tc>
        <w:tc>
          <w:tcPr>
            <w:tcW w:w="1332" w:type="dxa"/>
            <w:tcBorders>
              <w:top w:val="nil"/>
              <w:left w:val="nil"/>
              <w:bottom w:val="single" w:sz="4" w:space="0" w:color="auto"/>
              <w:right w:val="single" w:sz="4" w:space="0" w:color="auto"/>
            </w:tcBorders>
            <w:shd w:val="clear" w:color="auto" w:fill="auto"/>
            <w:noWrap/>
            <w:vAlign w:val="center"/>
            <w:hideMark/>
          </w:tcPr>
          <w:p w14:paraId="38E60DB9" w14:textId="77777777" w:rsidR="007A7CEC" w:rsidRPr="007A7CEC" w:rsidRDefault="007A7CEC" w:rsidP="007A7CEC">
            <w:pPr>
              <w:jc w:val="center"/>
              <w:rPr>
                <w:color w:val="000000"/>
                <w:sz w:val="14"/>
                <w:szCs w:val="14"/>
              </w:rPr>
            </w:pPr>
            <w:r w:rsidRPr="007A7CEC">
              <w:rPr>
                <w:color w:val="000000"/>
                <w:sz w:val="14"/>
                <w:szCs w:val="14"/>
              </w:rPr>
              <w:t> </w:t>
            </w:r>
          </w:p>
        </w:tc>
        <w:tc>
          <w:tcPr>
            <w:tcW w:w="680" w:type="dxa"/>
            <w:tcBorders>
              <w:top w:val="nil"/>
              <w:left w:val="nil"/>
              <w:bottom w:val="single" w:sz="4" w:space="0" w:color="auto"/>
              <w:right w:val="single" w:sz="4" w:space="0" w:color="auto"/>
            </w:tcBorders>
            <w:shd w:val="clear" w:color="auto" w:fill="auto"/>
            <w:noWrap/>
            <w:vAlign w:val="center"/>
            <w:hideMark/>
          </w:tcPr>
          <w:p w14:paraId="6CA941A1" w14:textId="77777777" w:rsidR="007A7CEC" w:rsidRPr="007A7CEC" w:rsidRDefault="007A7CEC" w:rsidP="007A7CEC">
            <w:pPr>
              <w:jc w:val="center"/>
              <w:rPr>
                <w:color w:val="000000"/>
                <w:sz w:val="14"/>
                <w:szCs w:val="14"/>
              </w:rPr>
            </w:pPr>
            <w:r w:rsidRPr="007A7CEC">
              <w:rPr>
                <w:color w:val="000000"/>
                <w:sz w:val="14"/>
                <w:szCs w:val="14"/>
              </w:rPr>
              <w:t> </w:t>
            </w:r>
          </w:p>
        </w:tc>
        <w:tc>
          <w:tcPr>
            <w:tcW w:w="601" w:type="dxa"/>
            <w:tcBorders>
              <w:top w:val="nil"/>
              <w:left w:val="nil"/>
              <w:bottom w:val="single" w:sz="4" w:space="0" w:color="auto"/>
              <w:right w:val="single" w:sz="4" w:space="0" w:color="auto"/>
            </w:tcBorders>
            <w:shd w:val="clear" w:color="auto" w:fill="auto"/>
            <w:noWrap/>
            <w:vAlign w:val="center"/>
            <w:hideMark/>
          </w:tcPr>
          <w:p w14:paraId="3447AC02" w14:textId="77777777" w:rsidR="007A7CEC" w:rsidRPr="007A7CEC" w:rsidRDefault="007A7CEC" w:rsidP="007A7CEC">
            <w:pPr>
              <w:jc w:val="center"/>
              <w:rPr>
                <w:color w:val="000000"/>
                <w:sz w:val="14"/>
                <w:szCs w:val="14"/>
              </w:rPr>
            </w:pPr>
            <w:r w:rsidRPr="007A7CEC">
              <w:rPr>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center"/>
            <w:hideMark/>
          </w:tcPr>
          <w:p w14:paraId="3C9E9F92" w14:textId="77777777" w:rsidR="007A7CEC" w:rsidRPr="007A7CEC" w:rsidRDefault="007A7CEC" w:rsidP="007A7CEC">
            <w:pPr>
              <w:jc w:val="center"/>
              <w:rPr>
                <w:color w:val="000000"/>
                <w:sz w:val="14"/>
                <w:szCs w:val="14"/>
              </w:rPr>
            </w:pPr>
            <w:r w:rsidRPr="007A7CEC">
              <w:rPr>
                <w:color w:val="000000"/>
                <w:sz w:val="14"/>
                <w:szCs w:val="14"/>
              </w:rPr>
              <w:t> </w:t>
            </w:r>
          </w:p>
        </w:tc>
        <w:tc>
          <w:tcPr>
            <w:tcW w:w="586" w:type="dxa"/>
            <w:tcBorders>
              <w:top w:val="nil"/>
              <w:left w:val="nil"/>
              <w:bottom w:val="single" w:sz="4" w:space="0" w:color="auto"/>
              <w:right w:val="single" w:sz="4" w:space="0" w:color="auto"/>
            </w:tcBorders>
            <w:shd w:val="clear" w:color="auto" w:fill="auto"/>
            <w:noWrap/>
            <w:vAlign w:val="center"/>
            <w:hideMark/>
          </w:tcPr>
          <w:p w14:paraId="2C5C6B86" w14:textId="77777777" w:rsidR="007A7CEC" w:rsidRPr="007A7CEC" w:rsidRDefault="007A7CEC" w:rsidP="007A7CEC">
            <w:pPr>
              <w:jc w:val="center"/>
              <w:rPr>
                <w:color w:val="000000"/>
                <w:sz w:val="14"/>
                <w:szCs w:val="14"/>
              </w:rPr>
            </w:pPr>
            <w:r w:rsidRPr="007A7CEC">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center"/>
            <w:hideMark/>
          </w:tcPr>
          <w:p w14:paraId="7095B218" w14:textId="77777777" w:rsidR="007A7CEC" w:rsidRPr="007A7CEC" w:rsidRDefault="007A7CEC" w:rsidP="007A7CEC">
            <w:pPr>
              <w:jc w:val="center"/>
              <w:rPr>
                <w:b/>
                <w:bCs/>
                <w:color w:val="000000"/>
                <w:sz w:val="14"/>
                <w:szCs w:val="14"/>
              </w:rPr>
            </w:pPr>
            <w:r w:rsidRPr="007A7CEC">
              <w:rPr>
                <w:b/>
                <w:bCs/>
                <w:color w:val="000000"/>
                <w:sz w:val="14"/>
                <w:szCs w:val="14"/>
              </w:rPr>
              <w:t>159 235,00</w:t>
            </w:r>
          </w:p>
        </w:tc>
        <w:tc>
          <w:tcPr>
            <w:tcW w:w="994" w:type="dxa"/>
            <w:tcBorders>
              <w:top w:val="nil"/>
              <w:left w:val="nil"/>
              <w:bottom w:val="single" w:sz="4" w:space="0" w:color="auto"/>
              <w:right w:val="single" w:sz="4" w:space="0" w:color="auto"/>
            </w:tcBorders>
            <w:shd w:val="clear" w:color="auto" w:fill="auto"/>
            <w:noWrap/>
            <w:vAlign w:val="center"/>
            <w:hideMark/>
          </w:tcPr>
          <w:p w14:paraId="39DE2852" w14:textId="77777777" w:rsidR="007A7CEC" w:rsidRPr="007A7CEC" w:rsidRDefault="007A7CEC" w:rsidP="007A7CEC">
            <w:pPr>
              <w:jc w:val="center"/>
              <w:rPr>
                <w:color w:val="000000"/>
                <w:sz w:val="14"/>
                <w:szCs w:val="14"/>
              </w:rPr>
            </w:pPr>
            <w:r w:rsidRPr="007A7CEC">
              <w:rPr>
                <w:color w:val="000000"/>
                <w:sz w:val="14"/>
                <w:szCs w:val="14"/>
              </w:rPr>
              <w:t> </w:t>
            </w:r>
          </w:p>
        </w:tc>
      </w:tr>
      <w:tr w:rsidR="007A7CEC" w:rsidRPr="007A7CEC" w14:paraId="25B0769B" w14:textId="77777777" w:rsidTr="00104FF4">
        <w:trPr>
          <w:gridAfter w:val="1"/>
          <w:wAfter w:w="2121" w:type="dxa"/>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B2E7CFB" w14:textId="77777777" w:rsidR="007A7CEC" w:rsidRPr="007A7CEC" w:rsidRDefault="007A7CEC" w:rsidP="007A7CEC">
            <w:pPr>
              <w:jc w:val="center"/>
              <w:rPr>
                <w:color w:val="000000"/>
                <w:sz w:val="14"/>
                <w:szCs w:val="14"/>
              </w:rPr>
            </w:pPr>
            <w:r w:rsidRPr="007A7CEC">
              <w:rPr>
                <w:color w:val="000000"/>
                <w:sz w:val="14"/>
                <w:szCs w:val="14"/>
              </w:rPr>
              <w:t> </w:t>
            </w:r>
          </w:p>
        </w:tc>
        <w:tc>
          <w:tcPr>
            <w:tcW w:w="3118" w:type="dxa"/>
            <w:tcBorders>
              <w:top w:val="nil"/>
              <w:left w:val="nil"/>
              <w:bottom w:val="single" w:sz="4" w:space="0" w:color="auto"/>
              <w:right w:val="single" w:sz="4" w:space="0" w:color="auto"/>
            </w:tcBorders>
            <w:shd w:val="clear" w:color="auto" w:fill="auto"/>
            <w:vAlign w:val="center"/>
            <w:hideMark/>
          </w:tcPr>
          <w:p w14:paraId="417DB23A" w14:textId="77777777" w:rsidR="007A7CEC" w:rsidRPr="007A7CEC" w:rsidRDefault="007A7CEC" w:rsidP="007A7CEC">
            <w:pPr>
              <w:rPr>
                <w:b/>
                <w:bCs/>
                <w:color w:val="000000"/>
                <w:sz w:val="14"/>
                <w:szCs w:val="14"/>
              </w:rPr>
            </w:pPr>
            <w:r w:rsidRPr="007A7CEC">
              <w:rPr>
                <w:b/>
                <w:bCs/>
                <w:color w:val="000000"/>
                <w:sz w:val="14"/>
                <w:szCs w:val="14"/>
              </w:rPr>
              <w:t>Всего техоблуживание на 2020 год без НДС, тыс. руб.</w:t>
            </w:r>
          </w:p>
        </w:tc>
        <w:tc>
          <w:tcPr>
            <w:tcW w:w="567" w:type="dxa"/>
            <w:tcBorders>
              <w:top w:val="nil"/>
              <w:left w:val="nil"/>
              <w:bottom w:val="single" w:sz="4" w:space="0" w:color="auto"/>
              <w:right w:val="single" w:sz="4" w:space="0" w:color="auto"/>
            </w:tcBorders>
            <w:shd w:val="clear" w:color="auto" w:fill="auto"/>
            <w:noWrap/>
            <w:vAlign w:val="center"/>
            <w:hideMark/>
          </w:tcPr>
          <w:p w14:paraId="0E2B3D74" w14:textId="77777777" w:rsidR="007A7CEC" w:rsidRPr="007A7CEC" w:rsidRDefault="007A7CEC" w:rsidP="007A7CEC">
            <w:pPr>
              <w:jc w:val="center"/>
              <w:rPr>
                <w:color w:val="000000"/>
                <w:sz w:val="14"/>
                <w:szCs w:val="14"/>
              </w:rPr>
            </w:pPr>
            <w:r w:rsidRPr="007A7CEC">
              <w:rPr>
                <w:color w:val="000000"/>
                <w:sz w:val="14"/>
                <w:szCs w:val="14"/>
              </w:rPr>
              <w:t> </w:t>
            </w:r>
          </w:p>
        </w:tc>
        <w:tc>
          <w:tcPr>
            <w:tcW w:w="566" w:type="dxa"/>
            <w:tcBorders>
              <w:top w:val="nil"/>
              <w:left w:val="nil"/>
              <w:bottom w:val="single" w:sz="4" w:space="0" w:color="auto"/>
              <w:right w:val="single" w:sz="4" w:space="0" w:color="auto"/>
            </w:tcBorders>
            <w:shd w:val="clear" w:color="auto" w:fill="auto"/>
            <w:noWrap/>
            <w:vAlign w:val="center"/>
            <w:hideMark/>
          </w:tcPr>
          <w:p w14:paraId="2BE15193" w14:textId="77777777" w:rsidR="007A7CEC" w:rsidRPr="007A7CEC" w:rsidRDefault="007A7CEC" w:rsidP="007A7CEC">
            <w:pPr>
              <w:jc w:val="center"/>
              <w:rPr>
                <w:color w:val="000000"/>
                <w:sz w:val="14"/>
                <w:szCs w:val="14"/>
              </w:rPr>
            </w:pPr>
            <w:r w:rsidRPr="007A7CEC">
              <w:rPr>
                <w:color w:val="000000"/>
                <w:sz w:val="14"/>
                <w:szCs w:val="14"/>
              </w:rPr>
              <w:t> </w:t>
            </w:r>
          </w:p>
        </w:tc>
        <w:tc>
          <w:tcPr>
            <w:tcW w:w="1332" w:type="dxa"/>
            <w:tcBorders>
              <w:top w:val="nil"/>
              <w:left w:val="nil"/>
              <w:bottom w:val="single" w:sz="4" w:space="0" w:color="auto"/>
              <w:right w:val="single" w:sz="4" w:space="0" w:color="auto"/>
            </w:tcBorders>
            <w:shd w:val="clear" w:color="auto" w:fill="auto"/>
            <w:noWrap/>
            <w:vAlign w:val="center"/>
            <w:hideMark/>
          </w:tcPr>
          <w:p w14:paraId="7E034459" w14:textId="77777777" w:rsidR="007A7CEC" w:rsidRPr="007A7CEC" w:rsidRDefault="007A7CEC" w:rsidP="007A7CEC">
            <w:pPr>
              <w:jc w:val="center"/>
              <w:rPr>
                <w:color w:val="000000"/>
                <w:sz w:val="14"/>
                <w:szCs w:val="14"/>
              </w:rPr>
            </w:pPr>
            <w:r w:rsidRPr="007A7CEC">
              <w:rPr>
                <w:color w:val="000000"/>
                <w:sz w:val="14"/>
                <w:szCs w:val="14"/>
              </w:rPr>
              <w:t> </w:t>
            </w:r>
          </w:p>
        </w:tc>
        <w:tc>
          <w:tcPr>
            <w:tcW w:w="680" w:type="dxa"/>
            <w:tcBorders>
              <w:top w:val="nil"/>
              <w:left w:val="nil"/>
              <w:bottom w:val="single" w:sz="4" w:space="0" w:color="auto"/>
              <w:right w:val="single" w:sz="4" w:space="0" w:color="auto"/>
            </w:tcBorders>
            <w:shd w:val="clear" w:color="auto" w:fill="auto"/>
            <w:noWrap/>
            <w:vAlign w:val="center"/>
            <w:hideMark/>
          </w:tcPr>
          <w:p w14:paraId="5E620344" w14:textId="77777777" w:rsidR="007A7CEC" w:rsidRPr="007A7CEC" w:rsidRDefault="007A7CEC" w:rsidP="007A7CEC">
            <w:pPr>
              <w:jc w:val="center"/>
              <w:rPr>
                <w:color w:val="000000"/>
                <w:sz w:val="14"/>
                <w:szCs w:val="14"/>
              </w:rPr>
            </w:pPr>
            <w:r w:rsidRPr="007A7CEC">
              <w:rPr>
                <w:color w:val="000000"/>
                <w:sz w:val="14"/>
                <w:szCs w:val="14"/>
              </w:rPr>
              <w:t> </w:t>
            </w:r>
          </w:p>
        </w:tc>
        <w:tc>
          <w:tcPr>
            <w:tcW w:w="601" w:type="dxa"/>
            <w:tcBorders>
              <w:top w:val="nil"/>
              <w:left w:val="nil"/>
              <w:bottom w:val="single" w:sz="4" w:space="0" w:color="auto"/>
              <w:right w:val="single" w:sz="4" w:space="0" w:color="auto"/>
            </w:tcBorders>
            <w:shd w:val="clear" w:color="auto" w:fill="auto"/>
            <w:noWrap/>
            <w:vAlign w:val="center"/>
            <w:hideMark/>
          </w:tcPr>
          <w:p w14:paraId="71242822" w14:textId="77777777" w:rsidR="007A7CEC" w:rsidRPr="007A7CEC" w:rsidRDefault="007A7CEC" w:rsidP="007A7CEC">
            <w:pPr>
              <w:jc w:val="center"/>
              <w:rPr>
                <w:color w:val="000000"/>
                <w:sz w:val="14"/>
                <w:szCs w:val="14"/>
              </w:rPr>
            </w:pPr>
            <w:r w:rsidRPr="007A7CEC">
              <w:rPr>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center"/>
            <w:hideMark/>
          </w:tcPr>
          <w:p w14:paraId="132497CA" w14:textId="77777777" w:rsidR="007A7CEC" w:rsidRPr="007A7CEC" w:rsidRDefault="007A7CEC" w:rsidP="007A7CEC">
            <w:pPr>
              <w:jc w:val="center"/>
              <w:rPr>
                <w:color w:val="000000"/>
                <w:sz w:val="14"/>
                <w:szCs w:val="14"/>
              </w:rPr>
            </w:pPr>
            <w:r w:rsidRPr="007A7CEC">
              <w:rPr>
                <w:color w:val="000000"/>
                <w:sz w:val="14"/>
                <w:szCs w:val="14"/>
              </w:rPr>
              <w:t> </w:t>
            </w:r>
          </w:p>
        </w:tc>
        <w:tc>
          <w:tcPr>
            <w:tcW w:w="586" w:type="dxa"/>
            <w:tcBorders>
              <w:top w:val="nil"/>
              <w:left w:val="nil"/>
              <w:bottom w:val="single" w:sz="4" w:space="0" w:color="auto"/>
              <w:right w:val="single" w:sz="4" w:space="0" w:color="auto"/>
            </w:tcBorders>
            <w:shd w:val="clear" w:color="auto" w:fill="auto"/>
            <w:noWrap/>
            <w:vAlign w:val="center"/>
            <w:hideMark/>
          </w:tcPr>
          <w:p w14:paraId="7DDFE889" w14:textId="77777777" w:rsidR="007A7CEC" w:rsidRPr="007A7CEC" w:rsidRDefault="007A7CEC" w:rsidP="007A7CEC">
            <w:pPr>
              <w:jc w:val="center"/>
              <w:rPr>
                <w:color w:val="000000"/>
                <w:sz w:val="14"/>
                <w:szCs w:val="14"/>
              </w:rPr>
            </w:pPr>
            <w:r w:rsidRPr="007A7CEC">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center"/>
            <w:hideMark/>
          </w:tcPr>
          <w:p w14:paraId="11E8CCE7" w14:textId="77777777" w:rsidR="007A7CEC" w:rsidRPr="007A7CEC" w:rsidRDefault="007A7CEC" w:rsidP="007A7CEC">
            <w:pPr>
              <w:jc w:val="center"/>
              <w:rPr>
                <w:b/>
                <w:bCs/>
                <w:color w:val="000000"/>
                <w:sz w:val="14"/>
                <w:szCs w:val="14"/>
              </w:rPr>
            </w:pPr>
            <w:r w:rsidRPr="007A7CEC">
              <w:rPr>
                <w:b/>
                <w:bCs/>
                <w:color w:val="000000"/>
                <w:sz w:val="14"/>
                <w:szCs w:val="14"/>
              </w:rPr>
              <w:t>784 936,18</w:t>
            </w:r>
          </w:p>
        </w:tc>
        <w:tc>
          <w:tcPr>
            <w:tcW w:w="994" w:type="dxa"/>
            <w:tcBorders>
              <w:top w:val="nil"/>
              <w:left w:val="nil"/>
              <w:bottom w:val="single" w:sz="4" w:space="0" w:color="auto"/>
              <w:right w:val="single" w:sz="4" w:space="0" w:color="auto"/>
            </w:tcBorders>
            <w:shd w:val="clear" w:color="auto" w:fill="auto"/>
            <w:noWrap/>
            <w:vAlign w:val="center"/>
            <w:hideMark/>
          </w:tcPr>
          <w:p w14:paraId="2B097A95" w14:textId="77777777" w:rsidR="007A7CEC" w:rsidRPr="007A7CEC" w:rsidRDefault="007A7CEC" w:rsidP="007A7CEC">
            <w:pPr>
              <w:jc w:val="center"/>
              <w:rPr>
                <w:color w:val="000000"/>
                <w:sz w:val="14"/>
                <w:szCs w:val="14"/>
              </w:rPr>
            </w:pPr>
            <w:r w:rsidRPr="007A7CEC">
              <w:rPr>
                <w:color w:val="000000"/>
                <w:sz w:val="14"/>
                <w:szCs w:val="14"/>
              </w:rPr>
              <w:t> </w:t>
            </w:r>
          </w:p>
        </w:tc>
      </w:tr>
    </w:tbl>
    <w:p w14:paraId="7DC2CEEE" w14:textId="77777777" w:rsidR="007A7CEC" w:rsidRPr="007A7CEC" w:rsidRDefault="007A7CEC" w:rsidP="007A7CEC">
      <w:pPr>
        <w:spacing w:after="160"/>
        <w:rPr>
          <w:rFonts w:eastAsia="Calibri"/>
          <w:sz w:val="28"/>
          <w:szCs w:val="28"/>
        </w:rPr>
      </w:pPr>
    </w:p>
    <w:p w14:paraId="35896A43" w14:textId="77777777" w:rsidR="007A7CEC" w:rsidRPr="007A7CEC" w:rsidRDefault="007A7CEC" w:rsidP="007A7CEC">
      <w:pPr>
        <w:jc w:val="right"/>
        <w:rPr>
          <w:rFonts w:eastAsia="Calibri"/>
          <w:b/>
          <w:bCs/>
        </w:rPr>
      </w:pPr>
      <w:r w:rsidRPr="007A7CEC">
        <w:rPr>
          <w:rFonts w:eastAsia="Calibri"/>
          <w:b/>
          <w:bCs/>
        </w:rPr>
        <w:t>Таблица 3</w:t>
      </w:r>
    </w:p>
    <w:p w14:paraId="73BE5218" w14:textId="77777777" w:rsidR="007A7CEC" w:rsidRPr="007A7CEC" w:rsidRDefault="007A7CEC" w:rsidP="007A7CEC">
      <w:pPr>
        <w:keepNext/>
        <w:jc w:val="center"/>
        <w:rPr>
          <w:b/>
          <w:bCs/>
          <w:iCs/>
          <w:color w:val="000000"/>
        </w:rPr>
      </w:pPr>
      <w:r w:rsidRPr="007A7CEC">
        <w:rPr>
          <w:b/>
          <w:bCs/>
        </w:rPr>
        <w:t>Перечень отклоненных мероприятий</w:t>
      </w:r>
      <w:r w:rsidRPr="007A7CEC">
        <w:rPr>
          <w:b/>
          <w:bCs/>
          <w:i/>
          <w:iCs/>
        </w:rPr>
        <w:t xml:space="preserve"> </w:t>
      </w:r>
      <w:r w:rsidRPr="007A7CEC">
        <w:rPr>
          <w:b/>
          <w:bCs/>
          <w:iCs/>
          <w:color w:val="000000"/>
        </w:rPr>
        <w:t>на услуги производственного характера</w:t>
      </w:r>
      <w:r w:rsidRPr="007A7CEC">
        <w:rPr>
          <w:b/>
          <w:bCs/>
          <w:iCs/>
          <w:color w:val="000000"/>
        </w:rPr>
        <w:br/>
        <w:t>ОАО «СКЭК» на 2020 год</w:t>
      </w:r>
    </w:p>
    <w:tbl>
      <w:tblPr>
        <w:tblW w:w="10328" w:type="dxa"/>
        <w:tblInd w:w="-572" w:type="dxa"/>
        <w:tblLook w:val="04A0" w:firstRow="1" w:lastRow="0" w:firstColumn="1" w:lastColumn="0" w:noHBand="0" w:noVBand="1"/>
      </w:tblPr>
      <w:tblGrid>
        <w:gridCol w:w="572"/>
        <w:gridCol w:w="3454"/>
        <w:gridCol w:w="1361"/>
        <w:gridCol w:w="1143"/>
        <w:gridCol w:w="3798"/>
      </w:tblGrid>
      <w:tr w:rsidR="007A7CEC" w:rsidRPr="007A7CEC" w14:paraId="7A6BBBDC" w14:textId="77777777" w:rsidTr="00104FF4">
        <w:trPr>
          <w:trHeight w:val="567"/>
          <w:tblHeader/>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60670A" w14:textId="77777777" w:rsidR="007A7CEC" w:rsidRPr="007A7CEC" w:rsidRDefault="007A7CEC" w:rsidP="007A7CEC">
            <w:pPr>
              <w:jc w:val="center"/>
              <w:rPr>
                <w:b/>
                <w:bCs/>
                <w:color w:val="000000"/>
                <w:sz w:val="16"/>
                <w:szCs w:val="16"/>
              </w:rPr>
            </w:pPr>
            <w:r w:rsidRPr="007A7CEC">
              <w:rPr>
                <w:b/>
                <w:bCs/>
                <w:color w:val="000000"/>
                <w:sz w:val="16"/>
                <w:szCs w:val="16"/>
              </w:rPr>
              <w:t>№ п/п</w:t>
            </w:r>
          </w:p>
        </w:tc>
        <w:tc>
          <w:tcPr>
            <w:tcW w:w="34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5DE271" w14:textId="77777777" w:rsidR="007A7CEC" w:rsidRPr="007A7CEC" w:rsidRDefault="007A7CEC" w:rsidP="007A7CEC">
            <w:pPr>
              <w:jc w:val="center"/>
              <w:rPr>
                <w:b/>
                <w:bCs/>
                <w:color w:val="000000"/>
                <w:sz w:val="16"/>
                <w:szCs w:val="16"/>
              </w:rPr>
            </w:pPr>
            <w:r w:rsidRPr="007A7CEC">
              <w:rPr>
                <w:b/>
                <w:bCs/>
                <w:color w:val="000000"/>
                <w:sz w:val="16"/>
                <w:szCs w:val="16"/>
              </w:rPr>
              <w:t>Наименование работ, услуг</w:t>
            </w:r>
          </w:p>
        </w:tc>
        <w:tc>
          <w:tcPr>
            <w:tcW w:w="13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C4F3E6" w14:textId="77777777" w:rsidR="007A7CEC" w:rsidRPr="007A7CEC" w:rsidRDefault="007A7CEC" w:rsidP="007A7CEC">
            <w:pPr>
              <w:jc w:val="center"/>
              <w:rPr>
                <w:b/>
                <w:bCs/>
                <w:color w:val="000000"/>
                <w:sz w:val="16"/>
                <w:szCs w:val="16"/>
              </w:rPr>
            </w:pPr>
            <w:r w:rsidRPr="007A7CEC">
              <w:rPr>
                <w:b/>
                <w:bCs/>
                <w:color w:val="000000"/>
                <w:sz w:val="16"/>
                <w:szCs w:val="16"/>
              </w:rPr>
              <w:t>К исключению</w:t>
            </w:r>
          </w:p>
        </w:tc>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CD994B" w14:textId="77777777" w:rsidR="007A7CEC" w:rsidRPr="007A7CEC" w:rsidRDefault="007A7CEC" w:rsidP="007A7CEC">
            <w:pPr>
              <w:jc w:val="center"/>
              <w:rPr>
                <w:b/>
                <w:bCs/>
                <w:color w:val="000000"/>
                <w:sz w:val="16"/>
                <w:szCs w:val="16"/>
              </w:rPr>
            </w:pPr>
            <w:r w:rsidRPr="007A7CEC">
              <w:rPr>
                <w:b/>
                <w:bCs/>
                <w:color w:val="000000"/>
                <w:sz w:val="16"/>
                <w:szCs w:val="16"/>
              </w:rPr>
              <w:t>Примечания</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7EAAD0" w14:textId="77777777" w:rsidR="007A7CEC" w:rsidRPr="007A7CEC" w:rsidRDefault="007A7CEC" w:rsidP="007A7CEC">
            <w:pPr>
              <w:jc w:val="center"/>
              <w:rPr>
                <w:b/>
                <w:bCs/>
                <w:color w:val="000000"/>
                <w:sz w:val="16"/>
                <w:szCs w:val="16"/>
              </w:rPr>
            </w:pPr>
            <w:r w:rsidRPr="007A7CEC">
              <w:rPr>
                <w:b/>
                <w:bCs/>
                <w:color w:val="000000"/>
                <w:sz w:val="16"/>
                <w:szCs w:val="16"/>
              </w:rPr>
              <w:t>Замечания</w:t>
            </w:r>
          </w:p>
        </w:tc>
      </w:tr>
      <w:tr w:rsidR="007A7CEC" w:rsidRPr="007A7CEC" w14:paraId="30F16D4D" w14:textId="77777777" w:rsidTr="00104FF4">
        <w:trPr>
          <w:trHeight w:val="624"/>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12E002" w14:textId="77777777" w:rsidR="007A7CEC" w:rsidRPr="007A7CEC" w:rsidRDefault="007A7CEC" w:rsidP="007A7CEC">
            <w:pPr>
              <w:jc w:val="center"/>
              <w:rPr>
                <w:color w:val="000000"/>
                <w:sz w:val="16"/>
                <w:szCs w:val="16"/>
              </w:rPr>
            </w:pPr>
            <w:r w:rsidRPr="007A7CEC">
              <w:rPr>
                <w:color w:val="000000"/>
                <w:sz w:val="16"/>
                <w:szCs w:val="16"/>
              </w:rPr>
              <w:t>1</w:t>
            </w:r>
          </w:p>
        </w:tc>
        <w:tc>
          <w:tcPr>
            <w:tcW w:w="3454" w:type="dxa"/>
            <w:tcBorders>
              <w:top w:val="single" w:sz="4" w:space="0" w:color="auto"/>
              <w:left w:val="nil"/>
              <w:bottom w:val="single" w:sz="4" w:space="0" w:color="auto"/>
              <w:right w:val="single" w:sz="4" w:space="0" w:color="auto"/>
            </w:tcBorders>
            <w:shd w:val="clear" w:color="000000" w:fill="FFFFFF"/>
            <w:vAlign w:val="center"/>
            <w:hideMark/>
          </w:tcPr>
          <w:p w14:paraId="79287494" w14:textId="77777777" w:rsidR="007A7CEC" w:rsidRPr="007A7CEC" w:rsidRDefault="007A7CEC" w:rsidP="007A7CEC">
            <w:pPr>
              <w:rPr>
                <w:color w:val="000000"/>
                <w:sz w:val="16"/>
                <w:szCs w:val="16"/>
              </w:rPr>
            </w:pPr>
            <w:r w:rsidRPr="007A7CEC">
              <w:rPr>
                <w:color w:val="000000"/>
                <w:sz w:val="16"/>
                <w:szCs w:val="16"/>
              </w:rPr>
              <w:t>Дневной осмотр оборудования ПС 35/ (6)10 кВ</w:t>
            </w:r>
            <w:r w:rsidRPr="007A7CEC">
              <w:rPr>
                <w:color w:val="000000"/>
                <w:sz w:val="16"/>
                <w:szCs w:val="16"/>
              </w:rPr>
              <w:br/>
              <w:t>с записью нагрузок и напряжений (П/ст "Западная", "Пионер", Строммашина", "ПТФ")</w:t>
            </w:r>
          </w:p>
        </w:tc>
        <w:tc>
          <w:tcPr>
            <w:tcW w:w="1361" w:type="dxa"/>
            <w:tcBorders>
              <w:top w:val="single" w:sz="4" w:space="0" w:color="auto"/>
              <w:left w:val="nil"/>
              <w:bottom w:val="single" w:sz="4" w:space="0" w:color="auto"/>
              <w:right w:val="single" w:sz="4" w:space="0" w:color="auto"/>
            </w:tcBorders>
            <w:shd w:val="clear" w:color="000000" w:fill="FFFFFF"/>
            <w:vAlign w:val="center"/>
            <w:hideMark/>
          </w:tcPr>
          <w:p w14:paraId="200D5963"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single" w:sz="4" w:space="0" w:color="auto"/>
              <w:left w:val="nil"/>
              <w:bottom w:val="single" w:sz="4" w:space="0" w:color="auto"/>
              <w:right w:val="single" w:sz="4" w:space="0" w:color="auto"/>
            </w:tcBorders>
            <w:shd w:val="clear" w:color="000000" w:fill="FFFFFF"/>
            <w:vAlign w:val="center"/>
            <w:hideMark/>
          </w:tcPr>
          <w:p w14:paraId="3B2AFC1D"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16B382"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C187C14" w14:textId="77777777" w:rsidTr="00104FF4">
        <w:trPr>
          <w:trHeight w:val="39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FAEC2E" w14:textId="77777777" w:rsidR="007A7CEC" w:rsidRPr="007A7CEC" w:rsidRDefault="007A7CEC" w:rsidP="007A7CEC">
            <w:pPr>
              <w:jc w:val="center"/>
              <w:rPr>
                <w:color w:val="000000"/>
                <w:sz w:val="16"/>
                <w:szCs w:val="16"/>
              </w:rPr>
            </w:pPr>
            <w:r w:rsidRPr="007A7CEC">
              <w:rPr>
                <w:color w:val="000000"/>
                <w:sz w:val="16"/>
                <w:szCs w:val="16"/>
              </w:rPr>
              <w:t>2</w:t>
            </w:r>
          </w:p>
        </w:tc>
        <w:tc>
          <w:tcPr>
            <w:tcW w:w="3454" w:type="dxa"/>
            <w:tcBorders>
              <w:top w:val="nil"/>
              <w:left w:val="nil"/>
              <w:bottom w:val="single" w:sz="4" w:space="0" w:color="auto"/>
              <w:right w:val="single" w:sz="4" w:space="0" w:color="auto"/>
            </w:tcBorders>
            <w:shd w:val="clear" w:color="000000" w:fill="FFFFFF"/>
            <w:vAlign w:val="center"/>
            <w:hideMark/>
          </w:tcPr>
          <w:p w14:paraId="0D4365F3" w14:textId="77777777" w:rsidR="007A7CEC" w:rsidRPr="007A7CEC" w:rsidRDefault="007A7CEC" w:rsidP="007A7CEC">
            <w:pPr>
              <w:rPr>
                <w:color w:val="000000"/>
                <w:sz w:val="16"/>
                <w:szCs w:val="16"/>
              </w:rPr>
            </w:pPr>
            <w:r w:rsidRPr="007A7CEC">
              <w:rPr>
                <w:color w:val="000000"/>
                <w:sz w:val="16"/>
                <w:szCs w:val="16"/>
              </w:rPr>
              <w:t>Дневной осмотр оборудования ПС "Новая"</w:t>
            </w:r>
            <w:r w:rsidRPr="007A7CEC">
              <w:rPr>
                <w:color w:val="000000"/>
                <w:sz w:val="16"/>
                <w:szCs w:val="16"/>
              </w:rPr>
              <w:br/>
              <w:t>с записью нагрузок и напряжений</w:t>
            </w:r>
          </w:p>
        </w:tc>
        <w:tc>
          <w:tcPr>
            <w:tcW w:w="1361" w:type="dxa"/>
            <w:tcBorders>
              <w:top w:val="nil"/>
              <w:left w:val="nil"/>
              <w:bottom w:val="single" w:sz="4" w:space="0" w:color="auto"/>
              <w:right w:val="single" w:sz="4" w:space="0" w:color="auto"/>
            </w:tcBorders>
            <w:shd w:val="clear" w:color="000000" w:fill="FFFFFF"/>
            <w:vAlign w:val="center"/>
            <w:hideMark/>
          </w:tcPr>
          <w:p w14:paraId="6DAAC875"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BD91EA6"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79A0BE"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35322D3" w14:textId="77777777" w:rsidTr="00104FF4">
        <w:trPr>
          <w:trHeight w:val="794"/>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5CEA0C" w14:textId="77777777" w:rsidR="007A7CEC" w:rsidRPr="007A7CEC" w:rsidRDefault="007A7CEC" w:rsidP="007A7CEC">
            <w:pPr>
              <w:jc w:val="center"/>
              <w:rPr>
                <w:color w:val="000000"/>
                <w:sz w:val="16"/>
                <w:szCs w:val="16"/>
              </w:rPr>
            </w:pPr>
            <w:r w:rsidRPr="007A7CEC">
              <w:rPr>
                <w:color w:val="000000"/>
                <w:sz w:val="16"/>
                <w:szCs w:val="16"/>
              </w:rPr>
              <w:t>3</w:t>
            </w:r>
          </w:p>
        </w:tc>
        <w:tc>
          <w:tcPr>
            <w:tcW w:w="3454" w:type="dxa"/>
            <w:tcBorders>
              <w:top w:val="nil"/>
              <w:left w:val="nil"/>
              <w:bottom w:val="single" w:sz="4" w:space="0" w:color="auto"/>
              <w:right w:val="single" w:sz="4" w:space="0" w:color="auto"/>
            </w:tcBorders>
            <w:shd w:val="clear" w:color="000000" w:fill="FFFFFF"/>
            <w:vAlign w:val="center"/>
            <w:hideMark/>
          </w:tcPr>
          <w:p w14:paraId="218BC5F2" w14:textId="77777777" w:rsidR="007A7CEC" w:rsidRPr="007A7CEC" w:rsidRDefault="007A7CEC" w:rsidP="007A7CEC">
            <w:pPr>
              <w:rPr>
                <w:color w:val="000000"/>
                <w:sz w:val="16"/>
                <w:szCs w:val="16"/>
              </w:rPr>
            </w:pPr>
            <w:r w:rsidRPr="007A7CEC">
              <w:rPr>
                <w:color w:val="000000"/>
                <w:sz w:val="16"/>
                <w:szCs w:val="16"/>
              </w:rPr>
              <w:t>Дневной осмотр оборудования РП</w:t>
            </w:r>
            <w:r w:rsidRPr="007A7CEC">
              <w:rPr>
                <w:color w:val="000000"/>
                <w:sz w:val="16"/>
                <w:szCs w:val="16"/>
              </w:rPr>
              <w:br/>
              <w:t>с записью нагрузок и напряжений</w:t>
            </w:r>
          </w:p>
        </w:tc>
        <w:tc>
          <w:tcPr>
            <w:tcW w:w="1361" w:type="dxa"/>
            <w:tcBorders>
              <w:top w:val="nil"/>
              <w:left w:val="nil"/>
              <w:bottom w:val="single" w:sz="4" w:space="0" w:color="auto"/>
              <w:right w:val="single" w:sz="4" w:space="0" w:color="auto"/>
            </w:tcBorders>
            <w:shd w:val="clear" w:color="000000" w:fill="FFFFFF"/>
            <w:vAlign w:val="center"/>
            <w:hideMark/>
          </w:tcPr>
          <w:p w14:paraId="0A35AADC" w14:textId="77777777" w:rsidR="007A7CEC" w:rsidRPr="007A7CEC" w:rsidRDefault="007A7CEC" w:rsidP="007A7CEC">
            <w:pPr>
              <w:jc w:val="center"/>
              <w:rPr>
                <w:color w:val="000000"/>
                <w:sz w:val="16"/>
                <w:szCs w:val="16"/>
              </w:rPr>
            </w:pPr>
            <w:r w:rsidRPr="007A7CEC">
              <w:rPr>
                <w:color w:val="000000"/>
                <w:sz w:val="16"/>
                <w:szCs w:val="16"/>
              </w:rPr>
              <w:t>1 785,78</w:t>
            </w:r>
          </w:p>
        </w:tc>
        <w:tc>
          <w:tcPr>
            <w:tcW w:w="1143" w:type="dxa"/>
            <w:tcBorders>
              <w:top w:val="nil"/>
              <w:left w:val="nil"/>
              <w:bottom w:val="single" w:sz="4" w:space="0" w:color="auto"/>
              <w:right w:val="single" w:sz="4" w:space="0" w:color="auto"/>
            </w:tcBorders>
            <w:shd w:val="clear" w:color="000000" w:fill="FFFFFF"/>
            <w:vAlign w:val="center"/>
            <w:hideMark/>
          </w:tcPr>
          <w:p w14:paraId="47E87A83"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B0BD18" w14:textId="77777777" w:rsidR="007A7CEC" w:rsidRPr="007A7CEC" w:rsidRDefault="007A7CEC" w:rsidP="007A7CEC">
            <w:pPr>
              <w:jc w:val="center"/>
              <w:rPr>
                <w:color w:val="000000"/>
                <w:sz w:val="16"/>
                <w:szCs w:val="16"/>
              </w:rPr>
            </w:pPr>
            <w:r w:rsidRPr="007A7CEC">
              <w:rPr>
                <w:color w:val="000000"/>
                <w:sz w:val="16"/>
                <w:szCs w:val="16"/>
              </w:rPr>
              <w:t>виды работ в смете не соответствуют методическим рекомендациям по нормированию труда на работы по обслуживанию и ремонту электрических сетей, электроэнергетических устройств и оборудования</w:t>
            </w:r>
          </w:p>
        </w:tc>
      </w:tr>
      <w:tr w:rsidR="007A7CEC" w:rsidRPr="007A7CEC" w14:paraId="4D7CB831" w14:textId="77777777" w:rsidTr="00104FF4">
        <w:trPr>
          <w:trHeight w:val="964"/>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6BE215" w14:textId="77777777" w:rsidR="007A7CEC" w:rsidRPr="007A7CEC" w:rsidRDefault="007A7CEC" w:rsidP="007A7CEC">
            <w:pPr>
              <w:jc w:val="center"/>
              <w:rPr>
                <w:color w:val="000000"/>
                <w:sz w:val="16"/>
                <w:szCs w:val="16"/>
              </w:rPr>
            </w:pPr>
            <w:r w:rsidRPr="007A7CEC">
              <w:rPr>
                <w:color w:val="000000"/>
                <w:sz w:val="16"/>
                <w:szCs w:val="16"/>
              </w:rPr>
              <w:t>4</w:t>
            </w:r>
          </w:p>
        </w:tc>
        <w:tc>
          <w:tcPr>
            <w:tcW w:w="3454" w:type="dxa"/>
            <w:tcBorders>
              <w:top w:val="nil"/>
              <w:left w:val="nil"/>
              <w:bottom w:val="single" w:sz="4" w:space="0" w:color="auto"/>
              <w:right w:val="single" w:sz="4" w:space="0" w:color="auto"/>
            </w:tcBorders>
            <w:shd w:val="clear" w:color="000000" w:fill="FFFFFF"/>
            <w:vAlign w:val="center"/>
            <w:hideMark/>
          </w:tcPr>
          <w:p w14:paraId="50CCE28B" w14:textId="77777777" w:rsidR="007A7CEC" w:rsidRPr="007A7CEC" w:rsidRDefault="007A7CEC" w:rsidP="007A7CEC">
            <w:pPr>
              <w:rPr>
                <w:color w:val="000000"/>
                <w:sz w:val="16"/>
                <w:szCs w:val="16"/>
              </w:rPr>
            </w:pPr>
            <w:r w:rsidRPr="007A7CEC">
              <w:rPr>
                <w:color w:val="000000"/>
                <w:sz w:val="16"/>
                <w:szCs w:val="16"/>
              </w:rPr>
              <w:t>Вечерний осмотр оборудования РП</w:t>
            </w:r>
            <w:r w:rsidRPr="007A7CEC">
              <w:rPr>
                <w:color w:val="000000"/>
                <w:sz w:val="16"/>
                <w:szCs w:val="16"/>
              </w:rPr>
              <w:br/>
              <w:t>с записью нагрузок и напряжений</w:t>
            </w:r>
          </w:p>
        </w:tc>
        <w:tc>
          <w:tcPr>
            <w:tcW w:w="1361" w:type="dxa"/>
            <w:tcBorders>
              <w:top w:val="nil"/>
              <w:left w:val="nil"/>
              <w:bottom w:val="single" w:sz="4" w:space="0" w:color="auto"/>
              <w:right w:val="single" w:sz="4" w:space="0" w:color="auto"/>
            </w:tcBorders>
            <w:shd w:val="clear" w:color="000000" w:fill="FFFFFF"/>
            <w:vAlign w:val="center"/>
            <w:hideMark/>
          </w:tcPr>
          <w:p w14:paraId="5F1BE10F" w14:textId="77777777" w:rsidR="007A7CEC" w:rsidRPr="007A7CEC" w:rsidRDefault="007A7CEC" w:rsidP="007A7CEC">
            <w:pPr>
              <w:jc w:val="center"/>
              <w:rPr>
                <w:color w:val="000000"/>
                <w:sz w:val="16"/>
                <w:szCs w:val="16"/>
              </w:rPr>
            </w:pPr>
            <w:r w:rsidRPr="007A7CEC">
              <w:rPr>
                <w:color w:val="000000"/>
                <w:sz w:val="16"/>
                <w:szCs w:val="16"/>
              </w:rPr>
              <w:t>145,46</w:t>
            </w:r>
          </w:p>
        </w:tc>
        <w:tc>
          <w:tcPr>
            <w:tcW w:w="1143" w:type="dxa"/>
            <w:tcBorders>
              <w:top w:val="nil"/>
              <w:left w:val="nil"/>
              <w:bottom w:val="single" w:sz="4" w:space="0" w:color="auto"/>
              <w:right w:val="single" w:sz="4" w:space="0" w:color="auto"/>
            </w:tcBorders>
            <w:shd w:val="clear" w:color="000000" w:fill="FFFFFF"/>
            <w:vAlign w:val="center"/>
            <w:hideMark/>
          </w:tcPr>
          <w:p w14:paraId="4B95F23C"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7AD651" w14:textId="77777777" w:rsidR="007A7CEC" w:rsidRPr="007A7CEC" w:rsidRDefault="007A7CEC" w:rsidP="007A7CEC">
            <w:pPr>
              <w:jc w:val="center"/>
              <w:rPr>
                <w:color w:val="000000"/>
                <w:sz w:val="16"/>
                <w:szCs w:val="16"/>
              </w:rPr>
            </w:pPr>
            <w:r w:rsidRPr="007A7CEC">
              <w:rPr>
                <w:color w:val="000000"/>
                <w:sz w:val="16"/>
                <w:szCs w:val="16"/>
              </w:rPr>
              <w:t>перечень работ при вечерний осмотр аналогичен дневному, хотя необходим для выявления нагрева контактных соединений, разрядов и коронации оборудования проводится 2 раза в месяц (смета №157, 3382-3402, том 9)</w:t>
            </w:r>
          </w:p>
        </w:tc>
      </w:tr>
      <w:tr w:rsidR="007A7CEC" w:rsidRPr="007A7CEC" w14:paraId="5929CBA1"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B316AD" w14:textId="77777777" w:rsidR="007A7CEC" w:rsidRPr="007A7CEC" w:rsidRDefault="007A7CEC" w:rsidP="007A7CEC">
            <w:pPr>
              <w:jc w:val="center"/>
              <w:rPr>
                <w:color w:val="000000"/>
                <w:sz w:val="16"/>
                <w:szCs w:val="16"/>
              </w:rPr>
            </w:pPr>
            <w:r w:rsidRPr="007A7CEC">
              <w:rPr>
                <w:color w:val="000000"/>
                <w:sz w:val="16"/>
                <w:szCs w:val="16"/>
              </w:rPr>
              <w:t>5</w:t>
            </w:r>
          </w:p>
        </w:tc>
        <w:tc>
          <w:tcPr>
            <w:tcW w:w="3454" w:type="dxa"/>
            <w:tcBorders>
              <w:top w:val="nil"/>
              <w:left w:val="nil"/>
              <w:bottom w:val="single" w:sz="4" w:space="0" w:color="auto"/>
              <w:right w:val="single" w:sz="4" w:space="0" w:color="auto"/>
            </w:tcBorders>
            <w:shd w:val="clear" w:color="000000" w:fill="FFFFFF"/>
            <w:vAlign w:val="center"/>
            <w:hideMark/>
          </w:tcPr>
          <w:p w14:paraId="2579D3C0" w14:textId="77777777" w:rsidR="007A7CEC" w:rsidRPr="007A7CEC" w:rsidRDefault="007A7CEC" w:rsidP="007A7CEC">
            <w:pPr>
              <w:rPr>
                <w:color w:val="000000"/>
                <w:sz w:val="16"/>
                <w:szCs w:val="16"/>
              </w:rPr>
            </w:pPr>
            <w:r w:rsidRPr="007A7CEC">
              <w:rPr>
                <w:color w:val="000000"/>
                <w:sz w:val="16"/>
                <w:szCs w:val="16"/>
              </w:rPr>
              <w:t>Осмотр кабельных каналов на ПС 35/ (6)10 кВ</w:t>
            </w:r>
          </w:p>
        </w:tc>
        <w:tc>
          <w:tcPr>
            <w:tcW w:w="1361" w:type="dxa"/>
            <w:tcBorders>
              <w:top w:val="nil"/>
              <w:left w:val="nil"/>
              <w:bottom w:val="single" w:sz="4" w:space="0" w:color="auto"/>
              <w:right w:val="single" w:sz="4" w:space="0" w:color="auto"/>
            </w:tcBorders>
            <w:shd w:val="clear" w:color="000000" w:fill="FFFFFF"/>
            <w:vAlign w:val="center"/>
            <w:hideMark/>
          </w:tcPr>
          <w:p w14:paraId="4DBD2B9D"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D3F0F15"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328BCC"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C308949"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75B402" w14:textId="77777777" w:rsidR="007A7CEC" w:rsidRPr="007A7CEC" w:rsidRDefault="007A7CEC" w:rsidP="007A7CEC">
            <w:pPr>
              <w:jc w:val="center"/>
              <w:rPr>
                <w:color w:val="000000"/>
                <w:sz w:val="16"/>
                <w:szCs w:val="16"/>
              </w:rPr>
            </w:pPr>
            <w:r w:rsidRPr="007A7CEC">
              <w:rPr>
                <w:color w:val="000000"/>
                <w:sz w:val="16"/>
                <w:szCs w:val="16"/>
              </w:rPr>
              <w:t>6</w:t>
            </w:r>
          </w:p>
        </w:tc>
        <w:tc>
          <w:tcPr>
            <w:tcW w:w="3454" w:type="dxa"/>
            <w:tcBorders>
              <w:top w:val="nil"/>
              <w:left w:val="nil"/>
              <w:bottom w:val="single" w:sz="4" w:space="0" w:color="auto"/>
              <w:right w:val="single" w:sz="4" w:space="0" w:color="auto"/>
            </w:tcBorders>
            <w:shd w:val="clear" w:color="000000" w:fill="FFFFFF"/>
            <w:vAlign w:val="center"/>
            <w:hideMark/>
          </w:tcPr>
          <w:p w14:paraId="4587865F" w14:textId="77777777" w:rsidR="007A7CEC" w:rsidRPr="007A7CEC" w:rsidRDefault="007A7CEC" w:rsidP="007A7CEC">
            <w:pPr>
              <w:rPr>
                <w:color w:val="000000"/>
                <w:sz w:val="16"/>
                <w:szCs w:val="16"/>
              </w:rPr>
            </w:pPr>
            <w:r w:rsidRPr="007A7CEC">
              <w:rPr>
                <w:color w:val="000000"/>
                <w:sz w:val="16"/>
                <w:szCs w:val="16"/>
              </w:rPr>
              <w:t>Осмотр кабельных колодцев в ЦРП, РП-60, РП-62</w:t>
            </w:r>
          </w:p>
        </w:tc>
        <w:tc>
          <w:tcPr>
            <w:tcW w:w="1361" w:type="dxa"/>
            <w:tcBorders>
              <w:top w:val="nil"/>
              <w:left w:val="nil"/>
              <w:bottom w:val="single" w:sz="4" w:space="0" w:color="auto"/>
              <w:right w:val="single" w:sz="4" w:space="0" w:color="auto"/>
            </w:tcBorders>
            <w:shd w:val="clear" w:color="000000" w:fill="FFFFFF"/>
            <w:vAlign w:val="center"/>
            <w:hideMark/>
          </w:tcPr>
          <w:p w14:paraId="7B3AB596"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6553BD9"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E5AD27"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EAEF7E4" w14:textId="77777777" w:rsidTr="00104FF4">
        <w:trPr>
          <w:trHeight w:val="454"/>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0F805F" w14:textId="77777777" w:rsidR="007A7CEC" w:rsidRPr="007A7CEC" w:rsidRDefault="007A7CEC" w:rsidP="007A7CEC">
            <w:pPr>
              <w:jc w:val="center"/>
              <w:rPr>
                <w:color w:val="000000"/>
                <w:sz w:val="16"/>
                <w:szCs w:val="16"/>
              </w:rPr>
            </w:pPr>
            <w:r w:rsidRPr="007A7CEC">
              <w:rPr>
                <w:color w:val="000000"/>
                <w:sz w:val="16"/>
                <w:szCs w:val="16"/>
              </w:rPr>
              <w:t>7</w:t>
            </w:r>
          </w:p>
        </w:tc>
        <w:tc>
          <w:tcPr>
            <w:tcW w:w="3454" w:type="dxa"/>
            <w:tcBorders>
              <w:top w:val="nil"/>
              <w:left w:val="nil"/>
              <w:bottom w:val="single" w:sz="4" w:space="0" w:color="auto"/>
              <w:right w:val="single" w:sz="4" w:space="0" w:color="auto"/>
            </w:tcBorders>
            <w:shd w:val="clear" w:color="000000" w:fill="FFFFFF"/>
            <w:vAlign w:val="center"/>
            <w:hideMark/>
          </w:tcPr>
          <w:p w14:paraId="36BCA7F6" w14:textId="77777777" w:rsidR="007A7CEC" w:rsidRPr="007A7CEC" w:rsidRDefault="007A7CEC" w:rsidP="007A7CEC">
            <w:pPr>
              <w:rPr>
                <w:color w:val="000000"/>
                <w:sz w:val="16"/>
                <w:szCs w:val="16"/>
              </w:rPr>
            </w:pPr>
            <w:r w:rsidRPr="007A7CEC">
              <w:rPr>
                <w:color w:val="000000"/>
                <w:sz w:val="16"/>
                <w:szCs w:val="16"/>
              </w:rPr>
              <w:t xml:space="preserve">Средний ремонт ячейки 35кВ с ТСН и разрядниками </w:t>
            </w:r>
          </w:p>
        </w:tc>
        <w:tc>
          <w:tcPr>
            <w:tcW w:w="1361" w:type="dxa"/>
            <w:tcBorders>
              <w:top w:val="nil"/>
              <w:left w:val="nil"/>
              <w:bottom w:val="single" w:sz="4" w:space="0" w:color="auto"/>
              <w:right w:val="single" w:sz="4" w:space="0" w:color="auto"/>
            </w:tcBorders>
            <w:shd w:val="clear" w:color="000000" w:fill="FFFFFF"/>
            <w:vAlign w:val="center"/>
            <w:hideMark/>
          </w:tcPr>
          <w:p w14:paraId="7E844DF9"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4B03FD8"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8E1B02"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A471832"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68A958" w14:textId="77777777" w:rsidR="007A7CEC" w:rsidRPr="007A7CEC" w:rsidRDefault="007A7CEC" w:rsidP="007A7CEC">
            <w:pPr>
              <w:jc w:val="center"/>
              <w:rPr>
                <w:color w:val="000000"/>
                <w:sz w:val="16"/>
                <w:szCs w:val="16"/>
              </w:rPr>
            </w:pPr>
            <w:r w:rsidRPr="007A7CEC">
              <w:rPr>
                <w:color w:val="000000"/>
                <w:sz w:val="16"/>
                <w:szCs w:val="16"/>
              </w:rPr>
              <w:t>8</w:t>
            </w:r>
          </w:p>
        </w:tc>
        <w:tc>
          <w:tcPr>
            <w:tcW w:w="3454" w:type="dxa"/>
            <w:tcBorders>
              <w:top w:val="nil"/>
              <w:left w:val="nil"/>
              <w:bottom w:val="single" w:sz="4" w:space="0" w:color="auto"/>
              <w:right w:val="single" w:sz="4" w:space="0" w:color="auto"/>
            </w:tcBorders>
            <w:shd w:val="clear" w:color="000000" w:fill="FFFFFF"/>
            <w:vAlign w:val="center"/>
            <w:hideMark/>
          </w:tcPr>
          <w:p w14:paraId="0F353B56" w14:textId="77777777" w:rsidR="007A7CEC" w:rsidRPr="007A7CEC" w:rsidRDefault="007A7CEC" w:rsidP="007A7CEC">
            <w:pPr>
              <w:rPr>
                <w:color w:val="000000"/>
                <w:sz w:val="16"/>
                <w:szCs w:val="16"/>
              </w:rPr>
            </w:pPr>
            <w:r w:rsidRPr="007A7CEC">
              <w:rPr>
                <w:color w:val="000000"/>
                <w:sz w:val="16"/>
                <w:szCs w:val="16"/>
              </w:rPr>
              <w:t xml:space="preserve">Испытание силовых трансформаторов  </w:t>
            </w:r>
          </w:p>
        </w:tc>
        <w:tc>
          <w:tcPr>
            <w:tcW w:w="1361" w:type="dxa"/>
            <w:tcBorders>
              <w:top w:val="nil"/>
              <w:left w:val="nil"/>
              <w:bottom w:val="single" w:sz="4" w:space="0" w:color="auto"/>
              <w:right w:val="single" w:sz="4" w:space="0" w:color="auto"/>
            </w:tcBorders>
            <w:shd w:val="clear" w:color="000000" w:fill="FFFFFF"/>
            <w:vAlign w:val="center"/>
            <w:hideMark/>
          </w:tcPr>
          <w:p w14:paraId="083205B9"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2123585"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9BE259"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57D7BAB"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7818EB" w14:textId="77777777" w:rsidR="007A7CEC" w:rsidRPr="007A7CEC" w:rsidRDefault="007A7CEC" w:rsidP="007A7CEC">
            <w:pPr>
              <w:jc w:val="center"/>
              <w:rPr>
                <w:color w:val="000000"/>
                <w:sz w:val="16"/>
                <w:szCs w:val="16"/>
              </w:rPr>
            </w:pPr>
            <w:r w:rsidRPr="007A7CEC">
              <w:rPr>
                <w:color w:val="000000"/>
                <w:sz w:val="16"/>
                <w:szCs w:val="16"/>
              </w:rPr>
              <w:t>9</w:t>
            </w:r>
          </w:p>
        </w:tc>
        <w:tc>
          <w:tcPr>
            <w:tcW w:w="3454" w:type="dxa"/>
            <w:tcBorders>
              <w:top w:val="nil"/>
              <w:left w:val="nil"/>
              <w:bottom w:val="single" w:sz="4" w:space="0" w:color="auto"/>
              <w:right w:val="single" w:sz="4" w:space="0" w:color="auto"/>
            </w:tcBorders>
            <w:shd w:val="clear" w:color="000000" w:fill="FFFFFF"/>
            <w:vAlign w:val="center"/>
            <w:hideMark/>
          </w:tcPr>
          <w:p w14:paraId="4E60D8A5" w14:textId="77777777" w:rsidR="007A7CEC" w:rsidRPr="007A7CEC" w:rsidRDefault="007A7CEC" w:rsidP="007A7CEC">
            <w:pPr>
              <w:rPr>
                <w:color w:val="000000"/>
                <w:sz w:val="16"/>
                <w:szCs w:val="16"/>
              </w:rPr>
            </w:pPr>
            <w:r w:rsidRPr="007A7CEC">
              <w:rPr>
                <w:color w:val="000000"/>
                <w:sz w:val="16"/>
                <w:szCs w:val="16"/>
              </w:rPr>
              <w:t>Испытание оборудования в РП и ПС</w:t>
            </w:r>
          </w:p>
        </w:tc>
        <w:tc>
          <w:tcPr>
            <w:tcW w:w="1361" w:type="dxa"/>
            <w:tcBorders>
              <w:top w:val="nil"/>
              <w:left w:val="nil"/>
              <w:bottom w:val="single" w:sz="4" w:space="0" w:color="auto"/>
              <w:right w:val="single" w:sz="4" w:space="0" w:color="auto"/>
            </w:tcBorders>
            <w:shd w:val="clear" w:color="000000" w:fill="FFFFFF"/>
            <w:vAlign w:val="center"/>
            <w:hideMark/>
          </w:tcPr>
          <w:p w14:paraId="746413A5"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E529BC0"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2DE381"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CA7A675" w14:textId="77777777" w:rsidTr="00104FF4">
        <w:trPr>
          <w:trHeight w:val="454"/>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FE249E" w14:textId="77777777" w:rsidR="007A7CEC" w:rsidRPr="007A7CEC" w:rsidRDefault="007A7CEC" w:rsidP="007A7CEC">
            <w:pPr>
              <w:jc w:val="center"/>
              <w:rPr>
                <w:color w:val="000000"/>
                <w:sz w:val="16"/>
                <w:szCs w:val="16"/>
              </w:rPr>
            </w:pPr>
            <w:r w:rsidRPr="007A7CEC">
              <w:rPr>
                <w:color w:val="000000"/>
                <w:sz w:val="16"/>
                <w:szCs w:val="16"/>
              </w:rPr>
              <w:t>10</w:t>
            </w:r>
          </w:p>
        </w:tc>
        <w:tc>
          <w:tcPr>
            <w:tcW w:w="3454" w:type="dxa"/>
            <w:tcBorders>
              <w:top w:val="nil"/>
              <w:left w:val="nil"/>
              <w:bottom w:val="single" w:sz="4" w:space="0" w:color="auto"/>
              <w:right w:val="single" w:sz="4" w:space="0" w:color="auto"/>
            </w:tcBorders>
            <w:shd w:val="clear" w:color="000000" w:fill="FFFFFF"/>
            <w:vAlign w:val="center"/>
            <w:hideMark/>
          </w:tcPr>
          <w:p w14:paraId="15CF958C" w14:textId="77777777" w:rsidR="007A7CEC" w:rsidRPr="007A7CEC" w:rsidRDefault="007A7CEC" w:rsidP="007A7CEC">
            <w:pPr>
              <w:rPr>
                <w:color w:val="000000"/>
                <w:sz w:val="16"/>
                <w:szCs w:val="16"/>
              </w:rPr>
            </w:pPr>
            <w:r w:rsidRPr="007A7CEC">
              <w:rPr>
                <w:color w:val="000000"/>
                <w:sz w:val="16"/>
                <w:szCs w:val="16"/>
              </w:rPr>
              <w:t xml:space="preserve">Средний ремонт ячейки 35кВ с силовыми трансформаторами и разрядниками </w:t>
            </w:r>
          </w:p>
        </w:tc>
        <w:tc>
          <w:tcPr>
            <w:tcW w:w="1361" w:type="dxa"/>
            <w:tcBorders>
              <w:top w:val="nil"/>
              <w:left w:val="nil"/>
              <w:bottom w:val="single" w:sz="4" w:space="0" w:color="auto"/>
              <w:right w:val="single" w:sz="4" w:space="0" w:color="auto"/>
            </w:tcBorders>
            <w:shd w:val="clear" w:color="000000" w:fill="FFFFFF"/>
            <w:vAlign w:val="center"/>
            <w:hideMark/>
          </w:tcPr>
          <w:p w14:paraId="57A8CEA9"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20D0915"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221C62"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5C0ADAA" w14:textId="77777777" w:rsidTr="00104FF4">
        <w:trPr>
          <w:trHeight w:val="22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A9B298" w14:textId="77777777" w:rsidR="007A7CEC" w:rsidRPr="007A7CEC" w:rsidRDefault="007A7CEC" w:rsidP="007A7CEC">
            <w:pPr>
              <w:jc w:val="center"/>
              <w:rPr>
                <w:color w:val="000000"/>
                <w:sz w:val="16"/>
                <w:szCs w:val="16"/>
              </w:rPr>
            </w:pPr>
            <w:r w:rsidRPr="007A7CEC">
              <w:rPr>
                <w:color w:val="000000"/>
                <w:sz w:val="16"/>
                <w:szCs w:val="16"/>
              </w:rPr>
              <w:t>11</w:t>
            </w:r>
          </w:p>
        </w:tc>
        <w:tc>
          <w:tcPr>
            <w:tcW w:w="3454" w:type="dxa"/>
            <w:tcBorders>
              <w:top w:val="nil"/>
              <w:left w:val="nil"/>
              <w:bottom w:val="single" w:sz="4" w:space="0" w:color="auto"/>
              <w:right w:val="single" w:sz="4" w:space="0" w:color="auto"/>
            </w:tcBorders>
            <w:shd w:val="clear" w:color="000000" w:fill="FFFFFF"/>
            <w:vAlign w:val="center"/>
            <w:hideMark/>
          </w:tcPr>
          <w:p w14:paraId="37352DC3" w14:textId="77777777" w:rsidR="007A7CEC" w:rsidRPr="007A7CEC" w:rsidRDefault="007A7CEC" w:rsidP="007A7CEC">
            <w:pPr>
              <w:rPr>
                <w:color w:val="000000"/>
                <w:sz w:val="16"/>
                <w:szCs w:val="16"/>
              </w:rPr>
            </w:pPr>
            <w:r w:rsidRPr="007A7CEC">
              <w:rPr>
                <w:color w:val="000000"/>
                <w:sz w:val="16"/>
                <w:szCs w:val="16"/>
              </w:rPr>
              <w:t>Испытание трансформаторов напряжения</w:t>
            </w:r>
          </w:p>
        </w:tc>
        <w:tc>
          <w:tcPr>
            <w:tcW w:w="1361" w:type="dxa"/>
            <w:tcBorders>
              <w:top w:val="nil"/>
              <w:left w:val="nil"/>
              <w:bottom w:val="single" w:sz="4" w:space="0" w:color="auto"/>
              <w:right w:val="single" w:sz="4" w:space="0" w:color="auto"/>
            </w:tcBorders>
            <w:shd w:val="clear" w:color="000000" w:fill="FFFFFF"/>
            <w:vAlign w:val="center"/>
            <w:hideMark/>
          </w:tcPr>
          <w:p w14:paraId="0E2962B1"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4BBD366"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A9EB9D"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2395F97"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D34579" w14:textId="77777777" w:rsidR="007A7CEC" w:rsidRPr="007A7CEC" w:rsidRDefault="007A7CEC" w:rsidP="007A7CEC">
            <w:pPr>
              <w:jc w:val="center"/>
              <w:rPr>
                <w:color w:val="000000"/>
                <w:sz w:val="16"/>
                <w:szCs w:val="16"/>
              </w:rPr>
            </w:pPr>
            <w:r w:rsidRPr="007A7CEC">
              <w:rPr>
                <w:color w:val="000000"/>
                <w:sz w:val="16"/>
                <w:szCs w:val="16"/>
              </w:rPr>
              <w:t>12</w:t>
            </w:r>
          </w:p>
        </w:tc>
        <w:tc>
          <w:tcPr>
            <w:tcW w:w="3454" w:type="dxa"/>
            <w:tcBorders>
              <w:top w:val="nil"/>
              <w:left w:val="nil"/>
              <w:bottom w:val="single" w:sz="4" w:space="0" w:color="auto"/>
              <w:right w:val="single" w:sz="4" w:space="0" w:color="auto"/>
            </w:tcBorders>
            <w:shd w:val="clear" w:color="000000" w:fill="FFFFFF"/>
            <w:vAlign w:val="center"/>
            <w:hideMark/>
          </w:tcPr>
          <w:p w14:paraId="531D1051" w14:textId="77777777" w:rsidR="007A7CEC" w:rsidRPr="007A7CEC" w:rsidRDefault="007A7CEC" w:rsidP="007A7CEC">
            <w:pPr>
              <w:rPr>
                <w:color w:val="000000"/>
                <w:sz w:val="16"/>
                <w:szCs w:val="16"/>
              </w:rPr>
            </w:pPr>
            <w:r w:rsidRPr="007A7CEC">
              <w:rPr>
                <w:color w:val="000000"/>
                <w:sz w:val="16"/>
                <w:szCs w:val="16"/>
              </w:rPr>
              <w:t>Испытание оборудования в РП и ПС</w:t>
            </w:r>
          </w:p>
        </w:tc>
        <w:tc>
          <w:tcPr>
            <w:tcW w:w="1361" w:type="dxa"/>
            <w:tcBorders>
              <w:top w:val="nil"/>
              <w:left w:val="nil"/>
              <w:bottom w:val="single" w:sz="4" w:space="0" w:color="auto"/>
              <w:right w:val="single" w:sz="4" w:space="0" w:color="auto"/>
            </w:tcBorders>
            <w:shd w:val="clear" w:color="000000" w:fill="FFFFFF"/>
            <w:vAlign w:val="center"/>
            <w:hideMark/>
          </w:tcPr>
          <w:p w14:paraId="1D07D9B5"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137A5E8"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E4951D"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E16C3FE" w14:textId="77777777" w:rsidTr="00104FF4">
        <w:trPr>
          <w:trHeight w:val="624"/>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14E677" w14:textId="77777777" w:rsidR="007A7CEC" w:rsidRPr="007A7CEC" w:rsidRDefault="007A7CEC" w:rsidP="007A7CEC">
            <w:pPr>
              <w:jc w:val="center"/>
              <w:rPr>
                <w:color w:val="000000"/>
                <w:sz w:val="16"/>
                <w:szCs w:val="16"/>
              </w:rPr>
            </w:pPr>
            <w:r w:rsidRPr="007A7CEC">
              <w:rPr>
                <w:color w:val="000000"/>
                <w:sz w:val="16"/>
                <w:szCs w:val="16"/>
              </w:rPr>
              <w:t>13</w:t>
            </w:r>
          </w:p>
        </w:tc>
        <w:tc>
          <w:tcPr>
            <w:tcW w:w="3454" w:type="dxa"/>
            <w:tcBorders>
              <w:top w:val="nil"/>
              <w:left w:val="nil"/>
              <w:bottom w:val="single" w:sz="4" w:space="0" w:color="auto"/>
              <w:right w:val="single" w:sz="4" w:space="0" w:color="auto"/>
            </w:tcBorders>
            <w:shd w:val="clear" w:color="000000" w:fill="FFFFFF"/>
            <w:vAlign w:val="center"/>
            <w:hideMark/>
          </w:tcPr>
          <w:p w14:paraId="32DA4F6E" w14:textId="77777777" w:rsidR="007A7CEC" w:rsidRPr="007A7CEC" w:rsidRDefault="007A7CEC" w:rsidP="007A7CEC">
            <w:pPr>
              <w:rPr>
                <w:color w:val="000000"/>
                <w:sz w:val="16"/>
                <w:szCs w:val="16"/>
              </w:rPr>
            </w:pPr>
            <w:r w:rsidRPr="007A7CEC">
              <w:rPr>
                <w:color w:val="000000"/>
                <w:sz w:val="16"/>
                <w:szCs w:val="16"/>
              </w:rPr>
              <w:t>Средний ремонт ячейки 6-10кВ с масляным выключателем, линейным разъединителем, трансформатором тока</w:t>
            </w:r>
          </w:p>
        </w:tc>
        <w:tc>
          <w:tcPr>
            <w:tcW w:w="1361" w:type="dxa"/>
            <w:tcBorders>
              <w:top w:val="nil"/>
              <w:left w:val="nil"/>
              <w:bottom w:val="single" w:sz="4" w:space="0" w:color="auto"/>
              <w:right w:val="single" w:sz="4" w:space="0" w:color="auto"/>
            </w:tcBorders>
            <w:shd w:val="clear" w:color="000000" w:fill="FFFFFF"/>
            <w:vAlign w:val="center"/>
            <w:hideMark/>
          </w:tcPr>
          <w:p w14:paraId="7C26049A"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98B7963"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BCA51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DCA61E4" w14:textId="77777777" w:rsidTr="00104FF4">
        <w:trPr>
          <w:trHeight w:val="39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69B02D" w14:textId="77777777" w:rsidR="007A7CEC" w:rsidRPr="007A7CEC" w:rsidRDefault="007A7CEC" w:rsidP="007A7CEC">
            <w:pPr>
              <w:jc w:val="center"/>
              <w:rPr>
                <w:color w:val="000000"/>
                <w:sz w:val="16"/>
                <w:szCs w:val="16"/>
              </w:rPr>
            </w:pPr>
            <w:r w:rsidRPr="007A7CEC">
              <w:rPr>
                <w:color w:val="000000"/>
                <w:sz w:val="16"/>
                <w:szCs w:val="16"/>
              </w:rPr>
              <w:t>14</w:t>
            </w:r>
          </w:p>
        </w:tc>
        <w:tc>
          <w:tcPr>
            <w:tcW w:w="3454" w:type="dxa"/>
            <w:tcBorders>
              <w:top w:val="nil"/>
              <w:left w:val="nil"/>
              <w:bottom w:val="single" w:sz="4" w:space="0" w:color="auto"/>
              <w:right w:val="single" w:sz="4" w:space="0" w:color="auto"/>
            </w:tcBorders>
            <w:shd w:val="clear" w:color="000000" w:fill="FFFFFF"/>
            <w:vAlign w:val="center"/>
            <w:hideMark/>
          </w:tcPr>
          <w:p w14:paraId="7398A46F" w14:textId="77777777" w:rsidR="007A7CEC" w:rsidRPr="007A7CEC" w:rsidRDefault="007A7CEC" w:rsidP="007A7CEC">
            <w:pPr>
              <w:rPr>
                <w:color w:val="000000"/>
                <w:sz w:val="16"/>
                <w:szCs w:val="16"/>
              </w:rPr>
            </w:pPr>
            <w:r w:rsidRPr="007A7CEC">
              <w:rPr>
                <w:color w:val="000000"/>
                <w:sz w:val="16"/>
                <w:szCs w:val="16"/>
              </w:rPr>
              <w:t>Испытание трансформаторов тока (напряжения)</w:t>
            </w:r>
          </w:p>
        </w:tc>
        <w:tc>
          <w:tcPr>
            <w:tcW w:w="1361" w:type="dxa"/>
            <w:tcBorders>
              <w:top w:val="nil"/>
              <w:left w:val="nil"/>
              <w:bottom w:val="single" w:sz="4" w:space="0" w:color="auto"/>
              <w:right w:val="single" w:sz="4" w:space="0" w:color="auto"/>
            </w:tcBorders>
            <w:shd w:val="clear" w:color="000000" w:fill="FFFFFF"/>
            <w:vAlign w:val="center"/>
            <w:hideMark/>
          </w:tcPr>
          <w:p w14:paraId="41E91A5B"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6A4DB6B"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8260DB"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EF3C6A5"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1A215F" w14:textId="77777777" w:rsidR="007A7CEC" w:rsidRPr="007A7CEC" w:rsidRDefault="007A7CEC" w:rsidP="007A7CEC">
            <w:pPr>
              <w:jc w:val="center"/>
              <w:rPr>
                <w:color w:val="000000"/>
                <w:sz w:val="16"/>
                <w:szCs w:val="16"/>
              </w:rPr>
            </w:pPr>
            <w:r w:rsidRPr="007A7CEC">
              <w:rPr>
                <w:color w:val="000000"/>
                <w:sz w:val="16"/>
                <w:szCs w:val="16"/>
              </w:rPr>
              <w:t>15</w:t>
            </w:r>
          </w:p>
        </w:tc>
        <w:tc>
          <w:tcPr>
            <w:tcW w:w="3454" w:type="dxa"/>
            <w:tcBorders>
              <w:top w:val="nil"/>
              <w:left w:val="nil"/>
              <w:bottom w:val="single" w:sz="4" w:space="0" w:color="auto"/>
              <w:right w:val="single" w:sz="4" w:space="0" w:color="auto"/>
            </w:tcBorders>
            <w:shd w:val="clear" w:color="000000" w:fill="FFFFFF"/>
            <w:vAlign w:val="center"/>
            <w:hideMark/>
          </w:tcPr>
          <w:p w14:paraId="2D7F2689" w14:textId="77777777" w:rsidR="007A7CEC" w:rsidRPr="007A7CEC" w:rsidRDefault="007A7CEC" w:rsidP="007A7CEC">
            <w:pPr>
              <w:rPr>
                <w:color w:val="000000"/>
                <w:sz w:val="16"/>
                <w:szCs w:val="16"/>
              </w:rPr>
            </w:pPr>
            <w:r w:rsidRPr="007A7CEC">
              <w:rPr>
                <w:color w:val="000000"/>
                <w:sz w:val="16"/>
                <w:szCs w:val="16"/>
              </w:rPr>
              <w:t>Испытание оборудования в РП и ПС</w:t>
            </w:r>
          </w:p>
        </w:tc>
        <w:tc>
          <w:tcPr>
            <w:tcW w:w="1361" w:type="dxa"/>
            <w:tcBorders>
              <w:top w:val="nil"/>
              <w:left w:val="nil"/>
              <w:bottom w:val="single" w:sz="4" w:space="0" w:color="auto"/>
              <w:right w:val="single" w:sz="4" w:space="0" w:color="auto"/>
            </w:tcBorders>
            <w:shd w:val="clear" w:color="000000" w:fill="FFFFFF"/>
            <w:vAlign w:val="center"/>
            <w:hideMark/>
          </w:tcPr>
          <w:p w14:paraId="01F61444" w14:textId="77777777" w:rsidR="007A7CEC" w:rsidRPr="007A7CEC" w:rsidRDefault="007A7CEC" w:rsidP="007A7CEC">
            <w:pPr>
              <w:jc w:val="center"/>
              <w:rPr>
                <w:color w:val="000000"/>
                <w:sz w:val="16"/>
                <w:szCs w:val="16"/>
              </w:rPr>
            </w:pPr>
            <w:r w:rsidRPr="007A7CEC">
              <w:rPr>
                <w:color w:val="000000"/>
                <w:sz w:val="16"/>
                <w:szCs w:val="16"/>
              </w:rPr>
              <w:t>1 233,69</w:t>
            </w:r>
          </w:p>
        </w:tc>
        <w:tc>
          <w:tcPr>
            <w:tcW w:w="1143" w:type="dxa"/>
            <w:tcBorders>
              <w:top w:val="nil"/>
              <w:left w:val="nil"/>
              <w:bottom w:val="single" w:sz="4" w:space="0" w:color="auto"/>
              <w:right w:val="single" w:sz="4" w:space="0" w:color="auto"/>
            </w:tcBorders>
            <w:shd w:val="clear" w:color="000000" w:fill="FFFFFF"/>
            <w:vAlign w:val="center"/>
            <w:hideMark/>
          </w:tcPr>
          <w:p w14:paraId="5874148C"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452044" w14:textId="77777777" w:rsidR="007A7CEC" w:rsidRPr="007A7CEC" w:rsidRDefault="007A7CEC" w:rsidP="007A7CEC">
            <w:pPr>
              <w:jc w:val="center"/>
              <w:rPr>
                <w:color w:val="000000"/>
                <w:sz w:val="16"/>
                <w:szCs w:val="16"/>
              </w:rPr>
            </w:pPr>
            <w:r w:rsidRPr="007A7CEC">
              <w:rPr>
                <w:color w:val="000000"/>
                <w:sz w:val="16"/>
                <w:szCs w:val="16"/>
              </w:rPr>
              <w:t>смета дублирует п.12</w:t>
            </w:r>
          </w:p>
        </w:tc>
      </w:tr>
      <w:tr w:rsidR="007A7CEC" w:rsidRPr="007A7CEC" w14:paraId="44DF0972" w14:textId="77777777" w:rsidTr="00104FF4">
        <w:trPr>
          <w:trHeight w:val="454"/>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1857D2" w14:textId="77777777" w:rsidR="007A7CEC" w:rsidRPr="007A7CEC" w:rsidRDefault="007A7CEC" w:rsidP="007A7CEC">
            <w:pPr>
              <w:jc w:val="center"/>
              <w:rPr>
                <w:color w:val="000000"/>
                <w:sz w:val="16"/>
                <w:szCs w:val="16"/>
              </w:rPr>
            </w:pPr>
            <w:r w:rsidRPr="007A7CEC">
              <w:rPr>
                <w:color w:val="000000"/>
                <w:sz w:val="16"/>
                <w:szCs w:val="16"/>
              </w:rPr>
              <w:t>16</w:t>
            </w:r>
          </w:p>
        </w:tc>
        <w:tc>
          <w:tcPr>
            <w:tcW w:w="3454" w:type="dxa"/>
            <w:tcBorders>
              <w:top w:val="nil"/>
              <w:left w:val="nil"/>
              <w:bottom w:val="single" w:sz="4" w:space="0" w:color="auto"/>
              <w:right w:val="single" w:sz="4" w:space="0" w:color="auto"/>
            </w:tcBorders>
            <w:shd w:val="clear" w:color="000000" w:fill="FFFFFF"/>
            <w:vAlign w:val="center"/>
            <w:hideMark/>
          </w:tcPr>
          <w:p w14:paraId="75EDEFBF" w14:textId="77777777" w:rsidR="007A7CEC" w:rsidRPr="007A7CEC" w:rsidRDefault="007A7CEC" w:rsidP="007A7CEC">
            <w:pPr>
              <w:rPr>
                <w:color w:val="000000"/>
                <w:sz w:val="16"/>
                <w:szCs w:val="16"/>
              </w:rPr>
            </w:pPr>
            <w:r w:rsidRPr="007A7CEC">
              <w:rPr>
                <w:color w:val="000000"/>
                <w:sz w:val="16"/>
                <w:szCs w:val="16"/>
              </w:rPr>
              <w:t>Средний ремонт ячейки 6-10кВ с трансформатором напряжения и разрядником</w:t>
            </w:r>
          </w:p>
        </w:tc>
        <w:tc>
          <w:tcPr>
            <w:tcW w:w="1361" w:type="dxa"/>
            <w:tcBorders>
              <w:top w:val="nil"/>
              <w:left w:val="nil"/>
              <w:bottom w:val="single" w:sz="4" w:space="0" w:color="auto"/>
              <w:right w:val="single" w:sz="4" w:space="0" w:color="auto"/>
            </w:tcBorders>
            <w:shd w:val="clear" w:color="000000" w:fill="FFFFFF"/>
            <w:vAlign w:val="center"/>
            <w:hideMark/>
          </w:tcPr>
          <w:p w14:paraId="44137822"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9F49308"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B97C36"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2B0344B"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7A2E8F" w14:textId="77777777" w:rsidR="007A7CEC" w:rsidRPr="007A7CEC" w:rsidRDefault="007A7CEC" w:rsidP="007A7CEC">
            <w:pPr>
              <w:jc w:val="center"/>
              <w:rPr>
                <w:color w:val="000000"/>
                <w:sz w:val="16"/>
                <w:szCs w:val="16"/>
              </w:rPr>
            </w:pPr>
            <w:r w:rsidRPr="007A7CEC">
              <w:rPr>
                <w:color w:val="000000"/>
                <w:sz w:val="16"/>
                <w:szCs w:val="16"/>
              </w:rPr>
              <w:t>17</w:t>
            </w:r>
          </w:p>
        </w:tc>
        <w:tc>
          <w:tcPr>
            <w:tcW w:w="3454" w:type="dxa"/>
            <w:tcBorders>
              <w:top w:val="nil"/>
              <w:left w:val="nil"/>
              <w:bottom w:val="single" w:sz="4" w:space="0" w:color="auto"/>
              <w:right w:val="single" w:sz="4" w:space="0" w:color="auto"/>
            </w:tcBorders>
            <w:shd w:val="clear" w:color="000000" w:fill="FFFFFF"/>
            <w:vAlign w:val="center"/>
            <w:hideMark/>
          </w:tcPr>
          <w:p w14:paraId="5958FD1D" w14:textId="77777777" w:rsidR="007A7CEC" w:rsidRPr="007A7CEC" w:rsidRDefault="007A7CEC" w:rsidP="007A7CEC">
            <w:pPr>
              <w:rPr>
                <w:color w:val="000000"/>
                <w:sz w:val="16"/>
                <w:szCs w:val="16"/>
              </w:rPr>
            </w:pPr>
            <w:r w:rsidRPr="007A7CEC">
              <w:rPr>
                <w:color w:val="000000"/>
                <w:sz w:val="16"/>
                <w:szCs w:val="16"/>
              </w:rPr>
              <w:t>Испытание трансформаторов напряжения</w:t>
            </w:r>
          </w:p>
        </w:tc>
        <w:tc>
          <w:tcPr>
            <w:tcW w:w="1361" w:type="dxa"/>
            <w:tcBorders>
              <w:top w:val="nil"/>
              <w:left w:val="nil"/>
              <w:bottom w:val="single" w:sz="4" w:space="0" w:color="auto"/>
              <w:right w:val="single" w:sz="4" w:space="0" w:color="auto"/>
            </w:tcBorders>
            <w:shd w:val="clear" w:color="000000" w:fill="FFFFFF"/>
            <w:vAlign w:val="center"/>
            <w:hideMark/>
          </w:tcPr>
          <w:p w14:paraId="45F32138"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B4E3976"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FF2EB9"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02BFFA2"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D2E6DB" w14:textId="77777777" w:rsidR="007A7CEC" w:rsidRPr="007A7CEC" w:rsidRDefault="007A7CEC" w:rsidP="007A7CEC">
            <w:pPr>
              <w:jc w:val="center"/>
              <w:rPr>
                <w:color w:val="000000"/>
                <w:sz w:val="16"/>
                <w:szCs w:val="16"/>
              </w:rPr>
            </w:pPr>
            <w:r w:rsidRPr="007A7CEC">
              <w:rPr>
                <w:color w:val="000000"/>
                <w:sz w:val="16"/>
                <w:szCs w:val="16"/>
              </w:rPr>
              <w:t>18</w:t>
            </w:r>
          </w:p>
        </w:tc>
        <w:tc>
          <w:tcPr>
            <w:tcW w:w="3454" w:type="dxa"/>
            <w:tcBorders>
              <w:top w:val="nil"/>
              <w:left w:val="nil"/>
              <w:bottom w:val="single" w:sz="4" w:space="0" w:color="auto"/>
              <w:right w:val="single" w:sz="4" w:space="0" w:color="auto"/>
            </w:tcBorders>
            <w:shd w:val="clear" w:color="000000" w:fill="FFFFFF"/>
            <w:vAlign w:val="center"/>
            <w:hideMark/>
          </w:tcPr>
          <w:p w14:paraId="31EF2F95" w14:textId="77777777" w:rsidR="007A7CEC" w:rsidRPr="007A7CEC" w:rsidRDefault="007A7CEC" w:rsidP="007A7CEC">
            <w:pPr>
              <w:rPr>
                <w:color w:val="000000"/>
                <w:sz w:val="16"/>
                <w:szCs w:val="16"/>
              </w:rPr>
            </w:pPr>
            <w:r w:rsidRPr="007A7CEC">
              <w:rPr>
                <w:color w:val="000000"/>
                <w:sz w:val="16"/>
                <w:szCs w:val="16"/>
              </w:rPr>
              <w:t>Испытание оборудования в РП и ПС</w:t>
            </w:r>
          </w:p>
        </w:tc>
        <w:tc>
          <w:tcPr>
            <w:tcW w:w="1361" w:type="dxa"/>
            <w:tcBorders>
              <w:top w:val="nil"/>
              <w:left w:val="nil"/>
              <w:bottom w:val="single" w:sz="4" w:space="0" w:color="auto"/>
              <w:right w:val="single" w:sz="4" w:space="0" w:color="auto"/>
            </w:tcBorders>
            <w:shd w:val="clear" w:color="000000" w:fill="FFFFFF"/>
            <w:vAlign w:val="center"/>
            <w:hideMark/>
          </w:tcPr>
          <w:p w14:paraId="400140AB"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B1ABC49"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B60008"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A871BDE" w14:textId="77777777" w:rsidTr="00104FF4">
        <w:trPr>
          <w:trHeight w:val="454"/>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FAC3B1" w14:textId="77777777" w:rsidR="007A7CEC" w:rsidRPr="007A7CEC" w:rsidRDefault="007A7CEC" w:rsidP="007A7CEC">
            <w:pPr>
              <w:jc w:val="center"/>
              <w:rPr>
                <w:color w:val="000000"/>
                <w:sz w:val="16"/>
                <w:szCs w:val="16"/>
              </w:rPr>
            </w:pPr>
            <w:r w:rsidRPr="007A7CEC">
              <w:rPr>
                <w:color w:val="000000"/>
                <w:sz w:val="16"/>
                <w:szCs w:val="16"/>
              </w:rPr>
              <w:lastRenderedPageBreak/>
              <w:t>19</w:t>
            </w:r>
          </w:p>
        </w:tc>
        <w:tc>
          <w:tcPr>
            <w:tcW w:w="3454" w:type="dxa"/>
            <w:tcBorders>
              <w:top w:val="nil"/>
              <w:left w:val="nil"/>
              <w:bottom w:val="single" w:sz="4" w:space="0" w:color="auto"/>
              <w:right w:val="single" w:sz="4" w:space="0" w:color="auto"/>
            </w:tcBorders>
            <w:shd w:val="clear" w:color="000000" w:fill="FFFFFF"/>
            <w:vAlign w:val="center"/>
            <w:hideMark/>
          </w:tcPr>
          <w:p w14:paraId="09322EFA" w14:textId="77777777" w:rsidR="007A7CEC" w:rsidRPr="007A7CEC" w:rsidRDefault="007A7CEC" w:rsidP="007A7CEC">
            <w:pPr>
              <w:rPr>
                <w:color w:val="000000"/>
                <w:sz w:val="16"/>
                <w:szCs w:val="16"/>
              </w:rPr>
            </w:pPr>
            <w:r w:rsidRPr="007A7CEC">
              <w:rPr>
                <w:color w:val="000000"/>
                <w:sz w:val="16"/>
                <w:szCs w:val="16"/>
              </w:rPr>
              <w:t>Средний ремонт ячейки 6-10кВ с силовыми трансформаторами (ТСН)</w:t>
            </w:r>
          </w:p>
        </w:tc>
        <w:tc>
          <w:tcPr>
            <w:tcW w:w="1361" w:type="dxa"/>
            <w:tcBorders>
              <w:top w:val="nil"/>
              <w:left w:val="nil"/>
              <w:bottom w:val="single" w:sz="4" w:space="0" w:color="auto"/>
              <w:right w:val="single" w:sz="4" w:space="0" w:color="auto"/>
            </w:tcBorders>
            <w:shd w:val="clear" w:color="000000" w:fill="FFFFFF"/>
            <w:vAlign w:val="center"/>
            <w:hideMark/>
          </w:tcPr>
          <w:p w14:paraId="6540DFD8"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4D85610"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6A4933"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5E2B4BF"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44F4AF" w14:textId="77777777" w:rsidR="007A7CEC" w:rsidRPr="007A7CEC" w:rsidRDefault="007A7CEC" w:rsidP="007A7CEC">
            <w:pPr>
              <w:jc w:val="center"/>
              <w:rPr>
                <w:color w:val="000000"/>
                <w:sz w:val="16"/>
                <w:szCs w:val="16"/>
              </w:rPr>
            </w:pPr>
            <w:r w:rsidRPr="007A7CEC">
              <w:rPr>
                <w:color w:val="000000"/>
                <w:sz w:val="16"/>
                <w:szCs w:val="16"/>
              </w:rPr>
              <w:t>20</w:t>
            </w:r>
          </w:p>
        </w:tc>
        <w:tc>
          <w:tcPr>
            <w:tcW w:w="3454" w:type="dxa"/>
            <w:tcBorders>
              <w:top w:val="nil"/>
              <w:left w:val="nil"/>
              <w:bottom w:val="single" w:sz="4" w:space="0" w:color="auto"/>
              <w:right w:val="single" w:sz="4" w:space="0" w:color="auto"/>
            </w:tcBorders>
            <w:shd w:val="clear" w:color="000000" w:fill="FFFFFF"/>
            <w:vAlign w:val="center"/>
            <w:hideMark/>
          </w:tcPr>
          <w:p w14:paraId="4C6B99AB" w14:textId="77777777" w:rsidR="007A7CEC" w:rsidRPr="007A7CEC" w:rsidRDefault="007A7CEC" w:rsidP="007A7CEC">
            <w:pPr>
              <w:rPr>
                <w:color w:val="000000"/>
                <w:sz w:val="16"/>
                <w:szCs w:val="16"/>
              </w:rPr>
            </w:pPr>
            <w:r w:rsidRPr="007A7CEC">
              <w:rPr>
                <w:color w:val="000000"/>
                <w:sz w:val="16"/>
                <w:szCs w:val="16"/>
              </w:rPr>
              <w:t xml:space="preserve">Испытание силовых трансформаторов  </w:t>
            </w:r>
          </w:p>
        </w:tc>
        <w:tc>
          <w:tcPr>
            <w:tcW w:w="1361" w:type="dxa"/>
            <w:tcBorders>
              <w:top w:val="nil"/>
              <w:left w:val="nil"/>
              <w:bottom w:val="single" w:sz="4" w:space="0" w:color="auto"/>
              <w:right w:val="single" w:sz="4" w:space="0" w:color="auto"/>
            </w:tcBorders>
            <w:shd w:val="clear" w:color="000000" w:fill="FFFFFF"/>
            <w:vAlign w:val="center"/>
            <w:hideMark/>
          </w:tcPr>
          <w:p w14:paraId="56F30285"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3B49A82"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98402D"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91C6228"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3CD849" w14:textId="77777777" w:rsidR="007A7CEC" w:rsidRPr="007A7CEC" w:rsidRDefault="007A7CEC" w:rsidP="007A7CEC">
            <w:pPr>
              <w:jc w:val="center"/>
              <w:rPr>
                <w:color w:val="000000"/>
                <w:sz w:val="16"/>
                <w:szCs w:val="16"/>
              </w:rPr>
            </w:pPr>
            <w:r w:rsidRPr="007A7CEC">
              <w:rPr>
                <w:color w:val="000000"/>
                <w:sz w:val="16"/>
                <w:szCs w:val="16"/>
              </w:rPr>
              <w:t>21</w:t>
            </w:r>
          </w:p>
        </w:tc>
        <w:tc>
          <w:tcPr>
            <w:tcW w:w="3454" w:type="dxa"/>
            <w:tcBorders>
              <w:top w:val="nil"/>
              <w:left w:val="nil"/>
              <w:bottom w:val="single" w:sz="4" w:space="0" w:color="auto"/>
              <w:right w:val="single" w:sz="4" w:space="0" w:color="auto"/>
            </w:tcBorders>
            <w:shd w:val="clear" w:color="000000" w:fill="FFFFFF"/>
            <w:vAlign w:val="center"/>
            <w:hideMark/>
          </w:tcPr>
          <w:p w14:paraId="0A422B49" w14:textId="77777777" w:rsidR="007A7CEC" w:rsidRPr="007A7CEC" w:rsidRDefault="007A7CEC" w:rsidP="007A7CEC">
            <w:pPr>
              <w:rPr>
                <w:color w:val="000000"/>
                <w:sz w:val="16"/>
                <w:szCs w:val="16"/>
              </w:rPr>
            </w:pPr>
            <w:r w:rsidRPr="007A7CEC">
              <w:rPr>
                <w:color w:val="000000"/>
                <w:sz w:val="16"/>
                <w:szCs w:val="16"/>
              </w:rPr>
              <w:t>Средний ремонт системы шин 35кВ</w:t>
            </w:r>
          </w:p>
        </w:tc>
        <w:tc>
          <w:tcPr>
            <w:tcW w:w="1361" w:type="dxa"/>
            <w:tcBorders>
              <w:top w:val="nil"/>
              <w:left w:val="nil"/>
              <w:bottom w:val="single" w:sz="4" w:space="0" w:color="auto"/>
              <w:right w:val="single" w:sz="4" w:space="0" w:color="auto"/>
            </w:tcBorders>
            <w:shd w:val="clear" w:color="000000" w:fill="FFFFFF"/>
            <w:vAlign w:val="center"/>
            <w:hideMark/>
          </w:tcPr>
          <w:p w14:paraId="27833CEE"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0C52CC8"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53E8F2"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7A6C0AD"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EE74FE" w14:textId="77777777" w:rsidR="007A7CEC" w:rsidRPr="007A7CEC" w:rsidRDefault="007A7CEC" w:rsidP="007A7CEC">
            <w:pPr>
              <w:jc w:val="center"/>
              <w:rPr>
                <w:color w:val="000000"/>
                <w:sz w:val="16"/>
                <w:szCs w:val="16"/>
              </w:rPr>
            </w:pPr>
            <w:r w:rsidRPr="007A7CEC">
              <w:rPr>
                <w:color w:val="000000"/>
                <w:sz w:val="16"/>
                <w:szCs w:val="16"/>
              </w:rPr>
              <w:t>22</w:t>
            </w:r>
          </w:p>
        </w:tc>
        <w:tc>
          <w:tcPr>
            <w:tcW w:w="3454" w:type="dxa"/>
            <w:tcBorders>
              <w:top w:val="nil"/>
              <w:left w:val="nil"/>
              <w:bottom w:val="single" w:sz="4" w:space="0" w:color="auto"/>
              <w:right w:val="single" w:sz="4" w:space="0" w:color="auto"/>
            </w:tcBorders>
            <w:shd w:val="clear" w:color="000000" w:fill="FFFFFF"/>
            <w:vAlign w:val="center"/>
            <w:hideMark/>
          </w:tcPr>
          <w:p w14:paraId="370B13A8" w14:textId="77777777" w:rsidR="007A7CEC" w:rsidRPr="007A7CEC" w:rsidRDefault="007A7CEC" w:rsidP="007A7CEC">
            <w:pPr>
              <w:rPr>
                <w:color w:val="000000"/>
                <w:sz w:val="16"/>
                <w:szCs w:val="16"/>
              </w:rPr>
            </w:pPr>
            <w:r w:rsidRPr="007A7CEC">
              <w:rPr>
                <w:color w:val="000000"/>
                <w:sz w:val="16"/>
                <w:szCs w:val="16"/>
              </w:rPr>
              <w:t>Средний ремонт ячейки с разъединителем</w:t>
            </w:r>
          </w:p>
        </w:tc>
        <w:tc>
          <w:tcPr>
            <w:tcW w:w="1361" w:type="dxa"/>
            <w:tcBorders>
              <w:top w:val="nil"/>
              <w:left w:val="nil"/>
              <w:bottom w:val="single" w:sz="4" w:space="0" w:color="auto"/>
              <w:right w:val="single" w:sz="4" w:space="0" w:color="auto"/>
            </w:tcBorders>
            <w:shd w:val="clear" w:color="000000" w:fill="FFFFFF"/>
            <w:vAlign w:val="center"/>
            <w:hideMark/>
          </w:tcPr>
          <w:p w14:paraId="3EFDF6A3"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FEBA68E"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61592B"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EA87076" w14:textId="77777777" w:rsidTr="00104FF4">
        <w:trPr>
          <w:trHeight w:val="402"/>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3AA901" w14:textId="77777777" w:rsidR="007A7CEC" w:rsidRPr="007A7CEC" w:rsidRDefault="007A7CEC" w:rsidP="007A7CEC">
            <w:pPr>
              <w:jc w:val="center"/>
              <w:rPr>
                <w:color w:val="000000"/>
                <w:sz w:val="16"/>
                <w:szCs w:val="16"/>
              </w:rPr>
            </w:pPr>
            <w:r w:rsidRPr="007A7CEC">
              <w:rPr>
                <w:color w:val="000000"/>
                <w:sz w:val="16"/>
                <w:szCs w:val="16"/>
              </w:rPr>
              <w:t>23</w:t>
            </w:r>
          </w:p>
        </w:tc>
        <w:tc>
          <w:tcPr>
            <w:tcW w:w="3454" w:type="dxa"/>
            <w:tcBorders>
              <w:top w:val="nil"/>
              <w:left w:val="nil"/>
              <w:bottom w:val="single" w:sz="4" w:space="0" w:color="auto"/>
              <w:right w:val="single" w:sz="4" w:space="0" w:color="auto"/>
            </w:tcBorders>
            <w:shd w:val="clear" w:color="000000" w:fill="FFFFFF"/>
            <w:vAlign w:val="center"/>
            <w:hideMark/>
          </w:tcPr>
          <w:p w14:paraId="0C726475" w14:textId="77777777" w:rsidR="007A7CEC" w:rsidRPr="007A7CEC" w:rsidRDefault="007A7CEC" w:rsidP="007A7CEC">
            <w:pPr>
              <w:rPr>
                <w:color w:val="000000"/>
                <w:sz w:val="16"/>
                <w:szCs w:val="16"/>
              </w:rPr>
            </w:pPr>
            <w:r w:rsidRPr="007A7CEC">
              <w:rPr>
                <w:color w:val="000000"/>
                <w:sz w:val="16"/>
                <w:szCs w:val="16"/>
              </w:rPr>
              <w:t>Средний ремонт ячейки 35кВ с масляным выключателем</w:t>
            </w:r>
          </w:p>
        </w:tc>
        <w:tc>
          <w:tcPr>
            <w:tcW w:w="1361" w:type="dxa"/>
            <w:tcBorders>
              <w:top w:val="nil"/>
              <w:left w:val="nil"/>
              <w:bottom w:val="single" w:sz="4" w:space="0" w:color="auto"/>
              <w:right w:val="single" w:sz="4" w:space="0" w:color="auto"/>
            </w:tcBorders>
            <w:shd w:val="clear" w:color="000000" w:fill="FFFFFF"/>
            <w:vAlign w:val="center"/>
            <w:hideMark/>
          </w:tcPr>
          <w:p w14:paraId="1B848EDC"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76943CC"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5AB397"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87DAF1A" w14:textId="77777777" w:rsidTr="00104FF4">
        <w:trPr>
          <w:trHeight w:val="51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EF3916" w14:textId="77777777" w:rsidR="007A7CEC" w:rsidRPr="007A7CEC" w:rsidRDefault="007A7CEC" w:rsidP="007A7CEC">
            <w:pPr>
              <w:jc w:val="center"/>
              <w:rPr>
                <w:color w:val="000000"/>
                <w:sz w:val="16"/>
                <w:szCs w:val="16"/>
              </w:rPr>
            </w:pPr>
            <w:r w:rsidRPr="007A7CEC">
              <w:rPr>
                <w:color w:val="000000"/>
                <w:sz w:val="16"/>
                <w:szCs w:val="16"/>
              </w:rPr>
              <w:t>24</w:t>
            </w:r>
          </w:p>
        </w:tc>
        <w:tc>
          <w:tcPr>
            <w:tcW w:w="3454" w:type="dxa"/>
            <w:tcBorders>
              <w:top w:val="nil"/>
              <w:left w:val="nil"/>
              <w:bottom w:val="single" w:sz="4" w:space="0" w:color="auto"/>
              <w:right w:val="single" w:sz="4" w:space="0" w:color="auto"/>
            </w:tcBorders>
            <w:shd w:val="clear" w:color="000000" w:fill="FFFFFF"/>
            <w:vAlign w:val="center"/>
            <w:hideMark/>
          </w:tcPr>
          <w:p w14:paraId="0A6DA8C8" w14:textId="77777777" w:rsidR="007A7CEC" w:rsidRPr="007A7CEC" w:rsidRDefault="007A7CEC" w:rsidP="007A7CEC">
            <w:pPr>
              <w:rPr>
                <w:color w:val="000000"/>
                <w:sz w:val="16"/>
                <w:szCs w:val="16"/>
              </w:rPr>
            </w:pPr>
            <w:r w:rsidRPr="007A7CEC">
              <w:rPr>
                <w:color w:val="000000"/>
                <w:sz w:val="16"/>
                <w:szCs w:val="16"/>
              </w:rPr>
              <w:t>Средний ремонт ячейки 6-10кВ с выключателем нагрузки и трансформатором тока</w:t>
            </w:r>
          </w:p>
        </w:tc>
        <w:tc>
          <w:tcPr>
            <w:tcW w:w="1361" w:type="dxa"/>
            <w:tcBorders>
              <w:top w:val="nil"/>
              <w:left w:val="nil"/>
              <w:bottom w:val="single" w:sz="4" w:space="0" w:color="auto"/>
              <w:right w:val="single" w:sz="4" w:space="0" w:color="auto"/>
            </w:tcBorders>
            <w:shd w:val="clear" w:color="000000" w:fill="FFFFFF"/>
            <w:vAlign w:val="center"/>
            <w:hideMark/>
          </w:tcPr>
          <w:p w14:paraId="2BF0C571"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ED35026"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B6A251"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1E5FB3F"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B362B2" w14:textId="77777777" w:rsidR="007A7CEC" w:rsidRPr="007A7CEC" w:rsidRDefault="007A7CEC" w:rsidP="007A7CEC">
            <w:pPr>
              <w:jc w:val="center"/>
              <w:rPr>
                <w:color w:val="000000"/>
                <w:sz w:val="16"/>
                <w:szCs w:val="16"/>
              </w:rPr>
            </w:pPr>
            <w:r w:rsidRPr="007A7CEC">
              <w:rPr>
                <w:color w:val="000000"/>
                <w:sz w:val="16"/>
                <w:szCs w:val="16"/>
              </w:rPr>
              <w:t>25</w:t>
            </w:r>
          </w:p>
        </w:tc>
        <w:tc>
          <w:tcPr>
            <w:tcW w:w="3454" w:type="dxa"/>
            <w:tcBorders>
              <w:top w:val="nil"/>
              <w:left w:val="nil"/>
              <w:bottom w:val="single" w:sz="4" w:space="0" w:color="auto"/>
              <w:right w:val="single" w:sz="4" w:space="0" w:color="auto"/>
            </w:tcBorders>
            <w:shd w:val="clear" w:color="000000" w:fill="FFFFFF"/>
            <w:vAlign w:val="center"/>
            <w:hideMark/>
          </w:tcPr>
          <w:p w14:paraId="34DE0FDF" w14:textId="77777777" w:rsidR="007A7CEC" w:rsidRPr="007A7CEC" w:rsidRDefault="007A7CEC" w:rsidP="007A7CEC">
            <w:pPr>
              <w:rPr>
                <w:color w:val="000000"/>
                <w:sz w:val="16"/>
                <w:szCs w:val="16"/>
              </w:rPr>
            </w:pPr>
            <w:r w:rsidRPr="007A7CEC">
              <w:rPr>
                <w:color w:val="000000"/>
                <w:sz w:val="16"/>
                <w:szCs w:val="16"/>
              </w:rPr>
              <w:t>Испытание оборудования в РП и ПС</w:t>
            </w:r>
          </w:p>
        </w:tc>
        <w:tc>
          <w:tcPr>
            <w:tcW w:w="1361" w:type="dxa"/>
            <w:tcBorders>
              <w:top w:val="nil"/>
              <w:left w:val="nil"/>
              <w:bottom w:val="single" w:sz="4" w:space="0" w:color="auto"/>
              <w:right w:val="single" w:sz="4" w:space="0" w:color="auto"/>
            </w:tcBorders>
            <w:shd w:val="clear" w:color="000000" w:fill="FFFFFF"/>
            <w:vAlign w:val="center"/>
            <w:hideMark/>
          </w:tcPr>
          <w:p w14:paraId="4613A33F"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A6A7B6E"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0E191B"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31FB3F8" w14:textId="77777777" w:rsidTr="00104FF4">
        <w:trPr>
          <w:trHeight w:val="39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E482F0" w14:textId="77777777" w:rsidR="007A7CEC" w:rsidRPr="007A7CEC" w:rsidRDefault="007A7CEC" w:rsidP="007A7CEC">
            <w:pPr>
              <w:jc w:val="center"/>
              <w:rPr>
                <w:color w:val="000000"/>
                <w:sz w:val="16"/>
                <w:szCs w:val="16"/>
              </w:rPr>
            </w:pPr>
            <w:r w:rsidRPr="007A7CEC">
              <w:rPr>
                <w:color w:val="000000"/>
                <w:sz w:val="16"/>
                <w:szCs w:val="16"/>
              </w:rPr>
              <w:t>26</w:t>
            </w:r>
          </w:p>
        </w:tc>
        <w:tc>
          <w:tcPr>
            <w:tcW w:w="3454" w:type="dxa"/>
            <w:tcBorders>
              <w:top w:val="nil"/>
              <w:left w:val="nil"/>
              <w:bottom w:val="single" w:sz="4" w:space="0" w:color="auto"/>
              <w:right w:val="single" w:sz="4" w:space="0" w:color="auto"/>
            </w:tcBorders>
            <w:shd w:val="clear" w:color="000000" w:fill="FFFFFF"/>
            <w:vAlign w:val="center"/>
            <w:hideMark/>
          </w:tcPr>
          <w:p w14:paraId="1F803656" w14:textId="77777777" w:rsidR="007A7CEC" w:rsidRPr="007A7CEC" w:rsidRDefault="007A7CEC" w:rsidP="007A7CEC">
            <w:pPr>
              <w:rPr>
                <w:color w:val="000000"/>
                <w:sz w:val="16"/>
                <w:szCs w:val="16"/>
              </w:rPr>
            </w:pPr>
            <w:r w:rsidRPr="007A7CEC">
              <w:rPr>
                <w:color w:val="000000"/>
                <w:sz w:val="16"/>
                <w:szCs w:val="16"/>
              </w:rPr>
              <w:t>Профвосстановление РЗ отходящих линий (6)10 кВ</w:t>
            </w:r>
          </w:p>
        </w:tc>
        <w:tc>
          <w:tcPr>
            <w:tcW w:w="1361" w:type="dxa"/>
            <w:tcBorders>
              <w:top w:val="nil"/>
              <w:left w:val="nil"/>
              <w:bottom w:val="single" w:sz="4" w:space="0" w:color="auto"/>
              <w:right w:val="single" w:sz="4" w:space="0" w:color="auto"/>
            </w:tcBorders>
            <w:shd w:val="clear" w:color="000000" w:fill="FFFFFF"/>
            <w:vAlign w:val="center"/>
            <w:hideMark/>
          </w:tcPr>
          <w:p w14:paraId="14B1528B" w14:textId="77777777" w:rsidR="007A7CEC" w:rsidRPr="007A7CEC" w:rsidRDefault="007A7CEC" w:rsidP="007A7CEC">
            <w:pPr>
              <w:jc w:val="center"/>
              <w:rPr>
                <w:color w:val="000000"/>
                <w:sz w:val="16"/>
                <w:szCs w:val="16"/>
              </w:rPr>
            </w:pPr>
            <w:r w:rsidRPr="007A7CEC">
              <w:rPr>
                <w:color w:val="000000"/>
                <w:sz w:val="16"/>
                <w:szCs w:val="16"/>
              </w:rPr>
              <w:t>192,95</w:t>
            </w:r>
          </w:p>
        </w:tc>
        <w:tc>
          <w:tcPr>
            <w:tcW w:w="1143" w:type="dxa"/>
            <w:tcBorders>
              <w:top w:val="nil"/>
              <w:left w:val="nil"/>
              <w:bottom w:val="single" w:sz="4" w:space="0" w:color="auto"/>
              <w:right w:val="single" w:sz="4" w:space="0" w:color="auto"/>
            </w:tcBorders>
            <w:shd w:val="clear" w:color="000000" w:fill="FFFFFF"/>
            <w:vAlign w:val="center"/>
            <w:hideMark/>
          </w:tcPr>
          <w:p w14:paraId="71B8550B"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A369D4" w14:textId="77777777" w:rsidR="007A7CEC" w:rsidRPr="007A7CEC" w:rsidRDefault="007A7CEC" w:rsidP="007A7CEC">
            <w:pPr>
              <w:jc w:val="center"/>
              <w:rPr>
                <w:color w:val="000000"/>
                <w:sz w:val="16"/>
                <w:szCs w:val="16"/>
              </w:rPr>
            </w:pPr>
            <w:r w:rsidRPr="007A7CEC">
              <w:rPr>
                <w:color w:val="000000"/>
                <w:sz w:val="16"/>
                <w:szCs w:val="16"/>
              </w:rPr>
              <w:t>в смету заложено получение материалов на складе (смета №18, 3403-3423, том 9)</w:t>
            </w:r>
          </w:p>
        </w:tc>
      </w:tr>
      <w:tr w:rsidR="007A7CEC" w:rsidRPr="007A7CEC" w14:paraId="00A6F7E4" w14:textId="77777777" w:rsidTr="00104FF4">
        <w:trPr>
          <w:trHeight w:val="39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4815A6" w14:textId="77777777" w:rsidR="007A7CEC" w:rsidRPr="007A7CEC" w:rsidRDefault="007A7CEC" w:rsidP="007A7CEC">
            <w:pPr>
              <w:jc w:val="center"/>
              <w:rPr>
                <w:color w:val="000000"/>
                <w:sz w:val="16"/>
                <w:szCs w:val="16"/>
              </w:rPr>
            </w:pPr>
            <w:r w:rsidRPr="007A7CEC">
              <w:rPr>
                <w:color w:val="000000"/>
                <w:sz w:val="16"/>
                <w:szCs w:val="16"/>
              </w:rPr>
              <w:t>27</w:t>
            </w:r>
          </w:p>
        </w:tc>
        <w:tc>
          <w:tcPr>
            <w:tcW w:w="3454" w:type="dxa"/>
            <w:tcBorders>
              <w:top w:val="nil"/>
              <w:left w:val="nil"/>
              <w:bottom w:val="single" w:sz="4" w:space="0" w:color="auto"/>
              <w:right w:val="single" w:sz="4" w:space="0" w:color="auto"/>
            </w:tcBorders>
            <w:shd w:val="clear" w:color="000000" w:fill="FFFFFF"/>
            <w:vAlign w:val="center"/>
            <w:hideMark/>
          </w:tcPr>
          <w:p w14:paraId="32735201" w14:textId="77777777" w:rsidR="007A7CEC" w:rsidRPr="007A7CEC" w:rsidRDefault="007A7CEC" w:rsidP="007A7CEC">
            <w:pPr>
              <w:rPr>
                <w:color w:val="000000"/>
                <w:sz w:val="16"/>
                <w:szCs w:val="16"/>
              </w:rPr>
            </w:pPr>
            <w:r w:rsidRPr="007A7CEC">
              <w:rPr>
                <w:color w:val="000000"/>
                <w:sz w:val="16"/>
                <w:szCs w:val="16"/>
              </w:rPr>
              <w:t>Профвосстановление цепей напряжения</w:t>
            </w:r>
            <w:r w:rsidRPr="007A7CEC">
              <w:rPr>
                <w:color w:val="000000"/>
                <w:sz w:val="16"/>
                <w:szCs w:val="16"/>
              </w:rPr>
              <w:br/>
              <w:t>и АВР 6-10 кВ</w:t>
            </w:r>
          </w:p>
        </w:tc>
        <w:tc>
          <w:tcPr>
            <w:tcW w:w="1361" w:type="dxa"/>
            <w:tcBorders>
              <w:top w:val="nil"/>
              <w:left w:val="nil"/>
              <w:bottom w:val="single" w:sz="4" w:space="0" w:color="auto"/>
              <w:right w:val="single" w:sz="4" w:space="0" w:color="auto"/>
            </w:tcBorders>
            <w:shd w:val="clear" w:color="000000" w:fill="FFFFFF"/>
            <w:vAlign w:val="center"/>
            <w:hideMark/>
          </w:tcPr>
          <w:p w14:paraId="0D1DBBE5"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8BDF743"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C3B296"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BF2B48A" w14:textId="77777777" w:rsidTr="00104FF4">
        <w:trPr>
          <w:trHeight w:val="56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809FAD" w14:textId="77777777" w:rsidR="007A7CEC" w:rsidRPr="007A7CEC" w:rsidRDefault="007A7CEC" w:rsidP="007A7CEC">
            <w:pPr>
              <w:jc w:val="center"/>
              <w:rPr>
                <w:color w:val="000000"/>
                <w:sz w:val="16"/>
                <w:szCs w:val="16"/>
              </w:rPr>
            </w:pPr>
            <w:r w:rsidRPr="007A7CEC">
              <w:rPr>
                <w:color w:val="000000"/>
                <w:sz w:val="16"/>
                <w:szCs w:val="16"/>
              </w:rPr>
              <w:t>28</w:t>
            </w:r>
          </w:p>
        </w:tc>
        <w:tc>
          <w:tcPr>
            <w:tcW w:w="3454" w:type="dxa"/>
            <w:tcBorders>
              <w:top w:val="nil"/>
              <w:left w:val="nil"/>
              <w:bottom w:val="single" w:sz="4" w:space="0" w:color="auto"/>
              <w:right w:val="single" w:sz="4" w:space="0" w:color="auto"/>
            </w:tcBorders>
            <w:shd w:val="clear" w:color="000000" w:fill="FFFFFF"/>
            <w:vAlign w:val="center"/>
            <w:hideMark/>
          </w:tcPr>
          <w:p w14:paraId="017A6C05" w14:textId="77777777" w:rsidR="007A7CEC" w:rsidRPr="007A7CEC" w:rsidRDefault="007A7CEC" w:rsidP="007A7CEC">
            <w:pPr>
              <w:rPr>
                <w:color w:val="000000"/>
                <w:sz w:val="16"/>
                <w:szCs w:val="16"/>
              </w:rPr>
            </w:pPr>
            <w:r w:rsidRPr="007A7CEC">
              <w:rPr>
                <w:color w:val="000000"/>
                <w:sz w:val="16"/>
                <w:szCs w:val="16"/>
              </w:rPr>
              <w:t xml:space="preserve">Испытание оборудования РУ (6)10 кВ </w:t>
            </w:r>
            <w:r w:rsidRPr="007A7CEC">
              <w:rPr>
                <w:color w:val="000000"/>
                <w:sz w:val="16"/>
                <w:szCs w:val="16"/>
              </w:rPr>
              <w:br/>
              <w:t xml:space="preserve"> РП и ПС лабораторией</w:t>
            </w:r>
          </w:p>
        </w:tc>
        <w:tc>
          <w:tcPr>
            <w:tcW w:w="1361" w:type="dxa"/>
            <w:tcBorders>
              <w:top w:val="nil"/>
              <w:left w:val="nil"/>
              <w:bottom w:val="single" w:sz="4" w:space="0" w:color="auto"/>
              <w:right w:val="single" w:sz="4" w:space="0" w:color="auto"/>
            </w:tcBorders>
            <w:shd w:val="clear" w:color="000000" w:fill="FFFFFF"/>
            <w:vAlign w:val="center"/>
            <w:hideMark/>
          </w:tcPr>
          <w:p w14:paraId="508EB553" w14:textId="77777777" w:rsidR="007A7CEC" w:rsidRPr="007A7CEC" w:rsidRDefault="007A7CEC" w:rsidP="007A7CEC">
            <w:pPr>
              <w:jc w:val="center"/>
              <w:rPr>
                <w:color w:val="000000"/>
                <w:sz w:val="16"/>
                <w:szCs w:val="16"/>
              </w:rPr>
            </w:pPr>
            <w:r w:rsidRPr="007A7CEC">
              <w:rPr>
                <w:color w:val="000000"/>
                <w:sz w:val="16"/>
                <w:szCs w:val="16"/>
              </w:rPr>
              <w:t>1 889,57</w:t>
            </w:r>
          </w:p>
        </w:tc>
        <w:tc>
          <w:tcPr>
            <w:tcW w:w="1143" w:type="dxa"/>
            <w:tcBorders>
              <w:top w:val="nil"/>
              <w:left w:val="nil"/>
              <w:bottom w:val="single" w:sz="4" w:space="0" w:color="auto"/>
              <w:right w:val="single" w:sz="4" w:space="0" w:color="auto"/>
            </w:tcBorders>
            <w:shd w:val="clear" w:color="000000" w:fill="FFFFFF"/>
            <w:vAlign w:val="center"/>
            <w:hideMark/>
          </w:tcPr>
          <w:p w14:paraId="0DCF0783"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5FE576" w14:textId="77777777" w:rsidR="007A7CEC" w:rsidRPr="007A7CEC" w:rsidRDefault="007A7CEC" w:rsidP="007A7CEC">
            <w:pPr>
              <w:jc w:val="center"/>
              <w:rPr>
                <w:color w:val="000000"/>
                <w:sz w:val="16"/>
                <w:szCs w:val="16"/>
              </w:rPr>
            </w:pPr>
            <w:r w:rsidRPr="007A7CEC">
              <w:rPr>
                <w:color w:val="000000"/>
                <w:sz w:val="16"/>
                <w:szCs w:val="16"/>
              </w:rPr>
              <w:t>смета дублирует п.11, п.9, п.18, п.25 ссылка на нормативные документы не соответствует ссылкам указанным в смете исключить</w:t>
            </w:r>
          </w:p>
        </w:tc>
      </w:tr>
      <w:tr w:rsidR="007A7CEC" w:rsidRPr="007A7CEC" w14:paraId="37E13002" w14:textId="77777777" w:rsidTr="00104FF4">
        <w:trPr>
          <w:trHeight w:val="22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04CF5A" w14:textId="77777777" w:rsidR="007A7CEC" w:rsidRPr="007A7CEC" w:rsidRDefault="007A7CEC" w:rsidP="007A7CEC">
            <w:pPr>
              <w:jc w:val="center"/>
              <w:rPr>
                <w:color w:val="000000"/>
                <w:sz w:val="16"/>
                <w:szCs w:val="16"/>
              </w:rPr>
            </w:pPr>
            <w:r w:rsidRPr="007A7CEC">
              <w:rPr>
                <w:color w:val="000000"/>
                <w:sz w:val="16"/>
                <w:szCs w:val="16"/>
              </w:rPr>
              <w:t>29</w:t>
            </w:r>
          </w:p>
        </w:tc>
        <w:tc>
          <w:tcPr>
            <w:tcW w:w="3454" w:type="dxa"/>
            <w:tcBorders>
              <w:top w:val="nil"/>
              <w:left w:val="nil"/>
              <w:bottom w:val="single" w:sz="4" w:space="0" w:color="auto"/>
              <w:right w:val="single" w:sz="4" w:space="0" w:color="auto"/>
            </w:tcBorders>
            <w:shd w:val="clear" w:color="000000" w:fill="FFFFFF"/>
            <w:vAlign w:val="center"/>
            <w:hideMark/>
          </w:tcPr>
          <w:p w14:paraId="68937287" w14:textId="77777777" w:rsidR="007A7CEC" w:rsidRPr="007A7CEC" w:rsidRDefault="007A7CEC" w:rsidP="007A7CEC">
            <w:pPr>
              <w:rPr>
                <w:color w:val="000000"/>
                <w:sz w:val="16"/>
                <w:szCs w:val="16"/>
              </w:rPr>
            </w:pPr>
            <w:r w:rsidRPr="007A7CEC">
              <w:rPr>
                <w:color w:val="000000"/>
                <w:sz w:val="16"/>
                <w:szCs w:val="16"/>
              </w:rPr>
              <w:t>Испытание кабелей (6)10 кВ РП и ПС</w:t>
            </w:r>
          </w:p>
        </w:tc>
        <w:tc>
          <w:tcPr>
            <w:tcW w:w="1361" w:type="dxa"/>
            <w:tcBorders>
              <w:top w:val="nil"/>
              <w:left w:val="nil"/>
              <w:bottom w:val="single" w:sz="4" w:space="0" w:color="auto"/>
              <w:right w:val="single" w:sz="4" w:space="0" w:color="auto"/>
            </w:tcBorders>
            <w:shd w:val="clear" w:color="000000" w:fill="FFFFFF"/>
            <w:vAlign w:val="center"/>
            <w:hideMark/>
          </w:tcPr>
          <w:p w14:paraId="7B9DA624"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9FBB201"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E8C52C"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963E1E1" w14:textId="77777777" w:rsidTr="00104FF4">
        <w:trPr>
          <w:trHeight w:val="454"/>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FB7C7D" w14:textId="77777777" w:rsidR="007A7CEC" w:rsidRPr="007A7CEC" w:rsidRDefault="007A7CEC" w:rsidP="007A7CEC">
            <w:pPr>
              <w:jc w:val="center"/>
              <w:rPr>
                <w:color w:val="000000"/>
                <w:sz w:val="16"/>
                <w:szCs w:val="16"/>
              </w:rPr>
            </w:pPr>
            <w:r w:rsidRPr="007A7CEC">
              <w:rPr>
                <w:color w:val="000000"/>
                <w:sz w:val="16"/>
                <w:szCs w:val="16"/>
              </w:rPr>
              <w:t>30</w:t>
            </w:r>
          </w:p>
        </w:tc>
        <w:tc>
          <w:tcPr>
            <w:tcW w:w="3454" w:type="dxa"/>
            <w:tcBorders>
              <w:top w:val="nil"/>
              <w:left w:val="nil"/>
              <w:bottom w:val="single" w:sz="4" w:space="0" w:color="auto"/>
              <w:right w:val="single" w:sz="4" w:space="0" w:color="auto"/>
            </w:tcBorders>
            <w:shd w:val="clear" w:color="000000" w:fill="FFFFFF"/>
            <w:vAlign w:val="center"/>
            <w:hideMark/>
          </w:tcPr>
          <w:p w14:paraId="4EE3B75A" w14:textId="77777777" w:rsidR="007A7CEC" w:rsidRPr="007A7CEC" w:rsidRDefault="007A7CEC" w:rsidP="007A7CEC">
            <w:pPr>
              <w:rPr>
                <w:color w:val="000000"/>
                <w:sz w:val="16"/>
                <w:szCs w:val="16"/>
              </w:rPr>
            </w:pPr>
            <w:r w:rsidRPr="007A7CEC">
              <w:rPr>
                <w:color w:val="000000"/>
                <w:sz w:val="16"/>
                <w:szCs w:val="16"/>
              </w:rPr>
              <w:t xml:space="preserve">Проверка устройств грозозащиты перед </w:t>
            </w:r>
            <w:r w:rsidRPr="007A7CEC">
              <w:rPr>
                <w:color w:val="000000"/>
                <w:sz w:val="16"/>
                <w:szCs w:val="16"/>
              </w:rPr>
              <w:br/>
              <w:t>грозовым сезоном</w:t>
            </w:r>
          </w:p>
        </w:tc>
        <w:tc>
          <w:tcPr>
            <w:tcW w:w="1361" w:type="dxa"/>
            <w:tcBorders>
              <w:top w:val="nil"/>
              <w:left w:val="nil"/>
              <w:bottom w:val="single" w:sz="4" w:space="0" w:color="auto"/>
              <w:right w:val="single" w:sz="4" w:space="0" w:color="auto"/>
            </w:tcBorders>
            <w:shd w:val="clear" w:color="000000" w:fill="FFFFFF"/>
            <w:vAlign w:val="center"/>
            <w:hideMark/>
          </w:tcPr>
          <w:p w14:paraId="10FDDFC6"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67E6DDE"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49CDA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7B6C1F6" w14:textId="77777777" w:rsidTr="00104FF4">
        <w:trPr>
          <w:trHeight w:val="624"/>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DD3699" w14:textId="77777777" w:rsidR="007A7CEC" w:rsidRPr="007A7CEC" w:rsidRDefault="007A7CEC" w:rsidP="007A7CEC">
            <w:pPr>
              <w:jc w:val="center"/>
              <w:rPr>
                <w:color w:val="000000"/>
                <w:sz w:val="16"/>
                <w:szCs w:val="16"/>
              </w:rPr>
            </w:pPr>
            <w:r w:rsidRPr="007A7CEC">
              <w:rPr>
                <w:color w:val="000000"/>
                <w:sz w:val="16"/>
                <w:szCs w:val="16"/>
              </w:rPr>
              <w:t>31</w:t>
            </w:r>
          </w:p>
        </w:tc>
        <w:tc>
          <w:tcPr>
            <w:tcW w:w="3454" w:type="dxa"/>
            <w:tcBorders>
              <w:top w:val="nil"/>
              <w:left w:val="nil"/>
              <w:bottom w:val="single" w:sz="4" w:space="0" w:color="auto"/>
              <w:right w:val="single" w:sz="4" w:space="0" w:color="auto"/>
            </w:tcBorders>
            <w:shd w:val="clear" w:color="000000" w:fill="FFFFFF"/>
            <w:vAlign w:val="center"/>
            <w:hideMark/>
          </w:tcPr>
          <w:p w14:paraId="5C847ED2" w14:textId="77777777" w:rsidR="007A7CEC" w:rsidRPr="007A7CEC" w:rsidRDefault="007A7CEC" w:rsidP="007A7CEC">
            <w:pPr>
              <w:rPr>
                <w:color w:val="000000"/>
                <w:sz w:val="16"/>
                <w:szCs w:val="16"/>
              </w:rPr>
            </w:pPr>
            <w:r w:rsidRPr="007A7CEC">
              <w:rPr>
                <w:color w:val="000000"/>
                <w:sz w:val="16"/>
                <w:szCs w:val="16"/>
              </w:rPr>
              <w:t>Текущий ремонт ячейки 6-10кВ с масляными выключателями, линейными разъединителями, трансформаторами тока</w:t>
            </w:r>
          </w:p>
        </w:tc>
        <w:tc>
          <w:tcPr>
            <w:tcW w:w="1361" w:type="dxa"/>
            <w:tcBorders>
              <w:top w:val="nil"/>
              <w:left w:val="nil"/>
              <w:bottom w:val="single" w:sz="4" w:space="0" w:color="auto"/>
              <w:right w:val="single" w:sz="4" w:space="0" w:color="auto"/>
            </w:tcBorders>
            <w:shd w:val="clear" w:color="000000" w:fill="FFFFFF"/>
            <w:vAlign w:val="center"/>
            <w:hideMark/>
          </w:tcPr>
          <w:p w14:paraId="62022610"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77B239C"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11CB73"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055454A" w14:textId="77777777" w:rsidTr="00104FF4">
        <w:trPr>
          <w:trHeight w:val="454"/>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3BC345" w14:textId="77777777" w:rsidR="007A7CEC" w:rsidRPr="007A7CEC" w:rsidRDefault="007A7CEC" w:rsidP="007A7CEC">
            <w:pPr>
              <w:jc w:val="center"/>
              <w:rPr>
                <w:color w:val="000000"/>
                <w:sz w:val="16"/>
                <w:szCs w:val="16"/>
              </w:rPr>
            </w:pPr>
            <w:r w:rsidRPr="007A7CEC">
              <w:rPr>
                <w:color w:val="000000"/>
                <w:sz w:val="16"/>
                <w:szCs w:val="16"/>
              </w:rPr>
              <w:t>32</w:t>
            </w:r>
          </w:p>
        </w:tc>
        <w:tc>
          <w:tcPr>
            <w:tcW w:w="3454" w:type="dxa"/>
            <w:tcBorders>
              <w:top w:val="nil"/>
              <w:left w:val="nil"/>
              <w:bottom w:val="single" w:sz="4" w:space="0" w:color="auto"/>
              <w:right w:val="single" w:sz="4" w:space="0" w:color="auto"/>
            </w:tcBorders>
            <w:shd w:val="clear" w:color="000000" w:fill="FFFFFF"/>
            <w:vAlign w:val="center"/>
            <w:hideMark/>
          </w:tcPr>
          <w:p w14:paraId="04BF2428" w14:textId="77777777" w:rsidR="007A7CEC" w:rsidRPr="007A7CEC" w:rsidRDefault="007A7CEC" w:rsidP="007A7CEC">
            <w:pPr>
              <w:rPr>
                <w:color w:val="000000"/>
                <w:sz w:val="16"/>
                <w:szCs w:val="16"/>
              </w:rPr>
            </w:pPr>
            <w:r w:rsidRPr="007A7CEC">
              <w:rPr>
                <w:color w:val="000000"/>
                <w:sz w:val="16"/>
                <w:szCs w:val="16"/>
              </w:rPr>
              <w:t>Текущий ремонт ячейки 6-10кВ с масляными выключателями, линейными разъединителями</w:t>
            </w:r>
          </w:p>
        </w:tc>
        <w:tc>
          <w:tcPr>
            <w:tcW w:w="1361" w:type="dxa"/>
            <w:tcBorders>
              <w:top w:val="nil"/>
              <w:left w:val="nil"/>
              <w:bottom w:val="single" w:sz="4" w:space="0" w:color="auto"/>
              <w:right w:val="single" w:sz="4" w:space="0" w:color="auto"/>
            </w:tcBorders>
            <w:shd w:val="clear" w:color="000000" w:fill="FFFFFF"/>
            <w:vAlign w:val="center"/>
            <w:hideMark/>
          </w:tcPr>
          <w:p w14:paraId="33DAD033"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C71FACF"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AFBF92"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B57D75F" w14:textId="77777777" w:rsidTr="00104FF4">
        <w:trPr>
          <w:trHeight w:val="624"/>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500E75" w14:textId="77777777" w:rsidR="007A7CEC" w:rsidRPr="007A7CEC" w:rsidRDefault="007A7CEC" w:rsidP="007A7CEC">
            <w:pPr>
              <w:jc w:val="center"/>
              <w:rPr>
                <w:color w:val="000000"/>
                <w:sz w:val="16"/>
                <w:szCs w:val="16"/>
              </w:rPr>
            </w:pPr>
            <w:r w:rsidRPr="007A7CEC">
              <w:rPr>
                <w:color w:val="000000"/>
                <w:sz w:val="16"/>
                <w:szCs w:val="16"/>
              </w:rPr>
              <w:t>33</w:t>
            </w:r>
          </w:p>
        </w:tc>
        <w:tc>
          <w:tcPr>
            <w:tcW w:w="3454" w:type="dxa"/>
            <w:tcBorders>
              <w:top w:val="nil"/>
              <w:left w:val="nil"/>
              <w:bottom w:val="single" w:sz="4" w:space="0" w:color="auto"/>
              <w:right w:val="single" w:sz="4" w:space="0" w:color="auto"/>
            </w:tcBorders>
            <w:shd w:val="clear" w:color="000000" w:fill="FFFFFF"/>
            <w:vAlign w:val="center"/>
            <w:hideMark/>
          </w:tcPr>
          <w:p w14:paraId="044791E6" w14:textId="77777777" w:rsidR="007A7CEC" w:rsidRPr="007A7CEC" w:rsidRDefault="007A7CEC" w:rsidP="007A7CEC">
            <w:pPr>
              <w:rPr>
                <w:color w:val="000000"/>
                <w:sz w:val="16"/>
                <w:szCs w:val="16"/>
              </w:rPr>
            </w:pPr>
            <w:r w:rsidRPr="007A7CEC">
              <w:rPr>
                <w:color w:val="000000"/>
                <w:sz w:val="16"/>
                <w:szCs w:val="16"/>
              </w:rPr>
              <w:t>Текущий ремонт ячейки 6-10кВ с трансформаторами напряжения и разрядниками</w:t>
            </w:r>
          </w:p>
        </w:tc>
        <w:tc>
          <w:tcPr>
            <w:tcW w:w="1361" w:type="dxa"/>
            <w:tcBorders>
              <w:top w:val="nil"/>
              <w:left w:val="nil"/>
              <w:bottom w:val="single" w:sz="4" w:space="0" w:color="auto"/>
              <w:right w:val="single" w:sz="4" w:space="0" w:color="auto"/>
            </w:tcBorders>
            <w:shd w:val="clear" w:color="000000" w:fill="FFFFFF"/>
            <w:vAlign w:val="center"/>
            <w:hideMark/>
          </w:tcPr>
          <w:p w14:paraId="48B4CD8A"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B3E0EAF"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C62A76"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8D4D508" w14:textId="77777777" w:rsidTr="00104FF4">
        <w:trPr>
          <w:trHeight w:val="51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EE1D91" w14:textId="77777777" w:rsidR="007A7CEC" w:rsidRPr="007A7CEC" w:rsidRDefault="007A7CEC" w:rsidP="007A7CEC">
            <w:pPr>
              <w:jc w:val="center"/>
              <w:rPr>
                <w:color w:val="000000"/>
                <w:sz w:val="16"/>
                <w:szCs w:val="16"/>
              </w:rPr>
            </w:pPr>
            <w:r w:rsidRPr="007A7CEC">
              <w:rPr>
                <w:color w:val="000000"/>
                <w:sz w:val="16"/>
                <w:szCs w:val="16"/>
              </w:rPr>
              <w:t>34</w:t>
            </w:r>
          </w:p>
        </w:tc>
        <w:tc>
          <w:tcPr>
            <w:tcW w:w="3454" w:type="dxa"/>
            <w:tcBorders>
              <w:top w:val="nil"/>
              <w:left w:val="nil"/>
              <w:bottom w:val="single" w:sz="4" w:space="0" w:color="auto"/>
              <w:right w:val="single" w:sz="4" w:space="0" w:color="auto"/>
            </w:tcBorders>
            <w:shd w:val="clear" w:color="000000" w:fill="FFFFFF"/>
            <w:vAlign w:val="center"/>
            <w:hideMark/>
          </w:tcPr>
          <w:p w14:paraId="40F13D82" w14:textId="77777777" w:rsidR="007A7CEC" w:rsidRPr="007A7CEC" w:rsidRDefault="007A7CEC" w:rsidP="007A7CEC">
            <w:pPr>
              <w:rPr>
                <w:color w:val="000000"/>
                <w:sz w:val="16"/>
                <w:szCs w:val="16"/>
              </w:rPr>
            </w:pPr>
            <w:r w:rsidRPr="007A7CEC">
              <w:rPr>
                <w:color w:val="000000"/>
                <w:sz w:val="16"/>
                <w:szCs w:val="16"/>
              </w:rPr>
              <w:t>Текущий ремонт ячейки 6-10кВ с выключателем нагрузки и трансформатором тока</w:t>
            </w:r>
          </w:p>
        </w:tc>
        <w:tc>
          <w:tcPr>
            <w:tcW w:w="1361" w:type="dxa"/>
            <w:tcBorders>
              <w:top w:val="nil"/>
              <w:left w:val="nil"/>
              <w:bottom w:val="single" w:sz="4" w:space="0" w:color="auto"/>
              <w:right w:val="single" w:sz="4" w:space="0" w:color="auto"/>
            </w:tcBorders>
            <w:shd w:val="clear" w:color="000000" w:fill="FFFFFF"/>
            <w:vAlign w:val="center"/>
            <w:hideMark/>
          </w:tcPr>
          <w:p w14:paraId="01D18B68"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EDDCCD3"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07B5C2"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42143D0" w14:textId="77777777" w:rsidTr="00104FF4">
        <w:trPr>
          <w:trHeight w:val="624"/>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FD49A1" w14:textId="77777777" w:rsidR="007A7CEC" w:rsidRPr="007A7CEC" w:rsidRDefault="007A7CEC" w:rsidP="007A7CEC">
            <w:pPr>
              <w:jc w:val="center"/>
              <w:rPr>
                <w:color w:val="000000"/>
                <w:sz w:val="16"/>
                <w:szCs w:val="16"/>
              </w:rPr>
            </w:pPr>
            <w:r w:rsidRPr="007A7CEC">
              <w:rPr>
                <w:color w:val="000000"/>
                <w:sz w:val="16"/>
                <w:szCs w:val="16"/>
              </w:rPr>
              <w:t>35</w:t>
            </w:r>
          </w:p>
        </w:tc>
        <w:tc>
          <w:tcPr>
            <w:tcW w:w="3454" w:type="dxa"/>
            <w:tcBorders>
              <w:top w:val="nil"/>
              <w:left w:val="nil"/>
              <w:bottom w:val="single" w:sz="4" w:space="0" w:color="auto"/>
              <w:right w:val="single" w:sz="4" w:space="0" w:color="auto"/>
            </w:tcBorders>
            <w:shd w:val="clear" w:color="000000" w:fill="FFFFFF"/>
            <w:vAlign w:val="center"/>
            <w:hideMark/>
          </w:tcPr>
          <w:p w14:paraId="7AFE8864" w14:textId="77777777" w:rsidR="007A7CEC" w:rsidRPr="007A7CEC" w:rsidRDefault="007A7CEC" w:rsidP="007A7CEC">
            <w:pPr>
              <w:rPr>
                <w:color w:val="000000"/>
                <w:sz w:val="16"/>
                <w:szCs w:val="16"/>
              </w:rPr>
            </w:pPr>
            <w:r w:rsidRPr="007A7CEC">
              <w:rPr>
                <w:color w:val="000000"/>
                <w:sz w:val="16"/>
                <w:szCs w:val="16"/>
              </w:rPr>
              <w:t>Текущий ремонт ячейки 6-10кВ с вакуумным выключателем, линейными разъединителями, трансформаторами тока</w:t>
            </w:r>
          </w:p>
        </w:tc>
        <w:tc>
          <w:tcPr>
            <w:tcW w:w="1361" w:type="dxa"/>
            <w:tcBorders>
              <w:top w:val="nil"/>
              <w:left w:val="nil"/>
              <w:bottom w:val="single" w:sz="4" w:space="0" w:color="auto"/>
              <w:right w:val="single" w:sz="4" w:space="0" w:color="auto"/>
            </w:tcBorders>
            <w:shd w:val="clear" w:color="000000" w:fill="FFFFFF"/>
            <w:vAlign w:val="center"/>
            <w:hideMark/>
          </w:tcPr>
          <w:p w14:paraId="11C35B8B"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E9B96AD"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F020A6"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0E7557C" w14:textId="77777777" w:rsidTr="00104FF4">
        <w:trPr>
          <w:trHeight w:val="39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3375A8" w14:textId="77777777" w:rsidR="007A7CEC" w:rsidRPr="007A7CEC" w:rsidRDefault="007A7CEC" w:rsidP="007A7CEC">
            <w:pPr>
              <w:jc w:val="center"/>
              <w:rPr>
                <w:color w:val="000000"/>
                <w:sz w:val="16"/>
                <w:szCs w:val="16"/>
              </w:rPr>
            </w:pPr>
            <w:r w:rsidRPr="007A7CEC">
              <w:rPr>
                <w:color w:val="000000"/>
                <w:sz w:val="16"/>
                <w:szCs w:val="16"/>
              </w:rPr>
              <w:t>36</w:t>
            </w:r>
          </w:p>
        </w:tc>
        <w:tc>
          <w:tcPr>
            <w:tcW w:w="3454" w:type="dxa"/>
            <w:tcBorders>
              <w:top w:val="nil"/>
              <w:left w:val="nil"/>
              <w:bottom w:val="single" w:sz="4" w:space="0" w:color="auto"/>
              <w:right w:val="single" w:sz="4" w:space="0" w:color="auto"/>
            </w:tcBorders>
            <w:shd w:val="clear" w:color="000000" w:fill="FFFFFF"/>
            <w:vAlign w:val="center"/>
            <w:hideMark/>
          </w:tcPr>
          <w:p w14:paraId="40357896" w14:textId="77777777" w:rsidR="007A7CEC" w:rsidRPr="007A7CEC" w:rsidRDefault="007A7CEC" w:rsidP="007A7CEC">
            <w:pPr>
              <w:rPr>
                <w:color w:val="000000"/>
                <w:sz w:val="16"/>
                <w:szCs w:val="16"/>
              </w:rPr>
            </w:pPr>
            <w:r w:rsidRPr="007A7CEC">
              <w:rPr>
                <w:color w:val="000000"/>
                <w:sz w:val="16"/>
                <w:szCs w:val="16"/>
              </w:rPr>
              <w:t>Профконтроль РЗ отходящих линий (6)10 кВ</w:t>
            </w:r>
          </w:p>
        </w:tc>
        <w:tc>
          <w:tcPr>
            <w:tcW w:w="1361" w:type="dxa"/>
            <w:tcBorders>
              <w:top w:val="nil"/>
              <w:left w:val="nil"/>
              <w:bottom w:val="single" w:sz="4" w:space="0" w:color="auto"/>
              <w:right w:val="single" w:sz="4" w:space="0" w:color="auto"/>
            </w:tcBorders>
            <w:shd w:val="clear" w:color="000000" w:fill="FFFFFF"/>
            <w:vAlign w:val="center"/>
            <w:hideMark/>
          </w:tcPr>
          <w:p w14:paraId="5E5FE211" w14:textId="77777777" w:rsidR="007A7CEC" w:rsidRPr="007A7CEC" w:rsidRDefault="007A7CEC" w:rsidP="007A7CEC">
            <w:pPr>
              <w:jc w:val="center"/>
              <w:rPr>
                <w:color w:val="000000"/>
                <w:sz w:val="16"/>
                <w:szCs w:val="16"/>
              </w:rPr>
            </w:pPr>
            <w:r w:rsidRPr="007A7CEC">
              <w:rPr>
                <w:color w:val="000000"/>
                <w:sz w:val="16"/>
                <w:szCs w:val="16"/>
              </w:rPr>
              <w:t>-19,00</w:t>
            </w:r>
          </w:p>
        </w:tc>
        <w:tc>
          <w:tcPr>
            <w:tcW w:w="1143" w:type="dxa"/>
            <w:tcBorders>
              <w:top w:val="nil"/>
              <w:left w:val="nil"/>
              <w:bottom w:val="single" w:sz="4" w:space="0" w:color="auto"/>
              <w:right w:val="single" w:sz="4" w:space="0" w:color="auto"/>
            </w:tcBorders>
            <w:shd w:val="clear" w:color="000000" w:fill="FFFFFF"/>
            <w:vAlign w:val="center"/>
            <w:hideMark/>
          </w:tcPr>
          <w:p w14:paraId="1F707C45"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5C3198" w14:textId="77777777" w:rsidR="007A7CEC" w:rsidRPr="007A7CEC" w:rsidRDefault="007A7CEC" w:rsidP="007A7CEC">
            <w:pPr>
              <w:jc w:val="center"/>
              <w:rPr>
                <w:color w:val="000000"/>
                <w:sz w:val="16"/>
                <w:szCs w:val="16"/>
              </w:rPr>
            </w:pPr>
            <w:r w:rsidRPr="007A7CEC">
              <w:rPr>
                <w:color w:val="000000"/>
                <w:sz w:val="16"/>
                <w:szCs w:val="16"/>
              </w:rPr>
              <w:t>в смету заложено получение материалов на складе (смета №19, 3424-3444, том 9)</w:t>
            </w:r>
          </w:p>
        </w:tc>
      </w:tr>
      <w:tr w:rsidR="007A7CEC" w:rsidRPr="007A7CEC" w14:paraId="5B10A4EB"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C7318A" w14:textId="77777777" w:rsidR="007A7CEC" w:rsidRPr="007A7CEC" w:rsidRDefault="007A7CEC" w:rsidP="007A7CEC">
            <w:pPr>
              <w:jc w:val="center"/>
              <w:rPr>
                <w:color w:val="000000"/>
                <w:sz w:val="16"/>
                <w:szCs w:val="16"/>
              </w:rPr>
            </w:pPr>
            <w:r w:rsidRPr="007A7CEC">
              <w:rPr>
                <w:color w:val="000000"/>
                <w:sz w:val="16"/>
                <w:szCs w:val="16"/>
              </w:rPr>
              <w:t>37</w:t>
            </w:r>
          </w:p>
        </w:tc>
        <w:tc>
          <w:tcPr>
            <w:tcW w:w="3454" w:type="dxa"/>
            <w:tcBorders>
              <w:top w:val="nil"/>
              <w:left w:val="nil"/>
              <w:bottom w:val="single" w:sz="4" w:space="0" w:color="auto"/>
              <w:right w:val="single" w:sz="4" w:space="0" w:color="auto"/>
            </w:tcBorders>
            <w:shd w:val="clear" w:color="000000" w:fill="FFFFFF"/>
            <w:vAlign w:val="center"/>
            <w:hideMark/>
          </w:tcPr>
          <w:p w14:paraId="25C45D84" w14:textId="77777777" w:rsidR="007A7CEC" w:rsidRPr="007A7CEC" w:rsidRDefault="007A7CEC" w:rsidP="007A7CEC">
            <w:pPr>
              <w:rPr>
                <w:color w:val="000000"/>
                <w:sz w:val="16"/>
                <w:szCs w:val="16"/>
              </w:rPr>
            </w:pPr>
            <w:r w:rsidRPr="007A7CEC">
              <w:rPr>
                <w:color w:val="000000"/>
                <w:sz w:val="16"/>
                <w:szCs w:val="16"/>
              </w:rPr>
              <w:t>Опробование АВР (6)10 кВ в РП и ПС</w:t>
            </w:r>
          </w:p>
        </w:tc>
        <w:tc>
          <w:tcPr>
            <w:tcW w:w="1361" w:type="dxa"/>
            <w:tcBorders>
              <w:top w:val="nil"/>
              <w:left w:val="nil"/>
              <w:bottom w:val="single" w:sz="4" w:space="0" w:color="auto"/>
              <w:right w:val="single" w:sz="4" w:space="0" w:color="auto"/>
            </w:tcBorders>
            <w:shd w:val="clear" w:color="000000" w:fill="FFFFFF"/>
            <w:vAlign w:val="center"/>
            <w:hideMark/>
          </w:tcPr>
          <w:p w14:paraId="79445762"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DD940EA"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9C23A8"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997CF96" w14:textId="77777777" w:rsidTr="00104FF4">
        <w:trPr>
          <w:trHeight w:val="454"/>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93B0C0" w14:textId="77777777" w:rsidR="007A7CEC" w:rsidRPr="007A7CEC" w:rsidRDefault="007A7CEC" w:rsidP="007A7CEC">
            <w:pPr>
              <w:jc w:val="center"/>
              <w:rPr>
                <w:color w:val="000000"/>
                <w:sz w:val="16"/>
                <w:szCs w:val="16"/>
              </w:rPr>
            </w:pPr>
            <w:r w:rsidRPr="007A7CEC">
              <w:rPr>
                <w:color w:val="000000"/>
                <w:sz w:val="16"/>
                <w:szCs w:val="16"/>
              </w:rPr>
              <w:t>38</w:t>
            </w:r>
          </w:p>
        </w:tc>
        <w:tc>
          <w:tcPr>
            <w:tcW w:w="3454" w:type="dxa"/>
            <w:tcBorders>
              <w:top w:val="nil"/>
              <w:left w:val="nil"/>
              <w:bottom w:val="single" w:sz="4" w:space="0" w:color="auto"/>
              <w:right w:val="single" w:sz="4" w:space="0" w:color="auto"/>
            </w:tcBorders>
            <w:shd w:val="clear" w:color="000000" w:fill="FFFFFF"/>
            <w:vAlign w:val="center"/>
            <w:hideMark/>
          </w:tcPr>
          <w:p w14:paraId="44F0865F" w14:textId="77777777" w:rsidR="007A7CEC" w:rsidRPr="007A7CEC" w:rsidRDefault="007A7CEC" w:rsidP="007A7CEC">
            <w:pPr>
              <w:rPr>
                <w:color w:val="000000"/>
                <w:sz w:val="16"/>
                <w:szCs w:val="16"/>
              </w:rPr>
            </w:pPr>
            <w:r w:rsidRPr="007A7CEC">
              <w:rPr>
                <w:color w:val="000000"/>
                <w:sz w:val="16"/>
                <w:szCs w:val="16"/>
              </w:rPr>
              <w:t>Текущий ремонт ячейки 35кВ с силовым трансформатором и разрядниками</w:t>
            </w:r>
          </w:p>
        </w:tc>
        <w:tc>
          <w:tcPr>
            <w:tcW w:w="1361" w:type="dxa"/>
            <w:tcBorders>
              <w:top w:val="nil"/>
              <w:left w:val="nil"/>
              <w:bottom w:val="single" w:sz="4" w:space="0" w:color="auto"/>
              <w:right w:val="single" w:sz="4" w:space="0" w:color="auto"/>
            </w:tcBorders>
            <w:shd w:val="clear" w:color="000000" w:fill="FFFFFF"/>
            <w:vAlign w:val="center"/>
            <w:hideMark/>
          </w:tcPr>
          <w:p w14:paraId="5A5FD56F"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98BE4E2"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D8789B"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25611CE"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03A24F" w14:textId="77777777" w:rsidR="007A7CEC" w:rsidRPr="007A7CEC" w:rsidRDefault="007A7CEC" w:rsidP="007A7CEC">
            <w:pPr>
              <w:jc w:val="center"/>
              <w:rPr>
                <w:color w:val="000000"/>
                <w:sz w:val="16"/>
                <w:szCs w:val="16"/>
              </w:rPr>
            </w:pPr>
            <w:r w:rsidRPr="007A7CEC">
              <w:rPr>
                <w:color w:val="000000"/>
                <w:sz w:val="16"/>
                <w:szCs w:val="16"/>
              </w:rPr>
              <w:t>39</w:t>
            </w:r>
          </w:p>
        </w:tc>
        <w:tc>
          <w:tcPr>
            <w:tcW w:w="3454" w:type="dxa"/>
            <w:tcBorders>
              <w:top w:val="nil"/>
              <w:left w:val="nil"/>
              <w:bottom w:val="single" w:sz="4" w:space="0" w:color="auto"/>
              <w:right w:val="single" w:sz="4" w:space="0" w:color="auto"/>
            </w:tcBorders>
            <w:shd w:val="clear" w:color="000000" w:fill="FFFFFF"/>
            <w:vAlign w:val="center"/>
            <w:hideMark/>
          </w:tcPr>
          <w:p w14:paraId="26766AFF" w14:textId="77777777" w:rsidR="007A7CEC" w:rsidRPr="007A7CEC" w:rsidRDefault="007A7CEC" w:rsidP="007A7CEC">
            <w:pPr>
              <w:rPr>
                <w:color w:val="000000"/>
                <w:sz w:val="16"/>
                <w:szCs w:val="16"/>
              </w:rPr>
            </w:pPr>
            <w:r w:rsidRPr="007A7CEC">
              <w:rPr>
                <w:color w:val="000000"/>
                <w:sz w:val="16"/>
                <w:szCs w:val="16"/>
              </w:rPr>
              <w:t>Текущий ремонт системы шин 35 кВ</w:t>
            </w:r>
          </w:p>
        </w:tc>
        <w:tc>
          <w:tcPr>
            <w:tcW w:w="1361" w:type="dxa"/>
            <w:tcBorders>
              <w:top w:val="nil"/>
              <w:left w:val="nil"/>
              <w:bottom w:val="single" w:sz="4" w:space="0" w:color="auto"/>
              <w:right w:val="single" w:sz="4" w:space="0" w:color="auto"/>
            </w:tcBorders>
            <w:shd w:val="clear" w:color="000000" w:fill="FFFFFF"/>
            <w:vAlign w:val="center"/>
            <w:hideMark/>
          </w:tcPr>
          <w:p w14:paraId="27F37841"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2591F15"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0A3311"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B777F49"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F5E4C7" w14:textId="77777777" w:rsidR="007A7CEC" w:rsidRPr="007A7CEC" w:rsidRDefault="007A7CEC" w:rsidP="007A7CEC">
            <w:pPr>
              <w:jc w:val="center"/>
              <w:rPr>
                <w:color w:val="000000"/>
                <w:sz w:val="16"/>
                <w:szCs w:val="16"/>
              </w:rPr>
            </w:pPr>
            <w:r w:rsidRPr="007A7CEC">
              <w:rPr>
                <w:color w:val="000000"/>
                <w:sz w:val="16"/>
                <w:szCs w:val="16"/>
              </w:rPr>
              <w:t>40</w:t>
            </w:r>
          </w:p>
        </w:tc>
        <w:tc>
          <w:tcPr>
            <w:tcW w:w="3454" w:type="dxa"/>
            <w:tcBorders>
              <w:top w:val="nil"/>
              <w:left w:val="nil"/>
              <w:bottom w:val="single" w:sz="4" w:space="0" w:color="auto"/>
              <w:right w:val="single" w:sz="4" w:space="0" w:color="auto"/>
            </w:tcBorders>
            <w:shd w:val="clear" w:color="000000" w:fill="FFFFFF"/>
            <w:vAlign w:val="center"/>
            <w:hideMark/>
          </w:tcPr>
          <w:p w14:paraId="56567112" w14:textId="77777777" w:rsidR="007A7CEC" w:rsidRPr="007A7CEC" w:rsidRDefault="007A7CEC" w:rsidP="007A7CEC">
            <w:pPr>
              <w:rPr>
                <w:color w:val="000000"/>
                <w:sz w:val="16"/>
                <w:szCs w:val="16"/>
              </w:rPr>
            </w:pPr>
            <w:r w:rsidRPr="007A7CEC">
              <w:rPr>
                <w:color w:val="000000"/>
                <w:sz w:val="16"/>
                <w:szCs w:val="16"/>
              </w:rPr>
              <w:t>Текущий ремонт ячейки с разъединителем 6-10кВ</w:t>
            </w:r>
          </w:p>
        </w:tc>
        <w:tc>
          <w:tcPr>
            <w:tcW w:w="1361" w:type="dxa"/>
            <w:tcBorders>
              <w:top w:val="nil"/>
              <w:left w:val="nil"/>
              <w:bottom w:val="single" w:sz="4" w:space="0" w:color="auto"/>
              <w:right w:val="single" w:sz="4" w:space="0" w:color="auto"/>
            </w:tcBorders>
            <w:shd w:val="clear" w:color="000000" w:fill="FFFFFF"/>
            <w:vAlign w:val="center"/>
            <w:hideMark/>
          </w:tcPr>
          <w:p w14:paraId="4D3CA404"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A6D1D8C"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135382"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33E13EC"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5B044A" w14:textId="77777777" w:rsidR="007A7CEC" w:rsidRPr="007A7CEC" w:rsidRDefault="007A7CEC" w:rsidP="007A7CEC">
            <w:pPr>
              <w:jc w:val="center"/>
              <w:rPr>
                <w:color w:val="000000"/>
                <w:sz w:val="16"/>
                <w:szCs w:val="16"/>
              </w:rPr>
            </w:pPr>
            <w:r w:rsidRPr="007A7CEC">
              <w:rPr>
                <w:color w:val="000000"/>
                <w:sz w:val="16"/>
                <w:szCs w:val="16"/>
              </w:rPr>
              <w:t>41</w:t>
            </w:r>
          </w:p>
        </w:tc>
        <w:tc>
          <w:tcPr>
            <w:tcW w:w="3454" w:type="dxa"/>
            <w:tcBorders>
              <w:top w:val="nil"/>
              <w:left w:val="nil"/>
              <w:bottom w:val="single" w:sz="4" w:space="0" w:color="auto"/>
              <w:right w:val="single" w:sz="4" w:space="0" w:color="auto"/>
            </w:tcBorders>
            <w:shd w:val="clear" w:color="000000" w:fill="FFFFFF"/>
            <w:vAlign w:val="center"/>
            <w:hideMark/>
          </w:tcPr>
          <w:p w14:paraId="68C04C98" w14:textId="77777777" w:rsidR="007A7CEC" w:rsidRPr="007A7CEC" w:rsidRDefault="007A7CEC" w:rsidP="007A7CEC">
            <w:pPr>
              <w:rPr>
                <w:color w:val="000000"/>
                <w:sz w:val="16"/>
                <w:szCs w:val="16"/>
              </w:rPr>
            </w:pPr>
            <w:r w:rsidRPr="007A7CEC">
              <w:rPr>
                <w:color w:val="000000"/>
                <w:sz w:val="16"/>
                <w:szCs w:val="16"/>
              </w:rPr>
              <w:t>Текущий ремонт системы шин 6-10кВ</w:t>
            </w:r>
          </w:p>
        </w:tc>
        <w:tc>
          <w:tcPr>
            <w:tcW w:w="1361" w:type="dxa"/>
            <w:tcBorders>
              <w:top w:val="nil"/>
              <w:left w:val="nil"/>
              <w:bottom w:val="single" w:sz="4" w:space="0" w:color="auto"/>
              <w:right w:val="single" w:sz="4" w:space="0" w:color="auto"/>
            </w:tcBorders>
            <w:shd w:val="clear" w:color="000000" w:fill="FFFFFF"/>
            <w:vAlign w:val="center"/>
            <w:hideMark/>
          </w:tcPr>
          <w:p w14:paraId="34474886"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DB60656"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1DD9EC"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5EE7010" w14:textId="77777777" w:rsidTr="00104FF4">
        <w:trPr>
          <w:trHeight w:val="454"/>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8EE866" w14:textId="77777777" w:rsidR="007A7CEC" w:rsidRPr="007A7CEC" w:rsidRDefault="007A7CEC" w:rsidP="007A7CEC">
            <w:pPr>
              <w:jc w:val="center"/>
              <w:rPr>
                <w:color w:val="000000"/>
                <w:sz w:val="16"/>
                <w:szCs w:val="16"/>
              </w:rPr>
            </w:pPr>
            <w:r w:rsidRPr="007A7CEC">
              <w:rPr>
                <w:color w:val="000000"/>
                <w:sz w:val="16"/>
                <w:szCs w:val="16"/>
              </w:rPr>
              <w:t>42</w:t>
            </w:r>
          </w:p>
        </w:tc>
        <w:tc>
          <w:tcPr>
            <w:tcW w:w="3454" w:type="dxa"/>
            <w:tcBorders>
              <w:top w:val="nil"/>
              <w:left w:val="nil"/>
              <w:bottom w:val="single" w:sz="4" w:space="0" w:color="auto"/>
              <w:right w:val="single" w:sz="4" w:space="0" w:color="auto"/>
            </w:tcBorders>
            <w:shd w:val="clear" w:color="000000" w:fill="FFFFFF"/>
            <w:vAlign w:val="center"/>
            <w:hideMark/>
          </w:tcPr>
          <w:p w14:paraId="28767C95" w14:textId="77777777" w:rsidR="007A7CEC" w:rsidRPr="007A7CEC" w:rsidRDefault="007A7CEC" w:rsidP="007A7CEC">
            <w:pPr>
              <w:rPr>
                <w:color w:val="000000"/>
                <w:sz w:val="16"/>
                <w:szCs w:val="16"/>
              </w:rPr>
            </w:pPr>
            <w:r w:rsidRPr="007A7CEC">
              <w:rPr>
                <w:color w:val="000000"/>
                <w:sz w:val="16"/>
                <w:szCs w:val="16"/>
              </w:rPr>
              <w:t>Текущий ремонт ячейки 6-10 кВ с силовым трансформатором и разрядниками</w:t>
            </w:r>
          </w:p>
        </w:tc>
        <w:tc>
          <w:tcPr>
            <w:tcW w:w="1361" w:type="dxa"/>
            <w:tcBorders>
              <w:top w:val="nil"/>
              <w:left w:val="nil"/>
              <w:bottom w:val="single" w:sz="4" w:space="0" w:color="auto"/>
              <w:right w:val="single" w:sz="4" w:space="0" w:color="auto"/>
            </w:tcBorders>
            <w:shd w:val="clear" w:color="000000" w:fill="FFFFFF"/>
            <w:vAlign w:val="center"/>
            <w:hideMark/>
          </w:tcPr>
          <w:p w14:paraId="64961D58"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DF0A22A"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8A265C"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6A58552"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4DEB15" w14:textId="77777777" w:rsidR="007A7CEC" w:rsidRPr="007A7CEC" w:rsidRDefault="007A7CEC" w:rsidP="007A7CEC">
            <w:pPr>
              <w:jc w:val="center"/>
              <w:rPr>
                <w:color w:val="000000"/>
                <w:sz w:val="16"/>
                <w:szCs w:val="16"/>
              </w:rPr>
            </w:pPr>
            <w:r w:rsidRPr="007A7CEC">
              <w:rPr>
                <w:color w:val="000000"/>
                <w:sz w:val="16"/>
                <w:szCs w:val="16"/>
              </w:rPr>
              <w:t>43</w:t>
            </w:r>
          </w:p>
        </w:tc>
        <w:tc>
          <w:tcPr>
            <w:tcW w:w="3454" w:type="dxa"/>
            <w:tcBorders>
              <w:top w:val="nil"/>
              <w:left w:val="nil"/>
              <w:bottom w:val="single" w:sz="4" w:space="0" w:color="auto"/>
              <w:right w:val="single" w:sz="4" w:space="0" w:color="auto"/>
            </w:tcBorders>
            <w:shd w:val="clear" w:color="000000" w:fill="FFFFFF"/>
            <w:vAlign w:val="center"/>
            <w:hideMark/>
          </w:tcPr>
          <w:p w14:paraId="1340533B" w14:textId="77777777" w:rsidR="007A7CEC" w:rsidRPr="007A7CEC" w:rsidRDefault="007A7CEC" w:rsidP="007A7CEC">
            <w:pPr>
              <w:rPr>
                <w:color w:val="000000"/>
                <w:sz w:val="16"/>
                <w:szCs w:val="16"/>
              </w:rPr>
            </w:pPr>
            <w:r w:rsidRPr="007A7CEC">
              <w:rPr>
                <w:color w:val="000000"/>
                <w:sz w:val="16"/>
                <w:szCs w:val="16"/>
              </w:rPr>
              <w:t>Текущий ремонт МВ-35, ВГ-35</w:t>
            </w:r>
          </w:p>
        </w:tc>
        <w:tc>
          <w:tcPr>
            <w:tcW w:w="1361" w:type="dxa"/>
            <w:tcBorders>
              <w:top w:val="nil"/>
              <w:left w:val="nil"/>
              <w:bottom w:val="single" w:sz="4" w:space="0" w:color="auto"/>
              <w:right w:val="single" w:sz="4" w:space="0" w:color="auto"/>
            </w:tcBorders>
            <w:shd w:val="clear" w:color="000000" w:fill="FFFFFF"/>
            <w:vAlign w:val="center"/>
            <w:hideMark/>
          </w:tcPr>
          <w:p w14:paraId="25C5C6AB"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F63457F"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6DD588"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F6C9F11"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85622" w14:textId="77777777" w:rsidR="007A7CEC" w:rsidRPr="007A7CEC" w:rsidRDefault="007A7CEC" w:rsidP="007A7CEC">
            <w:pPr>
              <w:jc w:val="center"/>
              <w:rPr>
                <w:color w:val="000000"/>
                <w:sz w:val="16"/>
                <w:szCs w:val="16"/>
              </w:rPr>
            </w:pPr>
            <w:r w:rsidRPr="007A7CEC">
              <w:rPr>
                <w:color w:val="000000"/>
                <w:sz w:val="16"/>
                <w:szCs w:val="16"/>
              </w:rPr>
              <w:t>44</w:t>
            </w:r>
          </w:p>
        </w:tc>
        <w:tc>
          <w:tcPr>
            <w:tcW w:w="3454" w:type="dxa"/>
            <w:tcBorders>
              <w:top w:val="nil"/>
              <w:left w:val="nil"/>
              <w:bottom w:val="single" w:sz="4" w:space="0" w:color="auto"/>
              <w:right w:val="single" w:sz="4" w:space="0" w:color="auto"/>
            </w:tcBorders>
            <w:shd w:val="clear" w:color="000000" w:fill="FFFFFF"/>
            <w:vAlign w:val="center"/>
            <w:hideMark/>
          </w:tcPr>
          <w:p w14:paraId="700D2ACB" w14:textId="77777777" w:rsidR="007A7CEC" w:rsidRPr="007A7CEC" w:rsidRDefault="007A7CEC" w:rsidP="007A7CEC">
            <w:pPr>
              <w:rPr>
                <w:color w:val="000000"/>
                <w:sz w:val="16"/>
                <w:szCs w:val="16"/>
              </w:rPr>
            </w:pPr>
            <w:r w:rsidRPr="007A7CEC">
              <w:rPr>
                <w:color w:val="000000"/>
                <w:sz w:val="16"/>
                <w:szCs w:val="16"/>
              </w:rPr>
              <w:t>Текущий ремонт разъединителей 35кВ</w:t>
            </w:r>
          </w:p>
        </w:tc>
        <w:tc>
          <w:tcPr>
            <w:tcW w:w="1361" w:type="dxa"/>
            <w:tcBorders>
              <w:top w:val="nil"/>
              <w:left w:val="nil"/>
              <w:bottom w:val="single" w:sz="4" w:space="0" w:color="auto"/>
              <w:right w:val="single" w:sz="4" w:space="0" w:color="auto"/>
            </w:tcBorders>
            <w:shd w:val="clear" w:color="000000" w:fill="FFFFFF"/>
            <w:vAlign w:val="center"/>
            <w:hideMark/>
          </w:tcPr>
          <w:p w14:paraId="442FA2C9"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284C85E"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07A5B2"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3BB184D"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1F1D54" w14:textId="77777777" w:rsidR="007A7CEC" w:rsidRPr="007A7CEC" w:rsidRDefault="007A7CEC" w:rsidP="007A7CEC">
            <w:pPr>
              <w:jc w:val="center"/>
              <w:rPr>
                <w:color w:val="000000"/>
                <w:sz w:val="16"/>
                <w:szCs w:val="16"/>
              </w:rPr>
            </w:pPr>
            <w:r w:rsidRPr="007A7CEC">
              <w:rPr>
                <w:color w:val="000000"/>
                <w:sz w:val="16"/>
                <w:szCs w:val="16"/>
              </w:rPr>
              <w:t>45</w:t>
            </w:r>
          </w:p>
        </w:tc>
        <w:tc>
          <w:tcPr>
            <w:tcW w:w="3454" w:type="dxa"/>
            <w:tcBorders>
              <w:top w:val="nil"/>
              <w:left w:val="nil"/>
              <w:bottom w:val="single" w:sz="4" w:space="0" w:color="auto"/>
              <w:right w:val="single" w:sz="4" w:space="0" w:color="auto"/>
            </w:tcBorders>
            <w:shd w:val="clear" w:color="000000" w:fill="FFFFFF"/>
            <w:vAlign w:val="center"/>
            <w:hideMark/>
          </w:tcPr>
          <w:p w14:paraId="35B4E44D" w14:textId="77777777" w:rsidR="007A7CEC" w:rsidRPr="007A7CEC" w:rsidRDefault="007A7CEC" w:rsidP="007A7CEC">
            <w:pPr>
              <w:rPr>
                <w:color w:val="000000"/>
                <w:sz w:val="16"/>
                <w:szCs w:val="16"/>
              </w:rPr>
            </w:pPr>
            <w:r w:rsidRPr="007A7CEC">
              <w:rPr>
                <w:color w:val="000000"/>
                <w:sz w:val="16"/>
                <w:szCs w:val="16"/>
              </w:rPr>
              <w:t>Отбор проб масла в оборудовании 35 кВ</w:t>
            </w:r>
          </w:p>
        </w:tc>
        <w:tc>
          <w:tcPr>
            <w:tcW w:w="1361" w:type="dxa"/>
            <w:tcBorders>
              <w:top w:val="nil"/>
              <w:left w:val="nil"/>
              <w:bottom w:val="single" w:sz="4" w:space="0" w:color="auto"/>
              <w:right w:val="single" w:sz="4" w:space="0" w:color="auto"/>
            </w:tcBorders>
            <w:shd w:val="clear" w:color="000000" w:fill="FFFFFF"/>
            <w:vAlign w:val="center"/>
            <w:hideMark/>
          </w:tcPr>
          <w:p w14:paraId="77A72E11"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39F490B"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C22966"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F4D2F24" w14:textId="77777777" w:rsidTr="00104FF4">
        <w:trPr>
          <w:trHeight w:val="39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A031B1" w14:textId="77777777" w:rsidR="007A7CEC" w:rsidRPr="007A7CEC" w:rsidRDefault="007A7CEC" w:rsidP="007A7CEC">
            <w:pPr>
              <w:jc w:val="center"/>
              <w:rPr>
                <w:color w:val="000000"/>
                <w:sz w:val="16"/>
                <w:szCs w:val="16"/>
              </w:rPr>
            </w:pPr>
            <w:r w:rsidRPr="007A7CEC">
              <w:rPr>
                <w:color w:val="000000"/>
                <w:sz w:val="16"/>
                <w:szCs w:val="16"/>
              </w:rPr>
              <w:t>46</w:t>
            </w:r>
          </w:p>
        </w:tc>
        <w:tc>
          <w:tcPr>
            <w:tcW w:w="3454" w:type="dxa"/>
            <w:tcBorders>
              <w:top w:val="nil"/>
              <w:left w:val="nil"/>
              <w:bottom w:val="single" w:sz="4" w:space="0" w:color="auto"/>
              <w:right w:val="single" w:sz="4" w:space="0" w:color="auto"/>
            </w:tcBorders>
            <w:shd w:val="clear" w:color="000000" w:fill="FFFFFF"/>
            <w:vAlign w:val="center"/>
            <w:hideMark/>
          </w:tcPr>
          <w:p w14:paraId="6B9F2678" w14:textId="77777777" w:rsidR="007A7CEC" w:rsidRPr="007A7CEC" w:rsidRDefault="007A7CEC" w:rsidP="007A7CEC">
            <w:pPr>
              <w:rPr>
                <w:color w:val="000000"/>
                <w:sz w:val="16"/>
                <w:szCs w:val="16"/>
              </w:rPr>
            </w:pPr>
            <w:r w:rsidRPr="007A7CEC">
              <w:rPr>
                <w:color w:val="000000"/>
                <w:sz w:val="16"/>
                <w:szCs w:val="16"/>
              </w:rPr>
              <w:t>Текущий ремонт силовых трансформаторов 35 кВ</w:t>
            </w:r>
          </w:p>
        </w:tc>
        <w:tc>
          <w:tcPr>
            <w:tcW w:w="1361" w:type="dxa"/>
            <w:tcBorders>
              <w:top w:val="nil"/>
              <w:left w:val="nil"/>
              <w:bottom w:val="single" w:sz="4" w:space="0" w:color="auto"/>
              <w:right w:val="single" w:sz="4" w:space="0" w:color="auto"/>
            </w:tcBorders>
            <w:shd w:val="clear" w:color="000000" w:fill="FFFFFF"/>
            <w:vAlign w:val="center"/>
            <w:hideMark/>
          </w:tcPr>
          <w:p w14:paraId="5393BB42"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583C1F2"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B43B22"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9A8EF02"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163CDE" w14:textId="77777777" w:rsidR="007A7CEC" w:rsidRPr="007A7CEC" w:rsidRDefault="007A7CEC" w:rsidP="007A7CEC">
            <w:pPr>
              <w:jc w:val="center"/>
              <w:rPr>
                <w:color w:val="000000"/>
                <w:sz w:val="16"/>
                <w:szCs w:val="16"/>
              </w:rPr>
            </w:pPr>
            <w:r w:rsidRPr="007A7CEC">
              <w:rPr>
                <w:color w:val="000000"/>
                <w:sz w:val="16"/>
                <w:szCs w:val="16"/>
              </w:rPr>
              <w:t>47</w:t>
            </w:r>
          </w:p>
        </w:tc>
        <w:tc>
          <w:tcPr>
            <w:tcW w:w="3454" w:type="dxa"/>
            <w:tcBorders>
              <w:top w:val="nil"/>
              <w:left w:val="nil"/>
              <w:bottom w:val="single" w:sz="4" w:space="0" w:color="auto"/>
              <w:right w:val="single" w:sz="4" w:space="0" w:color="auto"/>
            </w:tcBorders>
            <w:shd w:val="clear" w:color="000000" w:fill="FFFFFF"/>
            <w:vAlign w:val="center"/>
            <w:hideMark/>
          </w:tcPr>
          <w:p w14:paraId="6329BA62" w14:textId="77777777" w:rsidR="007A7CEC" w:rsidRPr="007A7CEC" w:rsidRDefault="007A7CEC" w:rsidP="007A7CEC">
            <w:pPr>
              <w:rPr>
                <w:color w:val="000000"/>
                <w:sz w:val="16"/>
                <w:szCs w:val="16"/>
              </w:rPr>
            </w:pPr>
            <w:r w:rsidRPr="007A7CEC">
              <w:rPr>
                <w:color w:val="000000"/>
                <w:sz w:val="16"/>
                <w:szCs w:val="16"/>
              </w:rPr>
              <w:t>Дифзащита</w:t>
            </w:r>
          </w:p>
        </w:tc>
        <w:tc>
          <w:tcPr>
            <w:tcW w:w="1361" w:type="dxa"/>
            <w:tcBorders>
              <w:top w:val="nil"/>
              <w:left w:val="nil"/>
              <w:bottom w:val="single" w:sz="4" w:space="0" w:color="auto"/>
              <w:right w:val="single" w:sz="4" w:space="0" w:color="auto"/>
            </w:tcBorders>
            <w:shd w:val="clear" w:color="000000" w:fill="FFFFFF"/>
            <w:vAlign w:val="center"/>
            <w:hideMark/>
          </w:tcPr>
          <w:p w14:paraId="52E0221C"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B896436"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D655DD"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E42377F"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E5CC8A" w14:textId="77777777" w:rsidR="007A7CEC" w:rsidRPr="007A7CEC" w:rsidRDefault="007A7CEC" w:rsidP="007A7CEC">
            <w:pPr>
              <w:jc w:val="center"/>
              <w:rPr>
                <w:color w:val="000000"/>
                <w:sz w:val="16"/>
                <w:szCs w:val="16"/>
              </w:rPr>
            </w:pPr>
            <w:r w:rsidRPr="007A7CEC">
              <w:rPr>
                <w:color w:val="000000"/>
                <w:sz w:val="16"/>
                <w:szCs w:val="16"/>
              </w:rPr>
              <w:t>48</w:t>
            </w:r>
          </w:p>
        </w:tc>
        <w:tc>
          <w:tcPr>
            <w:tcW w:w="3454" w:type="dxa"/>
            <w:tcBorders>
              <w:top w:val="nil"/>
              <w:left w:val="nil"/>
              <w:bottom w:val="single" w:sz="4" w:space="0" w:color="auto"/>
              <w:right w:val="single" w:sz="4" w:space="0" w:color="auto"/>
            </w:tcBorders>
            <w:shd w:val="clear" w:color="000000" w:fill="FFFFFF"/>
            <w:vAlign w:val="center"/>
            <w:hideMark/>
          </w:tcPr>
          <w:p w14:paraId="0AE46F13" w14:textId="77777777" w:rsidR="007A7CEC" w:rsidRPr="007A7CEC" w:rsidRDefault="007A7CEC" w:rsidP="007A7CEC">
            <w:pPr>
              <w:rPr>
                <w:color w:val="000000"/>
                <w:sz w:val="16"/>
                <w:szCs w:val="16"/>
              </w:rPr>
            </w:pPr>
            <w:r w:rsidRPr="007A7CEC">
              <w:rPr>
                <w:color w:val="000000"/>
                <w:sz w:val="16"/>
                <w:szCs w:val="16"/>
              </w:rPr>
              <w:t>МТЗ</w:t>
            </w:r>
          </w:p>
        </w:tc>
        <w:tc>
          <w:tcPr>
            <w:tcW w:w="1361" w:type="dxa"/>
            <w:tcBorders>
              <w:top w:val="nil"/>
              <w:left w:val="nil"/>
              <w:bottom w:val="single" w:sz="4" w:space="0" w:color="auto"/>
              <w:right w:val="single" w:sz="4" w:space="0" w:color="auto"/>
            </w:tcBorders>
            <w:shd w:val="clear" w:color="000000" w:fill="FFFFFF"/>
            <w:vAlign w:val="center"/>
            <w:hideMark/>
          </w:tcPr>
          <w:p w14:paraId="7885F46E"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5FF2512"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3E0492"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5DE27DF"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57D08A" w14:textId="77777777" w:rsidR="007A7CEC" w:rsidRPr="007A7CEC" w:rsidRDefault="007A7CEC" w:rsidP="007A7CEC">
            <w:pPr>
              <w:jc w:val="center"/>
              <w:rPr>
                <w:color w:val="000000"/>
                <w:sz w:val="16"/>
                <w:szCs w:val="16"/>
              </w:rPr>
            </w:pPr>
            <w:r w:rsidRPr="007A7CEC">
              <w:rPr>
                <w:color w:val="000000"/>
                <w:sz w:val="16"/>
                <w:szCs w:val="16"/>
              </w:rPr>
              <w:t>49</w:t>
            </w:r>
          </w:p>
        </w:tc>
        <w:tc>
          <w:tcPr>
            <w:tcW w:w="3454" w:type="dxa"/>
            <w:tcBorders>
              <w:top w:val="nil"/>
              <w:left w:val="nil"/>
              <w:bottom w:val="single" w:sz="4" w:space="0" w:color="auto"/>
              <w:right w:val="single" w:sz="4" w:space="0" w:color="auto"/>
            </w:tcBorders>
            <w:shd w:val="clear" w:color="000000" w:fill="FFFFFF"/>
            <w:vAlign w:val="center"/>
            <w:hideMark/>
          </w:tcPr>
          <w:p w14:paraId="6CE809F5" w14:textId="77777777" w:rsidR="007A7CEC" w:rsidRPr="007A7CEC" w:rsidRDefault="007A7CEC" w:rsidP="007A7CEC">
            <w:pPr>
              <w:rPr>
                <w:color w:val="000000"/>
                <w:sz w:val="16"/>
                <w:szCs w:val="16"/>
              </w:rPr>
            </w:pPr>
            <w:r w:rsidRPr="007A7CEC">
              <w:rPr>
                <w:color w:val="000000"/>
                <w:sz w:val="16"/>
                <w:szCs w:val="16"/>
              </w:rPr>
              <w:t>Газовая защита</w:t>
            </w:r>
          </w:p>
        </w:tc>
        <w:tc>
          <w:tcPr>
            <w:tcW w:w="1361" w:type="dxa"/>
            <w:tcBorders>
              <w:top w:val="nil"/>
              <w:left w:val="nil"/>
              <w:bottom w:val="single" w:sz="4" w:space="0" w:color="auto"/>
              <w:right w:val="single" w:sz="4" w:space="0" w:color="auto"/>
            </w:tcBorders>
            <w:shd w:val="clear" w:color="000000" w:fill="FFFFFF"/>
            <w:vAlign w:val="center"/>
            <w:hideMark/>
          </w:tcPr>
          <w:p w14:paraId="1CD2F551"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419DAE6"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EF856B"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7495C9E"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AC7339" w14:textId="77777777" w:rsidR="007A7CEC" w:rsidRPr="007A7CEC" w:rsidRDefault="007A7CEC" w:rsidP="007A7CEC">
            <w:pPr>
              <w:jc w:val="center"/>
              <w:rPr>
                <w:color w:val="000000"/>
                <w:sz w:val="16"/>
                <w:szCs w:val="16"/>
              </w:rPr>
            </w:pPr>
            <w:r w:rsidRPr="007A7CEC">
              <w:rPr>
                <w:color w:val="000000"/>
                <w:sz w:val="16"/>
                <w:szCs w:val="16"/>
              </w:rPr>
              <w:t>50</w:t>
            </w:r>
          </w:p>
        </w:tc>
        <w:tc>
          <w:tcPr>
            <w:tcW w:w="3454" w:type="dxa"/>
            <w:tcBorders>
              <w:top w:val="nil"/>
              <w:left w:val="nil"/>
              <w:bottom w:val="single" w:sz="4" w:space="0" w:color="auto"/>
              <w:right w:val="single" w:sz="4" w:space="0" w:color="auto"/>
            </w:tcBorders>
            <w:shd w:val="clear" w:color="000000" w:fill="FFFFFF"/>
            <w:vAlign w:val="center"/>
            <w:hideMark/>
          </w:tcPr>
          <w:p w14:paraId="60CD2A0C" w14:textId="77777777" w:rsidR="007A7CEC" w:rsidRPr="007A7CEC" w:rsidRDefault="007A7CEC" w:rsidP="007A7CEC">
            <w:pPr>
              <w:rPr>
                <w:color w:val="000000"/>
                <w:sz w:val="16"/>
                <w:szCs w:val="16"/>
              </w:rPr>
            </w:pPr>
            <w:r w:rsidRPr="007A7CEC">
              <w:rPr>
                <w:color w:val="000000"/>
                <w:sz w:val="16"/>
                <w:szCs w:val="16"/>
              </w:rPr>
              <w:t>Панель сигнализации</w:t>
            </w:r>
          </w:p>
        </w:tc>
        <w:tc>
          <w:tcPr>
            <w:tcW w:w="1361" w:type="dxa"/>
            <w:tcBorders>
              <w:top w:val="nil"/>
              <w:left w:val="nil"/>
              <w:bottom w:val="single" w:sz="4" w:space="0" w:color="auto"/>
              <w:right w:val="single" w:sz="4" w:space="0" w:color="auto"/>
            </w:tcBorders>
            <w:shd w:val="clear" w:color="000000" w:fill="FFFFFF"/>
            <w:vAlign w:val="center"/>
            <w:hideMark/>
          </w:tcPr>
          <w:p w14:paraId="39D2EE1E"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C05D3FB"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A23148"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03FF702" w14:textId="77777777" w:rsidTr="00104FF4">
        <w:trPr>
          <w:trHeight w:val="22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72DB7D" w14:textId="77777777" w:rsidR="007A7CEC" w:rsidRPr="007A7CEC" w:rsidRDefault="007A7CEC" w:rsidP="007A7CEC">
            <w:pPr>
              <w:jc w:val="center"/>
              <w:rPr>
                <w:color w:val="000000"/>
                <w:sz w:val="16"/>
                <w:szCs w:val="16"/>
              </w:rPr>
            </w:pPr>
            <w:r w:rsidRPr="007A7CEC">
              <w:rPr>
                <w:color w:val="000000"/>
                <w:sz w:val="16"/>
                <w:szCs w:val="16"/>
              </w:rPr>
              <w:t>51</w:t>
            </w:r>
          </w:p>
        </w:tc>
        <w:tc>
          <w:tcPr>
            <w:tcW w:w="3454" w:type="dxa"/>
            <w:tcBorders>
              <w:top w:val="nil"/>
              <w:left w:val="nil"/>
              <w:bottom w:val="single" w:sz="4" w:space="0" w:color="auto"/>
              <w:right w:val="single" w:sz="4" w:space="0" w:color="auto"/>
            </w:tcBorders>
            <w:shd w:val="clear" w:color="000000" w:fill="FFFFFF"/>
            <w:vAlign w:val="center"/>
            <w:hideMark/>
          </w:tcPr>
          <w:p w14:paraId="655B05D4" w14:textId="77777777" w:rsidR="007A7CEC" w:rsidRPr="007A7CEC" w:rsidRDefault="007A7CEC" w:rsidP="007A7CEC">
            <w:pPr>
              <w:rPr>
                <w:color w:val="000000"/>
                <w:sz w:val="16"/>
                <w:szCs w:val="16"/>
              </w:rPr>
            </w:pPr>
            <w:r w:rsidRPr="007A7CEC">
              <w:rPr>
                <w:color w:val="000000"/>
                <w:sz w:val="16"/>
                <w:szCs w:val="16"/>
              </w:rPr>
              <w:t>Щитовые приборы</w:t>
            </w:r>
          </w:p>
        </w:tc>
        <w:tc>
          <w:tcPr>
            <w:tcW w:w="1361" w:type="dxa"/>
            <w:tcBorders>
              <w:top w:val="nil"/>
              <w:left w:val="nil"/>
              <w:bottom w:val="single" w:sz="4" w:space="0" w:color="auto"/>
              <w:right w:val="single" w:sz="4" w:space="0" w:color="auto"/>
            </w:tcBorders>
            <w:shd w:val="clear" w:color="000000" w:fill="FFFFFF"/>
            <w:vAlign w:val="center"/>
            <w:hideMark/>
          </w:tcPr>
          <w:p w14:paraId="6FFB716D"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C3B5384"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FFBE9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80E6D84" w14:textId="77777777" w:rsidTr="00104FF4">
        <w:trPr>
          <w:trHeight w:val="1701"/>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F3D222" w14:textId="77777777" w:rsidR="007A7CEC" w:rsidRPr="007A7CEC" w:rsidRDefault="007A7CEC" w:rsidP="007A7CEC">
            <w:pPr>
              <w:jc w:val="center"/>
              <w:rPr>
                <w:color w:val="000000"/>
                <w:sz w:val="16"/>
                <w:szCs w:val="16"/>
              </w:rPr>
            </w:pPr>
            <w:r w:rsidRPr="007A7CEC">
              <w:rPr>
                <w:color w:val="000000"/>
                <w:sz w:val="16"/>
                <w:szCs w:val="16"/>
              </w:rPr>
              <w:lastRenderedPageBreak/>
              <w:t>52</w:t>
            </w:r>
          </w:p>
        </w:tc>
        <w:tc>
          <w:tcPr>
            <w:tcW w:w="3454" w:type="dxa"/>
            <w:tcBorders>
              <w:top w:val="nil"/>
              <w:left w:val="nil"/>
              <w:bottom w:val="single" w:sz="4" w:space="0" w:color="auto"/>
              <w:right w:val="single" w:sz="4" w:space="0" w:color="auto"/>
            </w:tcBorders>
            <w:shd w:val="clear" w:color="000000" w:fill="FFFFFF"/>
            <w:vAlign w:val="center"/>
            <w:hideMark/>
          </w:tcPr>
          <w:p w14:paraId="44D123FD" w14:textId="77777777" w:rsidR="007A7CEC" w:rsidRPr="007A7CEC" w:rsidRDefault="007A7CEC" w:rsidP="007A7CEC">
            <w:pPr>
              <w:rPr>
                <w:color w:val="000000"/>
                <w:sz w:val="16"/>
                <w:szCs w:val="16"/>
              </w:rPr>
            </w:pPr>
            <w:r w:rsidRPr="007A7CEC">
              <w:rPr>
                <w:color w:val="000000"/>
                <w:sz w:val="16"/>
                <w:szCs w:val="16"/>
              </w:rPr>
              <w:t>Техническое обслуживание аккумуляторных</w:t>
            </w:r>
            <w:r w:rsidRPr="007A7CEC">
              <w:rPr>
                <w:color w:val="000000"/>
                <w:sz w:val="16"/>
                <w:szCs w:val="16"/>
              </w:rPr>
              <w:br/>
              <w:t>батарей (РП 38, 45, 50, ПС Новая, ПТФ, Строммаш)</w:t>
            </w:r>
          </w:p>
        </w:tc>
        <w:tc>
          <w:tcPr>
            <w:tcW w:w="1361" w:type="dxa"/>
            <w:tcBorders>
              <w:top w:val="nil"/>
              <w:left w:val="nil"/>
              <w:bottom w:val="single" w:sz="4" w:space="0" w:color="auto"/>
              <w:right w:val="single" w:sz="4" w:space="0" w:color="auto"/>
            </w:tcBorders>
            <w:shd w:val="clear" w:color="000000" w:fill="FFFFFF"/>
            <w:vAlign w:val="center"/>
            <w:hideMark/>
          </w:tcPr>
          <w:p w14:paraId="265E7F3F" w14:textId="77777777" w:rsidR="007A7CEC" w:rsidRPr="007A7CEC" w:rsidRDefault="007A7CEC" w:rsidP="007A7CEC">
            <w:pPr>
              <w:jc w:val="center"/>
              <w:rPr>
                <w:color w:val="000000"/>
                <w:sz w:val="16"/>
                <w:szCs w:val="16"/>
              </w:rPr>
            </w:pPr>
            <w:r w:rsidRPr="007A7CEC">
              <w:rPr>
                <w:color w:val="000000"/>
                <w:sz w:val="16"/>
                <w:szCs w:val="16"/>
              </w:rPr>
              <w:t>124 445,90</w:t>
            </w:r>
          </w:p>
        </w:tc>
        <w:tc>
          <w:tcPr>
            <w:tcW w:w="1143" w:type="dxa"/>
            <w:tcBorders>
              <w:top w:val="nil"/>
              <w:left w:val="nil"/>
              <w:bottom w:val="single" w:sz="4" w:space="0" w:color="auto"/>
              <w:right w:val="single" w:sz="4" w:space="0" w:color="auto"/>
            </w:tcBorders>
            <w:shd w:val="clear" w:color="000000" w:fill="FFFFFF"/>
            <w:vAlign w:val="center"/>
            <w:hideMark/>
          </w:tcPr>
          <w:p w14:paraId="124461AA"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637F10" w14:textId="77777777" w:rsidR="007A7CEC" w:rsidRPr="007A7CEC" w:rsidRDefault="007A7CEC" w:rsidP="007A7CEC">
            <w:pPr>
              <w:jc w:val="center"/>
              <w:rPr>
                <w:color w:val="000000"/>
                <w:sz w:val="16"/>
                <w:szCs w:val="16"/>
              </w:rPr>
            </w:pPr>
            <w:r w:rsidRPr="007A7CEC">
              <w:rPr>
                <w:color w:val="000000"/>
                <w:sz w:val="16"/>
                <w:szCs w:val="16"/>
              </w:rPr>
              <w:t>количество батарей 136 шт. стоимость в разы завышена, не корректно определена периодичность услуги. В обязанности диспетчера ПС при его наличии и персонала ОВБ уже входит контроль состояния аккумуляторной батарей, при этом зарплата данного персонала учтена в п.380, п.381 (смена №26, 3445-3465, том 9) Расчет должен быть аналогичен расчету Ленинск-Кузнецкой и Березовской горсети</w:t>
            </w:r>
          </w:p>
        </w:tc>
      </w:tr>
      <w:tr w:rsidR="007A7CEC" w:rsidRPr="007A7CEC" w14:paraId="6F2C9AD7" w14:textId="77777777" w:rsidTr="00104FF4">
        <w:trPr>
          <w:trHeight w:val="454"/>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8C3F97" w14:textId="77777777" w:rsidR="007A7CEC" w:rsidRPr="007A7CEC" w:rsidRDefault="007A7CEC" w:rsidP="007A7CEC">
            <w:pPr>
              <w:jc w:val="center"/>
              <w:rPr>
                <w:color w:val="000000"/>
                <w:sz w:val="16"/>
                <w:szCs w:val="16"/>
              </w:rPr>
            </w:pPr>
            <w:r w:rsidRPr="007A7CEC">
              <w:rPr>
                <w:color w:val="000000"/>
                <w:sz w:val="16"/>
                <w:szCs w:val="16"/>
              </w:rPr>
              <w:t>53</w:t>
            </w:r>
          </w:p>
        </w:tc>
        <w:tc>
          <w:tcPr>
            <w:tcW w:w="3454" w:type="dxa"/>
            <w:tcBorders>
              <w:top w:val="nil"/>
              <w:left w:val="nil"/>
              <w:bottom w:val="single" w:sz="4" w:space="0" w:color="auto"/>
              <w:right w:val="single" w:sz="4" w:space="0" w:color="auto"/>
            </w:tcBorders>
            <w:shd w:val="clear" w:color="000000" w:fill="FFFFFF"/>
            <w:vAlign w:val="center"/>
            <w:hideMark/>
          </w:tcPr>
          <w:p w14:paraId="6B704724" w14:textId="77777777" w:rsidR="007A7CEC" w:rsidRPr="007A7CEC" w:rsidRDefault="007A7CEC" w:rsidP="007A7CEC">
            <w:pPr>
              <w:rPr>
                <w:color w:val="000000"/>
                <w:sz w:val="16"/>
                <w:szCs w:val="16"/>
              </w:rPr>
            </w:pPr>
            <w:r w:rsidRPr="007A7CEC">
              <w:rPr>
                <w:color w:val="000000"/>
                <w:sz w:val="16"/>
                <w:szCs w:val="16"/>
              </w:rPr>
              <w:t xml:space="preserve">Выборочная проверка коррозионного состояния заземлителей со вскрытием грунта </w:t>
            </w:r>
          </w:p>
        </w:tc>
        <w:tc>
          <w:tcPr>
            <w:tcW w:w="1361" w:type="dxa"/>
            <w:tcBorders>
              <w:top w:val="nil"/>
              <w:left w:val="nil"/>
              <w:bottom w:val="single" w:sz="4" w:space="0" w:color="auto"/>
              <w:right w:val="single" w:sz="4" w:space="0" w:color="auto"/>
            </w:tcBorders>
            <w:shd w:val="clear" w:color="000000" w:fill="FFFFFF"/>
            <w:vAlign w:val="center"/>
            <w:hideMark/>
          </w:tcPr>
          <w:p w14:paraId="4D660E43"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F3E069E"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90B2E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4989C89" w14:textId="77777777" w:rsidTr="00104FF4">
        <w:trPr>
          <w:trHeight w:val="624"/>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3D1029" w14:textId="77777777" w:rsidR="007A7CEC" w:rsidRPr="007A7CEC" w:rsidRDefault="007A7CEC" w:rsidP="007A7CEC">
            <w:pPr>
              <w:jc w:val="center"/>
              <w:rPr>
                <w:color w:val="000000"/>
                <w:sz w:val="16"/>
                <w:szCs w:val="16"/>
              </w:rPr>
            </w:pPr>
            <w:r w:rsidRPr="007A7CEC">
              <w:rPr>
                <w:color w:val="000000"/>
                <w:sz w:val="16"/>
                <w:szCs w:val="16"/>
              </w:rPr>
              <w:t>54</w:t>
            </w:r>
          </w:p>
        </w:tc>
        <w:tc>
          <w:tcPr>
            <w:tcW w:w="3454" w:type="dxa"/>
            <w:tcBorders>
              <w:top w:val="nil"/>
              <w:left w:val="nil"/>
              <w:bottom w:val="single" w:sz="4" w:space="0" w:color="auto"/>
              <w:right w:val="single" w:sz="4" w:space="0" w:color="auto"/>
            </w:tcBorders>
            <w:shd w:val="clear" w:color="000000" w:fill="FFFFFF"/>
            <w:vAlign w:val="center"/>
            <w:hideMark/>
          </w:tcPr>
          <w:p w14:paraId="4AA1B7A8" w14:textId="77777777" w:rsidR="007A7CEC" w:rsidRPr="007A7CEC" w:rsidRDefault="007A7CEC" w:rsidP="007A7CEC">
            <w:pPr>
              <w:rPr>
                <w:color w:val="000000"/>
                <w:sz w:val="16"/>
                <w:szCs w:val="16"/>
              </w:rPr>
            </w:pPr>
            <w:r w:rsidRPr="007A7CEC">
              <w:rPr>
                <w:color w:val="000000"/>
                <w:sz w:val="16"/>
                <w:szCs w:val="16"/>
              </w:rPr>
              <w:t xml:space="preserve">Устранение дефектов оборудования, </w:t>
            </w:r>
            <w:r w:rsidRPr="007A7CEC">
              <w:rPr>
                <w:color w:val="000000"/>
                <w:sz w:val="16"/>
                <w:szCs w:val="16"/>
              </w:rPr>
              <w:br/>
              <w:t>РП и ПС по замечаниям ОДС</w:t>
            </w:r>
          </w:p>
        </w:tc>
        <w:tc>
          <w:tcPr>
            <w:tcW w:w="1361" w:type="dxa"/>
            <w:tcBorders>
              <w:top w:val="nil"/>
              <w:left w:val="nil"/>
              <w:bottom w:val="single" w:sz="4" w:space="0" w:color="auto"/>
              <w:right w:val="single" w:sz="4" w:space="0" w:color="auto"/>
            </w:tcBorders>
            <w:shd w:val="clear" w:color="000000" w:fill="FFFFFF"/>
            <w:vAlign w:val="center"/>
            <w:hideMark/>
          </w:tcPr>
          <w:p w14:paraId="390F7BCD" w14:textId="77777777" w:rsidR="007A7CEC" w:rsidRPr="007A7CEC" w:rsidRDefault="007A7CEC" w:rsidP="007A7CEC">
            <w:pPr>
              <w:jc w:val="center"/>
              <w:rPr>
                <w:color w:val="000000"/>
                <w:sz w:val="16"/>
                <w:szCs w:val="16"/>
              </w:rPr>
            </w:pPr>
            <w:r w:rsidRPr="007A7CEC">
              <w:rPr>
                <w:color w:val="000000"/>
                <w:sz w:val="16"/>
                <w:szCs w:val="16"/>
              </w:rPr>
              <w:t>1 101,01</w:t>
            </w:r>
          </w:p>
        </w:tc>
        <w:tc>
          <w:tcPr>
            <w:tcW w:w="1143" w:type="dxa"/>
            <w:tcBorders>
              <w:top w:val="nil"/>
              <w:left w:val="nil"/>
              <w:bottom w:val="single" w:sz="4" w:space="0" w:color="auto"/>
              <w:right w:val="single" w:sz="4" w:space="0" w:color="auto"/>
            </w:tcBorders>
            <w:shd w:val="clear" w:color="000000" w:fill="FFFFFF"/>
            <w:vAlign w:val="center"/>
            <w:hideMark/>
          </w:tcPr>
          <w:p w14:paraId="220D4429"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FCA6D1" w14:textId="77777777" w:rsidR="007A7CEC" w:rsidRPr="007A7CEC" w:rsidRDefault="007A7CEC" w:rsidP="007A7CEC">
            <w:pPr>
              <w:jc w:val="center"/>
              <w:rPr>
                <w:color w:val="000000"/>
                <w:sz w:val="16"/>
                <w:szCs w:val="16"/>
              </w:rPr>
            </w:pPr>
            <w:r w:rsidRPr="007A7CEC">
              <w:rPr>
                <w:color w:val="000000"/>
                <w:sz w:val="16"/>
                <w:szCs w:val="16"/>
              </w:rPr>
              <w:t>не конкретизирован вид работ, возможно работы уже заложены в других статьях (смета№466, 3445-3465, том 9) исключить</w:t>
            </w:r>
          </w:p>
        </w:tc>
      </w:tr>
      <w:tr w:rsidR="007A7CEC" w:rsidRPr="007A7CEC" w14:paraId="591562D4" w14:textId="77777777" w:rsidTr="00104FF4">
        <w:trPr>
          <w:trHeight w:val="22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B9E9F1" w14:textId="77777777" w:rsidR="007A7CEC" w:rsidRPr="007A7CEC" w:rsidRDefault="007A7CEC" w:rsidP="007A7CEC">
            <w:pPr>
              <w:jc w:val="center"/>
              <w:rPr>
                <w:color w:val="000000"/>
                <w:sz w:val="16"/>
                <w:szCs w:val="16"/>
              </w:rPr>
            </w:pPr>
            <w:r w:rsidRPr="007A7CEC">
              <w:rPr>
                <w:color w:val="000000"/>
                <w:sz w:val="16"/>
                <w:szCs w:val="16"/>
              </w:rPr>
              <w:t>55</w:t>
            </w:r>
          </w:p>
        </w:tc>
        <w:tc>
          <w:tcPr>
            <w:tcW w:w="3454" w:type="dxa"/>
            <w:tcBorders>
              <w:top w:val="nil"/>
              <w:left w:val="nil"/>
              <w:bottom w:val="single" w:sz="4" w:space="0" w:color="auto"/>
              <w:right w:val="single" w:sz="4" w:space="0" w:color="auto"/>
            </w:tcBorders>
            <w:shd w:val="clear" w:color="000000" w:fill="FFFFFF"/>
            <w:vAlign w:val="center"/>
            <w:hideMark/>
          </w:tcPr>
          <w:p w14:paraId="1050A8E8" w14:textId="77777777" w:rsidR="007A7CEC" w:rsidRPr="007A7CEC" w:rsidRDefault="007A7CEC" w:rsidP="007A7CEC">
            <w:pPr>
              <w:rPr>
                <w:color w:val="000000"/>
                <w:sz w:val="16"/>
                <w:szCs w:val="16"/>
              </w:rPr>
            </w:pPr>
            <w:r w:rsidRPr="007A7CEC">
              <w:rPr>
                <w:color w:val="000000"/>
                <w:sz w:val="16"/>
                <w:szCs w:val="16"/>
              </w:rPr>
              <w:t>Мачтовые ТП, ПП, ПУ</w:t>
            </w:r>
          </w:p>
        </w:tc>
        <w:tc>
          <w:tcPr>
            <w:tcW w:w="1361" w:type="dxa"/>
            <w:tcBorders>
              <w:top w:val="nil"/>
              <w:left w:val="nil"/>
              <w:bottom w:val="single" w:sz="4" w:space="0" w:color="auto"/>
              <w:right w:val="single" w:sz="4" w:space="0" w:color="auto"/>
            </w:tcBorders>
            <w:shd w:val="clear" w:color="000000" w:fill="FFFFFF"/>
            <w:vAlign w:val="center"/>
            <w:hideMark/>
          </w:tcPr>
          <w:p w14:paraId="016C848E"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B25FEDF"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AF8F33"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FB0B03E" w14:textId="77777777" w:rsidTr="00104FF4">
        <w:trPr>
          <w:trHeight w:val="964"/>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7D4DE9" w14:textId="77777777" w:rsidR="007A7CEC" w:rsidRPr="007A7CEC" w:rsidRDefault="007A7CEC" w:rsidP="007A7CEC">
            <w:pPr>
              <w:jc w:val="center"/>
              <w:rPr>
                <w:color w:val="000000"/>
                <w:sz w:val="16"/>
                <w:szCs w:val="16"/>
              </w:rPr>
            </w:pPr>
            <w:r w:rsidRPr="007A7CEC">
              <w:rPr>
                <w:color w:val="000000"/>
                <w:sz w:val="16"/>
                <w:szCs w:val="16"/>
              </w:rPr>
              <w:t>56</w:t>
            </w:r>
          </w:p>
        </w:tc>
        <w:tc>
          <w:tcPr>
            <w:tcW w:w="3454" w:type="dxa"/>
            <w:tcBorders>
              <w:top w:val="nil"/>
              <w:left w:val="nil"/>
              <w:bottom w:val="single" w:sz="4" w:space="0" w:color="auto"/>
              <w:right w:val="single" w:sz="4" w:space="0" w:color="auto"/>
            </w:tcBorders>
            <w:shd w:val="clear" w:color="000000" w:fill="FFFFFF"/>
            <w:vAlign w:val="center"/>
            <w:hideMark/>
          </w:tcPr>
          <w:p w14:paraId="7622B6E3" w14:textId="77777777" w:rsidR="007A7CEC" w:rsidRPr="007A7CEC" w:rsidRDefault="007A7CEC" w:rsidP="007A7CEC">
            <w:pPr>
              <w:rPr>
                <w:color w:val="000000"/>
                <w:sz w:val="16"/>
                <w:szCs w:val="16"/>
              </w:rPr>
            </w:pPr>
            <w:r w:rsidRPr="007A7CEC">
              <w:rPr>
                <w:color w:val="000000"/>
                <w:sz w:val="16"/>
                <w:szCs w:val="16"/>
              </w:rPr>
              <w:t>Закрытые ТП с 1-м трансформатором</w:t>
            </w:r>
          </w:p>
        </w:tc>
        <w:tc>
          <w:tcPr>
            <w:tcW w:w="1361" w:type="dxa"/>
            <w:tcBorders>
              <w:top w:val="nil"/>
              <w:left w:val="nil"/>
              <w:bottom w:val="single" w:sz="4" w:space="0" w:color="auto"/>
              <w:right w:val="single" w:sz="4" w:space="0" w:color="auto"/>
            </w:tcBorders>
            <w:shd w:val="clear" w:color="000000" w:fill="FFFFFF"/>
            <w:vAlign w:val="center"/>
            <w:hideMark/>
          </w:tcPr>
          <w:p w14:paraId="2CCF1B1A" w14:textId="77777777" w:rsidR="007A7CEC" w:rsidRPr="007A7CEC" w:rsidRDefault="007A7CEC" w:rsidP="007A7CEC">
            <w:pPr>
              <w:jc w:val="center"/>
              <w:rPr>
                <w:color w:val="000000"/>
                <w:sz w:val="16"/>
                <w:szCs w:val="16"/>
              </w:rPr>
            </w:pPr>
            <w:r w:rsidRPr="007A7CEC">
              <w:rPr>
                <w:color w:val="000000"/>
                <w:sz w:val="16"/>
                <w:szCs w:val="16"/>
              </w:rPr>
              <w:t>941,46</w:t>
            </w:r>
          </w:p>
        </w:tc>
        <w:tc>
          <w:tcPr>
            <w:tcW w:w="1143" w:type="dxa"/>
            <w:tcBorders>
              <w:top w:val="nil"/>
              <w:left w:val="nil"/>
              <w:bottom w:val="single" w:sz="4" w:space="0" w:color="auto"/>
              <w:right w:val="single" w:sz="4" w:space="0" w:color="auto"/>
            </w:tcBorders>
            <w:shd w:val="clear" w:color="000000" w:fill="FFFFFF"/>
            <w:vAlign w:val="center"/>
            <w:hideMark/>
          </w:tcPr>
          <w:p w14:paraId="204F7902"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E1FCEC" w14:textId="77777777" w:rsidR="007A7CEC" w:rsidRPr="007A7CEC" w:rsidRDefault="007A7CEC" w:rsidP="007A7CEC">
            <w:pPr>
              <w:jc w:val="center"/>
              <w:rPr>
                <w:color w:val="000000"/>
                <w:sz w:val="16"/>
                <w:szCs w:val="16"/>
              </w:rPr>
            </w:pPr>
            <w:r w:rsidRPr="007A7CEC">
              <w:rPr>
                <w:color w:val="000000"/>
                <w:sz w:val="16"/>
                <w:szCs w:val="16"/>
              </w:rPr>
              <w:t xml:space="preserve">очистка дверей от снега (смета №32, 3445-3465, том 9) заложен отдельный вид работ в смете №336(13.1, том 9), проверка наличия заземления ТП заложена в смете №27, 3445-3465, том 9 как измерение сопротивления заземляющего устройства ТП </w:t>
            </w:r>
          </w:p>
        </w:tc>
      </w:tr>
      <w:tr w:rsidR="007A7CEC" w:rsidRPr="007A7CEC" w14:paraId="03FFBD89" w14:textId="77777777" w:rsidTr="00104FF4">
        <w:trPr>
          <w:trHeight w:val="964"/>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661171" w14:textId="77777777" w:rsidR="007A7CEC" w:rsidRPr="007A7CEC" w:rsidRDefault="007A7CEC" w:rsidP="007A7CEC">
            <w:pPr>
              <w:jc w:val="center"/>
              <w:rPr>
                <w:color w:val="000000"/>
                <w:sz w:val="16"/>
                <w:szCs w:val="16"/>
              </w:rPr>
            </w:pPr>
            <w:r w:rsidRPr="007A7CEC">
              <w:rPr>
                <w:color w:val="000000"/>
                <w:sz w:val="16"/>
                <w:szCs w:val="16"/>
              </w:rPr>
              <w:t>57</w:t>
            </w:r>
          </w:p>
        </w:tc>
        <w:tc>
          <w:tcPr>
            <w:tcW w:w="3454" w:type="dxa"/>
            <w:tcBorders>
              <w:top w:val="nil"/>
              <w:left w:val="nil"/>
              <w:bottom w:val="single" w:sz="4" w:space="0" w:color="auto"/>
              <w:right w:val="single" w:sz="4" w:space="0" w:color="auto"/>
            </w:tcBorders>
            <w:shd w:val="clear" w:color="000000" w:fill="FFFFFF"/>
            <w:vAlign w:val="center"/>
            <w:hideMark/>
          </w:tcPr>
          <w:p w14:paraId="6EB7EA80" w14:textId="77777777" w:rsidR="007A7CEC" w:rsidRPr="007A7CEC" w:rsidRDefault="007A7CEC" w:rsidP="007A7CEC">
            <w:pPr>
              <w:rPr>
                <w:color w:val="000000"/>
                <w:sz w:val="16"/>
                <w:szCs w:val="16"/>
              </w:rPr>
            </w:pPr>
            <w:r w:rsidRPr="007A7CEC">
              <w:rPr>
                <w:color w:val="000000"/>
                <w:sz w:val="16"/>
                <w:szCs w:val="16"/>
              </w:rPr>
              <w:t>Закрытые ТП с 2-мя трансформаторами</w:t>
            </w:r>
          </w:p>
        </w:tc>
        <w:tc>
          <w:tcPr>
            <w:tcW w:w="1361" w:type="dxa"/>
            <w:tcBorders>
              <w:top w:val="nil"/>
              <w:left w:val="nil"/>
              <w:bottom w:val="single" w:sz="4" w:space="0" w:color="auto"/>
              <w:right w:val="single" w:sz="4" w:space="0" w:color="auto"/>
            </w:tcBorders>
            <w:shd w:val="clear" w:color="000000" w:fill="FFFFFF"/>
            <w:vAlign w:val="center"/>
            <w:hideMark/>
          </w:tcPr>
          <w:p w14:paraId="20AC1129" w14:textId="77777777" w:rsidR="007A7CEC" w:rsidRPr="007A7CEC" w:rsidRDefault="007A7CEC" w:rsidP="007A7CEC">
            <w:pPr>
              <w:jc w:val="center"/>
              <w:rPr>
                <w:color w:val="000000"/>
                <w:sz w:val="16"/>
                <w:szCs w:val="16"/>
              </w:rPr>
            </w:pPr>
            <w:r w:rsidRPr="007A7CEC">
              <w:rPr>
                <w:color w:val="000000"/>
                <w:sz w:val="16"/>
                <w:szCs w:val="16"/>
              </w:rPr>
              <w:t>2 125,20</w:t>
            </w:r>
          </w:p>
        </w:tc>
        <w:tc>
          <w:tcPr>
            <w:tcW w:w="1143" w:type="dxa"/>
            <w:tcBorders>
              <w:top w:val="nil"/>
              <w:left w:val="nil"/>
              <w:bottom w:val="single" w:sz="4" w:space="0" w:color="auto"/>
              <w:right w:val="single" w:sz="4" w:space="0" w:color="auto"/>
            </w:tcBorders>
            <w:shd w:val="clear" w:color="000000" w:fill="FFFFFF"/>
            <w:vAlign w:val="center"/>
            <w:hideMark/>
          </w:tcPr>
          <w:p w14:paraId="041B11AA"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8149FA" w14:textId="77777777" w:rsidR="007A7CEC" w:rsidRPr="007A7CEC" w:rsidRDefault="007A7CEC" w:rsidP="007A7CEC">
            <w:pPr>
              <w:jc w:val="center"/>
              <w:rPr>
                <w:color w:val="000000"/>
                <w:sz w:val="16"/>
                <w:szCs w:val="16"/>
              </w:rPr>
            </w:pPr>
            <w:r w:rsidRPr="007A7CEC">
              <w:rPr>
                <w:color w:val="000000"/>
                <w:sz w:val="16"/>
                <w:szCs w:val="16"/>
              </w:rPr>
              <w:t xml:space="preserve">очистка дверей от снега (смета №55, 3445-3465, том 9) заложен отдельный вид работ в смете №336(13.1, том 9), проверка наличия заземления ТП заложена в смете №27, 3445-3465, том 9 как измерение сопротивления заземляющего устройства ТП </w:t>
            </w:r>
          </w:p>
        </w:tc>
      </w:tr>
      <w:tr w:rsidR="007A7CEC" w:rsidRPr="007A7CEC" w14:paraId="4A1B8404"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16EFB7" w14:textId="77777777" w:rsidR="007A7CEC" w:rsidRPr="007A7CEC" w:rsidRDefault="007A7CEC" w:rsidP="007A7CEC">
            <w:pPr>
              <w:jc w:val="center"/>
              <w:rPr>
                <w:color w:val="000000"/>
                <w:sz w:val="16"/>
                <w:szCs w:val="16"/>
              </w:rPr>
            </w:pPr>
            <w:r w:rsidRPr="007A7CEC">
              <w:rPr>
                <w:color w:val="000000"/>
                <w:sz w:val="16"/>
                <w:szCs w:val="16"/>
              </w:rPr>
              <w:t>58</w:t>
            </w:r>
          </w:p>
        </w:tc>
        <w:tc>
          <w:tcPr>
            <w:tcW w:w="3454" w:type="dxa"/>
            <w:tcBorders>
              <w:top w:val="nil"/>
              <w:left w:val="nil"/>
              <w:bottom w:val="single" w:sz="4" w:space="0" w:color="auto"/>
              <w:right w:val="single" w:sz="4" w:space="0" w:color="auto"/>
            </w:tcBorders>
            <w:shd w:val="clear" w:color="000000" w:fill="FFFFFF"/>
            <w:vAlign w:val="center"/>
            <w:hideMark/>
          </w:tcPr>
          <w:p w14:paraId="5BF6E2C5" w14:textId="77777777" w:rsidR="007A7CEC" w:rsidRPr="007A7CEC" w:rsidRDefault="007A7CEC" w:rsidP="007A7CEC">
            <w:pPr>
              <w:rPr>
                <w:color w:val="000000"/>
                <w:sz w:val="16"/>
                <w:szCs w:val="16"/>
              </w:rPr>
            </w:pPr>
            <w:r w:rsidRPr="007A7CEC">
              <w:rPr>
                <w:color w:val="000000"/>
                <w:sz w:val="16"/>
                <w:szCs w:val="16"/>
              </w:rPr>
              <w:t>Закрытые ТП с 4-мя трансформаторами</w:t>
            </w:r>
          </w:p>
        </w:tc>
        <w:tc>
          <w:tcPr>
            <w:tcW w:w="1361" w:type="dxa"/>
            <w:tcBorders>
              <w:top w:val="nil"/>
              <w:left w:val="nil"/>
              <w:bottom w:val="single" w:sz="4" w:space="0" w:color="auto"/>
              <w:right w:val="single" w:sz="4" w:space="0" w:color="auto"/>
            </w:tcBorders>
            <w:shd w:val="clear" w:color="000000" w:fill="FFFFFF"/>
            <w:vAlign w:val="center"/>
            <w:hideMark/>
          </w:tcPr>
          <w:p w14:paraId="29668E9D"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E79D7DA"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5AB697"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EB346DE" w14:textId="77777777" w:rsidTr="00104FF4">
        <w:trPr>
          <w:trHeight w:val="39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A45A08" w14:textId="77777777" w:rsidR="007A7CEC" w:rsidRPr="007A7CEC" w:rsidRDefault="007A7CEC" w:rsidP="007A7CEC">
            <w:pPr>
              <w:jc w:val="center"/>
              <w:rPr>
                <w:color w:val="000000"/>
                <w:sz w:val="16"/>
                <w:szCs w:val="16"/>
              </w:rPr>
            </w:pPr>
            <w:r w:rsidRPr="007A7CEC">
              <w:rPr>
                <w:color w:val="000000"/>
                <w:sz w:val="16"/>
                <w:szCs w:val="16"/>
              </w:rPr>
              <w:t>59</w:t>
            </w:r>
          </w:p>
        </w:tc>
        <w:tc>
          <w:tcPr>
            <w:tcW w:w="3454" w:type="dxa"/>
            <w:tcBorders>
              <w:top w:val="nil"/>
              <w:left w:val="nil"/>
              <w:bottom w:val="single" w:sz="4" w:space="0" w:color="auto"/>
              <w:right w:val="single" w:sz="4" w:space="0" w:color="auto"/>
            </w:tcBorders>
            <w:shd w:val="clear" w:color="000000" w:fill="FFFFFF"/>
            <w:vAlign w:val="center"/>
            <w:hideMark/>
          </w:tcPr>
          <w:p w14:paraId="681EB0CE" w14:textId="77777777" w:rsidR="007A7CEC" w:rsidRPr="007A7CEC" w:rsidRDefault="007A7CEC" w:rsidP="007A7CEC">
            <w:pPr>
              <w:rPr>
                <w:color w:val="000000"/>
                <w:sz w:val="16"/>
                <w:szCs w:val="16"/>
              </w:rPr>
            </w:pPr>
            <w:r w:rsidRPr="007A7CEC">
              <w:rPr>
                <w:color w:val="000000"/>
                <w:sz w:val="16"/>
                <w:szCs w:val="16"/>
              </w:rPr>
              <w:t>Измерение сопротивления заземляющих устройств ТП, ПП, ПУ по сроку</w:t>
            </w:r>
          </w:p>
        </w:tc>
        <w:tc>
          <w:tcPr>
            <w:tcW w:w="1361" w:type="dxa"/>
            <w:tcBorders>
              <w:top w:val="nil"/>
              <w:left w:val="nil"/>
              <w:bottom w:val="single" w:sz="4" w:space="0" w:color="auto"/>
              <w:right w:val="single" w:sz="4" w:space="0" w:color="auto"/>
            </w:tcBorders>
            <w:shd w:val="clear" w:color="000000" w:fill="FFFFFF"/>
            <w:vAlign w:val="center"/>
            <w:hideMark/>
          </w:tcPr>
          <w:p w14:paraId="7C71CF1C"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523642D"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C6E7B1"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A77D5F5" w14:textId="77777777" w:rsidTr="00104FF4">
        <w:trPr>
          <w:trHeight w:val="39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B29D1F" w14:textId="77777777" w:rsidR="007A7CEC" w:rsidRPr="007A7CEC" w:rsidRDefault="007A7CEC" w:rsidP="007A7CEC">
            <w:pPr>
              <w:jc w:val="center"/>
              <w:rPr>
                <w:color w:val="000000"/>
                <w:sz w:val="16"/>
                <w:szCs w:val="16"/>
              </w:rPr>
            </w:pPr>
            <w:r w:rsidRPr="007A7CEC">
              <w:rPr>
                <w:color w:val="000000"/>
                <w:sz w:val="16"/>
                <w:szCs w:val="16"/>
              </w:rPr>
              <w:t>60</w:t>
            </w:r>
          </w:p>
        </w:tc>
        <w:tc>
          <w:tcPr>
            <w:tcW w:w="3454" w:type="dxa"/>
            <w:tcBorders>
              <w:top w:val="nil"/>
              <w:left w:val="nil"/>
              <w:bottom w:val="single" w:sz="4" w:space="0" w:color="auto"/>
              <w:right w:val="single" w:sz="4" w:space="0" w:color="auto"/>
            </w:tcBorders>
            <w:shd w:val="clear" w:color="000000" w:fill="FFFFFF"/>
            <w:vAlign w:val="center"/>
            <w:hideMark/>
          </w:tcPr>
          <w:p w14:paraId="35428C5F" w14:textId="77777777" w:rsidR="007A7CEC" w:rsidRPr="007A7CEC" w:rsidRDefault="007A7CEC" w:rsidP="007A7CEC">
            <w:pPr>
              <w:rPr>
                <w:color w:val="000000"/>
                <w:sz w:val="16"/>
                <w:szCs w:val="16"/>
              </w:rPr>
            </w:pPr>
            <w:r w:rsidRPr="007A7CEC">
              <w:rPr>
                <w:color w:val="000000"/>
                <w:sz w:val="16"/>
                <w:szCs w:val="16"/>
              </w:rPr>
              <w:t xml:space="preserve">Измерение сопротивления </w:t>
            </w:r>
            <w:r w:rsidRPr="007A7CEC">
              <w:rPr>
                <w:color w:val="000000"/>
                <w:sz w:val="16"/>
                <w:szCs w:val="16"/>
              </w:rPr>
              <w:br/>
              <w:t>заземляющих устройств ТП, после ремонта</w:t>
            </w:r>
          </w:p>
        </w:tc>
        <w:tc>
          <w:tcPr>
            <w:tcW w:w="1361" w:type="dxa"/>
            <w:tcBorders>
              <w:top w:val="nil"/>
              <w:left w:val="nil"/>
              <w:bottom w:val="single" w:sz="4" w:space="0" w:color="auto"/>
              <w:right w:val="single" w:sz="4" w:space="0" w:color="auto"/>
            </w:tcBorders>
            <w:shd w:val="clear" w:color="000000" w:fill="FFFFFF"/>
            <w:vAlign w:val="center"/>
            <w:hideMark/>
          </w:tcPr>
          <w:p w14:paraId="550FF7BF"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0A02F0E"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3A0FA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BFC9CEC"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57F2BE" w14:textId="77777777" w:rsidR="007A7CEC" w:rsidRPr="007A7CEC" w:rsidRDefault="007A7CEC" w:rsidP="007A7CEC">
            <w:pPr>
              <w:jc w:val="center"/>
              <w:rPr>
                <w:color w:val="000000"/>
                <w:sz w:val="16"/>
                <w:szCs w:val="16"/>
              </w:rPr>
            </w:pPr>
            <w:r w:rsidRPr="007A7CEC">
              <w:rPr>
                <w:color w:val="000000"/>
                <w:sz w:val="16"/>
                <w:szCs w:val="16"/>
              </w:rPr>
              <w:t>61</w:t>
            </w:r>
          </w:p>
        </w:tc>
        <w:tc>
          <w:tcPr>
            <w:tcW w:w="3454" w:type="dxa"/>
            <w:tcBorders>
              <w:top w:val="nil"/>
              <w:left w:val="nil"/>
              <w:bottom w:val="single" w:sz="4" w:space="0" w:color="auto"/>
              <w:right w:val="single" w:sz="4" w:space="0" w:color="auto"/>
            </w:tcBorders>
            <w:shd w:val="clear" w:color="000000" w:fill="FFFFFF"/>
            <w:vAlign w:val="center"/>
            <w:hideMark/>
          </w:tcPr>
          <w:p w14:paraId="43083B97" w14:textId="77777777" w:rsidR="007A7CEC" w:rsidRPr="007A7CEC" w:rsidRDefault="007A7CEC" w:rsidP="007A7CEC">
            <w:pPr>
              <w:rPr>
                <w:color w:val="000000"/>
                <w:sz w:val="16"/>
                <w:szCs w:val="16"/>
              </w:rPr>
            </w:pPr>
            <w:r w:rsidRPr="007A7CEC">
              <w:rPr>
                <w:color w:val="000000"/>
                <w:sz w:val="16"/>
                <w:szCs w:val="16"/>
              </w:rPr>
              <w:t>Выборочная проверка коррозионного состояния заземляющих устройств ТП, со вскрытием грунта</w:t>
            </w:r>
          </w:p>
        </w:tc>
        <w:tc>
          <w:tcPr>
            <w:tcW w:w="1361" w:type="dxa"/>
            <w:tcBorders>
              <w:top w:val="nil"/>
              <w:left w:val="nil"/>
              <w:bottom w:val="single" w:sz="4" w:space="0" w:color="auto"/>
              <w:right w:val="single" w:sz="4" w:space="0" w:color="auto"/>
            </w:tcBorders>
            <w:shd w:val="clear" w:color="000000" w:fill="FFFFFF"/>
            <w:vAlign w:val="center"/>
            <w:hideMark/>
          </w:tcPr>
          <w:p w14:paraId="2DE2DE28" w14:textId="77777777" w:rsidR="007A7CEC" w:rsidRPr="007A7CEC" w:rsidRDefault="007A7CEC" w:rsidP="007A7CEC">
            <w:pPr>
              <w:jc w:val="center"/>
              <w:rPr>
                <w:color w:val="000000"/>
                <w:sz w:val="16"/>
                <w:szCs w:val="16"/>
              </w:rPr>
            </w:pPr>
            <w:r w:rsidRPr="007A7CEC">
              <w:rPr>
                <w:color w:val="000000"/>
                <w:sz w:val="16"/>
                <w:szCs w:val="16"/>
              </w:rPr>
              <w:t>266,02</w:t>
            </w:r>
          </w:p>
        </w:tc>
        <w:tc>
          <w:tcPr>
            <w:tcW w:w="1143" w:type="dxa"/>
            <w:tcBorders>
              <w:top w:val="nil"/>
              <w:left w:val="nil"/>
              <w:bottom w:val="single" w:sz="4" w:space="0" w:color="auto"/>
              <w:right w:val="single" w:sz="4" w:space="0" w:color="auto"/>
            </w:tcBorders>
            <w:shd w:val="clear" w:color="000000" w:fill="FFFFFF"/>
            <w:vAlign w:val="center"/>
            <w:hideMark/>
          </w:tcPr>
          <w:p w14:paraId="73717740"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F8C078" w14:textId="77777777" w:rsidR="007A7CEC" w:rsidRPr="007A7CEC" w:rsidRDefault="007A7CEC" w:rsidP="007A7CEC">
            <w:pPr>
              <w:jc w:val="center"/>
              <w:rPr>
                <w:color w:val="000000"/>
                <w:sz w:val="16"/>
                <w:szCs w:val="16"/>
              </w:rPr>
            </w:pPr>
            <w:r w:rsidRPr="007A7CEC">
              <w:rPr>
                <w:color w:val="000000"/>
                <w:sz w:val="16"/>
                <w:szCs w:val="16"/>
              </w:rPr>
              <w:t>в смету заложено получение материалов на складе (смета №26, 3445-3465, том 9)</w:t>
            </w:r>
          </w:p>
        </w:tc>
      </w:tr>
      <w:tr w:rsidR="007A7CEC" w:rsidRPr="007A7CEC" w14:paraId="38EF8E45"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1D0811" w14:textId="77777777" w:rsidR="007A7CEC" w:rsidRPr="007A7CEC" w:rsidRDefault="007A7CEC" w:rsidP="007A7CEC">
            <w:pPr>
              <w:jc w:val="center"/>
              <w:rPr>
                <w:color w:val="000000"/>
                <w:sz w:val="16"/>
                <w:szCs w:val="16"/>
              </w:rPr>
            </w:pPr>
            <w:r w:rsidRPr="007A7CEC">
              <w:rPr>
                <w:color w:val="000000"/>
                <w:sz w:val="16"/>
                <w:szCs w:val="16"/>
              </w:rPr>
              <w:t>62</w:t>
            </w:r>
          </w:p>
        </w:tc>
        <w:tc>
          <w:tcPr>
            <w:tcW w:w="3454" w:type="dxa"/>
            <w:tcBorders>
              <w:top w:val="nil"/>
              <w:left w:val="nil"/>
              <w:bottom w:val="single" w:sz="4" w:space="0" w:color="auto"/>
              <w:right w:val="single" w:sz="4" w:space="0" w:color="auto"/>
            </w:tcBorders>
            <w:shd w:val="clear" w:color="000000" w:fill="FFFFFF"/>
            <w:vAlign w:val="center"/>
            <w:hideMark/>
          </w:tcPr>
          <w:p w14:paraId="65CB313E" w14:textId="77777777" w:rsidR="007A7CEC" w:rsidRPr="007A7CEC" w:rsidRDefault="007A7CEC" w:rsidP="007A7CEC">
            <w:pPr>
              <w:rPr>
                <w:color w:val="000000"/>
                <w:sz w:val="16"/>
                <w:szCs w:val="16"/>
              </w:rPr>
            </w:pPr>
            <w:r w:rsidRPr="007A7CEC">
              <w:rPr>
                <w:color w:val="000000"/>
                <w:sz w:val="16"/>
                <w:szCs w:val="16"/>
              </w:rPr>
              <w:t>Мачтовые ТП, ПП</w:t>
            </w:r>
          </w:p>
        </w:tc>
        <w:tc>
          <w:tcPr>
            <w:tcW w:w="1361" w:type="dxa"/>
            <w:tcBorders>
              <w:top w:val="nil"/>
              <w:left w:val="nil"/>
              <w:bottom w:val="single" w:sz="4" w:space="0" w:color="auto"/>
              <w:right w:val="single" w:sz="4" w:space="0" w:color="auto"/>
            </w:tcBorders>
            <w:shd w:val="clear" w:color="000000" w:fill="FFFFFF"/>
            <w:vAlign w:val="center"/>
            <w:hideMark/>
          </w:tcPr>
          <w:p w14:paraId="3F2CF2C9"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A6AEC00"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EC93D1"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97173FC"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31C2A2" w14:textId="77777777" w:rsidR="007A7CEC" w:rsidRPr="007A7CEC" w:rsidRDefault="007A7CEC" w:rsidP="007A7CEC">
            <w:pPr>
              <w:jc w:val="center"/>
              <w:rPr>
                <w:color w:val="000000"/>
                <w:sz w:val="16"/>
                <w:szCs w:val="16"/>
              </w:rPr>
            </w:pPr>
            <w:r w:rsidRPr="007A7CEC">
              <w:rPr>
                <w:color w:val="000000"/>
                <w:sz w:val="16"/>
                <w:szCs w:val="16"/>
              </w:rPr>
              <w:t>63</w:t>
            </w:r>
          </w:p>
        </w:tc>
        <w:tc>
          <w:tcPr>
            <w:tcW w:w="3454" w:type="dxa"/>
            <w:tcBorders>
              <w:top w:val="nil"/>
              <w:left w:val="nil"/>
              <w:bottom w:val="single" w:sz="4" w:space="0" w:color="auto"/>
              <w:right w:val="single" w:sz="4" w:space="0" w:color="auto"/>
            </w:tcBorders>
            <w:shd w:val="clear" w:color="000000" w:fill="FFFFFF"/>
            <w:vAlign w:val="center"/>
            <w:hideMark/>
          </w:tcPr>
          <w:p w14:paraId="6504AB53" w14:textId="77777777" w:rsidR="007A7CEC" w:rsidRPr="007A7CEC" w:rsidRDefault="007A7CEC" w:rsidP="007A7CEC">
            <w:pPr>
              <w:rPr>
                <w:color w:val="000000"/>
                <w:sz w:val="16"/>
                <w:szCs w:val="16"/>
              </w:rPr>
            </w:pPr>
            <w:r w:rsidRPr="007A7CEC">
              <w:rPr>
                <w:color w:val="000000"/>
                <w:sz w:val="16"/>
                <w:szCs w:val="16"/>
              </w:rPr>
              <w:t>Закрытые с 1-м трансформатором</w:t>
            </w:r>
          </w:p>
        </w:tc>
        <w:tc>
          <w:tcPr>
            <w:tcW w:w="1361" w:type="dxa"/>
            <w:tcBorders>
              <w:top w:val="nil"/>
              <w:left w:val="nil"/>
              <w:bottom w:val="single" w:sz="4" w:space="0" w:color="auto"/>
              <w:right w:val="single" w:sz="4" w:space="0" w:color="auto"/>
            </w:tcBorders>
            <w:shd w:val="clear" w:color="000000" w:fill="FFFFFF"/>
            <w:vAlign w:val="center"/>
            <w:hideMark/>
          </w:tcPr>
          <w:p w14:paraId="7F2D6D42"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CC58294"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2F1626"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AAC7417"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7B95FE" w14:textId="77777777" w:rsidR="007A7CEC" w:rsidRPr="007A7CEC" w:rsidRDefault="007A7CEC" w:rsidP="007A7CEC">
            <w:pPr>
              <w:jc w:val="center"/>
              <w:rPr>
                <w:color w:val="000000"/>
                <w:sz w:val="16"/>
                <w:szCs w:val="16"/>
              </w:rPr>
            </w:pPr>
            <w:r w:rsidRPr="007A7CEC">
              <w:rPr>
                <w:color w:val="000000"/>
                <w:sz w:val="16"/>
                <w:szCs w:val="16"/>
              </w:rPr>
              <w:t>64</w:t>
            </w:r>
          </w:p>
        </w:tc>
        <w:tc>
          <w:tcPr>
            <w:tcW w:w="3454" w:type="dxa"/>
            <w:tcBorders>
              <w:top w:val="nil"/>
              <w:left w:val="nil"/>
              <w:bottom w:val="single" w:sz="4" w:space="0" w:color="auto"/>
              <w:right w:val="single" w:sz="4" w:space="0" w:color="auto"/>
            </w:tcBorders>
            <w:shd w:val="clear" w:color="000000" w:fill="FFFFFF"/>
            <w:vAlign w:val="center"/>
            <w:hideMark/>
          </w:tcPr>
          <w:p w14:paraId="7035E618" w14:textId="77777777" w:rsidR="007A7CEC" w:rsidRPr="007A7CEC" w:rsidRDefault="007A7CEC" w:rsidP="007A7CEC">
            <w:pPr>
              <w:rPr>
                <w:color w:val="000000"/>
                <w:sz w:val="16"/>
                <w:szCs w:val="16"/>
              </w:rPr>
            </w:pPr>
            <w:r w:rsidRPr="007A7CEC">
              <w:rPr>
                <w:color w:val="000000"/>
                <w:sz w:val="16"/>
                <w:szCs w:val="16"/>
              </w:rPr>
              <w:t>Закрытые с 2-мя трансформаторами</w:t>
            </w:r>
          </w:p>
        </w:tc>
        <w:tc>
          <w:tcPr>
            <w:tcW w:w="1361" w:type="dxa"/>
            <w:tcBorders>
              <w:top w:val="nil"/>
              <w:left w:val="nil"/>
              <w:bottom w:val="single" w:sz="4" w:space="0" w:color="auto"/>
              <w:right w:val="single" w:sz="4" w:space="0" w:color="auto"/>
            </w:tcBorders>
            <w:shd w:val="clear" w:color="000000" w:fill="FFFFFF"/>
            <w:vAlign w:val="center"/>
            <w:hideMark/>
          </w:tcPr>
          <w:p w14:paraId="5EC92918"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63A59A7"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8E56FF"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E7C9FB2"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EE6F13" w14:textId="77777777" w:rsidR="007A7CEC" w:rsidRPr="007A7CEC" w:rsidRDefault="007A7CEC" w:rsidP="007A7CEC">
            <w:pPr>
              <w:jc w:val="center"/>
              <w:rPr>
                <w:color w:val="000000"/>
                <w:sz w:val="16"/>
                <w:szCs w:val="16"/>
              </w:rPr>
            </w:pPr>
            <w:r w:rsidRPr="007A7CEC">
              <w:rPr>
                <w:color w:val="000000"/>
                <w:sz w:val="16"/>
                <w:szCs w:val="16"/>
              </w:rPr>
              <w:t>65</w:t>
            </w:r>
          </w:p>
        </w:tc>
        <w:tc>
          <w:tcPr>
            <w:tcW w:w="3454" w:type="dxa"/>
            <w:tcBorders>
              <w:top w:val="nil"/>
              <w:left w:val="nil"/>
              <w:bottom w:val="single" w:sz="4" w:space="0" w:color="auto"/>
              <w:right w:val="single" w:sz="4" w:space="0" w:color="auto"/>
            </w:tcBorders>
            <w:shd w:val="clear" w:color="000000" w:fill="FFFFFF"/>
            <w:vAlign w:val="center"/>
            <w:hideMark/>
          </w:tcPr>
          <w:p w14:paraId="6A27E1C6" w14:textId="77777777" w:rsidR="007A7CEC" w:rsidRPr="007A7CEC" w:rsidRDefault="007A7CEC" w:rsidP="007A7CEC">
            <w:pPr>
              <w:rPr>
                <w:color w:val="000000"/>
                <w:sz w:val="16"/>
                <w:szCs w:val="16"/>
              </w:rPr>
            </w:pPr>
            <w:r w:rsidRPr="007A7CEC">
              <w:rPr>
                <w:color w:val="000000"/>
                <w:sz w:val="16"/>
                <w:szCs w:val="16"/>
              </w:rPr>
              <w:t>Средний ремонт оборудования в мачтовом ТП</w:t>
            </w:r>
          </w:p>
        </w:tc>
        <w:tc>
          <w:tcPr>
            <w:tcW w:w="1361" w:type="dxa"/>
            <w:tcBorders>
              <w:top w:val="nil"/>
              <w:left w:val="nil"/>
              <w:bottom w:val="single" w:sz="4" w:space="0" w:color="auto"/>
              <w:right w:val="single" w:sz="4" w:space="0" w:color="auto"/>
            </w:tcBorders>
            <w:shd w:val="clear" w:color="000000" w:fill="FFFFFF"/>
            <w:vAlign w:val="center"/>
            <w:hideMark/>
          </w:tcPr>
          <w:p w14:paraId="170D59C6"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639C988"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F566FC"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2566D06"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075ACF" w14:textId="77777777" w:rsidR="007A7CEC" w:rsidRPr="007A7CEC" w:rsidRDefault="007A7CEC" w:rsidP="007A7CEC">
            <w:pPr>
              <w:jc w:val="center"/>
              <w:rPr>
                <w:color w:val="000000"/>
                <w:sz w:val="16"/>
                <w:szCs w:val="16"/>
              </w:rPr>
            </w:pPr>
            <w:r w:rsidRPr="007A7CEC">
              <w:rPr>
                <w:color w:val="000000"/>
                <w:sz w:val="16"/>
                <w:szCs w:val="16"/>
              </w:rPr>
              <w:t>66</w:t>
            </w:r>
          </w:p>
        </w:tc>
        <w:tc>
          <w:tcPr>
            <w:tcW w:w="3454" w:type="dxa"/>
            <w:tcBorders>
              <w:top w:val="nil"/>
              <w:left w:val="nil"/>
              <w:bottom w:val="single" w:sz="4" w:space="0" w:color="auto"/>
              <w:right w:val="single" w:sz="4" w:space="0" w:color="auto"/>
            </w:tcBorders>
            <w:shd w:val="clear" w:color="000000" w:fill="FFFFFF"/>
            <w:vAlign w:val="center"/>
            <w:hideMark/>
          </w:tcPr>
          <w:p w14:paraId="2B33ADAA" w14:textId="77777777" w:rsidR="007A7CEC" w:rsidRPr="007A7CEC" w:rsidRDefault="007A7CEC" w:rsidP="007A7CEC">
            <w:pPr>
              <w:rPr>
                <w:color w:val="000000"/>
                <w:sz w:val="16"/>
                <w:szCs w:val="16"/>
              </w:rPr>
            </w:pPr>
            <w:r w:rsidRPr="007A7CEC">
              <w:rPr>
                <w:color w:val="000000"/>
                <w:sz w:val="16"/>
                <w:szCs w:val="16"/>
              </w:rPr>
              <w:t>Испытание оборудования в МТП</w:t>
            </w:r>
          </w:p>
        </w:tc>
        <w:tc>
          <w:tcPr>
            <w:tcW w:w="1361" w:type="dxa"/>
            <w:tcBorders>
              <w:top w:val="nil"/>
              <w:left w:val="nil"/>
              <w:bottom w:val="single" w:sz="4" w:space="0" w:color="auto"/>
              <w:right w:val="single" w:sz="4" w:space="0" w:color="auto"/>
            </w:tcBorders>
            <w:shd w:val="clear" w:color="000000" w:fill="FFFFFF"/>
            <w:vAlign w:val="center"/>
            <w:hideMark/>
          </w:tcPr>
          <w:p w14:paraId="789A0CF9"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8F0B1D4"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E2F824"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DE0E2C2" w14:textId="77777777" w:rsidTr="00104FF4">
        <w:trPr>
          <w:trHeight w:val="454"/>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A140E4" w14:textId="77777777" w:rsidR="007A7CEC" w:rsidRPr="007A7CEC" w:rsidRDefault="007A7CEC" w:rsidP="007A7CEC">
            <w:pPr>
              <w:jc w:val="center"/>
              <w:rPr>
                <w:color w:val="000000"/>
                <w:sz w:val="16"/>
                <w:szCs w:val="16"/>
              </w:rPr>
            </w:pPr>
            <w:r w:rsidRPr="007A7CEC">
              <w:rPr>
                <w:color w:val="000000"/>
                <w:sz w:val="16"/>
                <w:szCs w:val="16"/>
              </w:rPr>
              <w:t>67</w:t>
            </w:r>
          </w:p>
        </w:tc>
        <w:tc>
          <w:tcPr>
            <w:tcW w:w="3454" w:type="dxa"/>
            <w:tcBorders>
              <w:top w:val="nil"/>
              <w:left w:val="nil"/>
              <w:bottom w:val="single" w:sz="4" w:space="0" w:color="auto"/>
              <w:right w:val="single" w:sz="4" w:space="0" w:color="auto"/>
            </w:tcBorders>
            <w:shd w:val="clear" w:color="000000" w:fill="FFFFFF"/>
            <w:vAlign w:val="center"/>
            <w:hideMark/>
          </w:tcPr>
          <w:p w14:paraId="0D435022" w14:textId="77777777" w:rsidR="007A7CEC" w:rsidRPr="007A7CEC" w:rsidRDefault="007A7CEC" w:rsidP="007A7CEC">
            <w:pPr>
              <w:rPr>
                <w:color w:val="000000"/>
                <w:sz w:val="16"/>
                <w:szCs w:val="16"/>
              </w:rPr>
            </w:pPr>
            <w:r w:rsidRPr="007A7CEC">
              <w:rPr>
                <w:color w:val="000000"/>
                <w:sz w:val="16"/>
                <w:szCs w:val="16"/>
              </w:rPr>
              <w:t>Средний ремонт оборудования в закрытых ТП с 1-м трансформатором</w:t>
            </w:r>
          </w:p>
        </w:tc>
        <w:tc>
          <w:tcPr>
            <w:tcW w:w="1361" w:type="dxa"/>
            <w:tcBorders>
              <w:top w:val="nil"/>
              <w:left w:val="nil"/>
              <w:bottom w:val="single" w:sz="4" w:space="0" w:color="auto"/>
              <w:right w:val="single" w:sz="4" w:space="0" w:color="auto"/>
            </w:tcBorders>
            <w:shd w:val="clear" w:color="000000" w:fill="FFFFFF"/>
            <w:vAlign w:val="center"/>
            <w:hideMark/>
          </w:tcPr>
          <w:p w14:paraId="6A65F201"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401FF68"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B019F7"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E41CF49"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6817FF" w14:textId="77777777" w:rsidR="007A7CEC" w:rsidRPr="007A7CEC" w:rsidRDefault="007A7CEC" w:rsidP="007A7CEC">
            <w:pPr>
              <w:jc w:val="center"/>
              <w:rPr>
                <w:color w:val="000000"/>
                <w:sz w:val="16"/>
                <w:szCs w:val="16"/>
              </w:rPr>
            </w:pPr>
            <w:r w:rsidRPr="007A7CEC">
              <w:rPr>
                <w:color w:val="000000"/>
                <w:sz w:val="16"/>
                <w:szCs w:val="16"/>
              </w:rPr>
              <w:t>68</w:t>
            </w:r>
          </w:p>
        </w:tc>
        <w:tc>
          <w:tcPr>
            <w:tcW w:w="3454" w:type="dxa"/>
            <w:tcBorders>
              <w:top w:val="nil"/>
              <w:left w:val="nil"/>
              <w:bottom w:val="single" w:sz="4" w:space="0" w:color="auto"/>
              <w:right w:val="single" w:sz="4" w:space="0" w:color="auto"/>
            </w:tcBorders>
            <w:shd w:val="clear" w:color="000000" w:fill="FFFFFF"/>
            <w:vAlign w:val="center"/>
            <w:hideMark/>
          </w:tcPr>
          <w:p w14:paraId="1F6D84A7" w14:textId="77777777" w:rsidR="007A7CEC" w:rsidRPr="007A7CEC" w:rsidRDefault="007A7CEC" w:rsidP="007A7CEC">
            <w:pPr>
              <w:rPr>
                <w:color w:val="000000"/>
                <w:sz w:val="16"/>
                <w:szCs w:val="16"/>
              </w:rPr>
            </w:pPr>
            <w:r w:rsidRPr="007A7CEC">
              <w:rPr>
                <w:color w:val="000000"/>
                <w:sz w:val="16"/>
                <w:szCs w:val="16"/>
              </w:rPr>
              <w:t>Испытание оборудования в ТП</w:t>
            </w:r>
          </w:p>
        </w:tc>
        <w:tc>
          <w:tcPr>
            <w:tcW w:w="1361" w:type="dxa"/>
            <w:tcBorders>
              <w:top w:val="nil"/>
              <w:left w:val="nil"/>
              <w:bottom w:val="single" w:sz="4" w:space="0" w:color="auto"/>
              <w:right w:val="single" w:sz="4" w:space="0" w:color="auto"/>
            </w:tcBorders>
            <w:shd w:val="clear" w:color="000000" w:fill="FFFFFF"/>
            <w:vAlign w:val="center"/>
            <w:hideMark/>
          </w:tcPr>
          <w:p w14:paraId="4786CD8A" w14:textId="77777777" w:rsidR="007A7CEC" w:rsidRPr="007A7CEC" w:rsidRDefault="007A7CEC" w:rsidP="007A7CEC">
            <w:pPr>
              <w:jc w:val="center"/>
              <w:rPr>
                <w:color w:val="FFFFFF"/>
                <w:sz w:val="16"/>
                <w:szCs w:val="16"/>
              </w:rPr>
            </w:pPr>
            <w:r w:rsidRPr="007A7CEC">
              <w:rPr>
                <w:color w:val="FFFFFF"/>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987FCEE"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FEE91E"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A76EE9F" w14:textId="77777777" w:rsidTr="00104FF4">
        <w:trPr>
          <w:trHeight w:val="454"/>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B9DD83" w14:textId="77777777" w:rsidR="007A7CEC" w:rsidRPr="007A7CEC" w:rsidRDefault="007A7CEC" w:rsidP="007A7CEC">
            <w:pPr>
              <w:jc w:val="center"/>
              <w:rPr>
                <w:color w:val="000000"/>
                <w:sz w:val="16"/>
                <w:szCs w:val="16"/>
              </w:rPr>
            </w:pPr>
            <w:r w:rsidRPr="007A7CEC">
              <w:rPr>
                <w:color w:val="000000"/>
                <w:sz w:val="16"/>
                <w:szCs w:val="16"/>
              </w:rPr>
              <w:t>69</w:t>
            </w:r>
          </w:p>
        </w:tc>
        <w:tc>
          <w:tcPr>
            <w:tcW w:w="3454" w:type="dxa"/>
            <w:tcBorders>
              <w:top w:val="nil"/>
              <w:left w:val="nil"/>
              <w:bottom w:val="single" w:sz="4" w:space="0" w:color="auto"/>
              <w:right w:val="single" w:sz="4" w:space="0" w:color="auto"/>
            </w:tcBorders>
            <w:shd w:val="clear" w:color="000000" w:fill="FFFFFF"/>
            <w:vAlign w:val="center"/>
            <w:hideMark/>
          </w:tcPr>
          <w:p w14:paraId="3E73DB0F" w14:textId="77777777" w:rsidR="007A7CEC" w:rsidRPr="007A7CEC" w:rsidRDefault="007A7CEC" w:rsidP="007A7CEC">
            <w:pPr>
              <w:rPr>
                <w:color w:val="000000"/>
                <w:sz w:val="16"/>
                <w:szCs w:val="16"/>
              </w:rPr>
            </w:pPr>
            <w:r w:rsidRPr="007A7CEC">
              <w:rPr>
                <w:color w:val="000000"/>
                <w:sz w:val="16"/>
                <w:szCs w:val="16"/>
              </w:rPr>
              <w:t>Средний ремонт оборудования ТП с 2 трансформаторами</w:t>
            </w:r>
          </w:p>
        </w:tc>
        <w:tc>
          <w:tcPr>
            <w:tcW w:w="1361" w:type="dxa"/>
            <w:tcBorders>
              <w:top w:val="nil"/>
              <w:left w:val="nil"/>
              <w:bottom w:val="single" w:sz="4" w:space="0" w:color="auto"/>
              <w:right w:val="single" w:sz="4" w:space="0" w:color="auto"/>
            </w:tcBorders>
            <w:shd w:val="clear" w:color="000000" w:fill="FFFFFF"/>
            <w:vAlign w:val="center"/>
            <w:hideMark/>
          </w:tcPr>
          <w:p w14:paraId="7DA79A93"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2969F0E"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60DFD0"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FB5D7B1"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AD5594" w14:textId="77777777" w:rsidR="007A7CEC" w:rsidRPr="007A7CEC" w:rsidRDefault="007A7CEC" w:rsidP="007A7CEC">
            <w:pPr>
              <w:jc w:val="center"/>
              <w:rPr>
                <w:color w:val="000000"/>
                <w:sz w:val="16"/>
                <w:szCs w:val="16"/>
              </w:rPr>
            </w:pPr>
            <w:r w:rsidRPr="007A7CEC">
              <w:rPr>
                <w:color w:val="000000"/>
                <w:sz w:val="16"/>
                <w:szCs w:val="16"/>
              </w:rPr>
              <w:t>70</w:t>
            </w:r>
          </w:p>
        </w:tc>
        <w:tc>
          <w:tcPr>
            <w:tcW w:w="3454" w:type="dxa"/>
            <w:tcBorders>
              <w:top w:val="nil"/>
              <w:left w:val="nil"/>
              <w:bottom w:val="single" w:sz="4" w:space="0" w:color="auto"/>
              <w:right w:val="single" w:sz="4" w:space="0" w:color="auto"/>
            </w:tcBorders>
            <w:shd w:val="clear" w:color="000000" w:fill="FFFFFF"/>
            <w:vAlign w:val="center"/>
            <w:hideMark/>
          </w:tcPr>
          <w:p w14:paraId="77B8E681" w14:textId="77777777" w:rsidR="007A7CEC" w:rsidRPr="007A7CEC" w:rsidRDefault="007A7CEC" w:rsidP="007A7CEC">
            <w:pPr>
              <w:rPr>
                <w:color w:val="000000"/>
                <w:sz w:val="16"/>
                <w:szCs w:val="16"/>
              </w:rPr>
            </w:pPr>
            <w:r w:rsidRPr="007A7CEC">
              <w:rPr>
                <w:color w:val="000000"/>
                <w:sz w:val="16"/>
                <w:szCs w:val="16"/>
              </w:rPr>
              <w:t>Испытание оборудования в ТП</w:t>
            </w:r>
          </w:p>
        </w:tc>
        <w:tc>
          <w:tcPr>
            <w:tcW w:w="1361" w:type="dxa"/>
            <w:tcBorders>
              <w:top w:val="nil"/>
              <w:left w:val="nil"/>
              <w:bottom w:val="single" w:sz="4" w:space="0" w:color="auto"/>
              <w:right w:val="single" w:sz="4" w:space="0" w:color="auto"/>
            </w:tcBorders>
            <w:shd w:val="clear" w:color="000000" w:fill="FFFFFF"/>
            <w:vAlign w:val="center"/>
            <w:hideMark/>
          </w:tcPr>
          <w:p w14:paraId="0B6FD79B"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CAF08C8"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F0D8B1"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C69E2D6" w14:textId="77777777" w:rsidTr="00104FF4">
        <w:trPr>
          <w:trHeight w:val="22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206F87" w14:textId="77777777" w:rsidR="007A7CEC" w:rsidRPr="007A7CEC" w:rsidRDefault="007A7CEC" w:rsidP="007A7CEC">
            <w:pPr>
              <w:jc w:val="center"/>
              <w:rPr>
                <w:color w:val="000000"/>
                <w:sz w:val="16"/>
                <w:szCs w:val="16"/>
              </w:rPr>
            </w:pPr>
            <w:r w:rsidRPr="007A7CEC">
              <w:rPr>
                <w:color w:val="000000"/>
                <w:sz w:val="16"/>
                <w:szCs w:val="16"/>
              </w:rPr>
              <w:t>71</w:t>
            </w:r>
          </w:p>
        </w:tc>
        <w:tc>
          <w:tcPr>
            <w:tcW w:w="3454" w:type="dxa"/>
            <w:tcBorders>
              <w:top w:val="nil"/>
              <w:left w:val="nil"/>
              <w:bottom w:val="single" w:sz="4" w:space="0" w:color="auto"/>
              <w:right w:val="single" w:sz="4" w:space="0" w:color="auto"/>
            </w:tcBorders>
            <w:shd w:val="clear" w:color="000000" w:fill="FFFFFF"/>
            <w:vAlign w:val="center"/>
            <w:hideMark/>
          </w:tcPr>
          <w:p w14:paraId="0D6359CD" w14:textId="77777777" w:rsidR="007A7CEC" w:rsidRPr="007A7CEC" w:rsidRDefault="007A7CEC" w:rsidP="007A7CEC">
            <w:pPr>
              <w:rPr>
                <w:color w:val="000000"/>
                <w:sz w:val="16"/>
                <w:szCs w:val="16"/>
              </w:rPr>
            </w:pPr>
            <w:r w:rsidRPr="007A7CEC">
              <w:rPr>
                <w:color w:val="000000"/>
                <w:sz w:val="16"/>
                <w:szCs w:val="16"/>
              </w:rPr>
              <w:t>РП</w:t>
            </w:r>
          </w:p>
        </w:tc>
        <w:tc>
          <w:tcPr>
            <w:tcW w:w="1361" w:type="dxa"/>
            <w:tcBorders>
              <w:top w:val="nil"/>
              <w:left w:val="nil"/>
              <w:bottom w:val="single" w:sz="4" w:space="0" w:color="auto"/>
              <w:right w:val="single" w:sz="4" w:space="0" w:color="auto"/>
            </w:tcBorders>
            <w:shd w:val="clear" w:color="000000" w:fill="FFFFFF"/>
            <w:vAlign w:val="center"/>
            <w:hideMark/>
          </w:tcPr>
          <w:p w14:paraId="3778B316" w14:textId="77777777" w:rsidR="007A7CEC" w:rsidRPr="007A7CEC" w:rsidRDefault="007A7CEC" w:rsidP="007A7CEC">
            <w:pPr>
              <w:jc w:val="center"/>
              <w:rPr>
                <w:color w:val="000000"/>
                <w:sz w:val="16"/>
                <w:szCs w:val="16"/>
              </w:rPr>
            </w:pPr>
            <w:r w:rsidRPr="007A7CEC">
              <w:rPr>
                <w:color w:val="000000"/>
                <w:sz w:val="16"/>
                <w:szCs w:val="16"/>
              </w:rPr>
              <w:t>1 398,31</w:t>
            </w:r>
          </w:p>
        </w:tc>
        <w:tc>
          <w:tcPr>
            <w:tcW w:w="1143" w:type="dxa"/>
            <w:tcBorders>
              <w:top w:val="nil"/>
              <w:left w:val="nil"/>
              <w:bottom w:val="single" w:sz="4" w:space="0" w:color="auto"/>
              <w:right w:val="single" w:sz="4" w:space="0" w:color="auto"/>
            </w:tcBorders>
            <w:shd w:val="clear" w:color="000000" w:fill="FFFFFF"/>
            <w:vAlign w:val="center"/>
            <w:hideMark/>
          </w:tcPr>
          <w:p w14:paraId="2C7B33E0"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81ECE6" w14:textId="77777777" w:rsidR="007A7CEC" w:rsidRPr="007A7CEC" w:rsidRDefault="007A7CEC" w:rsidP="007A7CEC">
            <w:pPr>
              <w:jc w:val="center"/>
              <w:rPr>
                <w:color w:val="000000"/>
                <w:sz w:val="16"/>
                <w:szCs w:val="16"/>
              </w:rPr>
            </w:pPr>
            <w:r w:rsidRPr="007A7CEC">
              <w:rPr>
                <w:color w:val="000000"/>
                <w:sz w:val="16"/>
                <w:szCs w:val="16"/>
              </w:rPr>
              <w:t>Опробование АВР РП дублируется с п.37</w:t>
            </w:r>
          </w:p>
        </w:tc>
      </w:tr>
      <w:tr w:rsidR="007A7CEC" w:rsidRPr="007A7CEC" w14:paraId="287F0F61" w14:textId="77777777" w:rsidTr="00104FF4">
        <w:trPr>
          <w:trHeight w:val="22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2FF6D3" w14:textId="77777777" w:rsidR="007A7CEC" w:rsidRPr="007A7CEC" w:rsidRDefault="007A7CEC" w:rsidP="007A7CEC">
            <w:pPr>
              <w:jc w:val="center"/>
              <w:rPr>
                <w:color w:val="000000"/>
                <w:sz w:val="16"/>
                <w:szCs w:val="16"/>
              </w:rPr>
            </w:pPr>
            <w:r w:rsidRPr="007A7CEC">
              <w:rPr>
                <w:color w:val="000000"/>
                <w:sz w:val="16"/>
                <w:szCs w:val="16"/>
              </w:rPr>
              <w:t>72</w:t>
            </w:r>
          </w:p>
        </w:tc>
        <w:tc>
          <w:tcPr>
            <w:tcW w:w="3454" w:type="dxa"/>
            <w:tcBorders>
              <w:top w:val="nil"/>
              <w:left w:val="nil"/>
              <w:bottom w:val="single" w:sz="4" w:space="0" w:color="auto"/>
              <w:right w:val="single" w:sz="4" w:space="0" w:color="auto"/>
            </w:tcBorders>
            <w:shd w:val="clear" w:color="000000" w:fill="FFFFFF"/>
            <w:vAlign w:val="center"/>
            <w:hideMark/>
          </w:tcPr>
          <w:p w14:paraId="6C1CB047" w14:textId="77777777" w:rsidR="007A7CEC" w:rsidRPr="007A7CEC" w:rsidRDefault="007A7CEC" w:rsidP="007A7CEC">
            <w:pPr>
              <w:rPr>
                <w:color w:val="000000"/>
                <w:sz w:val="16"/>
                <w:szCs w:val="16"/>
              </w:rPr>
            </w:pPr>
            <w:r w:rsidRPr="007A7CEC">
              <w:rPr>
                <w:color w:val="000000"/>
                <w:sz w:val="16"/>
                <w:szCs w:val="16"/>
              </w:rPr>
              <w:t>ТП</w:t>
            </w:r>
          </w:p>
        </w:tc>
        <w:tc>
          <w:tcPr>
            <w:tcW w:w="1361" w:type="dxa"/>
            <w:tcBorders>
              <w:top w:val="nil"/>
              <w:left w:val="nil"/>
              <w:bottom w:val="single" w:sz="4" w:space="0" w:color="auto"/>
              <w:right w:val="single" w:sz="4" w:space="0" w:color="auto"/>
            </w:tcBorders>
            <w:shd w:val="clear" w:color="000000" w:fill="FFFFFF"/>
            <w:vAlign w:val="center"/>
            <w:hideMark/>
          </w:tcPr>
          <w:p w14:paraId="23A37367" w14:textId="77777777" w:rsidR="007A7CEC" w:rsidRPr="007A7CEC" w:rsidRDefault="007A7CEC" w:rsidP="007A7CEC">
            <w:pPr>
              <w:jc w:val="center"/>
              <w:rPr>
                <w:color w:val="000000"/>
                <w:sz w:val="16"/>
                <w:szCs w:val="16"/>
              </w:rPr>
            </w:pPr>
            <w:r w:rsidRPr="007A7CEC">
              <w:rPr>
                <w:color w:val="000000"/>
                <w:sz w:val="16"/>
                <w:szCs w:val="16"/>
              </w:rPr>
              <w:t>4 441,68</w:t>
            </w:r>
          </w:p>
        </w:tc>
        <w:tc>
          <w:tcPr>
            <w:tcW w:w="1143" w:type="dxa"/>
            <w:tcBorders>
              <w:top w:val="nil"/>
              <w:left w:val="nil"/>
              <w:bottom w:val="single" w:sz="4" w:space="0" w:color="auto"/>
              <w:right w:val="single" w:sz="4" w:space="0" w:color="auto"/>
            </w:tcBorders>
            <w:shd w:val="clear" w:color="000000" w:fill="FFFFFF"/>
            <w:vAlign w:val="center"/>
            <w:hideMark/>
          </w:tcPr>
          <w:p w14:paraId="508F0791"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2214A7" w14:textId="77777777" w:rsidR="007A7CEC" w:rsidRPr="007A7CEC" w:rsidRDefault="007A7CEC" w:rsidP="007A7CEC">
            <w:pPr>
              <w:jc w:val="center"/>
              <w:rPr>
                <w:color w:val="000000"/>
                <w:sz w:val="16"/>
                <w:szCs w:val="16"/>
              </w:rPr>
            </w:pPr>
            <w:r w:rsidRPr="007A7CEC">
              <w:rPr>
                <w:color w:val="000000"/>
                <w:sz w:val="16"/>
                <w:szCs w:val="16"/>
              </w:rPr>
              <w:t>Опробование АВР РП дублируется с п.37, п.71</w:t>
            </w:r>
          </w:p>
        </w:tc>
      </w:tr>
      <w:tr w:rsidR="007A7CEC" w:rsidRPr="007A7CEC" w14:paraId="6895A460" w14:textId="77777777" w:rsidTr="00104FF4">
        <w:trPr>
          <w:trHeight w:val="112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7DC55F" w14:textId="77777777" w:rsidR="007A7CEC" w:rsidRPr="007A7CEC" w:rsidRDefault="007A7CEC" w:rsidP="007A7CEC">
            <w:pPr>
              <w:jc w:val="center"/>
              <w:rPr>
                <w:color w:val="000000"/>
                <w:sz w:val="16"/>
                <w:szCs w:val="16"/>
              </w:rPr>
            </w:pPr>
            <w:r w:rsidRPr="007A7CEC">
              <w:rPr>
                <w:color w:val="000000"/>
                <w:sz w:val="16"/>
                <w:szCs w:val="16"/>
              </w:rPr>
              <w:t>73</w:t>
            </w:r>
          </w:p>
        </w:tc>
        <w:tc>
          <w:tcPr>
            <w:tcW w:w="3454" w:type="dxa"/>
            <w:tcBorders>
              <w:top w:val="nil"/>
              <w:left w:val="nil"/>
              <w:bottom w:val="single" w:sz="4" w:space="0" w:color="auto"/>
              <w:right w:val="single" w:sz="4" w:space="0" w:color="auto"/>
            </w:tcBorders>
            <w:shd w:val="clear" w:color="000000" w:fill="FFFFFF"/>
            <w:vAlign w:val="center"/>
            <w:hideMark/>
          </w:tcPr>
          <w:p w14:paraId="4D098BC7" w14:textId="77777777" w:rsidR="007A7CEC" w:rsidRPr="007A7CEC" w:rsidRDefault="007A7CEC" w:rsidP="007A7CEC">
            <w:pPr>
              <w:rPr>
                <w:color w:val="000000"/>
                <w:sz w:val="16"/>
                <w:szCs w:val="16"/>
              </w:rPr>
            </w:pPr>
            <w:r w:rsidRPr="007A7CEC">
              <w:rPr>
                <w:color w:val="000000"/>
                <w:sz w:val="16"/>
                <w:szCs w:val="16"/>
              </w:rPr>
              <w:t>Измерение нагрузок и напряжений в сетевых ТП</w:t>
            </w:r>
          </w:p>
        </w:tc>
        <w:tc>
          <w:tcPr>
            <w:tcW w:w="1361" w:type="dxa"/>
            <w:tcBorders>
              <w:top w:val="nil"/>
              <w:left w:val="nil"/>
              <w:bottom w:val="single" w:sz="4" w:space="0" w:color="auto"/>
              <w:right w:val="single" w:sz="4" w:space="0" w:color="auto"/>
            </w:tcBorders>
            <w:shd w:val="clear" w:color="000000" w:fill="FFFFFF"/>
            <w:vAlign w:val="center"/>
            <w:hideMark/>
          </w:tcPr>
          <w:p w14:paraId="024428F7" w14:textId="77777777" w:rsidR="007A7CEC" w:rsidRPr="007A7CEC" w:rsidRDefault="007A7CEC" w:rsidP="007A7CEC">
            <w:pPr>
              <w:jc w:val="center"/>
              <w:rPr>
                <w:color w:val="000000"/>
                <w:sz w:val="16"/>
                <w:szCs w:val="16"/>
              </w:rPr>
            </w:pPr>
            <w:r w:rsidRPr="007A7CEC">
              <w:rPr>
                <w:color w:val="000000"/>
                <w:sz w:val="16"/>
                <w:szCs w:val="16"/>
              </w:rPr>
              <w:t>706,92</w:t>
            </w:r>
          </w:p>
        </w:tc>
        <w:tc>
          <w:tcPr>
            <w:tcW w:w="1143" w:type="dxa"/>
            <w:tcBorders>
              <w:top w:val="nil"/>
              <w:left w:val="nil"/>
              <w:bottom w:val="single" w:sz="4" w:space="0" w:color="auto"/>
              <w:right w:val="single" w:sz="4" w:space="0" w:color="auto"/>
            </w:tcBorders>
            <w:shd w:val="clear" w:color="000000" w:fill="FFFFFF"/>
            <w:vAlign w:val="center"/>
            <w:hideMark/>
          </w:tcPr>
          <w:p w14:paraId="0BE42CC7"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9685BE" w14:textId="77777777" w:rsidR="007A7CEC" w:rsidRPr="007A7CEC" w:rsidRDefault="007A7CEC" w:rsidP="007A7CEC">
            <w:pPr>
              <w:jc w:val="center"/>
              <w:rPr>
                <w:color w:val="000000"/>
                <w:sz w:val="16"/>
                <w:szCs w:val="16"/>
              </w:rPr>
            </w:pPr>
            <w:r w:rsidRPr="007A7CEC">
              <w:rPr>
                <w:color w:val="000000"/>
                <w:sz w:val="16"/>
                <w:szCs w:val="16"/>
              </w:rPr>
              <w:t>трудозатраты в смете не соответствуют трудозатратам в методических рекомендациях по нормированию труда на работы по обслуживанию и ремонту электрических сетей, электроэнергетических устройств и оборудования (смета №14, 3466-3486, том 9)</w:t>
            </w:r>
          </w:p>
        </w:tc>
      </w:tr>
      <w:tr w:rsidR="007A7CEC" w:rsidRPr="007A7CEC" w14:paraId="36B352B1" w14:textId="77777777" w:rsidTr="00104FF4">
        <w:trPr>
          <w:trHeight w:val="112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CFEA0A" w14:textId="77777777" w:rsidR="007A7CEC" w:rsidRPr="007A7CEC" w:rsidRDefault="007A7CEC" w:rsidP="007A7CEC">
            <w:pPr>
              <w:jc w:val="center"/>
              <w:rPr>
                <w:color w:val="000000"/>
                <w:sz w:val="16"/>
                <w:szCs w:val="16"/>
              </w:rPr>
            </w:pPr>
            <w:r w:rsidRPr="007A7CEC">
              <w:rPr>
                <w:color w:val="000000"/>
                <w:sz w:val="16"/>
                <w:szCs w:val="16"/>
              </w:rPr>
              <w:t>74</w:t>
            </w:r>
          </w:p>
        </w:tc>
        <w:tc>
          <w:tcPr>
            <w:tcW w:w="3454" w:type="dxa"/>
            <w:tcBorders>
              <w:top w:val="nil"/>
              <w:left w:val="nil"/>
              <w:bottom w:val="single" w:sz="4" w:space="0" w:color="auto"/>
              <w:right w:val="single" w:sz="4" w:space="0" w:color="auto"/>
            </w:tcBorders>
            <w:shd w:val="clear" w:color="000000" w:fill="FFFFFF"/>
            <w:vAlign w:val="center"/>
            <w:hideMark/>
          </w:tcPr>
          <w:p w14:paraId="76526270" w14:textId="77777777" w:rsidR="007A7CEC" w:rsidRPr="007A7CEC" w:rsidRDefault="007A7CEC" w:rsidP="007A7CEC">
            <w:pPr>
              <w:rPr>
                <w:color w:val="000000"/>
                <w:sz w:val="16"/>
                <w:szCs w:val="16"/>
              </w:rPr>
            </w:pPr>
            <w:r w:rsidRPr="007A7CEC">
              <w:rPr>
                <w:color w:val="000000"/>
                <w:sz w:val="16"/>
                <w:szCs w:val="16"/>
              </w:rPr>
              <w:t>Измерение нагрузок и напряжений трансформаторов</w:t>
            </w:r>
          </w:p>
        </w:tc>
        <w:tc>
          <w:tcPr>
            <w:tcW w:w="1361" w:type="dxa"/>
            <w:tcBorders>
              <w:top w:val="nil"/>
              <w:left w:val="nil"/>
              <w:bottom w:val="single" w:sz="4" w:space="0" w:color="auto"/>
              <w:right w:val="single" w:sz="4" w:space="0" w:color="auto"/>
            </w:tcBorders>
            <w:shd w:val="clear" w:color="000000" w:fill="FFFFFF"/>
            <w:vAlign w:val="center"/>
            <w:hideMark/>
          </w:tcPr>
          <w:p w14:paraId="5197569A" w14:textId="77777777" w:rsidR="007A7CEC" w:rsidRPr="007A7CEC" w:rsidRDefault="007A7CEC" w:rsidP="007A7CEC">
            <w:pPr>
              <w:jc w:val="center"/>
              <w:rPr>
                <w:color w:val="000000"/>
                <w:sz w:val="16"/>
                <w:szCs w:val="16"/>
              </w:rPr>
            </w:pPr>
            <w:r w:rsidRPr="007A7CEC">
              <w:rPr>
                <w:color w:val="000000"/>
                <w:sz w:val="16"/>
                <w:szCs w:val="16"/>
              </w:rPr>
              <w:t>3 129,02</w:t>
            </w:r>
          </w:p>
        </w:tc>
        <w:tc>
          <w:tcPr>
            <w:tcW w:w="1143" w:type="dxa"/>
            <w:tcBorders>
              <w:top w:val="nil"/>
              <w:left w:val="nil"/>
              <w:bottom w:val="single" w:sz="4" w:space="0" w:color="auto"/>
              <w:right w:val="single" w:sz="4" w:space="0" w:color="auto"/>
            </w:tcBorders>
            <w:shd w:val="clear" w:color="000000" w:fill="FFFFFF"/>
            <w:vAlign w:val="center"/>
            <w:hideMark/>
          </w:tcPr>
          <w:p w14:paraId="35E22BC9"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B68FB1" w14:textId="77777777" w:rsidR="007A7CEC" w:rsidRPr="007A7CEC" w:rsidRDefault="007A7CEC" w:rsidP="007A7CEC">
            <w:pPr>
              <w:jc w:val="center"/>
              <w:rPr>
                <w:color w:val="000000"/>
                <w:sz w:val="16"/>
                <w:szCs w:val="16"/>
              </w:rPr>
            </w:pPr>
            <w:r w:rsidRPr="007A7CEC">
              <w:rPr>
                <w:color w:val="000000"/>
                <w:sz w:val="16"/>
                <w:szCs w:val="16"/>
              </w:rPr>
              <w:t>трудозатраты в смете не соответствуют трудозатратам в методических рекомендациях по нормированию труда на работы по обслуживанию и ремонту электрических сетей, электроэнергетических устройств и оборудования (смета №188, 3466-3486, том 9)</w:t>
            </w:r>
          </w:p>
        </w:tc>
      </w:tr>
      <w:tr w:rsidR="007A7CEC" w:rsidRPr="007A7CEC" w14:paraId="361AE5D6" w14:textId="77777777" w:rsidTr="00104FF4">
        <w:trPr>
          <w:trHeight w:val="794"/>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781E87" w14:textId="77777777" w:rsidR="007A7CEC" w:rsidRPr="007A7CEC" w:rsidRDefault="007A7CEC" w:rsidP="007A7CEC">
            <w:pPr>
              <w:jc w:val="center"/>
              <w:rPr>
                <w:color w:val="000000"/>
                <w:sz w:val="16"/>
                <w:szCs w:val="16"/>
              </w:rPr>
            </w:pPr>
            <w:r w:rsidRPr="007A7CEC">
              <w:rPr>
                <w:color w:val="000000"/>
                <w:sz w:val="16"/>
                <w:szCs w:val="16"/>
              </w:rPr>
              <w:t>75</w:t>
            </w:r>
          </w:p>
        </w:tc>
        <w:tc>
          <w:tcPr>
            <w:tcW w:w="3454" w:type="dxa"/>
            <w:tcBorders>
              <w:top w:val="nil"/>
              <w:left w:val="nil"/>
              <w:bottom w:val="single" w:sz="4" w:space="0" w:color="auto"/>
              <w:right w:val="single" w:sz="4" w:space="0" w:color="auto"/>
            </w:tcBorders>
            <w:shd w:val="clear" w:color="000000" w:fill="FFFFFF"/>
            <w:vAlign w:val="center"/>
            <w:hideMark/>
          </w:tcPr>
          <w:p w14:paraId="5337ECCB" w14:textId="77777777" w:rsidR="007A7CEC" w:rsidRPr="007A7CEC" w:rsidRDefault="007A7CEC" w:rsidP="007A7CEC">
            <w:pPr>
              <w:rPr>
                <w:color w:val="000000"/>
                <w:sz w:val="16"/>
                <w:szCs w:val="16"/>
              </w:rPr>
            </w:pPr>
            <w:r w:rsidRPr="007A7CEC">
              <w:rPr>
                <w:color w:val="000000"/>
                <w:sz w:val="16"/>
                <w:szCs w:val="16"/>
              </w:rPr>
              <w:t>Корректировка и вычерчивание схем ТП</w:t>
            </w:r>
          </w:p>
        </w:tc>
        <w:tc>
          <w:tcPr>
            <w:tcW w:w="1361" w:type="dxa"/>
            <w:tcBorders>
              <w:top w:val="nil"/>
              <w:left w:val="nil"/>
              <w:bottom w:val="single" w:sz="4" w:space="0" w:color="auto"/>
              <w:right w:val="single" w:sz="4" w:space="0" w:color="auto"/>
            </w:tcBorders>
            <w:shd w:val="clear" w:color="000000" w:fill="FFFFFF"/>
            <w:vAlign w:val="center"/>
            <w:hideMark/>
          </w:tcPr>
          <w:p w14:paraId="23841A17" w14:textId="77777777" w:rsidR="007A7CEC" w:rsidRPr="007A7CEC" w:rsidRDefault="007A7CEC" w:rsidP="007A7CEC">
            <w:pPr>
              <w:jc w:val="center"/>
              <w:rPr>
                <w:color w:val="000000"/>
                <w:sz w:val="16"/>
                <w:szCs w:val="16"/>
              </w:rPr>
            </w:pPr>
            <w:r w:rsidRPr="007A7CEC">
              <w:rPr>
                <w:color w:val="000000"/>
                <w:sz w:val="16"/>
                <w:szCs w:val="16"/>
              </w:rPr>
              <w:t>378,10</w:t>
            </w:r>
          </w:p>
        </w:tc>
        <w:tc>
          <w:tcPr>
            <w:tcW w:w="1143" w:type="dxa"/>
            <w:tcBorders>
              <w:top w:val="nil"/>
              <w:left w:val="nil"/>
              <w:bottom w:val="single" w:sz="4" w:space="0" w:color="auto"/>
              <w:right w:val="single" w:sz="4" w:space="0" w:color="auto"/>
            </w:tcBorders>
            <w:shd w:val="clear" w:color="000000" w:fill="FFFFFF"/>
            <w:vAlign w:val="center"/>
            <w:hideMark/>
          </w:tcPr>
          <w:p w14:paraId="1DE99EE0"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80CBE5" w14:textId="77777777" w:rsidR="007A7CEC" w:rsidRPr="007A7CEC" w:rsidRDefault="007A7CEC" w:rsidP="007A7CEC">
            <w:pPr>
              <w:jc w:val="center"/>
              <w:rPr>
                <w:color w:val="000000"/>
                <w:sz w:val="16"/>
                <w:szCs w:val="16"/>
              </w:rPr>
            </w:pPr>
            <w:r w:rsidRPr="007A7CEC">
              <w:rPr>
                <w:color w:val="000000"/>
                <w:sz w:val="16"/>
                <w:szCs w:val="16"/>
              </w:rPr>
              <w:t>в смету заложены работы: поиск в архиве, копирование и подшивка в техдокументации, сдача в архив. На данные работы нормы отсутствуют исключить (смета №62, 3466-3486, том 9)</w:t>
            </w:r>
          </w:p>
        </w:tc>
      </w:tr>
      <w:tr w:rsidR="007A7CEC" w:rsidRPr="007A7CEC" w14:paraId="5C3B3A3F" w14:textId="77777777" w:rsidTr="00104FF4">
        <w:trPr>
          <w:trHeight w:val="39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F00DD2" w14:textId="77777777" w:rsidR="007A7CEC" w:rsidRPr="007A7CEC" w:rsidRDefault="007A7CEC" w:rsidP="007A7CEC">
            <w:pPr>
              <w:jc w:val="center"/>
              <w:rPr>
                <w:color w:val="000000"/>
                <w:sz w:val="16"/>
                <w:szCs w:val="16"/>
              </w:rPr>
            </w:pPr>
            <w:r w:rsidRPr="007A7CEC">
              <w:rPr>
                <w:color w:val="000000"/>
                <w:sz w:val="16"/>
                <w:szCs w:val="16"/>
              </w:rPr>
              <w:t>76</w:t>
            </w:r>
          </w:p>
        </w:tc>
        <w:tc>
          <w:tcPr>
            <w:tcW w:w="3454" w:type="dxa"/>
            <w:tcBorders>
              <w:top w:val="nil"/>
              <w:left w:val="nil"/>
              <w:bottom w:val="single" w:sz="4" w:space="0" w:color="auto"/>
              <w:right w:val="single" w:sz="4" w:space="0" w:color="auto"/>
            </w:tcBorders>
            <w:shd w:val="clear" w:color="000000" w:fill="FFFFFF"/>
            <w:vAlign w:val="center"/>
            <w:hideMark/>
          </w:tcPr>
          <w:p w14:paraId="544F0B47" w14:textId="77777777" w:rsidR="007A7CEC" w:rsidRPr="007A7CEC" w:rsidRDefault="007A7CEC" w:rsidP="007A7CEC">
            <w:pPr>
              <w:rPr>
                <w:color w:val="000000"/>
                <w:sz w:val="16"/>
                <w:szCs w:val="16"/>
              </w:rPr>
            </w:pPr>
            <w:r w:rsidRPr="007A7CEC">
              <w:rPr>
                <w:color w:val="000000"/>
                <w:sz w:val="16"/>
                <w:szCs w:val="16"/>
              </w:rPr>
              <w:t xml:space="preserve">Осмотр каждой ВЛ по всей длине </w:t>
            </w:r>
            <w:r w:rsidRPr="007A7CEC">
              <w:rPr>
                <w:color w:val="000000"/>
                <w:sz w:val="16"/>
                <w:szCs w:val="16"/>
              </w:rPr>
              <w:br/>
              <w:t>эл. монтёрами</w:t>
            </w:r>
          </w:p>
        </w:tc>
        <w:tc>
          <w:tcPr>
            <w:tcW w:w="1361" w:type="dxa"/>
            <w:tcBorders>
              <w:top w:val="nil"/>
              <w:left w:val="nil"/>
              <w:bottom w:val="single" w:sz="4" w:space="0" w:color="auto"/>
              <w:right w:val="single" w:sz="4" w:space="0" w:color="auto"/>
            </w:tcBorders>
            <w:shd w:val="clear" w:color="000000" w:fill="FFFFFF"/>
            <w:vAlign w:val="center"/>
            <w:hideMark/>
          </w:tcPr>
          <w:p w14:paraId="77708266"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2477A91"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35DBB9"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57A131F" w14:textId="77777777" w:rsidTr="00104FF4">
        <w:trPr>
          <w:trHeight w:val="39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366E68" w14:textId="77777777" w:rsidR="007A7CEC" w:rsidRPr="007A7CEC" w:rsidRDefault="007A7CEC" w:rsidP="007A7CEC">
            <w:pPr>
              <w:jc w:val="center"/>
              <w:rPr>
                <w:color w:val="000000"/>
                <w:sz w:val="16"/>
                <w:szCs w:val="16"/>
              </w:rPr>
            </w:pPr>
            <w:r w:rsidRPr="007A7CEC">
              <w:rPr>
                <w:color w:val="000000"/>
                <w:sz w:val="16"/>
                <w:szCs w:val="16"/>
              </w:rPr>
              <w:lastRenderedPageBreak/>
              <w:t>77</w:t>
            </w:r>
          </w:p>
        </w:tc>
        <w:tc>
          <w:tcPr>
            <w:tcW w:w="3454" w:type="dxa"/>
            <w:tcBorders>
              <w:top w:val="nil"/>
              <w:left w:val="nil"/>
              <w:bottom w:val="single" w:sz="4" w:space="0" w:color="auto"/>
              <w:right w:val="single" w:sz="4" w:space="0" w:color="auto"/>
            </w:tcBorders>
            <w:shd w:val="clear" w:color="000000" w:fill="FFFFFF"/>
            <w:vAlign w:val="center"/>
            <w:hideMark/>
          </w:tcPr>
          <w:p w14:paraId="2E367EB9" w14:textId="77777777" w:rsidR="007A7CEC" w:rsidRPr="007A7CEC" w:rsidRDefault="007A7CEC" w:rsidP="007A7CEC">
            <w:pPr>
              <w:rPr>
                <w:color w:val="000000"/>
                <w:sz w:val="16"/>
                <w:szCs w:val="16"/>
              </w:rPr>
            </w:pPr>
            <w:r w:rsidRPr="007A7CEC">
              <w:rPr>
                <w:color w:val="000000"/>
                <w:sz w:val="16"/>
                <w:szCs w:val="16"/>
              </w:rPr>
              <w:t xml:space="preserve">Верховой осмотр ВЛ с отключением и </w:t>
            </w:r>
            <w:r w:rsidRPr="007A7CEC">
              <w:rPr>
                <w:color w:val="000000"/>
                <w:sz w:val="16"/>
                <w:szCs w:val="16"/>
              </w:rPr>
              <w:br/>
              <w:t>проверкой устройств грозозащиты</w:t>
            </w:r>
          </w:p>
        </w:tc>
        <w:tc>
          <w:tcPr>
            <w:tcW w:w="1361" w:type="dxa"/>
            <w:tcBorders>
              <w:top w:val="nil"/>
              <w:left w:val="nil"/>
              <w:bottom w:val="single" w:sz="4" w:space="0" w:color="auto"/>
              <w:right w:val="single" w:sz="4" w:space="0" w:color="auto"/>
            </w:tcBorders>
            <w:shd w:val="clear" w:color="000000" w:fill="FFFFFF"/>
            <w:vAlign w:val="center"/>
            <w:hideMark/>
          </w:tcPr>
          <w:p w14:paraId="7BA84B1B"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2564B17"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8B63A2"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E316F2A" w14:textId="77777777" w:rsidTr="00104FF4">
        <w:trPr>
          <w:trHeight w:val="112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3C71DD" w14:textId="77777777" w:rsidR="007A7CEC" w:rsidRPr="007A7CEC" w:rsidRDefault="007A7CEC" w:rsidP="007A7CEC">
            <w:pPr>
              <w:jc w:val="center"/>
              <w:rPr>
                <w:color w:val="000000"/>
                <w:sz w:val="16"/>
                <w:szCs w:val="16"/>
              </w:rPr>
            </w:pPr>
            <w:r w:rsidRPr="007A7CEC">
              <w:rPr>
                <w:color w:val="000000"/>
                <w:sz w:val="16"/>
                <w:szCs w:val="16"/>
              </w:rPr>
              <w:t>78</w:t>
            </w:r>
          </w:p>
        </w:tc>
        <w:tc>
          <w:tcPr>
            <w:tcW w:w="3454" w:type="dxa"/>
            <w:tcBorders>
              <w:top w:val="nil"/>
              <w:left w:val="nil"/>
              <w:bottom w:val="single" w:sz="4" w:space="0" w:color="auto"/>
              <w:right w:val="single" w:sz="4" w:space="0" w:color="auto"/>
            </w:tcBorders>
            <w:shd w:val="clear" w:color="000000" w:fill="FFFFFF"/>
            <w:vAlign w:val="center"/>
            <w:hideMark/>
          </w:tcPr>
          <w:p w14:paraId="74E910CF" w14:textId="77777777" w:rsidR="007A7CEC" w:rsidRPr="007A7CEC" w:rsidRDefault="007A7CEC" w:rsidP="007A7CEC">
            <w:pPr>
              <w:rPr>
                <w:color w:val="000000"/>
                <w:sz w:val="16"/>
                <w:szCs w:val="16"/>
              </w:rPr>
            </w:pPr>
            <w:r w:rsidRPr="007A7CEC">
              <w:rPr>
                <w:color w:val="000000"/>
                <w:sz w:val="16"/>
                <w:szCs w:val="16"/>
              </w:rPr>
              <w:t xml:space="preserve">Проверка устройств грозозащиты перед </w:t>
            </w:r>
            <w:r w:rsidRPr="007A7CEC">
              <w:rPr>
                <w:color w:val="000000"/>
                <w:sz w:val="16"/>
                <w:szCs w:val="16"/>
              </w:rPr>
              <w:br/>
              <w:t>грозовым сезоном</w:t>
            </w:r>
          </w:p>
        </w:tc>
        <w:tc>
          <w:tcPr>
            <w:tcW w:w="1361" w:type="dxa"/>
            <w:tcBorders>
              <w:top w:val="nil"/>
              <w:left w:val="nil"/>
              <w:bottom w:val="single" w:sz="4" w:space="0" w:color="auto"/>
              <w:right w:val="single" w:sz="4" w:space="0" w:color="auto"/>
            </w:tcBorders>
            <w:shd w:val="clear" w:color="000000" w:fill="FFFFFF"/>
            <w:vAlign w:val="center"/>
            <w:hideMark/>
          </w:tcPr>
          <w:p w14:paraId="2C36DA20" w14:textId="77777777" w:rsidR="007A7CEC" w:rsidRPr="007A7CEC" w:rsidRDefault="007A7CEC" w:rsidP="007A7CEC">
            <w:pPr>
              <w:jc w:val="center"/>
              <w:rPr>
                <w:color w:val="000000"/>
                <w:sz w:val="16"/>
                <w:szCs w:val="16"/>
              </w:rPr>
            </w:pPr>
            <w:r w:rsidRPr="007A7CEC">
              <w:rPr>
                <w:color w:val="000000"/>
                <w:sz w:val="16"/>
                <w:szCs w:val="16"/>
              </w:rPr>
              <w:t>11 628,72</w:t>
            </w:r>
          </w:p>
        </w:tc>
        <w:tc>
          <w:tcPr>
            <w:tcW w:w="1143" w:type="dxa"/>
            <w:tcBorders>
              <w:top w:val="nil"/>
              <w:left w:val="nil"/>
              <w:bottom w:val="single" w:sz="4" w:space="0" w:color="auto"/>
              <w:right w:val="single" w:sz="4" w:space="0" w:color="auto"/>
            </w:tcBorders>
            <w:shd w:val="clear" w:color="000000" w:fill="FFFFFF"/>
            <w:vAlign w:val="center"/>
            <w:hideMark/>
          </w:tcPr>
          <w:p w14:paraId="4F5ABA17"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A1F499" w14:textId="77777777" w:rsidR="007A7CEC" w:rsidRPr="007A7CEC" w:rsidRDefault="007A7CEC" w:rsidP="007A7CEC">
            <w:pPr>
              <w:jc w:val="center"/>
              <w:rPr>
                <w:color w:val="000000"/>
                <w:sz w:val="16"/>
                <w:szCs w:val="16"/>
              </w:rPr>
            </w:pPr>
            <w:r w:rsidRPr="007A7CEC">
              <w:rPr>
                <w:color w:val="000000"/>
                <w:sz w:val="16"/>
                <w:szCs w:val="16"/>
              </w:rPr>
              <w:t>в смету заложены виды работ, не относящиеся к проверке грозозащиты (замер габаритов, нумерация, регулировка стрелы провеса, окрашивание деталей опор, вырезка сухих ветвей деревьев, замена изоляторов, получение материалов, изготовление плакатов) (3466-3486, том 9)</w:t>
            </w:r>
          </w:p>
        </w:tc>
      </w:tr>
      <w:tr w:rsidR="007A7CEC" w:rsidRPr="007A7CEC" w14:paraId="02641DB9" w14:textId="77777777" w:rsidTr="00104FF4">
        <w:trPr>
          <w:trHeight w:val="22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829970" w14:textId="77777777" w:rsidR="007A7CEC" w:rsidRPr="007A7CEC" w:rsidRDefault="007A7CEC" w:rsidP="007A7CEC">
            <w:pPr>
              <w:jc w:val="center"/>
              <w:rPr>
                <w:color w:val="000000"/>
                <w:sz w:val="16"/>
                <w:szCs w:val="16"/>
              </w:rPr>
            </w:pPr>
            <w:r w:rsidRPr="007A7CEC">
              <w:rPr>
                <w:color w:val="000000"/>
                <w:sz w:val="16"/>
                <w:szCs w:val="16"/>
              </w:rPr>
              <w:t>79</w:t>
            </w:r>
          </w:p>
        </w:tc>
        <w:tc>
          <w:tcPr>
            <w:tcW w:w="3454" w:type="dxa"/>
            <w:tcBorders>
              <w:top w:val="nil"/>
              <w:left w:val="nil"/>
              <w:bottom w:val="single" w:sz="4" w:space="0" w:color="auto"/>
              <w:right w:val="single" w:sz="4" w:space="0" w:color="auto"/>
            </w:tcBorders>
            <w:shd w:val="clear" w:color="000000" w:fill="FFFFFF"/>
            <w:vAlign w:val="center"/>
            <w:hideMark/>
          </w:tcPr>
          <w:p w14:paraId="22454F35" w14:textId="77777777" w:rsidR="007A7CEC" w:rsidRPr="007A7CEC" w:rsidRDefault="007A7CEC" w:rsidP="007A7CEC">
            <w:pPr>
              <w:rPr>
                <w:color w:val="000000"/>
                <w:sz w:val="16"/>
                <w:szCs w:val="16"/>
              </w:rPr>
            </w:pPr>
            <w:r w:rsidRPr="007A7CEC">
              <w:rPr>
                <w:color w:val="000000"/>
                <w:sz w:val="16"/>
                <w:szCs w:val="16"/>
              </w:rPr>
              <w:t xml:space="preserve">Проверка габаритов в местах пересечений </w:t>
            </w:r>
          </w:p>
        </w:tc>
        <w:tc>
          <w:tcPr>
            <w:tcW w:w="1361" w:type="dxa"/>
            <w:tcBorders>
              <w:top w:val="nil"/>
              <w:left w:val="nil"/>
              <w:bottom w:val="single" w:sz="4" w:space="0" w:color="auto"/>
              <w:right w:val="single" w:sz="4" w:space="0" w:color="auto"/>
            </w:tcBorders>
            <w:shd w:val="clear" w:color="000000" w:fill="FFFFFF"/>
            <w:vAlign w:val="center"/>
            <w:hideMark/>
          </w:tcPr>
          <w:p w14:paraId="57FC5EEC"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7D26632"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A73334"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3A60EE0" w14:textId="77777777" w:rsidTr="00104FF4">
        <w:trPr>
          <w:trHeight w:val="22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D4EECA" w14:textId="77777777" w:rsidR="007A7CEC" w:rsidRPr="007A7CEC" w:rsidRDefault="007A7CEC" w:rsidP="007A7CEC">
            <w:pPr>
              <w:jc w:val="center"/>
              <w:rPr>
                <w:color w:val="000000"/>
                <w:sz w:val="16"/>
                <w:szCs w:val="16"/>
              </w:rPr>
            </w:pPr>
            <w:r w:rsidRPr="007A7CEC">
              <w:rPr>
                <w:color w:val="000000"/>
                <w:sz w:val="16"/>
                <w:szCs w:val="16"/>
              </w:rPr>
              <w:t>80</w:t>
            </w:r>
          </w:p>
        </w:tc>
        <w:tc>
          <w:tcPr>
            <w:tcW w:w="3454" w:type="dxa"/>
            <w:tcBorders>
              <w:top w:val="nil"/>
              <w:left w:val="nil"/>
              <w:bottom w:val="single" w:sz="4" w:space="0" w:color="auto"/>
              <w:right w:val="single" w:sz="4" w:space="0" w:color="auto"/>
            </w:tcBorders>
            <w:shd w:val="clear" w:color="000000" w:fill="FFFFFF"/>
            <w:vAlign w:val="center"/>
            <w:hideMark/>
          </w:tcPr>
          <w:p w14:paraId="64D99825" w14:textId="77777777" w:rsidR="007A7CEC" w:rsidRPr="007A7CEC" w:rsidRDefault="007A7CEC" w:rsidP="007A7CEC">
            <w:pPr>
              <w:rPr>
                <w:color w:val="000000"/>
                <w:sz w:val="16"/>
                <w:szCs w:val="16"/>
              </w:rPr>
            </w:pPr>
            <w:r w:rsidRPr="007A7CEC">
              <w:rPr>
                <w:color w:val="000000"/>
                <w:sz w:val="16"/>
                <w:szCs w:val="16"/>
              </w:rPr>
              <w:t>Проверка габаритов между проводами</w:t>
            </w:r>
          </w:p>
        </w:tc>
        <w:tc>
          <w:tcPr>
            <w:tcW w:w="1361" w:type="dxa"/>
            <w:tcBorders>
              <w:top w:val="nil"/>
              <w:left w:val="nil"/>
              <w:bottom w:val="single" w:sz="4" w:space="0" w:color="auto"/>
              <w:right w:val="single" w:sz="4" w:space="0" w:color="auto"/>
            </w:tcBorders>
            <w:shd w:val="clear" w:color="000000" w:fill="FFFFFF"/>
            <w:vAlign w:val="center"/>
            <w:hideMark/>
          </w:tcPr>
          <w:p w14:paraId="0AAEAF57"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A8965A9"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0DE20E"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4C75F69" w14:textId="77777777" w:rsidTr="00104FF4">
        <w:trPr>
          <w:trHeight w:val="22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956E68" w14:textId="77777777" w:rsidR="007A7CEC" w:rsidRPr="007A7CEC" w:rsidRDefault="007A7CEC" w:rsidP="007A7CEC">
            <w:pPr>
              <w:jc w:val="center"/>
              <w:rPr>
                <w:color w:val="000000"/>
                <w:sz w:val="16"/>
                <w:szCs w:val="16"/>
              </w:rPr>
            </w:pPr>
            <w:r w:rsidRPr="007A7CEC">
              <w:rPr>
                <w:color w:val="000000"/>
                <w:sz w:val="16"/>
                <w:szCs w:val="16"/>
              </w:rPr>
              <w:t>81</w:t>
            </w:r>
          </w:p>
        </w:tc>
        <w:tc>
          <w:tcPr>
            <w:tcW w:w="3454" w:type="dxa"/>
            <w:tcBorders>
              <w:top w:val="nil"/>
              <w:left w:val="nil"/>
              <w:bottom w:val="single" w:sz="4" w:space="0" w:color="auto"/>
              <w:right w:val="single" w:sz="4" w:space="0" w:color="auto"/>
            </w:tcBorders>
            <w:shd w:val="clear" w:color="000000" w:fill="FFFFFF"/>
            <w:vAlign w:val="center"/>
            <w:hideMark/>
          </w:tcPr>
          <w:p w14:paraId="53B96D1D" w14:textId="77777777" w:rsidR="007A7CEC" w:rsidRPr="007A7CEC" w:rsidRDefault="007A7CEC" w:rsidP="007A7CEC">
            <w:pPr>
              <w:rPr>
                <w:color w:val="000000"/>
                <w:sz w:val="16"/>
                <w:szCs w:val="16"/>
              </w:rPr>
            </w:pPr>
            <w:r w:rsidRPr="007A7CEC">
              <w:rPr>
                <w:color w:val="000000"/>
                <w:sz w:val="16"/>
                <w:szCs w:val="16"/>
              </w:rPr>
              <w:t>Измерение стрел провеса</w:t>
            </w:r>
          </w:p>
        </w:tc>
        <w:tc>
          <w:tcPr>
            <w:tcW w:w="1361" w:type="dxa"/>
            <w:tcBorders>
              <w:top w:val="nil"/>
              <w:left w:val="nil"/>
              <w:bottom w:val="single" w:sz="4" w:space="0" w:color="auto"/>
              <w:right w:val="single" w:sz="4" w:space="0" w:color="auto"/>
            </w:tcBorders>
            <w:shd w:val="clear" w:color="000000" w:fill="FFFFFF"/>
            <w:vAlign w:val="center"/>
            <w:hideMark/>
          </w:tcPr>
          <w:p w14:paraId="0B9BC981"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28E16C7"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0CC3FB"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E9AAAA9" w14:textId="77777777" w:rsidTr="00104FF4">
        <w:trPr>
          <w:trHeight w:val="112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A3EFD9" w14:textId="77777777" w:rsidR="007A7CEC" w:rsidRPr="007A7CEC" w:rsidRDefault="007A7CEC" w:rsidP="007A7CEC">
            <w:pPr>
              <w:jc w:val="center"/>
              <w:rPr>
                <w:color w:val="000000"/>
                <w:sz w:val="16"/>
                <w:szCs w:val="16"/>
              </w:rPr>
            </w:pPr>
            <w:r w:rsidRPr="007A7CEC">
              <w:rPr>
                <w:color w:val="000000"/>
                <w:sz w:val="16"/>
                <w:szCs w:val="16"/>
              </w:rPr>
              <w:t>82</w:t>
            </w:r>
          </w:p>
        </w:tc>
        <w:tc>
          <w:tcPr>
            <w:tcW w:w="3454" w:type="dxa"/>
            <w:tcBorders>
              <w:top w:val="nil"/>
              <w:left w:val="nil"/>
              <w:bottom w:val="single" w:sz="4" w:space="0" w:color="auto"/>
              <w:right w:val="single" w:sz="4" w:space="0" w:color="auto"/>
            </w:tcBorders>
            <w:shd w:val="clear" w:color="000000" w:fill="FFFFFF"/>
            <w:vAlign w:val="center"/>
            <w:hideMark/>
          </w:tcPr>
          <w:p w14:paraId="0F353439" w14:textId="77777777" w:rsidR="007A7CEC" w:rsidRPr="007A7CEC" w:rsidRDefault="007A7CEC" w:rsidP="007A7CEC">
            <w:pPr>
              <w:rPr>
                <w:color w:val="000000"/>
                <w:sz w:val="16"/>
                <w:szCs w:val="16"/>
              </w:rPr>
            </w:pPr>
            <w:r w:rsidRPr="007A7CEC">
              <w:rPr>
                <w:color w:val="000000"/>
                <w:sz w:val="16"/>
                <w:szCs w:val="16"/>
              </w:rPr>
              <w:t>Измерение сопротивления заземляющих устройств в/в опор с разрядниками и разъединителями</w:t>
            </w:r>
          </w:p>
        </w:tc>
        <w:tc>
          <w:tcPr>
            <w:tcW w:w="1361" w:type="dxa"/>
            <w:tcBorders>
              <w:top w:val="nil"/>
              <w:left w:val="nil"/>
              <w:bottom w:val="single" w:sz="4" w:space="0" w:color="auto"/>
              <w:right w:val="single" w:sz="4" w:space="0" w:color="auto"/>
            </w:tcBorders>
            <w:shd w:val="clear" w:color="000000" w:fill="FFFFFF"/>
            <w:vAlign w:val="center"/>
            <w:hideMark/>
          </w:tcPr>
          <w:p w14:paraId="072120C3" w14:textId="77777777" w:rsidR="007A7CEC" w:rsidRPr="007A7CEC" w:rsidRDefault="007A7CEC" w:rsidP="007A7CEC">
            <w:pPr>
              <w:jc w:val="center"/>
              <w:rPr>
                <w:color w:val="000000"/>
                <w:sz w:val="16"/>
                <w:szCs w:val="16"/>
              </w:rPr>
            </w:pPr>
            <w:r w:rsidRPr="007A7CEC">
              <w:rPr>
                <w:color w:val="000000"/>
                <w:sz w:val="16"/>
                <w:szCs w:val="16"/>
              </w:rPr>
              <w:t>1 458,97</w:t>
            </w:r>
          </w:p>
        </w:tc>
        <w:tc>
          <w:tcPr>
            <w:tcW w:w="1143" w:type="dxa"/>
            <w:tcBorders>
              <w:top w:val="nil"/>
              <w:left w:val="nil"/>
              <w:bottom w:val="single" w:sz="4" w:space="0" w:color="auto"/>
              <w:right w:val="single" w:sz="4" w:space="0" w:color="auto"/>
            </w:tcBorders>
            <w:shd w:val="clear" w:color="000000" w:fill="FFFFFF"/>
            <w:vAlign w:val="center"/>
            <w:hideMark/>
          </w:tcPr>
          <w:p w14:paraId="1CF29935"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EC3ADB" w14:textId="77777777" w:rsidR="007A7CEC" w:rsidRPr="007A7CEC" w:rsidRDefault="007A7CEC" w:rsidP="007A7CEC">
            <w:pPr>
              <w:jc w:val="center"/>
              <w:rPr>
                <w:color w:val="000000"/>
                <w:sz w:val="16"/>
                <w:szCs w:val="16"/>
              </w:rPr>
            </w:pPr>
            <w:r w:rsidRPr="007A7CEC">
              <w:rPr>
                <w:color w:val="000000"/>
                <w:sz w:val="16"/>
                <w:szCs w:val="16"/>
              </w:rPr>
              <w:t>трудозатраты в смете не соответствуют трудозатратам в методических рекомендациях по нормированию труда на работы по обслуживанию и ремонту электрических сетей, электроэнергетических устройств и оборудования (смета №196, 3466-3486, том 9)</w:t>
            </w:r>
          </w:p>
        </w:tc>
      </w:tr>
      <w:tr w:rsidR="007A7CEC" w:rsidRPr="007A7CEC" w14:paraId="3E8CC098" w14:textId="77777777" w:rsidTr="00104FF4">
        <w:trPr>
          <w:trHeight w:val="454"/>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922410" w14:textId="77777777" w:rsidR="007A7CEC" w:rsidRPr="007A7CEC" w:rsidRDefault="007A7CEC" w:rsidP="007A7CEC">
            <w:pPr>
              <w:jc w:val="center"/>
              <w:rPr>
                <w:color w:val="000000"/>
                <w:sz w:val="16"/>
                <w:szCs w:val="16"/>
              </w:rPr>
            </w:pPr>
            <w:r w:rsidRPr="007A7CEC">
              <w:rPr>
                <w:color w:val="000000"/>
                <w:sz w:val="16"/>
                <w:szCs w:val="16"/>
              </w:rPr>
              <w:t>83</w:t>
            </w:r>
          </w:p>
        </w:tc>
        <w:tc>
          <w:tcPr>
            <w:tcW w:w="3454" w:type="dxa"/>
            <w:tcBorders>
              <w:top w:val="nil"/>
              <w:left w:val="nil"/>
              <w:bottom w:val="single" w:sz="4" w:space="0" w:color="auto"/>
              <w:right w:val="single" w:sz="4" w:space="0" w:color="auto"/>
            </w:tcBorders>
            <w:shd w:val="clear" w:color="000000" w:fill="FFFFFF"/>
            <w:vAlign w:val="center"/>
            <w:hideMark/>
          </w:tcPr>
          <w:p w14:paraId="177E274C" w14:textId="77777777" w:rsidR="007A7CEC" w:rsidRPr="007A7CEC" w:rsidRDefault="007A7CEC" w:rsidP="007A7CEC">
            <w:pPr>
              <w:rPr>
                <w:color w:val="000000"/>
                <w:sz w:val="16"/>
                <w:szCs w:val="16"/>
              </w:rPr>
            </w:pPr>
            <w:r w:rsidRPr="007A7CEC">
              <w:rPr>
                <w:color w:val="000000"/>
                <w:sz w:val="16"/>
                <w:szCs w:val="16"/>
              </w:rPr>
              <w:t>Проверка состояния ж/б опор и приставок</w:t>
            </w:r>
          </w:p>
        </w:tc>
        <w:tc>
          <w:tcPr>
            <w:tcW w:w="1361" w:type="dxa"/>
            <w:tcBorders>
              <w:top w:val="nil"/>
              <w:left w:val="nil"/>
              <w:bottom w:val="single" w:sz="4" w:space="0" w:color="auto"/>
              <w:right w:val="single" w:sz="4" w:space="0" w:color="auto"/>
            </w:tcBorders>
            <w:shd w:val="clear" w:color="000000" w:fill="FFFFFF"/>
            <w:vAlign w:val="center"/>
            <w:hideMark/>
          </w:tcPr>
          <w:p w14:paraId="5DB64BE6" w14:textId="77777777" w:rsidR="007A7CEC" w:rsidRPr="007A7CEC" w:rsidRDefault="007A7CEC" w:rsidP="007A7CEC">
            <w:pPr>
              <w:jc w:val="center"/>
              <w:rPr>
                <w:color w:val="000000"/>
                <w:sz w:val="16"/>
                <w:szCs w:val="16"/>
              </w:rPr>
            </w:pPr>
            <w:r w:rsidRPr="007A7CEC">
              <w:rPr>
                <w:color w:val="000000"/>
                <w:sz w:val="16"/>
                <w:szCs w:val="16"/>
              </w:rPr>
              <w:t>1 009,57</w:t>
            </w:r>
          </w:p>
        </w:tc>
        <w:tc>
          <w:tcPr>
            <w:tcW w:w="1143" w:type="dxa"/>
            <w:tcBorders>
              <w:top w:val="nil"/>
              <w:left w:val="nil"/>
              <w:bottom w:val="single" w:sz="4" w:space="0" w:color="auto"/>
              <w:right w:val="single" w:sz="4" w:space="0" w:color="auto"/>
            </w:tcBorders>
            <w:shd w:val="clear" w:color="000000" w:fill="FFFFFF"/>
            <w:vAlign w:val="center"/>
            <w:hideMark/>
          </w:tcPr>
          <w:p w14:paraId="358AA6B9"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2ADDD4" w14:textId="77777777" w:rsidR="007A7CEC" w:rsidRPr="007A7CEC" w:rsidRDefault="007A7CEC" w:rsidP="007A7CEC">
            <w:pPr>
              <w:jc w:val="center"/>
              <w:rPr>
                <w:color w:val="000000"/>
                <w:sz w:val="16"/>
                <w:szCs w:val="16"/>
              </w:rPr>
            </w:pPr>
            <w:r w:rsidRPr="007A7CEC">
              <w:rPr>
                <w:color w:val="000000"/>
                <w:sz w:val="16"/>
                <w:szCs w:val="16"/>
              </w:rPr>
              <w:t>работы, отраженные в смете, должны выполняться при проведении работ по п.76 исключить</w:t>
            </w:r>
          </w:p>
        </w:tc>
      </w:tr>
      <w:tr w:rsidR="007A7CEC" w:rsidRPr="007A7CEC" w14:paraId="4E454BB2" w14:textId="77777777" w:rsidTr="00104FF4">
        <w:trPr>
          <w:trHeight w:val="454"/>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C551FF" w14:textId="77777777" w:rsidR="007A7CEC" w:rsidRPr="007A7CEC" w:rsidRDefault="007A7CEC" w:rsidP="007A7CEC">
            <w:pPr>
              <w:jc w:val="center"/>
              <w:rPr>
                <w:color w:val="000000"/>
                <w:sz w:val="16"/>
                <w:szCs w:val="16"/>
              </w:rPr>
            </w:pPr>
            <w:r w:rsidRPr="007A7CEC">
              <w:rPr>
                <w:color w:val="000000"/>
                <w:sz w:val="16"/>
                <w:szCs w:val="16"/>
              </w:rPr>
              <w:t>84</w:t>
            </w:r>
          </w:p>
        </w:tc>
        <w:tc>
          <w:tcPr>
            <w:tcW w:w="3454" w:type="dxa"/>
            <w:tcBorders>
              <w:top w:val="nil"/>
              <w:left w:val="nil"/>
              <w:bottom w:val="single" w:sz="4" w:space="0" w:color="auto"/>
              <w:right w:val="single" w:sz="4" w:space="0" w:color="auto"/>
            </w:tcBorders>
            <w:shd w:val="clear" w:color="000000" w:fill="FFFFFF"/>
            <w:vAlign w:val="center"/>
            <w:hideMark/>
          </w:tcPr>
          <w:p w14:paraId="04E7881F" w14:textId="77777777" w:rsidR="007A7CEC" w:rsidRPr="007A7CEC" w:rsidRDefault="007A7CEC" w:rsidP="007A7CEC">
            <w:pPr>
              <w:rPr>
                <w:color w:val="000000"/>
                <w:sz w:val="16"/>
                <w:szCs w:val="16"/>
              </w:rPr>
            </w:pPr>
            <w:r w:rsidRPr="007A7CEC">
              <w:rPr>
                <w:color w:val="000000"/>
                <w:sz w:val="16"/>
                <w:szCs w:val="16"/>
              </w:rPr>
              <w:t xml:space="preserve">Проверка состояния антикоррозионного </w:t>
            </w:r>
            <w:r w:rsidRPr="007A7CEC">
              <w:rPr>
                <w:color w:val="000000"/>
                <w:sz w:val="16"/>
                <w:szCs w:val="16"/>
              </w:rPr>
              <w:br/>
              <w:t>покрытия металлических опор, траверс</w:t>
            </w:r>
          </w:p>
        </w:tc>
        <w:tc>
          <w:tcPr>
            <w:tcW w:w="1361" w:type="dxa"/>
            <w:tcBorders>
              <w:top w:val="nil"/>
              <w:left w:val="nil"/>
              <w:bottom w:val="single" w:sz="4" w:space="0" w:color="auto"/>
              <w:right w:val="single" w:sz="4" w:space="0" w:color="auto"/>
            </w:tcBorders>
            <w:shd w:val="clear" w:color="000000" w:fill="FFFFFF"/>
            <w:vAlign w:val="center"/>
            <w:hideMark/>
          </w:tcPr>
          <w:p w14:paraId="415DB0A1"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24DE023"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9C7BC7"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09BEEC0" w14:textId="77777777" w:rsidTr="00104FF4">
        <w:trPr>
          <w:trHeight w:val="454"/>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75D3AA" w14:textId="77777777" w:rsidR="007A7CEC" w:rsidRPr="007A7CEC" w:rsidRDefault="007A7CEC" w:rsidP="007A7CEC">
            <w:pPr>
              <w:jc w:val="center"/>
              <w:rPr>
                <w:color w:val="000000"/>
                <w:sz w:val="16"/>
                <w:szCs w:val="16"/>
              </w:rPr>
            </w:pPr>
            <w:r w:rsidRPr="007A7CEC">
              <w:rPr>
                <w:color w:val="000000"/>
                <w:sz w:val="16"/>
                <w:szCs w:val="16"/>
              </w:rPr>
              <w:t>85</w:t>
            </w:r>
          </w:p>
        </w:tc>
        <w:tc>
          <w:tcPr>
            <w:tcW w:w="3454" w:type="dxa"/>
            <w:tcBorders>
              <w:top w:val="nil"/>
              <w:left w:val="nil"/>
              <w:bottom w:val="single" w:sz="4" w:space="0" w:color="auto"/>
              <w:right w:val="single" w:sz="4" w:space="0" w:color="auto"/>
            </w:tcBorders>
            <w:shd w:val="clear" w:color="000000" w:fill="FFFFFF"/>
            <w:vAlign w:val="center"/>
            <w:hideMark/>
          </w:tcPr>
          <w:p w14:paraId="6A45FF17" w14:textId="77777777" w:rsidR="007A7CEC" w:rsidRPr="007A7CEC" w:rsidRDefault="007A7CEC" w:rsidP="007A7CEC">
            <w:pPr>
              <w:rPr>
                <w:color w:val="000000"/>
                <w:sz w:val="16"/>
                <w:szCs w:val="16"/>
              </w:rPr>
            </w:pPr>
            <w:r w:rsidRPr="007A7CEC">
              <w:rPr>
                <w:color w:val="000000"/>
                <w:sz w:val="16"/>
                <w:szCs w:val="16"/>
              </w:rPr>
              <w:t>Измерение сопротивления заземляющих устройств в/в опор (по сроку)</w:t>
            </w:r>
          </w:p>
        </w:tc>
        <w:tc>
          <w:tcPr>
            <w:tcW w:w="1361" w:type="dxa"/>
            <w:tcBorders>
              <w:top w:val="nil"/>
              <w:left w:val="nil"/>
              <w:bottom w:val="single" w:sz="4" w:space="0" w:color="auto"/>
              <w:right w:val="single" w:sz="4" w:space="0" w:color="auto"/>
            </w:tcBorders>
            <w:shd w:val="clear" w:color="000000" w:fill="FFFFFF"/>
            <w:vAlign w:val="center"/>
            <w:hideMark/>
          </w:tcPr>
          <w:p w14:paraId="1A58097F" w14:textId="77777777" w:rsidR="007A7CEC" w:rsidRPr="007A7CEC" w:rsidRDefault="007A7CEC" w:rsidP="007A7CEC">
            <w:pPr>
              <w:jc w:val="center"/>
              <w:rPr>
                <w:color w:val="000000"/>
                <w:sz w:val="16"/>
                <w:szCs w:val="16"/>
              </w:rPr>
            </w:pPr>
            <w:r w:rsidRPr="007A7CEC">
              <w:rPr>
                <w:color w:val="000000"/>
                <w:sz w:val="16"/>
                <w:szCs w:val="16"/>
              </w:rPr>
              <w:t>2 720,49</w:t>
            </w:r>
          </w:p>
        </w:tc>
        <w:tc>
          <w:tcPr>
            <w:tcW w:w="1143" w:type="dxa"/>
            <w:tcBorders>
              <w:top w:val="nil"/>
              <w:left w:val="nil"/>
              <w:bottom w:val="single" w:sz="4" w:space="0" w:color="auto"/>
              <w:right w:val="single" w:sz="4" w:space="0" w:color="auto"/>
            </w:tcBorders>
            <w:shd w:val="clear" w:color="000000" w:fill="FFFFFF"/>
            <w:vAlign w:val="center"/>
            <w:hideMark/>
          </w:tcPr>
          <w:p w14:paraId="3E711571"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5074C2"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A172AF6" w14:textId="77777777" w:rsidTr="00104FF4">
        <w:trPr>
          <w:trHeight w:val="454"/>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22FF09" w14:textId="77777777" w:rsidR="007A7CEC" w:rsidRPr="007A7CEC" w:rsidRDefault="007A7CEC" w:rsidP="007A7CEC">
            <w:pPr>
              <w:jc w:val="center"/>
              <w:rPr>
                <w:color w:val="000000"/>
                <w:sz w:val="16"/>
                <w:szCs w:val="16"/>
              </w:rPr>
            </w:pPr>
            <w:r w:rsidRPr="007A7CEC">
              <w:rPr>
                <w:color w:val="000000"/>
                <w:sz w:val="16"/>
                <w:szCs w:val="16"/>
              </w:rPr>
              <w:t>86</w:t>
            </w:r>
          </w:p>
        </w:tc>
        <w:tc>
          <w:tcPr>
            <w:tcW w:w="3454" w:type="dxa"/>
            <w:tcBorders>
              <w:top w:val="nil"/>
              <w:left w:val="nil"/>
              <w:bottom w:val="single" w:sz="4" w:space="0" w:color="auto"/>
              <w:right w:val="single" w:sz="4" w:space="0" w:color="auto"/>
            </w:tcBorders>
            <w:shd w:val="clear" w:color="000000" w:fill="FFFFFF"/>
            <w:vAlign w:val="center"/>
            <w:hideMark/>
          </w:tcPr>
          <w:p w14:paraId="5E9EDA74" w14:textId="77777777" w:rsidR="007A7CEC" w:rsidRPr="007A7CEC" w:rsidRDefault="007A7CEC" w:rsidP="007A7CEC">
            <w:pPr>
              <w:rPr>
                <w:color w:val="000000"/>
                <w:sz w:val="16"/>
                <w:szCs w:val="16"/>
              </w:rPr>
            </w:pPr>
            <w:r w:rsidRPr="007A7CEC">
              <w:rPr>
                <w:color w:val="000000"/>
                <w:sz w:val="16"/>
                <w:szCs w:val="16"/>
              </w:rPr>
              <w:t xml:space="preserve">Измерение сопротивления </w:t>
            </w:r>
            <w:r w:rsidRPr="007A7CEC">
              <w:rPr>
                <w:color w:val="000000"/>
                <w:sz w:val="16"/>
                <w:szCs w:val="16"/>
              </w:rPr>
              <w:br/>
              <w:t>заземляющих устройств опор (после ремонта)</w:t>
            </w:r>
          </w:p>
        </w:tc>
        <w:tc>
          <w:tcPr>
            <w:tcW w:w="1361" w:type="dxa"/>
            <w:tcBorders>
              <w:top w:val="nil"/>
              <w:left w:val="nil"/>
              <w:bottom w:val="single" w:sz="4" w:space="0" w:color="auto"/>
              <w:right w:val="single" w:sz="4" w:space="0" w:color="auto"/>
            </w:tcBorders>
            <w:shd w:val="clear" w:color="000000" w:fill="FFFFFF"/>
            <w:vAlign w:val="center"/>
            <w:hideMark/>
          </w:tcPr>
          <w:p w14:paraId="0F2F7A59"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B755285"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EB75E8"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747DAAD" w14:textId="77777777" w:rsidTr="00104FF4">
        <w:trPr>
          <w:trHeight w:val="624"/>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D7E581" w14:textId="77777777" w:rsidR="007A7CEC" w:rsidRPr="007A7CEC" w:rsidRDefault="007A7CEC" w:rsidP="007A7CEC">
            <w:pPr>
              <w:jc w:val="center"/>
              <w:rPr>
                <w:color w:val="000000"/>
                <w:sz w:val="16"/>
                <w:szCs w:val="16"/>
              </w:rPr>
            </w:pPr>
            <w:r w:rsidRPr="007A7CEC">
              <w:rPr>
                <w:color w:val="000000"/>
                <w:sz w:val="16"/>
                <w:szCs w:val="16"/>
              </w:rPr>
              <w:t>87</w:t>
            </w:r>
          </w:p>
        </w:tc>
        <w:tc>
          <w:tcPr>
            <w:tcW w:w="3454" w:type="dxa"/>
            <w:tcBorders>
              <w:top w:val="nil"/>
              <w:left w:val="nil"/>
              <w:bottom w:val="single" w:sz="4" w:space="0" w:color="auto"/>
              <w:right w:val="single" w:sz="4" w:space="0" w:color="auto"/>
            </w:tcBorders>
            <w:shd w:val="clear" w:color="000000" w:fill="FFFFFF"/>
            <w:vAlign w:val="center"/>
            <w:hideMark/>
          </w:tcPr>
          <w:p w14:paraId="668C39F0" w14:textId="77777777" w:rsidR="007A7CEC" w:rsidRPr="007A7CEC" w:rsidRDefault="007A7CEC" w:rsidP="007A7CEC">
            <w:pPr>
              <w:rPr>
                <w:color w:val="000000"/>
                <w:sz w:val="16"/>
                <w:szCs w:val="16"/>
              </w:rPr>
            </w:pPr>
            <w:r w:rsidRPr="007A7CEC">
              <w:rPr>
                <w:color w:val="000000"/>
                <w:sz w:val="16"/>
                <w:szCs w:val="16"/>
              </w:rPr>
              <w:t xml:space="preserve">Выборочная проверка коррозионного состояния заземлителей со вскрытием грунта </w:t>
            </w:r>
            <w:r w:rsidRPr="007A7CEC">
              <w:rPr>
                <w:color w:val="000000"/>
                <w:sz w:val="16"/>
                <w:szCs w:val="16"/>
              </w:rPr>
              <w:br/>
              <w:t>( у 2% опор с заземлителями)</w:t>
            </w:r>
          </w:p>
        </w:tc>
        <w:tc>
          <w:tcPr>
            <w:tcW w:w="1361" w:type="dxa"/>
            <w:tcBorders>
              <w:top w:val="nil"/>
              <w:left w:val="nil"/>
              <w:bottom w:val="single" w:sz="4" w:space="0" w:color="auto"/>
              <w:right w:val="single" w:sz="4" w:space="0" w:color="auto"/>
            </w:tcBorders>
            <w:shd w:val="clear" w:color="000000" w:fill="FFFFFF"/>
            <w:vAlign w:val="center"/>
            <w:hideMark/>
          </w:tcPr>
          <w:p w14:paraId="2C978F3F"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D5F1C4F"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CDD3EC"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A1BBB2E"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9D05CD" w14:textId="77777777" w:rsidR="007A7CEC" w:rsidRPr="007A7CEC" w:rsidRDefault="007A7CEC" w:rsidP="007A7CEC">
            <w:pPr>
              <w:jc w:val="center"/>
              <w:rPr>
                <w:color w:val="000000"/>
                <w:sz w:val="16"/>
                <w:szCs w:val="16"/>
              </w:rPr>
            </w:pPr>
            <w:r w:rsidRPr="007A7CEC">
              <w:rPr>
                <w:color w:val="000000"/>
                <w:sz w:val="16"/>
                <w:szCs w:val="16"/>
              </w:rPr>
              <w:t>88</w:t>
            </w:r>
          </w:p>
        </w:tc>
        <w:tc>
          <w:tcPr>
            <w:tcW w:w="3454" w:type="dxa"/>
            <w:tcBorders>
              <w:top w:val="nil"/>
              <w:left w:val="nil"/>
              <w:bottom w:val="single" w:sz="4" w:space="0" w:color="auto"/>
              <w:right w:val="single" w:sz="4" w:space="0" w:color="auto"/>
            </w:tcBorders>
            <w:shd w:val="clear" w:color="000000" w:fill="FFFFFF"/>
            <w:vAlign w:val="center"/>
            <w:hideMark/>
          </w:tcPr>
          <w:p w14:paraId="14F45321" w14:textId="77777777" w:rsidR="007A7CEC" w:rsidRPr="007A7CEC" w:rsidRDefault="007A7CEC" w:rsidP="007A7CEC">
            <w:pPr>
              <w:rPr>
                <w:color w:val="000000"/>
                <w:sz w:val="16"/>
                <w:szCs w:val="16"/>
              </w:rPr>
            </w:pPr>
            <w:r w:rsidRPr="007A7CEC">
              <w:rPr>
                <w:color w:val="000000"/>
                <w:sz w:val="16"/>
                <w:szCs w:val="16"/>
              </w:rPr>
              <w:t>Укрепление заземляющего устройства</w:t>
            </w:r>
          </w:p>
        </w:tc>
        <w:tc>
          <w:tcPr>
            <w:tcW w:w="1361" w:type="dxa"/>
            <w:tcBorders>
              <w:top w:val="nil"/>
              <w:left w:val="nil"/>
              <w:bottom w:val="single" w:sz="4" w:space="0" w:color="auto"/>
              <w:right w:val="single" w:sz="4" w:space="0" w:color="auto"/>
            </w:tcBorders>
            <w:shd w:val="clear" w:color="000000" w:fill="FFFFFF"/>
            <w:vAlign w:val="center"/>
            <w:hideMark/>
          </w:tcPr>
          <w:p w14:paraId="7C25E1AA"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44F3E4D"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160070"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E618A3F"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E89C2A" w14:textId="77777777" w:rsidR="007A7CEC" w:rsidRPr="007A7CEC" w:rsidRDefault="007A7CEC" w:rsidP="007A7CEC">
            <w:pPr>
              <w:jc w:val="center"/>
              <w:rPr>
                <w:color w:val="000000"/>
                <w:sz w:val="16"/>
                <w:szCs w:val="16"/>
              </w:rPr>
            </w:pPr>
            <w:r w:rsidRPr="007A7CEC">
              <w:rPr>
                <w:color w:val="000000"/>
                <w:sz w:val="16"/>
                <w:szCs w:val="16"/>
              </w:rPr>
              <w:t>89</w:t>
            </w:r>
          </w:p>
        </w:tc>
        <w:tc>
          <w:tcPr>
            <w:tcW w:w="3454" w:type="dxa"/>
            <w:tcBorders>
              <w:top w:val="nil"/>
              <w:left w:val="nil"/>
              <w:bottom w:val="single" w:sz="4" w:space="0" w:color="auto"/>
              <w:right w:val="single" w:sz="4" w:space="0" w:color="auto"/>
            </w:tcBorders>
            <w:shd w:val="clear" w:color="000000" w:fill="FFFFFF"/>
            <w:vAlign w:val="center"/>
            <w:hideMark/>
          </w:tcPr>
          <w:p w14:paraId="4ABBE9E6" w14:textId="77777777" w:rsidR="007A7CEC" w:rsidRPr="007A7CEC" w:rsidRDefault="007A7CEC" w:rsidP="007A7CEC">
            <w:pPr>
              <w:rPr>
                <w:color w:val="000000"/>
                <w:sz w:val="16"/>
                <w:szCs w:val="16"/>
              </w:rPr>
            </w:pPr>
            <w:r w:rsidRPr="007A7CEC">
              <w:rPr>
                <w:color w:val="000000"/>
                <w:sz w:val="16"/>
                <w:szCs w:val="16"/>
              </w:rPr>
              <w:t>Обрыв заземляющего проводника внизу</w:t>
            </w:r>
          </w:p>
        </w:tc>
        <w:tc>
          <w:tcPr>
            <w:tcW w:w="1361" w:type="dxa"/>
            <w:tcBorders>
              <w:top w:val="nil"/>
              <w:left w:val="nil"/>
              <w:bottom w:val="single" w:sz="4" w:space="0" w:color="auto"/>
              <w:right w:val="single" w:sz="4" w:space="0" w:color="auto"/>
            </w:tcBorders>
            <w:shd w:val="clear" w:color="000000" w:fill="FFFFFF"/>
            <w:vAlign w:val="center"/>
            <w:hideMark/>
          </w:tcPr>
          <w:p w14:paraId="2608F2F3"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05D1850"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7A8C34"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062DE21" w14:textId="77777777" w:rsidTr="00104FF4">
        <w:trPr>
          <w:trHeight w:val="454"/>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01672F" w14:textId="77777777" w:rsidR="007A7CEC" w:rsidRPr="007A7CEC" w:rsidRDefault="007A7CEC" w:rsidP="007A7CEC">
            <w:pPr>
              <w:jc w:val="center"/>
              <w:rPr>
                <w:color w:val="000000"/>
                <w:sz w:val="16"/>
                <w:szCs w:val="16"/>
              </w:rPr>
            </w:pPr>
            <w:r w:rsidRPr="007A7CEC">
              <w:rPr>
                <w:color w:val="000000"/>
                <w:sz w:val="16"/>
                <w:szCs w:val="16"/>
              </w:rPr>
              <w:t>90</w:t>
            </w:r>
          </w:p>
        </w:tc>
        <w:tc>
          <w:tcPr>
            <w:tcW w:w="3454" w:type="dxa"/>
            <w:tcBorders>
              <w:top w:val="nil"/>
              <w:left w:val="nil"/>
              <w:bottom w:val="single" w:sz="4" w:space="0" w:color="auto"/>
              <w:right w:val="single" w:sz="4" w:space="0" w:color="auto"/>
            </w:tcBorders>
            <w:shd w:val="clear" w:color="000000" w:fill="FFFFFF"/>
            <w:vAlign w:val="center"/>
            <w:hideMark/>
          </w:tcPr>
          <w:p w14:paraId="43E036D0" w14:textId="77777777" w:rsidR="007A7CEC" w:rsidRPr="007A7CEC" w:rsidRDefault="007A7CEC" w:rsidP="007A7CEC">
            <w:pPr>
              <w:rPr>
                <w:color w:val="000000"/>
                <w:sz w:val="16"/>
                <w:szCs w:val="16"/>
              </w:rPr>
            </w:pPr>
            <w:r w:rsidRPr="007A7CEC">
              <w:rPr>
                <w:color w:val="000000"/>
                <w:sz w:val="16"/>
                <w:szCs w:val="16"/>
              </w:rPr>
              <w:t xml:space="preserve">Усиление заземлителя </w:t>
            </w:r>
            <w:r w:rsidRPr="007A7CEC">
              <w:rPr>
                <w:color w:val="000000"/>
                <w:sz w:val="16"/>
                <w:szCs w:val="16"/>
              </w:rPr>
              <w:br/>
              <w:t>(забивка дополнительных электродов)</w:t>
            </w:r>
          </w:p>
        </w:tc>
        <w:tc>
          <w:tcPr>
            <w:tcW w:w="1361" w:type="dxa"/>
            <w:tcBorders>
              <w:top w:val="nil"/>
              <w:left w:val="nil"/>
              <w:bottom w:val="single" w:sz="4" w:space="0" w:color="auto"/>
              <w:right w:val="single" w:sz="4" w:space="0" w:color="auto"/>
            </w:tcBorders>
            <w:shd w:val="clear" w:color="000000" w:fill="FFFFFF"/>
            <w:vAlign w:val="center"/>
            <w:hideMark/>
          </w:tcPr>
          <w:p w14:paraId="0BA3A102"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F647C3B"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FEA73E"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3C04793" w14:textId="77777777" w:rsidTr="00104FF4">
        <w:trPr>
          <w:trHeight w:val="39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F03AFA" w14:textId="77777777" w:rsidR="007A7CEC" w:rsidRPr="007A7CEC" w:rsidRDefault="007A7CEC" w:rsidP="007A7CEC">
            <w:pPr>
              <w:jc w:val="center"/>
              <w:rPr>
                <w:color w:val="000000"/>
                <w:sz w:val="16"/>
                <w:szCs w:val="16"/>
              </w:rPr>
            </w:pPr>
            <w:r w:rsidRPr="007A7CEC">
              <w:rPr>
                <w:color w:val="000000"/>
                <w:sz w:val="16"/>
                <w:szCs w:val="16"/>
              </w:rPr>
              <w:t>91</w:t>
            </w:r>
          </w:p>
        </w:tc>
        <w:tc>
          <w:tcPr>
            <w:tcW w:w="3454" w:type="dxa"/>
            <w:tcBorders>
              <w:top w:val="nil"/>
              <w:left w:val="nil"/>
              <w:bottom w:val="single" w:sz="4" w:space="0" w:color="auto"/>
              <w:right w:val="single" w:sz="4" w:space="0" w:color="auto"/>
            </w:tcBorders>
            <w:shd w:val="clear" w:color="000000" w:fill="FFFFFF"/>
            <w:vAlign w:val="center"/>
            <w:hideMark/>
          </w:tcPr>
          <w:p w14:paraId="7A13825A" w14:textId="77777777" w:rsidR="007A7CEC" w:rsidRPr="007A7CEC" w:rsidRDefault="007A7CEC" w:rsidP="007A7CEC">
            <w:pPr>
              <w:rPr>
                <w:color w:val="000000"/>
                <w:sz w:val="16"/>
                <w:szCs w:val="16"/>
              </w:rPr>
            </w:pPr>
            <w:r w:rsidRPr="007A7CEC">
              <w:rPr>
                <w:color w:val="000000"/>
                <w:sz w:val="16"/>
                <w:szCs w:val="16"/>
              </w:rPr>
              <w:t>Перетяжка провода</w:t>
            </w:r>
          </w:p>
        </w:tc>
        <w:tc>
          <w:tcPr>
            <w:tcW w:w="1361" w:type="dxa"/>
            <w:tcBorders>
              <w:top w:val="nil"/>
              <w:left w:val="nil"/>
              <w:bottom w:val="single" w:sz="4" w:space="0" w:color="auto"/>
              <w:right w:val="single" w:sz="4" w:space="0" w:color="auto"/>
            </w:tcBorders>
            <w:shd w:val="clear" w:color="000000" w:fill="FFFFFF"/>
            <w:vAlign w:val="center"/>
            <w:hideMark/>
          </w:tcPr>
          <w:p w14:paraId="597CB6BF" w14:textId="77777777" w:rsidR="007A7CEC" w:rsidRPr="007A7CEC" w:rsidRDefault="007A7CEC" w:rsidP="007A7CEC">
            <w:pPr>
              <w:jc w:val="center"/>
              <w:rPr>
                <w:color w:val="000000"/>
                <w:sz w:val="16"/>
                <w:szCs w:val="16"/>
              </w:rPr>
            </w:pPr>
            <w:r w:rsidRPr="007A7CEC">
              <w:rPr>
                <w:color w:val="000000"/>
                <w:sz w:val="16"/>
                <w:szCs w:val="16"/>
              </w:rPr>
              <w:t>-241,16</w:t>
            </w:r>
          </w:p>
        </w:tc>
        <w:tc>
          <w:tcPr>
            <w:tcW w:w="1143" w:type="dxa"/>
            <w:tcBorders>
              <w:top w:val="nil"/>
              <w:left w:val="nil"/>
              <w:bottom w:val="single" w:sz="4" w:space="0" w:color="auto"/>
              <w:right w:val="single" w:sz="4" w:space="0" w:color="auto"/>
            </w:tcBorders>
            <w:shd w:val="clear" w:color="000000" w:fill="FFFFFF"/>
            <w:vAlign w:val="center"/>
            <w:hideMark/>
          </w:tcPr>
          <w:p w14:paraId="207BA790"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D8018D" w14:textId="77777777" w:rsidR="007A7CEC" w:rsidRPr="007A7CEC" w:rsidRDefault="007A7CEC" w:rsidP="007A7CEC">
            <w:pPr>
              <w:jc w:val="center"/>
              <w:rPr>
                <w:color w:val="000000"/>
                <w:sz w:val="16"/>
                <w:szCs w:val="16"/>
              </w:rPr>
            </w:pPr>
            <w:r w:rsidRPr="007A7CEC">
              <w:rPr>
                <w:color w:val="000000"/>
                <w:sz w:val="16"/>
                <w:szCs w:val="16"/>
              </w:rPr>
              <w:t>в смету заложено получение материалов на складе (смета №29, 3487-3507, том 9)</w:t>
            </w:r>
          </w:p>
        </w:tc>
      </w:tr>
      <w:tr w:rsidR="007A7CEC" w:rsidRPr="007A7CEC" w14:paraId="65720258"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86CBF0" w14:textId="77777777" w:rsidR="007A7CEC" w:rsidRPr="007A7CEC" w:rsidRDefault="007A7CEC" w:rsidP="007A7CEC">
            <w:pPr>
              <w:jc w:val="center"/>
              <w:rPr>
                <w:color w:val="000000"/>
                <w:sz w:val="16"/>
                <w:szCs w:val="16"/>
              </w:rPr>
            </w:pPr>
            <w:r w:rsidRPr="007A7CEC">
              <w:rPr>
                <w:color w:val="000000"/>
                <w:sz w:val="16"/>
                <w:szCs w:val="16"/>
              </w:rPr>
              <w:t>92</w:t>
            </w:r>
          </w:p>
        </w:tc>
        <w:tc>
          <w:tcPr>
            <w:tcW w:w="3454" w:type="dxa"/>
            <w:tcBorders>
              <w:top w:val="nil"/>
              <w:left w:val="nil"/>
              <w:bottom w:val="single" w:sz="4" w:space="0" w:color="auto"/>
              <w:right w:val="single" w:sz="4" w:space="0" w:color="auto"/>
            </w:tcBorders>
            <w:shd w:val="clear" w:color="000000" w:fill="FFFFFF"/>
            <w:vAlign w:val="center"/>
            <w:hideMark/>
          </w:tcPr>
          <w:p w14:paraId="784A81A3" w14:textId="77777777" w:rsidR="007A7CEC" w:rsidRPr="007A7CEC" w:rsidRDefault="007A7CEC" w:rsidP="007A7CEC">
            <w:pPr>
              <w:rPr>
                <w:color w:val="000000"/>
                <w:sz w:val="16"/>
                <w:szCs w:val="16"/>
              </w:rPr>
            </w:pPr>
            <w:r w:rsidRPr="007A7CEC">
              <w:rPr>
                <w:color w:val="000000"/>
                <w:sz w:val="16"/>
                <w:szCs w:val="16"/>
              </w:rPr>
              <w:t>Выправка опор</w:t>
            </w:r>
          </w:p>
        </w:tc>
        <w:tc>
          <w:tcPr>
            <w:tcW w:w="1361" w:type="dxa"/>
            <w:tcBorders>
              <w:top w:val="nil"/>
              <w:left w:val="nil"/>
              <w:bottom w:val="single" w:sz="4" w:space="0" w:color="auto"/>
              <w:right w:val="single" w:sz="4" w:space="0" w:color="auto"/>
            </w:tcBorders>
            <w:shd w:val="clear" w:color="000000" w:fill="FFFFFF"/>
            <w:vAlign w:val="center"/>
            <w:hideMark/>
          </w:tcPr>
          <w:p w14:paraId="5D5C470B"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81E6283"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B61C8D"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F6EC495"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D0E1DA" w14:textId="77777777" w:rsidR="007A7CEC" w:rsidRPr="007A7CEC" w:rsidRDefault="007A7CEC" w:rsidP="007A7CEC">
            <w:pPr>
              <w:jc w:val="center"/>
              <w:rPr>
                <w:color w:val="000000"/>
                <w:sz w:val="16"/>
                <w:szCs w:val="16"/>
              </w:rPr>
            </w:pPr>
            <w:r w:rsidRPr="007A7CEC">
              <w:rPr>
                <w:color w:val="000000"/>
                <w:sz w:val="16"/>
                <w:szCs w:val="16"/>
              </w:rPr>
              <w:t>93</w:t>
            </w:r>
          </w:p>
        </w:tc>
        <w:tc>
          <w:tcPr>
            <w:tcW w:w="3454" w:type="dxa"/>
            <w:tcBorders>
              <w:top w:val="nil"/>
              <w:left w:val="nil"/>
              <w:bottom w:val="single" w:sz="4" w:space="0" w:color="auto"/>
              <w:right w:val="single" w:sz="4" w:space="0" w:color="auto"/>
            </w:tcBorders>
            <w:shd w:val="clear" w:color="000000" w:fill="FFFFFF"/>
            <w:vAlign w:val="center"/>
            <w:hideMark/>
          </w:tcPr>
          <w:p w14:paraId="2575657A" w14:textId="77777777" w:rsidR="007A7CEC" w:rsidRPr="007A7CEC" w:rsidRDefault="007A7CEC" w:rsidP="007A7CEC">
            <w:pPr>
              <w:rPr>
                <w:color w:val="000000"/>
                <w:sz w:val="16"/>
                <w:szCs w:val="16"/>
              </w:rPr>
            </w:pPr>
            <w:r w:rsidRPr="007A7CEC">
              <w:rPr>
                <w:color w:val="000000"/>
                <w:sz w:val="16"/>
                <w:szCs w:val="16"/>
              </w:rPr>
              <w:t>Замена изоляторов</w:t>
            </w:r>
          </w:p>
        </w:tc>
        <w:tc>
          <w:tcPr>
            <w:tcW w:w="1361" w:type="dxa"/>
            <w:tcBorders>
              <w:top w:val="nil"/>
              <w:left w:val="nil"/>
              <w:bottom w:val="single" w:sz="4" w:space="0" w:color="auto"/>
              <w:right w:val="single" w:sz="4" w:space="0" w:color="auto"/>
            </w:tcBorders>
            <w:shd w:val="clear" w:color="000000" w:fill="FFFFFF"/>
            <w:vAlign w:val="center"/>
            <w:hideMark/>
          </w:tcPr>
          <w:p w14:paraId="23C2C7C6"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276B13A"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79BDB0"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E0127BD"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786917" w14:textId="77777777" w:rsidR="007A7CEC" w:rsidRPr="007A7CEC" w:rsidRDefault="007A7CEC" w:rsidP="007A7CEC">
            <w:pPr>
              <w:jc w:val="center"/>
              <w:rPr>
                <w:color w:val="000000"/>
                <w:sz w:val="16"/>
                <w:szCs w:val="16"/>
              </w:rPr>
            </w:pPr>
            <w:r w:rsidRPr="007A7CEC">
              <w:rPr>
                <w:color w:val="000000"/>
                <w:sz w:val="16"/>
                <w:szCs w:val="16"/>
              </w:rPr>
              <w:t>94</w:t>
            </w:r>
          </w:p>
        </w:tc>
        <w:tc>
          <w:tcPr>
            <w:tcW w:w="3454" w:type="dxa"/>
            <w:tcBorders>
              <w:top w:val="nil"/>
              <w:left w:val="nil"/>
              <w:bottom w:val="single" w:sz="4" w:space="0" w:color="auto"/>
              <w:right w:val="single" w:sz="4" w:space="0" w:color="auto"/>
            </w:tcBorders>
            <w:shd w:val="clear" w:color="000000" w:fill="FFFFFF"/>
            <w:vAlign w:val="center"/>
            <w:hideMark/>
          </w:tcPr>
          <w:p w14:paraId="01644C7C" w14:textId="77777777" w:rsidR="007A7CEC" w:rsidRPr="007A7CEC" w:rsidRDefault="007A7CEC" w:rsidP="007A7CEC">
            <w:pPr>
              <w:rPr>
                <w:color w:val="000000"/>
                <w:sz w:val="16"/>
                <w:szCs w:val="16"/>
              </w:rPr>
            </w:pPr>
            <w:r w:rsidRPr="007A7CEC">
              <w:rPr>
                <w:color w:val="000000"/>
                <w:sz w:val="16"/>
                <w:szCs w:val="16"/>
              </w:rPr>
              <w:t>Маркировка опор</w:t>
            </w:r>
          </w:p>
        </w:tc>
        <w:tc>
          <w:tcPr>
            <w:tcW w:w="1361" w:type="dxa"/>
            <w:tcBorders>
              <w:top w:val="nil"/>
              <w:left w:val="nil"/>
              <w:bottom w:val="single" w:sz="4" w:space="0" w:color="auto"/>
              <w:right w:val="single" w:sz="4" w:space="0" w:color="auto"/>
            </w:tcBorders>
            <w:shd w:val="clear" w:color="000000" w:fill="FFFFFF"/>
            <w:vAlign w:val="center"/>
            <w:hideMark/>
          </w:tcPr>
          <w:p w14:paraId="7FD6DC34"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0CAA8B5"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B709D6"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F452472"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5E6510" w14:textId="77777777" w:rsidR="007A7CEC" w:rsidRPr="007A7CEC" w:rsidRDefault="007A7CEC" w:rsidP="007A7CEC">
            <w:pPr>
              <w:jc w:val="center"/>
              <w:rPr>
                <w:color w:val="000000"/>
                <w:sz w:val="16"/>
                <w:szCs w:val="16"/>
              </w:rPr>
            </w:pPr>
            <w:r w:rsidRPr="007A7CEC">
              <w:rPr>
                <w:color w:val="000000"/>
                <w:sz w:val="16"/>
                <w:szCs w:val="16"/>
              </w:rPr>
              <w:t>95</w:t>
            </w:r>
          </w:p>
        </w:tc>
        <w:tc>
          <w:tcPr>
            <w:tcW w:w="3454" w:type="dxa"/>
            <w:tcBorders>
              <w:top w:val="nil"/>
              <w:left w:val="nil"/>
              <w:bottom w:val="single" w:sz="4" w:space="0" w:color="auto"/>
              <w:right w:val="single" w:sz="4" w:space="0" w:color="auto"/>
            </w:tcBorders>
            <w:shd w:val="clear" w:color="000000" w:fill="FFFFFF"/>
            <w:vAlign w:val="center"/>
            <w:hideMark/>
          </w:tcPr>
          <w:p w14:paraId="6957E3C3" w14:textId="77777777" w:rsidR="007A7CEC" w:rsidRPr="007A7CEC" w:rsidRDefault="007A7CEC" w:rsidP="007A7CEC">
            <w:pPr>
              <w:rPr>
                <w:color w:val="000000"/>
                <w:sz w:val="16"/>
                <w:szCs w:val="16"/>
              </w:rPr>
            </w:pPr>
            <w:r w:rsidRPr="007A7CEC">
              <w:rPr>
                <w:color w:val="000000"/>
                <w:sz w:val="16"/>
                <w:szCs w:val="16"/>
              </w:rPr>
              <w:t>Осмотр ВЛ без отключения эл. монтёром</w:t>
            </w:r>
          </w:p>
        </w:tc>
        <w:tc>
          <w:tcPr>
            <w:tcW w:w="1361" w:type="dxa"/>
            <w:tcBorders>
              <w:top w:val="nil"/>
              <w:left w:val="nil"/>
              <w:bottom w:val="single" w:sz="4" w:space="0" w:color="auto"/>
              <w:right w:val="single" w:sz="4" w:space="0" w:color="auto"/>
            </w:tcBorders>
            <w:shd w:val="clear" w:color="000000" w:fill="FFFFFF"/>
            <w:vAlign w:val="center"/>
            <w:hideMark/>
          </w:tcPr>
          <w:p w14:paraId="6BC99E95"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0D5A5CD"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468410"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3DB6433" w14:textId="77777777" w:rsidTr="00104FF4">
        <w:trPr>
          <w:trHeight w:val="39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93D998" w14:textId="77777777" w:rsidR="007A7CEC" w:rsidRPr="007A7CEC" w:rsidRDefault="007A7CEC" w:rsidP="007A7CEC">
            <w:pPr>
              <w:jc w:val="center"/>
              <w:rPr>
                <w:color w:val="000000"/>
                <w:sz w:val="16"/>
                <w:szCs w:val="16"/>
              </w:rPr>
            </w:pPr>
            <w:r w:rsidRPr="007A7CEC">
              <w:rPr>
                <w:color w:val="000000"/>
                <w:sz w:val="16"/>
                <w:szCs w:val="16"/>
              </w:rPr>
              <w:t>96</w:t>
            </w:r>
          </w:p>
        </w:tc>
        <w:tc>
          <w:tcPr>
            <w:tcW w:w="3454" w:type="dxa"/>
            <w:tcBorders>
              <w:top w:val="nil"/>
              <w:left w:val="nil"/>
              <w:bottom w:val="single" w:sz="4" w:space="0" w:color="auto"/>
              <w:right w:val="single" w:sz="4" w:space="0" w:color="auto"/>
            </w:tcBorders>
            <w:shd w:val="clear" w:color="000000" w:fill="FFFFFF"/>
            <w:vAlign w:val="center"/>
            <w:hideMark/>
          </w:tcPr>
          <w:p w14:paraId="550F6E30" w14:textId="77777777" w:rsidR="007A7CEC" w:rsidRPr="007A7CEC" w:rsidRDefault="007A7CEC" w:rsidP="007A7CEC">
            <w:pPr>
              <w:rPr>
                <w:color w:val="000000"/>
                <w:sz w:val="16"/>
                <w:szCs w:val="16"/>
              </w:rPr>
            </w:pPr>
            <w:r w:rsidRPr="007A7CEC">
              <w:rPr>
                <w:color w:val="000000"/>
                <w:sz w:val="16"/>
                <w:szCs w:val="16"/>
              </w:rPr>
              <w:t>Проверка степени загнивания деревянных опор</w:t>
            </w:r>
          </w:p>
        </w:tc>
        <w:tc>
          <w:tcPr>
            <w:tcW w:w="1361" w:type="dxa"/>
            <w:tcBorders>
              <w:top w:val="nil"/>
              <w:left w:val="nil"/>
              <w:bottom w:val="single" w:sz="4" w:space="0" w:color="auto"/>
              <w:right w:val="single" w:sz="4" w:space="0" w:color="auto"/>
            </w:tcBorders>
            <w:shd w:val="clear" w:color="000000" w:fill="FFFFFF"/>
            <w:vAlign w:val="center"/>
            <w:hideMark/>
          </w:tcPr>
          <w:p w14:paraId="4C031CB3"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E70E322"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C65C9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AE37258"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9FD3B7" w14:textId="77777777" w:rsidR="007A7CEC" w:rsidRPr="007A7CEC" w:rsidRDefault="007A7CEC" w:rsidP="007A7CEC">
            <w:pPr>
              <w:jc w:val="center"/>
              <w:rPr>
                <w:color w:val="000000"/>
                <w:sz w:val="16"/>
                <w:szCs w:val="16"/>
              </w:rPr>
            </w:pPr>
            <w:r w:rsidRPr="007A7CEC">
              <w:rPr>
                <w:color w:val="000000"/>
                <w:sz w:val="16"/>
                <w:szCs w:val="16"/>
              </w:rPr>
              <w:t>97</w:t>
            </w:r>
          </w:p>
        </w:tc>
        <w:tc>
          <w:tcPr>
            <w:tcW w:w="3454" w:type="dxa"/>
            <w:tcBorders>
              <w:top w:val="nil"/>
              <w:left w:val="nil"/>
              <w:bottom w:val="single" w:sz="4" w:space="0" w:color="auto"/>
              <w:right w:val="single" w:sz="4" w:space="0" w:color="auto"/>
            </w:tcBorders>
            <w:shd w:val="clear" w:color="000000" w:fill="FFFFFF"/>
            <w:vAlign w:val="center"/>
            <w:hideMark/>
          </w:tcPr>
          <w:p w14:paraId="5889EF7E" w14:textId="77777777" w:rsidR="007A7CEC" w:rsidRPr="007A7CEC" w:rsidRDefault="007A7CEC" w:rsidP="007A7CEC">
            <w:pPr>
              <w:rPr>
                <w:color w:val="000000"/>
                <w:sz w:val="16"/>
                <w:szCs w:val="16"/>
              </w:rPr>
            </w:pPr>
            <w:r w:rsidRPr="007A7CEC">
              <w:rPr>
                <w:color w:val="000000"/>
                <w:sz w:val="16"/>
                <w:szCs w:val="16"/>
              </w:rPr>
              <w:t>Проверка состояния ж/б опор и приставок</w:t>
            </w:r>
          </w:p>
        </w:tc>
        <w:tc>
          <w:tcPr>
            <w:tcW w:w="1361" w:type="dxa"/>
            <w:tcBorders>
              <w:top w:val="nil"/>
              <w:left w:val="nil"/>
              <w:bottom w:val="single" w:sz="4" w:space="0" w:color="auto"/>
              <w:right w:val="single" w:sz="4" w:space="0" w:color="auto"/>
            </w:tcBorders>
            <w:shd w:val="clear" w:color="000000" w:fill="FFFFFF"/>
            <w:vAlign w:val="center"/>
            <w:hideMark/>
          </w:tcPr>
          <w:p w14:paraId="3EB590B6"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67D6B16"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820415"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5DD76D1" w14:textId="77777777" w:rsidTr="00104FF4">
        <w:trPr>
          <w:trHeight w:val="112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A67634" w14:textId="77777777" w:rsidR="007A7CEC" w:rsidRPr="007A7CEC" w:rsidRDefault="007A7CEC" w:rsidP="007A7CEC">
            <w:pPr>
              <w:jc w:val="center"/>
              <w:rPr>
                <w:color w:val="000000"/>
                <w:sz w:val="16"/>
                <w:szCs w:val="16"/>
              </w:rPr>
            </w:pPr>
            <w:r w:rsidRPr="007A7CEC">
              <w:rPr>
                <w:color w:val="000000"/>
                <w:sz w:val="16"/>
                <w:szCs w:val="16"/>
              </w:rPr>
              <w:t>98</w:t>
            </w:r>
          </w:p>
        </w:tc>
        <w:tc>
          <w:tcPr>
            <w:tcW w:w="3454" w:type="dxa"/>
            <w:tcBorders>
              <w:top w:val="nil"/>
              <w:left w:val="nil"/>
              <w:bottom w:val="single" w:sz="4" w:space="0" w:color="auto"/>
              <w:right w:val="single" w:sz="4" w:space="0" w:color="auto"/>
            </w:tcBorders>
            <w:shd w:val="clear" w:color="000000" w:fill="FFFFFF"/>
            <w:vAlign w:val="center"/>
            <w:hideMark/>
          </w:tcPr>
          <w:p w14:paraId="771199BB" w14:textId="77777777" w:rsidR="007A7CEC" w:rsidRPr="007A7CEC" w:rsidRDefault="007A7CEC" w:rsidP="007A7CEC">
            <w:pPr>
              <w:rPr>
                <w:color w:val="000000"/>
                <w:sz w:val="16"/>
                <w:szCs w:val="16"/>
              </w:rPr>
            </w:pPr>
            <w:r w:rsidRPr="007A7CEC">
              <w:rPr>
                <w:color w:val="000000"/>
                <w:sz w:val="16"/>
                <w:szCs w:val="16"/>
              </w:rPr>
              <w:t>Измерение напряжений в контрольных точках ВЛ</w:t>
            </w:r>
          </w:p>
        </w:tc>
        <w:tc>
          <w:tcPr>
            <w:tcW w:w="1361" w:type="dxa"/>
            <w:tcBorders>
              <w:top w:val="nil"/>
              <w:left w:val="nil"/>
              <w:bottom w:val="single" w:sz="4" w:space="0" w:color="auto"/>
              <w:right w:val="single" w:sz="4" w:space="0" w:color="auto"/>
            </w:tcBorders>
            <w:shd w:val="clear" w:color="000000" w:fill="FFFFFF"/>
            <w:vAlign w:val="center"/>
            <w:hideMark/>
          </w:tcPr>
          <w:p w14:paraId="79438A0D" w14:textId="77777777" w:rsidR="007A7CEC" w:rsidRPr="007A7CEC" w:rsidRDefault="007A7CEC" w:rsidP="007A7CEC">
            <w:pPr>
              <w:jc w:val="center"/>
              <w:rPr>
                <w:color w:val="000000"/>
                <w:sz w:val="16"/>
                <w:szCs w:val="16"/>
              </w:rPr>
            </w:pPr>
            <w:r w:rsidRPr="007A7CEC">
              <w:rPr>
                <w:color w:val="000000"/>
                <w:sz w:val="16"/>
                <w:szCs w:val="16"/>
              </w:rPr>
              <w:t>586,95</w:t>
            </w:r>
          </w:p>
        </w:tc>
        <w:tc>
          <w:tcPr>
            <w:tcW w:w="1143" w:type="dxa"/>
            <w:tcBorders>
              <w:top w:val="nil"/>
              <w:left w:val="nil"/>
              <w:bottom w:val="single" w:sz="4" w:space="0" w:color="auto"/>
              <w:right w:val="single" w:sz="4" w:space="0" w:color="auto"/>
            </w:tcBorders>
            <w:shd w:val="clear" w:color="000000" w:fill="FFFFFF"/>
            <w:vAlign w:val="center"/>
            <w:hideMark/>
          </w:tcPr>
          <w:p w14:paraId="2F13FCF3"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DBC33B" w14:textId="77777777" w:rsidR="007A7CEC" w:rsidRPr="007A7CEC" w:rsidRDefault="007A7CEC" w:rsidP="007A7CEC">
            <w:pPr>
              <w:jc w:val="center"/>
              <w:rPr>
                <w:color w:val="000000"/>
                <w:sz w:val="16"/>
                <w:szCs w:val="16"/>
              </w:rPr>
            </w:pPr>
            <w:r w:rsidRPr="007A7CEC">
              <w:rPr>
                <w:color w:val="000000"/>
                <w:sz w:val="16"/>
                <w:szCs w:val="16"/>
              </w:rPr>
              <w:t>трудозатраты в смете не соответствуют трудозатратам в методических рекомендациях по нормированию труда на работы по обслуживанию и ремонту электрических сетей, электроэнергетических устройств и оборудования (смета №129, 3487-3507, том 9)</w:t>
            </w:r>
          </w:p>
        </w:tc>
      </w:tr>
      <w:tr w:rsidR="007A7CEC" w:rsidRPr="007A7CEC" w14:paraId="4BA95318" w14:textId="77777777" w:rsidTr="00104FF4">
        <w:trPr>
          <w:trHeight w:val="454"/>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23F53D" w14:textId="77777777" w:rsidR="007A7CEC" w:rsidRPr="007A7CEC" w:rsidRDefault="007A7CEC" w:rsidP="007A7CEC">
            <w:pPr>
              <w:jc w:val="center"/>
              <w:rPr>
                <w:color w:val="000000"/>
                <w:sz w:val="16"/>
                <w:szCs w:val="16"/>
              </w:rPr>
            </w:pPr>
            <w:r w:rsidRPr="007A7CEC">
              <w:rPr>
                <w:color w:val="000000"/>
                <w:sz w:val="16"/>
                <w:szCs w:val="16"/>
              </w:rPr>
              <w:t>99</w:t>
            </w:r>
          </w:p>
        </w:tc>
        <w:tc>
          <w:tcPr>
            <w:tcW w:w="3454" w:type="dxa"/>
            <w:tcBorders>
              <w:top w:val="nil"/>
              <w:left w:val="nil"/>
              <w:bottom w:val="single" w:sz="4" w:space="0" w:color="auto"/>
              <w:right w:val="single" w:sz="4" w:space="0" w:color="auto"/>
            </w:tcBorders>
            <w:shd w:val="clear" w:color="000000" w:fill="FFFFFF"/>
            <w:vAlign w:val="center"/>
            <w:hideMark/>
          </w:tcPr>
          <w:p w14:paraId="2A83D950" w14:textId="77777777" w:rsidR="007A7CEC" w:rsidRPr="007A7CEC" w:rsidRDefault="007A7CEC" w:rsidP="007A7CEC">
            <w:pPr>
              <w:rPr>
                <w:color w:val="000000"/>
                <w:sz w:val="16"/>
                <w:szCs w:val="16"/>
              </w:rPr>
            </w:pPr>
            <w:r w:rsidRPr="007A7CEC">
              <w:rPr>
                <w:color w:val="000000"/>
                <w:sz w:val="16"/>
                <w:szCs w:val="16"/>
              </w:rPr>
              <w:t xml:space="preserve">Измерение сопротивлений повторных </w:t>
            </w:r>
            <w:r w:rsidRPr="007A7CEC">
              <w:rPr>
                <w:color w:val="000000"/>
                <w:sz w:val="16"/>
                <w:szCs w:val="16"/>
              </w:rPr>
              <w:br/>
              <w:t>заземлений нулевого провода, по сроку</w:t>
            </w:r>
          </w:p>
        </w:tc>
        <w:tc>
          <w:tcPr>
            <w:tcW w:w="1361" w:type="dxa"/>
            <w:tcBorders>
              <w:top w:val="nil"/>
              <w:left w:val="nil"/>
              <w:bottom w:val="single" w:sz="4" w:space="0" w:color="auto"/>
              <w:right w:val="single" w:sz="4" w:space="0" w:color="auto"/>
            </w:tcBorders>
            <w:shd w:val="clear" w:color="000000" w:fill="FFFFFF"/>
            <w:vAlign w:val="center"/>
            <w:hideMark/>
          </w:tcPr>
          <w:p w14:paraId="1F3495BA"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F60B4DF"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07A09B"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9EFFFBE"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E59211" w14:textId="77777777" w:rsidR="007A7CEC" w:rsidRPr="007A7CEC" w:rsidRDefault="007A7CEC" w:rsidP="007A7CEC">
            <w:pPr>
              <w:jc w:val="center"/>
              <w:rPr>
                <w:color w:val="000000"/>
                <w:sz w:val="16"/>
                <w:szCs w:val="16"/>
              </w:rPr>
            </w:pPr>
            <w:r w:rsidRPr="007A7CEC">
              <w:rPr>
                <w:color w:val="000000"/>
                <w:sz w:val="16"/>
                <w:szCs w:val="16"/>
              </w:rPr>
              <w:t>100</w:t>
            </w:r>
          </w:p>
        </w:tc>
        <w:tc>
          <w:tcPr>
            <w:tcW w:w="3454" w:type="dxa"/>
            <w:tcBorders>
              <w:top w:val="nil"/>
              <w:left w:val="nil"/>
              <w:bottom w:val="single" w:sz="4" w:space="0" w:color="auto"/>
              <w:right w:val="single" w:sz="4" w:space="0" w:color="auto"/>
            </w:tcBorders>
            <w:shd w:val="clear" w:color="000000" w:fill="FFFFFF"/>
            <w:vAlign w:val="center"/>
            <w:hideMark/>
          </w:tcPr>
          <w:p w14:paraId="3721618E" w14:textId="77777777" w:rsidR="007A7CEC" w:rsidRPr="007A7CEC" w:rsidRDefault="007A7CEC" w:rsidP="007A7CEC">
            <w:pPr>
              <w:rPr>
                <w:color w:val="000000"/>
                <w:sz w:val="16"/>
                <w:szCs w:val="16"/>
              </w:rPr>
            </w:pPr>
            <w:r w:rsidRPr="007A7CEC">
              <w:rPr>
                <w:color w:val="000000"/>
                <w:sz w:val="16"/>
                <w:szCs w:val="16"/>
              </w:rPr>
              <w:t>Измерение сопротивлений повторных заземлений нулевого провода, после ремонта</w:t>
            </w:r>
          </w:p>
        </w:tc>
        <w:tc>
          <w:tcPr>
            <w:tcW w:w="1361" w:type="dxa"/>
            <w:tcBorders>
              <w:top w:val="nil"/>
              <w:left w:val="nil"/>
              <w:bottom w:val="single" w:sz="4" w:space="0" w:color="auto"/>
              <w:right w:val="single" w:sz="4" w:space="0" w:color="auto"/>
            </w:tcBorders>
            <w:shd w:val="clear" w:color="000000" w:fill="FFFFFF"/>
            <w:vAlign w:val="center"/>
            <w:hideMark/>
          </w:tcPr>
          <w:p w14:paraId="16A85416"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2AE9F1E"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1B148C"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DF8C5AA"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3327C5" w14:textId="77777777" w:rsidR="007A7CEC" w:rsidRPr="007A7CEC" w:rsidRDefault="007A7CEC" w:rsidP="007A7CEC">
            <w:pPr>
              <w:jc w:val="center"/>
              <w:rPr>
                <w:color w:val="000000"/>
                <w:sz w:val="16"/>
                <w:szCs w:val="16"/>
              </w:rPr>
            </w:pPr>
            <w:r w:rsidRPr="007A7CEC">
              <w:rPr>
                <w:color w:val="000000"/>
                <w:sz w:val="16"/>
                <w:szCs w:val="16"/>
              </w:rPr>
              <w:t>101</w:t>
            </w:r>
          </w:p>
        </w:tc>
        <w:tc>
          <w:tcPr>
            <w:tcW w:w="3454" w:type="dxa"/>
            <w:tcBorders>
              <w:top w:val="nil"/>
              <w:left w:val="nil"/>
              <w:bottom w:val="single" w:sz="4" w:space="0" w:color="auto"/>
              <w:right w:val="single" w:sz="4" w:space="0" w:color="auto"/>
            </w:tcBorders>
            <w:shd w:val="clear" w:color="000000" w:fill="FFFFFF"/>
            <w:vAlign w:val="center"/>
            <w:hideMark/>
          </w:tcPr>
          <w:p w14:paraId="50895AE6" w14:textId="77777777" w:rsidR="007A7CEC" w:rsidRPr="007A7CEC" w:rsidRDefault="007A7CEC" w:rsidP="007A7CEC">
            <w:pPr>
              <w:rPr>
                <w:color w:val="000000"/>
                <w:sz w:val="16"/>
                <w:szCs w:val="16"/>
              </w:rPr>
            </w:pPr>
            <w:r w:rsidRPr="007A7CEC">
              <w:rPr>
                <w:color w:val="000000"/>
                <w:sz w:val="16"/>
                <w:szCs w:val="16"/>
              </w:rPr>
              <w:t>Проверка коррозионного состояния повторных заземлений опор (2 %) со вскрытием грунта</w:t>
            </w:r>
          </w:p>
        </w:tc>
        <w:tc>
          <w:tcPr>
            <w:tcW w:w="1361" w:type="dxa"/>
            <w:tcBorders>
              <w:top w:val="nil"/>
              <w:left w:val="nil"/>
              <w:bottom w:val="single" w:sz="4" w:space="0" w:color="auto"/>
              <w:right w:val="single" w:sz="4" w:space="0" w:color="auto"/>
            </w:tcBorders>
            <w:shd w:val="clear" w:color="000000" w:fill="FFFFFF"/>
            <w:vAlign w:val="center"/>
            <w:hideMark/>
          </w:tcPr>
          <w:p w14:paraId="40711B72"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E36C1D9"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B78F14"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4035999" w14:textId="77777777" w:rsidTr="00104FF4">
        <w:trPr>
          <w:trHeight w:val="22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C3C49B" w14:textId="77777777" w:rsidR="007A7CEC" w:rsidRPr="007A7CEC" w:rsidRDefault="007A7CEC" w:rsidP="007A7CEC">
            <w:pPr>
              <w:jc w:val="center"/>
              <w:rPr>
                <w:color w:val="000000"/>
                <w:sz w:val="16"/>
                <w:szCs w:val="16"/>
              </w:rPr>
            </w:pPr>
            <w:r w:rsidRPr="007A7CEC">
              <w:rPr>
                <w:color w:val="000000"/>
                <w:sz w:val="16"/>
                <w:szCs w:val="16"/>
              </w:rPr>
              <w:t>102</w:t>
            </w:r>
          </w:p>
        </w:tc>
        <w:tc>
          <w:tcPr>
            <w:tcW w:w="3454" w:type="dxa"/>
            <w:tcBorders>
              <w:top w:val="nil"/>
              <w:left w:val="nil"/>
              <w:bottom w:val="single" w:sz="4" w:space="0" w:color="auto"/>
              <w:right w:val="single" w:sz="4" w:space="0" w:color="auto"/>
            </w:tcBorders>
            <w:shd w:val="clear" w:color="000000" w:fill="FFFFFF"/>
            <w:vAlign w:val="center"/>
            <w:hideMark/>
          </w:tcPr>
          <w:p w14:paraId="405A2A7A" w14:textId="77777777" w:rsidR="007A7CEC" w:rsidRPr="007A7CEC" w:rsidRDefault="007A7CEC" w:rsidP="007A7CEC">
            <w:pPr>
              <w:rPr>
                <w:color w:val="000000"/>
                <w:sz w:val="16"/>
                <w:szCs w:val="16"/>
              </w:rPr>
            </w:pPr>
            <w:r w:rsidRPr="007A7CEC">
              <w:rPr>
                <w:color w:val="000000"/>
                <w:sz w:val="16"/>
                <w:szCs w:val="16"/>
              </w:rPr>
              <w:t>Укрепление заземляющего устройства</w:t>
            </w:r>
          </w:p>
        </w:tc>
        <w:tc>
          <w:tcPr>
            <w:tcW w:w="1361" w:type="dxa"/>
            <w:tcBorders>
              <w:top w:val="nil"/>
              <w:left w:val="nil"/>
              <w:bottom w:val="single" w:sz="4" w:space="0" w:color="auto"/>
              <w:right w:val="single" w:sz="4" w:space="0" w:color="auto"/>
            </w:tcBorders>
            <w:shd w:val="clear" w:color="000000" w:fill="FFFFFF"/>
            <w:vAlign w:val="center"/>
            <w:hideMark/>
          </w:tcPr>
          <w:p w14:paraId="5E1C5EB0"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1697403"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94440C"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D05A2D3" w14:textId="77777777" w:rsidTr="00104FF4">
        <w:trPr>
          <w:trHeight w:val="22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9134B2" w14:textId="77777777" w:rsidR="007A7CEC" w:rsidRPr="007A7CEC" w:rsidRDefault="007A7CEC" w:rsidP="007A7CEC">
            <w:pPr>
              <w:jc w:val="center"/>
              <w:rPr>
                <w:color w:val="000000"/>
                <w:sz w:val="16"/>
                <w:szCs w:val="16"/>
              </w:rPr>
            </w:pPr>
            <w:r w:rsidRPr="007A7CEC">
              <w:rPr>
                <w:color w:val="000000"/>
                <w:sz w:val="16"/>
                <w:szCs w:val="16"/>
              </w:rPr>
              <w:t>103</w:t>
            </w:r>
          </w:p>
        </w:tc>
        <w:tc>
          <w:tcPr>
            <w:tcW w:w="3454" w:type="dxa"/>
            <w:tcBorders>
              <w:top w:val="nil"/>
              <w:left w:val="nil"/>
              <w:bottom w:val="single" w:sz="4" w:space="0" w:color="auto"/>
              <w:right w:val="single" w:sz="4" w:space="0" w:color="auto"/>
            </w:tcBorders>
            <w:shd w:val="clear" w:color="000000" w:fill="FFFFFF"/>
            <w:vAlign w:val="center"/>
            <w:hideMark/>
          </w:tcPr>
          <w:p w14:paraId="309F8302" w14:textId="77777777" w:rsidR="007A7CEC" w:rsidRPr="007A7CEC" w:rsidRDefault="007A7CEC" w:rsidP="007A7CEC">
            <w:pPr>
              <w:rPr>
                <w:color w:val="000000"/>
                <w:sz w:val="16"/>
                <w:szCs w:val="16"/>
              </w:rPr>
            </w:pPr>
            <w:r w:rsidRPr="007A7CEC">
              <w:rPr>
                <w:color w:val="000000"/>
                <w:sz w:val="16"/>
                <w:szCs w:val="16"/>
              </w:rPr>
              <w:t>Обрыв заземляющего проводника внизу</w:t>
            </w:r>
          </w:p>
        </w:tc>
        <w:tc>
          <w:tcPr>
            <w:tcW w:w="1361" w:type="dxa"/>
            <w:tcBorders>
              <w:top w:val="nil"/>
              <w:left w:val="nil"/>
              <w:bottom w:val="single" w:sz="4" w:space="0" w:color="auto"/>
              <w:right w:val="single" w:sz="4" w:space="0" w:color="auto"/>
            </w:tcBorders>
            <w:shd w:val="clear" w:color="000000" w:fill="FFFFFF"/>
            <w:vAlign w:val="center"/>
            <w:hideMark/>
          </w:tcPr>
          <w:p w14:paraId="72719E65"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BD66B27"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D95E5B"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42410A2"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44435A" w14:textId="77777777" w:rsidR="007A7CEC" w:rsidRPr="007A7CEC" w:rsidRDefault="007A7CEC" w:rsidP="007A7CEC">
            <w:pPr>
              <w:jc w:val="center"/>
              <w:rPr>
                <w:color w:val="000000"/>
                <w:sz w:val="16"/>
                <w:szCs w:val="16"/>
              </w:rPr>
            </w:pPr>
            <w:r w:rsidRPr="007A7CEC">
              <w:rPr>
                <w:color w:val="000000"/>
                <w:sz w:val="16"/>
                <w:szCs w:val="16"/>
              </w:rPr>
              <w:t>104</w:t>
            </w:r>
          </w:p>
        </w:tc>
        <w:tc>
          <w:tcPr>
            <w:tcW w:w="3454" w:type="dxa"/>
            <w:tcBorders>
              <w:top w:val="nil"/>
              <w:left w:val="nil"/>
              <w:bottom w:val="single" w:sz="4" w:space="0" w:color="auto"/>
              <w:right w:val="single" w:sz="4" w:space="0" w:color="auto"/>
            </w:tcBorders>
            <w:shd w:val="clear" w:color="000000" w:fill="FFFFFF"/>
            <w:vAlign w:val="center"/>
            <w:hideMark/>
          </w:tcPr>
          <w:p w14:paraId="61D8D791" w14:textId="77777777" w:rsidR="007A7CEC" w:rsidRPr="007A7CEC" w:rsidRDefault="007A7CEC" w:rsidP="007A7CEC">
            <w:pPr>
              <w:rPr>
                <w:color w:val="000000"/>
                <w:sz w:val="16"/>
                <w:szCs w:val="16"/>
              </w:rPr>
            </w:pPr>
            <w:r w:rsidRPr="007A7CEC">
              <w:rPr>
                <w:color w:val="000000"/>
                <w:sz w:val="16"/>
                <w:szCs w:val="16"/>
              </w:rPr>
              <w:t>Усиление заземлителя (забивка дополнительных электродов)</w:t>
            </w:r>
          </w:p>
        </w:tc>
        <w:tc>
          <w:tcPr>
            <w:tcW w:w="1361" w:type="dxa"/>
            <w:tcBorders>
              <w:top w:val="nil"/>
              <w:left w:val="nil"/>
              <w:bottom w:val="single" w:sz="4" w:space="0" w:color="auto"/>
              <w:right w:val="single" w:sz="4" w:space="0" w:color="auto"/>
            </w:tcBorders>
            <w:shd w:val="clear" w:color="000000" w:fill="FFFFFF"/>
            <w:vAlign w:val="center"/>
            <w:hideMark/>
          </w:tcPr>
          <w:p w14:paraId="56D2C9E3"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F97FF1A"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226907"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9805F93"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9EB738" w14:textId="77777777" w:rsidR="007A7CEC" w:rsidRPr="007A7CEC" w:rsidRDefault="007A7CEC" w:rsidP="007A7CEC">
            <w:pPr>
              <w:jc w:val="center"/>
              <w:rPr>
                <w:color w:val="000000"/>
                <w:sz w:val="16"/>
                <w:szCs w:val="16"/>
              </w:rPr>
            </w:pPr>
            <w:r w:rsidRPr="007A7CEC">
              <w:rPr>
                <w:color w:val="000000"/>
                <w:sz w:val="16"/>
                <w:szCs w:val="16"/>
              </w:rPr>
              <w:t>105</w:t>
            </w:r>
          </w:p>
        </w:tc>
        <w:tc>
          <w:tcPr>
            <w:tcW w:w="3454" w:type="dxa"/>
            <w:tcBorders>
              <w:top w:val="nil"/>
              <w:left w:val="nil"/>
              <w:bottom w:val="single" w:sz="4" w:space="0" w:color="auto"/>
              <w:right w:val="single" w:sz="4" w:space="0" w:color="auto"/>
            </w:tcBorders>
            <w:shd w:val="clear" w:color="000000" w:fill="FFFFFF"/>
            <w:vAlign w:val="center"/>
            <w:hideMark/>
          </w:tcPr>
          <w:p w14:paraId="41E7CB2A" w14:textId="77777777" w:rsidR="007A7CEC" w:rsidRPr="007A7CEC" w:rsidRDefault="007A7CEC" w:rsidP="007A7CEC">
            <w:pPr>
              <w:rPr>
                <w:color w:val="000000"/>
                <w:sz w:val="16"/>
                <w:szCs w:val="16"/>
              </w:rPr>
            </w:pPr>
            <w:r w:rsidRPr="007A7CEC">
              <w:rPr>
                <w:color w:val="000000"/>
                <w:sz w:val="16"/>
                <w:szCs w:val="16"/>
              </w:rPr>
              <w:t>Замер сопротивления петли "фаза -ноль"</w:t>
            </w:r>
          </w:p>
        </w:tc>
        <w:tc>
          <w:tcPr>
            <w:tcW w:w="1361" w:type="dxa"/>
            <w:tcBorders>
              <w:top w:val="nil"/>
              <w:left w:val="nil"/>
              <w:bottom w:val="single" w:sz="4" w:space="0" w:color="auto"/>
              <w:right w:val="single" w:sz="4" w:space="0" w:color="auto"/>
            </w:tcBorders>
            <w:shd w:val="clear" w:color="000000" w:fill="FFFFFF"/>
            <w:vAlign w:val="center"/>
            <w:hideMark/>
          </w:tcPr>
          <w:p w14:paraId="7469F2C8"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F93CB69"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EF2C3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07C73E8"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DF4E37" w14:textId="77777777" w:rsidR="007A7CEC" w:rsidRPr="007A7CEC" w:rsidRDefault="007A7CEC" w:rsidP="007A7CEC">
            <w:pPr>
              <w:jc w:val="center"/>
              <w:rPr>
                <w:color w:val="000000"/>
                <w:sz w:val="16"/>
                <w:szCs w:val="16"/>
              </w:rPr>
            </w:pPr>
            <w:r w:rsidRPr="007A7CEC">
              <w:rPr>
                <w:color w:val="000000"/>
                <w:sz w:val="16"/>
                <w:szCs w:val="16"/>
              </w:rPr>
              <w:t>106</w:t>
            </w:r>
          </w:p>
        </w:tc>
        <w:tc>
          <w:tcPr>
            <w:tcW w:w="3454" w:type="dxa"/>
            <w:tcBorders>
              <w:top w:val="nil"/>
              <w:left w:val="nil"/>
              <w:bottom w:val="single" w:sz="4" w:space="0" w:color="auto"/>
              <w:right w:val="single" w:sz="4" w:space="0" w:color="auto"/>
            </w:tcBorders>
            <w:shd w:val="clear" w:color="000000" w:fill="FFFFFF"/>
            <w:vAlign w:val="center"/>
            <w:hideMark/>
          </w:tcPr>
          <w:p w14:paraId="3DC85638" w14:textId="77777777" w:rsidR="007A7CEC" w:rsidRPr="007A7CEC" w:rsidRDefault="007A7CEC" w:rsidP="007A7CEC">
            <w:pPr>
              <w:rPr>
                <w:color w:val="000000"/>
                <w:sz w:val="16"/>
                <w:szCs w:val="16"/>
              </w:rPr>
            </w:pPr>
            <w:r w:rsidRPr="007A7CEC">
              <w:rPr>
                <w:color w:val="000000"/>
                <w:sz w:val="16"/>
                <w:szCs w:val="16"/>
              </w:rPr>
              <w:t>Перетяжка провода</w:t>
            </w:r>
          </w:p>
        </w:tc>
        <w:tc>
          <w:tcPr>
            <w:tcW w:w="1361" w:type="dxa"/>
            <w:tcBorders>
              <w:top w:val="nil"/>
              <w:left w:val="nil"/>
              <w:bottom w:val="single" w:sz="4" w:space="0" w:color="auto"/>
              <w:right w:val="single" w:sz="4" w:space="0" w:color="auto"/>
            </w:tcBorders>
            <w:shd w:val="clear" w:color="000000" w:fill="FFFFFF"/>
            <w:vAlign w:val="center"/>
            <w:hideMark/>
          </w:tcPr>
          <w:p w14:paraId="49A06BB3"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A508533"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12C0D4"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C52D31F"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7784E4" w14:textId="77777777" w:rsidR="007A7CEC" w:rsidRPr="007A7CEC" w:rsidRDefault="007A7CEC" w:rsidP="007A7CEC">
            <w:pPr>
              <w:jc w:val="center"/>
              <w:rPr>
                <w:color w:val="000000"/>
                <w:sz w:val="16"/>
                <w:szCs w:val="16"/>
              </w:rPr>
            </w:pPr>
            <w:r w:rsidRPr="007A7CEC">
              <w:rPr>
                <w:color w:val="000000"/>
                <w:sz w:val="16"/>
                <w:szCs w:val="16"/>
              </w:rPr>
              <w:t>107</w:t>
            </w:r>
          </w:p>
        </w:tc>
        <w:tc>
          <w:tcPr>
            <w:tcW w:w="3454" w:type="dxa"/>
            <w:tcBorders>
              <w:top w:val="nil"/>
              <w:left w:val="nil"/>
              <w:bottom w:val="single" w:sz="4" w:space="0" w:color="auto"/>
              <w:right w:val="single" w:sz="4" w:space="0" w:color="auto"/>
            </w:tcBorders>
            <w:shd w:val="clear" w:color="000000" w:fill="FFFFFF"/>
            <w:vAlign w:val="center"/>
            <w:hideMark/>
          </w:tcPr>
          <w:p w14:paraId="0131F11B" w14:textId="77777777" w:rsidR="007A7CEC" w:rsidRPr="007A7CEC" w:rsidRDefault="007A7CEC" w:rsidP="007A7CEC">
            <w:pPr>
              <w:rPr>
                <w:color w:val="000000"/>
                <w:sz w:val="16"/>
                <w:szCs w:val="16"/>
              </w:rPr>
            </w:pPr>
            <w:r w:rsidRPr="007A7CEC">
              <w:rPr>
                <w:color w:val="000000"/>
                <w:sz w:val="16"/>
                <w:szCs w:val="16"/>
              </w:rPr>
              <w:t>Восстановление обрыва ввода</w:t>
            </w:r>
          </w:p>
        </w:tc>
        <w:tc>
          <w:tcPr>
            <w:tcW w:w="1361" w:type="dxa"/>
            <w:tcBorders>
              <w:top w:val="nil"/>
              <w:left w:val="nil"/>
              <w:bottom w:val="single" w:sz="4" w:space="0" w:color="auto"/>
              <w:right w:val="single" w:sz="4" w:space="0" w:color="auto"/>
            </w:tcBorders>
            <w:shd w:val="clear" w:color="000000" w:fill="FFFFFF"/>
            <w:vAlign w:val="center"/>
            <w:hideMark/>
          </w:tcPr>
          <w:p w14:paraId="73FB36DA"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774432F"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421601"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BE08296" w14:textId="77777777" w:rsidTr="00104FF4">
        <w:trPr>
          <w:trHeight w:val="22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7A0CEC" w14:textId="77777777" w:rsidR="007A7CEC" w:rsidRPr="007A7CEC" w:rsidRDefault="007A7CEC" w:rsidP="007A7CEC">
            <w:pPr>
              <w:jc w:val="center"/>
              <w:rPr>
                <w:color w:val="000000"/>
                <w:sz w:val="16"/>
                <w:szCs w:val="16"/>
              </w:rPr>
            </w:pPr>
            <w:r w:rsidRPr="007A7CEC">
              <w:rPr>
                <w:color w:val="000000"/>
                <w:sz w:val="16"/>
                <w:szCs w:val="16"/>
              </w:rPr>
              <w:lastRenderedPageBreak/>
              <w:t>108</w:t>
            </w:r>
          </w:p>
        </w:tc>
        <w:tc>
          <w:tcPr>
            <w:tcW w:w="3454" w:type="dxa"/>
            <w:tcBorders>
              <w:top w:val="nil"/>
              <w:left w:val="nil"/>
              <w:bottom w:val="single" w:sz="4" w:space="0" w:color="auto"/>
              <w:right w:val="single" w:sz="4" w:space="0" w:color="auto"/>
            </w:tcBorders>
            <w:shd w:val="clear" w:color="000000" w:fill="FFFFFF"/>
            <w:vAlign w:val="center"/>
            <w:hideMark/>
          </w:tcPr>
          <w:p w14:paraId="454EB092" w14:textId="77777777" w:rsidR="007A7CEC" w:rsidRPr="007A7CEC" w:rsidRDefault="007A7CEC" w:rsidP="007A7CEC">
            <w:pPr>
              <w:rPr>
                <w:color w:val="000000"/>
                <w:sz w:val="16"/>
                <w:szCs w:val="16"/>
              </w:rPr>
            </w:pPr>
            <w:r w:rsidRPr="007A7CEC">
              <w:rPr>
                <w:color w:val="000000"/>
                <w:sz w:val="16"/>
                <w:szCs w:val="16"/>
              </w:rPr>
              <w:t>Замена приставки</w:t>
            </w:r>
          </w:p>
        </w:tc>
        <w:tc>
          <w:tcPr>
            <w:tcW w:w="1361" w:type="dxa"/>
            <w:tcBorders>
              <w:top w:val="nil"/>
              <w:left w:val="nil"/>
              <w:bottom w:val="single" w:sz="4" w:space="0" w:color="auto"/>
              <w:right w:val="single" w:sz="4" w:space="0" w:color="auto"/>
            </w:tcBorders>
            <w:shd w:val="clear" w:color="000000" w:fill="FFFFFF"/>
            <w:vAlign w:val="center"/>
            <w:hideMark/>
          </w:tcPr>
          <w:p w14:paraId="76D8AE06"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19905FA"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8733F2"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1EEA8A9"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FE8CC2" w14:textId="77777777" w:rsidR="007A7CEC" w:rsidRPr="007A7CEC" w:rsidRDefault="007A7CEC" w:rsidP="007A7CEC">
            <w:pPr>
              <w:jc w:val="center"/>
              <w:rPr>
                <w:color w:val="000000"/>
                <w:sz w:val="16"/>
                <w:szCs w:val="16"/>
              </w:rPr>
            </w:pPr>
            <w:r w:rsidRPr="007A7CEC">
              <w:rPr>
                <w:color w:val="000000"/>
                <w:sz w:val="16"/>
                <w:szCs w:val="16"/>
              </w:rPr>
              <w:t>109</w:t>
            </w:r>
          </w:p>
        </w:tc>
        <w:tc>
          <w:tcPr>
            <w:tcW w:w="3454" w:type="dxa"/>
            <w:tcBorders>
              <w:top w:val="nil"/>
              <w:left w:val="nil"/>
              <w:bottom w:val="single" w:sz="4" w:space="0" w:color="auto"/>
              <w:right w:val="single" w:sz="4" w:space="0" w:color="auto"/>
            </w:tcBorders>
            <w:shd w:val="clear" w:color="000000" w:fill="FFFFFF"/>
            <w:vAlign w:val="center"/>
            <w:hideMark/>
          </w:tcPr>
          <w:p w14:paraId="166AC745" w14:textId="77777777" w:rsidR="007A7CEC" w:rsidRPr="007A7CEC" w:rsidRDefault="007A7CEC" w:rsidP="007A7CEC">
            <w:pPr>
              <w:rPr>
                <w:color w:val="000000"/>
                <w:sz w:val="16"/>
                <w:szCs w:val="16"/>
              </w:rPr>
            </w:pPr>
            <w:r w:rsidRPr="007A7CEC">
              <w:rPr>
                <w:color w:val="000000"/>
                <w:sz w:val="16"/>
                <w:szCs w:val="16"/>
              </w:rPr>
              <w:t>Устройство оттяжек</w:t>
            </w:r>
          </w:p>
        </w:tc>
        <w:tc>
          <w:tcPr>
            <w:tcW w:w="1361" w:type="dxa"/>
            <w:tcBorders>
              <w:top w:val="nil"/>
              <w:left w:val="nil"/>
              <w:bottom w:val="single" w:sz="4" w:space="0" w:color="auto"/>
              <w:right w:val="single" w:sz="4" w:space="0" w:color="auto"/>
            </w:tcBorders>
            <w:shd w:val="clear" w:color="000000" w:fill="FFFFFF"/>
            <w:vAlign w:val="center"/>
            <w:hideMark/>
          </w:tcPr>
          <w:p w14:paraId="196B5EE9"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724D701"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590A57"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8B6342D"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C93B61" w14:textId="77777777" w:rsidR="007A7CEC" w:rsidRPr="007A7CEC" w:rsidRDefault="007A7CEC" w:rsidP="007A7CEC">
            <w:pPr>
              <w:jc w:val="center"/>
              <w:rPr>
                <w:color w:val="000000"/>
                <w:sz w:val="16"/>
                <w:szCs w:val="16"/>
              </w:rPr>
            </w:pPr>
            <w:r w:rsidRPr="007A7CEC">
              <w:rPr>
                <w:color w:val="000000"/>
                <w:sz w:val="16"/>
                <w:szCs w:val="16"/>
              </w:rPr>
              <w:t>110</w:t>
            </w:r>
          </w:p>
        </w:tc>
        <w:tc>
          <w:tcPr>
            <w:tcW w:w="3454" w:type="dxa"/>
            <w:tcBorders>
              <w:top w:val="nil"/>
              <w:left w:val="nil"/>
              <w:bottom w:val="single" w:sz="4" w:space="0" w:color="auto"/>
              <w:right w:val="single" w:sz="4" w:space="0" w:color="auto"/>
            </w:tcBorders>
            <w:shd w:val="clear" w:color="000000" w:fill="FFFFFF"/>
            <w:vAlign w:val="center"/>
            <w:hideMark/>
          </w:tcPr>
          <w:p w14:paraId="01F7C5DE" w14:textId="77777777" w:rsidR="007A7CEC" w:rsidRPr="007A7CEC" w:rsidRDefault="007A7CEC" w:rsidP="007A7CEC">
            <w:pPr>
              <w:rPr>
                <w:color w:val="000000"/>
                <w:sz w:val="16"/>
                <w:szCs w:val="16"/>
              </w:rPr>
            </w:pPr>
            <w:r w:rsidRPr="007A7CEC">
              <w:rPr>
                <w:color w:val="000000"/>
                <w:sz w:val="16"/>
                <w:szCs w:val="16"/>
              </w:rPr>
              <w:t>Проверка габаритов между проводами</w:t>
            </w:r>
          </w:p>
        </w:tc>
        <w:tc>
          <w:tcPr>
            <w:tcW w:w="1361" w:type="dxa"/>
            <w:tcBorders>
              <w:top w:val="nil"/>
              <w:left w:val="nil"/>
              <w:bottom w:val="single" w:sz="4" w:space="0" w:color="auto"/>
              <w:right w:val="single" w:sz="4" w:space="0" w:color="auto"/>
            </w:tcBorders>
            <w:shd w:val="clear" w:color="000000" w:fill="FFFFFF"/>
            <w:vAlign w:val="center"/>
            <w:hideMark/>
          </w:tcPr>
          <w:p w14:paraId="196E9005"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197D667"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08FBF1"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6126756"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FC8448" w14:textId="77777777" w:rsidR="007A7CEC" w:rsidRPr="007A7CEC" w:rsidRDefault="007A7CEC" w:rsidP="007A7CEC">
            <w:pPr>
              <w:jc w:val="center"/>
              <w:rPr>
                <w:color w:val="000000"/>
                <w:sz w:val="16"/>
                <w:szCs w:val="16"/>
              </w:rPr>
            </w:pPr>
            <w:r w:rsidRPr="007A7CEC">
              <w:rPr>
                <w:color w:val="000000"/>
                <w:sz w:val="16"/>
                <w:szCs w:val="16"/>
              </w:rPr>
              <w:t>111</w:t>
            </w:r>
          </w:p>
        </w:tc>
        <w:tc>
          <w:tcPr>
            <w:tcW w:w="3454" w:type="dxa"/>
            <w:tcBorders>
              <w:top w:val="nil"/>
              <w:left w:val="nil"/>
              <w:bottom w:val="single" w:sz="4" w:space="0" w:color="auto"/>
              <w:right w:val="single" w:sz="4" w:space="0" w:color="auto"/>
            </w:tcBorders>
            <w:shd w:val="clear" w:color="000000" w:fill="FFFFFF"/>
            <w:vAlign w:val="center"/>
            <w:hideMark/>
          </w:tcPr>
          <w:p w14:paraId="626B8124" w14:textId="77777777" w:rsidR="007A7CEC" w:rsidRPr="007A7CEC" w:rsidRDefault="007A7CEC" w:rsidP="007A7CEC">
            <w:pPr>
              <w:rPr>
                <w:color w:val="000000"/>
                <w:sz w:val="16"/>
                <w:szCs w:val="16"/>
              </w:rPr>
            </w:pPr>
            <w:r w:rsidRPr="007A7CEC">
              <w:rPr>
                <w:color w:val="000000"/>
                <w:sz w:val="16"/>
                <w:szCs w:val="16"/>
              </w:rPr>
              <w:t>Измерение стрел провеса</w:t>
            </w:r>
          </w:p>
        </w:tc>
        <w:tc>
          <w:tcPr>
            <w:tcW w:w="1361" w:type="dxa"/>
            <w:tcBorders>
              <w:top w:val="nil"/>
              <w:left w:val="nil"/>
              <w:bottom w:val="single" w:sz="4" w:space="0" w:color="auto"/>
              <w:right w:val="single" w:sz="4" w:space="0" w:color="auto"/>
            </w:tcBorders>
            <w:shd w:val="clear" w:color="000000" w:fill="FFFFFF"/>
            <w:vAlign w:val="center"/>
            <w:hideMark/>
          </w:tcPr>
          <w:p w14:paraId="51462AC1"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BE2FE71"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47DDBD"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046A48E"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13399D" w14:textId="77777777" w:rsidR="007A7CEC" w:rsidRPr="007A7CEC" w:rsidRDefault="007A7CEC" w:rsidP="007A7CEC">
            <w:pPr>
              <w:jc w:val="center"/>
              <w:rPr>
                <w:color w:val="000000"/>
                <w:sz w:val="16"/>
                <w:szCs w:val="16"/>
              </w:rPr>
            </w:pPr>
            <w:r w:rsidRPr="007A7CEC">
              <w:rPr>
                <w:color w:val="000000"/>
                <w:sz w:val="16"/>
                <w:szCs w:val="16"/>
              </w:rPr>
              <w:t>112</w:t>
            </w:r>
          </w:p>
        </w:tc>
        <w:tc>
          <w:tcPr>
            <w:tcW w:w="3454" w:type="dxa"/>
            <w:tcBorders>
              <w:top w:val="nil"/>
              <w:left w:val="nil"/>
              <w:bottom w:val="single" w:sz="4" w:space="0" w:color="auto"/>
              <w:right w:val="single" w:sz="4" w:space="0" w:color="auto"/>
            </w:tcBorders>
            <w:shd w:val="clear" w:color="000000" w:fill="FFFFFF"/>
            <w:vAlign w:val="center"/>
            <w:hideMark/>
          </w:tcPr>
          <w:p w14:paraId="3B96210A" w14:textId="77777777" w:rsidR="007A7CEC" w:rsidRPr="007A7CEC" w:rsidRDefault="007A7CEC" w:rsidP="007A7CEC">
            <w:pPr>
              <w:rPr>
                <w:color w:val="000000"/>
                <w:sz w:val="16"/>
                <w:szCs w:val="16"/>
              </w:rPr>
            </w:pPr>
            <w:r w:rsidRPr="007A7CEC">
              <w:rPr>
                <w:color w:val="000000"/>
                <w:sz w:val="16"/>
                <w:szCs w:val="16"/>
              </w:rPr>
              <w:t>Проверка бандажей ж/б приставок</w:t>
            </w:r>
          </w:p>
        </w:tc>
        <w:tc>
          <w:tcPr>
            <w:tcW w:w="1361" w:type="dxa"/>
            <w:tcBorders>
              <w:top w:val="nil"/>
              <w:left w:val="nil"/>
              <w:bottom w:val="single" w:sz="4" w:space="0" w:color="auto"/>
              <w:right w:val="single" w:sz="4" w:space="0" w:color="auto"/>
            </w:tcBorders>
            <w:shd w:val="clear" w:color="000000" w:fill="FFFFFF"/>
            <w:vAlign w:val="center"/>
            <w:hideMark/>
          </w:tcPr>
          <w:p w14:paraId="097E50C8"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DEDBB75"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3D5730"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01F1B85" w14:textId="77777777" w:rsidTr="00104FF4">
        <w:trPr>
          <w:trHeight w:val="39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23A671" w14:textId="77777777" w:rsidR="007A7CEC" w:rsidRPr="007A7CEC" w:rsidRDefault="007A7CEC" w:rsidP="007A7CEC">
            <w:pPr>
              <w:jc w:val="center"/>
              <w:rPr>
                <w:color w:val="000000"/>
                <w:sz w:val="16"/>
                <w:szCs w:val="16"/>
              </w:rPr>
            </w:pPr>
            <w:r w:rsidRPr="007A7CEC">
              <w:rPr>
                <w:color w:val="000000"/>
                <w:sz w:val="16"/>
                <w:szCs w:val="16"/>
              </w:rPr>
              <w:t>113</w:t>
            </w:r>
          </w:p>
        </w:tc>
        <w:tc>
          <w:tcPr>
            <w:tcW w:w="3454" w:type="dxa"/>
            <w:tcBorders>
              <w:top w:val="nil"/>
              <w:left w:val="nil"/>
              <w:bottom w:val="single" w:sz="4" w:space="0" w:color="auto"/>
              <w:right w:val="single" w:sz="4" w:space="0" w:color="auto"/>
            </w:tcBorders>
            <w:shd w:val="clear" w:color="000000" w:fill="FFFFFF"/>
            <w:vAlign w:val="center"/>
            <w:hideMark/>
          </w:tcPr>
          <w:p w14:paraId="6FB50222" w14:textId="77777777" w:rsidR="007A7CEC" w:rsidRPr="007A7CEC" w:rsidRDefault="007A7CEC" w:rsidP="007A7CEC">
            <w:pPr>
              <w:rPr>
                <w:color w:val="000000"/>
                <w:sz w:val="16"/>
                <w:szCs w:val="16"/>
              </w:rPr>
            </w:pPr>
            <w:r w:rsidRPr="007A7CEC">
              <w:rPr>
                <w:color w:val="000000"/>
                <w:sz w:val="16"/>
                <w:szCs w:val="16"/>
              </w:rPr>
              <w:t xml:space="preserve">Проверка состояния антикоррозионного </w:t>
            </w:r>
            <w:r w:rsidRPr="007A7CEC">
              <w:rPr>
                <w:color w:val="000000"/>
                <w:sz w:val="16"/>
                <w:szCs w:val="16"/>
              </w:rPr>
              <w:br/>
              <w:t>покрытия металлических траверс</w:t>
            </w:r>
          </w:p>
        </w:tc>
        <w:tc>
          <w:tcPr>
            <w:tcW w:w="1361" w:type="dxa"/>
            <w:tcBorders>
              <w:top w:val="nil"/>
              <w:left w:val="nil"/>
              <w:bottom w:val="single" w:sz="4" w:space="0" w:color="auto"/>
              <w:right w:val="single" w:sz="4" w:space="0" w:color="auto"/>
            </w:tcBorders>
            <w:shd w:val="clear" w:color="000000" w:fill="FFFFFF"/>
            <w:vAlign w:val="center"/>
            <w:hideMark/>
          </w:tcPr>
          <w:p w14:paraId="0E1FBE54"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2D5463F"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F4E5C1"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C37F45C"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6F8146" w14:textId="77777777" w:rsidR="007A7CEC" w:rsidRPr="007A7CEC" w:rsidRDefault="007A7CEC" w:rsidP="007A7CEC">
            <w:pPr>
              <w:jc w:val="center"/>
              <w:rPr>
                <w:color w:val="000000"/>
                <w:sz w:val="16"/>
                <w:szCs w:val="16"/>
              </w:rPr>
            </w:pPr>
            <w:r w:rsidRPr="007A7CEC">
              <w:rPr>
                <w:color w:val="000000"/>
                <w:sz w:val="16"/>
                <w:szCs w:val="16"/>
              </w:rPr>
              <w:t>114</w:t>
            </w:r>
          </w:p>
        </w:tc>
        <w:tc>
          <w:tcPr>
            <w:tcW w:w="3454" w:type="dxa"/>
            <w:tcBorders>
              <w:top w:val="nil"/>
              <w:left w:val="nil"/>
              <w:bottom w:val="single" w:sz="4" w:space="0" w:color="auto"/>
              <w:right w:val="single" w:sz="4" w:space="0" w:color="auto"/>
            </w:tcBorders>
            <w:shd w:val="clear" w:color="000000" w:fill="FFFFFF"/>
            <w:vAlign w:val="center"/>
            <w:hideMark/>
          </w:tcPr>
          <w:p w14:paraId="24BF50F8" w14:textId="77777777" w:rsidR="007A7CEC" w:rsidRPr="007A7CEC" w:rsidRDefault="007A7CEC" w:rsidP="007A7CEC">
            <w:pPr>
              <w:rPr>
                <w:color w:val="000000"/>
                <w:sz w:val="16"/>
                <w:szCs w:val="16"/>
              </w:rPr>
            </w:pPr>
            <w:r w:rsidRPr="007A7CEC">
              <w:rPr>
                <w:color w:val="000000"/>
                <w:sz w:val="16"/>
                <w:szCs w:val="16"/>
              </w:rPr>
              <w:t>Маркировка опор</w:t>
            </w:r>
          </w:p>
        </w:tc>
        <w:tc>
          <w:tcPr>
            <w:tcW w:w="1361" w:type="dxa"/>
            <w:tcBorders>
              <w:top w:val="nil"/>
              <w:left w:val="nil"/>
              <w:bottom w:val="single" w:sz="4" w:space="0" w:color="auto"/>
              <w:right w:val="single" w:sz="4" w:space="0" w:color="auto"/>
            </w:tcBorders>
            <w:shd w:val="clear" w:color="000000" w:fill="FFFFFF"/>
            <w:vAlign w:val="center"/>
            <w:hideMark/>
          </w:tcPr>
          <w:p w14:paraId="5A91FB35"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D5EF42D"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CA269C"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F77637D"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A61E0D" w14:textId="77777777" w:rsidR="007A7CEC" w:rsidRPr="007A7CEC" w:rsidRDefault="007A7CEC" w:rsidP="007A7CEC">
            <w:pPr>
              <w:jc w:val="center"/>
              <w:rPr>
                <w:color w:val="000000"/>
                <w:sz w:val="16"/>
                <w:szCs w:val="16"/>
              </w:rPr>
            </w:pPr>
            <w:r w:rsidRPr="007A7CEC">
              <w:rPr>
                <w:color w:val="000000"/>
                <w:sz w:val="16"/>
                <w:szCs w:val="16"/>
              </w:rPr>
              <w:t>115</w:t>
            </w:r>
          </w:p>
        </w:tc>
        <w:tc>
          <w:tcPr>
            <w:tcW w:w="3454" w:type="dxa"/>
            <w:tcBorders>
              <w:top w:val="nil"/>
              <w:left w:val="nil"/>
              <w:bottom w:val="single" w:sz="4" w:space="0" w:color="auto"/>
              <w:right w:val="single" w:sz="4" w:space="0" w:color="auto"/>
            </w:tcBorders>
            <w:shd w:val="clear" w:color="000000" w:fill="FFFFFF"/>
            <w:vAlign w:val="center"/>
            <w:hideMark/>
          </w:tcPr>
          <w:p w14:paraId="64DBAE24" w14:textId="77777777" w:rsidR="007A7CEC" w:rsidRPr="007A7CEC" w:rsidRDefault="007A7CEC" w:rsidP="007A7CEC">
            <w:pPr>
              <w:rPr>
                <w:color w:val="000000"/>
                <w:sz w:val="16"/>
                <w:szCs w:val="16"/>
              </w:rPr>
            </w:pPr>
            <w:r w:rsidRPr="007A7CEC">
              <w:rPr>
                <w:color w:val="000000"/>
                <w:sz w:val="16"/>
                <w:szCs w:val="16"/>
              </w:rPr>
              <w:t xml:space="preserve">Корректировка и вычерчивание схем ВЛ </w:t>
            </w:r>
          </w:p>
        </w:tc>
        <w:tc>
          <w:tcPr>
            <w:tcW w:w="1361" w:type="dxa"/>
            <w:tcBorders>
              <w:top w:val="nil"/>
              <w:left w:val="nil"/>
              <w:bottom w:val="single" w:sz="4" w:space="0" w:color="auto"/>
              <w:right w:val="single" w:sz="4" w:space="0" w:color="auto"/>
            </w:tcBorders>
            <w:shd w:val="clear" w:color="000000" w:fill="FFFFFF"/>
            <w:vAlign w:val="center"/>
            <w:hideMark/>
          </w:tcPr>
          <w:p w14:paraId="5AB4779D"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85DA863"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11BC74"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88C6BC7"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3098D6" w14:textId="77777777" w:rsidR="007A7CEC" w:rsidRPr="007A7CEC" w:rsidRDefault="007A7CEC" w:rsidP="007A7CEC">
            <w:pPr>
              <w:jc w:val="center"/>
              <w:rPr>
                <w:color w:val="000000"/>
                <w:sz w:val="16"/>
                <w:szCs w:val="16"/>
              </w:rPr>
            </w:pPr>
            <w:r w:rsidRPr="007A7CEC">
              <w:rPr>
                <w:color w:val="000000"/>
                <w:sz w:val="16"/>
                <w:szCs w:val="16"/>
              </w:rPr>
              <w:t>116</w:t>
            </w:r>
          </w:p>
        </w:tc>
        <w:tc>
          <w:tcPr>
            <w:tcW w:w="3454" w:type="dxa"/>
            <w:tcBorders>
              <w:top w:val="nil"/>
              <w:left w:val="nil"/>
              <w:bottom w:val="single" w:sz="4" w:space="0" w:color="auto"/>
              <w:right w:val="single" w:sz="4" w:space="0" w:color="auto"/>
            </w:tcBorders>
            <w:shd w:val="clear" w:color="000000" w:fill="FFFFFF"/>
            <w:vAlign w:val="center"/>
            <w:hideMark/>
          </w:tcPr>
          <w:p w14:paraId="2D642F45" w14:textId="77777777" w:rsidR="007A7CEC" w:rsidRPr="007A7CEC" w:rsidRDefault="007A7CEC" w:rsidP="007A7CEC">
            <w:pPr>
              <w:rPr>
                <w:color w:val="000000"/>
                <w:sz w:val="16"/>
                <w:szCs w:val="16"/>
              </w:rPr>
            </w:pPr>
            <w:r w:rsidRPr="007A7CEC">
              <w:rPr>
                <w:color w:val="000000"/>
                <w:sz w:val="16"/>
                <w:szCs w:val="16"/>
              </w:rPr>
              <w:t>Осмотр кабельных трасс обходчиком</w:t>
            </w:r>
          </w:p>
        </w:tc>
        <w:tc>
          <w:tcPr>
            <w:tcW w:w="1361" w:type="dxa"/>
            <w:tcBorders>
              <w:top w:val="nil"/>
              <w:left w:val="nil"/>
              <w:bottom w:val="single" w:sz="4" w:space="0" w:color="auto"/>
              <w:right w:val="single" w:sz="4" w:space="0" w:color="auto"/>
            </w:tcBorders>
            <w:shd w:val="clear" w:color="000000" w:fill="FFFFFF"/>
            <w:vAlign w:val="center"/>
            <w:hideMark/>
          </w:tcPr>
          <w:p w14:paraId="7776489F"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FCD04CF"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3E3537"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0E6DC3D"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0F813D" w14:textId="77777777" w:rsidR="007A7CEC" w:rsidRPr="007A7CEC" w:rsidRDefault="007A7CEC" w:rsidP="007A7CEC">
            <w:pPr>
              <w:jc w:val="center"/>
              <w:rPr>
                <w:color w:val="000000"/>
                <w:sz w:val="16"/>
                <w:szCs w:val="16"/>
              </w:rPr>
            </w:pPr>
            <w:r w:rsidRPr="007A7CEC">
              <w:rPr>
                <w:color w:val="000000"/>
                <w:sz w:val="16"/>
                <w:szCs w:val="16"/>
              </w:rPr>
              <w:t>117</w:t>
            </w:r>
          </w:p>
        </w:tc>
        <w:tc>
          <w:tcPr>
            <w:tcW w:w="3454" w:type="dxa"/>
            <w:tcBorders>
              <w:top w:val="nil"/>
              <w:left w:val="nil"/>
              <w:bottom w:val="single" w:sz="4" w:space="0" w:color="auto"/>
              <w:right w:val="single" w:sz="4" w:space="0" w:color="auto"/>
            </w:tcBorders>
            <w:shd w:val="clear" w:color="000000" w:fill="FFFFFF"/>
            <w:vAlign w:val="center"/>
            <w:hideMark/>
          </w:tcPr>
          <w:p w14:paraId="33DDFA18" w14:textId="77777777" w:rsidR="007A7CEC" w:rsidRPr="007A7CEC" w:rsidRDefault="007A7CEC" w:rsidP="007A7CEC">
            <w:pPr>
              <w:rPr>
                <w:color w:val="000000"/>
                <w:sz w:val="16"/>
                <w:szCs w:val="16"/>
              </w:rPr>
            </w:pPr>
            <w:r w:rsidRPr="007A7CEC">
              <w:rPr>
                <w:color w:val="000000"/>
                <w:sz w:val="16"/>
                <w:szCs w:val="16"/>
              </w:rPr>
              <w:t>Осмотр кабельных колодцев</w:t>
            </w:r>
          </w:p>
        </w:tc>
        <w:tc>
          <w:tcPr>
            <w:tcW w:w="1361" w:type="dxa"/>
            <w:tcBorders>
              <w:top w:val="nil"/>
              <w:left w:val="nil"/>
              <w:bottom w:val="single" w:sz="4" w:space="0" w:color="auto"/>
              <w:right w:val="single" w:sz="4" w:space="0" w:color="auto"/>
            </w:tcBorders>
            <w:shd w:val="clear" w:color="000000" w:fill="FFFFFF"/>
            <w:vAlign w:val="center"/>
            <w:hideMark/>
          </w:tcPr>
          <w:p w14:paraId="65D04B26"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2DFE83F"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DD5A87"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81D1C7B"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9BEFEC" w14:textId="77777777" w:rsidR="007A7CEC" w:rsidRPr="007A7CEC" w:rsidRDefault="007A7CEC" w:rsidP="007A7CEC">
            <w:pPr>
              <w:jc w:val="center"/>
              <w:rPr>
                <w:color w:val="000000"/>
                <w:sz w:val="16"/>
                <w:szCs w:val="16"/>
              </w:rPr>
            </w:pPr>
            <w:r w:rsidRPr="007A7CEC">
              <w:rPr>
                <w:color w:val="000000"/>
                <w:sz w:val="16"/>
                <w:szCs w:val="16"/>
              </w:rPr>
              <w:t>118</w:t>
            </w:r>
          </w:p>
        </w:tc>
        <w:tc>
          <w:tcPr>
            <w:tcW w:w="3454" w:type="dxa"/>
            <w:tcBorders>
              <w:top w:val="nil"/>
              <w:left w:val="nil"/>
              <w:bottom w:val="single" w:sz="4" w:space="0" w:color="auto"/>
              <w:right w:val="single" w:sz="4" w:space="0" w:color="auto"/>
            </w:tcBorders>
            <w:shd w:val="clear" w:color="000000" w:fill="FFFFFF"/>
            <w:vAlign w:val="center"/>
            <w:hideMark/>
          </w:tcPr>
          <w:p w14:paraId="604FE974" w14:textId="77777777" w:rsidR="007A7CEC" w:rsidRPr="007A7CEC" w:rsidRDefault="007A7CEC" w:rsidP="007A7CEC">
            <w:pPr>
              <w:rPr>
                <w:color w:val="000000"/>
                <w:sz w:val="16"/>
                <w:szCs w:val="16"/>
              </w:rPr>
            </w:pPr>
            <w:r w:rsidRPr="007A7CEC">
              <w:rPr>
                <w:color w:val="000000"/>
                <w:sz w:val="16"/>
                <w:szCs w:val="16"/>
              </w:rPr>
              <w:t>Ревизия кабельных колодцев</w:t>
            </w:r>
            <w:r w:rsidRPr="007A7CEC">
              <w:rPr>
                <w:color w:val="000000"/>
                <w:sz w:val="16"/>
                <w:szCs w:val="16"/>
              </w:rPr>
              <w:br/>
              <w:t>(очистка, мелкий ремонт люков, лестниц)</w:t>
            </w:r>
          </w:p>
        </w:tc>
        <w:tc>
          <w:tcPr>
            <w:tcW w:w="1361" w:type="dxa"/>
            <w:tcBorders>
              <w:top w:val="nil"/>
              <w:left w:val="nil"/>
              <w:bottom w:val="single" w:sz="4" w:space="0" w:color="auto"/>
              <w:right w:val="single" w:sz="4" w:space="0" w:color="auto"/>
            </w:tcBorders>
            <w:shd w:val="clear" w:color="000000" w:fill="FFFFFF"/>
            <w:vAlign w:val="center"/>
            <w:hideMark/>
          </w:tcPr>
          <w:p w14:paraId="74BBF43C"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9958D9E"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66CEED"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0312A56" w14:textId="77777777" w:rsidTr="00104FF4">
        <w:trPr>
          <w:trHeight w:val="22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DA9857" w14:textId="77777777" w:rsidR="007A7CEC" w:rsidRPr="007A7CEC" w:rsidRDefault="007A7CEC" w:rsidP="007A7CEC">
            <w:pPr>
              <w:jc w:val="center"/>
              <w:rPr>
                <w:color w:val="000000"/>
                <w:sz w:val="16"/>
                <w:szCs w:val="16"/>
              </w:rPr>
            </w:pPr>
            <w:r w:rsidRPr="007A7CEC">
              <w:rPr>
                <w:color w:val="000000"/>
                <w:sz w:val="16"/>
                <w:szCs w:val="16"/>
              </w:rPr>
              <w:t>119</w:t>
            </w:r>
          </w:p>
        </w:tc>
        <w:tc>
          <w:tcPr>
            <w:tcW w:w="3454" w:type="dxa"/>
            <w:tcBorders>
              <w:top w:val="nil"/>
              <w:left w:val="nil"/>
              <w:bottom w:val="single" w:sz="4" w:space="0" w:color="auto"/>
              <w:right w:val="single" w:sz="4" w:space="0" w:color="auto"/>
            </w:tcBorders>
            <w:shd w:val="clear" w:color="000000" w:fill="FFFFFF"/>
            <w:vAlign w:val="center"/>
            <w:hideMark/>
          </w:tcPr>
          <w:p w14:paraId="40130C89" w14:textId="77777777" w:rsidR="007A7CEC" w:rsidRPr="007A7CEC" w:rsidRDefault="007A7CEC" w:rsidP="007A7CEC">
            <w:pPr>
              <w:rPr>
                <w:color w:val="000000"/>
                <w:sz w:val="16"/>
                <w:szCs w:val="16"/>
              </w:rPr>
            </w:pPr>
            <w:r w:rsidRPr="007A7CEC">
              <w:rPr>
                <w:color w:val="000000"/>
                <w:sz w:val="16"/>
                <w:szCs w:val="16"/>
              </w:rPr>
              <w:t>Осмотр кабелей в коллекторе</w:t>
            </w:r>
          </w:p>
        </w:tc>
        <w:tc>
          <w:tcPr>
            <w:tcW w:w="1361" w:type="dxa"/>
            <w:tcBorders>
              <w:top w:val="nil"/>
              <w:left w:val="nil"/>
              <w:bottom w:val="single" w:sz="4" w:space="0" w:color="auto"/>
              <w:right w:val="single" w:sz="4" w:space="0" w:color="auto"/>
            </w:tcBorders>
            <w:shd w:val="clear" w:color="000000" w:fill="FFFFFF"/>
            <w:vAlign w:val="center"/>
            <w:hideMark/>
          </w:tcPr>
          <w:p w14:paraId="35D4AFD3"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B69F324"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A17C79"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84C9260"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32132A" w14:textId="77777777" w:rsidR="007A7CEC" w:rsidRPr="007A7CEC" w:rsidRDefault="007A7CEC" w:rsidP="007A7CEC">
            <w:pPr>
              <w:jc w:val="center"/>
              <w:rPr>
                <w:color w:val="000000"/>
                <w:sz w:val="16"/>
                <w:szCs w:val="16"/>
              </w:rPr>
            </w:pPr>
            <w:r w:rsidRPr="007A7CEC">
              <w:rPr>
                <w:color w:val="000000"/>
                <w:sz w:val="16"/>
                <w:szCs w:val="16"/>
              </w:rPr>
              <w:t>120</w:t>
            </w:r>
          </w:p>
        </w:tc>
        <w:tc>
          <w:tcPr>
            <w:tcW w:w="3454" w:type="dxa"/>
            <w:tcBorders>
              <w:top w:val="nil"/>
              <w:left w:val="nil"/>
              <w:bottom w:val="single" w:sz="4" w:space="0" w:color="auto"/>
              <w:right w:val="single" w:sz="4" w:space="0" w:color="auto"/>
            </w:tcBorders>
            <w:shd w:val="clear" w:color="000000" w:fill="FFFFFF"/>
            <w:vAlign w:val="center"/>
            <w:hideMark/>
          </w:tcPr>
          <w:p w14:paraId="6115F7A4" w14:textId="77777777" w:rsidR="007A7CEC" w:rsidRPr="007A7CEC" w:rsidRDefault="007A7CEC" w:rsidP="007A7CEC">
            <w:pPr>
              <w:rPr>
                <w:color w:val="000000"/>
                <w:sz w:val="16"/>
                <w:szCs w:val="16"/>
              </w:rPr>
            </w:pPr>
            <w:r w:rsidRPr="007A7CEC">
              <w:rPr>
                <w:color w:val="000000"/>
                <w:sz w:val="16"/>
                <w:szCs w:val="16"/>
              </w:rPr>
              <w:t>Ревизия мачтовых воронок и заделок</w:t>
            </w:r>
          </w:p>
        </w:tc>
        <w:tc>
          <w:tcPr>
            <w:tcW w:w="1361" w:type="dxa"/>
            <w:tcBorders>
              <w:top w:val="nil"/>
              <w:left w:val="nil"/>
              <w:bottom w:val="single" w:sz="4" w:space="0" w:color="auto"/>
              <w:right w:val="single" w:sz="4" w:space="0" w:color="auto"/>
            </w:tcBorders>
            <w:shd w:val="clear" w:color="000000" w:fill="FFFFFF"/>
            <w:vAlign w:val="center"/>
            <w:hideMark/>
          </w:tcPr>
          <w:p w14:paraId="22CA3010"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1A2955A"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4878BC"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C40116A" w14:textId="77777777" w:rsidTr="00104FF4">
        <w:trPr>
          <w:trHeight w:val="56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982AB1" w14:textId="77777777" w:rsidR="007A7CEC" w:rsidRPr="007A7CEC" w:rsidRDefault="007A7CEC" w:rsidP="007A7CEC">
            <w:pPr>
              <w:jc w:val="center"/>
              <w:rPr>
                <w:color w:val="000000"/>
                <w:sz w:val="16"/>
                <w:szCs w:val="16"/>
              </w:rPr>
            </w:pPr>
            <w:r w:rsidRPr="007A7CEC">
              <w:rPr>
                <w:color w:val="000000"/>
                <w:sz w:val="16"/>
                <w:szCs w:val="16"/>
              </w:rPr>
              <w:t>121</w:t>
            </w:r>
          </w:p>
        </w:tc>
        <w:tc>
          <w:tcPr>
            <w:tcW w:w="3454" w:type="dxa"/>
            <w:tcBorders>
              <w:top w:val="nil"/>
              <w:left w:val="nil"/>
              <w:bottom w:val="single" w:sz="4" w:space="0" w:color="auto"/>
              <w:right w:val="single" w:sz="4" w:space="0" w:color="auto"/>
            </w:tcBorders>
            <w:shd w:val="clear" w:color="000000" w:fill="FFFFFF"/>
            <w:vAlign w:val="center"/>
            <w:hideMark/>
          </w:tcPr>
          <w:p w14:paraId="04AA9C86" w14:textId="77777777" w:rsidR="007A7CEC" w:rsidRPr="007A7CEC" w:rsidRDefault="007A7CEC" w:rsidP="007A7CEC">
            <w:pPr>
              <w:rPr>
                <w:color w:val="000000"/>
                <w:sz w:val="16"/>
                <w:szCs w:val="16"/>
              </w:rPr>
            </w:pPr>
            <w:r w:rsidRPr="007A7CEC">
              <w:rPr>
                <w:color w:val="000000"/>
                <w:sz w:val="16"/>
                <w:szCs w:val="16"/>
              </w:rPr>
              <w:t>Профилактические испытания КЛ (6)10 кВ</w:t>
            </w:r>
            <w:r w:rsidRPr="007A7CEC">
              <w:rPr>
                <w:color w:val="000000"/>
                <w:sz w:val="16"/>
                <w:szCs w:val="16"/>
              </w:rPr>
              <w:br/>
              <w:t>повышенным напряжением (питающие, распределительные)</w:t>
            </w:r>
          </w:p>
        </w:tc>
        <w:tc>
          <w:tcPr>
            <w:tcW w:w="1361" w:type="dxa"/>
            <w:tcBorders>
              <w:top w:val="nil"/>
              <w:left w:val="nil"/>
              <w:bottom w:val="single" w:sz="4" w:space="0" w:color="auto"/>
              <w:right w:val="single" w:sz="4" w:space="0" w:color="auto"/>
            </w:tcBorders>
            <w:shd w:val="clear" w:color="000000" w:fill="FFFFFF"/>
            <w:vAlign w:val="center"/>
            <w:hideMark/>
          </w:tcPr>
          <w:p w14:paraId="20437A74" w14:textId="77777777" w:rsidR="007A7CEC" w:rsidRPr="007A7CEC" w:rsidRDefault="007A7CEC" w:rsidP="007A7CEC">
            <w:pPr>
              <w:jc w:val="center"/>
              <w:rPr>
                <w:color w:val="000000"/>
                <w:sz w:val="16"/>
                <w:szCs w:val="16"/>
              </w:rPr>
            </w:pPr>
            <w:r w:rsidRPr="007A7CEC">
              <w:rPr>
                <w:color w:val="000000"/>
                <w:sz w:val="16"/>
                <w:szCs w:val="16"/>
              </w:rPr>
              <w:t>2 981,40</w:t>
            </w:r>
          </w:p>
        </w:tc>
        <w:tc>
          <w:tcPr>
            <w:tcW w:w="1143" w:type="dxa"/>
            <w:tcBorders>
              <w:top w:val="nil"/>
              <w:left w:val="nil"/>
              <w:bottom w:val="single" w:sz="4" w:space="0" w:color="auto"/>
              <w:right w:val="single" w:sz="4" w:space="0" w:color="auto"/>
            </w:tcBorders>
            <w:shd w:val="clear" w:color="000000" w:fill="FFFFFF"/>
            <w:vAlign w:val="center"/>
            <w:hideMark/>
          </w:tcPr>
          <w:p w14:paraId="57BD6957"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7F0719" w14:textId="77777777" w:rsidR="007A7CEC" w:rsidRPr="007A7CEC" w:rsidRDefault="007A7CEC" w:rsidP="007A7CEC">
            <w:pPr>
              <w:jc w:val="center"/>
              <w:rPr>
                <w:color w:val="000000"/>
                <w:sz w:val="16"/>
                <w:szCs w:val="16"/>
              </w:rPr>
            </w:pPr>
            <w:r w:rsidRPr="007A7CEC">
              <w:rPr>
                <w:color w:val="000000"/>
                <w:sz w:val="16"/>
                <w:szCs w:val="16"/>
              </w:rPr>
              <w:t>в смете заложена фазировка КЛ, фазировка делается при замене муфт, или соединении жил кабеля (3508-3528, том 9)</w:t>
            </w:r>
          </w:p>
        </w:tc>
      </w:tr>
      <w:tr w:rsidR="007A7CEC" w:rsidRPr="007A7CEC" w14:paraId="43DCE437"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E8E65A" w14:textId="77777777" w:rsidR="007A7CEC" w:rsidRPr="007A7CEC" w:rsidRDefault="007A7CEC" w:rsidP="007A7CEC">
            <w:pPr>
              <w:jc w:val="center"/>
              <w:rPr>
                <w:color w:val="000000"/>
                <w:sz w:val="16"/>
                <w:szCs w:val="16"/>
              </w:rPr>
            </w:pPr>
            <w:r w:rsidRPr="007A7CEC">
              <w:rPr>
                <w:color w:val="000000"/>
                <w:sz w:val="16"/>
                <w:szCs w:val="16"/>
              </w:rPr>
              <w:t>122</w:t>
            </w:r>
          </w:p>
        </w:tc>
        <w:tc>
          <w:tcPr>
            <w:tcW w:w="3454" w:type="dxa"/>
            <w:tcBorders>
              <w:top w:val="nil"/>
              <w:left w:val="nil"/>
              <w:bottom w:val="single" w:sz="4" w:space="0" w:color="auto"/>
              <w:right w:val="single" w:sz="4" w:space="0" w:color="auto"/>
            </w:tcBorders>
            <w:shd w:val="clear" w:color="000000" w:fill="FFFFFF"/>
            <w:vAlign w:val="center"/>
            <w:hideMark/>
          </w:tcPr>
          <w:p w14:paraId="21D9D22E" w14:textId="77777777" w:rsidR="007A7CEC" w:rsidRPr="007A7CEC" w:rsidRDefault="007A7CEC" w:rsidP="007A7CEC">
            <w:pPr>
              <w:rPr>
                <w:color w:val="000000"/>
                <w:sz w:val="16"/>
                <w:szCs w:val="16"/>
              </w:rPr>
            </w:pPr>
            <w:r w:rsidRPr="007A7CEC">
              <w:rPr>
                <w:color w:val="000000"/>
                <w:sz w:val="16"/>
                <w:szCs w:val="16"/>
              </w:rPr>
              <w:t>Осмотр кабельных трасс обходчиком</w:t>
            </w:r>
          </w:p>
        </w:tc>
        <w:tc>
          <w:tcPr>
            <w:tcW w:w="1361" w:type="dxa"/>
            <w:tcBorders>
              <w:top w:val="nil"/>
              <w:left w:val="nil"/>
              <w:bottom w:val="single" w:sz="4" w:space="0" w:color="auto"/>
              <w:right w:val="single" w:sz="4" w:space="0" w:color="auto"/>
            </w:tcBorders>
            <w:shd w:val="clear" w:color="000000" w:fill="FFFFFF"/>
            <w:vAlign w:val="center"/>
            <w:hideMark/>
          </w:tcPr>
          <w:p w14:paraId="3C60ED20"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D75CA3A"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DBF899"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A38A3AE" w14:textId="77777777" w:rsidTr="00104FF4">
        <w:trPr>
          <w:trHeight w:val="22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2BFBA2" w14:textId="77777777" w:rsidR="007A7CEC" w:rsidRPr="007A7CEC" w:rsidRDefault="007A7CEC" w:rsidP="007A7CEC">
            <w:pPr>
              <w:jc w:val="center"/>
              <w:rPr>
                <w:color w:val="000000"/>
                <w:sz w:val="16"/>
                <w:szCs w:val="16"/>
              </w:rPr>
            </w:pPr>
            <w:r w:rsidRPr="007A7CEC">
              <w:rPr>
                <w:color w:val="000000"/>
                <w:sz w:val="16"/>
                <w:szCs w:val="16"/>
              </w:rPr>
              <w:t>123</w:t>
            </w:r>
          </w:p>
        </w:tc>
        <w:tc>
          <w:tcPr>
            <w:tcW w:w="3454" w:type="dxa"/>
            <w:tcBorders>
              <w:top w:val="nil"/>
              <w:left w:val="nil"/>
              <w:bottom w:val="single" w:sz="4" w:space="0" w:color="auto"/>
              <w:right w:val="single" w:sz="4" w:space="0" w:color="auto"/>
            </w:tcBorders>
            <w:shd w:val="clear" w:color="000000" w:fill="FFFFFF"/>
            <w:vAlign w:val="center"/>
            <w:hideMark/>
          </w:tcPr>
          <w:p w14:paraId="0E612DAD" w14:textId="77777777" w:rsidR="007A7CEC" w:rsidRPr="007A7CEC" w:rsidRDefault="007A7CEC" w:rsidP="007A7CEC">
            <w:pPr>
              <w:rPr>
                <w:color w:val="000000"/>
                <w:sz w:val="16"/>
                <w:szCs w:val="16"/>
              </w:rPr>
            </w:pPr>
            <w:r w:rsidRPr="007A7CEC">
              <w:rPr>
                <w:color w:val="000000"/>
                <w:sz w:val="16"/>
                <w:szCs w:val="16"/>
              </w:rPr>
              <w:t>Осмотр РУ до 1000 В</w:t>
            </w:r>
          </w:p>
        </w:tc>
        <w:tc>
          <w:tcPr>
            <w:tcW w:w="1361" w:type="dxa"/>
            <w:tcBorders>
              <w:top w:val="nil"/>
              <w:left w:val="nil"/>
              <w:bottom w:val="single" w:sz="4" w:space="0" w:color="auto"/>
              <w:right w:val="single" w:sz="4" w:space="0" w:color="auto"/>
            </w:tcBorders>
            <w:shd w:val="clear" w:color="000000" w:fill="FFFFFF"/>
            <w:vAlign w:val="center"/>
            <w:hideMark/>
          </w:tcPr>
          <w:p w14:paraId="412205B0"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141017C"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E2D600"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43A24A5" w14:textId="77777777" w:rsidTr="00104FF4">
        <w:trPr>
          <w:trHeight w:val="22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EC1058" w14:textId="77777777" w:rsidR="007A7CEC" w:rsidRPr="007A7CEC" w:rsidRDefault="007A7CEC" w:rsidP="007A7CEC">
            <w:pPr>
              <w:jc w:val="center"/>
              <w:rPr>
                <w:color w:val="000000"/>
                <w:sz w:val="16"/>
                <w:szCs w:val="16"/>
              </w:rPr>
            </w:pPr>
            <w:r w:rsidRPr="007A7CEC">
              <w:rPr>
                <w:color w:val="000000"/>
                <w:sz w:val="16"/>
                <w:szCs w:val="16"/>
              </w:rPr>
              <w:t>124</w:t>
            </w:r>
          </w:p>
        </w:tc>
        <w:tc>
          <w:tcPr>
            <w:tcW w:w="3454" w:type="dxa"/>
            <w:tcBorders>
              <w:top w:val="nil"/>
              <w:left w:val="nil"/>
              <w:bottom w:val="single" w:sz="4" w:space="0" w:color="auto"/>
              <w:right w:val="single" w:sz="4" w:space="0" w:color="auto"/>
            </w:tcBorders>
            <w:shd w:val="clear" w:color="000000" w:fill="FFFFFF"/>
            <w:vAlign w:val="center"/>
            <w:hideMark/>
          </w:tcPr>
          <w:p w14:paraId="503BDA68" w14:textId="77777777" w:rsidR="007A7CEC" w:rsidRPr="007A7CEC" w:rsidRDefault="007A7CEC" w:rsidP="007A7CEC">
            <w:pPr>
              <w:rPr>
                <w:color w:val="000000"/>
                <w:sz w:val="16"/>
                <w:szCs w:val="16"/>
              </w:rPr>
            </w:pPr>
            <w:r w:rsidRPr="007A7CEC">
              <w:rPr>
                <w:color w:val="000000"/>
                <w:sz w:val="16"/>
                <w:szCs w:val="16"/>
              </w:rPr>
              <w:t>Текущий ремонт РУ до 1000 В</w:t>
            </w:r>
          </w:p>
        </w:tc>
        <w:tc>
          <w:tcPr>
            <w:tcW w:w="1361" w:type="dxa"/>
            <w:tcBorders>
              <w:top w:val="nil"/>
              <w:left w:val="nil"/>
              <w:bottom w:val="single" w:sz="4" w:space="0" w:color="auto"/>
              <w:right w:val="single" w:sz="4" w:space="0" w:color="auto"/>
            </w:tcBorders>
            <w:shd w:val="clear" w:color="000000" w:fill="FFFFFF"/>
            <w:vAlign w:val="center"/>
            <w:hideMark/>
          </w:tcPr>
          <w:p w14:paraId="2336AAD7"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344B288"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81B643"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70149A2"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9CCBE5" w14:textId="77777777" w:rsidR="007A7CEC" w:rsidRPr="007A7CEC" w:rsidRDefault="007A7CEC" w:rsidP="007A7CEC">
            <w:pPr>
              <w:jc w:val="center"/>
              <w:rPr>
                <w:color w:val="000000"/>
                <w:sz w:val="16"/>
                <w:szCs w:val="16"/>
              </w:rPr>
            </w:pPr>
            <w:r w:rsidRPr="007A7CEC">
              <w:rPr>
                <w:color w:val="000000"/>
                <w:sz w:val="16"/>
                <w:szCs w:val="16"/>
              </w:rPr>
              <w:t>125</w:t>
            </w:r>
          </w:p>
        </w:tc>
        <w:tc>
          <w:tcPr>
            <w:tcW w:w="3454" w:type="dxa"/>
            <w:tcBorders>
              <w:top w:val="nil"/>
              <w:left w:val="nil"/>
              <w:bottom w:val="single" w:sz="4" w:space="0" w:color="auto"/>
              <w:right w:val="single" w:sz="4" w:space="0" w:color="auto"/>
            </w:tcBorders>
            <w:shd w:val="clear" w:color="000000" w:fill="FFFFFF"/>
            <w:vAlign w:val="center"/>
            <w:hideMark/>
          </w:tcPr>
          <w:p w14:paraId="1B46F712" w14:textId="77777777" w:rsidR="007A7CEC" w:rsidRPr="007A7CEC" w:rsidRDefault="007A7CEC" w:rsidP="007A7CEC">
            <w:pPr>
              <w:rPr>
                <w:color w:val="000000"/>
                <w:sz w:val="16"/>
                <w:szCs w:val="16"/>
              </w:rPr>
            </w:pPr>
            <w:r w:rsidRPr="007A7CEC">
              <w:rPr>
                <w:color w:val="000000"/>
                <w:sz w:val="16"/>
                <w:szCs w:val="16"/>
              </w:rPr>
              <w:t>Замер напряжений в контрольных точках КЛ</w:t>
            </w:r>
          </w:p>
        </w:tc>
        <w:tc>
          <w:tcPr>
            <w:tcW w:w="1361" w:type="dxa"/>
            <w:tcBorders>
              <w:top w:val="nil"/>
              <w:left w:val="nil"/>
              <w:bottom w:val="single" w:sz="4" w:space="0" w:color="auto"/>
              <w:right w:val="single" w:sz="4" w:space="0" w:color="auto"/>
            </w:tcBorders>
            <w:shd w:val="clear" w:color="000000" w:fill="FFFFFF"/>
            <w:vAlign w:val="center"/>
            <w:hideMark/>
          </w:tcPr>
          <w:p w14:paraId="0C813027"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3210E00"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22FAEE"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9020308"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72CF81" w14:textId="77777777" w:rsidR="007A7CEC" w:rsidRPr="007A7CEC" w:rsidRDefault="007A7CEC" w:rsidP="007A7CEC">
            <w:pPr>
              <w:jc w:val="center"/>
              <w:rPr>
                <w:color w:val="000000"/>
                <w:sz w:val="16"/>
                <w:szCs w:val="16"/>
              </w:rPr>
            </w:pPr>
            <w:r w:rsidRPr="007A7CEC">
              <w:rPr>
                <w:color w:val="000000"/>
                <w:sz w:val="16"/>
                <w:szCs w:val="16"/>
              </w:rPr>
              <w:t>126</w:t>
            </w:r>
          </w:p>
        </w:tc>
        <w:tc>
          <w:tcPr>
            <w:tcW w:w="3454" w:type="dxa"/>
            <w:tcBorders>
              <w:top w:val="nil"/>
              <w:left w:val="nil"/>
              <w:bottom w:val="single" w:sz="4" w:space="0" w:color="auto"/>
              <w:right w:val="single" w:sz="4" w:space="0" w:color="auto"/>
            </w:tcBorders>
            <w:shd w:val="clear" w:color="000000" w:fill="FFFFFF"/>
            <w:vAlign w:val="center"/>
            <w:hideMark/>
          </w:tcPr>
          <w:p w14:paraId="5A8F40E2" w14:textId="77777777" w:rsidR="007A7CEC" w:rsidRPr="007A7CEC" w:rsidRDefault="007A7CEC" w:rsidP="007A7CEC">
            <w:pPr>
              <w:rPr>
                <w:color w:val="000000"/>
                <w:sz w:val="16"/>
                <w:szCs w:val="16"/>
              </w:rPr>
            </w:pPr>
            <w:r w:rsidRPr="007A7CEC">
              <w:rPr>
                <w:color w:val="000000"/>
                <w:sz w:val="16"/>
                <w:szCs w:val="16"/>
              </w:rPr>
              <w:t>Вручение извещений</w:t>
            </w:r>
          </w:p>
        </w:tc>
        <w:tc>
          <w:tcPr>
            <w:tcW w:w="1361" w:type="dxa"/>
            <w:tcBorders>
              <w:top w:val="nil"/>
              <w:left w:val="nil"/>
              <w:bottom w:val="single" w:sz="4" w:space="0" w:color="auto"/>
              <w:right w:val="single" w:sz="4" w:space="0" w:color="auto"/>
            </w:tcBorders>
            <w:shd w:val="clear" w:color="000000" w:fill="FFFFFF"/>
            <w:vAlign w:val="center"/>
            <w:hideMark/>
          </w:tcPr>
          <w:p w14:paraId="44B900B5"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85CFB18"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198B4D"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09C33F6" w14:textId="77777777" w:rsidTr="00104FF4">
        <w:trPr>
          <w:trHeight w:val="39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3B1FB3" w14:textId="77777777" w:rsidR="007A7CEC" w:rsidRPr="007A7CEC" w:rsidRDefault="007A7CEC" w:rsidP="007A7CEC">
            <w:pPr>
              <w:jc w:val="center"/>
              <w:rPr>
                <w:color w:val="000000"/>
                <w:sz w:val="16"/>
                <w:szCs w:val="16"/>
              </w:rPr>
            </w:pPr>
            <w:r w:rsidRPr="007A7CEC">
              <w:rPr>
                <w:color w:val="000000"/>
                <w:sz w:val="16"/>
                <w:szCs w:val="16"/>
              </w:rPr>
              <w:t>127</w:t>
            </w:r>
          </w:p>
        </w:tc>
        <w:tc>
          <w:tcPr>
            <w:tcW w:w="3454" w:type="dxa"/>
            <w:tcBorders>
              <w:top w:val="nil"/>
              <w:left w:val="nil"/>
              <w:bottom w:val="single" w:sz="4" w:space="0" w:color="auto"/>
              <w:right w:val="single" w:sz="4" w:space="0" w:color="auto"/>
            </w:tcBorders>
            <w:shd w:val="clear" w:color="000000" w:fill="FFFFFF"/>
            <w:vAlign w:val="center"/>
            <w:hideMark/>
          </w:tcPr>
          <w:p w14:paraId="203BEF0B" w14:textId="77777777" w:rsidR="007A7CEC" w:rsidRPr="007A7CEC" w:rsidRDefault="007A7CEC" w:rsidP="007A7CEC">
            <w:pPr>
              <w:rPr>
                <w:color w:val="000000"/>
                <w:sz w:val="16"/>
                <w:szCs w:val="16"/>
              </w:rPr>
            </w:pPr>
            <w:r w:rsidRPr="007A7CEC">
              <w:rPr>
                <w:color w:val="000000"/>
                <w:sz w:val="16"/>
                <w:szCs w:val="16"/>
              </w:rPr>
              <w:t>Внешний осмотр и очистка от пыли и грязи систем телемеханики</w:t>
            </w:r>
          </w:p>
        </w:tc>
        <w:tc>
          <w:tcPr>
            <w:tcW w:w="1361" w:type="dxa"/>
            <w:tcBorders>
              <w:top w:val="nil"/>
              <w:left w:val="nil"/>
              <w:bottom w:val="single" w:sz="4" w:space="0" w:color="auto"/>
              <w:right w:val="single" w:sz="4" w:space="0" w:color="auto"/>
            </w:tcBorders>
            <w:shd w:val="clear" w:color="000000" w:fill="FFFFFF"/>
            <w:vAlign w:val="center"/>
            <w:hideMark/>
          </w:tcPr>
          <w:p w14:paraId="364E4ABE" w14:textId="77777777" w:rsidR="007A7CEC" w:rsidRPr="007A7CEC" w:rsidRDefault="007A7CEC" w:rsidP="007A7CEC">
            <w:pPr>
              <w:jc w:val="center"/>
              <w:rPr>
                <w:color w:val="000000"/>
                <w:sz w:val="16"/>
                <w:szCs w:val="16"/>
              </w:rPr>
            </w:pPr>
            <w:r w:rsidRPr="007A7CEC">
              <w:rPr>
                <w:color w:val="000000"/>
                <w:sz w:val="16"/>
                <w:szCs w:val="16"/>
              </w:rPr>
              <w:t>284,57</w:t>
            </w:r>
          </w:p>
        </w:tc>
        <w:tc>
          <w:tcPr>
            <w:tcW w:w="1143" w:type="dxa"/>
            <w:tcBorders>
              <w:top w:val="nil"/>
              <w:left w:val="nil"/>
              <w:bottom w:val="single" w:sz="4" w:space="0" w:color="auto"/>
              <w:right w:val="single" w:sz="4" w:space="0" w:color="auto"/>
            </w:tcBorders>
            <w:shd w:val="clear" w:color="000000" w:fill="FFFFFF"/>
            <w:vAlign w:val="center"/>
            <w:hideMark/>
          </w:tcPr>
          <w:p w14:paraId="74963B61"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70E8B5" w14:textId="77777777" w:rsidR="007A7CEC" w:rsidRPr="007A7CEC" w:rsidRDefault="007A7CEC" w:rsidP="007A7CEC">
            <w:pPr>
              <w:jc w:val="center"/>
              <w:rPr>
                <w:color w:val="000000"/>
                <w:sz w:val="16"/>
                <w:szCs w:val="16"/>
              </w:rPr>
            </w:pPr>
            <w:r w:rsidRPr="007A7CEC">
              <w:rPr>
                <w:color w:val="000000"/>
                <w:sz w:val="16"/>
                <w:szCs w:val="16"/>
              </w:rPr>
              <w:t>в смету заложено получение материалов на складе (смета №506, 3529-3549, том 9)</w:t>
            </w:r>
          </w:p>
        </w:tc>
      </w:tr>
      <w:tr w:rsidR="007A7CEC" w:rsidRPr="007A7CEC" w14:paraId="20F9E22C"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820D6F" w14:textId="77777777" w:rsidR="007A7CEC" w:rsidRPr="007A7CEC" w:rsidRDefault="007A7CEC" w:rsidP="007A7CEC">
            <w:pPr>
              <w:jc w:val="center"/>
              <w:rPr>
                <w:color w:val="000000"/>
                <w:sz w:val="16"/>
                <w:szCs w:val="16"/>
              </w:rPr>
            </w:pPr>
            <w:r w:rsidRPr="007A7CEC">
              <w:rPr>
                <w:color w:val="000000"/>
                <w:sz w:val="16"/>
                <w:szCs w:val="16"/>
              </w:rPr>
              <w:t>128</w:t>
            </w:r>
          </w:p>
        </w:tc>
        <w:tc>
          <w:tcPr>
            <w:tcW w:w="3454" w:type="dxa"/>
            <w:tcBorders>
              <w:top w:val="nil"/>
              <w:left w:val="nil"/>
              <w:bottom w:val="single" w:sz="4" w:space="0" w:color="auto"/>
              <w:right w:val="single" w:sz="4" w:space="0" w:color="auto"/>
            </w:tcBorders>
            <w:shd w:val="clear" w:color="000000" w:fill="FFFFFF"/>
            <w:vAlign w:val="center"/>
            <w:hideMark/>
          </w:tcPr>
          <w:p w14:paraId="2F49FD1F" w14:textId="77777777" w:rsidR="007A7CEC" w:rsidRPr="007A7CEC" w:rsidRDefault="007A7CEC" w:rsidP="007A7CEC">
            <w:pPr>
              <w:rPr>
                <w:color w:val="000000"/>
                <w:sz w:val="16"/>
                <w:szCs w:val="16"/>
              </w:rPr>
            </w:pPr>
            <w:r w:rsidRPr="007A7CEC">
              <w:rPr>
                <w:color w:val="000000"/>
                <w:sz w:val="16"/>
                <w:szCs w:val="16"/>
              </w:rPr>
              <w:t xml:space="preserve">Профилактическое восстановление с частичной проверкой </w:t>
            </w:r>
          </w:p>
        </w:tc>
        <w:tc>
          <w:tcPr>
            <w:tcW w:w="1361" w:type="dxa"/>
            <w:tcBorders>
              <w:top w:val="nil"/>
              <w:left w:val="nil"/>
              <w:bottom w:val="single" w:sz="4" w:space="0" w:color="auto"/>
              <w:right w:val="single" w:sz="4" w:space="0" w:color="auto"/>
            </w:tcBorders>
            <w:shd w:val="clear" w:color="000000" w:fill="FFFFFF"/>
            <w:vAlign w:val="center"/>
            <w:hideMark/>
          </w:tcPr>
          <w:p w14:paraId="44804A2A"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8A9F4C8"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204B69"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EDBF2F2" w14:textId="77777777" w:rsidTr="00104FF4">
        <w:trPr>
          <w:trHeight w:val="39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668289" w14:textId="77777777" w:rsidR="007A7CEC" w:rsidRPr="007A7CEC" w:rsidRDefault="007A7CEC" w:rsidP="007A7CEC">
            <w:pPr>
              <w:jc w:val="center"/>
              <w:rPr>
                <w:color w:val="000000"/>
                <w:sz w:val="16"/>
                <w:szCs w:val="16"/>
              </w:rPr>
            </w:pPr>
            <w:r w:rsidRPr="007A7CEC">
              <w:rPr>
                <w:color w:val="000000"/>
                <w:sz w:val="16"/>
                <w:szCs w:val="16"/>
              </w:rPr>
              <w:t>129</w:t>
            </w:r>
          </w:p>
        </w:tc>
        <w:tc>
          <w:tcPr>
            <w:tcW w:w="3454" w:type="dxa"/>
            <w:tcBorders>
              <w:top w:val="nil"/>
              <w:left w:val="nil"/>
              <w:bottom w:val="single" w:sz="4" w:space="0" w:color="auto"/>
              <w:right w:val="single" w:sz="4" w:space="0" w:color="auto"/>
            </w:tcBorders>
            <w:shd w:val="clear" w:color="000000" w:fill="FFFFFF"/>
            <w:vAlign w:val="center"/>
            <w:hideMark/>
          </w:tcPr>
          <w:p w14:paraId="50AA7F5C" w14:textId="77777777" w:rsidR="007A7CEC" w:rsidRPr="007A7CEC" w:rsidRDefault="007A7CEC" w:rsidP="007A7CEC">
            <w:pPr>
              <w:rPr>
                <w:color w:val="000000"/>
                <w:sz w:val="16"/>
                <w:szCs w:val="16"/>
              </w:rPr>
            </w:pPr>
            <w:r w:rsidRPr="007A7CEC">
              <w:rPr>
                <w:color w:val="000000"/>
                <w:sz w:val="16"/>
                <w:szCs w:val="16"/>
              </w:rPr>
              <w:t xml:space="preserve">Профилактическое восстановление с полной проверкой </w:t>
            </w:r>
          </w:p>
        </w:tc>
        <w:tc>
          <w:tcPr>
            <w:tcW w:w="1361" w:type="dxa"/>
            <w:tcBorders>
              <w:top w:val="nil"/>
              <w:left w:val="nil"/>
              <w:bottom w:val="single" w:sz="4" w:space="0" w:color="auto"/>
              <w:right w:val="single" w:sz="4" w:space="0" w:color="auto"/>
            </w:tcBorders>
            <w:shd w:val="clear" w:color="000000" w:fill="FFFFFF"/>
            <w:vAlign w:val="center"/>
            <w:hideMark/>
          </w:tcPr>
          <w:p w14:paraId="37E4D21A"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05CF594"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460934"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2541E82"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040CB4" w14:textId="77777777" w:rsidR="007A7CEC" w:rsidRPr="007A7CEC" w:rsidRDefault="007A7CEC" w:rsidP="007A7CEC">
            <w:pPr>
              <w:jc w:val="center"/>
              <w:rPr>
                <w:color w:val="000000"/>
                <w:sz w:val="16"/>
                <w:szCs w:val="16"/>
              </w:rPr>
            </w:pPr>
            <w:r w:rsidRPr="007A7CEC">
              <w:rPr>
                <w:color w:val="000000"/>
                <w:sz w:val="16"/>
                <w:szCs w:val="16"/>
              </w:rPr>
              <w:t>130</w:t>
            </w:r>
          </w:p>
        </w:tc>
        <w:tc>
          <w:tcPr>
            <w:tcW w:w="3454" w:type="dxa"/>
            <w:tcBorders>
              <w:top w:val="nil"/>
              <w:left w:val="nil"/>
              <w:bottom w:val="single" w:sz="4" w:space="0" w:color="auto"/>
              <w:right w:val="single" w:sz="4" w:space="0" w:color="auto"/>
            </w:tcBorders>
            <w:shd w:val="clear" w:color="000000" w:fill="FFFFFF"/>
            <w:vAlign w:val="center"/>
            <w:hideMark/>
          </w:tcPr>
          <w:p w14:paraId="11680041" w14:textId="77777777" w:rsidR="007A7CEC" w:rsidRPr="007A7CEC" w:rsidRDefault="007A7CEC" w:rsidP="007A7CEC">
            <w:pPr>
              <w:rPr>
                <w:color w:val="000000"/>
                <w:sz w:val="16"/>
                <w:szCs w:val="16"/>
              </w:rPr>
            </w:pPr>
            <w:r w:rsidRPr="007A7CEC">
              <w:rPr>
                <w:color w:val="000000"/>
                <w:sz w:val="16"/>
                <w:szCs w:val="16"/>
              </w:rPr>
              <w:t>Обслуживание телефонной связи, радиосвязи, ОПС</w:t>
            </w:r>
          </w:p>
        </w:tc>
        <w:tc>
          <w:tcPr>
            <w:tcW w:w="1361" w:type="dxa"/>
            <w:tcBorders>
              <w:top w:val="nil"/>
              <w:left w:val="nil"/>
              <w:bottom w:val="single" w:sz="4" w:space="0" w:color="auto"/>
              <w:right w:val="single" w:sz="4" w:space="0" w:color="auto"/>
            </w:tcBorders>
            <w:shd w:val="clear" w:color="000000" w:fill="FFFFFF"/>
            <w:vAlign w:val="center"/>
            <w:hideMark/>
          </w:tcPr>
          <w:p w14:paraId="5DDE6D31"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90FD7C1"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D4D09F"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A78AC30"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23244A" w14:textId="77777777" w:rsidR="007A7CEC" w:rsidRPr="007A7CEC" w:rsidRDefault="007A7CEC" w:rsidP="007A7CEC">
            <w:pPr>
              <w:jc w:val="center"/>
              <w:rPr>
                <w:color w:val="000000"/>
                <w:sz w:val="16"/>
                <w:szCs w:val="16"/>
              </w:rPr>
            </w:pPr>
            <w:r w:rsidRPr="007A7CEC">
              <w:rPr>
                <w:color w:val="000000"/>
                <w:sz w:val="16"/>
                <w:szCs w:val="16"/>
              </w:rPr>
              <w:t>131</w:t>
            </w:r>
          </w:p>
        </w:tc>
        <w:tc>
          <w:tcPr>
            <w:tcW w:w="3454" w:type="dxa"/>
            <w:tcBorders>
              <w:top w:val="nil"/>
              <w:left w:val="nil"/>
              <w:bottom w:val="single" w:sz="4" w:space="0" w:color="auto"/>
              <w:right w:val="single" w:sz="4" w:space="0" w:color="auto"/>
            </w:tcBorders>
            <w:shd w:val="clear" w:color="000000" w:fill="FFFFFF"/>
            <w:vAlign w:val="center"/>
            <w:hideMark/>
          </w:tcPr>
          <w:p w14:paraId="1F33F42A" w14:textId="77777777" w:rsidR="007A7CEC" w:rsidRPr="007A7CEC" w:rsidRDefault="007A7CEC" w:rsidP="007A7CEC">
            <w:pPr>
              <w:rPr>
                <w:color w:val="000000"/>
                <w:sz w:val="16"/>
                <w:szCs w:val="16"/>
              </w:rPr>
            </w:pPr>
            <w:r w:rsidRPr="007A7CEC">
              <w:rPr>
                <w:color w:val="000000"/>
                <w:sz w:val="16"/>
                <w:szCs w:val="16"/>
              </w:rPr>
              <w:t>Текущий ремонт телефонной сети</w:t>
            </w:r>
          </w:p>
        </w:tc>
        <w:tc>
          <w:tcPr>
            <w:tcW w:w="1361" w:type="dxa"/>
            <w:tcBorders>
              <w:top w:val="nil"/>
              <w:left w:val="nil"/>
              <w:bottom w:val="single" w:sz="4" w:space="0" w:color="auto"/>
              <w:right w:val="single" w:sz="4" w:space="0" w:color="auto"/>
            </w:tcBorders>
            <w:shd w:val="clear" w:color="000000" w:fill="FFFFFF"/>
            <w:vAlign w:val="center"/>
            <w:hideMark/>
          </w:tcPr>
          <w:p w14:paraId="272ABB76"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D666D4B"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7B9E67"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EF8FF6F"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726DF4" w14:textId="77777777" w:rsidR="007A7CEC" w:rsidRPr="007A7CEC" w:rsidRDefault="007A7CEC" w:rsidP="007A7CEC">
            <w:pPr>
              <w:jc w:val="center"/>
              <w:rPr>
                <w:color w:val="000000"/>
                <w:sz w:val="16"/>
                <w:szCs w:val="16"/>
              </w:rPr>
            </w:pPr>
            <w:r w:rsidRPr="007A7CEC">
              <w:rPr>
                <w:color w:val="000000"/>
                <w:sz w:val="16"/>
                <w:szCs w:val="16"/>
              </w:rPr>
              <w:t>132</w:t>
            </w:r>
          </w:p>
        </w:tc>
        <w:tc>
          <w:tcPr>
            <w:tcW w:w="3454" w:type="dxa"/>
            <w:tcBorders>
              <w:top w:val="nil"/>
              <w:left w:val="nil"/>
              <w:bottom w:val="single" w:sz="4" w:space="0" w:color="auto"/>
              <w:right w:val="single" w:sz="4" w:space="0" w:color="auto"/>
            </w:tcBorders>
            <w:shd w:val="clear" w:color="000000" w:fill="FFFFFF"/>
            <w:vAlign w:val="center"/>
            <w:hideMark/>
          </w:tcPr>
          <w:p w14:paraId="1AF0EC2E" w14:textId="77777777" w:rsidR="007A7CEC" w:rsidRPr="007A7CEC" w:rsidRDefault="007A7CEC" w:rsidP="007A7CEC">
            <w:pPr>
              <w:rPr>
                <w:color w:val="000000"/>
                <w:sz w:val="16"/>
                <w:szCs w:val="16"/>
              </w:rPr>
            </w:pPr>
            <w:r w:rsidRPr="007A7CEC">
              <w:rPr>
                <w:color w:val="000000"/>
                <w:sz w:val="16"/>
                <w:szCs w:val="16"/>
              </w:rPr>
              <w:t>Техническое обслуживание телефонной сети, раций</w:t>
            </w:r>
          </w:p>
        </w:tc>
        <w:tc>
          <w:tcPr>
            <w:tcW w:w="1361" w:type="dxa"/>
            <w:tcBorders>
              <w:top w:val="nil"/>
              <w:left w:val="nil"/>
              <w:bottom w:val="single" w:sz="4" w:space="0" w:color="auto"/>
              <w:right w:val="single" w:sz="4" w:space="0" w:color="auto"/>
            </w:tcBorders>
            <w:shd w:val="clear" w:color="000000" w:fill="FFFFFF"/>
            <w:vAlign w:val="center"/>
            <w:hideMark/>
          </w:tcPr>
          <w:p w14:paraId="27A15F94"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4DC7373"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45F5F1"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CD368BD"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6C19D7" w14:textId="77777777" w:rsidR="007A7CEC" w:rsidRPr="007A7CEC" w:rsidRDefault="007A7CEC" w:rsidP="007A7CEC">
            <w:pPr>
              <w:jc w:val="center"/>
              <w:rPr>
                <w:color w:val="000000"/>
                <w:sz w:val="16"/>
                <w:szCs w:val="16"/>
              </w:rPr>
            </w:pPr>
            <w:r w:rsidRPr="007A7CEC">
              <w:rPr>
                <w:color w:val="000000"/>
                <w:sz w:val="16"/>
                <w:szCs w:val="16"/>
              </w:rPr>
              <w:t>133</w:t>
            </w:r>
          </w:p>
        </w:tc>
        <w:tc>
          <w:tcPr>
            <w:tcW w:w="3454" w:type="dxa"/>
            <w:tcBorders>
              <w:top w:val="nil"/>
              <w:left w:val="nil"/>
              <w:bottom w:val="single" w:sz="4" w:space="0" w:color="auto"/>
              <w:right w:val="single" w:sz="4" w:space="0" w:color="auto"/>
            </w:tcBorders>
            <w:shd w:val="clear" w:color="000000" w:fill="FFFFFF"/>
            <w:vAlign w:val="center"/>
            <w:hideMark/>
          </w:tcPr>
          <w:p w14:paraId="5B28491C" w14:textId="77777777" w:rsidR="007A7CEC" w:rsidRPr="007A7CEC" w:rsidRDefault="007A7CEC" w:rsidP="007A7CEC">
            <w:pPr>
              <w:rPr>
                <w:color w:val="000000"/>
                <w:sz w:val="16"/>
                <w:szCs w:val="16"/>
              </w:rPr>
            </w:pPr>
            <w:r w:rsidRPr="007A7CEC">
              <w:rPr>
                <w:color w:val="000000"/>
                <w:sz w:val="16"/>
                <w:szCs w:val="16"/>
              </w:rPr>
              <w:t>Обслуживание ОПС</w:t>
            </w:r>
          </w:p>
        </w:tc>
        <w:tc>
          <w:tcPr>
            <w:tcW w:w="1361" w:type="dxa"/>
            <w:tcBorders>
              <w:top w:val="nil"/>
              <w:left w:val="nil"/>
              <w:bottom w:val="single" w:sz="4" w:space="0" w:color="auto"/>
              <w:right w:val="single" w:sz="4" w:space="0" w:color="auto"/>
            </w:tcBorders>
            <w:shd w:val="clear" w:color="000000" w:fill="FFFFFF"/>
            <w:vAlign w:val="center"/>
            <w:hideMark/>
          </w:tcPr>
          <w:p w14:paraId="3389A8B0"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31948E5"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0E54AE"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215515E" w14:textId="77777777" w:rsidTr="00104FF4">
        <w:trPr>
          <w:trHeight w:val="39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65BFC0" w14:textId="77777777" w:rsidR="007A7CEC" w:rsidRPr="007A7CEC" w:rsidRDefault="007A7CEC" w:rsidP="007A7CEC">
            <w:pPr>
              <w:jc w:val="center"/>
              <w:rPr>
                <w:color w:val="000000"/>
                <w:sz w:val="16"/>
                <w:szCs w:val="16"/>
              </w:rPr>
            </w:pPr>
            <w:r w:rsidRPr="007A7CEC">
              <w:rPr>
                <w:color w:val="000000"/>
                <w:sz w:val="16"/>
                <w:szCs w:val="16"/>
              </w:rPr>
              <w:t>134</w:t>
            </w:r>
          </w:p>
        </w:tc>
        <w:tc>
          <w:tcPr>
            <w:tcW w:w="3454" w:type="dxa"/>
            <w:tcBorders>
              <w:top w:val="nil"/>
              <w:left w:val="nil"/>
              <w:bottom w:val="single" w:sz="4" w:space="0" w:color="auto"/>
              <w:right w:val="single" w:sz="4" w:space="0" w:color="auto"/>
            </w:tcBorders>
            <w:shd w:val="clear" w:color="000000" w:fill="FFFFFF"/>
            <w:vAlign w:val="center"/>
            <w:hideMark/>
          </w:tcPr>
          <w:p w14:paraId="4B79FF38" w14:textId="77777777" w:rsidR="007A7CEC" w:rsidRPr="007A7CEC" w:rsidRDefault="007A7CEC" w:rsidP="007A7CEC">
            <w:pPr>
              <w:rPr>
                <w:color w:val="000000"/>
                <w:sz w:val="16"/>
                <w:szCs w:val="16"/>
              </w:rPr>
            </w:pPr>
            <w:r w:rsidRPr="007A7CEC">
              <w:rPr>
                <w:color w:val="000000"/>
                <w:sz w:val="16"/>
                <w:szCs w:val="16"/>
              </w:rPr>
              <w:t>Техническое обслуживание кровли зданий ТП, РП, ПС (осмотр, очистка от мусора, снега)</w:t>
            </w:r>
          </w:p>
        </w:tc>
        <w:tc>
          <w:tcPr>
            <w:tcW w:w="1361" w:type="dxa"/>
            <w:tcBorders>
              <w:top w:val="nil"/>
              <w:left w:val="nil"/>
              <w:bottom w:val="single" w:sz="4" w:space="0" w:color="auto"/>
              <w:right w:val="single" w:sz="4" w:space="0" w:color="auto"/>
            </w:tcBorders>
            <w:shd w:val="clear" w:color="000000" w:fill="FFFFFF"/>
            <w:vAlign w:val="center"/>
            <w:hideMark/>
          </w:tcPr>
          <w:p w14:paraId="2240D259"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BD2735B"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A0276D"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F68C1BC"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DF7C02" w14:textId="77777777" w:rsidR="007A7CEC" w:rsidRPr="007A7CEC" w:rsidRDefault="007A7CEC" w:rsidP="007A7CEC">
            <w:pPr>
              <w:jc w:val="center"/>
              <w:rPr>
                <w:color w:val="000000"/>
                <w:sz w:val="16"/>
                <w:szCs w:val="16"/>
              </w:rPr>
            </w:pPr>
            <w:r w:rsidRPr="007A7CEC">
              <w:rPr>
                <w:color w:val="000000"/>
                <w:sz w:val="16"/>
                <w:szCs w:val="16"/>
              </w:rPr>
              <w:t>135</w:t>
            </w:r>
          </w:p>
        </w:tc>
        <w:tc>
          <w:tcPr>
            <w:tcW w:w="3454" w:type="dxa"/>
            <w:tcBorders>
              <w:top w:val="nil"/>
              <w:left w:val="nil"/>
              <w:bottom w:val="single" w:sz="4" w:space="0" w:color="auto"/>
              <w:right w:val="single" w:sz="4" w:space="0" w:color="auto"/>
            </w:tcBorders>
            <w:shd w:val="clear" w:color="000000" w:fill="FFFFFF"/>
            <w:vAlign w:val="center"/>
            <w:hideMark/>
          </w:tcPr>
          <w:p w14:paraId="36A5321E" w14:textId="77777777" w:rsidR="007A7CEC" w:rsidRPr="007A7CEC" w:rsidRDefault="007A7CEC" w:rsidP="007A7CEC">
            <w:pPr>
              <w:rPr>
                <w:color w:val="000000"/>
                <w:sz w:val="16"/>
                <w:szCs w:val="16"/>
              </w:rPr>
            </w:pPr>
            <w:r w:rsidRPr="007A7CEC">
              <w:rPr>
                <w:color w:val="000000"/>
                <w:sz w:val="16"/>
                <w:szCs w:val="16"/>
              </w:rPr>
              <w:t>Смена отдельных листов металлической кровли, постановка заплат</w:t>
            </w:r>
          </w:p>
        </w:tc>
        <w:tc>
          <w:tcPr>
            <w:tcW w:w="1361" w:type="dxa"/>
            <w:tcBorders>
              <w:top w:val="nil"/>
              <w:left w:val="nil"/>
              <w:bottom w:val="single" w:sz="4" w:space="0" w:color="auto"/>
              <w:right w:val="single" w:sz="4" w:space="0" w:color="auto"/>
            </w:tcBorders>
            <w:shd w:val="clear" w:color="000000" w:fill="FFFFFF"/>
            <w:vAlign w:val="center"/>
            <w:hideMark/>
          </w:tcPr>
          <w:p w14:paraId="7A80771F"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D66D261"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A19F4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2584233"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DD19B2" w14:textId="77777777" w:rsidR="007A7CEC" w:rsidRPr="007A7CEC" w:rsidRDefault="007A7CEC" w:rsidP="007A7CEC">
            <w:pPr>
              <w:jc w:val="center"/>
              <w:rPr>
                <w:color w:val="000000"/>
                <w:sz w:val="16"/>
                <w:szCs w:val="16"/>
              </w:rPr>
            </w:pPr>
            <w:r w:rsidRPr="007A7CEC">
              <w:rPr>
                <w:color w:val="000000"/>
                <w:sz w:val="16"/>
                <w:szCs w:val="16"/>
              </w:rPr>
              <w:t>136</w:t>
            </w:r>
          </w:p>
        </w:tc>
        <w:tc>
          <w:tcPr>
            <w:tcW w:w="3454" w:type="dxa"/>
            <w:tcBorders>
              <w:top w:val="nil"/>
              <w:left w:val="nil"/>
              <w:bottom w:val="single" w:sz="4" w:space="0" w:color="auto"/>
              <w:right w:val="single" w:sz="4" w:space="0" w:color="auto"/>
            </w:tcBorders>
            <w:shd w:val="clear" w:color="000000" w:fill="FFFFFF"/>
            <w:vAlign w:val="center"/>
            <w:hideMark/>
          </w:tcPr>
          <w:p w14:paraId="2D2F97AF" w14:textId="77777777" w:rsidR="007A7CEC" w:rsidRPr="007A7CEC" w:rsidRDefault="007A7CEC" w:rsidP="007A7CEC">
            <w:pPr>
              <w:rPr>
                <w:color w:val="000000"/>
                <w:sz w:val="16"/>
                <w:szCs w:val="16"/>
              </w:rPr>
            </w:pPr>
            <w:r w:rsidRPr="007A7CEC">
              <w:rPr>
                <w:color w:val="000000"/>
                <w:sz w:val="16"/>
                <w:szCs w:val="16"/>
              </w:rPr>
              <w:t>Ремонт деревянных элементов конструкций крыш</w:t>
            </w:r>
          </w:p>
        </w:tc>
        <w:tc>
          <w:tcPr>
            <w:tcW w:w="1361" w:type="dxa"/>
            <w:tcBorders>
              <w:top w:val="nil"/>
              <w:left w:val="nil"/>
              <w:bottom w:val="single" w:sz="4" w:space="0" w:color="auto"/>
              <w:right w:val="single" w:sz="4" w:space="0" w:color="auto"/>
            </w:tcBorders>
            <w:shd w:val="clear" w:color="000000" w:fill="FFFFFF"/>
            <w:vAlign w:val="center"/>
            <w:hideMark/>
          </w:tcPr>
          <w:p w14:paraId="15DADC22"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83BC9BD"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B712C7"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222CA6F" w14:textId="77777777" w:rsidTr="00104FF4">
        <w:trPr>
          <w:trHeight w:val="56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F05334" w14:textId="77777777" w:rsidR="007A7CEC" w:rsidRPr="007A7CEC" w:rsidRDefault="007A7CEC" w:rsidP="007A7CEC">
            <w:pPr>
              <w:jc w:val="center"/>
              <w:rPr>
                <w:color w:val="000000"/>
                <w:sz w:val="16"/>
                <w:szCs w:val="16"/>
              </w:rPr>
            </w:pPr>
            <w:r w:rsidRPr="007A7CEC">
              <w:rPr>
                <w:color w:val="000000"/>
                <w:sz w:val="16"/>
                <w:szCs w:val="16"/>
              </w:rPr>
              <w:t>137</w:t>
            </w:r>
          </w:p>
        </w:tc>
        <w:tc>
          <w:tcPr>
            <w:tcW w:w="3454" w:type="dxa"/>
            <w:tcBorders>
              <w:top w:val="nil"/>
              <w:left w:val="nil"/>
              <w:bottom w:val="single" w:sz="4" w:space="0" w:color="auto"/>
              <w:right w:val="single" w:sz="4" w:space="0" w:color="auto"/>
            </w:tcBorders>
            <w:shd w:val="clear" w:color="000000" w:fill="FFFFFF"/>
            <w:vAlign w:val="center"/>
            <w:hideMark/>
          </w:tcPr>
          <w:p w14:paraId="54B4BFF7" w14:textId="77777777" w:rsidR="007A7CEC" w:rsidRPr="007A7CEC" w:rsidRDefault="007A7CEC" w:rsidP="007A7CEC">
            <w:pPr>
              <w:rPr>
                <w:color w:val="000000"/>
                <w:sz w:val="16"/>
                <w:szCs w:val="16"/>
              </w:rPr>
            </w:pPr>
            <w:r w:rsidRPr="007A7CEC">
              <w:rPr>
                <w:color w:val="000000"/>
                <w:sz w:val="16"/>
                <w:szCs w:val="16"/>
              </w:rPr>
              <w:t>Техническое обслуживание зданий, РП, ТП</w:t>
            </w:r>
          </w:p>
        </w:tc>
        <w:tc>
          <w:tcPr>
            <w:tcW w:w="1361" w:type="dxa"/>
            <w:tcBorders>
              <w:top w:val="nil"/>
              <w:left w:val="nil"/>
              <w:bottom w:val="single" w:sz="4" w:space="0" w:color="auto"/>
              <w:right w:val="single" w:sz="4" w:space="0" w:color="auto"/>
            </w:tcBorders>
            <w:shd w:val="clear" w:color="000000" w:fill="FFFFFF"/>
            <w:vAlign w:val="center"/>
            <w:hideMark/>
          </w:tcPr>
          <w:p w14:paraId="35354AE9" w14:textId="77777777" w:rsidR="007A7CEC" w:rsidRPr="007A7CEC" w:rsidRDefault="007A7CEC" w:rsidP="007A7CEC">
            <w:pPr>
              <w:jc w:val="center"/>
              <w:rPr>
                <w:color w:val="000000"/>
                <w:sz w:val="16"/>
                <w:szCs w:val="16"/>
              </w:rPr>
            </w:pPr>
            <w:r w:rsidRPr="007A7CEC">
              <w:rPr>
                <w:color w:val="000000"/>
                <w:sz w:val="16"/>
                <w:szCs w:val="16"/>
              </w:rPr>
              <w:t>1 175,49</w:t>
            </w:r>
          </w:p>
        </w:tc>
        <w:tc>
          <w:tcPr>
            <w:tcW w:w="1143" w:type="dxa"/>
            <w:tcBorders>
              <w:top w:val="nil"/>
              <w:left w:val="nil"/>
              <w:bottom w:val="single" w:sz="4" w:space="0" w:color="auto"/>
              <w:right w:val="single" w:sz="4" w:space="0" w:color="auto"/>
            </w:tcBorders>
            <w:shd w:val="clear" w:color="000000" w:fill="FFFFFF"/>
            <w:vAlign w:val="center"/>
            <w:hideMark/>
          </w:tcPr>
          <w:p w14:paraId="5887A0DD"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331E6B" w14:textId="77777777" w:rsidR="007A7CEC" w:rsidRPr="007A7CEC" w:rsidRDefault="007A7CEC" w:rsidP="007A7CEC">
            <w:pPr>
              <w:jc w:val="center"/>
              <w:rPr>
                <w:color w:val="000000"/>
                <w:sz w:val="16"/>
                <w:szCs w:val="16"/>
              </w:rPr>
            </w:pPr>
            <w:r w:rsidRPr="007A7CEC">
              <w:rPr>
                <w:color w:val="000000"/>
                <w:sz w:val="16"/>
                <w:szCs w:val="16"/>
              </w:rPr>
              <w:t>в смету заложена замена ламп. срок службы лампы не менее 25000 часов работы. Замена перегоревших ламп учтена в пунктах 67, 69</w:t>
            </w:r>
          </w:p>
        </w:tc>
      </w:tr>
      <w:tr w:rsidR="007A7CEC" w:rsidRPr="007A7CEC" w14:paraId="51B7C592" w14:textId="77777777" w:rsidTr="00104FF4">
        <w:trPr>
          <w:trHeight w:val="39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BCDCD1" w14:textId="77777777" w:rsidR="007A7CEC" w:rsidRPr="007A7CEC" w:rsidRDefault="007A7CEC" w:rsidP="007A7CEC">
            <w:pPr>
              <w:jc w:val="center"/>
              <w:rPr>
                <w:color w:val="000000"/>
                <w:sz w:val="16"/>
                <w:szCs w:val="16"/>
              </w:rPr>
            </w:pPr>
            <w:r w:rsidRPr="007A7CEC">
              <w:rPr>
                <w:color w:val="000000"/>
                <w:sz w:val="16"/>
                <w:szCs w:val="16"/>
              </w:rPr>
              <w:t>138</w:t>
            </w:r>
          </w:p>
        </w:tc>
        <w:tc>
          <w:tcPr>
            <w:tcW w:w="3454" w:type="dxa"/>
            <w:tcBorders>
              <w:top w:val="nil"/>
              <w:left w:val="nil"/>
              <w:bottom w:val="single" w:sz="4" w:space="0" w:color="auto"/>
              <w:right w:val="single" w:sz="4" w:space="0" w:color="auto"/>
            </w:tcBorders>
            <w:shd w:val="clear" w:color="000000" w:fill="FFFFFF"/>
            <w:vAlign w:val="center"/>
            <w:hideMark/>
          </w:tcPr>
          <w:p w14:paraId="37700542" w14:textId="77777777" w:rsidR="007A7CEC" w:rsidRPr="007A7CEC" w:rsidRDefault="007A7CEC" w:rsidP="007A7CEC">
            <w:pPr>
              <w:rPr>
                <w:color w:val="000000"/>
                <w:sz w:val="16"/>
                <w:szCs w:val="16"/>
              </w:rPr>
            </w:pPr>
            <w:r w:rsidRPr="007A7CEC">
              <w:rPr>
                <w:color w:val="000000"/>
                <w:sz w:val="16"/>
                <w:szCs w:val="16"/>
              </w:rPr>
              <w:t>Смена жалюзийных решеток и вентиляционных коробов</w:t>
            </w:r>
          </w:p>
        </w:tc>
        <w:tc>
          <w:tcPr>
            <w:tcW w:w="1361" w:type="dxa"/>
            <w:tcBorders>
              <w:top w:val="nil"/>
              <w:left w:val="nil"/>
              <w:bottom w:val="single" w:sz="4" w:space="0" w:color="auto"/>
              <w:right w:val="single" w:sz="4" w:space="0" w:color="auto"/>
            </w:tcBorders>
            <w:shd w:val="clear" w:color="000000" w:fill="FFFFFF"/>
            <w:vAlign w:val="center"/>
            <w:hideMark/>
          </w:tcPr>
          <w:p w14:paraId="5F868BD1"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7AEBEC5"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D97059"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4479F9A" w14:textId="77777777" w:rsidTr="00104FF4">
        <w:trPr>
          <w:trHeight w:val="39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235792" w14:textId="77777777" w:rsidR="007A7CEC" w:rsidRPr="007A7CEC" w:rsidRDefault="007A7CEC" w:rsidP="007A7CEC">
            <w:pPr>
              <w:jc w:val="center"/>
              <w:rPr>
                <w:color w:val="000000"/>
                <w:sz w:val="16"/>
                <w:szCs w:val="16"/>
              </w:rPr>
            </w:pPr>
            <w:r w:rsidRPr="007A7CEC">
              <w:rPr>
                <w:color w:val="000000"/>
                <w:sz w:val="16"/>
                <w:szCs w:val="16"/>
              </w:rPr>
              <w:t>139</w:t>
            </w:r>
          </w:p>
        </w:tc>
        <w:tc>
          <w:tcPr>
            <w:tcW w:w="3454" w:type="dxa"/>
            <w:tcBorders>
              <w:top w:val="nil"/>
              <w:left w:val="nil"/>
              <w:bottom w:val="single" w:sz="4" w:space="0" w:color="auto"/>
              <w:right w:val="single" w:sz="4" w:space="0" w:color="auto"/>
            </w:tcBorders>
            <w:shd w:val="clear" w:color="000000" w:fill="FFFFFF"/>
            <w:vAlign w:val="center"/>
            <w:hideMark/>
          </w:tcPr>
          <w:p w14:paraId="70E3343C" w14:textId="77777777" w:rsidR="007A7CEC" w:rsidRPr="007A7CEC" w:rsidRDefault="007A7CEC" w:rsidP="007A7CEC">
            <w:pPr>
              <w:rPr>
                <w:color w:val="000000"/>
                <w:sz w:val="16"/>
                <w:szCs w:val="16"/>
              </w:rPr>
            </w:pPr>
            <w:r w:rsidRPr="007A7CEC">
              <w:rPr>
                <w:color w:val="000000"/>
                <w:sz w:val="16"/>
                <w:szCs w:val="16"/>
              </w:rPr>
              <w:t>Ремонт и восстановление герметизации стыков наружных стеновых панелей и расшивка швов</w:t>
            </w:r>
          </w:p>
        </w:tc>
        <w:tc>
          <w:tcPr>
            <w:tcW w:w="1361" w:type="dxa"/>
            <w:tcBorders>
              <w:top w:val="nil"/>
              <w:left w:val="nil"/>
              <w:bottom w:val="single" w:sz="4" w:space="0" w:color="auto"/>
              <w:right w:val="single" w:sz="4" w:space="0" w:color="auto"/>
            </w:tcBorders>
            <w:shd w:val="clear" w:color="000000" w:fill="FFFFFF"/>
            <w:vAlign w:val="center"/>
            <w:hideMark/>
          </w:tcPr>
          <w:p w14:paraId="5757C47A"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D195EB3"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52E5D3"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04BE12A"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C2A984" w14:textId="77777777" w:rsidR="007A7CEC" w:rsidRPr="007A7CEC" w:rsidRDefault="007A7CEC" w:rsidP="007A7CEC">
            <w:pPr>
              <w:jc w:val="center"/>
              <w:rPr>
                <w:color w:val="000000"/>
                <w:sz w:val="16"/>
                <w:szCs w:val="16"/>
              </w:rPr>
            </w:pPr>
            <w:r w:rsidRPr="007A7CEC">
              <w:rPr>
                <w:color w:val="000000"/>
                <w:sz w:val="16"/>
                <w:szCs w:val="16"/>
              </w:rPr>
              <w:t>140</w:t>
            </w:r>
          </w:p>
        </w:tc>
        <w:tc>
          <w:tcPr>
            <w:tcW w:w="3454" w:type="dxa"/>
            <w:tcBorders>
              <w:top w:val="nil"/>
              <w:left w:val="nil"/>
              <w:bottom w:val="single" w:sz="4" w:space="0" w:color="auto"/>
              <w:right w:val="single" w:sz="4" w:space="0" w:color="auto"/>
            </w:tcBorders>
            <w:shd w:val="clear" w:color="000000" w:fill="FFFFFF"/>
            <w:vAlign w:val="center"/>
            <w:hideMark/>
          </w:tcPr>
          <w:p w14:paraId="78EE0D3C" w14:textId="77777777" w:rsidR="007A7CEC" w:rsidRPr="007A7CEC" w:rsidRDefault="007A7CEC" w:rsidP="007A7CEC">
            <w:pPr>
              <w:rPr>
                <w:color w:val="000000"/>
                <w:sz w:val="16"/>
                <w:szCs w:val="16"/>
              </w:rPr>
            </w:pPr>
            <w:r w:rsidRPr="007A7CEC">
              <w:rPr>
                <w:color w:val="000000"/>
                <w:sz w:val="16"/>
                <w:szCs w:val="16"/>
              </w:rPr>
              <w:t>Ремонт кирпичной кладки стен отдельными местами</w:t>
            </w:r>
          </w:p>
        </w:tc>
        <w:tc>
          <w:tcPr>
            <w:tcW w:w="1361" w:type="dxa"/>
            <w:tcBorders>
              <w:top w:val="nil"/>
              <w:left w:val="nil"/>
              <w:bottom w:val="single" w:sz="4" w:space="0" w:color="auto"/>
              <w:right w:val="single" w:sz="4" w:space="0" w:color="auto"/>
            </w:tcBorders>
            <w:shd w:val="clear" w:color="000000" w:fill="FFFFFF"/>
            <w:vAlign w:val="center"/>
            <w:hideMark/>
          </w:tcPr>
          <w:p w14:paraId="5F7EA04B"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7D853DC"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15E700"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77EABA1"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09CCE5" w14:textId="77777777" w:rsidR="007A7CEC" w:rsidRPr="007A7CEC" w:rsidRDefault="007A7CEC" w:rsidP="007A7CEC">
            <w:pPr>
              <w:jc w:val="center"/>
              <w:rPr>
                <w:color w:val="000000"/>
                <w:sz w:val="16"/>
                <w:szCs w:val="16"/>
              </w:rPr>
            </w:pPr>
            <w:r w:rsidRPr="007A7CEC">
              <w:rPr>
                <w:color w:val="000000"/>
                <w:sz w:val="16"/>
                <w:szCs w:val="16"/>
              </w:rPr>
              <w:t>141</w:t>
            </w:r>
          </w:p>
        </w:tc>
        <w:tc>
          <w:tcPr>
            <w:tcW w:w="3454" w:type="dxa"/>
            <w:tcBorders>
              <w:top w:val="nil"/>
              <w:left w:val="nil"/>
              <w:bottom w:val="single" w:sz="4" w:space="0" w:color="auto"/>
              <w:right w:val="single" w:sz="4" w:space="0" w:color="auto"/>
            </w:tcBorders>
            <w:shd w:val="clear" w:color="000000" w:fill="FFFFFF"/>
            <w:vAlign w:val="center"/>
            <w:hideMark/>
          </w:tcPr>
          <w:p w14:paraId="05062F5B" w14:textId="77777777" w:rsidR="007A7CEC" w:rsidRPr="007A7CEC" w:rsidRDefault="007A7CEC" w:rsidP="007A7CEC">
            <w:pPr>
              <w:rPr>
                <w:color w:val="000000"/>
                <w:sz w:val="16"/>
                <w:szCs w:val="16"/>
              </w:rPr>
            </w:pPr>
            <w:r w:rsidRPr="007A7CEC">
              <w:rPr>
                <w:color w:val="000000"/>
                <w:sz w:val="16"/>
                <w:szCs w:val="16"/>
              </w:rPr>
              <w:t>Смена облицовочных плиток в полах и стенах</w:t>
            </w:r>
          </w:p>
        </w:tc>
        <w:tc>
          <w:tcPr>
            <w:tcW w:w="1361" w:type="dxa"/>
            <w:tcBorders>
              <w:top w:val="nil"/>
              <w:left w:val="nil"/>
              <w:bottom w:val="single" w:sz="4" w:space="0" w:color="auto"/>
              <w:right w:val="single" w:sz="4" w:space="0" w:color="auto"/>
            </w:tcBorders>
            <w:shd w:val="clear" w:color="000000" w:fill="FFFFFF"/>
            <w:vAlign w:val="center"/>
            <w:hideMark/>
          </w:tcPr>
          <w:p w14:paraId="59537872"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24084B4"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2FDEAF"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3012753"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8B00FB" w14:textId="77777777" w:rsidR="007A7CEC" w:rsidRPr="007A7CEC" w:rsidRDefault="007A7CEC" w:rsidP="007A7CEC">
            <w:pPr>
              <w:jc w:val="center"/>
              <w:rPr>
                <w:color w:val="000000"/>
                <w:sz w:val="16"/>
                <w:szCs w:val="16"/>
              </w:rPr>
            </w:pPr>
            <w:r w:rsidRPr="007A7CEC">
              <w:rPr>
                <w:color w:val="000000"/>
                <w:sz w:val="16"/>
                <w:szCs w:val="16"/>
              </w:rPr>
              <w:t>142</w:t>
            </w:r>
          </w:p>
        </w:tc>
        <w:tc>
          <w:tcPr>
            <w:tcW w:w="3454" w:type="dxa"/>
            <w:tcBorders>
              <w:top w:val="nil"/>
              <w:left w:val="nil"/>
              <w:bottom w:val="single" w:sz="4" w:space="0" w:color="auto"/>
              <w:right w:val="single" w:sz="4" w:space="0" w:color="auto"/>
            </w:tcBorders>
            <w:shd w:val="clear" w:color="000000" w:fill="FFFFFF"/>
            <w:vAlign w:val="center"/>
            <w:hideMark/>
          </w:tcPr>
          <w:p w14:paraId="1CB14739" w14:textId="77777777" w:rsidR="007A7CEC" w:rsidRPr="007A7CEC" w:rsidRDefault="007A7CEC" w:rsidP="007A7CEC">
            <w:pPr>
              <w:rPr>
                <w:color w:val="000000"/>
                <w:sz w:val="16"/>
                <w:szCs w:val="16"/>
              </w:rPr>
            </w:pPr>
            <w:r w:rsidRPr="007A7CEC">
              <w:rPr>
                <w:color w:val="000000"/>
                <w:sz w:val="16"/>
                <w:szCs w:val="16"/>
              </w:rPr>
              <w:t>Текущий ремонт бетонных полов</w:t>
            </w:r>
          </w:p>
        </w:tc>
        <w:tc>
          <w:tcPr>
            <w:tcW w:w="1361" w:type="dxa"/>
            <w:tcBorders>
              <w:top w:val="nil"/>
              <w:left w:val="nil"/>
              <w:bottom w:val="single" w:sz="4" w:space="0" w:color="auto"/>
              <w:right w:val="single" w:sz="4" w:space="0" w:color="auto"/>
            </w:tcBorders>
            <w:shd w:val="clear" w:color="000000" w:fill="FFFFFF"/>
            <w:vAlign w:val="center"/>
            <w:hideMark/>
          </w:tcPr>
          <w:p w14:paraId="5806055C"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A088857"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635D5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F297CB0"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4E8EFE" w14:textId="77777777" w:rsidR="007A7CEC" w:rsidRPr="007A7CEC" w:rsidRDefault="007A7CEC" w:rsidP="007A7CEC">
            <w:pPr>
              <w:jc w:val="center"/>
              <w:rPr>
                <w:color w:val="000000"/>
                <w:sz w:val="16"/>
                <w:szCs w:val="16"/>
              </w:rPr>
            </w:pPr>
            <w:r w:rsidRPr="007A7CEC">
              <w:rPr>
                <w:color w:val="000000"/>
                <w:sz w:val="16"/>
                <w:szCs w:val="16"/>
              </w:rPr>
              <w:t>143</w:t>
            </w:r>
          </w:p>
        </w:tc>
        <w:tc>
          <w:tcPr>
            <w:tcW w:w="3454" w:type="dxa"/>
            <w:tcBorders>
              <w:top w:val="nil"/>
              <w:left w:val="nil"/>
              <w:bottom w:val="single" w:sz="4" w:space="0" w:color="auto"/>
              <w:right w:val="single" w:sz="4" w:space="0" w:color="auto"/>
            </w:tcBorders>
            <w:shd w:val="clear" w:color="000000" w:fill="FFFFFF"/>
            <w:vAlign w:val="center"/>
            <w:hideMark/>
          </w:tcPr>
          <w:p w14:paraId="66D07911" w14:textId="77777777" w:rsidR="007A7CEC" w:rsidRPr="007A7CEC" w:rsidRDefault="007A7CEC" w:rsidP="007A7CEC">
            <w:pPr>
              <w:rPr>
                <w:color w:val="000000"/>
                <w:sz w:val="16"/>
                <w:szCs w:val="16"/>
              </w:rPr>
            </w:pPr>
            <w:r w:rsidRPr="007A7CEC">
              <w:rPr>
                <w:color w:val="000000"/>
                <w:sz w:val="16"/>
                <w:szCs w:val="16"/>
              </w:rPr>
              <w:t>Заделка трещин в кирпичных стенах</w:t>
            </w:r>
          </w:p>
        </w:tc>
        <w:tc>
          <w:tcPr>
            <w:tcW w:w="1361" w:type="dxa"/>
            <w:tcBorders>
              <w:top w:val="nil"/>
              <w:left w:val="nil"/>
              <w:bottom w:val="single" w:sz="4" w:space="0" w:color="auto"/>
              <w:right w:val="single" w:sz="4" w:space="0" w:color="auto"/>
            </w:tcBorders>
            <w:shd w:val="clear" w:color="000000" w:fill="FFFFFF"/>
            <w:vAlign w:val="center"/>
            <w:hideMark/>
          </w:tcPr>
          <w:p w14:paraId="66C1765D"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6E6AAEC"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37F11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186F210"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A14ABA" w14:textId="77777777" w:rsidR="007A7CEC" w:rsidRPr="007A7CEC" w:rsidRDefault="007A7CEC" w:rsidP="007A7CEC">
            <w:pPr>
              <w:jc w:val="center"/>
              <w:rPr>
                <w:color w:val="000000"/>
                <w:sz w:val="16"/>
                <w:szCs w:val="16"/>
              </w:rPr>
            </w:pPr>
            <w:r w:rsidRPr="007A7CEC">
              <w:rPr>
                <w:color w:val="000000"/>
                <w:sz w:val="16"/>
                <w:szCs w:val="16"/>
              </w:rPr>
              <w:t>144</w:t>
            </w:r>
          </w:p>
        </w:tc>
        <w:tc>
          <w:tcPr>
            <w:tcW w:w="3454" w:type="dxa"/>
            <w:tcBorders>
              <w:top w:val="nil"/>
              <w:left w:val="nil"/>
              <w:bottom w:val="single" w:sz="4" w:space="0" w:color="auto"/>
              <w:right w:val="single" w:sz="4" w:space="0" w:color="auto"/>
            </w:tcBorders>
            <w:shd w:val="clear" w:color="000000" w:fill="FFFFFF"/>
            <w:vAlign w:val="center"/>
            <w:hideMark/>
          </w:tcPr>
          <w:p w14:paraId="17BC6C6F" w14:textId="77777777" w:rsidR="007A7CEC" w:rsidRPr="007A7CEC" w:rsidRDefault="007A7CEC" w:rsidP="007A7CEC">
            <w:pPr>
              <w:rPr>
                <w:color w:val="000000"/>
                <w:sz w:val="16"/>
                <w:szCs w:val="16"/>
              </w:rPr>
            </w:pPr>
            <w:r w:rsidRPr="007A7CEC">
              <w:rPr>
                <w:color w:val="000000"/>
                <w:sz w:val="16"/>
                <w:szCs w:val="16"/>
              </w:rPr>
              <w:t>Устройство и разборка деревянных неинвентарных лесов</w:t>
            </w:r>
          </w:p>
        </w:tc>
        <w:tc>
          <w:tcPr>
            <w:tcW w:w="1361" w:type="dxa"/>
            <w:tcBorders>
              <w:top w:val="nil"/>
              <w:left w:val="nil"/>
              <w:bottom w:val="single" w:sz="4" w:space="0" w:color="auto"/>
              <w:right w:val="single" w:sz="4" w:space="0" w:color="auto"/>
            </w:tcBorders>
            <w:shd w:val="clear" w:color="000000" w:fill="FFFFFF"/>
            <w:vAlign w:val="center"/>
            <w:hideMark/>
          </w:tcPr>
          <w:p w14:paraId="32988DE8"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188BDDF"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E8DD85"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318B50D"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0112DF" w14:textId="77777777" w:rsidR="007A7CEC" w:rsidRPr="007A7CEC" w:rsidRDefault="007A7CEC" w:rsidP="007A7CEC">
            <w:pPr>
              <w:jc w:val="center"/>
              <w:rPr>
                <w:color w:val="000000"/>
                <w:sz w:val="16"/>
                <w:szCs w:val="16"/>
              </w:rPr>
            </w:pPr>
            <w:r w:rsidRPr="007A7CEC">
              <w:rPr>
                <w:color w:val="000000"/>
                <w:sz w:val="16"/>
                <w:szCs w:val="16"/>
              </w:rPr>
              <w:t>145</w:t>
            </w:r>
          </w:p>
        </w:tc>
        <w:tc>
          <w:tcPr>
            <w:tcW w:w="3454" w:type="dxa"/>
            <w:tcBorders>
              <w:top w:val="nil"/>
              <w:left w:val="nil"/>
              <w:bottom w:val="single" w:sz="4" w:space="0" w:color="auto"/>
              <w:right w:val="single" w:sz="4" w:space="0" w:color="auto"/>
            </w:tcBorders>
            <w:shd w:val="clear" w:color="000000" w:fill="FFFFFF"/>
            <w:vAlign w:val="center"/>
            <w:hideMark/>
          </w:tcPr>
          <w:p w14:paraId="313DE4A8" w14:textId="77777777" w:rsidR="007A7CEC" w:rsidRPr="007A7CEC" w:rsidRDefault="007A7CEC" w:rsidP="007A7CEC">
            <w:pPr>
              <w:rPr>
                <w:color w:val="000000"/>
                <w:sz w:val="16"/>
                <w:szCs w:val="16"/>
              </w:rPr>
            </w:pPr>
            <w:r w:rsidRPr="007A7CEC">
              <w:rPr>
                <w:color w:val="000000"/>
                <w:sz w:val="16"/>
                <w:szCs w:val="16"/>
              </w:rPr>
              <w:t>Ремонт порогов</w:t>
            </w:r>
          </w:p>
        </w:tc>
        <w:tc>
          <w:tcPr>
            <w:tcW w:w="1361" w:type="dxa"/>
            <w:tcBorders>
              <w:top w:val="nil"/>
              <w:left w:val="nil"/>
              <w:bottom w:val="single" w:sz="4" w:space="0" w:color="auto"/>
              <w:right w:val="single" w:sz="4" w:space="0" w:color="auto"/>
            </w:tcBorders>
            <w:shd w:val="clear" w:color="000000" w:fill="FFFFFF"/>
            <w:vAlign w:val="center"/>
            <w:hideMark/>
          </w:tcPr>
          <w:p w14:paraId="2E79CD3C"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1C34639"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69C0DE"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7C5148E"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E69A9A" w14:textId="77777777" w:rsidR="007A7CEC" w:rsidRPr="007A7CEC" w:rsidRDefault="007A7CEC" w:rsidP="007A7CEC">
            <w:pPr>
              <w:jc w:val="center"/>
              <w:rPr>
                <w:color w:val="000000"/>
                <w:sz w:val="16"/>
                <w:szCs w:val="16"/>
              </w:rPr>
            </w:pPr>
            <w:r w:rsidRPr="007A7CEC">
              <w:rPr>
                <w:color w:val="000000"/>
                <w:sz w:val="16"/>
                <w:szCs w:val="16"/>
              </w:rPr>
              <w:t>146</w:t>
            </w:r>
          </w:p>
        </w:tc>
        <w:tc>
          <w:tcPr>
            <w:tcW w:w="3454" w:type="dxa"/>
            <w:tcBorders>
              <w:top w:val="nil"/>
              <w:left w:val="nil"/>
              <w:bottom w:val="single" w:sz="4" w:space="0" w:color="auto"/>
              <w:right w:val="single" w:sz="4" w:space="0" w:color="auto"/>
            </w:tcBorders>
            <w:shd w:val="clear" w:color="000000" w:fill="FFFFFF"/>
            <w:vAlign w:val="center"/>
            <w:hideMark/>
          </w:tcPr>
          <w:p w14:paraId="4AC5C88E" w14:textId="77777777" w:rsidR="007A7CEC" w:rsidRPr="007A7CEC" w:rsidRDefault="007A7CEC" w:rsidP="007A7CEC">
            <w:pPr>
              <w:rPr>
                <w:color w:val="000000"/>
                <w:sz w:val="16"/>
                <w:szCs w:val="16"/>
              </w:rPr>
            </w:pPr>
            <w:r w:rsidRPr="007A7CEC">
              <w:rPr>
                <w:color w:val="000000"/>
                <w:sz w:val="16"/>
                <w:szCs w:val="16"/>
              </w:rPr>
              <w:t>Замена дверных приборов, замки врезные, накладные</w:t>
            </w:r>
          </w:p>
        </w:tc>
        <w:tc>
          <w:tcPr>
            <w:tcW w:w="1361" w:type="dxa"/>
            <w:tcBorders>
              <w:top w:val="nil"/>
              <w:left w:val="nil"/>
              <w:bottom w:val="single" w:sz="4" w:space="0" w:color="auto"/>
              <w:right w:val="single" w:sz="4" w:space="0" w:color="auto"/>
            </w:tcBorders>
            <w:shd w:val="clear" w:color="000000" w:fill="FFFFFF"/>
            <w:vAlign w:val="center"/>
            <w:hideMark/>
          </w:tcPr>
          <w:p w14:paraId="20ABDBC9"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C1B6C95"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2183AB"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15A1A5A"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B278D4" w14:textId="77777777" w:rsidR="007A7CEC" w:rsidRPr="007A7CEC" w:rsidRDefault="007A7CEC" w:rsidP="007A7CEC">
            <w:pPr>
              <w:jc w:val="center"/>
              <w:rPr>
                <w:color w:val="000000"/>
                <w:sz w:val="16"/>
                <w:szCs w:val="16"/>
              </w:rPr>
            </w:pPr>
            <w:r w:rsidRPr="007A7CEC">
              <w:rPr>
                <w:color w:val="000000"/>
                <w:sz w:val="16"/>
                <w:szCs w:val="16"/>
              </w:rPr>
              <w:t>147</w:t>
            </w:r>
          </w:p>
        </w:tc>
        <w:tc>
          <w:tcPr>
            <w:tcW w:w="3454" w:type="dxa"/>
            <w:tcBorders>
              <w:top w:val="nil"/>
              <w:left w:val="nil"/>
              <w:bottom w:val="single" w:sz="4" w:space="0" w:color="auto"/>
              <w:right w:val="single" w:sz="4" w:space="0" w:color="auto"/>
            </w:tcBorders>
            <w:shd w:val="clear" w:color="000000" w:fill="FFFFFF"/>
            <w:vAlign w:val="center"/>
            <w:hideMark/>
          </w:tcPr>
          <w:p w14:paraId="7FD256EC" w14:textId="77777777" w:rsidR="007A7CEC" w:rsidRPr="007A7CEC" w:rsidRDefault="007A7CEC" w:rsidP="007A7CEC">
            <w:pPr>
              <w:rPr>
                <w:color w:val="000000"/>
                <w:sz w:val="16"/>
                <w:szCs w:val="16"/>
              </w:rPr>
            </w:pPr>
            <w:r w:rsidRPr="007A7CEC">
              <w:rPr>
                <w:color w:val="000000"/>
                <w:sz w:val="16"/>
                <w:szCs w:val="16"/>
              </w:rPr>
              <w:t>Ремонт дверных полотен металлических</w:t>
            </w:r>
          </w:p>
        </w:tc>
        <w:tc>
          <w:tcPr>
            <w:tcW w:w="1361" w:type="dxa"/>
            <w:tcBorders>
              <w:top w:val="nil"/>
              <w:left w:val="nil"/>
              <w:bottom w:val="single" w:sz="4" w:space="0" w:color="auto"/>
              <w:right w:val="single" w:sz="4" w:space="0" w:color="auto"/>
            </w:tcBorders>
            <w:shd w:val="clear" w:color="000000" w:fill="FFFFFF"/>
            <w:vAlign w:val="center"/>
            <w:hideMark/>
          </w:tcPr>
          <w:p w14:paraId="435D89E1"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67F572C"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403C68"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3B1C632" w14:textId="77777777" w:rsidTr="00104FF4">
        <w:trPr>
          <w:trHeight w:val="39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B1CDDC" w14:textId="77777777" w:rsidR="007A7CEC" w:rsidRPr="007A7CEC" w:rsidRDefault="007A7CEC" w:rsidP="007A7CEC">
            <w:pPr>
              <w:jc w:val="center"/>
              <w:rPr>
                <w:color w:val="000000"/>
                <w:sz w:val="16"/>
                <w:szCs w:val="16"/>
              </w:rPr>
            </w:pPr>
            <w:r w:rsidRPr="007A7CEC">
              <w:rPr>
                <w:color w:val="000000"/>
                <w:sz w:val="16"/>
                <w:szCs w:val="16"/>
              </w:rPr>
              <w:lastRenderedPageBreak/>
              <w:t>148</w:t>
            </w:r>
          </w:p>
        </w:tc>
        <w:tc>
          <w:tcPr>
            <w:tcW w:w="3454" w:type="dxa"/>
            <w:tcBorders>
              <w:top w:val="nil"/>
              <w:left w:val="nil"/>
              <w:bottom w:val="single" w:sz="4" w:space="0" w:color="auto"/>
              <w:right w:val="single" w:sz="4" w:space="0" w:color="auto"/>
            </w:tcBorders>
            <w:shd w:val="clear" w:color="000000" w:fill="FFFFFF"/>
            <w:vAlign w:val="center"/>
            <w:hideMark/>
          </w:tcPr>
          <w:p w14:paraId="28331843" w14:textId="77777777" w:rsidR="007A7CEC" w:rsidRPr="007A7CEC" w:rsidRDefault="007A7CEC" w:rsidP="007A7CEC">
            <w:pPr>
              <w:rPr>
                <w:color w:val="000000"/>
                <w:sz w:val="16"/>
                <w:szCs w:val="16"/>
              </w:rPr>
            </w:pPr>
            <w:r w:rsidRPr="007A7CEC">
              <w:rPr>
                <w:color w:val="000000"/>
                <w:sz w:val="16"/>
                <w:szCs w:val="16"/>
              </w:rPr>
              <w:t>Окраска ранее окрашенных поверхностей стен с расчисткой старой краски до 35%</w:t>
            </w:r>
          </w:p>
        </w:tc>
        <w:tc>
          <w:tcPr>
            <w:tcW w:w="1361" w:type="dxa"/>
            <w:tcBorders>
              <w:top w:val="nil"/>
              <w:left w:val="nil"/>
              <w:bottom w:val="single" w:sz="4" w:space="0" w:color="auto"/>
              <w:right w:val="single" w:sz="4" w:space="0" w:color="auto"/>
            </w:tcBorders>
            <w:shd w:val="clear" w:color="000000" w:fill="FFFFFF"/>
            <w:vAlign w:val="center"/>
            <w:hideMark/>
          </w:tcPr>
          <w:p w14:paraId="4B3683AD"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5666CAD"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63E0BF"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ED151B8" w14:textId="77777777" w:rsidTr="00104FF4">
        <w:trPr>
          <w:trHeight w:val="39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0D3897" w14:textId="77777777" w:rsidR="007A7CEC" w:rsidRPr="007A7CEC" w:rsidRDefault="007A7CEC" w:rsidP="007A7CEC">
            <w:pPr>
              <w:jc w:val="center"/>
              <w:rPr>
                <w:color w:val="000000"/>
                <w:sz w:val="16"/>
                <w:szCs w:val="16"/>
              </w:rPr>
            </w:pPr>
            <w:r w:rsidRPr="007A7CEC">
              <w:rPr>
                <w:color w:val="000000"/>
                <w:sz w:val="16"/>
                <w:szCs w:val="16"/>
              </w:rPr>
              <w:t>149</w:t>
            </w:r>
          </w:p>
        </w:tc>
        <w:tc>
          <w:tcPr>
            <w:tcW w:w="3454" w:type="dxa"/>
            <w:tcBorders>
              <w:top w:val="nil"/>
              <w:left w:val="nil"/>
              <w:bottom w:val="single" w:sz="4" w:space="0" w:color="auto"/>
              <w:right w:val="single" w:sz="4" w:space="0" w:color="auto"/>
            </w:tcBorders>
            <w:shd w:val="clear" w:color="000000" w:fill="FFFFFF"/>
            <w:vAlign w:val="center"/>
            <w:hideMark/>
          </w:tcPr>
          <w:p w14:paraId="7440DD2E" w14:textId="77777777" w:rsidR="007A7CEC" w:rsidRPr="007A7CEC" w:rsidRDefault="007A7CEC" w:rsidP="007A7CEC">
            <w:pPr>
              <w:rPr>
                <w:color w:val="000000"/>
                <w:sz w:val="16"/>
                <w:szCs w:val="16"/>
              </w:rPr>
            </w:pPr>
            <w:r w:rsidRPr="007A7CEC">
              <w:rPr>
                <w:color w:val="000000"/>
                <w:sz w:val="16"/>
                <w:szCs w:val="16"/>
              </w:rPr>
              <w:t>Окраска ранее окрашенных поверхностей потолков с расчисткой старой краски до 35%</w:t>
            </w:r>
          </w:p>
        </w:tc>
        <w:tc>
          <w:tcPr>
            <w:tcW w:w="1361" w:type="dxa"/>
            <w:tcBorders>
              <w:top w:val="nil"/>
              <w:left w:val="nil"/>
              <w:bottom w:val="single" w:sz="4" w:space="0" w:color="auto"/>
              <w:right w:val="single" w:sz="4" w:space="0" w:color="auto"/>
            </w:tcBorders>
            <w:shd w:val="clear" w:color="000000" w:fill="FFFFFF"/>
            <w:vAlign w:val="center"/>
            <w:hideMark/>
          </w:tcPr>
          <w:p w14:paraId="7772364D"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39A2D44"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C78F4C"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5C0BB0A" w14:textId="77777777" w:rsidTr="00104FF4">
        <w:trPr>
          <w:trHeight w:val="39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38C41B" w14:textId="77777777" w:rsidR="007A7CEC" w:rsidRPr="007A7CEC" w:rsidRDefault="007A7CEC" w:rsidP="007A7CEC">
            <w:pPr>
              <w:jc w:val="center"/>
              <w:rPr>
                <w:color w:val="000000"/>
                <w:sz w:val="16"/>
                <w:szCs w:val="16"/>
              </w:rPr>
            </w:pPr>
            <w:r w:rsidRPr="007A7CEC">
              <w:rPr>
                <w:color w:val="000000"/>
                <w:sz w:val="16"/>
                <w:szCs w:val="16"/>
              </w:rPr>
              <w:t>150</w:t>
            </w:r>
          </w:p>
        </w:tc>
        <w:tc>
          <w:tcPr>
            <w:tcW w:w="3454" w:type="dxa"/>
            <w:tcBorders>
              <w:top w:val="nil"/>
              <w:left w:val="nil"/>
              <w:bottom w:val="single" w:sz="4" w:space="0" w:color="auto"/>
              <w:right w:val="single" w:sz="4" w:space="0" w:color="auto"/>
            </w:tcBorders>
            <w:shd w:val="clear" w:color="000000" w:fill="FFFFFF"/>
            <w:vAlign w:val="center"/>
            <w:hideMark/>
          </w:tcPr>
          <w:p w14:paraId="0FC8057F" w14:textId="77777777" w:rsidR="007A7CEC" w:rsidRPr="007A7CEC" w:rsidRDefault="007A7CEC" w:rsidP="007A7CEC">
            <w:pPr>
              <w:rPr>
                <w:color w:val="000000"/>
                <w:sz w:val="16"/>
                <w:szCs w:val="16"/>
              </w:rPr>
            </w:pPr>
            <w:r w:rsidRPr="007A7CEC">
              <w:rPr>
                <w:color w:val="000000"/>
                <w:sz w:val="16"/>
                <w:szCs w:val="16"/>
              </w:rPr>
              <w:t>Ремонт штукатурки внутренних стен по камню и бетону отдельными местами</w:t>
            </w:r>
          </w:p>
        </w:tc>
        <w:tc>
          <w:tcPr>
            <w:tcW w:w="1361" w:type="dxa"/>
            <w:tcBorders>
              <w:top w:val="nil"/>
              <w:left w:val="nil"/>
              <w:bottom w:val="single" w:sz="4" w:space="0" w:color="auto"/>
              <w:right w:val="single" w:sz="4" w:space="0" w:color="auto"/>
            </w:tcBorders>
            <w:shd w:val="clear" w:color="000000" w:fill="FFFFFF"/>
            <w:vAlign w:val="center"/>
            <w:hideMark/>
          </w:tcPr>
          <w:p w14:paraId="078789C5"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5BCF99E"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C1254C"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203E8A1"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D42DCB" w14:textId="77777777" w:rsidR="007A7CEC" w:rsidRPr="007A7CEC" w:rsidRDefault="007A7CEC" w:rsidP="007A7CEC">
            <w:pPr>
              <w:jc w:val="center"/>
              <w:rPr>
                <w:color w:val="000000"/>
                <w:sz w:val="16"/>
                <w:szCs w:val="16"/>
              </w:rPr>
            </w:pPr>
            <w:r w:rsidRPr="007A7CEC">
              <w:rPr>
                <w:color w:val="000000"/>
                <w:sz w:val="16"/>
                <w:szCs w:val="16"/>
              </w:rPr>
              <w:t>151</w:t>
            </w:r>
          </w:p>
        </w:tc>
        <w:tc>
          <w:tcPr>
            <w:tcW w:w="3454" w:type="dxa"/>
            <w:tcBorders>
              <w:top w:val="nil"/>
              <w:left w:val="nil"/>
              <w:bottom w:val="single" w:sz="4" w:space="0" w:color="auto"/>
              <w:right w:val="single" w:sz="4" w:space="0" w:color="auto"/>
            </w:tcBorders>
            <w:shd w:val="clear" w:color="000000" w:fill="FFFFFF"/>
            <w:vAlign w:val="center"/>
            <w:hideMark/>
          </w:tcPr>
          <w:p w14:paraId="7FEDC9AA" w14:textId="77777777" w:rsidR="007A7CEC" w:rsidRPr="007A7CEC" w:rsidRDefault="007A7CEC" w:rsidP="007A7CEC">
            <w:pPr>
              <w:rPr>
                <w:color w:val="000000"/>
                <w:sz w:val="16"/>
                <w:szCs w:val="16"/>
              </w:rPr>
            </w:pPr>
            <w:r w:rsidRPr="007A7CEC">
              <w:rPr>
                <w:color w:val="000000"/>
                <w:sz w:val="16"/>
                <w:szCs w:val="16"/>
              </w:rPr>
              <w:t>Простая масляная окраска ранее окрашенных полов</w:t>
            </w:r>
          </w:p>
        </w:tc>
        <w:tc>
          <w:tcPr>
            <w:tcW w:w="1361" w:type="dxa"/>
            <w:tcBorders>
              <w:top w:val="nil"/>
              <w:left w:val="nil"/>
              <w:bottom w:val="single" w:sz="4" w:space="0" w:color="auto"/>
              <w:right w:val="single" w:sz="4" w:space="0" w:color="auto"/>
            </w:tcBorders>
            <w:shd w:val="clear" w:color="000000" w:fill="FFFFFF"/>
            <w:vAlign w:val="center"/>
            <w:hideMark/>
          </w:tcPr>
          <w:p w14:paraId="605E87F3"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5926599"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505CC5"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A81649E"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003417" w14:textId="77777777" w:rsidR="007A7CEC" w:rsidRPr="007A7CEC" w:rsidRDefault="007A7CEC" w:rsidP="007A7CEC">
            <w:pPr>
              <w:jc w:val="center"/>
              <w:rPr>
                <w:color w:val="000000"/>
                <w:sz w:val="16"/>
                <w:szCs w:val="16"/>
              </w:rPr>
            </w:pPr>
            <w:r w:rsidRPr="007A7CEC">
              <w:rPr>
                <w:color w:val="000000"/>
                <w:sz w:val="16"/>
                <w:szCs w:val="16"/>
              </w:rPr>
              <w:t>152</w:t>
            </w:r>
          </w:p>
        </w:tc>
        <w:tc>
          <w:tcPr>
            <w:tcW w:w="3454" w:type="dxa"/>
            <w:tcBorders>
              <w:top w:val="nil"/>
              <w:left w:val="nil"/>
              <w:bottom w:val="single" w:sz="4" w:space="0" w:color="auto"/>
              <w:right w:val="single" w:sz="4" w:space="0" w:color="auto"/>
            </w:tcBorders>
            <w:shd w:val="clear" w:color="000000" w:fill="FFFFFF"/>
            <w:vAlign w:val="center"/>
            <w:hideMark/>
          </w:tcPr>
          <w:p w14:paraId="31DB3AC3" w14:textId="77777777" w:rsidR="007A7CEC" w:rsidRPr="007A7CEC" w:rsidRDefault="007A7CEC" w:rsidP="007A7CEC">
            <w:pPr>
              <w:rPr>
                <w:color w:val="000000"/>
                <w:sz w:val="16"/>
                <w:szCs w:val="16"/>
              </w:rPr>
            </w:pPr>
            <w:r w:rsidRPr="007A7CEC">
              <w:rPr>
                <w:color w:val="000000"/>
                <w:sz w:val="16"/>
                <w:szCs w:val="16"/>
              </w:rPr>
              <w:t>Простая масляная окраска ранее окрашенных дверей</w:t>
            </w:r>
          </w:p>
        </w:tc>
        <w:tc>
          <w:tcPr>
            <w:tcW w:w="1361" w:type="dxa"/>
            <w:tcBorders>
              <w:top w:val="nil"/>
              <w:left w:val="nil"/>
              <w:bottom w:val="single" w:sz="4" w:space="0" w:color="auto"/>
              <w:right w:val="single" w:sz="4" w:space="0" w:color="auto"/>
            </w:tcBorders>
            <w:shd w:val="clear" w:color="000000" w:fill="FFFFFF"/>
            <w:vAlign w:val="center"/>
            <w:hideMark/>
          </w:tcPr>
          <w:p w14:paraId="426A0D9A"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998A0B6"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5A692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B604597"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FE050C" w14:textId="77777777" w:rsidR="007A7CEC" w:rsidRPr="007A7CEC" w:rsidRDefault="007A7CEC" w:rsidP="007A7CEC">
            <w:pPr>
              <w:jc w:val="center"/>
              <w:rPr>
                <w:color w:val="000000"/>
                <w:sz w:val="16"/>
                <w:szCs w:val="16"/>
              </w:rPr>
            </w:pPr>
            <w:r w:rsidRPr="007A7CEC">
              <w:rPr>
                <w:color w:val="000000"/>
                <w:sz w:val="16"/>
                <w:szCs w:val="16"/>
              </w:rPr>
              <w:t>153</w:t>
            </w:r>
          </w:p>
        </w:tc>
        <w:tc>
          <w:tcPr>
            <w:tcW w:w="3454" w:type="dxa"/>
            <w:tcBorders>
              <w:top w:val="nil"/>
              <w:left w:val="nil"/>
              <w:bottom w:val="single" w:sz="4" w:space="0" w:color="auto"/>
              <w:right w:val="single" w:sz="4" w:space="0" w:color="auto"/>
            </w:tcBorders>
            <w:shd w:val="clear" w:color="000000" w:fill="FFFFFF"/>
            <w:vAlign w:val="center"/>
            <w:hideMark/>
          </w:tcPr>
          <w:p w14:paraId="3C147CBE" w14:textId="77777777" w:rsidR="007A7CEC" w:rsidRPr="007A7CEC" w:rsidRDefault="007A7CEC" w:rsidP="007A7CEC">
            <w:pPr>
              <w:rPr>
                <w:color w:val="000000"/>
                <w:sz w:val="16"/>
                <w:szCs w:val="16"/>
              </w:rPr>
            </w:pPr>
            <w:r w:rsidRPr="007A7CEC">
              <w:rPr>
                <w:color w:val="000000"/>
                <w:sz w:val="16"/>
                <w:szCs w:val="16"/>
              </w:rPr>
              <w:t>Окраска масляными составами ранее окрашенных металлических решеток и оград</w:t>
            </w:r>
          </w:p>
        </w:tc>
        <w:tc>
          <w:tcPr>
            <w:tcW w:w="1361" w:type="dxa"/>
            <w:tcBorders>
              <w:top w:val="nil"/>
              <w:left w:val="nil"/>
              <w:bottom w:val="single" w:sz="4" w:space="0" w:color="auto"/>
              <w:right w:val="single" w:sz="4" w:space="0" w:color="auto"/>
            </w:tcBorders>
            <w:shd w:val="clear" w:color="000000" w:fill="FFFFFF"/>
            <w:vAlign w:val="center"/>
            <w:hideMark/>
          </w:tcPr>
          <w:p w14:paraId="790267A0"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C4E66D3"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CB96AE"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471BF70"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5A640E" w14:textId="77777777" w:rsidR="007A7CEC" w:rsidRPr="007A7CEC" w:rsidRDefault="007A7CEC" w:rsidP="007A7CEC">
            <w:pPr>
              <w:jc w:val="center"/>
              <w:rPr>
                <w:color w:val="000000"/>
                <w:sz w:val="16"/>
                <w:szCs w:val="16"/>
              </w:rPr>
            </w:pPr>
            <w:r w:rsidRPr="007A7CEC">
              <w:rPr>
                <w:color w:val="000000"/>
                <w:sz w:val="16"/>
                <w:szCs w:val="16"/>
              </w:rPr>
              <w:t>154</w:t>
            </w:r>
          </w:p>
        </w:tc>
        <w:tc>
          <w:tcPr>
            <w:tcW w:w="3454" w:type="dxa"/>
            <w:tcBorders>
              <w:top w:val="nil"/>
              <w:left w:val="nil"/>
              <w:bottom w:val="single" w:sz="4" w:space="0" w:color="auto"/>
              <w:right w:val="single" w:sz="4" w:space="0" w:color="auto"/>
            </w:tcBorders>
            <w:shd w:val="clear" w:color="000000" w:fill="FFFFFF"/>
            <w:vAlign w:val="center"/>
            <w:hideMark/>
          </w:tcPr>
          <w:p w14:paraId="41BD61C0" w14:textId="77777777" w:rsidR="007A7CEC" w:rsidRPr="007A7CEC" w:rsidRDefault="007A7CEC" w:rsidP="007A7CEC">
            <w:pPr>
              <w:rPr>
                <w:color w:val="000000"/>
                <w:sz w:val="16"/>
                <w:szCs w:val="16"/>
              </w:rPr>
            </w:pPr>
            <w:r w:rsidRPr="007A7CEC">
              <w:rPr>
                <w:color w:val="000000"/>
                <w:sz w:val="16"/>
                <w:szCs w:val="16"/>
              </w:rPr>
              <w:t>Простая масляная окраска ранее окрашенных стен</w:t>
            </w:r>
          </w:p>
        </w:tc>
        <w:tc>
          <w:tcPr>
            <w:tcW w:w="1361" w:type="dxa"/>
            <w:tcBorders>
              <w:top w:val="nil"/>
              <w:left w:val="nil"/>
              <w:bottom w:val="single" w:sz="4" w:space="0" w:color="auto"/>
              <w:right w:val="single" w:sz="4" w:space="0" w:color="auto"/>
            </w:tcBorders>
            <w:shd w:val="clear" w:color="000000" w:fill="FFFFFF"/>
            <w:vAlign w:val="center"/>
            <w:hideMark/>
          </w:tcPr>
          <w:p w14:paraId="195BD579"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3194ACF"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57EED2"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D4851B3" w14:textId="77777777" w:rsidTr="00104FF4">
        <w:trPr>
          <w:trHeight w:val="28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C9FAA9" w14:textId="77777777" w:rsidR="007A7CEC" w:rsidRPr="007A7CEC" w:rsidRDefault="007A7CEC" w:rsidP="007A7CEC">
            <w:pPr>
              <w:jc w:val="center"/>
              <w:rPr>
                <w:color w:val="000000"/>
                <w:sz w:val="16"/>
                <w:szCs w:val="16"/>
              </w:rPr>
            </w:pPr>
            <w:r w:rsidRPr="007A7CEC">
              <w:rPr>
                <w:color w:val="000000"/>
                <w:sz w:val="16"/>
                <w:szCs w:val="16"/>
              </w:rPr>
              <w:t>155</w:t>
            </w:r>
          </w:p>
        </w:tc>
        <w:tc>
          <w:tcPr>
            <w:tcW w:w="3454" w:type="dxa"/>
            <w:tcBorders>
              <w:top w:val="nil"/>
              <w:left w:val="nil"/>
              <w:bottom w:val="single" w:sz="4" w:space="0" w:color="auto"/>
              <w:right w:val="single" w:sz="4" w:space="0" w:color="auto"/>
            </w:tcBorders>
            <w:shd w:val="clear" w:color="000000" w:fill="FFFFFF"/>
            <w:vAlign w:val="center"/>
            <w:hideMark/>
          </w:tcPr>
          <w:p w14:paraId="11A21078" w14:textId="77777777" w:rsidR="007A7CEC" w:rsidRPr="007A7CEC" w:rsidRDefault="007A7CEC" w:rsidP="007A7CEC">
            <w:pPr>
              <w:rPr>
                <w:color w:val="000000"/>
                <w:sz w:val="16"/>
                <w:szCs w:val="16"/>
              </w:rPr>
            </w:pPr>
            <w:r w:rsidRPr="007A7CEC">
              <w:rPr>
                <w:color w:val="000000"/>
                <w:sz w:val="16"/>
                <w:szCs w:val="16"/>
              </w:rPr>
              <w:t>Ремонт оконных коробок и колод</w:t>
            </w:r>
          </w:p>
        </w:tc>
        <w:tc>
          <w:tcPr>
            <w:tcW w:w="1361" w:type="dxa"/>
            <w:tcBorders>
              <w:top w:val="nil"/>
              <w:left w:val="nil"/>
              <w:bottom w:val="single" w:sz="4" w:space="0" w:color="auto"/>
              <w:right w:val="single" w:sz="4" w:space="0" w:color="auto"/>
            </w:tcBorders>
            <w:shd w:val="clear" w:color="000000" w:fill="FFFFFF"/>
            <w:vAlign w:val="center"/>
            <w:hideMark/>
          </w:tcPr>
          <w:p w14:paraId="115E94BA"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47C61D5"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C22668"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B494609"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732BC6" w14:textId="77777777" w:rsidR="007A7CEC" w:rsidRPr="007A7CEC" w:rsidRDefault="007A7CEC" w:rsidP="007A7CEC">
            <w:pPr>
              <w:jc w:val="center"/>
              <w:rPr>
                <w:color w:val="000000"/>
                <w:sz w:val="16"/>
                <w:szCs w:val="16"/>
              </w:rPr>
            </w:pPr>
            <w:r w:rsidRPr="007A7CEC">
              <w:rPr>
                <w:color w:val="000000"/>
                <w:sz w:val="16"/>
                <w:szCs w:val="16"/>
              </w:rPr>
              <w:t>156</w:t>
            </w:r>
          </w:p>
        </w:tc>
        <w:tc>
          <w:tcPr>
            <w:tcW w:w="3454" w:type="dxa"/>
            <w:tcBorders>
              <w:top w:val="nil"/>
              <w:left w:val="nil"/>
              <w:bottom w:val="single" w:sz="4" w:space="0" w:color="auto"/>
              <w:right w:val="single" w:sz="4" w:space="0" w:color="auto"/>
            </w:tcBorders>
            <w:shd w:val="clear" w:color="000000" w:fill="FFFFFF"/>
            <w:vAlign w:val="center"/>
            <w:hideMark/>
          </w:tcPr>
          <w:p w14:paraId="5F632C69" w14:textId="77777777" w:rsidR="007A7CEC" w:rsidRPr="007A7CEC" w:rsidRDefault="007A7CEC" w:rsidP="007A7CEC">
            <w:pPr>
              <w:rPr>
                <w:color w:val="000000"/>
                <w:sz w:val="16"/>
                <w:szCs w:val="16"/>
              </w:rPr>
            </w:pPr>
            <w:r w:rsidRPr="007A7CEC">
              <w:rPr>
                <w:color w:val="000000"/>
                <w:sz w:val="16"/>
                <w:szCs w:val="16"/>
              </w:rPr>
              <w:t>Смена покрытия полов из линолеума</w:t>
            </w:r>
          </w:p>
        </w:tc>
        <w:tc>
          <w:tcPr>
            <w:tcW w:w="1361" w:type="dxa"/>
            <w:tcBorders>
              <w:top w:val="nil"/>
              <w:left w:val="nil"/>
              <w:bottom w:val="single" w:sz="4" w:space="0" w:color="auto"/>
              <w:right w:val="single" w:sz="4" w:space="0" w:color="auto"/>
            </w:tcBorders>
            <w:shd w:val="clear" w:color="000000" w:fill="FFFFFF"/>
            <w:vAlign w:val="center"/>
            <w:hideMark/>
          </w:tcPr>
          <w:p w14:paraId="7AAB9E0B"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4DB0D66"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9DD035"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C93C879"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10BDBC" w14:textId="77777777" w:rsidR="007A7CEC" w:rsidRPr="007A7CEC" w:rsidRDefault="007A7CEC" w:rsidP="007A7CEC">
            <w:pPr>
              <w:jc w:val="center"/>
              <w:rPr>
                <w:color w:val="000000"/>
                <w:sz w:val="16"/>
                <w:szCs w:val="16"/>
              </w:rPr>
            </w:pPr>
            <w:r w:rsidRPr="007A7CEC">
              <w:rPr>
                <w:color w:val="000000"/>
                <w:sz w:val="16"/>
                <w:szCs w:val="16"/>
              </w:rPr>
              <w:t>157</w:t>
            </w:r>
          </w:p>
        </w:tc>
        <w:tc>
          <w:tcPr>
            <w:tcW w:w="3454" w:type="dxa"/>
            <w:tcBorders>
              <w:top w:val="nil"/>
              <w:left w:val="nil"/>
              <w:bottom w:val="single" w:sz="4" w:space="0" w:color="auto"/>
              <w:right w:val="single" w:sz="4" w:space="0" w:color="auto"/>
            </w:tcBorders>
            <w:shd w:val="clear" w:color="000000" w:fill="FFFFFF"/>
            <w:vAlign w:val="center"/>
            <w:hideMark/>
          </w:tcPr>
          <w:p w14:paraId="2E4BA672" w14:textId="77777777" w:rsidR="007A7CEC" w:rsidRPr="007A7CEC" w:rsidRDefault="007A7CEC" w:rsidP="007A7CEC">
            <w:pPr>
              <w:rPr>
                <w:color w:val="000000"/>
                <w:sz w:val="16"/>
                <w:szCs w:val="16"/>
              </w:rPr>
            </w:pPr>
            <w:r w:rsidRPr="007A7CEC">
              <w:rPr>
                <w:color w:val="000000"/>
                <w:sz w:val="16"/>
                <w:szCs w:val="16"/>
              </w:rPr>
              <w:t>Сварка (резка) стальных  конструкций</w:t>
            </w:r>
          </w:p>
        </w:tc>
        <w:tc>
          <w:tcPr>
            <w:tcW w:w="1361" w:type="dxa"/>
            <w:tcBorders>
              <w:top w:val="nil"/>
              <w:left w:val="nil"/>
              <w:bottom w:val="single" w:sz="4" w:space="0" w:color="auto"/>
              <w:right w:val="single" w:sz="4" w:space="0" w:color="auto"/>
            </w:tcBorders>
            <w:shd w:val="clear" w:color="000000" w:fill="FFFFFF"/>
            <w:vAlign w:val="center"/>
            <w:hideMark/>
          </w:tcPr>
          <w:p w14:paraId="273D3264"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1C2EB09"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BFA7C3"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2BC54C1"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7E7B42" w14:textId="77777777" w:rsidR="007A7CEC" w:rsidRPr="007A7CEC" w:rsidRDefault="007A7CEC" w:rsidP="007A7CEC">
            <w:pPr>
              <w:jc w:val="center"/>
              <w:rPr>
                <w:color w:val="000000"/>
                <w:sz w:val="16"/>
                <w:szCs w:val="16"/>
              </w:rPr>
            </w:pPr>
            <w:r w:rsidRPr="007A7CEC">
              <w:rPr>
                <w:color w:val="000000"/>
                <w:sz w:val="16"/>
                <w:szCs w:val="16"/>
              </w:rPr>
              <w:t>158</w:t>
            </w:r>
          </w:p>
        </w:tc>
        <w:tc>
          <w:tcPr>
            <w:tcW w:w="3454" w:type="dxa"/>
            <w:tcBorders>
              <w:top w:val="nil"/>
              <w:left w:val="nil"/>
              <w:bottom w:val="single" w:sz="4" w:space="0" w:color="auto"/>
              <w:right w:val="single" w:sz="4" w:space="0" w:color="auto"/>
            </w:tcBorders>
            <w:shd w:val="clear" w:color="000000" w:fill="FFFFFF"/>
            <w:vAlign w:val="center"/>
            <w:hideMark/>
          </w:tcPr>
          <w:p w14:paraId="4B4B80BF" w14:textId="77777777" w:rsidR="007A7CEC" w:rsidRPr="007A7CEC" w:rsidRDefault="007A7CEC" w:rsidP="007A7CEC">
            <w:pPr>
              <w:rPr>
                <w:color w:val="000000"/>
                <w:sz w:val="16"/>
                <w:szCs w:val="16"/>
              </w:rPr>
            </w:pPr>
            <w:r w:rsidRPr="007A7CEC">
              <w:rPr>
                <w:color w:val="000000"/>
                <w:sz w:val="16"/>
                <w:szCs w:val="16"/>
              </w:rPr>
              <w:t>Изготовление деталей с измерением штангенциркулем</w:t>
            </w:r>
          </w:p>
        </w:tc>
        <w:tc>
          <w:tcPr>
            <w:tcW w:w="1361" w:type="dxa"/>
            <w:tcBorders>
              <w:top w:val="nil"/>
              <w:left w:val="nil"/>
              <w:bottom w:val="single" w:sz="4" w:space="0" w:color="auto"/>
              <w:right w:val="single" w:sz="4" w:space="0" w:color="auto"/>
            </w:tcBorders>
            <w:shd w:val="clear" w:color="000000" w:fill="FFFFFF"/>
            <w:vAlign w:val="center"/>
            <w:hideMark/>
          </w:tcPr>
          <w:p w14:paraId="2A96FD46" w14:textId="77777777" w:rsidR="007A7CEC" w:rsidRPr="007A7CEC" w:rsidRDefault="007A7CEC" w:rsidP="007A7CEC">
            <w:pPr>
              <w:jc w:val="center"/>
              <w:rPr>
                <w:color w:val="000000"/>
                <w:sz w:val="16"/>
                <w:szCs w:val="16"/>
              </w:rPr>
            </w:pPr>
            <w:r w:rsidRPr="007A7CEC">
              <w:rPr>
                <w:color w:val="000000"/>
                <w:sz w:val="16"/>
                <w:szCs w:val="16"/>
              </w:rPr>
              <w:t>1 861,48</w:t>
            </w:r>
          </w:p>
        </w:tc>
        <w:tc>
          <w:tcPr>
            <w:tcW w:w="1143" w:type="dxa"/>
            <w:tcBorders>
              <w:top w:val="nil"/>
              <w:left w:val="nil"/>
              <w:bottom w:val="single" w:sz="4" w:space="0" w:color="auto"/>
              <w:right w:val="single" w:sz="4" w:space="0" w:color="auto"/>
            </w:tcBorders>
            <w:shd w:val="clear" w:color="000000" w:fill="FFFFFF"/>
            <w:vAlign w:val="center"/>
            <w:hideMark/>
          </w:tcPr>
          <w:p w14:paraId="7D7F30C1"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7E6383" w14:textId="77777777" w:rsidR="007A7CEC" w:rsidRPr="007A7CEC" w:rsidRDefault="007A7CEC" w:rsidP="007A7CEC">
            <w:pPr>
              <w:jc w:val="center"/>
              <w:rPr>
                <w:color w:val="000000"/>
                <w:sz w:val="16"/>
                <w:szCs w:val="16"/>
              </w:rPr>
            </w:pPr>
            <w:r w:rsidRPr="007A7CEC">
              <w:rPr>
                <w:color w:val="000000"/>
                <w:sz w:val="16"/>
                <w:szCs w:val="16"/>
              </w:rPr>
              <w:t>Не относится к программе ТОиР</w:t>
            </w:r>
          </w:p>
        </w:tc>
      </w:tr>
      <w:tr w:rsidR="007A7CEC" w:rsidRPr="007A7CEC" w14:paraId="1E0EDA58"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0C6AD9" w14:textId="77777777" w:rsidR="007A7CEC" w:rsidRPr="007A7CEC" w:rsidRDefault="007A7CEC" w:rsidP="007A7CEC">
            <w:pPr>
              <w:jc w:val="center"/>
              <w:rPr>
                <w:color w:val="000000"/>
                <w:sz w:val="16"/>
                <w:szCs w:val="16"/>
              </w:rPr>
            </w:pPr>
            <w:r w:rsidRPr="007A7CEC">
              <w:rPr>
                <w:color w:val="000000"/>
                <w:sz w:val="16"/>
                <w:szCs w:val="16"/>
              </w:rPr>
              <w:t>159</w:t>
            </w:r>
          </w:p>
        </w:tc>
        <w:tc>
          <w:tcPr>
            <w:tcW w:w="3454" w:type="dxa"/>
            <w:tcBorders>
              <w:top w:val="nil"/>
              <w:left w:val="nil"/>
              <w:bottom w:val="single" w:sz="4" w:space="0" w:color="auto"/>
              <w:right w:val="single" w:sz="4" w:space="0" w:color="auto"/>
            </w:tcBorders>
            <w:shd w:val="clear" w:color="000000" w:fill="FFFFFF"/>
            <w:vAlign w:val="center"/>
            <w:hideMark/>
          </w:tcPr>
          <w:p w14:paraId="7D6BCEAF" w14:textId="77777777" w:rsidR="007A7CEC" w:rsidRPr="007A7CEC" w:rsidRDefault="007A7CEC" w:rsidP="007A7CEC">
            <w:pPr>
              <w:rPr>
                <w:color w:val="000000"/>
                <w:sz w:val="16"/>
                <w:szCs w:val="16"/>
              </w:rPr>
            </w:pPr>
            <w:r w:rsidRPr="007A7CEC">
              <w:rPr>
                <w:color w:val="000000"/>
                <w:sz w:val="16"/>
                <w:szCs w:val="16"/>
              </w:rPr>
              <w:t xml:space="preserve">Испытание  инструментов (указатели напряжений, токоизмерит клещей, штанг, инструмента) </w:t>
            </w:r>
          </w:p>
        </w:tc>
        <w:tc>
          <w:tcPr>
            <w:tcW w:w="1361" w:type="dxa"/>
            <w:tcBorders>
              <w:top w:val="nil"/>
              <w:left w:val="nil"/>
              <w:bottom w:val="single" w:sz="4" w:space="0" w:color="auto"/>
              <w:right w:val="single" w:sz="4" w:space="0" w:color="auto"/>
            </w:tcBorders>
            <w:shd w:val="clear" w:color="000000" w:fill="FFFFFF"/>
            <w:vAlign w:val="center"/>
            <w:hideMark/>
          </w:tcPr>
          <w:p w14:paraId="2BE51732"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EB7AA51"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0D8E0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EDC2681"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DB2B19" w14:textId="77777777" w:rsidR="007A7CEC" w:rsidRPr="007A7CEC" w:rsidRDefault="007A7CEC" w:rsidP="007A7CEC">
            <w:pPr>
              <w:jc w:val="center"/>
              <w:rPr>
                <w:color w:val="000000"/>
                <w:sz w:val="16"/>
                <w:szCs w:val="16"/>
              </w:rPr>
            </w:pPr>
            <w:r w:rsidRPr="007A7CEC">
              <w:rPr>
                <w:color w:val="000000"/>
                <w:sz w:val="16"/>
                <w:szCs w:val="16"/>
              </w:rPr>
              <w:t>160</w:t>
            </w:r>
          </w:p>
        </w:tc>
        <w:tc>
          <w:tcPr>
            <w:tcW w:w="3454" w:type="dxa"/>
            <w:tcBorders>
              <w:top w:val="nil"/>
              <w:left w:val="nil"/>
              <w:bottom w:val="single" w:sz="4" w:space="0" w:color="auto"/>
              <w:right w:val="single" w:sz="4" w:space="0" w:color="auto"/>
            </w:tcBorders>
            <w:shd w:val="clear" w:color="000000" w:fill="FFFFFF"/>
            <w:vAlign w:val="center"/>
            <w:hideMark/>
          </w:tcPr>
          <w:p w14:paraId="051142B7" w14:textId="77777777" w:rsidR="007A7CEC" w:rsidRPr="007A7CEC" w:rsidRDefault="007A7CEC" w:rsidP="007A7CEC">
            <w:pPr>
              <w:rPr>
                <w:color w:val="000000"/>
                <w:sz w:val="16"/>
                <w:szCs w:val="16"/>
              </w:rPr>
            </w:pPr>
            <w:r w:rsidRPr="007A7CEC">
              <w:rPr>
                <w:color w:val="000000"/>
                <w:sz w:val="16"/>
                <w:szCs w:val="16"/>
              </w:rPr>
              <w:t xml:space="preserve">Испытание диэлектрических  галош, бот </w:t>
            </w:r>
          </w:p>
        </w:tc>
        <w:tc>
          <w:tcPr>
            <w:tcW w:w="1361" w:type="dxa"/>
            <w:tcBorders>
              <w:top w:val="nil"/>
              <w:left w:val="nil"/>
              <w:bottom w:val="single" w:sz="4" w:space="0" w:color="auto"/>
              <w:right w:val="single" w:sz="4" w:space="0" w:color="auto"/>
            </w:tcBorders>
            <w:shd w:val="clear" w:color="000000" w:fill="FFFFFF"/>
            <w:vAlign w:val="center"/>
            <w:hideMark/>
          </w:tcPr>
          <w:p w14:paraId="023917CA"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352416D"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A4D069"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E4D964E"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BE2550" w14:textId="77777777" w:rsidR="007A7CEC" w:rsidRPr="007A7CEC" w:rsidRDefault="007A7CEC" w:rsidP="007A7CEC">
            <w:pPr>
              <w:jc w:val="center"/>
              <w:rPr>
                <w:color w:val="000000"/>
                <w:sz w:val="16"/>
                <w:szCs w:val="16"/>
              </w:rPr>
            </w:pPr>
            <w:r w:rsidRPr="007A7CEC">
              <w:rPr>
                <w:color w:val="000000"/>
                <w:sz w:val="16"/>
                <w:szCs w:val="16"/>
              </w:rPr>
              <w:t>161</w:t>
            </w:r>
          </w:p>
        </w:tc>
        <w:tc>
          <w:tcPr>
            <w:tcW w:w="3454" w:type="dxa"/>
            <w:tcBorders>
              <w:top w:val="nil"/>
              <w:left w:val="nil"/>
              <w:bottom w:val="single" w:sz="4" w:space="0" w:color="auto"/>
              <w:right w:val="single" w:sz="4" w:space="0" w:color="auto"/>
            </w:tcBorders>
            <w:shd w:val="clear" w:color="000000" w:fill="FFFFFF"/>
            <w:vAlign w:val="center"/>
            <w:hideMark/>
          </w:tcPr>
          <w:p w14:paraId="3FAA510B" w14:textId="77777777" w:rsidR="007A7CEC" w:rsidRPr="007A7CEC" w:rsidRDefault="007A7CEC" w:rsidP="007A7CEC">
            <w:pPr>
              <w:rPr>
                <w:color w:val="000000"/>
                <w:sz w:val="16"/>
                <w:szCs w:val="16"/>
              </w:rPr>
            </w:pPr>
            <w:r w:rsidRPr="007A7CEC">
              <w:rPr>
                <w:color w:val="000000"/>
                <w:sz w:val="16"/>
                <w:szCs w:val="16"/>
              </w:rPr>
              <w:t>Испытание диэлектрических перчаток</w:t>
            </w:r>
          </w:p>
        </w:tc>
        <w:tc>
          <w:tcPr>
            <w:tcW w:w="1361" w:type="dxa"/>
            <w:tcBorders>
              <w:top w:val="nil"/>
              <w:left w:val="nil"/>
              <w:bottom w:val="single" w:sz="4" w:space="0" w:color="auto"/>
              <w:right w:val="single" w:sz="4" w:space="0" w:color="auto"/>
            </w:tcBorders>
            <w:shd w:val="clear" w:color="000000" w:fill="FFFFFF"/>
            <w:vAlign w:val="center"/>
            <w:hideMark/>
          </w:tcPr>
          <w:p w14:paraId="03F3EAD1"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F8402E8"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7053D9"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C5B7856"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8C0C72" w14:textId="77777777" w:rsidR="007A7CEC" w:rsidRPr="007A7CEC" w:rsidRDefault="007A7CEC" w:rsidP="007A7CEC">
            <w:pPr>
              <w:jc w:val="center"/>
              <w:rPr>
                <w:color w:val="000000"/>
                <w:sz w:val="16"/>
                <w:szCs w:val="16"/>
              </w:rPr>
            </w:pPr>
            <w:r w:rsidRPr="007A7CEC">
              <w:rPr>
                <w:color w:val="000000"/>
                <w:sz w:val="16"/>
                <w:szCs w:val="16"/>
              </w:rPr>
              <w:t>162</w:t>
            </w:r>
          </w:p>
        </w:tc>
        <w:tc>
          <w:tcPr>
            <w:tcW w:w="3454" w:type="dxa"/>
            <w:tcBorders>
              <w:top w:val="nil"/>
              <w:left w:val="nil"/>
              <w:bottom w:val="single" w:sz="4" w:space="0" w:color="auto"/>
              <w:right w:val="single" w:sz="4" w:space="0" w:color="auto"/>
            </w:tcBorders>
            <w:shd w:val="clear" w:color="000000" w:fill="FFFFFF"/>
            <w:vAlign w:val="center"/>
            <w:hideMark/>
          </w:tcPr>
          <w:p w14:paraId="54C650A6" w14:textId="77777777" w:rsidR="007A7CEC" w:rsidRPr="007A7CEC" w:rsidRDefault="007A7CEC" w:rsidP="007A7CEC">
            <w:pPr>
              <w:rPr>
                <w:color w:val="000000"/>
                <w:sz w:val="16"/>
                <w:szCs w:val="16"/>
              </w:rPr>
            </w:pPr>
            <w:r w:rsidRPr="007A7CEC">
              <w:rPr>
                <w:color w:val="000000"/>
                <w:sz w:val="16"/>
                <w:szCs w:val="16"/>
              </w:rPr>
              <w:t>Испытание диэлектрических  ковриков</w:t>
            </w:r>
          </w:p>
        </w:tc>
        <w:tc>
          <w:tcPr>
            <w:tcW w:w="1361" w:type="dxa"/>
            <w:tcBorders>
              <w:top w:val="nil"/>
              <w:left w:val="nil"/>
              <w:bottom w:val="single" w:sz="4" w:space="0" w:color="auto"/>
              <w:right w:val="single" w:sz="4" w:space="0" w:color="auto"/>
            </w:tcBorders>
            <w:shd w:val="clear" w:color="000000" w:fill="FFFFFF"/>
            <w:vAlign w:val="center"/>
            <w:hideMark/>
          </w:tcPr>
          <w:p w14:paraId="5710C4F9"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961680A"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E10A77"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ABC3438"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242D71" w14:textId="77777777" w:rsidR="007A7CEC" w:rsidRPr="007A7CEC" w:rsidRDefault="007A7CEC" w:rsidP="007A7CEC">
            <w:pPr>
              <w:jc w:val="center"/>
              <w:rPr>
                <w:color w:val="000000"/>
                <w:sz w:val="16"/>
                <w:szCs w:val="16"/>
              </w:rPr>
            </w:pPr>
            <w:r w:rsidRPr="007A7CEC">
              <w:rPr>
                <w:color w:val="000000"/>
                <w:sz w:val="16"/>
                <w:szCs w:val="16"/>
              </w:rPr>
              <w:t>163</w:t>
            </w:r>
          </w:p>
        </w:tc>
        <w:tc>
          <w:tcPr>
            <w:tcW w:w="3454" w:type="dxa"/>
            <w:tcBorders>
              <w:top w:val="nil"/>
              <w:left w:val="nil"/>
              <w:bottom w:val="single" w:sz="4" w:space="0" w:color="auto"/>
              <w:right w:val="single" w:sz="4" w:space="0" w:color="auto"/>
            </w:tcBorders>
            <w:shd w:val="clear" w:color="000000" w:fill="FFFFFF"/>
            <w:vAlign w:val="center"/>
            <w:hideMark/>
          </w:tcPr>
          <w:p w14:paraId="12F03CB8" w14:textId="77777777" w:rsidR="007A7CEC" w:rsidRPr="007A7CEC" w:rsidRDefault="007A7CEC" w:rsidP="007A7CEC">
            <w:pPr>
              <w:rPr>
                <w:color w:val="000000"/>
                <w:sz w:val="16"/>
                <w:szCs w:val="16"/>
              </w:rPr>
            </w:pPr>
            <w:r w:rsidRPr="007A7CEC">
              <w:rPr>
                <w:color w:val="000000"/>
                <w:sz w:val="16"/>
                <w:szCs w:val="16"/>
              </w:rPr>
              <w:t>Испытание поясов , канатов</w:t>
            </w:r>
          </w:p>
        </w:tc>
        <w:tc>
          <w:tcPr>
            <w:tcW w:w="1361" w:type="dxa"/>
            <w:tcBorders>
              <w:top w:val="nil"/>
              <w:left w:val="nil"/>
              <w:bottom w:val="single" w:sz="4" w:space="0" w:color="auto"/>
              <w:right w:val="single" w:sz="4" w:space="0" w:color="auto"/>
            </w:tcBorders>
            <w:shd w:val="clear" w:color="000000" w:fill="FFFFFF"/>
            <w:vAlign w:val="center"/>
            <w:hideMark/>
          </w:tcPr>
          <w:p w14:paraId="25560B47"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0FB719D"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429788"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C6A857E"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2C0CE7" w14:textId="77777777" w:rsidR="007A7CEC" w:rsidRPr="007A7CEC" w:rsidRDefault="007A7CEC" w:rsidP="007A7CEC">
            <w:pPr>
              <w:jc w:val="center"/>
              <w:rPr>
                <w:color w:val="000000"/>
                <w:sz w:val="16"/>
                <w:szCs w:val="16"/>
              </w:rPr>
            </w:pPr>
            <w:r w:rsidRPr="007A7CEC">
              <w:rPr>
                <w:color w:val="000000"/>
                <w:sz w:val="16"/>
                <w:szCs w:val="16"/>
              </w:rPr>
              <w:t>164</w:t>
            </w:r>
          </w:p>
        </w:tc>
        <w:tc>
          <w:tcPr>
            <w:tcW w:w="3454" w:type="dxa"/>
            <w:tcBorders>
              <w:top w:val="nil"/>
              <w:left w:val="nil"/>
              <w:bottom w:val="single" w:sz="4" w:space="0" w:color="auto"/>
              <w:right w:val="single" w:sz="4" w:space="0" w:color="auto"/>
            </w:tcBorders>
            <w:shd w:val="clear" w:color="000000" w:fill="FFFFFF"/>
            <w:vAlign w:val="center"/>
            <w:hideMark/>
          </w:tcPr>
          <w:p w14:paraId="41F7DB7A" w14:textId="77777777" w:rsidR="007A7CEC" w:rsidRPr="007A7CEC" w:rsidRDefault="007A7CEC" w:rsidP="007A7CEC">
            <w:pPr>
              <w:rPr>
                <w:color w:val="000000"/>
                <w:sz w:val="16"/>
                <w:szCs w:val="16"/>
              </w:rPr>
            </w:pPr>
            <w:r w:rsidRPr="007A7CEC">
              <w:rPr>
                <w:color w:val="000000"/>
                <w:sz w:val="16"/>
                <w:szCs w:val="16"/>
              </w:rPr>
              <w:t>Испытание лазов</w:t>
            </w:r>
          </w:p>
        </w:tc>
        <w:tc>
          <w:tcPr>
            <w:tcW w:w="1361" w:type="dxa"/>
            <w:tcBorders>
              <w:top w:val="nil"/>
              <w:left w:val="nil"/>
              <w:bottom w:val="single" w:sz="4" w:space="0" w:color="auto"/>
              <w:right w:val="single" w:sz="4" w:space="0" w:color="auto"/>
            </w:tcBorders>
            <w:shd w:val="clear" w:color="000000" w:fill="FFFFFF"/>
            <w:vAlign w:val="center"/>
            <w:hideMark/>
          </w:tcPr>
          <w:p w14:paraId="5CAB9DFA"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ED864AD"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9B070F"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67B8B5C"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9011B5" w14:textId="77777777" w:rsidR="007A7CEC" w:rsidRPr="007A7CEC" w:rsidRDefault="007A7CEC" w:rsidP="007A7CEC">
            <w:pPr>
              <w:jc w:val="center"/>
              <w:rPr>
                <w:color w:val="000000"/>
                <w:sz w:val="16"/>
                <w:szCs w:val="16"/>
              </w:rPr>
            </w:pPr>
            <w:r w:rsidRPr="007A7CEC">
              <w:rPr>
                <w:color w:val="000000"/>
                <w:sz w:val="16"/>
                <w:szCs w:val="16"/>
              </w:rPr>
              <w:t>165</w:t>
            </w:r>
          </w:p>
        </w:tc>
        <w:tc>
          <w:tcPr>
            <w:tcW w:w="3454" w:type="dxa"/>
            <w:tcBorders>
              <w:top w:val="nil"/>
              <w:left w:val="nil"/>
              <w:bottom w:val="single" w:sz="4" w:space="0" w:color="auto"/>
              <w:right w:val="single" w:sz="4" w:space="0" w:color="auto"/>
            </w:tcBorders>
            <w:shd w:val="clear" w:color="000000" w:fill="FFFFFF"/>
            <w:vAlign w:val="center"/>
            <w:hideMark/>
          </w:tcPr>
          <w:p w14:paraId="2B042BFD" w14:textId="77777777" w:rsidR="007A7CEC" w:rsidRPr="007A7CEC" w:rsidRDefault="007A7CEC" w:rsidP="007A7CEC">
            <w:pPr>
              <w:rPr>
                <w:color w:val="000000"/>
                <w:sz w:val="16"/>
                <w:szCs w:val="16"/>
              </w:rPr>
            </w:pPr>
            <w:r w:rsidRPr="007A7CEC">
              <w:rPr>
                <w:color w:val="000000"/>
                <w:sz w:val="16"/>
                <w:szCs w:val="16"/>
              </w:rPr>
              <w:t>Испытание лестниц</w:t>
            </w:r>
          </w:p>
        </w:tc>
        <w:tc>
          <w:tcPr>
            <w:tcW w:w="1361" w:type="dxa"/>
            <w:tcBorders>
              <w:top w:val="nil"/>
              <w:left w:val="nil"/>
              <w:bottom w:val="single" w:sz="4" w:space="0" w:color="auto"/>
              <w:right w:val="single" w:sz="4" w:space="0" w:color="auto"/>
            </w:tcBorders>
            <w:shd w:val="clear" w:color="000000" w:fill="FFFFFF"/>
            <w:vAlign w:val="center"/>
            <w:hideMark/>
          </w:tcPr>
          <w:p w14:paraId="5A185D94"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3CADA58"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274B2B"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DF6BFD4" w14:textId="77777777" w:rsidTr="00104FF4">
        <w:trPr>
          <w:trHeight w:val="9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9E20FC" w14:textId="77777777" w:rsidR="007A7CEC" w:rsidRPr="007A7CEC" w:rsidRDefault="007A7CEC" w:rsidP="007A7CEC">
            <w:pPr>
              <w:jc w:val="center"/>
              <w:rPr>
                <w:color w:val="000000"/>
                <w:sz w:val="16"/>
                <w:szCs w:val="16"/>
              </w:rPr>
            </w:pPr>
            <w:r w:rsidRPr="007A7CEC">
              <w:rPr>
                <w:color w:val="000000"/>
                <w:sz w:val="16"/>
                <w:szCs w:val="16"/>
              </w:rPr>
              <w:t>166</w:t>
            </w:r>
          </w:p>
        </w:tc>
        <w:tc>
          <w:tcPr>
            <w:tcW w:w="3454" w:type="dxa"/>
            <w:tcBorders>
              <w:top w:val="nil"/>
              <w:left w:val="nil"/>
              <w:bottom w:val="single" w:sz="4" w:space="0" w:color="auto"/>
              <w:right w:val="single" w:sz="4" w:space="0" w:color="auto"/>
            </w:tcBorders>
            <w:shd w:val="clear" w:color="000000" w:fill="FFFFFF"/>
            <w:vAlign w:val="center"/>
            <w:hideMark/>
          </w:tcPr>
          <w:p w14:paraId="09645837" w14:textId="77777777" w:rsidR="007A7CEC" w:rsidRPr="007A7CEC" w:rsidRDefault="007A7CEC" w:rsidP="007A7CEC">
            <w:pPr>
              <w:rPr>
                <w:color w:val="000000"/>
                <w:sz w:val="16"/>
                <w:szCs w:val="16"/>
              </w:rPr>
            </w:pPr>
            <w:r w:rsidRPr="007A7CEC">
              <w:rPr>
                <w:color w:val="000000"/>
                <w:sz w:val="16"/>
                <w:szCs w:val="16"/>
              </w:rPr>
              <w:t>Текущий ремонт силовых трансформаторов 6(10) кВ мощностью 40 -1000 кВА</w:t>
            </w:r>
          </w:p>
        </w:tc>
        <w:tc>
          <w:tcPr>
            <w:tcW w:w="1361" w:type="dxa"/>
            <w:tcBorders>
              <w:top w:val="nil"/>
              <w:left w:val="nil"/>
              <w:bottom w:val="single" w:sz="4" w:space="0" w:color="auto"/>
              <w:right w:val="single" w:sz="4" w:space="0" w:color="auto"/>
            </w:tcBorders>
            <w:shd w:val="clear" w:color="000000" w:fill="FFFFFF"/>
            <w:vAlign w:val="center"/>
            <w:hideMark/>
          </w:tcPr>
          <w:p w14:paraId="6998E269"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932CB56"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AF5904"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A77B61F"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29E588" w14:textId="77777777" w:rsidR="007A7CEC" w:rsidRPr="007A7CEC" w:rsidRDefault="007A7CEC" w:rsidP="007A7CEC">
            <w:pPr>
              <w:jc w:val="center"/>
              <w:rPr>
                <w:color w:val="000000"/>
                <w:sz w:val="16"/>
                <w:szCs w:val="16"/>
              </w:rPr>
            </w:pPr>
            <w:r w:rsidRPr="007A7CEC">
              <w:rPr>
                <w:color w:val="000000"/>
                <w:sz w:val="16"/>
                <w:szCs w:val="16"/>
              </w:rPr>
              <w:t>167</w:t>
            </w:r>
          </w:p>
        </w:tc>
        <w:tc>
          <w:tcPr>
            <w:tcW w:w="3454" w:type="dxa"/>
            <w:tcBorders>
              <w:top w:val="nil"/>
              <w:left w:val="nil"/>
              <w:bottom w:val="single" w:sz="4" w:space="0" w:color="auto"/>
              <w:right w:val="single" w:sz="4" w:space="0" w:color="auto"/>
            </w:tcBorders>
            <w:shd w:val="clear" w:color="000000" w:fill="FFFFFF"/>
            <w:vAlign w:val="center"/>
            <w:hideMark/>
          </w:tcPr>
          <w:p w14:paraId="3857711E" w14:textId="77777777" w:rsidR="007A7CEC" w:rsidRPr="007A7CEC" w:rsidRDefault="007A7CEC" w:rsidP="007A7CEC">
            <w:pPr>
              <w:rPr>
                <w:color w:val="000000"/>
                <w:sz w:val="16"/>
                <w:szCs w:val="16"/>
              </w:rPr>
            </w:pPr>
            <w:r w:rsidRPr="007A7CEC">
              <w:rPr>
                <w:color w:val="000000"/>
                <w:sz w:val="16"/>
                <w:szCs w:val="16"/>
              </w:rPr>
              <w:t xml:space="preserve"> Производство химических анализов трансформаторного масла</w:t>
            </w:r>
          </w:p>
        </w:tc>
        <w:tc>
          <w:tcPr>
            <w:tcW w:w="1361" w:type="dxa"/>
            <w:tcBorders>
              <w:top w:val="nil"/>
              <w:left w:val="nil"/>
              <w:bottom w:val="single" w:sz="4" w:space="0" w:color="auto"/>
              <w:right w:val="single" w:sz="4" w:space="0" w:color="auto"/>
            </w:tcBorders>
            <w:shd w:val="clear" w:color="000000" w:fill="FFFFFF"/>
            <w:vAlign w:val="center"/>
            <w:hideMark/>
          </w:tcPr>
          <w:p w14:paraId="0D9B5628"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B44F03C"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C0EE03"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6B01714"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926C40" w14:textId="77777777" w:rsidR="007A7CEC" w:rsidRPr="007A7CEC" w:rsidRDefault="007A7CEC" w:rsidP="007A7CEC">
            <w:pPr>
              <w:jc w:val="center"/>
              <w:rPr>
                <w:color w:val="000000"/>
                <w:sz w:val="16"/>
                <w:szCs w:val="16"/>
              </w:rPr>
            </w:pPr>
            <w:r w:rsidRPr="007A7CEC">
              <w:rPr>
                <w:color w:val="000000"/>
                <w:sz w:val="16"/>
                <w:szCs w:val="16"/>
              </w:rPr>
              <w:t>168</w:t>
            </w:r>
          </w:p>
        </w:tc>
        <w:tc>
          <w:tcPr>
            <w:tcW w:w="3454" w:type="dxa"/>
            <w:tcBorders>
              <w:top w:val="nil"/>
              <w:left w:val="nil"/>
              <w:bottom w:val="single" w:sz="4" w:space="0" w:color="auto"/>
              <w:right w:val="single" w:sz="4" w:space="0" w:color="auto"/>
            </w:tcBorders>
            <w:shd w:val="clear" w:color="000000" w:fill="FFFFFF"/>
            <w:vAlign w:val="center"/>
            <w:hideMark/>
          </w:tcPr>
          <w:p w14:paraId="654F9470" w14:textId="77777777" w:rsidR="007A7CEC" w:rsidRPr="007A7CEC" w:rsidRDefault="007A7CEC" w:rsidP="007A7CEC">
            <w:pPr>
              <w:rPr>
                <w:color w:val="000000"/>
                <w:sz w:val="16"/>
                <w:szCs w:val="16"/>
              </w:rPr>
            </w:pPr>
            <w:r w:rsidRPr="007A7CEC">
              <w:rPr>
                <w:color w:val="000000"/>
                <w:sz w:val="16"/>
                <w:szCs w:val="16"/>
              </w:rPr>
              <w:t xml:space="preserve">Диспетчера </w:t>
            </w:r>
          </w:p>
        </w:tc>
        <w:tc>
          <w:tcPr>
            <w:tcW w:w="1361" w:type="dxa"/>
            <w:tcBorders>
              <w:top w:val="nil"/>
              <w:left w:val="nil"/>
              <w:bottom w:val="single" w:sz="4" w:space="0" w:color="auto"/>
              <w:right w:val="single" w:sz="4" w:space="0" w:color="auto"/>
            </w:tcBorders>
            <w:shd w:val="clear" w:color="000000" w:fill="FFFFFF"/>
            <w:vAlign w:val="center"/>
            <w:hideMark/>
          </w:tcPr>
          <w:p w14:paraId="38FE6794"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2D858E8"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D78258"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148D23E"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721B15" w14:textId="77777777" w:rsidR="007A7CEC" w:rsidRPr="007A7CEC" w:rsidRDefault="007A7CEC" w:rsidP="007A7CEC">
            <w:pPr>
              <w:jc w:val="center"/>
              <w:rPr>
                <w:color w:val="000000"/>
                <w:sz w:val="16"/>
                <w:szCs w:val="16"/>
              </w:rPr>
            </w:pPr>
            <w:r w:rsidRPr="007A7CEC">
              <w:rPr>
                <w:color w:val="000000"/>
                <w:sz w:val="16"/>
                <w:szCs w:val="16"/>
              </w:rPr>
              <w:t>169</w:t>
            </w:r>
          </w:p>
        </w:tc>
        <w:tc>
          <w:tcPr>
            <w:tcW w:w="3454" w:type="dxa"/>
            <w:tcBorders>
              <w:top w:val="nil"/>
              <w:left w:val="nil"/>
              <w:bottom w:val="single" w:sz="4" w:space="0" w:color="auto"/>
              <w:right w:val="single" w:sz="4" w:space="0" w:color="auto"/>
            </w:tcBorders>
            <w:shd w:val="clear" w:color="000000" w:fill="FFFFFF"/>
            <w:vAlign w:val="center"/>
            <w:hideMark/>
          </w:tcPr>
          <w:p w14:paraId="6085ACAC" w14:textId="77777777" w:rsidR="007A7CEC" w:rsidRPr="007A7CEC" w:rsidRDefault="007A7CEC" w:rsidP="007A7CEC">
            <w:pPr>
              <w:rPr>
                <w:color w:val="000000"/>
                <w:sz w:val="16"/>
                <w:szCs w:val="16"/>
              </w:rPr>
            </w:pPr>
            <w:r w:rsidRPr="007A7CEC">
              <w:rPr>
                <w:color w:val="000000"/>
                <w:sz w:val="16"/>
                <w:szCs w:val="16"/>
              </w:rPr>
              <w:t>Оперативно-выездные бригады (круглосуточное дежурство)</w:t>
            </w:r>
          </w:p>
        </w:tc>
        <w:tc>
          <w:tcPr>
            <w:tcW w:w="1361" w:type="dxa"/>
            <w:tcBorders>
              <w:top w:val="nil"/>
              <w:left w:val="nil"/>
              <w:bottom w:val="single" w:sz="4" w:space="0" w:color="auto"/>
              <w:right w:val="single" w:sz="4" w:space="0" w:color="auto"/>
            </w:tcBorders>
            <w:shd w:val="clear" w:color="000000" w:fill="FFFFFF"/>
            <w:vAlign w:val="center"/>
            <w:hideMark/>
          </w:tcPr>
          <w:p w14:paraId="033E3D98"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5CDB468"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8EB880"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5A49299"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B67794" w14:textId="77777777" w:rsidR="007A7CEC" w:rsidRPr="007A7CEC" w:rsidRDefault="007A7CEC" w:rsidP="007A7CEC">
            <w:pPr>
              <w:jc w:val="center"/>
              <w:rPr>
                <w:color w:val="000000"/>
                <w:sz w:val="16"/>
                <w:szCs w:val="16"/>
              </w:rPr>
            </w:pPr>
            <w:r w:rsidRPr="007A7CEC">
              <w:rPr>
                <w:color w:val="000000"/>
                <w:sz w:val="16"/>
                <w:szCs w:val="16"/>
              </w:rPr>
              <w:t>170</w:t>
            </w:r>
          </w:p>
        </w:tc>
        <w:tc>
          <w:tcPr>
            <w:tcW w:w="3454" w:type="dxa"/>
            <w:tcBorders>
              <w:top w:val="nil"/>
              <w:left w:val="nil"/>
              <w:bottom w:val="single" w:sz="4" w:space="0" w:color="auto"/>
              <w:right w:val="single" w:sz="4" w:space="0" w:color="auto"/>
            </w:tcBorders>
            <w:shd w:val="clear" w:color="000000" w:fill="FFFFFF"/>
            <w:vAlign w:val="center"/>
            <w:hideMark/>
          </w:tcPr>
          <w:p w14:paraId="1016478E" w14:textId="77777777" w:rsidR="007A7CEC" w:rsidRPr="007A7CEC" w:rsidRDefault="007A7CEC" w:rsidP="007A7CEC">
            <w:pPr>
              <w:rPr>
                <w:color w:val="000000"/>
                <w:sz w:val="16"/>
                <w:szCs w:val="16"/>
              </w:rPr>
            </w:pPr>
            <w:r w:rsidRPr="007A7CEC">
              <w:rPr>
                <w:color w:val="000000"/>
                <w:sz w:val="16"/>
                <w:szCs w:val="16"/>
              </w:rPr>
              <w:t>Дежурные на подстанции (5чел на 1 подстанцию)</w:t>
            </w:r>
          </w:p>
        </w:tc>
        <w:tc>
          <w:tcPr>
            <w:tcW w:w="1361" w:type="dxa"/>
            <w:tcBorders>
              <w:top w:val="nil"/>
              <w:left w:val="nil"/>
              <w:bottom w:val="single" w:sz="4" w:space="0" w:color="auto"/>
              <w:right w:val="single" w:sz="4" w:space="0" w:color="auto"/>
            </w:tcBorders>
            <w:shd w:val="clear" w:color="000000" w:fill="FFFFFF"/>
            <w:vAlign w:val="center"/>
            <w:hideMark/>
          </w:tcPr>
          <w:p w14:paraId="41C3BD72"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D47945C"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134E03"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B42AFD2"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98B253" w14:textId="77777777" w:rsidR="007A7CEC" w:rsidRPr="007A7CEC" w:rsidRDefault="007A7CEC" w:rsidP="007A7CEC">
            <w:pPr>
              <w:jc w:val="center"/>
              <w:rPr>
                <w:color w:val="000000"/>
                <w:sz w:val="16"/>
                <w:szCs w:val="16"/>
              </w:rPr>
            </w:pPr>
            <w:r w:rsidRPr="007A7CEC">
              <w:rPr>
                <w:color w:val="000000"/>
                <w:sz w:val="16"/>
                <w:szCs w:val="16"/>
              </w:rPr>
              <w:t>171</w:t>
            </w:r>
          </w:p>
        </w:tc>
        <w:tc>
          <w:tcPr>
            <w:tcW w:w="3454" w:type="dxa"/>
            <w:tcBorders>
              <w:top w:val="nil"/>
              <w:left w:val="nil"/>
              <w:bottom w:val="single" w:sz="4" w:space="0" w:color="auto"/>
              <w:right w:val="single" w:sz="4" w:space="0" w:color="auto"/>
            </w:tcBorders>
            <w:shd w:val="clear" w:color="000000" w:fill="FFFFFF"/>
            <w:vAlign w:val="center"/>
            <w:hideMark/>
          </w:tcPr>
          <w:p w14:paraId="2DFE0394" w14:textId="77777777" w:rsidR="007A7CEC" w:rsidRPr="007A7CEC" w:rsidRDefault="007A7CEC" w:rsidP="007A7CEC">
            <w:pPr>
              <w:rPr>
                <w:color w:val="000000"/>
                <w:sz w:val="16"/>
                <w:szCs w:val="16"/>
              </w:rPr>
            </w:pPr>
            <w:r w:rsidRPr="007A7CEC">
              <w:rPr>
                <w:color w:val="000000"/>
                <w:sz w:val="16"/>
                <w:szCs w:val="16"/>
              </w:rPr>
              <w:t xml:space="preserve">Техническое обслуживание подстанций </w:t>
            </w:r>
          </w:p>
        </w:tc>
        <w:tc>
          <w:tcPr>
            <w:tcW w:w="1361" w:type="dxa"/>
            <w:tcBorders>
              <w:top w:val="nil"/>
              <w:left w:val="nil"/>
              <w:bottom w:val="single" w:sz="4" w:space="0" w:color="auto"/>
              <w:right w:val="single" w:sz="4" w:space="0" w:color="auto"/>
            </w:tcBorders>
            <w:shd w:val="clear" w:color="000000" w:fill="FFFFFF"/>
            <w:vAlign w:val="center"/>
            <w:hideMark/>
          </w:tcPr>
          <w:p w14:paraId="04DC0E0D"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913AE91"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1C99BC"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2EEC94C"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5FBBB2" w14:textId="77777777" w:rsidR="007A7CEC" w:rsidRPr="007A7CEC" w:rsidRDefault="007A7CEC" w:rsidP="007A7CEC">
            <w:pPr>
              <w:jc w:val="center"/>
              <w:rPr>
                <w:color w:val="000000"/>
                <w:sz w:val="16"/>
                <w:szCs w:val="16"/>
              </w:rPr>
            </w:pPr>
            <w:r w:rsidRPr="007A7CEC">
              <w:rPr>
                <w:color w:val="000000"/>
                <w:sz w:val="16"/>
                <w:szCs w:val="16"/>
              </w:rPr>
              <w:t>172</w:t>
            </w:r>
          </w:p>
        </w:tc>
        <w:tc>
          <w:tcPr>
            <w:tcW w:w="3454" w:type="dxa"/>
            <w:tcBorders>
              <w:top w:val="nil"/>
              <w:left w:val="nil"/>
              <w:bottom w:val="single" w:sz="4" w:space="0" w:color="auto"/>
              <w:right w:val="single" w:sz="4" w:space="0" w:color="auto"/>
            </w:tcBorders>
            <w:shd w:val="clear" w:color="000000" w:fill="FFFFFF"/>
            <w:vAlign w:val="center"/>
            <w:hideMark/>
          </w:tcPr>
          <w:p w14:paraId="2BB05C2E" w14:textId="77777777" w:rsidR="007A7CEC" w:rsidRPr="007A7CEC" w:rsidRDefault="007A7CEC" w:rsidP="007A7CEC">
            <w:pPr>
              <w:rPr>
                <w:color w:val="000000"/>
                <w:sz w:val="16"/>
                <w:szCs w:val="16"/>
              </w:rPr>
            </w:pPr>
            <w:r w:rsidRPr="007A7CEC">
              <w:rPr>
                <w:color w:val="000000"/>
                <w:sz w:val="16"/>
                <w:szCs w:val="16"/>
              </w:rPr>
              <w:t>Очистка ТП от снега в зимний период</w:t>
            </w:r>
          </w:p>
        </w:tc>
        <w:tc>
          <w:tcPr>
            <w:tcW w:w="1361" w:type="dxa"/>
            <w:tcBorders>
              <w:top w:val="nil"/>
              <w:left w:val="nil"/>
              <w:bottom w:val="single" w:sz="4" w:space="0" w:color="auto"/>
              <w:right w:val="single" w:sz="4" w:space="0" w:color="auto"/>
            </w:tcBorders>
            <w:shd w:val="clear" w:color="000000" w:fill="FFFFFF"/>
            <w:vAlign w:val="center"/>
            <w:hideMark/>
          </w:tcPr>
          <w:p w14:paraId="27CD1340"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1683D1E"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FD6A96"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F9D021D"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AD2E8D" w14:textId="77777777" w:rsidR="007A7CEC" w:rsidRPr="007A7CEC" w:rsidRDefault="007A7CEC" w:rsidP="007A7CEC">
            <w:pPr>
              <w:jc w:val="center"/>
              <w:rPr>
                <w:color w:val="000000"/>
                <w:sz w:val="16"/>
                <w:szCs w:val="16"/>
              </w:rPr>
            </w:pPr>
            <w:r w:rsidRPr="007A7CEC">
              <w:rPr>
                <w:color w:val="000000"/>
                <w:sz w:val="16"/>
                <w:szCs w:val="16"/>
              </w:rPr>
              <w:t>173</w:t>
            </w:r>
          </w:p>
        </w:tc>
        <w:tc>
          <w:tcPr>
            <w:tcW w:w="3454" w:type="dxa"/>
            <w:tcBorders>
              <w:top w:val="nil"/>
              <w:left w:val="nil"/>
              <w:bottom w:val="single" w:sz="4" w:space="0" w:color="auto"/>
              <w:right w:val="single" w:sz="4" w:space="0" w:color="auto"/>
            </w:tcBorders>
            <w:shd w:val="clear" w:color="000000" w:fill="FFFFFF"/>
            <w:vAlign w:val="center"/>
            <w:hideMark/>
          </w:tcPr>
          <w:p w14:paraId="27DFD9C9" w14:textId="77777777" w:rsidR="007A7CEC" w:rsidRPr="007A7CEC" w:rsidRDefault="007A7CEC" w:rsidP="007A7CEC">
            <w:pPr>
              <w:rPr>
                <w:color w:val="000000"/>
                <w:sz w:val="16"/>
                <w:szCs w:val="16"/>
              </w:rPr>
            </w:pPr>
            <w:r w:rsidRPr="007A7CEC">
              <w:rPr>
                <w:color w:val="000000"/>
                <w:sz w:val="16"/>
                <w:szCs w:val="16"/>
              </w:rPr>
              <w:t>Очистка ТП от снега, отвод паводковых вод в весенний период</w:t>
            </w:r>
          </w:p>
        </w:tc>
        <w:tc>
          <w:tcPr>
            <w:tcW w:w="1361" w:type="dxa"/>
            <w:tcBorders>
              <w:top w:val="nil"/>
              <w:left w:val="nil"/>
              <w:bottom w:val="single" w:sz="4" w:space="0" w:color="auto"/>
              <w:right w:val="single" w:sz="4" w:space="0" w:color="auto"/>
            </w:tcBorders>
            <w:shd w:val="clear" w:color="000000" w:fill="FFFFFF"/>
            <w:vAlign w:val="center"/>
            <w:hideMark/>
          </w:tcPr>
          <w:p w14:paraId="51B2CE4F"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3A181D1"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FE15F3"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E0EC9C3"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66EFAC" w14:textId="77777777" w:rsidR="007A7CEC" w:rsidRPr="007A7CEC" w:rsidRDefault="007A7CEC" w:rsidP="007A7CEC">
            <w:pPr>
              <w:jc w:val="center"/>
              <w:rPr>
                <w:color w:val="000000"/>
                <w:sz w:val="16"/>
                <w:szCs w:val="16"/>
              </w:rPr>
            </w:pPr>
            <w:r w:rsidRPr="007A7CEC">
              <w:rPr>
                <w:color w:val="000000"/>
                <w:sz w:val="16"/>
                <w:szCs w:val="16"/>
              </w:rPr>
              <w:t>174</w:t>
            </w:r>
          </w:p>
        </w:tc>
        <w:tc>
          <w:tcPr>
            <w:tcW w:w="3454" w:type="dxa"/>
            <w:tcBorders>
              <w:top w:val="nil"/>
              <w:left w:val="nil"/>
              <w:bottom w:val="single" w:sz="4" w:space="0" w:color="auto"/>
              <w:right w:val="single" w:sz="4" w:space="0" w:color="auto"/>
            </w:tcBorders>
            <w:shd w:val="clear" w:color="000000" w:fill="FFFFFF"/>
            <w:vAlign w:val="center"/>
            <w:hideMark/>
          </w:tcPr>
          <w:p w14:paraId="49056ADB" w14:textId="77777777" w:rsidR="007A7CEC" w:rsidRPr="007A7CEC" w:rsidRDefault="007A7CEC" w:rsidP="007A7CEC">
            <w:pPr>
              <w:rPr>
                <w:color w:val="000000"/>
                <w:sz w:val="16"/>
                <w:szCs w:val="16"/>
              </w:rPr>
            </w:pPr>
            <w:r w:rsidRPr="007A7CEC">
              <w:rPr>
                <w:color w:val="000000"/>
                <w:sz w:val="16"/>
                <w:szCs w:val="16"/>
              </w:rPr>
              <w:t xml:space="preserve">Очистка от снега РП </w:t>
            </w:r>
          </w:p>
        </w:tc>
        <w:tc>
          <w:tcPr>
            <w:tcW w:w="1361" w:type="dxa"/>
            <w:tcBorders>
              <w:top w:val="nil"/>
              <w:left w:val="nil"/>
              <w:bottom w:val="single" w:sz="4" w:space="0" w:color="auto"/>
              <w:right w:val="single" w:sz="4" w:space="0" w:color="auto"/>
            </w:tcBorders>
            <w:shd w:val="clear" w:color="000000" w:fill="FFFFFF"/>
            <w:vAlign w:val="center"/>
            <w:hideMark/>
          </w:tcPr>
          <w:p w14:paraId="6FE1376F"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E18A266"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1AED50"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16A178F"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5F246A" w14:textId="77777777" w:rsidR="007A7CEC" w:rsidRPr="007A7CEC" w:rsidRDefault="007A7CEC" w:rsidP="007A7CEC">
            <w:pPr>
              <w:jc w:val="center"/>
              <w:rPr>
                <w:color w:val="000000"/>
                <w:sz w:val="16"/>
                <w:szCs w:val="16"/>
              </w:rPr>
            </w:pPr>
            <w:r w:rsidRPr="007A7CEC">
              <w:rPr>
                <w:color w:val="000000"/>
                <w:sz w:val="16"/>
                <w:szCs w:val="16"/>
              </w:rPr>
              <w:t>175</w:t>
            </w:r>
          </w:p>
        </w:tc>
        <w:tc>
          <w:tcPr>
            <w:tcW w:w="3454" w:type="dxa"/>
            <w:tcBorders>
              <w:top w:val="nil"/>
              <w:left w:val="nil"/>
              <w:bottom w:val="single" w:sz="4" w:space="0" w:color="auto"/>
              <w:right w:val="single" w:sz="4" w:space="0" w:color="auto"/>
            </w:tcBorders>
            <w:shd w:val="clear" w:color="000000" w:fill="FFFFFF"/>
            <w:vAlign w:val="center"/>
            <w:hideMark/>
          </w:tcPr>
          <w:p w14:paraId="750500E6" w14:textId="77777777" w:rsidR="007A7CEC" w:rsidRPr="007A7CEC" w:rsidRDefault="007A7CEC" w:rsidP="007A7CEC">
            <w:pPr>
              <w:rPr>
                <w:color w:val="000000"/>
                <w:sz w:val="16"/>
                <w:szCs w:val="16"/>
              </w:rPr>
            </w:pPr>
            <w:r w:rsidRPr="007A7CEC">
              <w:rPr>
                <w:color w:val="000000"/>
                <w:sz w:val="16"/>
                <w:szCs w:val="16"/>
              </w:rPr>
              <w:t>Территории  ОРУ -35: очистка от снега подстанций</w:t>
            </w:r>
          </w:p>
        </w:tc>
        <w:tc>
          <w:tcPr>
            <w:tcW w:w="1361" w:type="dxa"/>
            <w:tcBorders>
              <w:top w:val="nil"/>
              <w:left w:val="nil"/>
              <w:bottom w:val="single" w:sz="4" w:space="0" w:color="auto"/>
              <w:right w:val="single" w:sz="4" w:space="0" w:color="auto"/>
            </w:tcBorders>
            <w:shd w:val="clear" w:color="000000" w:fill="FFFFFF"/>
            <w:vAlign w:val="center"/>
            <w:hideMark/>
          </w:tcPr>
          <w:p w14:paraId="5C006446"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613C0DA"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DA227F"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76B3898"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16B658" w14:textId="77777777" w:rsidR="007A7CEC" w:rsidRPr="007A7CEC" w:rsidRDefault="007A7CEC" w:rsidP="007A7CEC">
            <w:pPr>
              <w:jc w:val="center"/>
              <w:rPr>
                <w:color w:val="000000"/>
                <w:sz w:val="16"/>
                <w:szCs w:val="16"/>
              </w:rPr>
            </w:pPr>
            <w:r w:rsidRPr="007A7CEC">
              <w:rPr>
                <w:color w:val="000000"/>
                <w:sz w:val="16"/>
                <w:szCs w:val="16"/>
              </w:rPr>
              <w:t>176</w:t>
            </w:r>
          </w:p>
        </w:tc>
        <w:tc>
          <w:tcPr>
            <w:tcW w:w="3454" w:type="dxa"/>
            <w:tcBorders>
              <w:top w:val="nil"/>
              <w:left w:val="nil"/>
              <w:bottom w:val="single" w:sz="4" w:space="0" w:color="auto"/>
              <w:right w:val="single" w:sz="4" w:space="0" w:color="auto"/>
            </w:tcBorders>
            <w:shd w:val="clear" w:color="000000" w:fill="FFFFFF"/>
            <w:vAlign w:val="center"/>
            <w:hideMark/>
          </w:tcPr>
          <w:p w14:paraId="085E2F4E" w14:textId="77777777" w:rsidR="007A7CEC" w:rsidRPr="007A7CEC" w:rsidRDefault="007A7CEC" w:rsidP="007A7CEC">
            <w:pPr>
              <w:rPr>
                <w:color w:val="000000"/>
                <w:sz w:val="16"/>
                <w:szCs w:val="16"/>
              </w:rPr>
            </w:pPr>
            <w:r w:rsidRPr="007A7CEC">
              <w:rPr>
                <w:color w:val="000000"/>
                <w:sz w:val="16"/>
                <w:szCs w:val="16"/>
              </w:rPr>
              <w:t>Территории  ОРУ -35: противопаводковые мероприятия</w:t>
            </w:r>
          </w:p>
        </w:tc>
        <w:tc>
          <w:tcPr>
            <w:tcW w:w="1361" w:type="dxa"/>
            <w:tcBorders>
              <w:top w:val="nil"/>
              <w:left w:val="nil"/>
              <w:bottom w:val="single" w:sz="4" w:space="0" w:color="auto"/>
              <w:right w:val="single" w:sz="4" w:space="0" w:color="auto"/>
            </w:tcBorders>
            <w:shd w:val="clear" w:color="000000" w:fill="FFFFFF"/>
            <w:vAlign w:val="center"/>
            <w:hideMark/>
          </w:tcPr>
          <w:p w14:paraId="204974F1"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D17FE78"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8A0EEB"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704C03A"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66F64A" w14:textId="77777777" w:rsidR="007A7CEC" w:rsidRPr="007A7CEC" w:rsidRDefault="007A7CEC" w:rsidP="007A7CEC">
            <w:pPr>
              <w:jc w:val="center"/>
              <w:rPr>
                <w:color w:val="000000"/>
                <w:sz w:val="16"/>
                <w:szCs w:val="16"/>
              </w:rPr>
            </w:pPr>
            <w:r w:rsidRPr="007A7CEC">
              <w:rPr>
                <w:color w:val="000000"/>
                <w:sz w:val="16"/>
                <w:szCs w:val="16"/>
              </w:rPr>
              <w:t>177</w:t>
            </w:r>
          </w:p>
        </w:tc>
        <w:tc>
          <w:tcPr>
            <w:tcW w:w="3454" w:type="dxa"/>
            <w:tcBorders>
              <w:top w:val="nil"/>
              <w:left w:val="nil"/>
              <w:bottom w:val="single" w:sz="4" w:space="0" w:color="auto"/>
              <w:right w:val="single" w:sz="4" w:space="0" w:color="auto"/>
            </w:tcBorders>
            <w:shd w:val="clear" w:color="000000" w:fill="FFFFFF"/>
            <w:vAlign w:val="center"/>
            <w:hideMark/>
          </w:tcPr>
          <w:p w14:paraId="34032AE8" w14:textId="77777777" w:rsidR="007A7CEC" w:rsidRPr="007A7CEC" w:rsidRDefault="007A7CEC" w:rsidP="007A7CEC">
            <w:pPr>
              <w:rPr>
                <w:color w:val="000000"/>
                <w:sz w:val="16"/>
                <w:szCs w:val="16"/>
              </w:rPr>
            </w:pPr>
            <w:r w:rsidRPr="007A7CEC">
              <w:rPr>
                <w:color w:val="000000"/>
                <w:sz w:val="16"/>
                <w:szCs w:val="16"/>
              </w:rPr>
              <w:t>Территории  ОРУ -35: отсыпка щебнем территории ОРУ и трансформаторов, разметка зоны безопасности (п/ст 35кв)</w:t>
            </w:r>
          </w:p>
        </w:tc>
        <w:tc>
          <w:tcPr>
            <w:tcW w:w="1361" w:type="dxa"/>
            <w:tcBorders>
              <w:top w:val="nil"/>
              <w:left w:val="nil"/>
              <w:bottom w:val="single" w:sz="4" w:space="0" w:color="auto"/>
              <w:right w:val="single" w:sz="4" w:space="0" w:color="auto"/>
            </w:tcBorders>
            <w:shd w:val="clear" w:color="000000" w:fill="FFFFFF"/>
            <w:vAlign w:val="center"/>
            <w:hideMark/>
          </w:tcPr>
          <w:p w14:paraId="7891DEB2"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F193965"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BB8C5D"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A0623FA"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4F2EE3" w14:textId="77777777" w:rsidR="007A7CEC" w:rsidRPr="007A7CEC" w:rsidRDefault="007A7CEC" w:rsidP="007A7CEC">
            <w:pPr>
              <w:jc w:val="center"/>
              <w:rPr>
                <w:color w:val="000000"/>
                <w:sz w:val="16"/>
                <w:szCs w:val="16"/>
              </w:rPr>
            </w:pPr>
            <w:r w:rsidRPr="007A7CEC">
              <w:rPr>
                <w:color w:val="000000"/>
                <w:sz w:val="16"/>
                <w:szCs w:val="16"/>
              </w:rPr>
              <w:t>178</w:t>
            </w:r>
          </w:p>
        </w:tc>
        <w:tc>
          <w:tcPr>
            <w:tcW w:w="3454" w:type="dxa"/>
            <w:tcBorders>
              <w:top w:val="nil"/>
              <w:left w:val="nil"/>
              <w:bottom w:val="single" w:sz="4" w:space="0" w:color="auto"/>
              <w:right w:val="single" w:sz="4" w:space="0" w:color="auto"/>
            </w:tcBorders>
            <w:shd w:val="clear" w:color="000000" w:fill="FFFFFF"/>
            <w:vAlign w:val="center"/>
            <w:hideMark/>
          </w:tcPr>
          <w:p w14:paraId="74C68EAE" w14:textId="77777777" w:rsidR="007A7CEC" w:rsidRPr="007A7CEC" w:rsidRDefault="007A7CEC" w:rsidP="007A7CEC">
            <w:pPr>
              <w:rPr>
                <w:color w:val="000000"/>
                <w:sz w:val="16"/>
                <w:szCs w:val="16"/>
              </w:rPr>
            </w:pPr>
            <w:r w:rsidRPr="007A7CEC">
              <w:rPr>
                <w:color w:val="000000"/>
                <w:sz w:val="16"/>
                <w:szCs w:val="16"/>
              </w:rPr>
              <w:t>Территории  ОРУ -35: скашивание травы в открытых распредустройствах (п/ст 35кв)</w:t>
            </w:r>
          </w:p>
        </w:tc>
        <w:tc>
          <w:tcPr>
            <w:tcW w:w="1361" w:type="dxa"/>
            <w:tcBorders>
              <w:top w:val="nil"/>
              <w:left w:val="nil"/>
              <w:bottom w:val="single" w:sz="4" w:space="0" w:color="auto"/>
              <w:right w:val="single" w:sz="4" w:space="0" w:color="auto"/>
            </w:tcBorders>
            <w:shd w:val="clear" w:color="000000" w:fill="FFFFFF"/>
            <w:vAlign w:val="center"/>
            <w:hideMark/>
          </w:tcPr>
          <w:p w14:paraId="005CAFB6"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ECD8E63"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DC71C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D0E18D1"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9F269B" w14:textId="77777777" w:rsidR="007A7CEC" w:rsidRPr="007A7CEC" w:rsidRDefault="007A7CEC" w:rsidP="007A7CEC">
            <w:pPr>
              <w:jc w:val="center"/>
              <w:rPr>
                <w:color w:val="000000"/>
                <w:sz w:val="16"/>
                <w:szCs w:val="16"/>
              </w:rPr>
            </w:pPr>
            <w:r w:rsidRPr="007A7CEC">
              <w:rPr>
                <w:color w:val="000000"/>
                <w:sz w:val="16"/>
                <w:szCs w:val="16"/>
              </w:rPr>
              <w:t>179</w:t>
            </w:r>
          </w:p>
        </w:tc>
        <w:tc>
          <w:tcPr>
            <w:tcW w:w="3454" w:type="dxa"/>
            <w:tcBorders>
              <w:top w:val="nil"/>
              <w:left w:val="nil"/>
              <w:bottom w:val="single" w:sz="4" w:space="0" w:color="auto"/>
              <w:right w:val="single" w:sz="4" w:space="0" w:color="auto"/>
            </w:tcBorders>
            <w:shd w:val="clear" w:color="000000" w:fill="FFFFFF"/>
            <w:vAlign w:val="center"/>
            <w:hideMark/>
          </w:tcPr>
          <w:p w14:paraId="4C98DAA8" w14:textId="77777777" w:rsidR="007A7CEC" w:rsidRPr="007A7CEC" w:rsidRDefault="007A7CEC" w:rsidP="007A7CEC">
            <w:pPr>
              <w:rPr>
                <w:color w:val="000000"/>
                <w:sz w:val="16"/>
                <w:szCs w:val="16"/>
              </w:rPr>
            </w:pPr>
            <w:r w:rsidRPr="007A7CEC">
              <w:rPr>
                <w:color w:val="000000"/>
                <w:sz w:val="16"/>
                <w:szCs w:val="16"/>
              </w:rPr>
              <w:t xml:space="preserve"> Скашивание травы территории РП</w:t>
            </w:r>
          </w:p>
        </w:tc>
        <w:tc>
          <w:tcPr>
            <w:tcW w:w="1361" w:type="dxa"/>
            <w:tcBorders>
              <w:top w:val="nil"/>
              <w:left w:val="nil"/>
              <w:bottom w:val="single" w:sz="4" w:space="0" w:color="auto"/>
              <w:right w:val="single" w:sz="4" w:space="0" w:color="auto"/>
            </w:tcBorders>
            <w:shd w:val="clear" w:color="000000" w:fill="FFFFFF"/>
            <w:vAlign w:val="center"/>
            <w:hideMark/>
          </w:tcPr>
          <w:p w14:paraId="1F092A69"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DACCDA5"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5A0211"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3C5088D"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DB178B" w14:textId="77777777" w:rsidR="007A7CEC" w:rsidRPr="007A7CEC" w:rsidRDefault="007A7CEC" w:rsidP="007A7CEC">
            <w:pPr>
              <w:jc w:val="center"/>
              <w:rPr>
                <w:color w:val="000000"/>
                <w:sz w:val="16"/>
                <w:szCs w:val="16"/>
              </w:rPr>
            </w:pPr>
            <w:r w:rsidRPr="007A7CEC">
              <w:rPr>
                <w:color w:val="000000"/>
                <w:sz w:val="16"/>
                <w:szCs w:val="16"/>
              </w:rPr>
              <w:t>180</w:t>
            </w:r>
          </w:p>
        </w:tc>
        <w:tc>
          <w:tcPr>
            <w:tcW w:w="3454" w:type="dxa"/>
            <w:tcBorders>
              <w:top w:val="nil"/>
              <w:left w:val="nil"/>
              <w:bottom w:val="single" w:sz="4" w:space="0" w:color="auto"/>
              <w:right w:val="single" w:sz="4" w:space="0" w:color="auto"/>
            </w:tcBorders>
            <w:shd w:val="clear" w:color="000000" w:fill="FFFFFF"/>
            <w:vAlign w:val="center"/>
            <w:hideMark/>
          </w:tcPr>
          <w:p w14:paraId="1022EEAA" w14:textId="77777777" w:rsidR="007A7CEC" w:rsidRPr="007A7CEC" w:rsidRDefault="007A7CEC" w:rsidP="007A7CEC">
            <w:pPr>
              <w:rPr>
                <w:color w:val="000000"/>
                <w:sz w:val="16"/>
                <w:szCs w:val="16"/>
              </w:rPr>
            </w:pPr>
            <w:r w:rsidRPr="007A7CEC">
              <w:rPr>
                <w:color w:val="000000"/>
                <w:sz w:val="16"/>
                <w:szCs w:val="16"/>
              </w:rPr>
              <w:t>Обрезка кустарников  в охранной зоне, вывоз на свалку</w:t>
            </w:r>
          </w:p>
        </w:tc>
        <w:tc>
          <w:tcPr>
            <w:tcW w:w="1361" w:type="dxa"/>
            <w:tcBorders>
              <w:top w:val="nil"/>
              <w:left w:val="nil"/>
              <w:bottom w:val="single" w:sz="4" w:space="0" w:color="auto"/>
              <w:right w:val="single" w:sz="4" w:space="0" w:color="auto"/>
            </w:tcBorders>
            <w:shd w:val="clear" w:color="000000" w:fill="FFFFFF"/>
            <w:vAlign w:val="center"/>
            <w:hideMark/>
          </w:tcPr>
          <w:p w14:paraId="272AA7F5" w14:textId="77777777" w:rsidR="007A7CEC" w:rsidRPr="007A7CEC" w:rsidRDefault="007A7CEC" w:rsidP="007A7CEC">
            <w:pPr>
              <w:jc w:val="center"/>
              <w:rPr>
                <w:color w:val="000000"/>
                <w:sz w:val="16"/>
                <w:szCs w:val="16"/>
              </w:rPr>
            </w:pPr>
            <w:r w:rsidRPr="007A7CEC">
              <w:rPr>
                <w:color w:val="000000"/>
                <w:sz w:val="16"/>
                <w:szCs w:val="16"/>
              </w:rPr>
              <w:t>108 220,55</w:t>
            </w:r>
          </w:p>
        </w:tc>
        <w:tc>
          <w:tcPr>
            <w:tcW w:w="1143" w:type="dxa"/>
            <w:tcBorders>
              <w:top w:val="nil"/>
              <w:left w:val="nil"/>
              <w:bottom w:val="single" w:sz="4" w:space="0" w:color="auto"/>
              <w:right w:val="single" w:sz="4" w:space="0" w:color="auto"/>
            </w:tcBorders>
            <w:shd w:val="clear" w:color="000000" w:fill="FFFFFF"/>
            <w:vAlign w:val="center"/>
            <w:hideMark/>
          </w:tcPr>
          <w:p w14:paraId="2A7A1E53"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EA1219" w14:textId="77777777" w:rsidR="007A7CEC" w:rsidRPr="007A7CEC" w:rsidRDefault="007A7CEC" w:rsidP="007A7CEC">
            <w:pPr>
              <w:jc w:val="center"/>
              <w:rPr>
                <w:color w:val="000000"/>
                <w:sz w:val="16"/>
                <w:szCs w:val="16"/>
              </w:rPr>
            </w:pPr>
            <w:r w:rsidRPr="007A7CEC">
              <w:rPr>
                <w:color w:val="000000"/>
                <w:sz w:val="16"/>
                <w:szCs w:val="16"/>
              </w:rPr>
              <w:t xml:space="preserve">объемы работ должны быть подтверждены листами осмотров, не понятно как был получен объем 9400 </w:t>
            </w:r>
          </w:p>
        </w:tc>
      </w:tr>
      <w:tr w:rsidR="007A7CEC" w:rsidRPr="007A7CEC" w14:paraId="3E86FB13"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E5B6EF" w14:textId="77777777" w:rsidR="007A7CEC" w:rsidRPr="007A7CEC" w:rsidRDefault="007A7CEC" w:rsidP="007A7CEC">
            <w:pPr>
              <w:jc w:val="center"/>
              <w:rPr>
                <w:color w:val="000000"/>
                <w:sz w:val="16"/>
                <w:szCs w:val="16"/>
              </w:rPr>
            </w:pPr>
            <w:r w:rsidRPr="007A7CEC">
              <w:rPr>
                <w:color w:val="000000"/>
                <w:sz w:val="16"/>
                <w:szCs w:val="16"/>
              </w:rPr>
              <w:t>181</w:t>
            </w:r>
          </w:p>
        </w:tc>
        <w:tc>
          <w:tcPr>
            <w:tcW w:w="3454" w:type="dxa"/>
            <w:tcBorders>
              <w:top w:val="nil"/>
              <w:left w:val="nil"/>
              <w:bottom w:val="single" w:sz="4" w:space="0" w:color="auto"/>
              <w:right w:val="single" w:sz="4" w:space="0" w:color="auto"/>
            </w:tcBorders>
            <w:shd w:val="clear" w:color="000000" w:fill="FFFFFF"/>
            <w:vAlign w:val="center"/>
            <w:hideMark/>
          </w:tcPr>
          <w:p w14:paraId="6FA79AA8" w14:textId="77777777" w:rsidR="007A7CEC" w:rsidRPr="007A7CEC" w:rsidRDefault="007A7CEC" w:rsidP="007A7CEC">
            <w:pPr>
              <w:rPr>
                <w:color w:val="000000"/>
                <w:sz w:val="16"/>
                <w:szCs w:val="16"/>
              </w:rPr>
            </w:pPr>
            <w:r w:rsidRPr="007A7CEC">
              <w:rPr>
                <w:color w:val="000000"/>
                <w:sz w:val="16"/>
                <w:szCs w:val="16"/>
              </w:rPr>
              <w:t>Наблюдения по телефонограммам</w:t>
            </w:r>
          </w:p>
        </w:tc>
        <w:tc>
          <w:tcPr>
            <w:tcW w:w="1361" w:type="dxa"/>
            <w:tcBorders>
              <w:top w:val="nil"/>
              <w:left w:val="nil"/>
              <w:bottom w:val="single" w:sz="4" w:space="0" w:color="auto"/>
              <w:right w:val="single" w:sz="4" w:space="0" w:color="auto"/>
            </w:tcBorders>
            <w:shd w:val="clear" w:color="000000" w:fill="FFFFFF"/>
            <w:vAlign w:val="center"/>
            <w:hideMark/>
          </w:tcPr>
          <w:p w14:paraId="0BE502D7" w14:textId="77777777" w:rsidR="007A7CEC" w:rsidRPr="007A7CEC" w:rsidRDefault="007A7CEC" w:rsidP="007A7CEC">
            <w:pPr>
              <w:jc w:val="center"/>
              <w:rPr>
                <w:color w:val="000000"/>
                <w:sz w:val="16"/>
                <w:szCs w:val="16"/>
              </w:rPr>
            </w:pPr>
            <w:r w:rsidRPr="007A7CEC">
              <w:rPr>
                <w:color w:val="000000"/>
                <w:sz w:val="16"/>
                <w:szCs w:val="16"/>
              </w:rPr>
              <w:t>1 485,25</w:t>
            </w:r>
          </w:p>
        </w:tc>
        <w:tc>
          <w:tcPr>
            <w:tcW w:w="1143" w:type="dxa"/>
            <w:tcBorders>
              <w:top w:val="nil"/>
              <w:left w:val="nil"/>
              <w:bottom w:val="single" w:sz="4" w:space="0" w:color="auto"/>
              <w:right w:val="single" w:sz="4" w:space="0" w:color="auto"/>
            </w:tcBorders>
            <w:shd w:val="clear" w:color="000000" w:fill="FFFFFF"/>
            <w:vAlign w:val="center"/>
            <w:hideMark/>
          </w:tcPr>
          <w:p w14:paraId="6BAAA37B"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4E9A6D" w14:textId="77777777" w:rsidR="007A7CEC" w:rsidRPr="007A7CEC" w:rsidRDefault="007A7CEC" w:rsidP="007A7CEC">
            <w:pPr>
              <w:jc w:val="center"/>
              <w:rPr>
                <w:color w:val="000000"/>
                <w:sz w:val="16"/>
                <w:szCs w:val="16"/>
              </w:rPr>
            </w:pPr>
            <w:r w:rsidRPr="007A7CEC">
              <w:rPr>
                <w:color w:val="000000"/>
                <w:sz w:val="16"/>
                <w:szCs w:val="16"/>
              </w:rPr>
              <w:t>Включено в накладные расходы</w:t>
            </w:r>
          </w:p>
        </w:tc>
      </w:tr>
      <w:tr w:rsidR="007A7CEC" w:rsidRPr="007A7CEC" w14:paraId="07DFFD1B"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5AD993" w14:textId="77777777" w:rsidR="007A7CEC" w:rsidRPr="007A7CEC" w:rsidRDefault="007A7CEC" w:rsidP="007A7CEC">
            <w:pPr>
              <w:jc w:val="center"/>
              <w:rPr>
                <w:color w:val="000000"/>
                <w:sz w:val="16"/>
                <w:szCs w:val="16"/>
              </w:rPr>
            </w:pPr>
            <w:r w:rsidRPr="007A7CEC">
              <w:rPr>
                <w:color w:val="000000"/>
                <w:sz w:val="16"/>
                <w:szCs w:val="16"/>
              </w:rPr>
              <w:t>182</w:t>
            </w:r>
          </w:p>
        </w:tc>
        <w:tc>
          <w:tcPr>
            <w:tcW w:w="3454" w:type="dxa"/>
            <w:tcBorders>
              <w:top w:val="nil"/>
              <w:left w:val="nil"/>
              <w:bottom w:val="single" w:sz="4" w:space="0" w:color="auto"/>
              <w:right w:val="single" w:sz="4" w:space="0" w:color="auto"/>
            </w:tcBorders>
            <w:shd w:val="clear" w:color="000000" w:fill="FFFFFF"/>
            <w:vAlign w:val="center"/>
            <w:hideMark/>
          </w:tcPr>
          <w:p w14:paraId="4759B5CB" w14:textId="77777777" w:rsidR="007A7CEC" w:rsidRPr="007A7CEC" w:rsidRDefault="007A7CEC" w:rsidP="007A7CEC">
            <w:pPr>
              <w:rPr>
                <w:color w:val="000000"/>
                <w:sz w:val="16"/>
                <w:szCs w:val="16"/>
              </w:rPr>
            </w:pPr>
            <w:r w:rsidRPr="007A7CEC">
              <w:rPr>
                <w:color w:val="000000"/>
                <w:sz w:val="16"/>
                <w:szCs w:val="16"/>
              </w:rPr>
              <w:t>Доставка воды по п/ст  (еженедельно)</w:t>
            </w:r>
          </w:p>
        </w:tc>
        <w:tc>
          <w:tcPr>
            <w:tcW w:w="1361" w:type="dxa"/>
            <w:tcBorders>
              <w:top w:val="nil"/>
              <w:left w:val="nil"/>
              <w:bottom w:val="single" w:sz="4" w:space="0" w:color="auto"/>
              <w:right w:val="single" w:sz="4" w:space="0" w:color="auto"/>
            </w:tcBorders>
            <w:shd w:val="clear" w:color="000000" w:fill="FFFFFF"/>
            <w:vAlign w:val="center"/>
            <w:hideMark/>
          </w:tcPr>
          <w:p w14:paraId="579FFAF8" w14:textId="77777777" w:rsidR="007A7CEC" w:rsidRPr="007A7CEC" w:rsidRDefault="007A7CEC" w:rsidP="007A7CEC">
            <w:pPr>
              <w:jc w:val="center"/>
              <w:rPr>
                <w:color w:val="000000"/>
                <w:sz w:val="16"/>
                <w:szCs w:val="16"/>
              </w:rPr>
            </w:pPr>
            <w:r w:rsidRPr="007A7CEC">
              <w:rPr>
                <w:color w:val="000000"/>
                <w:sz w:val="16"/>
                <w:szCs w:val="16"/>
              </w:rPr>
              <w:t>881,33</w:t>
            </w:r>
          </w:p>
        </w:tc>
        <w:tc>
          <w:tcPr>
            <w:tcW w:w="1143" w:type="dxa"/>
            <w:tcBorders>
              <w:top w:val="nil"/>
              <w:left w:val="nil"/>
              <w:bottom w:val="single" w:sz="4" w:space="0" w:color="auto"/>
              <w:right w:val="single" w:sz="4" w:space="0" w:color="auto"/>
            </w:tcBorders>
            <w:shd w:val="clear" w:color="000000" w:fill="FFFFFF"/>
            <w:vAlign w:val="center"/>
            <w:hideMark/>
          </w:tcPr>
          <w:p w14:paraId="2F6BEE36"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9E5998" w14:textId="77777777" w:rsidR="007A7CEC" w:rsidRPr="007A7CEC" w:rsidRDefault="007A7CEC" w:rsidP="007A7CEC">
            <w:pPr>
              <w:jc w:val="center"/>
              <w:rPr>
                <w:color w:val="000000"/>
                <w:sz w:val="16"/>
                <w:szCs w:val="16"/>
              </w:rPr>
            </w:pPr>
            <w:r w:rsidRPr="007A7CEC">
              <w:rPr>
                <w:color w:val="000000"/>
                <w:sz w:val="16"/>
                <w:szCs w:val="16"/>
              </w:rPr>
              <w:t>Включено в накладные расходы</w:t>
            </w:r>
          </w:p>
        </w:tc>
      </w:tr>
      <w:tr w:rsidR="007A7CEC" w:rsidRPr="007A7CEC" w14:paraId="6407CE3A"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DA2F7" w14:textId="77777777" w:rsidR="007A7CEC" w:rsidRPr="007A7CEC" w:rsidRDefault="007A7CEC" w:rsidP="007A7CEC">
            <w:pPr>
              <w:jc w:val="center"/>
              <w:rPr>
                <w:color w:val="000000"/>
                <w:sz w:val="16"/>
                <w:szCs w:val="16"/>
              </w:rPr>
            </w:pPr>
            <w:r w:rsidRPr="007A7CEC">
              <w:rPr>
                <w:color w:val="000000"/>
                <w:sz w:val="16"/>
                <w:szCs w:val="16"/>
              </w:rPr>
              <w:lastRenderedPageBreak/>
              <w:t>183</w:t>
            </w:r>
          </w:p>
        </w:tc>
        <w:tc>
          <w:tcPr>
            <w:tcW w:w="3454" w:type="dxa"/>
            <w:tcBorders>
              <w:top w:val="nil"/>
              <w:left w:val="nil"/>
              <w:bottom w:val="single" w:sz="4" w:space="0" w:color="auto"/>
              <w:right w:val="single" w:sz="4" w:space="0" w:color="auto"/>
            </w:tcBorders>
            <w:shd w:val="clear" w:color="000000" w:fill="FFFFFF"/>
            <w:vAlign w:val="center"/>
            <w:hideMark/>
          </w:tcPr>
          <w:p w14:paraId="3B61B360" w14:textId="77777777" w:rsidR="007A7CEC" w:rsidRPr="007A7CEC" w:rsidRDefault="007A7CEC" w:rsidP="007A7CEC">
            <w:pPr>
              <w:rPr>
                <w:color w:val="000000"/>
                <w:sz w:val="16"/>
                <w:szCs w:val="16"/>
              </w:rPr>
            </w:pPr>
            <w:r w:rsidRPr="007A7CEC">
              <w:rPr>
                <w:color w:val="000000"/>
                <w:sz w:val="16"/>
                <w:szCs w:val="16"/>
              </w:rPr>
              <w:t>Ведение технической документации</w:t>
            </w:r>
          </w:p>
        </w:tc>
        <w:tc>
          <w:tcPr>
            <w:tcW w:w="1361" w:type="dxa"/>
            <w:tcBorders>
              <w:top w:val="nil"/>
              <w:left w:val="nil"/>
              <w:bottom w:val="single" w:sz="4" w:space="0" w:color="auto"/>
              <w:right w:val="single" w:sz="4" w:space="0" w:color="auto"/>
            </w:tcBorders>
            <w:shd w:val="clear" w:color="000000" w:fill="FFFFFF"/>
            <w:vAlign w:val="center"/>
            <w:hideMark/>
          </w:tcPr>
          <w:p w14:paraId="2E2B34F4" w14:textId="77777777" w:rsidR="007A7CEC" w:rsidRPr="007A7CEC" w:rsidRDefault="007A7CEC" w:rsidP="007A7CEC">
            <w:pPr>
              <w:jc w:val="center"/>
              <w:rPr>
                <w:color w:val="000000"/>
                <w:sz w:val="16"/>
                <w:szCs w:val="16"/>
              </w:rPr>
            </w:pPr>
            <w:r w:rsidRPr="007A7CEC">
              <w:rPr>
                <w:color w:val="000000"/>
                <w:sz w:val="16"/>
                <w:szCs w:val="16"/>
              </w:rPr>
              <w:t>31 877,48</w:t>
            </w:r>
          </w:p>
        </w:tc>
        <w:tc>
          <w:tcPr>
            <w:tcW w:w="1143" w:type="dxa"/>
            <w:tcBorders>
              <w:top w:val="nil"/>
              <w:left w:val="nil"/>
              <w:bottom w:val="single" w:sz="4" w:space="0" w:color="auto"/>
              <w:right w:val="single" w:sz="4" w:space="0" w:color="auto"/>
            </w:tcBorders>
            <w:shd w:val="clear" w:color="000000" w:fill="FFFFFF"/>
            <w:vAlign w:val="center"/>
            <w:hideMark/>
          </w:tcPr>
          <w:p w14:paraId="4A9B4EA1"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245619" w14:textId="77777777" w:rsidR="007A7CEC" w:rsidRPr="007A7CEC" w:rsidRDefault="007A7CEC" w:rsidP="007A7CEC">
            <w:pPr>
              <w:jc w:val="center"/>
              <w:rPr>
                <w:color w:val="000000"/>
                <w:sz w:val="16"/>
                <w:szCs w:val="16"/>
              </w:rPr>
            </w:pPr>
            <w:r w:rsidRPr="007A7CEC">
              <w:rPr>
                <w:color w:val="000000"/>
                <w:sz w:val="16"/>
                <w:szCs w:val="16"/>
              </w:rPr>
              <w:t>Включено в накладные расходы</w:t>
            </w:r>
          </w:p>
        </w:tc>
      </w:tr>
      <w:tr w:rsidR="007A7CEC" w:rsidRPr="007A7CEC" w14:paraId="426BB360"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7F7C69" w14:textId="77777777" w:rsidR="007A7CEC" w:rsidRPr="007A7CEC" w:rsidRDefault="007A7CEC" w:rsidP="007A7CEC">
            <w:pPr>
              <w:jc w:val="center"/>
              <w:rPr>
                <w:color w:val="000000"/>
                <w:sz w:val="16"/>
                <w:szCs w:val="16"/>
              </w:rPr>
            </w:pPr>
            <w:r w:rsidRPr="007A7CEC">
              <w:rPr>
                <w:color w:val="000000"/>
                <w:sz w:val="16"/>
                <w:szCs w:val="16"/>
              </w:rPr>
              <w:t>184</w:t>
            </w:r>
          </w:p>
        </w:tc>
        <w:tc>
          <w:tcPr>
            <w:tcW w:w="3454" w:type="dxa"/>
            <w:tcBorders>
              <w:top w:val="nil"/>
              <w:left w:val="nil"/>
              <w:bottom w:val="single" w:sz="4" w:space="0" w:color="auto"/>
              <w:right w:val="single" w:sz="4" w:space="0" w:color="auto"/>
            </w:tcBorders>
            <w:shd w:val="clear" w:color="000000" w:fill="FFFFFF"/>
            <w:vAlign w:val="center"/>
            <w:hideMark/>
          </w:tcPr>
          <w:p w14:paraId="27D48CDB" w14:textId="77777777" w:rsidR="007A7CEC" w:rsidRPr="007A7CEC" w:rsidRDefault="007A7CEC" w:rsidP="007A7CEC">
            <w:pPr>
              <w:rPr>
                <w:color w:val="000000"/>
                <w:sz w:val="16"/>
                <w:szCs w:val="16"/>
              </w:rPr>
            </w:pPr>
            <w:r w:rsidRPr="007A7CEC">
              <w:rPr>
                <w:color w:val="000000"/>
                <w:sz w:val="16"/>
                <w:szCs w:val="16"/>
              </w:rPr>
              <w:t>Профобучение персонала, обучение безопасным методам труда</w:t>
            </w:r>
          </w:p>
        </w:tc>
        <w:tc>
          <w:tcPr>
            <w:tcW w:w="1361" w:type="dxa"/>
            <w:tcBorders>
              <w:top w:val="nil"/>
              <w:left w:val="nil"/>
              <w:bottom w:val="single" w:sz="4" w:space="0" w:color="auto"/>
              <w:right w:val="single" w:sz="4" w:space="0" w:color="auto"/>
            </w:tcBorders>
            <w:shd w:val="clear" w:color="000000" w:fill="FFFFFF"/>
            <w:vAlign w:val="center"/>
            <w:hideMark/>
          </w:tcPr>
          <w:p w14:paraId="202C76B1" w14:textId="77777777" w:rsidR="007A7CEC" w:rsidRPr="007A7CEC" w:rsidRDefault="007A7CEC" w:rsidP="007A7CEC">
            <w:pPr>
              <w:jc w:val="center"/>
              <w:rPr>
                <w:color w:val="000000"/>
                <w:sz w:val="16"/>
                <w:szCs w:val="16"/>
              </w:rPr>
            </w:pPr>
            <w:r w:rsidRPr="007A7CEC">
              <w:rPr>
                <w:color w:val="000000"/>
                <w:sz w:val="16"/>
                <w:szCs w:val="16"/>
              </w:rPr>
              <w:t>9 730,10</w:t>
            </w:r>
          </w:p>
        </w:tc>
        <w:tc>
          <w:tcPr>
            <w:tcW w:w="1143" w:type="dxa"/>
            <w:tcBorders>
              <w:top w:val="nil"/>
              <w:left w:val="nil"/>
              <w:bottom w:val="single" w:sz="4" w:space="0" w:color="auto"/>
              <w:right w:val="single" w:sz="4" w:space="0" w:color="auto"/>
            </w:tcBorders>
            <w:shd w:val="clear" w:color="000000" w:fill="FFFFFF"/>
            <w:vAlign w:val="center"/>
            <w:hideMark/>
          </w:tcPr>
          <w:p w14:paraId="64D22290" w14:textId="77777777" w:rsidR="007A7CEC" w:rsidRPr="007A7CEC" w:rsidRDefault="007A7CEC" w:rsidP="007A7CEC">
            <w:pPr>
              <w:jc w:val="center"/>
              <w:rPr>
                <w:color w:val="000000"/>
                <w:sz w:val="16"/>
                <w:szCs w:val="16"/>
              </w:rPr>
            </w:pPr>
            <w:r w:rsidRPr="007A7CEC">
              <w:rPr>
                <w:color w:val="000000"/>
                <w:sz w:val="16"/>
                <w:szCs w:val="16"/>
              </w:rPr>
              <w:t>том 9</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84EC57" w14:textId="77777777" w:rsidR="007A7CEC" w:rsidRPr="007A7CEC" w:rsidRDefault="007A7CEC" w:rsidP="007A7CEC">
            <w:pPr>
              <w:jc w:val="center"/>
              <w:rPr>
                <w:color w:val="000000"/>
                <w:sz w:val="16"/>
                <w:szCs w:val="16"/>
              </w:rPr>
            </w:pPr>
            <w:r w:rsidRPr="007A7CEC">
              <w:rPr>
                <w:color w:val="000000"/>
                <w:sz w:val="16"/>
                <w:szCs w:val="16"/>
              </w:rPr>
              <w:t>Включено в накладные расходы</w:t>
            </w:r>
          </w:p>
        </w:tc>
      </w:tr>
      <w:tr w:rsidR="007A7CEC" w:rsidRPr="007A7CEC" w14:paraId="7412265E"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CD47C3" w14:textId="77777777" w:rsidR="007A7CEC" w:rsidRPr="007A7CEC" w:rsidRDefault="007A7CEC" w:rsidP="007A7CEC">
            <w:pPr>
              <w:jc w:val="center"/>
              <w:rPr>
                <w:color w:val="000000"/>
                <w:sz w:val="16"/>
                <w:szCs w:val="16"/>
              </w:rPr>
            </w:pPr>
            <w:r w:rsidRPr="007A7CEC">
              <w:rPr>
                <w:color w:val="000000"/>
                <w:sz w:val="16"/>
                <w:szCs w:val="16"/>
              </w:rPr>
              <w:t>185</w:t>
            </w:r>
          </w:p>
        </w:tc>
        <w:tc>
          <w:tcPr>
            <w:tcW w:w="3454" w:type="dxa"/>
            <w:tcBorders>
              <w:top w:val="nil"/>
              <w:left w:val="nil"/>
              <w:bottom w:val="single" w:sz="4" w:space="0" w:color="auto"/>
              <w:right w:val="single" w:sz="4" w:space="0" w:color="auto"/>
            </w:tcBorders>
            <w:shd w:val="clear" w:color="000000" w:fill="FFFFFF"/>
            <w:vAlign w:val="center"/>
            <w:hideMark/>
          </w:tcPr>
          <w:p w14:paraId="3646CE2B" w14:textId="77777777" w:rsidR="007A7CEC" w:rsidRPr="007A7CEC" w:rsidRDefault="007A7CEC" w:rsidP="007A7CEC">
            <w:pPr>
              <w:rPr>
                <w:color w:val="000000"/>
                <w:sz w:val="16"/>
                <w:szCs w:val="16"/>
              </w:rPr>
            </w:pPr>
            <w:r w:rsidRPr="007A7CEC">
              <w:rPr>
                <w:color w:val="000000"/>
                <w:sz w:val="16"/>
                <w:szCs w:val="16"/>
              </w:rPr>
              <w:t>Осмотр по всей длине ВЛ электромонтерами</w:t>
            </w:r>
          </w:p>
        </w:tc>
        <w:tc>
          <w:tcPr>
            <w:tcW w:w="1361" w:type="dxa"/>
            <w:tcBorders>
              <w:top w:val="nil"/>
              <w:left w:val="nil"/>
              <w:bottom w:val="single" w:sz="4" w:space="0" w:color="auto"/>
              <w:right w:val="single" w:sz="4" w:space="0" w:color="auto"/>
            </w:tcBorders>
            <w:shd w:val="clear" w:color="000000" w:fill="FFFFFF"/>
            <w:vAlign w:val="center"/>
            <w:hideMark/>
          </w:tcPr>
          <w:p w14:paraId="556028A7"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504711F"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74A606"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CD89081"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56DD74" w14:textId="77777777" w:rsidR="007A7CEC" w:rsidRPr="007A7CEC" w:rsidRDefault="007A7CEC" w:rsidP="007A7CEC">
            <w:pPr>
              <w:jc w:val="center"/>
              <w:rPr>
                <w:color w:val="000000"/>
                <w:sz w:val="16"/>
                <w:szCs w:val="16"/>
              </w:rPr>
            </w:pPr>
            <w:r w:rsidRPr="007A7CEC">
              <w:rPr>
                <w:color w:val="000000"/>
                <w:sz w:val="16"/>
                <w:szCs w:val="16"/>
              </w:rPr>
              <w:t>186</w:t>
            </w:r>
          </w:p>
        </w:tc>
        <w:tc>
          <w:tcPr>
            <w:tcW w:w="3454" w:type="dxa"/>
            <w:tcBorders>
              <w:top w:val="nil"/>
              <w:left w:val="nil"/>
              <w:bottom w:val="single" w:sz="4" w:space="0" w:color="auto"/>
              <w:right w:val="single" w:sz="4" w:space="0" w:color="auto"/>
            </w:tcBorders>
            <w:shd w:val="clear" w:color="000000" w:fill="FFFFFF"/>
            <w:vAlign w:val="center"/>
            <w:hideMark/>
          </w:tcPr>
          <w:p w14:paraId="5A7AAE57" w14:textId="77777777" w:rsidR="007A7CEC" w:rsidRPr="007A7CEC" w:rsidRDefault="007A7CEC" w:rsidP="007A7CEC">
            <w:pPr>
              <w:rPr>
                <w:color w:val="000000"/>
                <w:sz w:val="16"/>
                <w:szCs w:val="16"/>
              </w:rPr>
            </w:pPr>
            <w:r w:rsidRPr="007A7CEC">
              <w:rPr>
                <w:color w:val="000000"/>
                <w:sz w:val="16"/>
                <w:szCs w:val="16"/>
              </w:rPr>
              <w:t>Выборочный осмотр отдельных ВЛ (участков ВЛ) ИТР</w:t>
            </w:r>
          </w:p>
        </w:tc>
        <w:tc>
          <w:tcPr>
            <w:tcW w:w="1361" w:type="dxa"/>
            <w:tcBorders>
              <w:top w:val="nil"/>
              <w:left w:val="nil"/>
              <w:bottom w:val="single" w:sz="4" w:space="0" w:color="auto"/>
              <w:right w:val="single" w:sz="4" w:space="0" w:color="auto"/>
            </w:tcBorders>
            <w:shd w:val="clear" w:color="000000" w:fill="FFFFFF"/>
            <w:vAlign w:val="center"/>
            <w:hideMark/>
          </w:tcPr>
          <w:p w14:paraId="2F7F1B8B"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A507877"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2A4652"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1B9CEA7"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2C8119" w14:textId="77777777" w:rsidR="007A7CEC" w:rsidRPr="007A7CEC" w:rsidRDefault="007A7CEC" w:rsidP="007A7CEC">
            <w:pPr>
              <w:jc w:val="center"/>
              <w:rPr>
                <w:color w:val="000000"/>
                <w:sz w:val="16"/>
                <w:szCs w:val="16"/>
              </w:rPr>
            </w:pPr>
            <w:r w:rsidRPr="007A7CEC">
              <w:rPr>
                <w:color w:val="000000"/>
                <w:sz w:val="16"/>
                <w:szCs w:val="16"/>
              </w:rPr>
              <w:t>187</w:t>
            </w:r>
          </w:p>
        </w:tc>
        <w:tc>
          <w:tcPr>
            <w:tcW w:w="3454" w:type="dxa"/>
            <w:tcBorders>
              <w:top w:val="nil"/>
              <w:left w:val="nil"/>
              <w:bottom w:val="single" w:sz="4" w:space="0" w:color="auto"/>
              <w:right w:val="single" w:sz="4" w:space="0" w:color="auto"/>
            </w:tcBorders>
            <w:shd w:val="clear" w:color="000000" w:fill="FFFFFF"/>
            <w:vAlign w:val="center"/>
            <w:hideMark/>
          </w:tcPr>
          <w:p w14:paraId="55618CEC" w14:textId="77777777" w:rsidR="007A7CEC" w:rsidRPr="007A7CEC" w:rsidRDefault="007A7CEC" w:rsidP="007A7CEC">
            <w:pPr>
              <w:rPr>
                <w:color w:val="000000"/>
                <w:sz w:val="16"/>
                <w:szCs w:val="16"/>
              </w:rPr>
            </w:pPr>
            <w:r w:rsidRPr="007A7CEC">
              <w:rPr>
                <w:color w:val="000000"/>
                <w:sz w:val="16"/>
                <w:szCs w:val="16"/>
              </w:rPr>
              <w:t>Осмотр, в том числе верховой, ВЛ, включенной в план ремонта на следующий год, инженерно- техническим персоналом</w:t>
            </w:r>
          </w:p>
        </w:tc>
        <w:tc>
          <w:tcPr>
            <w:tcW w:w="1361" w:type="dxa"/>
            <w:tcBorders>
              <w:top w:val="nil"/>
              <w:left w:val="nil"/>
              <w:bottom w:val="single" w:sz="4" w:space="0" w:color="auto"/>
              <w:right w:val="single" w:sz="4" w:space="0" w:color="auto"/>
            </w:tcBorders>
            <w:shd w:val="clear" w:color="000000" w:fill="FFFFFF"/>
            <w:vAlign w:val="center"/>
            <w:hideMark/>
          </w:tcPr>
          <w:p w14:paraId="1A6828B5"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8EE5B9B"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3D1775"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F3F6985" w14:textId="77777777" w:rsidTr="00104FF4">
        <w:trPr>
          <w:trHeight w:val="67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39ACC4" w14:textId="77777777" w:rsidR="007A7CEC" w:rsidRPr="007A7CEC" w:rsidRDefault="007A7CEC" w:rsidP="007A7CEC">
            <w:pPr>
              <w:jc w:val="center"/>
              <w:rPr>
                <w:color w:val="000000"/>
                <w:sz w:val="16"/>
                <w:szCs w:val="16"/>
              </w:rPr>
            </w:pPr>
            <w:r w:rsidRPr="007A7CEC">
              <w:rPr>
                <w:color w:val="000000"/>
                <w:sz w:val="16"/>
                <w:szCs w:val="16"/>
              </w:rPr>
              <w:t>188</w:t>
            </w:r>
          </w:p>
        </w:tc>
        <w:tc>
          <w:tcPr>
            <w:tcW w:w="3454" w:type="dxa"/>
            <w:tcBorders>
              <w:top w:val="nil"/>
              <w:left w:val="nil"/>
              <w:bottom w:val="single" w:sz="4" w:space="0" w:color="auto"/>
              <w:right w:val="single" w:sz="4" w:space="0" w:color="auto"/>
            </w:tcBorders>
            <w:shd w:val="clear" w:color="000000" w:fill="FFFFFF"/>
            <w:vAlign w:val="center"/>
            <w:hideMark/>
          </w:tcPr>
          <w:p w14:paraId="1FA5BBB7" w14:textId="77777777" w:rsidR="007A7CEC" w:rsidRPr="007A7CEC" w:rsidRDefault="007A7CEC" w:rsidP="007A7CEC">
            <w:pPr>
              <w:rPr>
                <w:color w:val="000000"/>
                <w:sz w:val="16"/>
                <w:szCs w:val="16"/>
              </w:rPr>
            </w:pPr>
            <w:r w:rsidRPr="007A7CEC">
              <w:rPr>
                <w:color w:val="000000"/>
                <w:sz w:val="16"/>
                <w:szCs w:val="16"/>
              </w:rPr>
              <w:t>Внеочередной осмотр ВЛ после автоматического отключения ВЛ релейной защитой, в том числе после неуспешного повторного включения</w:t>
            </w:r>
          </w:p>
        </w:tc>
        <w:tc>
          <w:tcPr>
            <w:tcW w:w="1361" w:type="dxa"/>
            <w:tcBorders>
              <w:top w:val="nil"/>
              <w:left w:val="nil"/>
              <w:bottom w:val="single" w:sz="4" w:space="0" w:color="auto"/>
              <w:right w:val="single" w:sz="4" w:space="0" w:color="auto"/>
            </w:tcBorders>
            <w:shd w:val="clear" w:color="000000" w:fill="FFFFFF"/>
            <w:vAlign w:val="center"/>
            <w:hideMark/>
          </w:tcPr>
          <w:p w14:paraId="341F0D29" w14:textId="77777777" w:rsidR="007A7CEC" w:rsidRPr="007A7CEC" w:rsidRDefault="007A7CEC" w:rsidP="007A7CEC">
            <w:pPr>
              <w:jc w:val="center"/>
              <w:rPr>
                <w:color w:val="000000"/>
                <w:sz w:val="16"/>
                <w:szCs w:val="16"/>
              </w:rPr>
            </w:pPr>
            <w:r w:rsidRPr="007A7CEC">
              <w:rPr>
                <w:color w:val="000000"/>
                <w:sz w:val="16"/>
                <w:szCs w:val="16"/>
              </w:rPr>
              <w:t>185,60</w:t>
            </w:r>
          </w:p>
        </w:tc>
        <w:tc>
          <w:tcPr>
            <w:tcW w:w="1143" w:type="dxa"/>
            <w:tcBorders>
              <w:top w:val="nil"/>
              <w:left w:val="nil"/>
              <w:bottom w:val="single" w:sz="4" w:space="0" w:color="auto"/>
              <w:right w:val="single" w:sz="4" w:space="0" w:color="auto"/>
            </w:tcBorders>
            <w:shd w:val="clear" w:color="000000" w:fill="FFFFFF"/>
            <w:vAlign w:val="center"/>
            <w:hideMark/>
          </w:tcPr>
          <w:p w14:paraId="2648A1C8"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733EDC" w14:textId="77777777" w:rsidR="007A7CEC" w:rsidRPr="007A7CEC" w:rsidRDefault="007A7CEC" w:rsidP="007A7CEC">
            <w:pPr>
              <w:jc w:val="center"/>
              <w:rPr>
                <w:color w:val="000000"/>
                <w:sz w:val="16"/>
                <w:szCs w:val="16"/>
              </w:rPr>
            </w:pPr>
            <w:r w:rsidRPr="007A7CEC">
              <w:rPr>
                <w:color w:val="000000"/>
                <w:sz w:val="16"/>
                <w:szCs w:val="16"/>
              </w:rPr>
              <w:t>Невозможно запланировать исключить</w:t>
            </w:r>
          </w:p>
        </w:tc>
      </w:tr>
      <w:tr w:rsidR="007A7CEC" w:rsidRPr="007A7CEC" w14:paraId="224B4711"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BFE6DC" w14:textId="77777777" w:rsidR="007A7CEC" w:rsidRPr="007A7CEC" w:rsidRDefault="007A7CEC" w:rsidP="007A7CEC">
            <w:pPr>
              <w:jc w:val="center"/>
              <w:rPr>
                <w:color w:val="000000"/>
                <w:sz w:val="16"/>
                <w:szCs w:val="16"/>
              </w:rPr>
            </w:pPr>
            <w:r w:rsidRPr="007A7CEC">
              <w:rPr>
                <w:color w:val="000000"/>
                <w:sz w:val="16"/>
                <w:szCs w:val="16"/>
              </w:rPr>
              <w:t>189</w:t>
            </w:r>
          </w:p>
        </w:tc>
        <w:tc>
          <w:tcPr>
            <w:tcW w:w="3454" w:type="dxa"/>
            <w:tcBorders>
              <w:top w:val="nil"/>
              <w:left w:val="nil"/>
              <w:bottom w:val="single" w:sz="4" w:space="0" w:color="auto"/>
              <w:right w:val="single" w:sz="4" w:space="0" w:color="auto"/>
            </w:tcBorders>
            <w:shd w:val="clear" w:color="000000" w:fill="FFFFFF"/>
            <w:vAlign w:val="center"/>
            <w:hideMark/>
          </w:tcPr>
          <w:p w14:paraId="03087412" w14:textId="77777777" w:rsidR="007A7CEC" w:rsidRPr="007A7CEC" w:rsidRDefault="007A7CEC" w:rsidP="007A7CEC">
            <w:pPr>
              <w:rPr>
                <w:color w:val="000000"/>
                <w:sz w:val="16"/>
                <w:szCs w:val="16"/>
              </w:rPr>
            </w:pPr>
            <w:r w:rsidRPr="007A7CEC">
              <w:rPr>
                <w:color w:val="000000"/>
                <w:sz w:val="16"/>
                <w:szCs w:val="16"/>
              </w:rPr>
              <w:t>Внеочередной осмотр ВЛ после успешного повторного включения ВЛ</w:t>
            </w:r>
          </w:p>
        </w:tc>
        <w:tc>
          <w:tcPr>
            <w:tcW w:w="1361" w:type="dxa"/>
            <w:tcBorders>
              <w:top w:val="nil"/>
              <w:left w:val="nil"/>
              <w:bottom w:val="single" w:sz="4" w:space="0" w:color="auto"/>
              <w:right w:val="single" w:sz="4" w:space="0" w:color="auto"/>
            </w:tcBorders>
            <w:shd w:val="clear" w:color="000000" w:fill="FFFFFF"/>
            <w:vAlign w:val="center"/>
            <w:hideMark/>
          </w:tcPr>
          <w:p w14:paraId="76598A76" w14:textId="77777777" w:rsidR="007A7CEC" w:rsidRPr="007A7CEC" w:rsidRDefault="007A7CEC" w:rsidP="007A7CEC">
            <w:pPr>
              <w:jc w:val="center"/>
              <w:rPr>
                <w:color w:val="000000"/>
                <w:sz w:val="16"/>
                <w:szCs w:val="16"/>
              </w:rPr>
            </w:pPr>
            <w:r w:rsidRPr="007A7CEC">
              <w:rPr>
                <w:color w:val="000000"/>
                <w:sz w:val="16"/>
                <w:szCs w:val="16"/>
              </w:rPr>
              <w:t>171,81</w:t>
            </w:r>
          </w:p>
        </w:tc>
        <w:tc>
          <w:tcPr>
            <w:tcW w:w="1143" w:type="dxa"/>
            <w:tcBorders>
              <w:top w:val="nil"/>
              <w:left w:val="nil"/>
              <w:bottom w:val="single" w:sz="4" w:space="0" w:color="auto"/>
              <w:right w:val="single" w:sz="4" w:space="0" w:color="auto"/>
            </w:tcBorders>
            <w:shd w:val="clear" w:color="000000" w:fill="FFFFFF"/>
            <w:vAlign w:val="center"/>
            <w:hideMark/>
          </w:tcPr>
          <w:p w14:paraId="6421CC59"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A9706F" w14:textId="77777777" w:rsidR="007A7CEC" w:rsidRPr="007A7CEC" w:rsidRDefault="007A7CEC" w:rsidP="007A7CEC">
            <w:pPr>
              <w:jc w:val="center"/>
              <w:rPr>
                <w:color w:val="000000"/>
                <w:sz w:val="16"/>
                <w:szCs w:val="16"/>
              </w:rPr>
            </w:pPr>
            <w:r w:rsidRPr="007A7CEC">
              <w:rPr>
                <w:color w:val="000000"/>
                <w:sz w:val="16"/>
                <w:szCs w:val="16"/>
              </w:rPr>
              <w:t>Невозможно запланировать исключить</w:t>
            </w:r>
          </w:p>
        </w:tc>
      </w:tr>
      <w:tr w:rsidR="007A7CEC" w:rsidRPr="007A7CEC" w14:paraId="2DC4759D"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F20AA7" w14:textId="77777777" w:rsidR="007A7CEC" w:rsidRPr="007A7CEC" w:rsidRDefault="007A7CEC" w:rsidP="007A7CEC">
            <w:pPr>
              <w:jc w:val="center"/>
              <w:rPr>
                <w:color w:val="000000"/>
                <w:sz w:val="16"/>
                <w:szCs w:val="16"/>
              </w:rPr>
            </w:pPr>
            <w:r w:rsidRPr="007A7CEC">
              <w:rPr>
                <w:color w:val="000000"/>
                <w:sz w:val="16"/>
                <w:szCs w:val="16"/>
              </w:rPr>
              <w:t>190</w:t>
            </w:r>
          </w:p>
        </w:tc>
        <w:tc>
          <w:tcPr>
            <w:tcW w:w="3454" w:type="dxa"/>
            <w:tcBorders>
              <w:top w:val="nil"/>
              <w:left w:val="nil"/>
              <w:bottom w:val="single" w:sz="4" w:space="0" w:color="auto"/>
              <w:right w:val="single" w:sz="4" w:space="0" w:color="auto"/>
            </w:tcBorders>
            <w:shd w:val="clear" w:color="000000" w:fill="FFFFFF"/>
            <w:vAlign w:val="center"/>
            <w:hideMark/>
          </w:tcPr>
          <w:p w14:paraId="2C8F7A57" w14:textId="77777777" w:rsidR="007A7CEC" w:rsidRPr="007A7CEC" w:rsidRDefault="007A7CEC" w:rsidP="007A7CEC">
            <w:pPr>
              <w:rPr>
                <w:color w:val="000000"/>
                <w:sz w:val="16"/>
                <w:szCs w:val="16"/>
              </w:rPr>
            </w:pPr>
            <w:r w:rsidRPr="007A7CEC">
              <w:rPr>
                <w:color w:val="000000"/>
                <w:sz w:val="16"/>
                <w:szCs w:val="16"/>
              </w:rPr>
              <w:t>Верховой осмотр с отключением ВЛ и проверка состояния защиты ВЛ от перенапряжений</w:t>
            </w:r>
          </w:p>
        </w:tc>
        <w:tc>
          <w:tcPr>
            <w:tcW w:w="1361" w:type="dxa"/>
            <w:tcBorders>
              <w:top w:val="nil"/>
              <w:left w:val="nil"/>
              <w:bottom w:val="single" w:sz="4" w:space="0" w:color="auto"/>
              <w:right w:val="single" w:sz="4" w:space="0" w:color="auto"/>
            </w:tcBorders>
            <w:shd w:val="clear" w:color="000000" w:fill="FFFFFF"/>
            <w:vAlign w:val="center"/>
            <w:hideMark/>
          </w:tcPr>
          <w:p w14:paraId="175534FF"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ADEE8DD"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98320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6B4527E"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E0C28D" w14:textId="77777777" w:rsidR="007A7CEC" w:rsidRPr="007A7CEC" w:rsidRDefault="007A7CEC" w:rsidP="007A7CEC">
            <w:pPr>
              <w:jc w:val="center"/>
              <w:rPr>
                <w:color w:val="000000"/>
                <w:sz w:val="16"/>
                <w:szCs w:val="16"/>
              </w:rPr>
            </w:pPr>
            <w:r w:rsidRPr="007A7CEC">
              <w:rPr>
                <w:color w:val="000000"/>
                <w:sz w:val="16"/>
                <w:szCs w:val="16"/>
              </w:rPr>
              <w:t>191</w:t>
            </w:r>
          </w:p>
        </w:tc>
        <w:tc>
          <w:tcPr>
            <w:tcW w:w="3454" w:type="dxa"/>
            <w:tcBorders>
              <w:top w:val="nil"/>
              <w:left w:val="nil"/>
              <w:bottom w:val="single" w:sz="4" w:space="0" w:color="auto"/>
              <w:right w:val="single" w:sz="4" w:space="0" w:color="auto"/>
            </w:tcBorders>
            <w:shd w:val="clear" w:color="000000" w:fill="FFFFFF"/>
            <w:vAlign w:val="center"/>
            <w:hideMark/>
          </w:tcPr>
          <w:p w14:paraId="1D94961C" w14:textId="77777777" w:rsidR="007A7CEC" w:rsidRPr="007A7CEC" w:rsidRDefault="007A7CEC" w:rsidP="007A7CEC">
            <w:pPr>
              <w:rPr>
                <w:color w:val="000000"/>
                <w:sz w:val="16"/>
                <w:szCs w:val="16"/>
              </w:rPr>
            </w:pPr>
            <w:r w:rsidRPr="007A7CEC">
              <w:rPr>
                <w:color w:val="000000"/>
                <w:sz w:val="16"/>
                <w:szCs w:val="16"/>
              </w:rPr>
              <w:t>Проверка степени загнивания деталей деревянных опор</w:t>
            </w:r>
          </w:p>
        </w:tc>
        <w:tc>
          <w:tcPr>
            <w:tcW w:w="1361" w:type="dxa"/>
            <w:tcBorders>
              <w:top w:val="nil"/>
              <w:left w:val="nil"/>
              <w:bottom w:val="single" w:sz="4" w:space="0" w:color="auto"/>
              <w:right w:val="single" w:sz="4" w:space="0" w:color="auto"/>
            </w:tcBorders>
            <w:shd w:val="clear" w:color="000000" w:fill="FFFFFF"/>
            <w:vAlign w:val="center"/>
            <w:hideMark/>
          </w:tcPr>
          <w:p w14:paraId="684F5F73"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80DB038"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2E2E55"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299D21B"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CD568F" w14:textId="77777777" w:rsidR="007A7CEC" w:rsidRPr="007A7CEC" w:rsidRDefault="007A7CEC" w:rsidP="007A7CEC">
            <w:pPr>
              <w:jc w:val="center"/>
              <w:rPr>
                <w:color w:val="000000"/>
                <w:sz w:val="16"/>
                <w:szCs w:val="16"/>
              </w:rPr>
            </w:pPr>
            <w:r w:rsidRPr="007A7CEC">
              <w:rPr>
                <w:color w:val="000000"/>
                <w:sz w:val="16"/>
                <w:szCs w:val="16"/>
              </w:rPr>
              <w:t>192</w:t>
            </w:r>
          </w:p>
        </w:tc>
        <w:tc>
          <w:tcPr>
            <w:tcW w:w="3454" w:type="dxa"/>
            <w:tcBorders>
              <w:top w:val="nil"/>
              <w:left w:val="nil"/>
              <w:bottom w:val="single" w:sz="4" w:space="0" w:color="auto"/>
              <w:right w:val="single" w:sz="4" w:space="0" w:color="auto"/>
            </w:tcBorders>
            <w:shd w:val="clear" w:color="000000" w:fill="FFFFFF"/>
            <w:vAlign w:val="center"/>
            <w:hideMark/>
          </w:tcPr>
          <w:p w14:paraId="467E7AEC" w14:textId="77777777" w:rsidR="007A7CEC" w:rsidRPr="007A7CEC" w:rsidRDefault="007A7CEC" w:rsidP="007A7CEC">
            <w:pPr>
              <w:rPr>
                <w:color w:val="000000"/>
                <w:sz w:val="16"/>
                <w:szCs w:val="16"/>
              </w:rPr>
            </w:pPr>
            <w:r w:rsidRPr="007A7CEC">
              <w:rPr>
                <w:color w:val="000000"/>
                <w:sz w:val="16"/>
                <w:szCs w:val="16"/>
              </w:rPr>
              <w:t>Проверка состояния железобетонных опор, их элементов, железобетонных приставок</w:t>
            </w:r>
          </w:p>
        </w:tc>
        <w:tc>
          <w:tcPr>
            <w:tcW w:w="1361" w:type="dxa"/>
            <w:tcBorders>
              <w:top w:val="nil"/>
              <w:left w:val="nil"/>
              <w:bottom w:val="single" w:sz="4" w:space="0" w:color="auto"/>
              <w:right w:val="single" w:sz="4" w:space="0" w:color="auto"/>
            </w:tcBorders>
            <w:shd w:val="clear" w:color="000000" w:fill="FFFFFF"/>
            <w:vAlign w:val="center"/>
            <w:hideMark/>
          </w:tcPr>
          <w:p w14:paraId="7D3E9ACE"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5C5C054"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703B24"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22E049D"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1E43BB" w14:textId="77777777" w:rsidR="007A7CEC" w:rsidRPr="007A7CEC" w:rsidRDefault="007A7CEC" w:rsidP="007A7CEC">
            <w:pPr>
              <w:jc w:val="center"/>
              <w:rPr>
                <w:color w:val="000000"/>
                <w:sz w:val="16"/>
                <w:szCs w:val="16"/>
              </w:rPr>
            </w:pPr>
            <w:r w:rsidRPr="007A7CEC">
              <w:rPr>
                <w:color w:val="000000"/>
                <w:sz w:val="16"/>
                <w:szCs w:val="16"/>
              </w:rPr>
              <w:t>193</w:t>
            </w:r>
          </w:p>
        </w:tc>
        <w:tc>
          <w:tcPr>
            <w:tcW w:w="3454" w:type="dxa"/>
            <w:tcBorders>
              <w:top w:val="nil"/>
              <w:left w:val="nil"/>
              <w:bottom w:val="single" w:sz="4" w:space="0" w:color="auto"/>
              <w:right w:val="single" w:sz="4" w:space="0" w:color="auto"/>
            </w:tcBorders>
            <w:shd w:val="clear" w:color="000000" w:fill="FFFFFF"/>
            <w:vAlign w:val="center"/>
            <w:hideMark/>
          </w:tcPr>
          <w:p w14:paraId="1E192252" w14:textId="77777777" w:rsidR="007A7CEC" w:rsidRPr="007A7CEC" w:rsidRDefault="007A7CEC" w:rsidP="007A7CEC">
            <w:pPr>
              <w:rPr>
                <w:color w:val="000000"/>
                <w:sz w:val="16"/>
                <w:szCs w:val="16"/>
              </w:rPr>
            </w:pPr>
            <w:r w:rsidRPr="007A7CEC">
              <w:rPr>
                <w:color w:val="000000"/>
                <w:sz w:val="16"/>
                <w:szCs w:val="16"/>
              </w:rPr>
              <w:t>Измерение сопротивления заземляющих устройств у опор всех типов</w:t>
            </w:r>
          </w:p>
        </w:tc>
        <w:tc>
          <w:tcPr>
            <w:tcW w:w="1361" w:type="dxa"/>
            <w:tcBorders>
              <w:top w:val="nil"/>
              <w:left w:val="nil"/>
              <w:bottom w:val="single" w:sz="4" w:space="0" w:color="auto"/>
              <w:right w:val="single" w:sz="4" w:space="0" w:color="auto"/>
            </w:tcBorders>
            <w:shd w:val="clear" w:color="000000" w:fill="FFFFFF"/>
            <w:vAlign w:val="center"/>
            <w:hideMark/>
          </w:tcPr>
          <w:p w14:paraId="45465EE8"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7B3D02F"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46761E"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5C6C95E" w14:textId="77777777" w:rsidTr="00104FF4">
        <w:trPr>
          <w:trHeight w:val="67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73B8DB" w14:textId="77777777" w:rsidR="007A7CEC" w:rsidRPr="007A7CEC" w:rsidRDefault="007A7CEC" w:rsidP="007A7CEC">
            <w:pPr>
              <w:jc w:val="center"/>
              <w:rPr>
                <w:color w:val="000000"/>
                <w:sz w:val="16"/>
                <w:szCs w:val="16"/>
              </w:rPr>
            </w:pPr>
            <w:r w:rsidRPr="007A7CEC">
              <w:rPr>
                <w:color w:val="000000"/>
                <w:sz w:val="16"/>
                <w:szCs w:val="16"/>
              </w:rPr>
              <w:t>194</w:t>
            </w:r>
          </w:p>
        </w:tc>
        <w:tc>
          <w:tcPr>
            <w:tcW w:w="3454" w:type="dxa"/>
            <w:tcBorders>
              <w:top w:val="nil"/>
              <w:left w:val="nil"/>
              <w:bottom w:val="single" w:sz="4" w:space="0" w:color="auto"/>
              <w:right w:val="single" w:sz="4" w:space="0" w:color="auto"/>
            </w:tcBorders>
            <w:shd w:val="clear" w:color="000000" w:fill="FFFFFF"/>
            <w:vAlign w:val="center"/>
            <w:hideMark/>
          </w:tcPr>
          <w:p w14:paraId="1487576B" w14:textId="77777777" w:rsidR="007A7CEC" w:rsidRPr="007A7CEC" w:rsidRDefault="007A7CEC" w:rsidP="007A7CEC">
            <w:pPr>
              <w:rPr>
                <w:color w:val="000000"/>
                <w:sz w:val="16"/>
                <w:szCs w:val="16"/>
              </w:rPr>
            </w:pPr>
            <w:r w:rsidRPr="007A7CEC">
              <w:rPr>
                <w:color w:val="000000"/>
                <w:sz w:val="16"/>
                <w:szCs w:val="16"/>
              </w:rPr>
              <w:t>Измерение сопротивления заземляющих устройств у опор с разъединителями, защитными промежутками, трубчатыми и вентильными разрядниками</w:t>
            </w:r>
          </w:p>
        </w:tc>
        <w:tc>
          <w:tcPr>
            <w:tcW w:w="1361" w:type="dxa"/>
            <w:tcBorders>
              <w:top w:val="nil"/>
              <w:left w:val="nil"/>
              <w:bottom w:val="single" w:sz="4" w:space="0" w:color="auto"/>
              <w:right w:val="single" w:sz="4" w:space="0" w:color="auto"/>
            </w:tcBorders>
            <w:shd w:val="clear" w:color="000000" w:fill="FFFFFF"/>
            <w:vAlign w:val="center"/>
            <w:hideMark/>
          </w:tcPr>
          <w:p w14:paraId="27315DA5"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BE23824"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909592"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5C4EB10" w14:textId="77777777" w:rsidTr="00104FF4">
        <w:trPr>
          <w:trHeight w:val="67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28185B" w14:textId="77777777" w:rsidR="007A7CEC" w:rsidRPr="007A7CEC" w:rsidRDefault="007A7CEC" w:rsidP="007A7CEC">
            <w:pPr>
              <w:jc w:val="center"/>
              <w:rPr>
                <w:color w:val="000000"/>
                <w:sz w:val="16"/>
                <w:szCs w:val="16"/>
              </w:rPr>
            </w:pPr>
            <w:r w:rsidRPr="007A7CEC">
              <w:rPr>
                <w:color w:val="000000"/>
                <w:sz w:val="16"/>
                <w:szCs w:val="16"/>
              </w:rPr>
              <w:t>195</w:t>
            </w:r>
          </w:p>
        </w:tc>
        <w:tc>
          <w:tcPr>
            <w:tcW w:w="3454" w:type="dxa"/>
            <w:tcBorders>
              <w:top w:val="nil"/>
              <w:left w:val="nil"/>
              <w:bottom w:val="single" w:sz="4" w:space="0" w:color="auto"/>
              <w:right w:val="single" w:sz="4" w:space="0" w:color="auto"/>
            </w:tcBorders>
            <w:shd w:val="clear" w:color="000000" w:fill="FFFFFF"/>
            <w:vAlign w:val="center"/>
            <w:hideMark/>
          </w:tcPr>
          <w:p w14:paraId="1B3B228B" w14:textId="77777777" w:rsidR="007A7CEC" w:rsidRPr="007A7CEC" w:rsidRDefault="007A7CEC" w:rsidP="007A7CEC">
            <w:pPr>
              <w:rPr>
                <w:color w:val="000000"/>
                <w:sz w:val="16"/>
                <w:szCs w:val="16"/>
              </w:rPr>
            </w:pPr>
            <w:r w:rsidRPr="007A7CEC">
              <w:rPr>
                <w:color w:val="000000"/>
                <w:sz w:val="16"/>
                <w:szCs w:val="16"/>
              </w:rPr>
              <w:t>Выборочная (2 % железобетонных опор) проверка в населенной местности на участках с сильноагрессивными или плохо проводящими грунтами</w:t>
            </w:r>
          </w:p>
        </w:tc>
        <w:tc>
          <w:tcPr>
            <w:tcW w:w="1361" w:type="dxa"/>
            <w:tcBorders>
              <w:top w:val="nil"/>
              <w:left w:val="nil"/>
              <w:bottom w:val="single" w:sz="4" w:space="0" w:color="auto"/>
              <w:right w:val="single" w:sz="4" w:space="0" w:color="auto"/>
            </w:tcBorders>
            <w:shd w:val="clear" w:color="000000" w:fill="FFFFFF"/>
            <w:vAlign w:val="center"/>
            <w:hideMark/>
          </w:tcPr>
          <w:p w14:paraId="46A8ECE9"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9958C3F"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32326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02EF80A"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7ACDDC" w14:textId="77777777" w:rsidR="007A7CEC" w:rsidRPr="007A7CEC" w:rsidRDefault="007A7CEC" w:rsidP="007A7CEC">
            <w:pPr>
              <w:jc w:val="center"/>
              <w:rPr>
                <w:color w:val="000000"/>
                <w:sz w:val="16"/>
                <w:szCs w:val="16"/>
              </w:rPr>
            </w:pPr>
            <w:r w:rsidRPr="007A7CEC">
              <w:rPr>
                <w:color w:val="000000"/>
                <w:sz w:val="16"/>
                <w:szCs w:val="16"/>
              </w:rPr>
              <w:t>196</w:t>
            </w:r>
          </w:p>
        </w:tc>
        <w:tc>
          <w:tcPr>
            <w:tcW w:w="3454" w:type="dxa"/>
            <w:tcBorders>
              <w:top w:val="nil"/>
              <w:left w:val="nil"/>
              <w:bottom w:val="single" w:sz="4" w:space="0" w:color="auto"/>
              <w:right w:val="single" w:sz="4" w:space="0" w:color="auto"/>
            </w:tcBorders>
            <w:shd w:val="clear" w:color="000000" w:fill="FFFFFF"/>
            <w:vAlign w:val="center"/>
            <w:hideMark/>
          </w:tcPr>
          <w:p w14:paraId="68382CF0" w14:textId="77777777" w:rsidR="007A7CEC" w:rsidRPr="007A7CEC" w:rsidRDefault="007A7CEC" w:rsidP="007A7CEC">
            <w:pPr>
              <w:rPr>
                <w:color w:val="000000"/>
                <w:sz w:val="16"/>
                <w:szCs w:val="16"/>
              </w:rPr>
            </w:pPr>
            <w:r w:rsidRPr="007A7CEC">
              <w:rPr>
                <w:color w:val="000000"/>
                <w:sz w:val="16"/>
                <w:szCs w:val="16"/>
              </w:rPr>
              <w:t>Выборочная (2 % опор с зазем лителями ) проверка состояния заземляющего устройства со вскрытием грунта</w:t>
            </w:r>
          </w:p>
        </w:tc>
        <w:tc>
          <w:tcPr>
            <w:tcW w:w="1361" w:type="dxa"/>
            <w:tcBorders>
              <w:top w:val="nil"/>
              <w:left w:val="nil"/>
              <w:bottom w:val="single" w:sz="4" w:space="0" w:color="auto"/>
              <w:right w:val="single" w:sz="4" w:space="0" w:color="auto"/>
            </w:tcBorders>
            <w:shd w:val="clear" w:color="000000" w:fill="FFFFFF"/>
            <w:vAlign w:val="center"/>
            <w:hideMark/>
          </w:tcPr>
          <w:p w14:paraId="4E20DFFC"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E3D967E"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C358B4"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8515A2C"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EE5AD7" w14:textId="77777777" w:rsidR="007A7CEC" w:rsidRPr="007A7CEC" w:rsidRDefault="007A7CEC" w:rsidP="007A7CEC">
            <w:pPr>
              <w:jc w:val="center"/>
              <w:rPr>
                <w:color w:val="000000"/>
                <w:sz w:val="16"/>
                <w:szCs w:val="16"/>
              </w:rPr>
            </w:pPr>
            <w:r w:rsidRPr="007A7CEC">
              <w:rPr>
                <w:color w:val="000000"/>
                <w:sz w:val="16"/>
                <w:szCs w:val="16"/>
              </w:rPr>
              <w:t>197</w:t>
            </w:r>
          </w:p>
        </w:tc>
        <w:tc>
          <w:tcPr>
            <w:tcW w:w="3454" w:type="dxa"/>
            <w:tcBorders>
              <w:top w:val="nil"/>
              <w:left w:val="nil"/>
              <w:bottom w:val="single" w:sz="4" w:space="0" w:color="auto"/>
              <w:right w:val="single" w:sz="4" w:space="0" w:color="auto"/>
            </w:tcBorders>
            <w:shd w:val="clear" w:color="000000" w:fill="FFFFFF"/>
            <w:vAlign w:val="center"/>
            <w:hideMark/>
          </w:tcPr>
          <w:p w14:paraId="771FE7AF" w14:textId="77777777" w:rsidR="007A7CEC" w:rsidRPr="007A7CEC" w:rsidRDefault="007A7CEC" w:rsidP="007A7CEC">
            <w:pPr>
              <w:rPr>
                <w:color w:val="000000"/>
                <w:sz w:val="16"/>
                <w:szCs w:val="16"/>
              </w:rPr>
            </w:pPr>
            <w:r w:rsidRPr="007A7CEC">
              <w:rPr>
                <w:color w:val="000000"/>
                <w:sz w:val="16"/>
                <w:szCs w:val="16"/>
              </w:rPr>
              <w:t>Проверка габаритов проводов,   расстояний приближения, в том числе в местах пересечений</w:t>
            </w:r>
          </w:p>
        </w:tc>
        <w:tc>
          <w:tcPr>
            <w:tcW w:w="1361" w:type="dxa"/>
            <w:tcBorders>
              <w:top w:val="nil"/>
              <w:left w:val="nil"/>
              <w:bottom w:val="single" w:sz="4" w:space="0" w:color="auto"/>
              <w:right w:val="single" w:sz="4" w:space="0" w:color="auto"/>
            </w:tcBorders>
            <w:shd w:val="clear" w:color="000000" w:fill="FFFFFF"/>
            <w:vAlign w:val="center"/>
            <w:hideMark/>
          </w:tcPr>
          <w:p w14:paraId="1E080EE6"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6305DCE"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8B6FE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0C95FCE" w14:textId="77777777" w:rsidTr="00104FF4">
        <w:trPr>
          <w:trHeight w:val="67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FD0EB3" w14:textId="77777777" w:rsidR="007A7CEC" w:rsidRPr="007A7CEC" w:rsidRDefault="007A7CEC" w:rsidP="007A7CEC">
            <w:pPr>
              <w:jc w:val="center"/>
              <w:rPr>
                <w:color w:val="000000"/>
                <w:sz w:val="16"/>
                <w:szCs w:val="16"/>
              </w:rPr>
            </w:pPr>
            <w:r w:rsidRPr="007A7CEC">
              <w:rPr>
                <w:color w:val="000000"/>
                <w:sz w:val="16"/>
                <w:szCs w:val="16"/>
              </w:rPr>
              <w:t>198</w:t>
            </w:r>
          </w:p>
        </w:tc>
        <w:tc>
          <w:tcPr>
            <w:tcW w:w="3454" w:type="dxa"/>
            <w:tcBorders>
              <w:top w:val="nil"/>
              <w:left w:val="nil"/>
              <w:bottom w:val="single" w:sz="4" w:space="0" w:color="auto"/>
              <w:right w:val="single" w:sz="4" w:space="0" w:color="auto"/>
            </w:tcBorders>
            <w:shd w:val="clear" w:color="000000" w:fill="FFFFFF"/>
            <w:vAlign w:val="center"/>
            <w:hideMark/>
          </w:tcPr>
          <w:p w14:paraId="1E298BCC" w14:textId="77777777" w:rsidR="007A7CEC" w:rsidRPr="007A7CEC" w:rsidRDefault="007A7CEC" w:rsidP="007A7CEC">
            <w:pPr>
              <w:rPr>
                <w:color w:val="000000"/>
                <w:sz w:val="16"/>
                <w:szCs w:val="16"/>
              </w:rPr>
            </w:pPr>
            <w:r w:rsidRPr="007A7CEC">
              <w:rPr>
                <w:color w:val="000000"/>
                <w:sz w:val="16"/>
                <w:szCs w:val="16"/>
              </w:rPr>
              <w:t>Проверка расстояний приближения проводов ВЛ к проводам других ВЛ или проводам ПВ при совместной подвеске на общих опорах</w:t>
            </w:r>
          </w:p>
        </w:tc>
        <w:tc>
          <w:tcPr>
            <w:tcW w:w="1361" w:type="dxa"/>
            <w:tcBorders>
              <w:top w:val="nil"/>
              <w:left w:val="nil"/>
              <w:bottom w:val="single" w:sz="4" w:space="0" w:color="auto"/>
              <w:right w:val="single" w:sz="4" w:space="0" w:color="auto"/>
            </w:tcBorders>
            <w:shd w:val="clear" w:color="000000" w:fill="FFFFFF"/>
            <w:vAlign w:val="center"/>
            <w:hideMark/>
          </w:tcPr>
          <w:p w14:paraId="3AE4CF60"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6F46D8A"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1B34E8"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4352688"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6D2C2A" w14:textId="77777777" w:rsidR="007A7CEC" w:rsidRPr="007A7CEC" w:rsidRDefault="007A7CEC" w:rsidP="007A7CEC">
            <w:pPr>
              <w:jc w:val="center"/>
              <w:rPr>
                <w:color w:val="000000"/>
                <w:sz w:val="16"/>
                <w:szCs w:val="16"/>
              </w:rPr>
            </w:pPr>
            <w:r w:rsidRPr="007A7CEC">
              <w:rPr>
                <w:color w:val="000000"/>
                <w:sz w:val="16"/>
                <w:szCs w:val="16"/>
              </w:rPr>
              <w:t>199</w:t>
            </w:r>
          </w:p>
        </w:tc>
        <w:tc>
          <w:tcPr>
            <w:tcW w:w="3454" w:type="dxa"/>
            <w:tcBorders>
              <w:top w:val="nil"/>
              <w:left w:val="nil"/>
              <w:bottom w:val="single" w:sz="4" w:space="0" w:color="auto"/>
              <w:right w:val="single" w:sz="4" w:space="0" w:color="auto"/>
            </w:tcBorders>
            <w:shd w:val="clear" w:color="000000" w:fill="FFFFFF"/>
            <w:vAlign w:val="center"/>
            <w:hideMark/>
          </w:tcPr>
          <w:p w14:paraId="3F44284A" w14:textId="77777777" w:rsidR="007A7CEC" w:rsidRPr="007A7CEC" w:rsidRDefault="007A7CEC" w:rsidP="007A7CEC">
            <w:pPr>
              <w:rPr>
                <w:color w:val="000000"/>
                <w:sz w:val="16"/>
                <w:szCs w:val="16"/>
              </w:rPr>
            </w:pPr>
            <w:r w:rsidRPr="007A7CEC">
              <w:rPr>
                <w:color w:val="000000"/>
                <w:sz w:val="16"/>
                <w:szCs w:val="16"/>
              </w:rPr>
              <w:t>Проверка габарита от проводов до поросли</w:t>
            </w:r>
          </w:p>
        </w:tc>
        <w:tc>
          <w:tcPr>
            <w:tcW w:w="1361" w:type="dxa"/>
            <w:tcBorders>
              <w:top w:val="nil"/>
              <w:left w:val="nil"/>
              <w:bottom w:val="single" w:sz="4" w:space="0" w:color="auto"/>
              <w:right w:val="single" w:sz="4" w:space="0" w:color="auto"/>
            </w:tcBorders>
            <w:shd w:val="clear" w:color="000000" w:fill="FFFFFF"/>
            <w:vAlign w:val="center"/>
            <w:hideMark/>
          </w:tcPr>
          <w:p w14:paraId="34CA8157"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7D0B401"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967C8D"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15E46E1"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140C3D" w14:textId="77777777" w:rsidR="007A7CEC" w:rsidRPr="007A7CEC" w:rsidRDefault="007A7CEC" w:rsidP="007A7CEC">
            <w:pPr>
              <w:jc w:val="center"/>
              <w:rPr>
                <w:color w:val="000000"/>
                <w:sz w:val="16"/>
                <w:szCs w:val="16"/>
              </w:rPr>
            </w:pPr>
            <w:r w:rsidRPr="007A7CEC">
              <w:rPr>
                <w:color w:val="000000"/>
                <w:sz w:val="16"/>
                <w:szCs w:val="16"/>
              </w:rPr>
              <w:t>200</w:t>
            </w:r>
          </w:p>
        </w:tc>
        <w:tc>
          <w:tcPr>
            <w:tcW w:w="3454" w:type="dxa"/>
            <w:tcBorders>
              <w:top w:val="nil"/>
              <w:left w:val="nil"/>
              <w:bottom w:val="single" w:sz="4" w:space="0" w:color="auto"/>
              <w:right w:val="single" w:sz="4" w:space="0" w:color="auto"/>
            </w:tcBorders>
            <w:shd w:val="clear" w:color="000000" w:fill="FFFFFF"/>
            <w:vAlign w:val="center"/>
            <w:hideMark/>
          </w:tcPr>
          <w:p w14:paraId="7A268262" w14:textId="77777777" w:rsidR="007A7CEC" w:rsidRPr="007A7CEC" w:rsidRDefault="007A7CEC" w:rsidP="007A7CEC">
            <w:pPr>
              <w:rPr>
                <w:color w:val="000000"/>
                <w:sz w:val="16"/>
                <w:szCs w:val="16"/>
              </w:rPr>
            </w:pPr>
            <w:r w:rsidRPr="007A7CEC">
              <w:rPr>
                <w:color w:val="000000"/>
                <w:sz w:val="16"/>
                <w:szCs w:val="16"/>
              </w:rPr>
              <w:t>Измерение стрел провеса проводов</w:t>
            </w:r>
          </w:p>
        </w:tc>
        <w:tc>
          <w:tcPr>
            <w:tcW w:w="1361" w:type="dxa"/>
            <w:tcBorders>
              <w:top w:val="nil"/>
              <w:left w:val="nil"/>
              <w:bottom w:val="single" w:sz="4" w:space="0" w:color="auto"/>
              <w:right w:val="single" w:sz="4" w:space="0" w:color="auto"/>
            </w:tcBorders>
            <w:shd w:val="clear" w:color="000000" w:fill="FFFFFF"/>
            <w:vAlign w:val="center"/>
            <w:hideMark/>
          </w:tcPr>
          <w:p w14:paraId="3264DE1E"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2A9E9C1"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798E8B"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6FFF9C4"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D22484" w14:textId="77777777" w:rsidR="007A7CEC" w:rsidRPr="007A7CEC" w:rsidRDefault="007A7CEC" w:rsidP="007A7CEC">
            <w:pPr>
              <w:jc w:val="center"/>
              <w:rPr>
                <w:color w:val="000000"/>
                <w:sz w:val="16"/>
                <w:szCs w:val="16"/>
              </w:rPr>
            </w:pPr>
            <w:r w:rsidRPr="007A7CEC">
              <w:rPr>
                <w:color w:val="000000"/>
                <w:sz w:val="16"/>
                <w:szCs w:val="16"/>
              </w:rPr>
              <w:t>201</w:t>
            </w:r>
          </w:p>
        </w:tc>
        <w:tc>
          <w:tcPr>
            <w:tcW w:w="3454" w:type="dxa"/>
            <w:tcBorders>
              <w:top w:val="nil"/>
              <w:left w:val="nil"/>
              <w:bottom w:val="single" w:sz="4" w:space="0" w:color="auto"/>
              <w:right w:val="single" w:sz="4" w:space="0" w:color="auto"/>
            </w:tcBorders>
            <w:shd w:val="clear" w:color="000000" w:fill="FFFFFF"/>
            <w:vAlign w:val="center"/>
            <w:hideMark/>
          </w:tcPr>
          <w:p w14:paraId="40CFC2AE" w14:textId="77777777" w:rsidR="007A7CEC" w:rsidRPr="007A7CEC" w:rsidRDefault="007A7CEC" w:rsidP="007A7CEC">
            <w:pPr>
              <w:rPr>
                <w:color w:val="000000"/>
                <w:sz w:val="16"/>
                <w:szCs w:val="16"/>
              </w:rPr>
            </w:pPr>
            <w:r w:rsidRPr="007A7CEC">
              <w:rPr>
                <w:color w:val="000000"/>
                <w:sz w:val="16"/>
                <w:szCs w:val="16"/>
              </w:rPr>
              <w:t>Проверка состояния проводов в местах возможного соприкосновения с деревьями, отдельными сучьями</w:t>
            </w:r>
          </w:p>
        </w:tc>
        <w:tc>
          <w:tcPr>
            <w:tcW w:w="1361" w:type="dxa"/>
            <w:tcBorders>
              <w:top w:val="nil"/>
              <w:left w:val="nil"/>
              <w:bottom w:val="single" w:sz="4" w:space="0" w:color="auto"/>
              <w:right w:val="single" w:sz="4" w:space="0" w:color="auto"/>
            </w:tcBorders>
            <w:shd w:val="clear" w:color="000000" w:fill="FFFFFF"/>
            <w:vAlign w:val="center"/>
            <w:hideMark/>
          </w:tcPr>
          <w:p w14:paraId="7D6C682C"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2E54D74"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D94383"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A7C0614"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1DB3BD" w14:textId="77777777" w:rsidR="007A7CEC" w:rsidRPr="007A7CEC" w:rsidRDefault="007A7CEC" w:rsidP="007A7CEC">
            <w:pPr>
              <w:jc w:val="center"/>
              <w:rPr>
                <w:color w:val="000000"/>
                <w:sz w:val="16"/>
                <w:szCs w:val="16"/>
              </w:rPr>
            </w:pPr>
            <w:r w:rsidRPr="007A7CEC">
              <w:rPr>
                <w:color w:val="000000"/>
                <w:sz w:val="16"/>
                <w:szCs w:val="16"/>
              </w:rPr>
              <w:t>202</w:t>
            </w:r>
          </w:p>
        </w:tc>
        <w:tc>
          <w:tcPr>
            <w:tcW w:w="3454" w:type="dxa"/>
            <w:tcBorders>
              <w:top w:val="nil"/>
              <w:left w:val="nil"/>
              <w:bottom w:val="single" w:sz="4" w:space="0" w:color="auto"/>
              <w:right w:val="single" w:sz="4" w:space="0" w:color="auto"/>
            </w:tcBorders>
            <w:shd w:val="clear" w:color="000000" w:fill="FFFFFF"/>
            <w:vAlign w:val="center"/>
            <w:hideMark/>
          </w:tcPr>
          <w:p w14:paraId="2F8523D7" w14:textId="77777777" w:rsidR="007A7CEC" w:rsidRPr="007A7CEC" w:rsidRDefault="007A7CEC" w:rsidP="007A7CEC">
            <w:pPr>
              <w:rPr>
                <w:color w:val="000000"/>
                <w:sz w:val="16"/>
                <w:szCs w:val="16"/>
              </w:rPr>
            </w:pPr>
            <w:r w:rsidRPr="007A7CEC">
              <w:rPr>
                <w:color w:val="000000"/>
                <w:sz w:val="16"/>
                <w:szCs w:val="16"/>
              </w:rPr>
              <w:t>Проверка отсутствия повреждений зажимов и арматуры для соединения проводов с оборудованием и подземным кабелем</w:t>
            </w:r>
          </w:p>
        </w:tc>
        <w:tc>
          <w:tcPr>
            <w:tcW w:w="1361" w:type="dxa"/>
            <w:tcBorders>
              <w:top w:val="nil"/>
              <w:left w:val="nil"/>
              <w:bottom w:val="single" w:sz="4" w:space="0" w:color="auto"/>
              <w:right w:val="single" w:sz="4" w:space="0" w:color="auto"/>
            </w:tcBorders>
            <w:shd w:val="clear" w:color="000000" w:fill="FFFFFF"/>
            <w:vAlign w:val="center"/>
            <w:hideMark/>
          </w:tcPr>
          <w:p w14:paraId="21BCC234"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1730939"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35C2B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D3C400D"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020310" w14:textId="77777777" w:rsidR="007A7CEC" w:rsidRPr="007A7CEC" w:rsidRDefault="007A7CEC" w:rsidP="007A7CEC">
            <w:pPr>
              <w:jc w:val="center"/>
              <w:rPr>
                <w:color w:val="000000"/>
                <w:sz w:val="16"/>
                <w:szCs w:val="16"/>
              </w:rPr>
            </w:pPr>
            <w:r w:rsidRPr="007A7CEC">
              <w:rPr>
                <w:color w:val="000000"/>
                <w:sz w:val="16"/>
                <w:szCs w:val="16"/>
              </w:rPr>
              <w:t>203</w:t>
            </w:r>
          </w:p>
        </w:tc>
        <w:tc>
          <w:tcPr>
            <w:tcW w:w="3454" w:type="dxa"/>
            <w:tcBorders>
              <w:top w:val="nil"/>
              <w:left w:val="nil"/>
              <w:bottom w:val="single" w:sz="4" w:space="0" w:color="auto"/>
              <w:right w:val="single" w:sz="4" w:space="0" w:color="auto"/>
            </w:tcBorders>
            <w:shd w:val="clear" w:color="000000" w:fill="FFFFFF"/>
            <w:vAlign w:val="center"/>
            <w:hideMark/>
          </w:tcPr>
          <w:p w14:paraId="4F3C2F77" w14:textId="77777777" w:rsidR="007A7CEC" w:rsidRPr="007A7CEC" w:rsidRDefault="007A7CEC" w:rsidP="007A7CEC">
            <w:pPr>
              <w:rPr>
                <w:color w:val="000000"/>
                <w:sz w:val="16"/>
                <w:szCs w:val="16"/>
              </w:rPr>
            </w:pPr>
            <w:r w:rsidRPr="007A7CEC">
              <w:rPr>
                <w:color w:val="000000"/>
                <w:sz w:val="16"/>
                <w:szCs w:val="16"/>
              </w:rPr>
              <w:t>Проверка и испытания  разрядников и защитных промежутков</w:t>
            </w:r>
          </w:p>
        </w:tc>
        <w:tc>
          <w:tcPr>
            <w:tcW w:w="1361" w:type="dxa"/>
            <w:tcBorders>
              <w:top w:val="nil"/>
              <w:left w:val="nil"/>
              <w:bottom w:val="single" w:sz="4" w:space="0" w:color="auto"/>
              <w:right w:val="single" w:sz="4" w:space="0" w:color="auto"/>
            </w:tcBorders>
            <w:shd w:val="clear" w:color="000000" w:fill="FFFFFF"/>
            <w:vAlign w:val="center"/>
            <w:hideMark/>
          </w:tcPr>
          <w:p w14:paraId="52F5B9FA"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7EC8C2E"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CA8AD2"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77D2486"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72218A" w14:textId="77777777" w:rsidR="007A7CEC" w:rsidRPr="007A7CEC" w:rsidRDefault="007A7CEC" w:rsidP="007A7CEC">
            <w:pPr>
              <w:jc w:val="center"/>
              <w:rPr>
                <w:color w:val="000000"/>
                <w:sz w:val="16"/>
                <w:szCs w:val="16"/>
              </w:rPr>
            </w:pPr>
            <w:r w:rsidRPr="007A7CEC">
              <w:rPr>
                <w:color w:val="000000"/>
                <w:sz w:val="16"/>
                <w:szCs w:val="16"/>
              </w:rPr>
              <w:t>204</w:t>
            </w:r>
          </w:p>
        </w:tc>
        <w:tc>
          <w:tcPr>
            <w:tcW w:w="3454" w:type="dxa"/>
            <w:tcBorders>
              <w:top w:val="nil"/>
              <w:left w:val="nil"/>
              <w:bottom w:val="single" w:sz="4" w:space="0" w:color="auto"/>
              <w:right w:val="single" w:sz="4" w:space="0" w:color="auto"/>
            </w:tcBorders>
            <w:shd w:val="clear" w:color="000000" w:fill="FFFFFF"/>
            <w:vAlign w:val="center"/>
            <w:hideMark/>
          </w:tcPr>
          <w:p w14:paraId="147D9DC7" w14:textId="77777777" w:rsidR="007A7CEC" w:rsidRPr="007A7CEC" w:rsidRDefault="007A7CEC" w:rsidP="007A7CEC">
            <w:pPr>
              <w:rPr>
                <w:color w:val="000000"/>
                <w:sz w:val="16"/>
                <w:szCs w:val="16"/>
              </w:rPr>
            </w:pPr>
            <w:r w:rsidRPr="007A7CEC">
              <w:rPr>
                <w:color w:val="000000"/>
                <w:sz w:val="16"/>
                <w:szCs w:val="16"/>
              </w:rPr>
              <w:t>Проверка антикоррозионного покрытия металлических опор</w:t>
            </w:r>
          </w:p>
        </w:tc>
        <w:tc>
          <w:tcPr>
            <w:tcW w:w="1361" w:type="dxa"/>
            <w:tcBorders>
              <w:top w:val="nil"/>
              <w:left w:val="nil"/>
              <w:bottom w:val="single" w:sz="4" w:space="0" w:color="auto"/>
              <w:right w:val="single" w:sz="4" w:space="0" w:color="auto"/>
            </w:tcBorders>
            <w:shd w:val="clear" w:color="000000" w:fill="FFFFFF"/>
            <w:vAlign w:val="center"/>
            <w:hideMark/>
          </w:tcPr>
          <w:p w14:paraId="321A8B79"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F6572EE"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F6E35D"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34ADDF3"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EF1C4B" w14:textId="77777777" w:rsidR="007A7CEC" w:rsidRPr="007A7CEC" w:rsidRDefault="007A7CEC" w:rsidP="007A7CEC">
            <w:pPr>
              <w:jc w:val="center"/>
              <w:rPr>
                <w:color w:val="000000"/>
                <w:sz w:val="16"/>
                <w:szCs w:val="16"/>
              </w:rPr>
            </w:pPr>
            <w:r w:rsidRPr="007A7CEC">
              <w:rPr>
                <w:color w:val="000000"/>
                <w:sz w:val="16"/>
                <w:szCs w:val="16"/>
              </w:rPr>
              <w:t>205</w:t>
            </w:r>
          </w:p>
        </w:tc>
        <w:tc>
          <w:tcPr>
            <w:tcW w:w="3454" w:type="dxa"/>
            <w:tcBorders>
              <w:top w:val="nil"/>
              <w:left w:val="nil"/>
              <w:bottom w:val="single" w:sz="4" w:space="0" w:color="auto"/>
              <w:right w:val="single" w:sz="4" w:space="0" w:color="auto"/>
            </w:tcBorders>
            <w:shd w:val="clear" w:color="000000" w:fill="FFFFFF"/>
            <w:vAlign w:val="center"/>
            <w:hideMark/>
          </w:tcPr>
          <w:p w14:paraId="5E1D4D80" w14:textId="77777777" w:rsidR="007A7CEC" w:rsidRPr="007A7CEC" w:rsidRDefault="007A7CEC" w:rsidP="007A7CEC">
            <w:pPr>
              <w:rPr>
                <w:color w:val="000000"/>
                <w:sz w:val="16"/>
                <w:szCs w:val="16"/>
              </w:rPr>
            </w:pPr>
            <w:r w:rsidRPr="007A7CEC">
              <w:rPr>
                <w:color w:val="000000"/>
                <w:sz w:val="16"/>
                <w:szCs w:val="16"/>
              </w:rPr>
              <w:t>Проверка антикоррозионного покрытия металлических траверс</w:t>
            </w:r>
          </w:p>
        </w:tc>
        <w:tc>
          <w:tcPr>
            <w:tcW w:w="1361" w:type="dxa"/>
            <w:tcBorders>
              <w:top w:val="nil"/>
              <w:left w:val="nil"/>
              <w:bottom w:val="single" w:sz="4" w:space="0" w:color="auto"/>
              <w:right w:val="single" w:sz="4" w:space="0" w:color="auto"/>
            </w:tcBorders>
            <w:shd w:val="clear" w:color="000000" w:fill="FFFFFF"/>
            <w:vAlign w:val="center"/>
            <w:hideMark/>
          </w:tcPr>
          <w:p w14:paraId="253302B1"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0FAF5F3"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BA4737"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548C475"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318C5D" w14:textId="77777777" w:rsidR="007A7CEC" w:rsidRPr="007A7CEC" w:rsidRDefault="007A7CEC" w:rsidP="007A7CEC">
            <w:pPr>
              <w:jc w:val="center"/>
              <w:rPr>
                <w:color w:val="000000"/>
                <w:sz w:val="16"/>
                <w:szCs w:val="16"/>
              </w:rPr>
            </w:pPr>
            <w:r w:rsidRPr="007A7CEC">
              <w:rPr>
                <w:color w:val="000000"/>
                <w:sz w:val="16"/>
                <w:szCs w:val="16"/>
              </w:rPr>
              <w:t>206</w:t>
            </w:r>
          </w:p>
        </w:tc>
        <w:tc>
          <w:tcPr>
            <w:tcW w:w="3454" w:type="dxa"/>
            <w:tcBorders>
              <w:top w:val="nil"/>
              <w:left w:val="nil"/>
              <w:bottom w:val="single" w:sz="4" w:space="0" w:color="auto"/>
              <w:right w:val="single" w:sz="4" w:space="0" w:color="auto"/>
            </w:tcBorders>
            <w:shd w:val="clear" w:color="000000" w:fill="FFFFFF"/>
            <w:vAlign w:val="center"/>
            <w:hideMark/>
          </w:tcPr>
          <w:p w14:paraId="59E2CADD" w14:textId="77777777" w:rsidR="007A7CEC" w:rsidRPr="007A7CEC" w:rsidRDefault="007A7CEC" w:rsidP="007A7CEC">
            <w:pPr>
              <w:rPr>
                <w:color w:val="000000"/>
                <w:sz w:val="16"/>
                <w:szCs w:val="16"/>
              </w:rPr>
            </w:pPr>
            <w:r w:rsidRPr="007A7CEC">
              <w:rPr>
                <w:color w:val="000000"/>
                <w:sz w:val="16"/>
                <w:szCs w:val="16"/>
              </w:rPr>
              <w:t>Проверка антикоррозионного покрытия металлических спусков повторного заземления</w:t>
            </w:r>
          </w:p>
        </w:tc>
        <w:tc>
          <w:tcPr>
            <w:tcW w:w="1361" w:type="dxa"/>
            <w:tcBorders>
              <w:top w:val="nil"/>
              <w:left w:val="nil"/>
              <w:bottom w:val="single" w:sz="4" w:space="0" w:color="auto"/>
              <w:right w:val="single" w:sz="4" w:space="0" w:color="auto"/>
            </w:tcBorders>
            <w:shd w:val="clear" w:color="000000" w:fill="FFFFFF"/>
            <w:vAlign w:val="center"/>
            <w:hideMark/>
          </w:tcPr>
          <w:p w14:paraId="6C8D5C85"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6234B2A"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072CA7"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59F3F5D"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A5826A" w14:textId="77777777" w:rsidR="007A7CEC" w:rsidRPr="007A7CEC" w:rsidRDefault="007A7CEC" w:rsidP="007A7CEC">
            <w:pPr>
              <w:jc w:val="center"/>
              <w:rPr>
                <w:color w:val="000000"/>
                <w:sz w:val="16"/>
                <w:szCs w:val="16"/>
              </w:rPr>
            </w:pPr>
            <w:r w:rsidRPr="007A7CEC">
              <w:rPr>
                <w:color w:val="000000"/>
                <w:sz w:val="16"/>
                <w:szCs w:val="16"/>
              </w:rPr>
              <w:t>207</w:t>
            </w:r>
          </w:p>
        </w:tc>
        <w:tc>
          <w:tcPr>
            <w:tcW w:w="3454" w:type="dxa"/>
            <w:tcBorders>
              <w:top w:val="nil"/>
              <w:left w:val="nil"/>
              <w:bottom w:val="single" w:sz="4" w:space="0" w:color="auto"/>
              <w:right w:val="single" w:sz="4" w:space="0" w:color="auto"/>
            </w:tcBorders>
            <w:shd w:val="clear" w:color="000000" w:fill="FFFFFF"/>
            <w:vAlign w:val="center"/>
            <w:hideMark/>
          </w:tcPr>
          <w:p w14:paraId="1F88E20B" w14:textId="77777777" w:rsidR="007A7CEC" w:rsidRPr="007A7CEC" w:rsidRDefault="007A7CEC" w:rsidP="007A7CEC">
            <w:pPr>
              <w:rPr>
                <w:color w:val="000000"/>
                <w:sz w:val="16"/>
                <w:szCs w:val="16"/>
              </w:rPr>
            </w:pPr>
            <w:r w:rsidRPr="007A7CEC">
              <w:rPr>
                <w:color w:val="000000"/>
                <w:sz w:val="16"/>
                <w:szCs w:val="16"/>
              </w:rPr>
              <w:t>Ревизия заземляющих устройств опор ВЛ</w:t>
            </w:r>
          </w:p>
        </w:tc>
        <w:tc>
          <w:tcPr>
            <w:tcW w:w="1361" w:type="dxa"/>
            <w:tcBorders>
              <w:top w:val="nil"/>
              <w:left w:val="nil"/>
              <w:bottom w:val="single" w:sz="4" w:space="0" w:color="auto"/>
              <w:right w:val="single" w:sz="4" w:space="0" w:color="auto"/>
            </w:tcBorders>
            <w:shd w:val="clear" w:color="000000" w:fill="FFFFFF"/>
            <w:vAlign w:val="center"/>
            <w:hideMark/>
          </w:tcPr>
          <w:p w14:paraId="6154890D"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31A9563"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E1AC64"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4C5D3F5"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4EA4C3" w14:textId="77777777" w:rsidR="007A7CEC" w:rsidRPr="007A7CEC" w:rsidRDefault="007A7CEC" w:rsidP="007A7CEC">
            <w:pPr>
              <w:jc w:val="center"/>
              <w:rPr>
                <w:color w:val="000000"/>
                <w:sz w:val="16"/>
                <w:szCs w:val="16"/>
              </w:rPr>
            </w:pPr>
            <w:r w:rsidRPr="007A7CEC">
              <w:rPr>
                <w:color w:val="000000"/>
                <w:sz w:val="16"/>
                <w:szCs w:val="16"/>
              </w:rPr>
              <w:t>208</w:t>
            </w:r>
          </w:p>
        </w:tc>
        <w:tc>
          <w:tcPr>
            <w:tcW w:w="3454" w:type="dxa"/>
            <w:tcBorders>
              <w:top w:val="nil"/>
              <w:left w:val="nil"/>
              <w:bottom w:val="single" w:sz="4" w:space="0" w:color="auto"/>
              <w:right w:val="single" w:sz="4" w:space="0" w:color="auto"/>
            </w:tcBorders>
            <w:shd w:val="clear" w:color="000000" w:fill="FFFFFF"/>
            <w:vAlign w:val="center"/>
            <w:hideMark/>
          </w:tcPr>
          <w:p w14:paraId="29137561" w14:textId="77777777" w:rsidR="007A7CEC" w:rsidRPr="007A7CEC" w:rsidRDefault="007A7CEC" w:rsidP="007A7CEC">
            <w:pPr>
              <w:rPr>
                <w:color w:val="000000"/>
                <w:sz w:val="16"/>
                <w:szCs w:val="16"/>
              </w:rPr>
            </w:pPr>
            <w:r w:rsidRPr="007A7CEC">
              <w:rPr>
                <w:color w:val="000000"/>
                <w:sz w:val="16"/>
                <w:szCs w:val="16"/>
              </w:rPr>
              <w:t>Текущий ремонт ВЛ: Вырубка отдельных деревьев, обрезка сучьев, угрожающих повреждению провода</w:t>
            </w:r>
          </w:p>
        </w:tc>
        <w:tc>
          <w:tcPr>
            <w:tcW w:w="1361" w:type="dxa"/>
            <w:tcBorders>
              <w:top w:val="nil"/>
              <w:left w:val="nil"/>
              <w:bottom w:val="single" w:sz="4" w:space="0" w:color="auto"/>
              <w:right w:val="single" w:sz="4" w:space="0" w:color="auto"/>
            </w:tcBorders>
            <w:shd w:val="clear" w:color="000000" w:fill="FFFFFF"/>
            <w:vAlign w:val="center"/>
            <w:hideMark/>
          </w:tcPr>
          <w:p w14:paraId="6A8AC7FA" w14:textId="77777777" w:rsidR="007A7CEC" w:rsidRPr="007A7CEC" w:rsidRDefault="007A7CEC" w:rsidP="007A7CEC">
            <w:pPr>
              <w:jc w:val="center"/>
              <w:rPr>
                <w:color w:val="FF0000"/>
                <w:sz w:val="16"/>
                <w:szCs w:val="16"/>
              </w:rPr>
            </w:pPr>
            <w:r w:rsidRPr="007A7CEC">
              <w:rPr>
                <w:color w:val="FF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926B56F"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0B4795"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43F0C29"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6113A7" w14:textId="77777777" w:rsidR="007A7CEC" w:rsidRPr="007A7CEC" w:rsidRDefault="007A7CEC" w:rsidP="007A7CEC">
            <w:pPr>
              <w:jc w:val="center"/>
              <w:rPr>
                <w:color w:val="000000"/>
                <w:sz w:val="16"/>
                <w:szCs w:val="16"/>
              </w:rPr>
            </w:pPr>
            <w:r w:rsidRPr="007A7CEC">
              <w:rPr>
                <w:color w:val="000000"/>
                <w:sz w:val="16"/>
                <w:szCs w:val="16"/>
              </w:rPr>
              <w:t>209</w:t>
            </w:r>
          </w:p>
        </w:tc>
        <w:tc>
          <w:tcPr>
            <w:tcW w:w="3454" w:type="dxa"/>
            <w:tcBorders>
              <w:top w:val="nil"/>
              <w:left w:val="nil"/>
              <w:bottom w:val="single" w:sz="4" w:space="0" w:color="auto"/>
              <w:right w:val="single" w:sz="4" w:space="0" w:color="auto"/>
            </w:tcBorders>
            <w:shd w:val="clear" w:color="000000" w:fill="FFFFFF"/>
            <w:vAlign w:val="center"/>
            <w:hideMark/>
          </w:tcPr>
          <w:p w14:paraId="0B3BC99C" w14:textId="77777777" w:rsidR="007A7CEC" w:rsidRPr="007A7CEC" w:rsidRDefault="007A7CEC" w:rsidP="007A7CEC">
            <w:pPr>
              <w:rPr>
                <w:color w:val="000000"/>
                <w:sz w:val="16"/>
                <w:szCs w:val="16"/>
              </w:rPr>
            </w:pPr>
            <w:r w:rsidRPr="007A7CEC">
              <w:rPr>
                <w:color w:val="000000"/>
                <w:sz w:val="16"/>
                <w:szCs w:val="16"/>
              </w:rPr>
              <w:t>Замена деревянных опор на ж/б автокраном</w:t>
            </w:r>
          </w:p>
        </w:tc>
        <w:tc>
          <w:tcPr>
            <w:tcW w:w="1361" w:type="dxa"/>
            <w:tcBorders>
              <w:top w:val="nil"/>
              <w:left w:val="nil"/>
              <w:bottom w:val="single" w:sz="4" w:space="0" w:color="auto"/>
              <w:right w:val="single" w:sz="4" w:space="0" w:color="auto"/>
            </w:tcBorders>
            <w:shd w:val="clear" w:color="000000" w:fill="FFFFFF"/>
            <w:vAlign w:val="center"/>
            <w:hideMark/>
          </w:tcPr>
          <w:p w14:paraId="0FB21448"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DC0C0E2"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B476D2"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097FB91"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C271BD" w14:textId="77777777" w:rsidR="007A7CEC" w:rsidRPr="007A7CEC" w:rsidRDefault="007A7CEC" w:rsidP="007A7CEC">
            <w:pPr>
              <w:jc w:val="center"/>
              <w:rPr>
                <w:color w:val="000000"/>
                <w:sz w:val="16"/>
                <w:szCs w:val="16"/>
              </w:rPr>
            </w:pPr>
            <w:r w:rsidRPr="007A7CEC">
              <w:rPr>
                <w:color w:val="000000"/>
                <w:sz w:val="16"/>
                <w:szCs w:val="16"/>
              </w:rPr>
              <w:t>210</w:t>
            </w:r>
          </w:p>
        </w:tc>
        <w:tc>
          <w:tcPr>
            <w:tcW w:w="3454" w:type="dxa"/>
            <w:tcBorders>
              <w:top w:val="nil"/>
              <w:left w:val="nil"/>
              <w:bottom w:val="single" w:sz="4" w:space="0" w:color="auto"/>
              <w:right w:val="single" w:sz="4" w:space="0" w:color="auto"/>
            </w:tcBorders>
            <w:shd w:val="clear" w:color="000000" w:fill="FFFFFF"/>
            <w:vAlign w:val="center"/>
            <w:hideMark/>
          </w:tcPr>
          <w:p w14:paraId="0B92286B" w14:textId="77777777" w:rsidR="007A7CEC" w:rsidRPr="007A7CEC" w:rsidRDefault="007A7CEC" w:rsidP="007A7CEC">
            <w:pPr>
              <w:rPr>
                <w:color w:val="000000"/>
                <w:sz w:val="16"/>
                <w:szCs w:val="16"/>
              </w:rPr>
            </w:pPr>
            <w:r w:rsidRPr="007A7CEC">
              <w:rPr>
                <w:color w:val="000000"/>
                <w:sz w:val="16"/>
                <w:szCs w:val="16"/>
              </w:rPr>
              <w:t xml:space="preserve"> Замена дефектных элементов опор</w:t>
            </w:r>
          </w:p>
        </w:tc>
        <w:tc>
          <w:tcPr>
            <w:tcW w:w="1361" w:type="dxa"/>
            <w:tcBorders>
              <w:top w:val="nil"/>
              <w:left w:val="nil"/>
              <w:bottom w:val="single" w:sz="4" w:space="0" w:color="auto"/>
              <w:right w:val="single" w:sz="4" w:space="0" w:color="auto"/>
            </w:tcBorders>
            <w:shd w:val="clear" w:color="000000" w:fill="FFFFFF"/>
            <w:vAlign w:val="center"/>
            <w:hideMark/>
          </w:tcPr>
          <w:p w14:paraId="012552AA"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FE0E34E"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7CECDF"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D68F6C4"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9AD606" w14:textId="77777777" w:rsidR="007A7CEC" w:rsidRPr="007A7CEC" w:rsidRDefault="007A7CEC" w:rsidP="007A7CEC">
            <w:pPr>
              <w:jc w:val="center"/>
              <w:rPr>
                <w:color w:val="000000"/>
                <w:sz w:val="16"/>
                <w:szCs w:val="16"/>
              </w:rPr>
            </w:pPr>
            <w:r w:rsidRPr="007A7CEC">
              <w:rPr>
                <w:color w:val="000000"/>
                <w:sz w:val="16"/>
                <w:szCs w:val="16"/>
              </w:rPr>
              <w:t>211</w:t>
            </w:r>
          </w:p>
        </w:tc>
        <w:tc>
          <w:tcPr>
            <w:tcW w:w="3454" w:type="dxa"/>
            <w:tcBorders>
              <w:top w:val="nil"/>
              <w:left w:val="nil"/>
              <w:bottom w:val="single" w:sz="4" w:space="0" w:color="auto"/>
              <w:right w:val="single" w:sz="4" w:space="0" w:color="auto"/>
            </w:tcBorders>
            <w:shd w:val="clear" w:color="000000" w:fill="FFFFFF"/>
            <w:vAlign w:val="center"/>
            <w:hideMark/>
          </w:tcPr>
          <w:p w14:paraId="7C1170D4" w14:textId="77777777" w:rsidR="007A7CEC" w:rsidRPr="007A7CEC" w:rsidRDefault="007A7CEC" w:rsidP="007A7CEC">
            <w:pPr>
              <w:rPr>
                <w:color w:val="000000"/>
                <w:sz w:val="16"/>
                <w:szCs w:val="16"/>
              </w:rPr>
            </w:pPr>
            <w:r w:rsidRPr="007A7CEC">
              <w:rPr>
                <w:color w:val="000000"/>
                <w:sz w:val="16"/>
                <w:szCs w:val="16"/>
              </w:rPr>
              <w:t xml:space="preserve">Выправка отдельных опор </w:t>
            </w:r>
          </w:p>
        </w:tc>
        <w:tc>
          <w:tcPr>
            <w:tcW w:w="1361" w:type="dxa"/>
            <w:tcBorders>
              <w:top w:val="nil"/>
              <w:left w:val="nil"/>
              <w:bottom w:val="single" w:sz="4" w:space="0" w:color="auto"/>
              <w:right w:val="single" w:sz="4" w:space="0" w:color="auto"/>
            </w:tcBorders>
            <w:shd w:val="clear" w:color="000000" w:fill="FFFFFF"/>
            <w:vAlign w:val="center"/>
            <w:hideMark/>
          </w:tcPr>
          <w:p w14:paraId="44226E40"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7EC6331"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A635C1"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13E8374"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CFAC3F" w14:textId="77777777" w:rsidR="007A7CEC" w:rsidRPr="007A7CEC" w:rsidRDefault="007A7CEC" w:rsidP="007A7CEC">
            <w:pPr>
              <w:jc w:val="center"/>
              <w:rPr>
                <w:color w:val="000000"/>
                <w:sz w:val="16"/>
                <w:szCs w:val="16"/>
              </w:rPr>
            </w:pPr>
            <w:r w:rsidRPr="007A7CEC">
              <w:rPr>
                <w:color w:val="000000"/>
                <w:sz w:val="16"/>
                <w:szCs w:val="16"/>
              </w:rPr>
              <w:lastRenderedPageBreak/>
              <w:t>212</w:t>
            </w:r>
          </w:p>
        </w:tc>
        <w:tc>
          <w:tcPr>
            <w:tcW w:w="3454" w:type="dxa"/>
            <w:tcBorders>
              <w:top w:val="nil"/>
              <w:left w:val="nil"/>
              <w:bottom w:val="single" w:sz="4" w:space="0" w:color="auto"/>
              <w:right w:val="single" w:sz="4" w:space="0" w:color="auto"/>
            </w:tcBorders>
            <w:shd w:val="clear" w:color="000000" w:fill="FFFFFF"/>
            <w:vAlign w:val="center"/>
            <w:hideMark/>
          </w:tcPr>
          <w:p w14:paraId="400FCE38" w14:textId="77777777" w:rsidR="007A7CEC" w:rsidRPr="007A7CEC" w:rsidRDefault="007A7CEC" w:rsidP="007A7CEC">
            <w:pPr>
              <w:rPr>
                <w:color w:val="000000"/>
                <w:sz w:val="16"/>
                <w:szCs w:val="16"/>
              </w:rPr>
            </w:pPr>
            <w:r w:rsidRPr="007A7CEC">
              <w:rPr>
                <w:color w:val="000000"/>
                <w:sz w:val="16"/>
                <w:szCs w:val="16"/>
              </w:rPr>
              <w:t>Уплотнение грунта в пазухах котлованов опор ручной трамбовкой</w:t>
            </w:r>
          </w:p>
        </w:tc>
        <w:tc>
          <w:tcPr>
            <w:tcW w:w="1361" w:type="dxa"/>
            <w:tcBorders>
              <w:top w:val="nil"/>
              <w:left w:val="nil"/>
              <w:bottom w:val="single" w:sz="4" w:space="0" w:color="auto"/>
              <w:right w:val="single" w:sz="4" w:space="0" w:color="auto"/>
            </w:tcBorders>
            <w:shd w:val="clear" w:color="000000" w:fill="FFFFFF"/>
            <w:vAlign w:val="center"/>
            <w:hideMark/>
          </w:tcPr>
          <w:p w14:paraId="3967124F"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23643FB"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DAC183"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9D90EC3"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45A9D8" w14:textId="77777777" w:rsidR="007A7CEC" w:rsidRPr="007A7CEC" w:rsidRDefault="007A7CEC" w:rsidP="007A7CEC">
            <w:pPr>
              <w:jc w:val="center"/>
              <w:rPr>
                <w:color w:val="000000"/>
                <w:sz w:val="16"/>
                <w:szCs w:val="16"/>
              </w:rPr>
            </w:pPr>
            <w:r w:rsidRPr="007A7CEC">
              <w:rPr>
                <w:color w:val="000000"/>
                <w:sz w:val="16"/>
                <w:szCs w:val="16"/>
              </w:rPr>
              <w:t>213</w:t>
            </w:r>
          </w:p>
        </w:tc>
        <w:tc>
          <w:tcPr>
            <w:tcW w:w="3454" w:type="dxa"/>
            <w:tcBorders>
              <w:top w:val="nil"/>
              <w:left w:val="nil"/>
              <w:bottom w:val="single" w:sz="4" w:space="0" w:color="auto"/>
              <w:right w:val="single" w:sz="4" w:space="0" w:color="auto"/>
            </w:tcBorders>
            <w:shd w:val="clear" w:color="000000" w:fill="FFFFFF"/>
            <w:vAlign w:val="center"/>
            <w:hideMark/>
          </w:tcPr>
          <w:p w14:paraId="49919FDB" w14:textId="77777777" w:rsidR="007A7CEC" w:rsidRPr="007A7CEC" w:rsidRDefault="007A7CEC" w:rsidP="007A7CEC">
            <w:pPr>
              <w:rPr>
                <w:color w:val="000000"/>
                <w:sz w:val="16"/>
                <w:szCs w:val="16"/>
              </w:rPr>
            </w:pPr>
            <w:r w:rsidRPr="007A7CEC">
              <w:rPr>
                <w:color w:val="000000"/>
                <w:sz w:val="16"/>
                <w:szCs w:val="16"/>
              </w:rPr>
              <w:t>Перетяжка проводов</w:t>
            </w:r>
          </w:p>
        </w:tc>
        <w:tc>
          <w:tcPr>
            <w:tcW w:w="1361" w:type="dxa"/>
            <w:tcBorders>
              <w:top w:val="nil"/>
              <w:left w:val="nil"/>
              <w:bottom w:val="single" w:sz="4" w:space="0" w:color="auto"/>
              <w:right w:val="single" w:sz="4" w:space="0" w:color="auto"/>
            </w:tcBorders>
            <w:shd w:val="clear" w:color="000000" w:fill="FFFFFF"/>
            <w:vAlign w:val="center"/>
            <w:hideMark/>
          </w:tcPr>
          <w:p w14:paraId="72AE786F"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A4F3F66"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3FF64F"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30C3E14"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18356A" w14:textId="77777777" w:rsidR="007A7CEC" w:rsidRPr="007A7CEC" w:rsidRDefault="007A7CEC" w:rsidP="007A7CEC">
            <w:pPr>
              <w:jc w:val="center"/>
              <w:rPr>
                <w:color w:val="000000"/>
                <w:sz w:val="16"/>
                <w:szCs w:val="16"/>
              </w:rPr>
            </w:pPr>
            <w:r w:rsidRPr="007A7CEC">
              <w:rPr>
                <w:color w:val="000000"/>
                <w:sz w:val="16"/>
                <w:szCs w:val="16"/>
              </w:rPr>
              <w:t>214</w:t>
            </w:r>
          </w:p>
        </w:tc>
        <w:tc>
          <w:tcPr>
            <w:tcW w:w="3454" w:type="dxa"/>
            <w:tcBorders>
              <w:top w:val="nil"/>
              <w:left w:val="nil"/>
              <w:bottom w:val="single" w:sz="4" w:space="0" w:color="auto"/>
              <w:right w:val="single" w:sz="4" w:space="0" w:color="auto"/>
            </w:tcBorders>
            <w:shd w:val="clear" w:color="000000" w:fill="FFFFFF"/>
            <w:vAlign w:val="center"/>
            <w:hideMark/>
          </w:tcPr>
          <w:p w14:paraId="76C616E5" w14:textId="77777777" w:rsidR="007A7CEC" w:rsidRPr="007A7CEC" w:rsidRDefault="007A7CEC" w:rsidP="007A7CEC">
            <w:pPr>
              <w:rPr>
                <w:color w:val="000000"/>
                <w:sz w:val="16"/>
                <w:szCs w:val="16"/>
              </w:rPr>
            </w:pPr>
            <w:r w:rsidRPr="007A7CEC">
              <w:rPr>
                <w:color w:val="000000"/>
                <w:sz w:val="16"/>
                <w:szCs w:val="16"/>
              </w:rPr>
              <w:t>Замена Штыревых изоляторов</w:t>
            </w:r>
          </w:p>
        </w:tc>
        <w:tc>
          <w:tcPr>
            <w:tcW w:w="1361" w:type="dxa"/>
            <w:tcBorders>
              <w:top w:val="nil"/>
              <w:left w:val="nil"/>
              <w:bottom w:val="single" w:sz="4" w:space="0" w:color="auto"/>
              <w:right w:val="single" w:sz="4" w:space="0" w:color="auto"/>
            </w:tcBorders>
            <w:shd w:val="clear" w:color="000000" w:fill="FFFFFF"/>
            <w:vAlign w:val="center"/>
            <w:hideMark/>
          </w:tcPr>
          <w:p w14:paraId="286944E8"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985398B"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D6B5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23A7482"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B64BB2" w14:textId="77777777" w:rsidR="007A7CEC" w:rsidRPr="007A7CEC" w:rsidRDefault="007A7CEC" w:rsidP="007A7CEC">
            <w:pPr>
              <w:jc w:val="center"/>
              <w:rPr>
                <w:color w:val="000000"/>
                <w:sz w:val="16"/>
                <w:szCs w:val="16"/>
              </w:rPr>
            </w:pPr>
            <w:r w:rsidRPr="007A7CEC">
              <w:rPr>
                <w:color w:val="000000"/>
                <w:sz w:val="16"/>
                <w:szCs w:val="16"/>
              </w:rPr>
              <w:t>215</w:t>
            </w:r>
          </w:p>
        </w:tc>
        <w:tc>
          <w:tcPr>
            <w:tcW w:w="3454" w:type="dxa"/>
            <w:tcBorders>
              <w:top w:val="nil"/>
              <w:left w:val="nil"/>
              <w:bottom w:val="single" w:sz="4" w:space="0" w:color="auto"/>
              <w:right w:val="single" w:sz="4" w:space="0" w:color="auto"/>
            </w:tcBorders>
            <w:shd w:val="clear" w:color="000000" w:fill="FFFFFF"/>
            <w:vAlign w:val="center"/>
            <w:hideMark/>
          </w:tcPr>
          <w:p w14:paraId="2782E1FA" w14:textId="77777777" w:rsidR="007A7CEC" w:rsidRPr="007A7CEC" w:rsidRDefault="007A7CEC" w:rsidP="007A7CEC">
            <w:pPr>
              <w:rPr>
                <w:color w:val="000000"/>
                <w:sz w:val="16"/>
                <w:szCs w:val="16"/>
              </w:rPr>
            </w:pPr>
            <w:r w:rsidRPr="007A7CEC">
              <w:rPr>
                <w:color w:val="000000"/>
                <w:sz w:val="16"/>
                <w:szCs w:val="16"/>
              </w:rPr>
              <w:t>Выправка траверс</w:t>
            </w:r>
          </w:p>
        </w:tc>
        <w:tc>
          <w:tcPr>
            <w:tcW w:w="1361" w:type="dxa"/>
            <w:tcBorders>
              <w:top w:val="nil"/>
              <w:left w:val="nil"/>
              <w:bottom w:val="single" w:sz="4" w:space="0" w:color="auto"/>
              <w:right w:val="single" w:sz="4" w:space="0" w:color="auto"/>
            </w:tcBorders>
            <w:shd w:val="clear" w:color="000000" w:fill="FFFFFF"/>
            <w:vAlign w:val="center"/>
            <w:hideMark/>
          </w:tcPr>
          <w:p w14:paraId="63240677"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818EA7B"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E8560F"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5E6AD9E"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949130" w14:textId="77777777" w:rsidR="007A7CEC" w:rsidRPr="007A7CEC" w:rsidRDefault="007A7CEC" w:rsidP="007A7CEC">
            <w:pPr>
              <w:jc w:val="center"/>
              <w:rPr>
                <w:color w:val="000000"/>
                <w:sz w:val="16"/>
                <w:szCs w:val="16"/>
              </w:rPr>
            </w:pPr>
            <w:r w:rsidRPr="007A7CEC">
              <w:rPr>
                <w:color w:val="000000"/>
                <w:sz w:val="16"/>
                <w:szCs w:val="16"/>
              </w:rPr>
              <w:t>216</w:t>
            </w:r>
          </w:p>
        </w:tc>
        <w:tc>
          <w:tcPr>
            <w:tcW w:w="3454" w:type="dxa"/>
            <w:tcBorders>
              <w:top w:val="nil"/>
              <w:left w:val="nil"/>
              <w:bottom w:val="single" w:sz="4" w:space="0" w:color="auto"/>
              <w:right w:val="single" w:sz="4" w:space="0" w:color="auto"/>
            </w:tcBorders>
            <w:shd w:val="clear" w:color="000000" w:fill="FFFFFF"/>
            <w:vAlign w:val="center"/>
            <w:hideMark/>
          </w:tcPr>
          <w:p w14:paraId="1992E935" w14:textId="77777777" w:rsidR="007A7CEC" w:rsidRPr="007A7CEC" w:rsidRDefault="007A7CEC" w:rsidP="007A7CEC">
            <w:pPr>
              <w:rPr>
                <w:color w:val="000000"/>
                <w:sz w:val="16"/>
                <w:szCs w:val="16"/>
              </w:rPr>
            </w:pPr>
            <w:r w:rsidRPr="007A7CEC">
              <w:rPr>
                <w:color w:val="000000"/>
                <w:sz w:val="16"/>
                <w:szCs w:val="16"/>
              </w:rPr>
              <w:t>Восстановление поврежденной поверхности ж/б опор</w:t>
            </w:r>
          </w:p>
        </w:tc>
        <w:tc>
          <w:tcPr>
            <w:tcW w:w="1361" w:type="dxa"/>
            <w:tcBorders>
              <w:top w:val="nil"/>
              <w:left w:val="nil"/>
              <w:bottom w:val="single" w:sz="4" w:space="0" w:color="auto"/>
              <w:right w:val="single" w:sz="4" w:space="0" w:color="auto"/>
            </w:tcBorders>
            <w:shd w:val="clear" w:color="000000" w:fill="FFFFFF"/>
            <w:vAlign w:val="center"/>
            <w:hideMark/>
          </w:tcPr>
          <w:p w14:paraId="34095904"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5A8C239"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2FE165"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7DE4DF8"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9F5CA4" w14:textId="77777777" w:rsidR="007A7CEC" w:rsidRPr="007A7CEC" w:rsidRDefault="007A7CEC" w:rsidP="007A7CEC">
            <w:pPr>
              <w:jc w:val="center"/>
              <w:rPr>
                <w:color w:val="000000"/>
                <w:sz w:val="16"/>
                <w:szCs w:val="16"/>
              </w:rPr>
            </w:pPr>
            <w:r w:rsidRPr="007A7CEC">
              <w:rPr>
                <w:color w:val="000000"/>
                <w:sz w:val="16"/>
                <w:szCs w:val="16"/>
              </w:rPr>
              <w:t>217</w:t>
            </w:r>
          </w:p>
        </w:tc>
        <w:tc>
          <w:tcPr>
            <w:tcW w:w="3454" w:type="dxa"/>
            <w:tcBorders>
              <w:top w:val="nil"/>
              <w:left w:val="nil"/>
              <w:bottom w:val="single" w:sz="4" w:space="0" w:color="auto"/>
              <w:right w:val="single" w:sz="4" w:space="0" w:color="auto"/>
            </w:tcBorders>
            <w:shd w:val="clear" w:color="000000" w:fill="FFFFFF"/>
            <w:vAlign w:val="center"/>
            <w:hideMark/>
          </w:tcPr>
          <w:p w14:paraId="25B1DC0B" w14:textId="77777777" w:rsidR="007A7CEC" w:rsidRPr="007A7CEC" w:rsidRDefault="007A7CEC" w:rsidP="007A7CEC">
            <w:pPr>
              <w:rPr>
                <w:color w:val="000000"/>
                <w:sz w:val="16"/>
                <w:szCs w:val="16"/>
              </w:rPr>
            </w:pPr>
            <w:r w:rsidRPr="007A7CEC">
              <w:rPr>
                <w:color w:val="000000"/>
                <w:sz w:val="16"/>
                <w:szCs w:val="16"/>
              </w:rPr>
              <w:t xml:space="preserve">Удаление набросов на проводах ВЛ,проверка вязок  </w:t>
            </w:r>
          </w:p>
        </w:tc>
        <w:tc>
          <w:tcPr>
            <w:tcW w:w="1361" w:type="dxa"/>
            <w:tcBorders>
              <w:top w:val="nil"/>
              <w:left w:val="nil"/>
              <w:bottom w:val="single" w:sz="4" w:space="0" w:color="auto"/>
              <w:right w:val="single" w:sz="4" w:space="0" w:color="auto"/>
            </w:tcBorders>
            <w:shd w:val="clear" w:color="000000" w:fill="FFFFFF"/>
            <w:vAlign w:val="center"/>
            <w:hideMark/>
          </w:tcPr>
          <w:p w14:paraId="33534B05"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D71BB10"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2209C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488F3AF"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61F6CA" w14:textId="77777777" w:rsidR="007A7CEC" w:rsidRPr="007A7CEC" w:rsidRDefault="007A7CEC" w:rsidP="007A7CEC">
            <w:pPr>
              <w:jc w:val="center"/>
              <w:rPr>
                <w:color w:val="000000"/>
                <w:sz w:val="16"/>
                <w:szCs w:val="16"/>
              </w:rPr>
            </w:pPr>
            <w:r w:rsidRPr="007A7CEC">
              <w:rPr>
                <w:color w:val="000000"/>
                <w:sz w:val="16"/>
                <w:szCs w:val="16"/>
              </w:rPr>
              <w:t>218</w:t>
            </w:r>
          </w:p>
        </w:tc>
        <w:tc>
          <w:tcPr>
            <w:tcW w:w="3454" w:type="dxa"/>
            <w:tcBorders>
              <w:top w:val="nil"/>
              <w:left w:val="nil"/>
              <w:bottom w:val="single" w:sz="4" w:space="0" w:color="auto"/>
              <w:right w:val="single" w:sz="4" w:space="0" w:color="auto"/>
            </w:tcBorders>
            <w:shd w:val="clear" w:color="000000" w:fill="FFFFFF"/>
            <w:vAlign w:val="center"/>
            <w:hideMark/>
          </w:tcPr>
          <w:p w14:paraId="67457919" w14:textId="77777777" w:rsidR="007A7CEC" w:rsidRPr="007A7CEC" w:rsidRDefault="007A7CEC" w:rsidP="007A7CEC">
            <w:pPr>
              <w:rPr>
                <w:color w:val="000000"/>
                <w:sz w:val="16"/>
                <w:szCs w:val="16"/>
              </w:rPr>
            </w:pPr>
            <w:r w:rsidRPr="007A7CEC">
              <w:rPr>
                <w:color w:val="000000"/>
                <w:sz w:val="16"/>
                <w:szCs w:val="16"/>
              </w:rPr>
              <w:t>Замена оборванных заземляющих проводников</w:t>
            </w:r>
          </w:p>
        </w:tc>
        <w:tc>
          <w:tcPr>
            <w:tcW w:w="1361" w:type="dxa"/>
            <w:tcBorders>
              <w:top w:val="nil"/>
              <w:left w:val="nil"/>
              <w:bottom w:val="single" w:sz="4" w:space="0" w:color="auto"/>
              <w:right w:val="single" w:sz="4" w:space="0" w:color="auto"/>
            </w:tcBorders>
            <w:shd w:val="clear" w:color="000000" w:fill="FFFFFF"/>
            <w:vAlign w:val="center"/>
            <w:hideMark/>
          </w:tcPr>
          <w:p w14:paraId="6F43AC7D"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23D33A5"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F2FAB6"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0F5BC76"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F932B3" w14:textId="77777777" w:rsidR="007A7CEC" w:rsidRPr="007A7CEC" w:rsidRDefault="007A7CEC" w:rsidP="007A7CEC">
            <w:pPr>
              <w:jc w:val="center"/>
              <w:rPr>
                <w:color w:val="000000"/>
                <w:sz w:val="16"/>
                <w:szCs w:val="16"/>
              </w:rPr>
            </w:pPr>
            <w:r w:rsidRPr="007A7CEC">
              <w:rPr>
                <w:color w:val="000000"/>
                <w:sz w:val="16"/>
                <w:szCs w:val="16"/>
              </w:rPr>
              <w:t>219</w:t>
            </w:r>
          </w:p>
        </w:tc>
        <w:tc>
          <w:tcPr>
            <w:tcW w:w="3454" w:type="dxa"/>
            <w:tcBorders>
              <w:top w:val="nil"/>
              <w:left w:val="nil"/>
              <w:bottom w:val="single" w:sz="4" w:space="0" w:color="auto"/>
              <w:right w:val="single" w:sz="4" w:space="0" w:color="auto"/>
            </w:tcBorders>
            <w:shd w:val="clear" w:color="000000" w:fill="FFFFFF"/>
            <w:vAlign w:val="center"/>
            <w:hideMark/>
          </w:tcPr>
          <w:p w14:paraId="471AEAB9" w14:textId="77777777" w:rsidR="007A7CEC" w:rsidRPr="007A7CEC" w:rsidRDefault="007A7CEC" w:rsidP="007A7CEC">
            <w:pPr>
              <w:rPr>
                <w:color w:val="000000"/>
                <w:sz w:val="16"/>
                <w:szCs w:val="16"/>
              </w:rPr>
            </w:pPr>
            <w:r w:rsidRPr="007A7CEC">
              <w:rPr>
                <w:color w:val="000000"/>
                <w:sz w:val="16"/>
                <w:szCs w:val="16"/>
              </w:rPr>
              <w:t>Перетяжка проволочных бандажей крепления деревянных стоек к приставкам</w:t>
            </w:r>
          </w:p>
        </w:tc>
        <w:tc>
          <w:tcPr>
            <w:tcW w:w="1361" w:type="dxa"/>
            <w:tcBorders>
              <w:top w:val="nil"/>
              <w:left w:val="nil"/>
              <w:bottom w:val="single" w:sz="4" w:space="0" w:color="auto"/>
              <w:right w:val="single" w:sz="4" w:space="0" w:color="auto"/>
            </w:tcBorders>
            <w:shd w:val="clear" w:color="000000" w:fill="FFFFFF"/>
            <w:vAlign w:val="center"/>
            <w:hideMark/>
          </w:tcPr>
          <w:p w14:paraId="6EAB920C"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70EC434"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89E3D2"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75179BB"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4BFE85" w14:textId="77777777" w:rsidR="007A7CEC" w:rsidRPr="007A7CEC" w:rsidRDefault="007A7CEC" w:rsidP="007A7CEC">
            <w:pPr>
              <w:jc w:val="center"/>
              <w:rPr>
                <w:color w:val="000000"/>
                <w:sz w:val="16"/>
                <w:szCs w:val="16"/>
              </w:rPr>
            </w:pPr>
            <w:r w:rsidRPr="007A7CEC">
              <w:rPr>
                <w:color w:val="000000"/>
                <w:sz w:val="16"/>
                <w:szCs w:val="16"/>
              </w:rPr>
              <w:t>220</w:t>
            </w:r>
          </w:p>
        </w:tc>
        <w:tc>
          <w:tcPr>
            <w:tcW w:w="3454" w:type="dxa"/>
            <w:tcBorders>
              <w:top w:val="nil"/>
              <w:left w:val="nil"/>
              <w:bottom w:val="single" w:sz="4" w:space="0" w:color="auto"/>
              <w:right w:val="single" w:sz="4" w:space="0" w:color="auto"/>
            </w:tcBorders>
            <w:shd w:val="clear" w:color="000000" w:fill="FFFFFF"/>
            <w:vAlign w:val="center"/>
            <w:hideMark/>
          </w:tcPr>
          <w:p w14:paraId="646FED56" w14:textId="77777777" w:rsidR="007A7CEC" w:rsidRPr="007A7CEC" w:rsidRDefault="007A7CEC" w:rsidP="007A7CEC">
            <w:pPr>
              <w:rPr>
                <w:color w:val="000000"/>
                <w:sz w:val="16"/>
                <w:szCs w:val="16"/>
              </w:rPr>
            </w:pPr>
            <w:r w:rsidRPr="007A7CEC">
              <w:rPr>
                <w:color w:val="000000"/>
                <w:sz w:val="16"/>
                <w:szCs w:val="16"/>
              </w:rPr>
              <w:t>Восстановление знаков и плакатов на отдельных опорах,  восстановление нумерации</w:t>
            </w:r>
          </w:p>
        </w:tc>
        <w:tc>
          <w:tcPr>
            <w:tcW w:w="1361" w:type="dxa"/>
            <w:tcBorders>
              <w:top w:val="nil"/>
              <w:left w:val="nil"/>
              <w:bottom w:val="single" w:sz="4" w:space="0" w:color="auto"/>
              <w:right w:val="single" w:sz="4" w:space="0" w:color="auto"/>
            </w:tcBorders>
            <w:shd w:val="clear" w:color="000000" w:fill="FFFFFF"/>
            <w:vAlign w:val="center"/>
            <w:hideMark/>
          </w:tcPr>
          <w:p w14:paraId="34F0DED9"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7A2062C"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D38992"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9EEC88D"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B7F705" w14:textId="77777777" w:rsidR="007A7CEC" w:rsidRPr="007A7CEC" w:rsidRDefault="007A7CEC" w:rsidP="007A7CEC">
            <w:pPr>
              <w:jc w:val="center"/>
              <w:rPr>
                <w:color w:val="000000"/>
                <w:sz w:val="16"/>
                <w:szCs w:val="16"/>
              </w:rPr>
            </w:pPr>
            <w:r w:rsidRPr="007A7CEC">
              <w:rPr>
                <w:color w:val="000000"/>
                <w:sz w:val="16"/>
                <w:szCs w:val="16"/>
              </w:rPr>
              <w:t>221</w:t>
            </w:r>
          </w:p>
        </w:tc>
        <w:tc>
          <w:tcPr>
            <w:tcW w:w="3454" w:type="dxa"/>
            <w:tcBorders>
              <w:top w:val="nil"/>
              <w:left w:val="nil"/>
              <w:bottom w:val="single" w:sz="4" w:space="0" w:color="auto"/>
              <w:right w:val="single" w:sz="4" w:space="0" w:color="auto"/>
            </w:tcBorders>
            <w:shd w:val="clear" w:color="000000" w:fill="FFFFFF"/>
            <w:vAlign w:val="center"/>
            <w:hideMark/>
          </w:tcPr>
          <w:p w14:paraId="2B8C2680" w14:textId="77777777" w:rsidR="007A7CEC" w:rsidRPr="007A7CEC" w:rsidRDefault="007A7CEC" w:rsidP="007A7CEC">
            <w:pPr>
              <w:rPr>
                <w:color w:val="000000"/>
                <w:sz w:val="16"/>
                <w:szCs w:val="16"/>
              </w:rPr>
            </w:pPr>
            <w:r w:rsidRPr="007A7CEC">
              <w:rPr>
                <w:color w:val="000000"/>
                <w:sz w:val="16"/>
                <w:szCs w:val="16"/>
              </w:rPr>
              <w:t>Замена разрядников</w:t>
            </w:r>
          </w:p>
        </w:tc>
        <w:tc>
          <w:tcPr>
            <w:tcW w:w="1361" w:type="dxa"/>
            <w:tcBorders>
              <w:top w:val="nil"/>
              <w:left w:val="nil"/>
              <w:bottom w:val="single" w:sz="4" w:space="0" w:color="auto"/>
              <w:right w:val="single" w:sz="4" w:space="0" w:color="auto"/>
            </w:tcBorders>
            <w:shd w:val="clear" w:color="000000" w:fill="FFFFFF"/>
            <w:vAlign w:val="center"/>
            <w:hideMark/>
          </w:tcPr>
          <w:p w14:paraId="3AADD25E"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96C4022"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E525FB"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5BF4FF5" w14:textId="77777777" w:rsidTr="00104FF4">
        <w:trPr>
          <w:trHeight w:val="67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90B62B" w14:textId="77777777" w:rsidR="007A7CEC" w:rsidRPr="007A7CEC" w:rsidRDefault="007A7CEC" w:rsidP="007A7CEC">
            <w:pPr>
              <w:jc w:val="center"/>
              <w:rPr>
                <w:color w:val="000000"/>
                <w:sz w:val="16"/>
                <w:szCs w:val="16"/>
              </w:rPr>
            </w:pPr>
            <w:r w:rsidRPr="007A7CEC">
              <w:rPr>
                <w:color w:val="000000"/>
                <w:sz w:val="16"/>
                <w:szCs w:val="16"/>
              </w:rPr>
              <w:t>222</w:t>
            </w:r>
          </w:p>
        </w:tc>
        <w:tc>
          <w:tcPr>
            <w:tcW w:w="3454" w:type="dxa"/>
            <w:tcBorders>
              <w:top w:val="nil"/>
              <w:left w:val="nil"/>
              <w:bottom w:val="single" w:sz="4" w:space="0" w:color="auto"/>
              <w:right w:val="single" w:sz="4" w:space="0" w:color="auto"/>
            </w:tcBorders>
            <w:shd w:val="clear" w:color="000000" w:fill="FFFFFF"/>
            <w:vAlign w:val="center"/>
            <w:hideMark/>
          </w:tcPr>
          <w:p w14:paraId="22A96D82" w14:textId="77777777" w:rsidR="007A7CEC" w:rsidRPr="007A7CEC" w:rsidRDefault="007A7CEC" w:rsidP="007A7CEC">
            <w:pPr>
              <w:rPr>
                <w:color w:val="000000"/>
                <w:sz w:val="16"/>
                <w:szCs w:val="16"/>
              </w:rPr>
            </w:pPr>
            <w:r w:rsidRPr="007A7CEC">
              <w:rPr>
                <w:color w:val="000000"/>
                <w:sz w:val="16"/>
                <w:szCs w:val="16"/>
              </w:rPr>
              <w:t>Выполнение мероприятий, связанных с охраной ВЛ. Допуск к работам сторонних организаций и надзор за работами, проводимыми вблизи ВЛ</w:t>
            </w:r>
          </w:p>
        </w:tc>
        <w:tc>
          <w:tcPr>
            <w:tcW w:w="1361" w:type="dxa"/>
            <w:tcBorders>
              <w:top w:val="nil"/>
              <w:left w:val="nil"/>
              <w:bottom w:val="single" w:sz="4" w:space="0" w:color="auto"/>
              <w:right w:val="single" w:sz="4" w:space="0" w:color="auto"/>
            </w:tcBorders>
            <w:shd w:val="clear" w:color="000000" w:fill="FFFFFF"/>
            <w:vAlign w:val="center"/>
            <w:hideMark/>
          </w:tcPr>
          <w:p w14:paraId="58DADE8E"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F98CE9E"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3B65DC"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CAF0837" w14:textId="77777777" w:rsidTr="00104FF4">
        <w:trPr>
          <w:trHeight w:val="67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6B5C32" w14:textId="77777777" w:rsidR="007A7CEC" w:rsidRPr="007A7CEC" w:rsidRDefault="007A7CEC" w:rsidP="007A7CEC">
            <w:pPr>
              <w:jc w:val="center"/>
              <w:rPr>
                <w:color w:val="000000"/>
                <w:sz w:val="16"/>
                <w:szCs w:val="16"/>
              </w:rPr>
            </w:pPr>
            <w:r w:rsidRPr="007A7CEC">
              <w:rPr>
                <w:color w:val="000000"/>
                <w:sz w:val="16"/>
                <w:szCs w:val="16"/>
              </w:rPr>
              <w:t>223</w:t>
            </w:r>
          </w:p>
        </w:tc>
        <w:tc>
          <w:tcPr>
            <w:tcW w:w="3454" w:type="dxa"/>
            <w:tcBorders>
              <w:top w:val="nil"/>
              <w:left w:val="nil"/>
              <w:bottom w:val="single" w:sz="4" w:space="0" w:color="auto"/>
              <w:right w:val="single" w:sz="4" w:space="0" w:color="auto"/>
            </w:tcBorders>
            <w:shd w:val="clear" w:color="000000" w:fill="FFFFFF"/>
            <w:vAlign w:val="center"/>
            <w:hideMark/>
          </w:tcPr>
          <w:p w14:paraId="7CBCBD1B" w14:textId="77777777" w:rsidR="007A7CEC" w:rsidRPr="007A7CEC" w:rsidRDefault="007A7CEC" w:rsidP="007A7CEC">
            <w:pPr>
              <w:rPr>
                <w:color w:val="000000"/>
                <w:sz w:val="16"/>
                <w:szCs w:val="16"/>
              </w:rPr>
            </w:pPr>
            <w:r w:rsidRPr="007A7CEC">
              <w:rPr>
                <w:color w:val="000000"/>
                <w:sz w:val="16"/>
                <w:szCs w:val="16"/>
              </w:rPr>
              <w:t>Технический надзор при строительстве и реконструкции ВЛ, выполняемых подрядными организациями. Работы, связанные с проверкой объектов при приемке их на баланс и в эксплуатацию</w:t>
            </w:r>
          </w:p>
        </w:tc>
        <w:tc>
          <w:tcPr>
            <w:tcW w:w="1361" w:type="dxa"/>
            <w:tcBorders>
              <w:top w:val="nil"/>
              <w:left w:val="nil"/>
              <w:bottom w:val="single" w:sz="4" w:space="0" w:color="auto"/>
              <w:right w:val="single" w:sz="4" w:space="0" w:color="auto"/>
            </w:tcBorders>
            <w:shd w:val="clear" w:color="000000" w:fill="FFFFFF"/>
            <w:vAlign w:val="center"/>
            <w:hideMark/>
          </w:tcPr>
          <w:p w14:paraId="6FAFB7EE"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33020DE"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69C4C8"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7AAF592"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DB24D5" w14:textId="77777777" w:rsidR="007A7CEC" w:rsidRPr="007A7CEC" w:rsidRDefault="007A7CEC" w:rsidP="007A7CEC">
            <w:pPr>
              <w:jc w:val="center"/>
              <w:rPr>
                <w:color w:val="000000"/>
                <w:sz w:val="16"/>
                <w:szCs w:val="16"/>
              </w:rPr>
            </w:pPr>
            <w:r w:rsidRPr="007A7CEC">
              <w:rPr>
                <w:color w:val="000000"/>
                <w:sz w:val="16"/>
                <w:szCs w:val="16"/>
              </w:rPr>
              <w:t>224</w:t>
            </w:r>
          </w:p>
        </w:tc>
        <w:tc>
          <w:tcPr>
            <w:tcW w:w="3454" w:type="dxa"/>
            <w:tcBorders>
              <w:top w:val="nil"/>
              <w:left w:val="nil"/>
              <w:bottom w:val="single" w:sz="4" w:space="0" w:color="auto"/>
              <w:right w:val="single" w:sz="4" w:space="0" w:color="auto"/>
            </w:tcBorders>
            <w:shd w:val="clear" w:color="000000" w:fill="FFFFFF"/>
            <w:vAlign w:val="center"/>
            <w:hideMark/>
          </w:tcPr>
          <w:p w14:paraId="2F20ED26" w14:textId="77777777" w:rsidR="007A7CEC" w:rsidRPr="007A7CEC" w:rsidRDefault="007A7CEC" w:rsidP="007A7CEC">
            <w:pPr>
              <w:rPr>
                <w:color w:val="000000"/>
                <w:sz w:val="16"/>
                <w:szCs w:val="16"/>
              </w:rPr>
            </w:pPr>
            <w:r w:rsidRPr="007A7CEC">
              <w:rPr>
                <w:color w:val="000000"/>
                <w:sz w:val="16"/>
                <w:szCs w:val="16"/>
              </w:rPr>
              <w:t>Корректировка и вычерчивание схем ВЛ</w:t>
            </w:r>
          </w:p>
        </w:tc>
        <w:tc>
          <w:tcPr>
            <w:tcW w:w="1361" w:type="dxa"/>
            <w:tcBorders>
              <w:top w:val="nil"/>
              <w:left w:val="nil"/>
              <w:bottom w:val="single" w:sz="4" w:space="0" w:color="auto"/>
              <w:right w:val="single" w:sz="4" w:space="0" w:color="auto"/>
            </w:tcBorders>
            <w:shd w:val="clear" w:color="000000" w:fill="FFFFFF"/>
            <w:vAlign w:val="center"/>
            <w:hideMark/>
          </w:tcPr>
          <w:p w14:paraId="1D36A89E"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4EF78C2"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F88FA2"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EC94CB9"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9BB2F7" w14:textId="77777777" w:rsidR="007A7CEC" w:rsidRPr="007A7CEC" w:rsidRDefault="007A7CEC" w:rsidP="007A7CEC">
            <w:pPr>
              <w:jc w:val="center"/>
              <w:rPr>
                <w:color w:val="000000"/>
                <w:sz w:val="16"/>
                <w:szCs w:val="16"/>
              </w:rPr>
            </w:pPr>
            <w:r w:rsidRPr="007A7CEC">
              <w:rPr>
                <w:color w:val="000000"/>
                <w:sz w:val="16"/>
                <w:szCs w:val="16"/>
              </w:rPr>
              <w:t>225</w:t>
            </w:r>
          </w:p>
        </w:tc>
        <w:tc>
          <w:tcPr>
            <w:tcW w:w="3454" w:type="dxa"/>
            <w:tcBorders>
              <w:top w:val="nil"/>
              <w:left w:val="nil"/>
              <w:bottom w:val="single" w:sz="4" w:space="0" w:color="auto"/>
              <w:right w:val="single" w:sz="4" w:space="0" w:color="auto"/>
            </w:tcBorders>
            <w:shd w:val="clear" w:color="000000" w:fill="FFFFFF"/>
            <w:vAlign w:val="center"/>
            <w:hideMark/>
          </w:tcPr>
          <w:p w14:paraId="542D7ECD" w14:textId="77777777" w:rsidR="007A7CEC" w:rsidRPr="007A7CEC" w:rsidRDefault="007A7CEC" w:rsidP="007A7CEC">
            <w:pPr>
              <w:rPr>
                <w:color w:val="000000"/>
                <w:sz w:val="16"/>
                <w:szCs w:val="16"/>
              </w:rPr>
            </w:pPr>
            <w:r w:rsidRPr="007A7CEC">
              <w:rPr>
                <w:color w:val="000000"/>
                <w:sz w:val="16"/>
                <w:szCs w:val="16"/>
              </w:rPr>
              <w:t>Обрезка кустарников  в охранной зоне, вывоз на свалку</w:t>
            </w:r>
          </w:p>
        </w:tc>
        <w:tc>
          <w:tcPr>
            <w:tcW w:w="1361" w:type="dxa"/>
            <w:tcBorders>
              <w:top w:val="nil"/>
              <w:left w:val="nil"/>
              <w:bottom w:val="single" w:sz="4" w:space="0" w:color="auto"/>
              <w:right w:val="single" w:sz="4" w:space="0" w:color="auto"/>
            </w:tcBorders>
            <w:shd w:val="clear" w:color="000000" w:fill="FFFFFF"/>
            <w:vAlign w:val="center"/>
            <w:hideMark/>
          </w:tcPr>
          <w:p w14:paraId="70666CD7"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46A634D"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7049BB"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D37CE14"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911B1D" w14:textId="77777777" w:rsidR="007A7CEC" w:rsidRPr="007A7CEC" w:rsidRDefault="007A7CEC" w:rsidP="007A7CEC">
            <w:pPr>
              <w:jc w:val="center"/>
              <w:rPr>
                <w:color w:val="000000"/>
                <w:sz w:val="16"/>
                <w:szCs w:val="16"/>
              </w:rPr>
            </w:pPr>
            <w:r w:rsidRPr="007A7CEC">
              <w:rPr>
                <w:color w:val="000000"/>
                <w:sz w:val="16"/>
                <w:szCs w:val="16"/>
              </w:rPr>
              <w:t>226</w:t>
            </w:r>
          </w:p>
        </w:tc>
        <w:tc>
          <w:tcPr>
            <w:tcW w:w="3454" w:type="dxa"/>
            <w:tcBorders>
              <w:top w:val="nil"/>
              <w:left w:val="nil"/>
              <w:bottom w:val="single" w:sz="4" w:space="0" w:color="auto"/>
              <w:right w:val="single" w:sz="4" w:space="0" w:color="auto"/>
            </w:tcBorders>
            <w:shd w:val="clear" w:color="000000" w:fill="FFFFFF"/>
            <w:vAlign w:val="center"/>
            <w:hideMark/>
          </w:tcPr>
          <w:p w14:paraId="68CA136E" w14:textId="77777777" w:rsidR="007A7CEC" w:rsidRPr="007A7CEC" w:rsidRDefault="007A7CEC" w:rsidP="007A7CEC">
            <w:pPr>
              <w:rPr>
                <w:color w:val="000000"/>
                <w:sz w:val="16"/>
                <w:szCs w:val="16"/>
              </w:rPr>
            </w:pPr>
            <w:r w:rsidRPr="007A7CEC">
              <w:rPr>
                <w:color w:val="000000"/>
                <w:sz w:val="16"/>
                <w:szCs w:val="16"/>
              </w:rPr>
              <w:t>Осмотр по всей длине ВЛ электромонтерами</w:t>
            </w:r>
          </w:p>
        </w:tc>
        <w:tc>
          <w:tcPr>
            <w:tcW w:w="1361" w:type="dxa"/>
            <w:tcBorders>
              <w:top w:val="nil"/>
              <w:left w:val="nil"/>
              <w:bottom w:val="single" w:sz="4" w:space="0" w:color="auto"/>
              <w:right w:val="single" w:sz="4" w:space="0" w:color="auto"/>
            </w:tcBorders>
            <w:shd w:val="clear" w:color="000000" w:fill="FFFFFF"/>
            <w:vAlign w:val="center"/>
            <w:hideMark/>
          </w:tcPr>
          <w:p w14:paraId="2B585262"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65D30E5"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29C357"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2A3887F"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E99747" w14:textId="77777777" w:rsidR="007A7CEC" w:rsidRPr="007A7CEC" w:rsidRDefault="007A7CEC" w:rsidP="007A7CEC">
            <w:pPr>
              <w:jc w:val="center"/>
              <w:rPr>
                <w:color w:val="000000"/>
                <w:sz w:val="16"/>
                <w:szCs w:val="16"/>
              </w:rPr>
            </w:pPr>
            <w:r w:rsidRPr="007A7CEC">
              <w:rPr>
                <w:color w:val="000000"/>
                <w:sz w:val="16"/>
                <w:szCs w:val="16"/>
              </w:rPr>
              <w:t>227</w:t>
            </w:r>
          </w:p>
        </w:tc>
        <w:tc>
          <w:tcPr>
            <w:tcW w:w="3454" w:type="dxa"/>
            <w:tcBorders>
              <w:top w:val="nil"/>
              <w:left w:val="nil"/>
              <w:bottom w:val="single" w:sz="4" w:space="0" w:color="auto"/>
              <w:right w:val="single" w:sz="4" w:space="0" w:color="auto"/>
            </w:tcBorders>
            <w:shd w:val="clear" w:color="000000" w:fill="FFFFFF"/>
            <w:vAlign w:val="center"/>
            <w:hideMark/>
          </w:tcPr>
          <w:p w14:paraId="0C5D599C" w14:textId="77777777" w:rsidR="007A7CEC" w:rsidRPr="007A7CEC" w:rsidRDefault="007A7CEC" w:rsidP="007A7CEC">
            <w:pPr>
              <w:rPr>
                <w:color w:val="000000"/>
                <w:sz w:val="16"/>
                <w:szCs w:val="16"/>
              </w:rPr>
            </w:pPr>
            <w:r w:rsidRPr="007A7CEC">
              <w:rPr>
                <w:color w:val="000000"/>
                <w:sz w:val="16"/>
                <w:szCs w:val="16"/>
              </w:rPr>
              <w:t>Выборочный осмотр отдельных ВЛ (участков ВЛ) ИТР</w:t>
            </w:r>
          </w:p>
        </w:tc>
        <w:tc>
          <w:tcPr>
            <w:tcW w:w="1361" w:type="dxa"/>
            <w:tcBorders>
              <w:top w:val="nil"/>
              <w:left w:val="nil"/>
              <w:bottom w:val="single" w:sz="4" w:space="0" w:color="auto"/>
              <w:right w:val="single" w:sz="4" w:space="0" w:color="auto"/>
            </w:tcBorders>
            <w:shd w:val="clear" w:color="000000" w:fill="FFFFFF"/>
            <w:vAlign w:val="center"/>
            <w:hideMark/>
          </w:tcPr>
          <w:p w14:paraId="74436ED7"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A001EA6"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A4998D"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BF94A36"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B8348C" w14:textId="77777777" w:rsidR="007A7CEC" w:rsidRPr="007A7CEC" w:rsidRDefault="007A7CEC" w:rsidP="007A7CEC">
            <w:pPr>
              <w:jc w:val="center"/>
              <w:rPr>
                <w:color w:val="000000"/>
                <w:sz w:val="16"/>
                <w:szCs w:val="16"/>
              </w:rPr>
            </w:pPr>
            <w:r w:rsidRPr="007A7CEC">
              <w:rPr>
                <w:color w:val="000000"/>
                <w:sz w:val="16"/>
                <w:szCs w:val="16"/>
              </w:rPr>
              <w:t>228</w:t>
            </w:r>
          </w:p>
        </w:tc>
        <w:tc>
          <w:tcPr>
            <w:tcW w:w="3454" w:type="dxa"/>
            <w:tcBorders>
              <w:top w:val="nil"/>
              <w:left w:val="nil"/>
              <w:bottom w:val="single" w:sz="4" w:space="0" w:color="auto"/>
              <w:right w:val="single" w:sz="4" w:space="0" w:color="auto"/>
            </w:tcBorders>
            <w:shd w:val="clear" w:color="000000" w:fill="FFFFFF"/>
            <w:vAlign w:val="center"/>
            <w:hideMark/>
          </w:tcPr>
          <w:p w14:paraId="23C4B27B" w14:textId="77777777" w:rsidR="007A7CEC" w:rsidRPr="007A7CEC" w:rsidRDefault="007A7CEC" w:rsidP="007A7CEC">
            <w:pPr>
              <w:rPr>
                <w:color w:val="000000"/>
                <w:sz w:val="16"/>
                <w:szCs w:val="16"/>
              </w:rPr>
            </w:pPr>
            <w:r w:rsidRPr="007A7CEC">
              <w:rPr>
                <w:color w:val="000000"/>
                <w:sz w:val="16"/>
                <w:szCs w:val="16"/>
              </w:rPr>
              <w:t>Осмотр, в том числе верховой, ВЛ, включенной в план ремонта на следующий год, инженерно-техническим персоналом</w:t>
            </w:r>
          </w:p>
        </w:tc>
        <w:tc>
          <w:tcPr>
            <w:tcW w:w="1361" w:type="dxa"/>
            <w:tcBorders>
              <w:top w:val="nil"/>
              <w:left w:val="nil"/>
              <w:bottom w:val="single" w:sz="4" w:space="0" w:color="auto"/>
              <w:right w:val="single" w:sz="4" w:space="0" w:color="auto"/>
            </w:tcBorders>
            <w:shd w:val="clear" w:color="000000" w:fill="FFFFFF"/>
            <w:vAlign w:val="center"/>
            <w:hideMark/>
          </w:tcPr>
          <w:p w14:paraId="4BFFE76F"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35E637E"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1BAE44"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3DFBA27"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A0B57B" w14:textId="77777777" w:rsidR="007A7CEC" w:rsidRPr="007A7CEC" w:rsidRDefault="007A7CEC" w:rsidP="007A7CEC">
            <w:pPr>
              <w:jc w:val="center"/>
              <w:rPr>
                <w:color w:val="000000"/>
                <w:sz w:val="16"/>
                <w:szCs w:val="16"/>
              </w:rPr>
            </w:pPr>
            <w:r w:rsidRPr="007A7CEC">
              <w:rPr>
                <w:color w:val="000000"/>
                <w:sz w:val="16"/>
                <w:szCs w:val="16"/>
              </w:rPr>
              <w:t>229</w:t>
            </w:r>
          </w:p>
        </w:tc>
        <w:tc>
          <w:tcPr>
            <w:tcW w:w="3454" w:type="dxa"/>
            <w:tcBorders>
              <w:top w:val="nil"/>
              <w:left w:val="nil"/>
              <w:bottom w:val="single" w:sz="4" w:space="0" w:color="auto"/>
              <w:right w:val="single" w:sz="4" w:space="0" w:color="auto"/>
            </w:tcBorders>
            <w:shd w:val="clear" w:color="000000" w:fill="FFFFFF"/>
            <w:vAlign w:val="center"/>
            <w:hideMark/>
          </w:tcPr>
          <w:p w14:paraId="315F34E8" w14:textId="77777777" w:rsidR="007A7CEC" w:rsidRPr="007A7CEC" w:rsidRDefault="007A7CEC" w:rsidP="007A7CEC">
            <w:pPr>
              <w:rPr>
                <w:color w:val="000000"/>
                <w:sz w:val="16"/>
                <w:szCs w:val="16"/>
              </w:rPr>
            </w:pPr>
            <w:r w:rsidRPr="007A7CEC">
              <w:rPr>
                <w:color w:val="000000"/>
                <w:sz w:val="16"/>
                <w:szCs w:val="16"/>
              </w:rPr>
              <w:t>Проверка степени загнивания деталей деревянных опор</w:t>
            </w:r>
          </w:p>
        </w:tc>
        <w:tc>
          <w:tcPr>
            <w:tcW w:w="1361" w:type="dxa"/>
            <w:tcBorders>
              <w:top w:val="nil"/>
              <w:left w:val="nil"/>
              <w:bottom w:val="single" w:sz="4" w:space="0" w:color="auto"/>
              <w:right w:val="single" w:sz="4" w:space="0" w:color="auto"/>
            </w:tcBorders>
            <w:shd w:val="clear" w:color="000000" w:fill="FFFFFF"/>
            <w:vAlign w:val="center"/>
            <w:hideMark/>
          </w:tcPr>
          <w:p w14:paraId="2C7D80A0"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5BC3385"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115468"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B6B6976"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F52FA1" w14:textId="77777777" w:rsidR="007A7CEC" w:rsidRPr="007A7CEC" w:rsidRDefault="007A7CEC" w:rsidP="007A7CEC">
            <w:pPr>
              <w:jc w:val="center"/>
              <w:rPr>
                <w:color w:val="000000"/>
                <w:sz w:val="16"/>
                <w:szCs w:val="16"/>
              </w:rPr>
            </w:pPr>
            <w:r w:rsidRPr="007A7CEC">
              <w:rPr>
                <w:color w:val="000000"/>
                <w:sz w:val="16"/>
                <w:szCs w:val="16"/>
              </w:rPr>
              <w:t>230</w:t>
            </w:r>
          </w:p>
        </w:tc>
        <w:tc>
          <w:tcPr>
            <w:tcW w:w="3454" w:type="dxa"/>
            <w:tcBorders>
              <w:top w:val="nil"/>
              <w:left w:val="nil"/>
              <w:bottom w:val="single" w:sz="4" w:space="0" w:color="auto"/>
              <w:right w:val="single" w:sz="4" w:space="0" w:color="auto"/>
            </w:tcBorders>
            <w:shd w:val="clear" w:color="000000" w:fill="FFFFFF"/>
            <w:vAlign w:val="center"/>
            <w:hideMark/>
          </w:tcPr>
          <w:p w14:paraId="61310336" w14:textId="77777777" w:rsidR="007A7CEC" w:rsidRPr="007A7CEC" w:rsidRDefault="007A7CEC" w:rsidP="007A7CEC">
            <w:pPr>
              <w:rPr>
                <w:color w:val="000000"/>
                <w:sz w:val="16"/>
                <w:szCs w:val="16"/>
              </w:rPr>
            </w:pPr>
            <w:r w:rsidRPr="007A7CEC">
              <w:rPr>
                <w:color w:val="000000"/>
                <w:sz w:val="16"/>
                <w:szCs w:val="16"/>
              </w:rPr>
              <w:t>Проверка состояния железобетонных опор, их элементов, железобетонных приставок</w:t>
            </w:r>
          </w:p>
        </w:tc>
        <w:tc>
          <w:tcPr>
            <w:tcW w:w="1361" w:type="dxa"/>
            <w:tcBorders>
              <w:top w:val="nil"/>
              <w:left w:val="nil"/>
              <w:bottom w:val="single" w:sz="4" w:space="0" w:color="auto"/>
              <w:right w:val="single" w:sz="4" w:space="0" w:color="auto"/>
            </w:tcBorders>
            <w:shd w:val="clear" w:color="000000" w:fill="FFFFFF"/>
            <w:vAlign w:val="center"/>
            <w:hideMark/>
          </w:tcPr>
          <w:p w14:paraId="305512A6"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AB93096"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89D2DE"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665197B"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B9B367" w14:textId="77777777" w:rsidR="007A7CEC" w:rsidRPr="007A7CEC" w:rsidRDefault="007A7CEC" w:rsidP="007A7CEC">
            <w:pPr>
              <w:jc w:val="center"/>
              <w:rPr>
                <w:color w:val="000000"/>
                <w:sz w:val="16"/>
                <w:szCs w:val="16"/>
              </w:rPr>
            </w:pPr>
            <w:r w:rsidRPr="007A7CEC">
              <w:rPr>
                <w:color w:val="000000"/>
                <w:sz w:val="16"/>
                <w:szCs w:val="16"/>
              </w:rPr>
              <w:t>231</w:t>
            </w:r>
          </w:p>
        </w:tc>
        <w:tc>
          <w:tcPr>
            <w:tcW w:w="3454" w:type="dxa"/>
            <w:tcBorders>
              <w:top w:val="nil"/>
              <w:left w:val="nil"/>
              <w:bottom w:val="single" w:sz="4" w:space="0" w:color="auto"/>
              <w:right w:val="single" w:sz="4" w:space="0" w:color="auto"/>
            </w:tcBorders>
            <w:shd w:val="clear" w:color="000000" w:fill="FFFFFF"/>
            <w:vAlign w:val="center"/>
            <w:hideMark/>
          </w:tcPr>
          <w:p w14:paraId="792440AB" w14:textId="77777777" w:rsidR="007A7CEC" w:rsidRPr="007A7CEC" w:rsidRDefault="007A7CEC" w:rsidP="007A7CEC">
            <w:pPr>
              <w:rPr>
                <w:color w:val="000000"/>
                <w:sz w:val="16"/>
                <w:szCs w:val="16"/>
              </w:rPr>
            </w:pPr>
            <w:r w:rsidRPr="007A7CEC">
              <w:rPr>
                <w:color w:val="000000"/>
                <w:sz w:val="16"/>
                <w:szCs w:val="16"/>
              </w:rPr>
              <w:t>Измерения напряжения в контрольных точках ВЛ</w:t>
            </w:r>
          </w:p>
        </w:tc>
        <w:tc>
          <w:tcPr>
            <w:tcW w:w="1361" w:type="dxa"/>
            <w:tcBorders>
              <w:top w:val="nil"/>
              <w:left w:val="nil"/>
              <w:bottom w:val="single" w:sz="4" w:space="0" w:color="auto"/>
              <w:right w:val="single" w:sz="4" w:space="0" w:color="auto"/>
            </w:tcBorders>
            <w:shd w:val="clear" w:color="000000" w:fill="FFFFFF"/>
            <w:vAlign w:val="center"/>
            <w:hideMark/>
          </w:tcPr>
          <w:p w14:paraId="7ED1E08B"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4A04196"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00F288"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298DA85"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8F67DD" w14:textId="77777777" w:rsidR="007A7CEC" w:rsidRPr="007A7CEC" w:rsidRDefault="007A7CEC" w:rsidP="007A7CEC">
            <w:pPr>
              <w:jc w:val="center"/>
              <w:rPr>
                <w:color w:val="000000"/>
                <w:sz w:val="16"/>
                <w:szCs w:val="16"/>
              </w:rPr>
            </w:pPr>
            <w:r w:rsidRPr="007A7CEC">
              <w:rPr>
                <w:color w:val="000000"/>
                <w:sz w:val="16"/>
                <w:szCs w:val="16"/>
              </w:rPr>
              <w:t>232</w:t>
            </w:r>
          </w:p>
        </w:tc>
        <w:tc>
          <w:tcPr>
            <w:tcW w:w="3454" w:type="dxa"/>
            <w:tcBorders>
              <w:top w:val="nil"/>
              <w:left w:val="nil"/>
              <w:bottom w:val="single" w:sz="4" w:space="0" w:color="auto"/>
              <w:right w:val="single" w:sz="4" w:space="0" w:color="auto"/>
            </w:tcBorders>
            <w:shd w:val="clear" w:color="000000" w:fill="FFFFFF"/>
            <w:vAlign w:val="center"/>
            <w:hideMark/>
          </w:tcPr>
          <w:p w14:paraId="5B905D94" w14:textId="77777777" w:rsidR="007A7CEC" w:rsidRPr="007A7CEC" w:rsidRDefault="007A7CEC" w:rsidP="007A7CEC">
            <w:pPr>
              <w:rPr>
                <w:color w:val="000000"/>
                <w:sz w:val="16"/>
                <w:szCs w:val="16"/>
              </w:rPr>
            </w:pPr>
            <w:r w:rsidRPr="007A7CEC">
              <w:rPr>
                <w:color w:val="000000"/>
                <w:sz w:val="16"/>
                <w:szCs w:val="16"/>
              </w:rPr>
              <w:t>Измерение сопротивления заземляющих устройств у опор всех типов</w:t>
            </w:r>
          </w:p>
        </w:tc>
        <w:tc>
          <w:tcPr>
            <w:tcW w:w="1361" w:type="dxa"/>
            <w:tcBorders>
              <w:top w:val="nil"/>
              <w:left w:val="nil"/>
              <w:bottom w:val="single" w:sz="4" w:space="0" w:color="auto"/>
              <w:right w:val="single" w:sz="4" w:space="0" w:color="auto"/>
            </w:tcBorders>
            <w:shd w:val="clear" w:color="000000" w:fill="FFFFFF"/>
            <w:vAlign w:val="center"/>
            <w:hideMark/>
          </w:tcPr>
          <w:p w14:paraId="4C62DDDE"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7E66518"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C0FC39"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39FC6C1"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03E28E" w14:textId="77777777" w:rsidR="007A7CEC" w:rsidRPr="007A7CEC" w:rsidRDefault="007A7CEC" w:rsidP="007A7CEC">
            <w:pPr>
              <w:jc w:val="center"/>
              <w:rPr>
                <w:color w:val="000000"/>
                <w:sz w:val="16"/>
                <w:szCs w:val="16"/>
              </w:rPr>
            </w:pPr>
            <w:r w:rsidRPr="007A7CEC">
              <w:rPr>
                <w:color w:val="000000"/>
                <w:sz w:val="16"/>
                <w:szCs w:val="16"/>
              </w:rPr>
              <w:t>233</w:t>
            </w:r>
          </w:p>
        </w:tc>
        <w:tc>
          <w:tcPr>
            <w:tcW w:w="3454" w:type="dxa"/>
            <w:tcBorders>
              <w:top w:val="nil"/>
              <w:left w:val="nil"/>
              <w:bottom w:val="single" w:sz="4" w:space="0" w:color="auto"/>
              <w:right w:val="single" w:sz="4" w:space="0" w:color="auto"/>
            </w:tcBorders>
            <w:shd w:val="clear" w:color="000000" w:fill="FFFFFF"/>
            <w:vAlign w:val="center"/>
            <w:hideMark/>
          </w:tcPr>
          <w:p w14:paraId="59172AF1" w14:textId="77777777" w:rsidR="007A7CEC" w:rsidRPr="007A7CEC" w:rsidRDefault="007A7CEC" w:rsidP="007A7CEC">
            <w:pPr>
              <w:rPr>
                <w:color w:val="000000"/>
                <w:sz w:val="16"/>
                <w:szCs w:val="16"/>
              </w:rPr>
            </w:pPr>
            <w:r w:rsidRPr="007A7CEC">
              <w:rPr>
                <w:color w:val="000000"/>
                <w:sz w:val="16"/>
                <w:szCs w:val="16"/>
              </w:rPr>
              <w:t>Измерение сопротивления повторных заземлений нулевого провода</w:t>
            </w:r>
          </w:p>
        </w:tc>
        <w:tc>
          <w:tcPr>
            <w:tcW w:w="1361" w:type="dxa"/>
            <w:tcBorders>
              <w:top w:val="nil"/>
              <w:left w:val="nil"/>
              <w:bottom w:val="single" w:sz="4" w:space="0" w:color="auto"/>
              <w:right w:val="single" w:sz="4" w:space="0" w:color="auto"/>
            </w:tcBorders>
            <w:shd w:val="clear" w:color="000000" w:fill="FFFFFF"/>
            <w:vAlign w:val="center"/>
            <w:hideMark/>
          </w:tcPr>
          <w:p w14:paraId="68D749B9"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63426CF"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C19C8E"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8C0DA37" w14:textId="77777777" w:rsidTr="00104FF4">
        <w:trPr>
          <w:trHeight w:val="9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98CBC8" w14:textId="77777777" w:rsidR="007A7CEC" w:rsidRPr="007A7CEC" w:rsidRDefault="007A7CEC" w:rsidP="007A7CEC">
            <w:pPr>
              <w:jc w:val="center"/>
              <w:rPr>
                <w:color w:val="000000"/>
                <w:sz w:val="16"/>
                <w:szCs w:val="16"/>
              </w:rPr>
            </w:pPr>
            <w:r w:rsidRPr="007A7CEC">
              <w:rPr>
                <w:color w:val="000000"/>
                <w:sz w:val="16"/>
                <w:szCs w:val="16"/>
              </w:rPr>
              <w:t>234</w:t>
            </w:r>
          </w:p>
        </w:tc>
        <w:tc>
          <w:tcPr>
            <w:tcW w:w="3454" w:type="dxa"/>
            <w:tcBorders>
              <w:top w:val="nil"/>
              <w:left w:val="nil"/>
              <w:bottom w:val="single" w:sz="4" w:space="0" w:color="auto"/>
              <w:right w:val="single" w:sz="4" w:space="0" w:color="auto"/>
            </w:tcBorders>
            <w:shd w:val="clear" w:color="000000" w:fill="FFFFFF"/>
            <w:vAlign w:val="center"/>
            <w:hideMark/>
          </w:tcPr>
          <w:p w14:paraId="07CE8031" w14:textId="77777777" w:rsidR="007A7CEC" w:rsidRPr="007A7CEC" w:rsidRDefault="007A7CEC" w:rsidP="007A7CEC">
            <w:pPr>
              <w:rPr>
                <w:color w:val="000000"/>
                <w:sz w:val="16"/>
                <w:szCs w:val="16"/>
              </w:rPr>
            </w:pPr>
            <w:r w:rsidRPr="007A7CEC">
              <w:rPr>
                <w:color w:val="000000"/>
                <w:sz w:val="16"/>
                <w:szCs w:val="16"/>
              </w:rPr>
              <w:t>Измерение сопротивления заземляющих устройств у опор с разъединителями, защитными промежутками, трубчатыми и вентильными разрядниками и у опор с повторным заземлением нулевого провода</w:t>
            </w:r>
          </w:p>
        </w:tc>
        <w:tc>
          <w:tcPr>
            <w:tcW w:w="1361" w:type="dxa"/>
            <w:tcBorders>
              <w:top w:val="nil"/>
              <w:left w:val="nil"/>
              <w:bottom w:val="single" w:sz="4" w:space="0" w:color="auto"/>
              <w:right w:val="single" w:sz="4" w:space="0" w:color="auto"/>
            </w:tcBorders>
            <w:shd w:val="clear" w:color="000000" w:fill="FFFFFF"/>
            <w:vAlign w:val="center"/>
            <w:hideMark/>
          </w:tcPr>
          <w:p w14:paraId="181884B0"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FA6FFD8"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B1EC3E"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92CC871" w14:textId="77777777" w:rsidTr="00104FF4">
        <w:trPr>
          <w:trHeight w:val="67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806C10" w14:textId="77777777" w:rsidR="007A7CEC" w:rsidRPr="007A7CEC" w:rsidRDefault="007A7CEC" w:rsidP="007A7CEC">
            <w:pPr>
              <w:jc w:val="center"/>
              <w:rPr>
                <w:color w:val="000000"/>
                <w:sz w:val="16"/>
                <w:szCs w:val="16"/>
              </w:rPr>
            </w:pPr>
            <w:r w:rsidRPr="007A7CEC">
              <w:rPr>
                <w:color w:val="000000"/>
                <w:sz w:val="16"/>
                <w:szCs w:val="16"/>
              </w:rPr>
              <w:t>235</w:t>
            </w:r>
          </w:p>
        </w:tc>
        <w:tc>
          <w:tcPr>
            <w:tcW w:w="3454" w:type="dxa"/>
            <w:tcBorders>
              <w:top w:val="nil"/>
              <w:left w:val="nil"/>
              <w:bottom w:val="single" w:sz="4" w:space="0" w:color="auto"/>
              <w:right w:val="single" w:sz="4" w:space="0" w:color="auto"/>
            </w:tcBorders>
            <w:shd w:val="clear" w:color="000000" w:fill="FFFFFF"/>
            <w:vAlign w:val="center"/>
            <w:hideMark/>
          </w:tcPr>
          <w:p w14:paraId="6EBE73DB" w14:textId="77777777" w:rsidR="007A7CEC" w:rsidRPr="007A7CEC" w:rsidRDefault="007A7CEC" w:rsidP="007A7CEC">
            <w:pPr>
              <w:rPr>
                <w:color w:val="000000"/>
                <w:sz w:val="16"/>
                <w:szCs w:val="16"/>
              </w:rPr>
            </w:pPr>
            <w:r w:rsidRPr="007A7CEC">
              <w:rPr>
                <w:color w:val="000000"/>
                <w:sz w:val="16"/>
                <w:szCs w:val="16"/>
              </w:rPr>
              <w:t>Выборочная (2 % железобетонных опор) проверка в населенной местности на участках с сильноагрессивными или плохо проводящими грунтами</w:t>
            </w:r>
          </w:p>
        </w:tc>
        <w:tc>
          <w:tcPr>
            <w:tcW w:w="1361" w:type="dxa"/>
            <w:tcBorders>
              <w:top w:val="nil"/>
              <w:left w:val="nil"/>
              <w:bottom w:val="single" w:sz="4" w:space="0" w:color="auto"/>
              <w:right w:val="single" w:sz="4" w:space="0" w:color="auto"/>
            </w:tcBorders>
            <w:shd w:val="clear" w:color="000000" w:fill="FFFFFF"/>
            <w:vAlign w:val="center"/>
            <w:hideMark/>
          </w:tcPr>
          <w:p w14:paraId="1B6F94CB"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2ABE985"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2A4884"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8292A4B"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1284BF" w14:textId="77777777" w:rsidR="007A7CEC" w:rsidRPr="007A7CEC" w:rsidRDefault="007A7CEC" w:rsidP="007A7CEC">
            <w:pPr>
              <w:jc w:val="center"/>
              <w:rPr>
                <w:color w:val="000000"/>
                <w:sz w:val="16"/>
                <w:szCs w:val="16"/>
              </w:rPr>
            </w:pPr>
            <w:r w:rsidRPr="007A7CEC">
              <w:rPr>
                <w:color w:val="000000"/>
                <w:sz w:val="16"/>
                <w:szCs w:val="16"/>
              </w:rPr>
              <w:t>236</w:t>
            </w:r>
          </w:p>
        </w:tc>
        <w:tc>
          <w:tcPr>
            <w:tcW w:w="3454" w:type="dxa"/>
            <w:tcBorders>
              <w:top w:val="nil"/>
              <w:left w:val="nil"/>
              <w:bottom w:val="single" w:sz="4" w:space="0" w:color="auto"/>
              <w:right w:val="single" w:sz="4" w:space="0" w:color="auto"/>
            </w:tcBorders>
            <w:shd w:val="clear" w:color="000000" w:fill="FFFFFF"/>
            <w:vAlign w:val="center"/>
            <w:hideMark/>
          </w:tcPr>
          <w:p w14:paraId="1F7B6A3B" w14:textId="77777777" w:rsidR="007A7CEC" w:rsidRPr="007A7CEC" w:rsidRDefault="007A7CEC" w:rsidP="007A7CEC">
            <w:pPr>
              <w:rPr>
                <w:color w:val="000000"/>
                <w:sz w:val="16"/>
                <w:szCs w:val="16"/>
              </w:rPr>
            </w:pPr>
            <w:r w:rsidRPr="007A7CEC">
              <w:rPr>
                <w:color w:val="000000"/>
                <w:sz w:val="16"/>
                <w:szCs w:val="16"/>
              </w:rPr>
              <w:t>Выборочная (2 % опор с зазем лителями ) проверка состояния заземляющего устройства со вскрытием грунта</w:t>
            </w:r>
          </w:p>
        </w:tc>
        <w:tc>
          <w:tcPr>
            <w:tcW w:w="1361" w:type="dxa"/>
            <w:tcBorders>
              <w:top w:val="nil"/>
              <w:left w:val="nil"/>
              <w:bottom w:val="single" w:sz="4" w:space="0" w:color="auto"/>
              <w:right w:val="single" w:sz="4" w:space="0" w:color="auto"/>
            </w:tcBorders>
            <w:shd w:val="clear" w:color="000000" w:fill="FFFFFF"/>
            <w:vAlign w:val="center"/>
            <w:hideMark/>
          </w:tcPr>
          <w:p w14:paraId="5CA720EA"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2A695CA"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CD25A0"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F5B3D62"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483771" w14:textId="77777777" w:rsidR="007A7CEC" w:rsidRPr="007A7CEC" w:rsidRDefault="007A7CEC" w:rsidP="007A7CEC">
            <w:pPr>
              <w:jc w:val="center"/>
              <w:rPr>
                <w:color w:val="000000"/>
                <w:sz w:val="16"/>
                <w:szCs w:val="16"/>
              </w:rPr>
            </w:pPr>
            <w:r w:rsidRPr="007A7CEC">
              <w:rPr>
                <w:color w:val="000000"/>
                <w:sz w:val="16"/>
                <w:szCs w:val="16"/>
              </w:rPr>
              <w:t>237</w:t>
            </w:r>
          </w:p>
        </w:tc>
        <w:tc>
          <w:tcPr>
            <w:tcW w:w="3454" w:type="dxa"/>
            <w:tcBorders>
              <w:top w:val="nil"/>
              <w:left w:val="nil"/>
              <w:bottom w:val="single" w:sz="4" w:space="0" w:color="auto"/>
              <w:right w:val="single" w:sz="4" w:space="0" w:color="auto"/>
            </w:tcBorders>
            <w:shd w:val="clear" w:color="000000" w:fill="FFFFFF"/>
            <w:vAlign w:val="center"/>
            <w:hideMark/>
          </w:tcPr>
          <w:p w14:paraId="4383CCBB" w14:textId="77777777" w:rsidR="007A7CEC" w:rsidRPr="007A7CEC" w:rsidRDefault="007A7CEC" w:rsidP="007A7CEC">
            <w:pPr>
              <w:rPr>
                <w:color w:val="000000"/>
                <w:sz w:val="16"/>
                <w:szCs w:val="16"/>
              </w:rPr>
            </w:pPr>
            <w:r w:rsidRPr="007A7CEC">
              <w:rPr>
                <w:color w:val="000000"/>
                <w:sz w:val="16"/>
                <w:szCs w:val="16"/>
              </w:rPr>
              <w:t>Проверка габаритов проводов,   расстояний приближения, в том числе в местах пересечений</w:t>
            </w:r>
          </w:p>
        </w:tc>
        <w:tc>
          <w:tcPr>
            <w:tcW w:w="1361" w:type="dxa"/>
            <w:tcBorders>
              <w:top w:val="nil"/>
              <w:left w:val="nil"/>
              <w:bottom w:val="single" w:sz="4" w:space="0" w:color="auto"/>
              <w:right w:val="single" w:sz="4" w:space="0" w:color="auto"/>
            </w:tcBorders>
            <w:shd w:val="clear" w:color="000000" w:fill="FFFFFF"/>
            <w:vAlign w:val="center"/>
            <w:hideMark/>
          </w:tcPr>
          <w:p w14:paraId="3252043E"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F797DFE"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E326FB"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DAB1613" w14:textId="77777777" w:rsidTr="00104FF4">
        <w:trPr>
          <w:trHeight w:val="67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4E960C" w14:textId="77777777" w:rsidR="007A7CEC" w:rsidRPr="007A7CEC" w:rsidRDefault="007A7CEC" w:rsidP="007A7CEC">
            <w:pPr>
              <w:jc w:val="center"/>
              <w:rPr>
                <w:color w:val="000000"/>
                <w:sz w:val="16"/>
                <w:szCs w:val="16"/>
              </w:rPr>
            </w:pPr>
            <w:r w:rsidRPr="007A7CEC">
              <w:rPr>
                <w:color w:val="000000"/>
                <w:sz w:val="16"/>
                <w:szCs w:val="16"/>
              </w:rPr>
              <w:t>238</w:t>
            </w:r>
          </w:p>
        </w:tc>
        <w:tc>
          <w:tcPr>
            <w:tcW w:w="3454" w:type="dxa"/>
            <w:tcBorders>
              <w:top w:val="nil"/>
              <w:left w:val="nil"/>
              <w:bottom w:val="single" w:sz="4" w:space="0" w:color="auto"/>
              <w:right w:val="single" w:sz="4" w:space="0" w:color="auto"/>
            </w:tcBorders>
            <w:shd w:val="clear" w:color="000000" w:fill="FFFFFF"/>
            <w:vAlign w:val="center"/>
            <w:hideMark/>
          </w:tcPr>
          <w:p w14:paraId="03DEFBBE" w14:textId="77777777" w:rsidR="007A7CEC" w:rsidRPr="007A7CEC" w:rsidRDefault="007A7CEC" w:rsidP="007A7CEC">
            <w:pPr>
              <w:rPr>
                <w:color w:val="000000"/>
                <w:sz w:val="16"/>
                <w:szCs w:val="16"/>
              </w:rPr>
            </w:pPr>
            <w:r w:rsidRPr="007A7CEC">
              <w:rPr>
                <w:color w:val="000000"/>
                <w:sz w:val="16"/>
                <w:szCs w:val="16"/>
              </w:rPr>
              <w:t>Проверка расстояний приближения проводов ВЛ к проводам других ВЛ или проводам ПВ при совместной подвеске на общих опорах</w:t>
            </w:r>
          </w:p>
        </w:tc>
        <w:tc>
          <w:tcPr>
            <w:tcW w:w="1361" w:type="dxa"/>
            <w:tcBorders>
              <w:top w:val="nil"/>
              <w:left w:val="nil"/>
              <w:bottom w:val="single" w:sz="4" w:space="0" w:color="auto"/>
              <w:right w:val="single" w:sz="4" w:space="0" w:color="auto"/>
            </w:tcBorders>
            <w:shd w:val="clear" w:color="000000" w:fill="FFFFFF"/>
            <w:vAlign w:val="center"/>
            <w:hideMark/>
          </w:tcPr>
          <w:p w14:paraId="1C6C500A"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24742F6"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E09B1B"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8FC5485"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7AE1BE" w14:textId="77777777" w:rsidR="007A7CEC" w:rsidRPr="007A7CEC" w:rsidRDefault="007A7CEC" w:rsidP="007A7CEC">
            <w:pPr>
              <w:jc w:val="center"/>
              <w:rPr>
                <w:color w:val="000000"/>
                <w:sz w:val="16"/>
                <w:szCs w:val="16"/>
              </w:rPr>
            </w:pPr>
            <w:r w:rsidRPr="007A7CEC">
              <w:rPr>
                <w:color w:val="000000"/>
                <w:sz w:val="16"/>
                <w:szCs w:val="16"/>
              </w:rPr>
              <w:t>239</w:t>
            </w:r>
          </w:p>
        </w:tc>
        <w:tc>
          <w:tcPr>
            <w:tcW w:w="3454" w:type="dxa"/>
            <w:tcBorders>
              <w:top w:val="nil"/>
              <w:left w:val="nil"/>
              <w:bottom w:val="single" w:sz="4" w:space="0" w:color="auto"/>
              <w:right w:val="single" w:sz="4" w:space="0" w:color="auto"/>
            </w:tcBorders>
            <w:shd w:val="clear" w:color="000000" w:fill="FFFFFF"/>
            <w:vAlign w:val="center"/>
            <w:hideMark/>
          </w:tcPr>
          <w:p w14:paraId="3032F830" w14:textId="77777777" w:rsidR="007A7CEC" w:rsidRPr="007A7CEC" w:rsidRDefault="007A7CEC" w:rsidP="007A7CEC">
            <w:pPr>
              <w:rPr>
                <w:color w:val="000000"/>
                <w:sz w:val="16"/>
                <w:szCs w:val="16"/>
              </w:rPr>
            </w:pPr>
            <w:r w:rsidRPr="007A7CEC">
              <w:rPr>
                <w:color w:val="000000"/>
                <w:sz w:val="16"/>
                <w:szCs w:val="16"/>
              </w:rPr>
              <w:t>Проверка габарита от проводов до поросли</w:t>
            </w:r>
          </w:p>
        </w:tc>
        <w:tc>
          <w:tcPr>
            <w:tcW w:w="1361" w:type="dxa"/>
            <w:tcBorders>
              <w:top w:val="nil"/>
              <w:left w:val="nil"/>
              <w:bottom w:val="single" w:sz="4" w:space="0" w:color="auto"/>
              <w:right w:val="single" w:sz="4" w:space="0" w:color="auto"/>
            </w:tcBorders>
            <w:shd w:val="clear" w:color="000000" w:fill="FFFFFF"/>
            <w:vAlign w:val="center"/>
            <w:hideMark/>
          </w:tcPr>
          <w:p w14:paraId="2E680BD3"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89A74F1"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8532D9"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82C60B6"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435A2C" w14:textId="77777777" w:rsidR="007A7CEC" w:rsidRPr="007A7CEC" w:rsidRDefault="007A7CEC" w:rsidP="007A7CEC">
            <w:pPr>
              <w:jc w:val="center"/>
              <w:rPr>
                <w:color w:val="000000"/>
                <w:sz w:val="16"/>
                <w:szCs w:val="16"/>
              </w:rPr>
            </w:pPr>
            <w:r w:rsidRPr="007A7CEC">
              <w:rPr>
                <w:color w:val="000000"/>
                <w:sz w:val="16"/>
                <w:szCs w:val="16"/>
              </w:rPr>
              <w:t>240</w:t>
            </w:r>
          </w:p>
        </w:tc>
        <w:tc>
          <w:tcPr>
            <w:tcW w:w="3454" w:type="dxa"/>
            <w:tcBorders>
              <w:top w:val="nil"/>
              <w:left w:val="nil"/>
              <w:bottom w:val="single" w:sz="4" w:space="0" w:color="auto"/>
              <w:right w:val="single" w:sz="4" w:space="0" w:color="auto"/>
            </w:tcBorders>
            <w:shd w:val="clear" w:color="000000" w:fill="FFFFFF"/>
            <w:vAlign w:val="center"/>
            <w:hideMark/>
          </w:tcPr>
          <w:p w14:paraId="49E6F42B" w14:textId="77777777" w:rsidR="007A7CEC" w:rsidRPr="007A7CEC" w:rsidRDefault="007A7CEC" w:rsidP="007A7CEC">
            <w:pPr>
              <w:rPr>
                <w:color w:val="000000"/>
                <w:sz w:val="16"/>
                <w:szCs w:val="16"/>
              </w:rPr>
            </w:pPr>
            <w:r w:rsidRPr="007A7CEC">
              <w:rPr>
                <w:color w:val="000000"/>
                <w:sz w:val="16"/>
                <w:szCs w:val="16"/>
              </w:rPr>
              <w:t>Измерение стрел провеса проводов</w:t>
            </w:r>
          </w:p>
        </w:tc>
        <w:tc>
          <w:tcPr>
            <w:tcW w:w="1361" w:type="dxa"/>
            <w:tcBorders>
              <w:top w:val="nil"/>
              <w:left w:val="nil"/>
              <w:bottom w:val="single" w:sz="4" w:space="0" w:color="auto"/>
              <w:right w:val="single" w:sz="4" w:space="0" w:color="auto"/>
            </w:tcBorders>
            <w:shd w:val="clear" w:color="000000" w:fill="FFFFFF"/>
            <w:vAlign w:val="center"/>
            <w:hideMark/>
          </w:tcPr>
          <w:p w14:paraId="3C31F994"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4407915"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71FE10"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190B96A"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87091A" w14:textId="77777777" w:rsidR="007A7CEC" w:rsidRPr="007A7CEC" w:rsidRDefault="007A7CEC" w:rsidP="007A7CEC">
            <w:pPr>
              <w:jc w:val="center"/>
              <w:rPr>
                <w:color w:val="000000"/>
                <w:sz w:val="16"/>
                <w:szCs w:val="16"/>
              </w:rPr>
            </w:pPr>
            <w:r w:rsidRPr="007A7CEC">
              <w:rPr>
                <w:color w:val="000000"/>
                <w:sz w:val="16"/>
                <w:szCs w:val="16"/>
              </w:rPr>
              <w:lastRenderedPageBreak/>
              <w:t>241</w:t>
            </w:r>
          </w:p>
        </w:tc>
        <w:tc>
          <w:tcPr>
            <w:tcW w:w="3454" w:type="dxa"/>
            <w:tcBorders>
              <w:top w:val="nil"/>
              <w:left w:val="nil"/>
              <w:bottom w:val="single" w:sz="4" w:space="0" w:color="auto"/>
              <w:right w:val="single" w:sz="4" w:space="0" w:color="auto"/>
            </w:tcBorders>
            <w:shd w:val="clear" w:color="000000" w:fill="FFFFFF"/>
            <w:vAlign w:val="center"/>
            <w:hideMark/>
          </w:tcPr>
          <w:p w14:paraId="1C74DBE7" w14:textId="77777777" w:rsidR="007A7CEC" w:rsidRPr="007A7CEC" w:rsidRDefault="007A7CEC" w:rsidP="007A7CEC">
            <w:pPr>
              <w:rPr>
                <w:color w:val="000000"/>
                <w:sz w:val="16"/>
                <w:szCs w:val="16"/>
              </w:rPr>
            </w:pPr>
            <w:r w:rsidRPr="007A7CEC">
              <w:rPr>
                <w:color w:val="000000"/>
                <w:sz w:val="16"/>
                <w:szCs w:val="16"/>
              </w:rPr>
              <w:t>Проверка состояния проводов в местах возможного соприкосновения с деревьями, отдельными сучьями</w:t>
            </w:r>
          </w:p>
        </w:tc>
        <w:tc>
          <w:tcPr>
            <w:tcW w:w="1361" w:type="dxa"/>
            <w:tcBorders>
              <w:top w:val="nil"/>
              <w:left w:val="nil"/>
              <w:bottom w:val="single" w:sz="4" w:space="0" w:color="auto"/>
              <w:right w:val="single" w:sz="4" w:space="0" w:color="auto"/>
            </w:tcBorders>
            <w:shd w:val="clear" w:color="000000" w:fill="FFFFFF"/>
            <w:vAlign w:val="center"/>
            <w:hideMark/>
          </w:tcPr>
          <w:p w14:paraId="4A24DBE6"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314DC20"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4D7BBC"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2B00FED"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25C105" w14:textId="77777777" w:rsidR="007A7CEC" w:rsidRPr="007A7CEC" w:rsidRDefault="007A7CEC" w:rsidP="007A7CEC">
            <w:pPr>
              <w:jc w:val="center"/>
              <w:rPr>
                <w:color w:val="000000"/>
                <w:sz w:val="16"/>
                <w:szCs w:val="16"/>
              </w:rPr>
            </w:pPr>
            <w:r w:rsidRPr="007A7CEC">
              <w:rPr>
                <w:color w:val="000000"/>
                <w:sz w:val="16"/>
                <w:szCs w:val="16"/>
              </w:rPr>
              <w:t>242</w:t>
            </w:r>
          </w:p>
        </w:tc>
        <w:tc>
          <w:tcPr>
            <w:tcW w:w="3454" w:type="dxa"/>
            <w:tcBorders>
              <w:top w:val="nil"/>
              <w:left w:val="nil"/>
              <w:bottom w:val="single" w:sz="4" w:space="0" w:color="auto"/>
              <w:right w:val="single" w:sz="4" w:space="0" w:color="auto"/>
            </w:tcBorders>
            <w:shd w:val="clear" w:color="000000" w:fill="FFFFFF"/>
            <w:vAlign w:val="center"/>
            <w:hideMark/>
          </w:tcPr>
          <w:p w14:paraId="4B6AA86B" w14:textId="77777777" w:rsidR="007A7CEC" w:rsidRPr="007A7CEC" w:rsidRDefault="007A7CEC" w:rsidP="007A7CEC">
            <w:pPr>
              <w:rPr>
                <w:color w:val="000000"/>
                <w:sz w:val="16"/>
                <w:szCs w:val="16"/>
              </w:rPr>
            </w:pPr>
            <w:r w:rsidRPr="007A7CEC">
              <w:rPr>
                <w:color w:val="000000"/>
                <w:sz w:val="16"/>
                <w:szCs w:val="16"/>
              </w:rPr>
              <w:t>Проверка отсутствия повреждений зажимов и арматуры для соединения проводов с оборудованием и подземным кабелем</w:t>
            </w:r>
          </w:p>
        </w:tc>
        <w:tc>
          <w:tcPr>
            <w:tcW w:w="1361" w:type="dxa"/>
            <w:tcBorders>
              <w:top w:val="nil"/>
              <w:left w:val="nil"/>
              <w:bottom w:val="single" w:sz="4" w:space="0" w:color="auto"/>
              <w:right w:val="single" w:sz="4" w:space="0" w:color="auto"/>
            </w:tcBorders>
            <w:shd w:val="clear" w:color="000000" w:fill="FFFFFF"/>
            <w:vAlign w:val="center"/>
            <w:hideMark/>
          </w:tcPr>
          <w:p w14:paraId="55CC00C7"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E46A3AB"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0194A3"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E8A46A7"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5FC15A" w14:textId="77777777" w:rsidR="007A7CEC" w:rsidRPr="007A7CEC" w:rsidRDefault="007A7CEC" w:rsidP="007A7CEC">
            <w:pPr>
              <w:jc w:val="center"/>
              <w:rPr>
                <w:color w:val="000000"/>
                <w:sz w:val="16"/>
                <w:szCs w:val="16"/>
              </w:rPr>
            </w:pPr>
            <w:r w:rsidRPr="007A7CEC">
              <w:rPr>
                <w:color w:val="000000"/>
                <w:sz w:val="16"/>
                <w:szCs w:val="16"/>
              </w:rPr>
              <w:t>243</w:t>
            </w:r>
          </w:p>
        </w:tc>
        <w:tc>
          <w:tcPr>
            <w:tcW w:w="3454" w:type="dxa"/>
            <w:tcBorders>
              <w:top w:val="nil"/>
              <w:left w:val="nil"/>
              <w:bottom w:val="single" w:sz="4" w:space="0" w:color="auto"/>
              <w:right w:val="single" w:sz="4" w:space="0" w:color="auto"/>
            </w:tcBorders>
            <w:shd w:val="clear" w:color="000000" w:fill="FFFFFF"/>
            <w:vAlign w:val="center"/>
            <w:hideMark/>
          </w:tcPr>
          <w:p w14:paraId="0F8973C3" w14:textId="77777777" w:rsidR="007A7CEC" w:rsidRPr="007A7CEC" w:rsidRDefault="007A7CEC" w:rsidP="007A7CEC">
            <w:pPr>
              <w:rPr>
                <w:color w:val="000000"/>
                <w:sz w:val="16"/>
                <w:szCs w:val="16"/>
              </w:rPr>
            </w:pPr>
            <w:r w:rsidRPr="007A7CEC">
              <w:rPr>
                <w:color w:val="000000"/>
                <w:sz w:val="16"/>
                <w:szCs w:val="16"/>
              </w:rPr>
              <w:t>Перераспределение нагрузок по фидерам о, 4 кВ</w:t>
            </w:r>
          </w:p>
        </w:tc>
        <w:tc>
          <w:tcPr>
            <w:tcW w:w="1361" w:type="dxa"/>
            <w:tcBorders>
              <w:top w:val="nil"/>
              <w:left w:val="nil"/>
              <w:bottom w:val="single" w:sz="4" w:space="0" w:color="auto"/>
              <w:right w:val="single" w:sz="4" w:space="0" w:color="auto"/>
            </w:tcBorders>
            <w:shd w:val="clear" w:color="000000" w:fill="FFFFFF"/>
            <w:vAlign w:val="center"/>
            <w:hideMark/>
          </w:tcPr>
          <w:p w14:paraId="272AC00E"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E16A61D"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EF75E3"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45A003C"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C54F8E" w14:textId="77777777" w:rsidR="007A7CEC" w:rsidRPr="007A7CEC" w:rsidRDefault="007A7CEC" w:rsidP="007A7CEC">
            <w:pPr>
              <w:jc w:val="center"/>
              <w:rPr>
                <w:color w:val="000000"/>
                <w:sz w:val="16"/>
                <w:szCs w:val="16"/>
              </w:rPr>
            </w:pPr>
            <w:r w:rsidRPr="007A7CEC">
              <w:rPr>
                <w:color w:val="000000"/>
                <w:sz w:val="16"/>
                <w:szCs w:val="16"/>
              </w:rPr>
              <w:t>244</w:t>
            </w:r>
          </w:p>
        </w:tc>
        <w:tc>
          <w:tcPr>
            <w:tcW w:w="3454" w:type="dxa"/>
            <w:tcBorders>
              <w:top w:val="nil"/>
              <w:left w:val="nil"/>
              <w:bottom w:val="single" w:sz="4" w:space="0" w:color="auto"/>
              <w:right w:val="single" w:sz="4" w:space="0" w:color="auto"/>
            </w:tcBorders>
            <w:shd w:val="clear" w:color="000000" w:fill="FFFFFF"/>
            <w:vAlign w:val="center"/>
            <w:hideMark/>
          </w:tcPr>
          <w:p w14:paraId="0189E118" w14:textId="77777777" w:rsidR="007A7CEC" w:rsidRPr="007A7CEC" w:rsidRDefault="007A7CEC" w:rsidP="007A7CEC">
            <w:pPr>
              <w:rPr>
                <w:color w:val="000000"/>
                <w:sz w:val="16"/>
                <w:szCs w:val="16"/>
              </w:rPr>
            </w:pPr>
            <w:r w:rsidRPr="007A7CEC">
              <w:rPr>
                <w:color w:val="000000"/>
                <w:sz w:val="16"/>
                <w:szCs w:val="16"/>
              </w:rPr>
              <w:t>Проверка антикоррозионного покрытия металлических траверс</w:t>
            </w:r>
          </w:p>
        </w:tc>
        <w:tc>
          <w:tcPr>
            <w:tcW w:w="1361" w:type="dxa"/>
            <w:tcBorders>
              <w:top w:val="nil"/>
              <w:left w:val="nil"/>
              <w:bottom w:val="single" w:sz="4" w:space="0" w:color="auto"/>
              <w:right w:val="single" w:sz="4" w:space="0" w:color="auto"/>
            </w:tcBorders>
            <w:shd w:val="clear" w:color="000000" w:fill="FFFFFF"/>
            <w:vAlign w:val="center"/>
            <w:hideMark/>
          </w:tcPr>
          <w:p w14:paraId="218CF56A"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7AFB6FB"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0B877F"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57B9481"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C7C341" w14:textId="77777777" w:rsidR="007A7CEC" w:rsidRPr="007A7CEC" w:rsidRDefault="007A7CEC" w:rsidP="007A7CEC">
            <w:pPr>
              <w:jc w:val="center"/>
              <w:rPr>
                <w:color w:val="000000"/>
                <w:sz w:val="16"/>
                <w:szCs w:val="16"/>
              </w:rPr>
            </w:pPr>
            <w:r w:rsidRPr="007A7CEC">
              <w:rPr>
                <w:color w:val="000000"/>
                <w:sz w:val="16"/>
                <w:szCs w:val="16"/>
              </w:rPr>
              <w:t>245</w:t>
            </w:r>
          </w:p>
        </w:tc>
        <w:tc>
          <w:tcPr>
            <w:tcW w:w="3454" w:type="dxa"/>
            <w:tcBorders>
              <w:top w:val="nil"/>
              <w:left w:val="nil"/>
              <w:bottom w:val="single" w:sz="4" w:space="0" w:color="auto"/>
              <w:right w:val="single" w:sz="4" w:space="0" w:color="auto"/>
            </w:tcBorders>
            <w:shd w:val="clear" w:color="000000" w:fill="FFFFFF"/>
            <w:vAlign w:val="center"/>
            <w:hideMark/>
          </w:tcPr>
          <w:p w14:paraId="399A7D10" w14:textId="77777777" w:rsidR="007A7CEC" w:rsidRPr="007A7CEC" w:rsidRDefault="007A7CEC" w:rsidP="007A7CEC">
            <w:pPr>
              <w:rPr>
                <w:color w:val="000000"/>
                <w:sz w:val="16"/>
                <w:szCs w:val="16"/>
              </w:rPr>
            </w:pPr>
            <w:r w:rsidRPr="007A7CEC">
              <w:rPr>
                <w:color w:val="000000"/>
                <w:sz w:val="16"/>
                <w:szCs w:val="16"/>
              </w:rPr>
              <w:t>Проверка антикоррозионного покрытия металлических спусков повторного заземления</w:t>
            </w:r>
          </w:p>
        </w:tc>
        <w:tc>
          <w:tcPr>
            <w:tcW w:w="1361" w:type="dxa"/>
            <w:tcBorders>
              <w:top w:val="nil"/>
              <w:left w:val="nil"/>
              <w:bottom w:val="single" w:sz="4" w:space="0" w:color="auto"/>
              <w:right w:val="single" w:sz="4" w:space="0" w:color="auto"/>
            </w:tcBorders>
            <w:shd w:val="clear" w:color="000000" w:fill="FFFFFF"/>
            <w:vAlign w:val="center"/>
            <w:hideMark/>
          </w:tcPr>
          <w:p w14:paraId="76BCB0BE"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FD5525F"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C5EF55"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DB9631D"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FCDFD2" w14:textId="77777777" w:rsidR="007A7CEC" w:rsidRPr="007A7CEC" w:rsidRDefault="007A7CEC" w:rsidP="007A7CEC">
            <w:pPr>
              <w:jc w:val="center"/>
              <w:rPr>
                <w:color w:val="000000"/>
                <w:sz w:val="16"/>
                <w:szCs w:val="16"/>
              </w:rPr>
            </w:pPr>
            <w:r w:rsidRPr="007A7CEC">
              <w:rPr>
                <w:color w:val="000000"/>
                <w:sz w:val="16"/>
                <w:szCs w:val="16"/>
              </w:rPr>
              <w:t>246</w:t>
            </w:r>
          </w:p>
        </w:tc>
        <w:tc>
          <w:tcPr>
            <w:tcW w:w="3454" w:type="dxa"/>
            <w:tcBorders>
              <w:top w:val="nil"/>
              <w:left w:val="nil"/>
              <w:bottom w:val="single" w:sz="4" w:space="0" w:color="auto"/>
              <w:right w:val="single" w:sz="4" w:space="0" w:color="auto"/>
            </w:tcBorders>
            <w:shd w:val="clear" w:color="000000" w:fill="FFFFFF"/>
            <w:vAlign w:val="center"/>
            <w:hideMark/>
          </w:tcPr>
          <w:p w14:paraId="702355A6" w14:textId="77777777" w:rsidR="007A7CEC" w:rsidRPr="007A7CEC" w:rsidRDefault="007A7CEC" w:rsidP="007A7CEC">
            <w:pPr>
              <w:rPr>
                <w:color w:val="000000"/>
                <w:sz w:val="16"/>
                <w:szCs w:val="16"/>
              </w:rPr>
            </w:pPr>
            <w:r w:rsidRPr="007A7CEC">
              <w:rPr>
                <w:color w:val="000000"/>
                <w:sz w:val="16"/>
                <w:szCs w:val="16"/>
              </w:rPr>
              <w:t>Ревизия заземляющих устройств опор ВЛ</w:t>
            </w:r>
          </w:p>
        </w:tc>
        <w:tc>
          <w:tcPr>
            <w:tcW w:w="1361" w:type="dxa"/>
            <w:tcBorders>
              <w:top w:val="nil"/>
              <w:left w:val="nil"/>
              <w:bottom w:val="single" w:sz="4" w:space="0" w:color="auto"/>
              <w:right w:val="single" w:sz="4" w:space="0" w:color="auto"/>
            </w:tcBorders>
            <w:shd w:val="clear" w:color="000000" w:fill="FFFFFF"/>
            <w:vAlign w:val="center"/>
            <w:hideMark/>
          </w:tcPr>
          <w:p w14:paraId="1699C3C2"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3F7A618"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ABBE88"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AB2201E"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1C252D" w14:textId="77777777" w:rsidR="007A7CEC" w:rsidRPr="007A7CEC" w:rsidRDefault="007A7CEC" w:rsidP="007A7CEC">
            <w:pPr>
              <w:jc w:val="center"/>
              <w:rPr>
                <w:color w:val="000000"/>
                <w:sz w:val="16"/>
                <w:szCs w:val="16"/>
              </w:rPr>
            </w:pPr>
            <w:r w:rsidRPr="007A7CEC">
              <w:rPr>
                <w:color w:val="000000"/>
                <w:sz w:val="16"/>
                <w:szCs w:val="16"/>
              </w:rPr>
              <w:t>247</w:t>
            </w:r>
          </w:p>
        </w:tc>
        <w:tc>
          <w:tcPr>
            <w:tcW w:w="3454" w:type="dxa"/>
            <w:tcBorders>
              <w:top w:val="nil"/>
              <w:left w:val="nil"/>
              <w:bottom w:val="single" w:sz="4" w:space="0" w:color="auto"/>
              <w:right w:val="single" w:sz="4" w:space="0" w:color="auto"/>
            </w:tcBorders>
            <w:shd w:val="clear" w:color="000000" w:fill="FFFFFF"/>
            <w:vAlign w:val="center"/>
            <w:hideMark/>
          </w:tcPr>
          <w:p w14:paraId="3ECB20CA" w14:textId="77777777" w:rsidR="007A7CEC" w:rsidRPr="007A7CEC" w:rsidRDefault="007A7CEC" w:rsidP="007A7CEC">
            <w:pPr>
              <w:rPr>
                <w:color w:val="000000"/>
                <w:sz w:val="16"/>
                <w:szCs w:val="16"/>
              </w:rPr>
            </w:pPr>
            <w:r w:rsidRPr="007A7CEC">
              <w:rPr>
                <w:color w:val="000000"/>
                <w:sz w:val="16"/>
                <w:szCs w:val="16"/>
              </w:rPr>
              <w:t>Текущий ремонт ВЛ: Вырубка отдельных деревьев, обрезка сучьев, угрожающих повреждению провода</w:t>
            </w:r>
          </w:p>
        </w:tc>
        <w:tc>
          <w:tcPr>
            <w:tcW w:w="1361" w:type="dxa"/>
            <w:tcBorders>
              <w:top w:val="nil"/>
              <w:left w:val="nil"/>
              <w:bottom w:val="single" w:sz="4" w:space="0" w:color="auto"/>
              <w:right w:val="single" w:sz="4" w:space="0" w:color="auto"/>
            </w:tcBorders>
            <w:shd w:val="clear" w:color="000000" w:fill="FFFFFF"/>
            <w:vAlign w:val="center"/>
            <w:hideMark/>
          </w:tcPr>
          <w:p w14:paraId="11B5BF60" w14:textId="77777777" w:rsidR="007A7CEC" w:rsidRPr="007A7CEC" w:rsidRDefault="007A7CEC" w:rsidP="007A7CEC">
            <w:pPr>
              <w:jc w:val="center"/>
              <w:rPr>
                <w:color w:val="FF0000"/>
                <w:sz w:val="16"/>
                <w:szCs w:val="16"/>
              </w:rPr>
            </w:pPr>
            <w:r w:rsidRPr="007A7CEC">
              <w:rPr>
                <w:color w:val="FF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47B7F20"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C8996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EF1FBD3"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8709F9" w14:textId="77777777" w:rsidR="007A7CEC" w:rsidRPr="007A7CEC" w:rsidRDefault="007A7CEC" w:rsidP="007A7CEC">
            <w:pPr>
              <w:jc w:val="center"/>
              <w:rPr>
                <w:color w:val="000000"/>
                <w:sz w:val="16"/>
                <w:szCs w:val="16"/>
              </w:rPr>
            </w:pPr>
            <w:r w:rsidRPr="007A7CEC">
              <w:rPr>
                <w:color w:val="000000"/>
                <w:sz w:val="16"/>
                <w:szCs w:val="16"/>
              </w:rPr>
              <w:t>248</w:t>
            </w:r>
          </w:p>
        </w:tc>
        <w:tc>
          <w:tcPr>
            <w:tcW w:w="3454" w:type="dxa"/>
            <w:tcBorders>
              <w:top w:val="nil"/>
              <w:left w:val="nil"/>
              <w:bottom w:val="single" w:sz="4" w:space="0" w:color="auto"/>
              <w:right w:val="single" w:sz="4" w:space="0" w:color="auto"/>
            </w:tcBorders>
            <w:shd w:val="clear" w:color="000000" w:fill="FFFFFF"/>
            <w:vAlign w:val="center"/>
            <w:hideMark/>
          </w:tcPr>
          <w:p w14:paraId="3D965EAA" w14:textId="77777777" w:rsidR="007A7CEC" w:rsidRPr="007A7CEC" w:rsidRDefault="007A7CEC" w:rsidP="007A7CEC">
            <w:pPr>
              <w:rPr>
                <w:color w:val="000000"/>
                <w:sz w:val="16"/>
                <w:szCs w:val="16"/>
              </w:rPr>
            </w:pPr>
            <w:r w:rsidRPr="007A7CEC">
              <w:rPr>
                <w:color w:val="000000"/>
                <w:sz w:val="16"/>
                <w:szCs w:val="16"/>
              </w:rPr>
              <w:t>Перетяжка наружных вводов</w:t>
            </w:r>
          </w:p>
        </w:tc>
        <w:tc>
          <w:tcPr>
            <w:tcW w:w="1361" w:type="dxa"/>
            <w:tcBorders>
              <w:top w:val="nil"/>
              <w:left w:val="nil"/>
              <w:bottom w:val="single" w:sz="4" w:space="0" w:color="auto"/>
              <w:right w:val="single" w:sz="4" w:space="0" w:color="auto"/>
            </w:tcBorders>
            <w:shd w:val="clear" w:color="000000" w:fill="FFFFFF"/>
            <w:vAlign w:val="center"/>
            <w:hideMark/>
          </w:tcPr>
          <w:p w14:paraId="4CBA64FE"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5C137D2"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873B13"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BB59D1A"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56C924" w14:textId="77777777" w:rsidR="007A7CEC" w:rsidRPr="007A7CEC" w:rsidRDefault="007A7CEC" w:rsidP="007A7CEC">
            <w:pPr>
              <w:jc w:val="center"/>
              <w:rPr>
                <w:color w:val="000000"/>
                <w:sz w:val="16"/>
                <w:szCs w:val="16"/>
              </w:rPr>
            </w:pPr>
            <w:r w:rsidRPr="007A7CEC">
              <w:rPr>
                <w:color w:val="000000"/>
                <w:sz w:val="16"/>
                <w:szCs w:val="16"/>
              </w:rPr>
              <w:t>249</w:t>
            </w:r>
          </w:p>
        </w:tc>
        <w:tc>
          <w:tcPr>
            <w:tcW w:w="3454" w:type="dxa"/>
            <w:tcBorders>
              <w:top w:val="nil"/>
              <w:left w:val="nil"/>
              <w:bottom w:val="single" w:sz="4" w:space="0" w:color="auto"/>
              <w:right w:val="single" w:sz="4" w:space="0" w:color="auto"/>
            </w:tcBorders>
            <w:shd w:val="clear" w:color="000000" w:fill="FFFFFF"/>
            <w:vAlign w:val="center"/>
            <w:hideMark/>
          </w:tcPr>
          <w:p w14:paraId="106F0FD8" w14:textId="77777777" w:rsidR="007A7CEC" w:rsidRPr="007A7CEC" w:rsidRDefault="007A7CEC" w:rsidP="007A7CEC">
            <w:pPr>
              <w:rPr>
                <w:color w:val="000000"/>
                <w:sz w:val="16"/>
                <w:szCs w:val="16"/>
              </w:rPr>
            </w:pPr>
            <w:r w:rsidRPr="007A7CEC">
              <w:rPr>
                <w:color w:val="000000"/>
                <w:sz w:val="16"/>
                <w:szCs w:val="16"/>
              </w:rPr>
              <w:t>Замена деревянных опор на ж/б автокраном</w:t>
            </w:r>
          </w:p>
        </w:tc>
        <w:tc>
          <w:tcPr>
            <w:tcW w:w="1361" w:type="dxa"/>
            <w:tcBorders>
              <w:top w:val="nil"/>
              <w:left w:val="nil"/>
              <w:bottom w:val="single" w:sz="4" w:space="0" w:color="auto"/>
              <w:right w:val="single" w:sz="4" w:space="0" w:color="auto"/>
            </w:tcBorders>
            <w:shd w:val="clear" w:color="000000" w:fill="FFFFFF"/>
            <w:vAlign w:val="center"/>
            <w:hideMark/>
          </w:tcPr>
          <w:p w14:paraId="0FBF99ED"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480E560"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EC6A45"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BDF93F5"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58C597" w14:textId="77777777" w:rsidR="007A7CEC" w:rsidRPr="007A7CEC" w:rsidRDefault="007A7CEC" w:rsidP="007A7CEC">
            <w:pPr>
              <w:jc w:val="center"/>
              <w:rPr>
                <w:color w:val="000000"/>
                <w:sz w:val="16"/>
                <w:szCs w:val="16"/>
              </w:rPr>
            </w:pPr>
            <w:r w:rsidRPr="007A7CEC">
              <w:rPr>
                <w:color w:val="000000"/>
                <w:sz w:val="16"/>
                <w:szCs w:val="16"/>
              </w:rPr>
              <w:t>250</w:t>
            </w:r>
          </w:p>
        </w:tc>
        <w:tc>
          <w:tcPr>
            <w:tcW w:w="3454" w:type="dxa"/>
            <w:tcBorders>
              <w:top w:val="nil"/>
              <w:left w:val="nil"/>
              <w:bottom w:val="single" w:sz="4" w:space="0" w:color="auto"/>
              <w:right w:val="single" w:sz="4" w:space="0" w:color="auto"/>
            </w:tcBorders>
            <w:shd w:val="clear" w:color="000000" w:fill="FFFFFF"/>
            <w:vAlign w:val="center"/>
            <w:hideMark/>
          </w:tcPr>
          <w:p w14:paraId="15A0EEDA" w14:textId="77777777" w:rsidR="007A7CEC" w:rsidRPr="007A7CEC" w:rsidRDefault="007A7CEC" w:rsidP="007A7CEC">
            <w:pPr>
              <w:rPr>
                <w:color w:val="000000"/>
                <w:sz w:val="16"/>
                <w:szCs w:val="16"/>
              </w:rPr>
            </w:pPr>
            <w:r w:rsidRPr="007A7CEC">
              <w:rPr>
                <w:color w:val="000000"/>
                <w:sz w:val="16"/>
                <w:szCs w:val="16"/>
              </w:rPr>
              <w:t xml:space="preserve"> Замена дефектных элементов опор</w:t>
            </w:r>
          </w:p>
        </w:tc>
        <w:tc>
          <w:tcPr>
            <w:tcW w:w="1361" w:type="dxa"/>
            <w:tcBorders>
              <w:top w:val="nil"/>
              <w:left w:val="nil"/>
              <w:bottom w:val="single" w:sz="4" w:space="0" w:color="auto"/>
              <w:right w:val="single" w:sz="4" w:space="0" w:color="auto"/>
            </w:tcBorders>
            <w:shd w:val="clear" w:color="000000" w:fill="FFFFFF"/>
            <w:vAlign w:val="center"/>
            <w:hideMark/>
          </w:tcPr>
          <w:p w14:paraId="59F7CF20"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2D1E5BB"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66E804"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3889B5F"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3BE1D0" w14:textId="77777777" w:rsidR="007A7CEC" w:rsidRPr="007A7CEC" w:rsidRDefault="007A7CEC" w:rsidP="007A7CEC">
            <w:pPr>
              <w:jc w:val="center"/>
              <w:rPr>
                <w:color w:val="000000"/>
                <w:sz w:val="16"/>
                <w:szCs w:val="16"/>
              </w:rPr>
            </w:pPr>
            <w:r w:rsidRPr="007A7CEC">
              <w:rPr>
                <w:color w:val="000000"/>
                <w:sz w:val="16"/>
                <w:szCs w:val="16"/>
              </w:rPr>
              <w:t>251</w:t>
            </w:r>
          </w:p>
        </w:tc>
        <w:tc>
          <w:tcPr>
            <w:tcW w:w="3454" w:type="dxa"/>
            <w:tcBorders>
              <w:top w:val="nil"/>
              <w:left w:val="nil"/>
              <w:bottom w:val="single" w:sz="4" w:space="0" w:color="auto"/>
              <w:right w:val="single" w:sz="4" w:space="0" w:color="auto"/>
            </w:tcBorders>
            <w:shd w:val="clear" w:color="000000" w:fill="FFFFFF"/>
            <w:vAlign w:val="center"/>
            <w:hideMark/>
          </w:tcPr>
          <w:p w14:paraId="7352D129" w14:textId="77777777" w:rsidR="007A7CEC" w:rsidRPr="007A7CEC" w:rsidRDefault="007A7CEC" w:rsidP="007A7CEC">
            <w:pPr>
              <w:rPr>
                <w:color w:val="000000"/>
                <w:sz w:val="16"/>
                <w:szCs w:val="16"/>
              </w:rPr>
            </w:pPr>
            <w:r w:rsidRPr="007A7CEC">
              <w:rPr>
                <w:color w:val="000000"/>
                <w:sz w:val="16"/>
                <w:szCs w:val="16"/>
              </w:rPr>
              <w:t xml:space="preserve">Выправка отдельных опор </w:t>
            </w:r>
          </w:p>
        </w:tc>
        <w:tc>
          <w:tcPr>
            <w:tcW w:w="1361" w:type="dxa"/>
            <w:tcBorders>
              <w:top w:val="nil"/>
              <w:left w:val="nil"/>
              <w:bottom w:val="single" w:sz="4" w:space="0" w:color="auto"/>
              <w:right w:val="single" w:sz="4" w:space="0" w:color="auto"/>
            </w:tcBorders>
            <w:shd w:val="clear" w:color="000000" w:fill="FFFFFF"/>
            <w:vAlign w:val="center"/>
            <w:hideMark/>
          </w:tcPr>
          <w:p w14:paraId="4B2F019D"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55DB747"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4D176D"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5B203DF"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BD5F21" w14:textId="77777777" w:rsidR="007A7CEC" w:rsidRPr="007A7CEC" w:rsidRDefault="007A7CEC" w:rsidP="007A7CEC">
            <w:pPr>
              <w:jc w:val="center"/>
              <w:rPr>
                <w:color w:val="000000"/>
                <w:sz w:val="16"/>
                <w:szCs w:val="16"/>
              </w:rPr>
            </w:pPr>
            <w:r w:rsidRPr="007A7CEC">
              <w:rPr>
                <w:color w:val="000000"/>
                <w:sz w:val="16"/>
                <w:szCs w:val="16"/>
              </w:rPr>
              <w:t>252</w:t>
            </w:r>
          </w:p>
        </w:tc>
        <w:tc>
          <w:tcPr>
            <w:tcW w:w="3454" w:type="dxa"/>
            <w:tcBorders>
              <w:top w:val="nil"/>
              <w:left w:val="nil"/>
              <w:bottom w:val="single" w:sz="4" w:space="0" w:color="auto"/>
              <w:right w:val="single" w:sz="4" w:space="0" w:color="auto"/>
            </w:tcBorders>
            <w:shd w:val="clear" w:color="000000" w:fill="FFFFFF"/>
            <w:vAlign w:val="center"/>
            <w:hideMark/>
          </w:tcPr>
          <w:p w14:paraId="7DF76A19" w14:textId="77777777" w:rsidR="007A7CEC" w:rsidRPr="007A7CEC" w:rsidRDefault="007A7CEC" w:rsidP="007A7CEC">
            <w:pPr>
              <w:rPr>
                <w:color w:val="000000"/>
                <w:sz w:val="16"/>
                <w:szCs w:val="16"/>
              </w:rPr>
            </w:pPr>
            <w:r w:rsidRPr="007A7CEC">
              <w:rPr>
                <w:color w:val="000000"/>
                <w:sz w:val="16"/>
                <w:szCs w:val="16"/>
              </w:rPr>
              <w:t>Уплотнение грунта в пазухах котлованов опор</w:t>
            </w:r>
          </w:p>
        </w:tc>
        <w:tc>
          <w:tcPr>
            <w:tcW w:w="1361" w:type="dxa"/>
            <w:tcBorders>
              <w:top w:val="nil"/>
              <w:left w:val="nil"/>
              <w:bottom w:val="single" w:sz="4" w:space="0" w:color="auto"/>
              <w:right w:val="single" w:sz="4" w:space="0" w:color="auto"/>
            </w:tcBorders>
            <w:shd w:val="clear" w:color="000000" w:fill="FFFFFF"/>
            <w:vAlign w:val="center"/>
            <w:hideMark/>
          </w:tcPr>
          <w:p w14:paraId="17AE3D9E"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27E85AE"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DB2F4B"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1CE85E7"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4B619E" w14:textId="77777777" w:rsidR="007A7CEC" w:rsidRPr="007A7CEC" w:rsidRDefault="007A7CEC" w:rsidP="007A7CEC">
            <w:pPr>
              <w:jc w:val="center"/>
              <w:rPr>
                <w:color w:val="000000"/>
                <w:sz w:val="16"/>
                <w:szCs w:val="16"/>
              </w:rPr>
            </w:pPr>
            <w:r w:rsidRPr="007A7CEC">
              <w:rPr>
                <w:color w:val="000000"/>
                <w:sz w:val="16"/>
                <w:szCs w:val="16"/>
              </w:rPr>
              <w:t>253</w:t>
            </w:r>
          </w:p>
        </w:tc>
        <w:tc>
          <w:tcPr>
            <w:tcW w:w="3454" w:type="dxa"/>
            <w:tcBorders>
              <w:top w:val="nil"/>
              <w:left w:val="nil"/>
              <w:bottom w:val="single" w:sz="4" w:space="0" w:color="auto"/>
              <w:right w:val="single" w:sz="4" w:space="0" w:color="auto"/>
            </w:tcBorders>
            <w:shd w:val="clear" w:color="000000" w:fill="FFFFFF"/>
            <w:vAlign w:val="center"/>
            <w:hideMark/>
          </w:tcPr>
          <w:p w14:paraId="5BECE1E8" w14:textId="77777777" w:rsidR="007A7CEC" w:rsidRPr="007A7CEC" w:rsidRDefault="007A7CEC" w:rsidP="007A7CEC">
            <w:pPr>
              <w:rPr>
                <w:color w:val="000000"/>
                <w:sz w:val="16"/>
                <w:szCs w:val="16"/>
              </w:rPr>
            </w:pPr>
            <w:r w:rsidRPr="007A7CEC">
              <w:rPr>
                <w:color w:val="000000"/>
                <w:sz w:val="16"/>
                <w:szCs w:val="16"/>
              </w:rPr>
              <w:t>Перетяжка проводов</w:t>
            </w:r>
          </w:p>
        </w:tc>
        <w:tc>
          <w:tcPr>
            <w:tcW w:w="1361" w:type="dxa"/>
            <w:tcBorders>
              <w:top w:val="nil"/>
              <w:left w:val="nil"/>
              <w:bottom w:val="single" w:sz="4" w:space="0" w:color="auto"/>
              <w:right w:val="single" w:sz="4" w:space="0" w:color="auto"/>
            </w:tcBorders>
            <w:shd w:val="clear" w:color="000000" w:fill="FFFFFF"/>
            <w:vAlign w:val="center"/>
            <w:hideMark/>
          </w:tcPr>
          <w:p w14:paraId="29A376B2"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F0D5657"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B632F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09EC9CA"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F3A3AB" w14:textId="77777777" w:rsidR="007A7CEC" w:rsidRPr="007A7CEC" w:rsidRDefault="007A7CEC" w:rsidP="007A7CEC">
            <w:pPr>
              <w:jc w:val="center"/>
              <w:rPr>
                <w:color w:val="000000"/>
                <w:sz w:val="16"/>
                <w:szCs w:val="16"/>
              </w:rPr>
            </w:pPr>
            <w:r w:rsidRPr="007A7CEC">
              <w:rPr>
                <w:color w:val="000000"/>
                <w:sz w:val="16"/>
                <w:szCs w:val="16"/>
              </w:rPr>
              <w:t>254</w:t>
            </w:r>
          </w:p>
        </w:tc>
        <w:tc>
          <w:tcPr>
            <w:tcW w:w="3454" w:type="dxa"/>
            <w:tcBorders>
              <w:top w:val="nil"/>
              <w:left w:val="nil"/>
              <w:bottom w:val="single" w:sz="4" w:space="0" w:color="auto"/>
              <w:right w:val="single" w:sz="4" w:space="0" w:color="auto"/>
            </w:tcBorders>
            <w:shd w:val="clear" w:color="000000" w:fill="FFFFFF"/>
            <w:vAlign w:val="center"/>
            <w:hideMark/>
          </w:tcPr>
          <w:p w14:paraId="2FDAAC2B" w14:textId="77777777" w:rsidR="007A7CEC" w:rsidRPr="007A7CEC" w:rsidRDefault="007A7CEC" w:rsidP="007A7CEC">
            <w:pPr>
              <w:rPr>
                <w:color w:val="000000"/>
                <w:sz w:val="16"/>
                <w:szCs w:val="16"/>
              </w:rPr>
            </w:pPr>
            <w:r w:rsidRPr="007A7CEC">
              <w:rPr>
                <w:color w:val="000000"/>
                <w:sz w:val="16"/>
                <w:szCs w:val="16"/>
              </w:rPr>
              <w:t>Удаление набросов на проводах ВЛ</w:t>
            </w:r>
          </w:p>
        </w:tc>
        <w:tc>
          <w:tcPr>
            <w:tcW w:w="1361" w:type="dxa"/>
            <w:tcBorders>
              <w:top w:val="nil"/>
              <w:left w:val="nil"/>
              <w:bottom w:val="single" w:sz="4" w:space="0" w:color="auto"/>
              <w:right w:val="single" w:sz="4" w:space="0" w:color="auto"/>
            </w:tcBorders>
            <w:shd w:val="clear" w:color="000000" w:fill="FFFFFF"/>
            <w:vAlign w:val="center"/>
            <w:hideMark/>
          </w:tcPr>
          <w:p w14:paraId="730BA750"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11EA306"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60D381"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D98CE43"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B020A0" w14:textId="77777777" w:rsidR="007A7CEC" w:rsidRPr="007A7CEC" w:rsidRDefault="007A7CEC" w:rsidP="007A7CEC">
            <w:pPr>
              <w:jc w:val="center"/>
              <w:rPr>
                <w:color w:val="000000"/>
                <w:sz w:val="16"/>
                <w:szCs w:val="16"/>
              </w:rPr>
            </w:pPr>
            <w:r w:rsidRPr="007A7CEC">
              <w:rPr>
                <w:color w:val="000000"/>
                <w:sz w:val="16"/>
                <w:szCs w:val="16"/>
              </w:rPr>
              <w:t>255</w:t>
            </w:r>
          </w:p>
        </w:tc>
        <w:tc>
          <w:tcPr>
            <w:tcW w:w="3454" w:type="dxa"/>
            <w:tcBorders>
              <w:top w:val="nil"/>
              <w:left w:val="nil"/>
              <w:bottom w:val="single" w:sz="4" w:space="0" w:color="auto"/>
              <w:right w:val="single" w:sz="4" w:space="0" w:color="auto"/>
            </w:tcBorders>
            <w:shd w:val="clear" w:color="000000" w:fill="FFFFFF"/>
            <w:vAlign w:val="center"/>
            <w:hideMark/>
          </w:tcPr>
          <w:p w14:paraId="3DE07696" w14:textId="77777777" w:rsidR="007A7CEC" w:rsidRPr="007A7CEC" w:rsidRDefault="007A7CEC" w:rsidP="007A7CEC">
            <w:pPr>
              <w:rPr>
                <w:color w:val="000000"/>
                <w:sz w:val="16"/>
                <w:szCs w:val="16"/>
              </w:rPr>
            </w:pPr>
            <w:r w:rsidRPr="007A7CEC">
              <w:rPr>
                <w:color w:val="000000"/>
                <w:sz w:val="16"/>
                <w:szCs w:val="16"/>
              </w:rPr>
              <w:t>Выправка траверс, кронштейнов, арматуры СИП</w:t>
            </w:r>
          </w:p>
        </w:tc>
        <w:tc>
          <w:tcPr>
            <w:tcW w:w="1361" w:type="dxa"/>
            <w:tcBorders>
              <w:top w:val="nil"/>
              <w:left w:val="nil"/>
              <w:bottom w:val="single" w:sz="4" w:space="0" w:color="auto"/>
              <w:right w:val="single" w:sz="4" w:space="0" w:color="auto"/>
            </w:tcBorders>
            <w:shd w:val="clear" w:color="000000" w:fill="FFFFFF"/>
            <w:vAlign w:val="center"/>
            <w:hideMark/>
          </w:tcPr>
          <w:p w14:paraId="673237E0"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C966EFC"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2C6E86"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2E2AC6A"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2DDA66" w14:textId="77777777" w:rsidR="007A7CEC" w:rsidRPr="007A7CEC" w:rsidRDefault="007A7CEC" w:rsidP="007A7CEC">
            <w:pPr>
              <w:jc w:val="center"/>
              <w:rPr>
                <w:color w:val="000000"/>
                <w:sz w:val="16"/>
                <w:szCs w:val="16"/>
              </w:rPr>
            </w:pPr>
            <w:r w:rsidRPr="007A7CEC">
              <w:rPr>
                <w:color w:val="000000"/>
                <w:sz w:val="16"/>
                <w:szCs w:val="16"/>
              </w:rPr>
              <w:t>256</w:t>
            </w:r>
          </w:p>
        </w:tc>
        <w:tc>
          <w:tcPr>
            <w:tcW w:w="3454" w:type="dxa"/>
            <w:tcBorders>
              <w:top w:val="nil"/>
              <w:left w:val="nil"/>
              <w:bottom w:val="single" w:sz="4" w:space="0" w:color="auto"/>
              <w:right w:val="single" w:sz="4" w:space="0" w:color="auto"/>
            </w:tcBorders>
            <w:shd w:val="clear" w:color="000000" w:fill="FFFFFF"/>
            <w:vAlign w:val="center"/>
            <w:hideMark/>
          </w:tcPr>
          <w:p w14:paraId="7C2067C6" w14:textId="77777777" w:rsidR="007A7CEC" w:rsidRPr="007A7CEC" w:rsidRDefault="007A7CEC" w:rsidP="007A7CEC">
            <w:pPr>
              <w:rPr>
                <w:color w:val="000000"/>
                <w:sz w:val="16"/>
                <w:szCs w:val="16"/>
              </w:rPr>
            </w:pPr>
            <w:r w:rsidRPr="007A7CEC">
              <w:rPr>
                <w:color w:val="000000"/>
                <w:sz w:val="16"/>
                <w:szCs w:val="16"/>
              </w:rPr>
              <w:t>Замена оборванных заземляющих проводников</w:t>
            </w:r>
          </w:p>
        </w:tc>
        <w:tc>
          <w:tcPr>
            <w:tcW w:w="1361" w:type="dxa"/>
            <w:tcBorders>
              <w:top w:val="nil"/>
              <w:left w:val="nil"/>
              <w:bottom w:val="single" w:sz="4" w:space="0" w:color="auto"/>
              <w:right w:val="single" w:sz="4" w:space="0" w:color="auto"/>
            </w:tcBorders>
            <w:shd w:val="clear" w:color="000000" w:fill="FFFFFF"/>
            <w:vAlign w:val="center"/>
            <w:hideMark/>
          </w:tcPr>
          <w:p w14:paraId="023A0647"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70F8246"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057EE9"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8E4A8C5"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FD5246" w14:textId="77777777" w:rsidR="007A7CEC" w:rsidRPr="007A7CEC" w:rsidRDefault="007A7CEC" w:rsidP="007A7CEC">
            <w:pPr>
              <w:jc w:val="center"/>
              <w:rPr>
                <w:color w:val="000000"/>
                <w:sz w:val="16"/>
                <w:szCs w:val="16"/>
              </w:rPr>
            </w:pPr>
            <w:r w:rsidRPr="007A7CEC">
              <w:rPr>
                <w:color w:val="000000"/>
                <w:sz w:val="16"/>
                <w:szCs w:val="16"/>
              </w:rPr>
              <w:t>257</w:t>
            </w:r>
          </w:p>
        </w:tc>
        <w:tc>
          <w:tcPr>
            <w:tcW w:w="3454" w:type="dxa"/>
            <w:tcBorders>
              <w:top w:val="nil"/>
              <w:left w:val="nil"/>
              <w:bottom w:val="single" w:sz="4" w:space="0" w:color="auto"/>
              <w:right w:val="single" w:sz="4" w:space="0" w:color="auto"/>
            </w:tcBorders>
            <w:shd w:val="clear" w:color="000000" w:fill="FFFFFF"/>
            <w:vAlign w:val="center"/>
            <w:hideMark/>
          </w:tcPr>
          <w:p w14:paraId="0D4A1343" w14:textId="77777777" w:rsidR="007A7CEC" w:rsidRPr="007A7CEC" w:rsidRDefault="007A7CEC" w:rsidP="007A7CEC">
            <w:pPr>
              <w:rPr>
                <w:color w:val="000000"/>
                <w:sz w:val="16"/>
                <w:szCs w:val="16"/>
              </w:rPr>
            </w:pPr>
            <w:r w:rsidRPr="007A7CEC">
              <w:rPr>
                <w:color w:val="000000"/>
                <w:sz w:val="16"/>
                <w:szCs w:val="16"/>
              </w:rPr>
              <w:t>Восстановление поврежденной поверхности ж/б опор</w:t>
            </w:r>
          </w:p>
        </w:tc>
        <w:tc>
          <w:tcPr>
            <w:tcW w:w="1361" w:type="dxa"/>
            <w:tcBorders>
              <w:top w:val="nil"/>
              <w:left w:val="nil"/>
              <w:bottom w:val="single" w:sz="4" w:space="0" w:color="auto"/>
              <w:right w:val="single" w:sz="4" w:space="0" w:color="auto"/>
            </w:tcBorders>
            <w:shd w:val="clear" w:color="000000" w:fill="FFFFFF"/>
            <w:vAlign w:val="center"/>
            <w:hideMark/>
          </w:tcPr>
          <w:p w14:paraId="6DD19DEB"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DA4437F"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BE342E"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534C4D6"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2B6229" w14:textId="77777777" w:rsidR="007A7CEC" w:rsidRPr="007A7CEC" w:rsidRDefault="007A7CEC" w:rsidP="007A7CEC">
            <w:pPr>
              <w:jc w:val="center"/>
              <w:rPr>
                <w:color w:val="000000"/>
                <w:sz w:val="16"/>
                <w:szCs w:val="16"/>
              </w:rPr>
            </w:pPr>
            <w:r w:rsidRPr="007A7CEC">
              <w:rPr>
                <w:color w:val="000000"/>
                <w:sz w:val="16"/>
                <w:szCs w:val="16"/>
              </w:rPr>
              <w:t>258</w:t>
            </w:r>
          </w:p>
        </w:tc>
        <w:tc>
          <w:tcPr>
            <w:tcW w:w="3454" w:type="dxa"/>
            <w:tcBorders>
              <w:top w:val="nil"/>
              <w:left w:val="nil"/>
              <w:bottom w:val="single" w:sz="4" w:space="0" w:color="auto"/>
              <w:right w:val="single" w:sz="4" w:space="0" w:color="auto"/>
            </w:tcBorders>
            <w:shd w:val="clear" w:color="000000" w:fill="FFFFFF"/>
            <w:vAlign w:val="center"/>
            <w:hideMark/>
          </w:tcPr>
          <w:p w14:paraId="16619B82" w14:textId="77777777" w:rsidR="007A7CEC" w:rsidRPr="007A7CEC" w:rsidRDefault="007A7CEC" w:rsidP="007A7CEC">
            <w:pPr>
              <w:rPr>
                <w:color w:val="000000"/>
                <w:sz w:val="16"/>
                <w:szCs w:val="16"/>
              </w:rPr>
            </w:pPr>
            <w:r w:rsidRPr="007A7CEC">
              <w:rPr>
                <w:color w:val="000000"/>
                <w:sz w:val="16"/>
                <w:szCs w:val="16"/>
              </w:rPr>
              <w:t>Перетяжка проволочных бандажей крепления деревянных стоек к приставкам</w:t>
            </w:r>
          </w:p>
        </w:tc>
        <w:tc>
          <w:tcPr>
            <w:tcW w:w="1361" w:type="dxa"/>
            <w:tcBorders>
              <w:top w:val="nil"/>
              <w:left w:val="nil"/>
              <w:bottom w:val="single" w:sz="4" w:space="0" w:color="auto"/>
              <w:right w:val="single" w:sz="4" w:space="0" w:color="auto"/>
            </w:tcBorders>
            <w:shd w:val="clear" w:color="000000" w:fill="FFFFFF"/>
            <w:vAlign w:val="center"/>
            <w:hideMark/>
          </w:tcPr>
          <w:p w14:paraId="3997912F"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6A99271"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63AEC7"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CB1412C"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701697" w14:textId="77777777" w:rsidR="007A7CEC" w:rsidRPr="007A7CEC" w:rsidRDefault="007A7CEC" w:rsidP="007A7CEC">
            <w:pPr>
              <w:jc w:val="center"/>
              <w:rPr>
                <w:color w:val="000000"/>
                <w:sz w:val="16"/>
                <w:szCs w:val="16"/>
              </w:rPr>
            </w:pPr>
            <w:r w:rsidRPr="007A7CEC">
              <w:rPr>
                <w:color w:val="000000"/>
                <w:sz w:val="16"/>
                <w:szCs w:val="16"/>
              </w:rPr>
              <w:t>259</w:t>
            </w:r>
          </w:p>
        </w:tc>
        <w:tc>
          <w:tcPr>
            <w:tcW w:w="3454" w:type="dxa"/>
            <w:tcBorders>
              <w:top w:val="nil"/>
              <w:left w:val="nil"/>
              <w:bottom w:val="single" w:sz="4" w:space="0" w:color="auto"/>
              <w:right w:val="single" w:sz="4" w:space="0" w:color="auto"/>
            </w:tcBorders>
            <w:shd w:val="clear" w:color="000000" w:fill="FFFFFF"/>
            <w:vAlign w:val="center"/>
            <w:hideMark/>
          </w:tcPr>
          <w:p w14:paraId="1B1F7853" w14:textId="77777777" w:rsidR="007A7CEC" w:rsidRPr="007A7CEC" w:rsidRDefault="007A7CEC" w:rsidP="007A7CEC">
            <w:pPr>
              <w:rPr>
                <w:color w:val="000000"/>
                <w:sz w:val="16"/>
                <w:szCs w:val="16"/>
              </w:rPr>
            </w:pPr>
            <w:r w:rsidRPr="007A7CEC">
              <w:rPr>
                <w:color w:val="000000"/>
                <w:sz w:val="16"/>
                <w:szCs w:val="16"/>
              </w:rPr>
              <w:t>Восстановление знаков и плакатов на отдельных опорах,  восстановление нумерации</w:t>
            </w:r>
          </w:p>
        </w:tc>
        <w:tc>
          <w:tcPr>
            <w:tcW w:w="1361" w:type="dxa"/>
            <w:tcBorders>
              <w:top w:val="nil"/>
              <w:left w:val="nil"/>
              <w:bottom w:val="single" w:sz="4" w:space="0" w:color="auto"/>
              <w:right w:val="single" w:sz="4" w:space="0" w:color="auto"/>
            </w:tcBorders>
            <w:shd w:val="clear" w:color="000000" w:fill="FFFFFF"/>
            <w:vAlign w:val="center"/>
            <w:hideMark/>
          </w:tcPr>
          <w:p w14:paraId="2157B6FC"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D13A92E"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4E1610"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66CDC30" w14:textId="77777777" w:rsidTr="00104FF4">
        <w:trPr>
          <w:trHeight w:val="67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1E1B42" w14:textId="77777777" w:rsidR="007A7CEC" w:rsidRPr="007A7CEC" w:rsidRDefault="007A7CEC" w:rsidP="007A7CEC">
            <w:pPr>
              <w:jc w:val="center"/>
              <w:rPr>
                <w:color w:val="000000"/>
                <w:sz w:val="16"/>
                <w:szCs w:val="16"/>
              </w:rPr>
            </w:pPr>
            <w:r w:rsidRPr="007A7CEC">
              <w:rPr>
                <w:color w:val="000000"/>
                <w:sz w:val="16"/>
                <w:szCs w:val="16"/>
              </w:rPr>
              <w:t>260</w:t>
            </w:r>
          </w:p>
        </w:tc>
        <w:tc>
          <w:tcPr>
            <w:tcW w:w="3454" w:type="dxa"/>
            <w:tcBorders>
              <w:top w:val="nil"/>
              <w:left w:val="nil"/>
              <w:bottom w:val="single" w:sz="4" w:space="0" w:color="auto"/>
              <w:right w:val="single" w:sz="4" w:space="0" w:color="auto"/>
            </w:tcBorders>
            <w:shd w:val="clear" w:color="000000" w:fill="FFFFFF"/>
            <w:vAlign w:val="center"/>
            <w:hideMark/>
          </w:tcPr>
          <w:p w14:paraId="0908B0EF" w14:textId="77777777" w:rsidR="007A7CEC" w:rsidRPr="007A7CEC" w:rsidRDefault="007A7CEC" w:rsidP="007A7CEC">
            <w:pPr>
              <w:rPr>
                <w:color w:val="000000"/>
                <w:sz w:val="16"/>
                <w:szCs w:val="16"/>
              </w:rPr>
            </w:pPr>
            <w:r w:rsidRPr="007A7CEC">
              <w:rPr>
                <w:color w:val="000000"/>
                <w:sz w:val="16"/>
                <w:szCs w:val="16"/>
              </w:rPr>
              <w:t>Выполнение мероприятий, связанных с охраной ВЛ. Допуск к работам сторонних организаций и надзор за работами, проводимыми вблизи ВЛ</w:t>
            </w:r>
          </w:p>
        </w:tc>
        <w:tc>
          <w:tcPr>
            <w:tcW w:w="1361" w:type="dxa"/>
            <w:tcBorders>
              <w:top w:val="nil"/>
              <w:left w:val="nil"/>
              <w:bottom w:val="single" w:sz="4" w:space="0" w:color="auto"/>
              <w:right w:val="single" w:sz="4" w:space="0" w:color="auto"/>
            </w:tcBorders>
            <w:shd w:val="clear" w:color="000000" w:fill="FFFFFF"/>
            <w:vAlign w:val="center"/>
            <w:hideMark/>
          </w:tcPr>
          <w:p w14:paraId="2D788144"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303C946"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4D456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17DAAB0" w14:textId="77777777" w:rsidTr="00104FF4">
        <w:trPr>
          <w:trHeight w:val="67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47DE67" w14:textId="77777777" w:rsidR="007A7CEC" w:rsidRPr="007A7CEC" w:rsidRDefault="007A7CEC" w:rsidP="007A7CEC">
            <w:pPr>
              <w:jc w:val="center"/>
              <w:rPr>
                <w:color w:val="000000"/>
                <w:sz w:val="16"/>
                <w:szCs w:val="16"/>
              </w:rPr>
            </w:pPr>
            <w:r w:rsidRPr="007A7CEC">
              <w:rPr>
                <w:color w:val="000000"/>
                <w:sz w:val="16"/>
                <w:szCs w:val="16"/>
              </w:rPr>
              <w:t>261</w:t>
            </w:r>
          </w:p>
        </w:tc>
        <w:tc>
          <w:tcPr>
            <w:tcW w:w="3454" w:type="dxa"/>
            <w:tcBorders>
              <w:top w:val="nil"/>
              <w:left w:val="nil"/>
              <w:bottom w:val="single" w:sz="4" w:space="0" w:color="auto"/>
              <w:right w:val="single" w:sz="4" w:space="0" w:color="auto"/>
            </w:tcBorders>
            <w:shd w:val="clear" w:color="000000" w:fill="FFFFFF"/>
            <w:vAlign w:val="center"/>
            <w:hideMark/>
          </w:tcPr>
          <w:p w14:paraId="752BDB66" w14:textId="77777777" w:rsidR="007A7CEC" w:rsidRPr="007A7CEC" w:rsidRDefault="007A7CEC" w:rsidP="007A7CEC">
            <w:pPr>
              <w:rPr>
                <w:color w:val="000000"/>
                <w:sz w:val="16"/>
                <w:szCs w:val="16"/>
              </w:rPr>
            </w:pPr>
            <w:r w:rsidRPr="007A7CEC">
              <w:rPr>
                <w:color w:val="000000"/>
                <w:sz w:val="16"/>
                <w:szCs w:val="16"/>
              </w:rPr>
              <w:t>Технический надзор при строительстве и реконструкции ВЛ, выполняемых подрядными организациями. Работы, связанные с проверкой объектов при приемке их на баланс и в эксплуатацию</w:t>
            </w:r>
          </w:p>
        </w:tc>
        <w:tc>
          <w:tcPr>
            <w:tcW w:w="1361" w:type="dxa"/>
            <w:tcBorders>
              <w:top w:val="nil"/>
              <w:left w:val="nil"/>
              <w:bottom w:val="single" w:sz="4" w:space="0" w:color="auto"/>
              <w:right w:val="single" w:sz="4" w:space="0" w:color="auto"/>
            </w:tcBorders>
            <w:shd w:val="clear" w:color="000000" w:fill="FFFFFF"/>
            <w:vAlign w:val="center"/>
            <w:hideMark/>
          </w:tcPr>
          <w:p w14:paraId="2E8CCAEC"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A5184BE"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5E5207"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129D613"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09FB1B" w14:textId="77777777" w:rsidR="007A7CEC" w:rsidRPr="007A7CEC" w:rsidRDefault="007A7CEC" w:rsidP="007A7CEC">
            <w:pPr>
              <w:jc w:val="center"/>
              <w:rPr>
                <w:color w:val="000000"/>
                <w:sz w:val="16"/>
                <w:szCs w:val="16"/>
              </w:rPr>
            </w:pPr>
            <w:r w:rsidRPr="007A7CEC">
              <w:rPr>
                <w:color w:val="000000"/>
                <w:sz w:val="16"/>
                <w:szCs w:val="16"/>
              </w:rPr>
              <w:t>262</w:t>
            </w:r>
          </w:p>
        </w:tc>
        <w:tc>
          <w:tcPr>
            <w:tcW w:w="3454" w:type="dxa"/>
            <w:tcBorders>
              <w:top w:val="nil"/>
              <w:left w:val="nil"/>
              <w:bottom w:val="single" w:sz="4" w:space="0" w:color="auto"/>
              <w:right w:val="single" w:sz="4" w:space="0" w:color="auto"/>
            </w:tcBorders>
            <w:shd w:val="clear" w:color="000000" w:fill="FFFFFF"/>
            <w:vAlign w:val="center"/>
            <w:hideMark/>
          </w:tcPr>
          <w:p w14:paraId="52F2F421" w14:textId="77777777" w:rsidR="007A7CEC" w:rsidRPr="007A7CEC" w:rsidRDefault="007A7CEC" w:rsidP="007A7CEC">
            <w:pPr>
              <w:rPr>
                <w:color w:val="000000"/>
                <w:sz w:val="16"/>
                <w:szCs w:val="16"/>
              </w:rPr>
            </w:pPr>
            <w:r w:rsidRPr="007A7CEC">
              <w:rPr>
                <w:color w:val="000000"/>
                <w:sz w:val="16"/>
                <w:szCs w:val="16"/>
              </w:rPr>
              <w:t>Корректировка и вычерчивание схем ВЛ</w:t>
            </w:r>
          </w:p>
        </w:tc>
        <w:tc>
          <w:tcPr>
            <w:tcW w:w="1361" w:type="dxa"/>
            <w:tcBorders>
              <w:top w:val="nil"/>
              <w:left w:val="nil"/>
              <w:bottom w:val="single" w:sz="4" w:space="0" w:color="auto"/>
              <w:right w:val="single" w:sz="4" w:space="0" w:color="auto"/>
            </w:tcBorders>
            <w:shd w:val="clear" w:color="000000" w:fill="FFFFFF"/>
            <w:vAlign w:val="center"/>
            <w:hideMark/>
          </w:tcPr>
          <w:p w14:paraId="4D8C6E1A"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F68CCAA"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805AD8"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6737043"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068D4B" w14:textId="77777777" w:rsidR="007A7CEC" w:rsidRPr="007A7CEC" w:rsidRDefault="007A7CEC" w:rsidP="007A7CEC">
            <w:pPr>
              <w:jc w:val="center"/>
              <w:rPr>
                <w:color w:val="000000"/>
                <w:sz w:val="16"/>
                <w:szCs w:val="16"/>
              </w:rPr>
            </w:pPr>
            <w:r w:rsidRPr="007A7CEC">
              <w:rPr>
                <w:color w:val="000000"/>
                <w:sz w:val="16"/>
                <w:szCs w:val="16"/>
              </w:rPr>
              <w:t>263</w:t>
            </w:r>
          </w:p>
        </w:tc>
        <w:tc>
          <w:tcPr>
            <w:tcW w:w="3454" w:type="dxa"/>
            <w:tcBorders>
              <w:top w:val="nil"/>
              <w:left w:val="nil"/>
              <w:bottom w:val="single" w:sz="4" w:space="0" w:color="auto"/>
              <w:right w:val="single" w:sz="4" w:space="0" w:color="auto"/>
            </w:tcBorders>
            <w:shd w:val="clear" w:color="000000" w:fill="FFFFFF"/>
            <w:vAlign w:val="center"/>
            <w:hideMark/>
          </w:tcPr>
          <w:p w14:paraId="1F67296D" w14:textId="77777777" w:rsidR="007A7CEC" w:rsidRPr="007A7CEC" w:rsidRDefault="007A7CEC" w:rsidP="007A7CEC">
            <w:pPr>
              <w:rPr>
                <w:color w:val="000000"/>
                <w:sz w:val="16"/>
                <w:szCs w:val="16"/>
              </w:rPr>
            </w:pPr>
            <w:r w:rsidRPr="007A7CEC">
              <w:rPr>
                <w:color w:val="000000"/>
                <w:sz w:val="16"/>
                <w:szCs w:val="16"/>
              </w:rPr>
              <w:t>Укрепление заземляющего устройства</w:t>
            </w:r>
          </w:p>
        </w:tc>
        <w:tc>
          <w:tcPr>
            <w:tcW w:w="1361" w:type="dxa"/>
            <w:tcBorders>
              <w:top w:val="nil"/>
              <w:left w:val="nil"/>
              <w:bottom w:val="single" w:sz="4" w:space="0" w:color="auto"/>
              <w:right w:val="single" w:sz="4" w:space="0" w:color="auto"/>
            </w:tcBorders>
            <w:shd w:val="clear" w:color="000000" w:fill="FFFFFF"/>
            <w:vAlign w:val="center"/>
            <w:hideMark/>
          </w:tcPr>
          <w:p w14:paraId="53ACF065"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C8F3C91"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135368"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2989EB2"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A665A5" w14:textId="77777777" w:rsidR="007A7CEC" w:rsidRPr="007A7CEC" w:rsidRDefault="007A7CEC" w:rsidP="007A7CEC">
            <w:pPr>
              <w:jc w:val="center"/>
              <w:rPr>
                <w:color w:val="000000"/>
                <w:sz w:val="16"/>
                <w:szCs w:val="16"/>
              </w:rPr>
            </w:pPr>
            <w:r w:rsidRPr="007A7CEC">
              <w:rPr>
                <w:color w:val="000000"/>
                <w:sz w:val="16"/>
                <w:szCs w:val="16"/>
              </w:rPr>
              <w:t>264</w:t>
            </w:r>
          </w:p>
        </w:tc>
        <w:tc>
          <w:tcPr>
            <w:tcW w:w="3454" w:type="dxa"/>
            <w:tcBorders>
              <w:top w:val="nil"/>
              <w:left w:val="nil"/>
              <w:bottom w:val="single" w:sz="4" w:space="0" w:color="auto"/>
              <w:right w:val="single" w:sz="4" w:space="0" w:color="auto"/>
            </w:tcBorders>
            <w:shd w:val="clear" w:color="000000" w:fill="FFFFFF"/>
            <w:vAlign w:val="center"/>
            <w:hideMark/>
          </w:tcPr>
          <w:p w14:paraId="3B966AB2" w14:textId="77777777" w:rsidR="007A7CEC" w:rsidRPr="007A7CEC" w:rsidRDefault="007A7CEC" w:rsidP="007A7CEC">
            <w:pPr>
              <w:rPr>
                <w:color w:val="000000"/>
                <w:sz w:val="16"/>
                <w:szCs w:val="16"/>
              </w:rPr>
            </w:pPr>
            <w:r w:rsidRPr="007A7CEC">
              <w:rPr>
                <w:color w:val="000000"/>
                <w:sz w:val="16"/>
                <w:szCs w:val="16"/>
              </w:rPr>
              <w:t xml:space="preserve">Усиление заземлителя </w:t>
            </w:r>
            <w:r w:rsidRPr="007A7CEC">
              <w:rPr>
                <w:color w:val="000000"/>
                <w:sz w:val="16"/>
                <w:szCs w:val="16"/>
              </w:rPr>
              <w:br/>
              <w:t>(забивка дополнительных электродов)</w:t>
            </w:r>
          </w:p>
        </w:tc>
        <w:tc>
          <w:tcPr>
            <w:tcW w:w="1361" w:type="dxa"/>
            <w:tcBorders>
              <w:top w:val="nil"/>
              <w:left w:val="nil"/>
              <w:bottom w:val="single" w:sz="4" w:space="0" w:color="auto"/>
              <w:right w:val="single" w:sz="4" w:space="0" w:color="auto"/>
            </w:tcBorders>
            <w:shd w:val="clear" w:color="000000" w:fill="FFFFFF"/>
            <w:vAlign w:val="center"/>
            <w:hideMark/>
          </w:tcPr>
          <w:p w14:paraId="1487FCE4"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FFD8295"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875A1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179F2EB"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0CC0E6" w14:textId="77777777" w:rsidR="007A7CEC" w:rsidRPr="007A7CEC" w:rsidRDefault="007A7CEC" w:rsidP="007A7CEC">
            <w:pPr>
              <w:jc w:val="center"/>
              <w:rPr>
                <w:color w:val="000000"/>
                <w:sz w:val="16"/>
                <w:szCs w:val="16"/>
              </w:rPr>
            </w:pPr>
            <w:r w:rsidRPr="007A7CEC">
              <w:rPr>
                <w:color w:val="000000"/>
                <w:sz w:val="16"/>
                <w:szCs w:val="16"/>
              </w:rPr>
              <w:t>265</w:t>
            </w:r>
          </w:p>
        </w:tc>
        <w:tc>
          <w:tcPr>
            <w:tcW w:w="3454" w:type="dxa"/>
            <w:tcBorders>
              <w:top w:val="nil"/>
              <w:left w:val="nil"/>
              <w:bottom w:val="single" w:sz="4" w:space="0" w:color="auto"/>
              <w:right w:val="single" w:sz="4" w:space="0" w:color="auto"/>
            </w:tcBorders>
            <w:shd w:val="clear" w:color="000000" w:fill="FFFFFF"/>
            <w:vAlign w:val="center"/>
            <w:hideMark/>
          </w:tcPr>
          <w:p w14:paraId="7850EDCD" w14:textId="77777777" w:rsidR="007A7CEC" w:rsidRPr="007A7CEC" w:rsidRDefault="007A7CEC" w:rsidP="007A7CEC">
            <w:pPr>
              <w:rPr>
                <w:color w:val="000000"/>
                <w:sz w:val="16"/>
                <w:szCs w:val="16"/>
              </w:rPr>
            </w:pPr>
            <w:r w:rsidRPr="007A7CEC">
              <w:rPr>
                <w:color w:val="000000"/>
                <w:sz w:val="16"/>
                <w:szCs w:val="16"/>
              </w:rPr>
              <w:t>Замер сопротивления петли "фаза -ноль"</w:t>
            </w:r>
          </w:p>
        </w:tc>
        <w:tc>
          <w:tcPr>
            <w:tcW w:w="1361" w:type="dxa"/>
            <w:tcBorders>
              <w:top w:val="nil"/>
              <w:left w:val="nil"/>
              <w:bottom w:val="single" w:sz="4" w:space="0" w:color="auto"/>
              <w:right w:val="single" w:sz="4" w:space="0" w:color="auto"/>
            </w:tcBorders>
            <w:shd w:val="clear" w:color="000000" w:fill="FFFFFF"/>
            <w:vAlign w:val="center"/>
            <w:hideMark/>
          </w:tcPr>
          <w:p w14:paraId="53BFBECB"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E074C2E"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028A20"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4F1F6EE" w14:textId="77777777" w:rsidTr="00104FF4">
        <w:trPr>
          <w:trHeight w:val="9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6926F7" w14:textId="77777777" w:rsidR="007A7CEC" w:rsidRPr="007A7CEC" w:rsidRDefault="007A7CEC" w:rsidP="007A7CEC">
            <w:pPr>
              <w:jc w:val="center"/>
              <w:rPr>
                <w:color w:val="000000"/>
                <w:sz w:val="16"/>
                <w:szCs w:val="16"/>
              </w:rPr>
            </w:pPr>
            <w:r w:rsidRPr="007A7CEC">
              <w:rPr>
                <w:color w:val="000000"/>
                <w:sz w:val="16"/>
                <w:szCs w:val="16"/>
              </w:rPr>
              <w:t>266</w:t>
            </w:r>
          </w:p>
        </w:tc>
        <w:tc>
          <w:tcPr>
            <w:tcW w:w="3454" w:type="dxa"/>
            <w:tcBorders>
              <w:top w:val="nil"/>
              <w:left w:val="nil"/>
              <w:bottom w:val="single" w:sz="4" w:space="0" w:color="auto"/>
              <w:right w:val="single" w:sz="4" w:space="0" w:color="auto"/>
            </w:tcBorders>
            <w:shd w:val="clear" w:color="000000" w:fill="FFFFFF"/>
            <w:vAlign w:val="center"/>
            <w:hideMark/>
          </w:tcPr>
          <w:p w14:paraId="5308CCD6" w14:textId="77777777" w:rsidR="007A7CEC" w:rsidRPr="007A7CEC" w:rsidRDefault="007A7CEC" w:rsidP="007A7CEC">
            <w:pPr>
              <w:rPr>
                <w:color w:val="000000"/>
                <w:sz w:val="16"/>
                <w:szCs w:val="16"/>
              </w:rPr>
            </w:pPr>
            <w:r w:rsidRPr="007A7CEC">
              <w:rPr>
                <w:color w:val="000000"/>
                <w:sz w:val="16"/>
                <w:szCs w:val="16"/>
              </w:rPr>
              <w:t xml:space="preserve">Трансф. масляные         6-35кВ:                  наруж.осмотр,очистка изол.,бака, маслом.стек.,           подтяжка контакт., замена силикаг.,отбор пробы масел., подтяг.болтов контактов, бака, измер.сопрот. изоляции.                  </w:t>
            </w:r>
          </w:p>
        </w:tc>
        <w:tc>
          <w:tcPr>
            <w:tcW w:w="1361" w:type="dxa"/>
            <w:tcBorders>
              <w:top w:val="nil"/>
              <w:left w:val="nil"/>
              <w:bottom w:val="single" w:sz="4" w:space="0" w:color="auto"/>
              <w:right w:val="single" w:sz="4" w:space="0" w:color="auto"/>
            </w:tcBorders>
            <w:shd w:val="clear" w:color="000000" w:fill="FFFFFF"/>
            <w:vAlign w:val="center"/>
            <w:hideMark/>
          </w:tcPr>
          <w:p w14:paraId="13A7185E"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C5E93D6"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5A295F"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3A76AED" w14:textId="77777777" w:rsidTr="00104FF4">
        <w:trPr>
          <w:trHeight w:val="67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9AE4FF" w14:textId="77777777" w:rsidR="007A7CEC" w:rsidRPr="007A7CEC" w:rsidRDefault="007A7CEC" w:rsidP="007A7CEC">
            <w:pPr>
              <w:jc w:val="center"/>
              <w:rPr>
                <w:color w:val="000000"/>
                <w:sz w:val="16"/>
                <w:szCs w:val="16"/>
              </w:rPr>
            </w:pPr>
            <w:r w:rsidRPr="007A7CEC">
              <w:rPr>
                <w:color w:val="000000"/>
                <w:sz w:val="16"/>
                <w:szCs w:val="16"/>
              </w:rPr>
              <w:t>267</w:t>
            </w:r>
          </w:p>
        </w:tc>
        <w:tc>
          <w:tcPr>
            <w:tcW w:w="3454" w:type="dxa"/>
            <w:tcBorders>
              <w:top w:val="nil"/>
              <w:left w:val="nil"/>
              <w:bottom w:val="single" w:sz="4" w:space="0" w:color="auto"/>
              <w:right w:val="single" w:sz="4" w:space="0" w:color="auto"/>
            </w:tcBorders>
            <w:shd w:val="clear" w:color="000000" w:fill="FFFFFF"/>
            <w:vAlign w:val="center"/>
            <w:hideMark/>
          </w:tcPr>
          <w:p w14:paraId="0E4FF0FE" w14:textId="77777777" w:rsidR="007A7CEC" w:rsidRPr="007A7CEC" w:rsidRDefault="007A7CEC" w:rsidP="007A7CEC">
            <w:pPr>
              <w:rPr>
                <w:color w:val="000000"/>
                <w:sz w:val="16"/>
                <w:szCs w:val="16"/>
              </w:rPr>
            </w:pPr>
            <w:r w:rsidRPr="007A7CEC">
              <w:rPr>
                <w:color w:val="000000"/>
                <w:sz w:val="16"/>
                <w:szCs w:val="16"/>
              </w:rPr>
              <w:t>Осмотр и текущ. ремонт разъединителей: зачистка и смазка токовед., трущихся поверхностей и заземл. Ножей. Подтягивание всех болтовых соединений.</w:t>
            </w:r>
          </w:p>
        </w:tc>
        <w:tc>
          <w:tcPr>
            <w:tcW w:w="1361" w:type="dxa"/>
            <w:tcBorders>
              <w:top w:val="nil"/>
              <w:left w:val="nil"/>
              <w:bottom w:val="single" w:sz="4" w:space="0" w:color="auto"/>
              <w:right w:val="single" w:sz="4" w:space="0" w:color="auto"/>
            </w:tcBorders>
            <w:shd w:val="clear" w:color="000000" w:fill="FFFFFF"/>
            <w:vAlign w:val="center"/>
            <w:hideMark/>
          </w:tcPr>
          <w:p w14:paraId="2BDCF865" w14:textId="77777777" w:rsidR="007A7CEC" w:rsidRPr="007A7CEC" w:rsidRDefault="007A7CEC" w:rsidP="007A7CEC">
            <w:pPr>
              <w:jc w:val="center"/>
              <w:rPr>
                <w:color w:val="FF0000"/>
                <w:sz w:val="16"/>
                <w:szCs w:val="16"/>
              </w:rPr>
            </w:pPr>
            <w:r w:rsidRPr="007A7CEC">
              <w:rPr>
                <w:color w:val="FF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7321667"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9253D9"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23C9EB9"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BDB753" w14:textId="77777777" w:rsidR="007A7CEC" w:rsidRPr="007A7CEC" w:rsidRDefault="007A7CEC" w:rsidP="007A7CEC">
            <w:pPr>
              <w:jc w:val="center"/>
              <w:rPr>
                <w:color w:val="000000"/>
                <w:sz w:val="16"/>
                <w:szCs w:val="16"/>
              </w:rPr>
            </w:pPr>
            <w:r w:rsidRPr="007A7CEC">
              <w:rPr>
                <w:color w:val="000000"/>
                <w:sz w:val="16"/>
                <w:szCs w:val="16"/>
              </w:rPr>
              <w:t>268</w:t>
            </w:r>
          </w:p>
        </w:tc>
        <w:tc>
          <w:tcPr>
            <w:tcW w:w="3454" w:type="dxa"/>
            <w:tcBorders>
              <w:top w:val="nil"/>
              <w:left w:val="nil"/>
              <w:bottom w:val="single" w:sz="4" w:space="0" w:color="auto"/>
              <w:right w:val="single" w:sz="4" w:space="0" w:color="auto"/>
            </w:tcBorders>
            <w:shd w:val="clear" w:color="000000" w:fill="FFFFFF"/>
            <w:vAlign w:val="center"/>
            <w:hideMark/>
          </w:tcPr>
          <w:p w14:paraId="312ED1F5" w14:textId="77777777" w:rsidR="007A7CEC" w:rsidRPr="007A7CEC" w:rsidRDefault="007A7CEC" w:rsidP="007A7CEC">
            <w:pPr>
              <w:rPr>
                <w:color w:val="000000"/>
                <w:sz w:val="16"/>
                <w:szCs w:val="16"/>
              </w:rPr>
            </w:pPr>
            <w:r w:rsidRPr="007A7CEC">
              <w:rPr>
                <w:color w:val="000000"/>
                <w:sz w:val="16"/>
                <w:szCs w:val="16"/>
              </w:rPr>
              <w:t>Текущий ремонт и ревизии электрооборудования ТП</w:t>
            </w:r>
          </w:p>
        </w:tc>
        <w:tc>
          <w:tcPr>
            <w:tcW w:w="1361" w:type="dxa"/>
            <w:tcBorders>
              <w:top w:val="nil"/>
              <w:left w:val="nil"/>
              <w:bottom w:val="single" w:sz="4" w:space="0" w:color="auto"/>
              <w:right w:val="single" w:sz="4" w:space="0" w:color="auto"/>
            </w:tcBorders>
            <w:shd w:val="clear" w:color="000000" w:fill="FFFFFF"/>
            <w:vAlign w:val="center"/>
            <w:hideMark/>
          </w:tcPr>
          <w:p w14:paraId="6C395F92" w14:textId="77777777" w:rsidR="007A7CEC" w:rsidRPr="007A7CEC" w:rsidRDefault="007A7CEC" w:rsidP="007A7CEC">
            <w:pPr>
              <w:jc w:val="center"/>
              <w:rPr>
                <w:color w:val="FF0000"/>
                <w:sz w:val="16"/>
                <w:szCs w:val="16"/>
              </w:rPr>
            </w:pPr>
            <w:r w:rsidRPr="007A7CEC">
              <w:rPr>
                <w:color w:val="FF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0144D63"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E9B7C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A0A9F53"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A1C69E" w14:textId="77777777" w:rsidR="007A7CEC" w:rsidRPr="007A7CEC" w:rsidRDefault="007A7CEC" w:rsidP="007A7CEC">
            <w:pPr>
              <w:jc w:val="center"/>
              <w:rPr>
                <w:color w:val="000000"/>
                <w:sz w:val="16"/>
                <w:szCs w:val="16"/>
              </w:rPr>
            </w:pPr>
            <w:r w:rsidRPr="007A7CEC">
              <w:rPr>
                <w:color w:val="000000"/>
                <w:sz w:val="16"/>
                <w:szCs w:val="16"/>
              </w:rPr>
              <w:t>269</w:t>
            </w:r>
          </w:p>
        </w:tc>
        <w:tc>
          <w:tcPr>
            <w:tcW w:w="3454" w:type="dxa"/>
            <w:tcBorders>
              <w:top w:val="nil"/>
              <w:left w:val="nil"/>
              <w:bottom w:val="single" w:sz="4" w:space="0" w:color="auto"/>
              <w:right w:val="single" w:sz="4" w:space="0" w:color="auto"/>
            </w:tcBorders>
            <w:shd w:val="clear" w:color="000000" w:fill="FFFFFF"/>
            <w:vAlign w:val="center"/>
            <w:hideMark/>
          </w:tcPr>
          <w:p w14:paraId="5B4D8A12" w14:textId="77777777" w:rsidR="007A7CEC" w:rsidRPr="007A7CEC" w:rsidRDefault="007A7CEC" w:rsidP="007A7CEC">
            <w:pPr>
              <w:rPr>
                <w:color w:val="000000"/>
                <w:sz w:val="16"/>
                <w:szCs w:val="16"/>
              </w:rPr>
            </w:pPr>
            <w:r w:rsidRPr="007A7CEC">
              <w:rPr>
                <w:color w:val="000000"/>
                <w:sz w:val="16"/>
                <w:szCs w:val="16"/>
              </w:rPr>
              <w:t>Проверка разрядников . Снятие и установка</w:t>
            </w:r>
          </w:p>
        </w:tc>
        <w:tc>
          <w:tcPr>
            <w:tcW w:w="1361" w:type="dxa"/>
            <w:tcBorders>
              <w:top w:val="nil"/>
              <w:left w:val="nil"/>
              <w:bottom w:val="single" w:sz="4" w:space="0" w:color="auto"/>
              <w:right w:val="single" w:sz="4" w:space="0" w:color="auto"/>
            </w:tcBorders>
            <w:shd w:val="clear" w:color="000000" w:fill="FFFFFF"/>
            <w:vAlign w:val="center"/>
            <w:hideMark/>
          </w:tcPr>
          <w:p w14:paraId="48B6A9E2"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2A018AC"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DF4297"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5E2FCE3"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8F38C1" w14:textId="77777777" w:rsidR="007A7CEC" w:rsidRPr="007A7CEC" w:rsidRDefault="007A7CEC" w:rsidP="007A7CEC">
            <w:pPr>
              <w:jc w:val="center"/>
              <w:rPr>
                <w:color w:val="000000"/>
                <w:sz w:val="16"/>
                <w:szCs w:val="16"/>
              </w:rPr>
            </w:pPr>
            <w:r w:rsidRPr="007A7CEC">
              <w:rPr>
                <w:color w:val="000000"/>
                <w:sz w:val="16"/>
                <w:szCs w:val="16"/>
              </w:rPr>
              <w:t>270</w:t>
            </w:r>
          </w:p>
        </w:tc>
        <w:tc>
          <w:tcPr>
            <w:tcW w:w="3454" w:type="dxa"/>
            <w:tcBorders>
              <w:top w:val="nil"/>
              <w:left w:val="nil"/>
              <w:bottom w:val="single" w:sz="4" w:space="0" w:color="auto"/>
              <w:right w:val="single" w:sz="4" w:space="0" w:color="auto"/>
            </w:tcBorders>
            <w:shd w:val="clear" w:color="000000" w:fill="FFFFFF"/>
            <w:vAlign w:val="center"/>
            <w:hideMark/>
          </w:tcPr>
          <w:p w14:paraId="0580F27F" w14:textId="77777777" w:rsidR="007A7CEC" w:rsidRPr="007A7CEC" w:rsidRDefault="007A7CEC" w:rsidP="007A7CEC">
            <w:pPr>
              <w:rPr>
                <w:color w:val="000000"/>
                <w:sz w:val="16"/>
                <w:szCs w:val="16"/>
              </w:rPr>
            </w:pPr>
            <w:r w:rsidRPr="007A7CEC">
              <w:rPr>
                <w:color w:val="000000"/>
                <w:sz w:val="16"/>
                <w:szCs w:val="16"/>
              </w:rPr>
              <w:t xml:space="preserve">Текущий ремонт разрядников( вмастерск)  </w:t>
            </w:r>
          </w:p>
        </w:tc>
        <w:tc>
          <w:tcPr>
            <w:tcW w:w="1361" w:type="dxa"/>
            <w:tcBorders>
              <w:top w:val="nil"/>
              <w:left w:val="nil"/>
              <w:bottom w:val="single" w:sz="4" w:space="0" w:color="auto"/>
              <w:right w:val="single" w:sz="4" w:space="0" w:color="auto"/>
            </w:tcBorders>
            <w:shd w:val="clear" w:color="000000" w:fill="FFFFFF"/>
            <w:vAlign w:val="center"/>
            <w:hideMark/>
          </w:tcPr>
          <w:p w14:paraId="3EE3B652" w14:textId="77777777" w:rsidR="007A7CEC" w:rsidRPr="007A7CEC" w:rsidRDefault="007A7CEC" w:rsidP="007A7CEC">
            <w:pPr>
              <w:jc w:val="center"/>
              <w:rPr>
                <w:color w:val="FF0000"/>
                <w:sz w:val="16"/>
                <w:szCs w:val="16"/>
              </w:rPr>
            </w:pPr>
            <w:r w:rsidRPr="007A7CEC">
              <w:rPr>
                <w:color w:val="FF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0D64CDE"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4FBBC2"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AF7CB42"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0C4A3D" w14:textId="77777777" w:rsidR="007A7CEC" w:rsidRPr="007A7CEC" w:rsidRDefault="007A7CEC" w:rsidP="007A7CEC">
            <w:pPr>
              <w:jc w:val="center"/>
              <w:rPr>
                <w:color w:val="000000"/>
                <w:sz w:val="16"/>
                <w:szCs w:val="16"/>
              </w:rPr>
            </w:pPr>
            <w:r w:rsidRPr="007A7CEC">
              <w:rPr>
                <w:color w:val="000000"/>
                <w:sz w:val="16"/>
                <w:szCs w:val="16"/>
              </w:rPr>
              <w:t>271</w:t>
            </w:r>
          </w:p>
        </w:tc>
        <w:tc>
          <w:tcPr>
            <w:tcW w:w="3454" w:type="dxa"/>
            <w:tcBorders>
              <w:top w:val="nil"/>
              <w:left w:val="nil"/>
              <w:bottom w:val="single" w:sz="4" w:space="0" w:color="auto"/>
              <w:right w:val="single" w:sz="4" w:space="0" w:color="auto"/>
            </w:tcBorders>
            <w:shd w:val="clear" w:color="000000" w:fill="FFFFFF"/>
            <w:vAlign w:val="center"/>
            <w:hideMark/>
          </w:tcPr>
          <w:p w14:paraId="4288BB5C" w14:textId="77777777" w:rsidR="007A7CEC" w:rsidRPr="007A7CEC" w:rsidRDefault="007A7CEC" w:rsidP="007A7CEC">
            <w:pPr>
              <w:rPr>
                <w:color w:val="000000"/>
                <w:sz w:val="16"/>
                <w:szCs w:val="16"/>
              </w:rPr>
            </w:pPr>
            <w:r w:rsidRPr="007A7CEC">
              <w:rPr>
                <w:color w:val="000000"/>
                <w:sz w:val="16"/>
                <w:szCs w:val="16"/>
              </w:rPr>
              <w:t>Проверка состояния выключателя нагрузки, крепления привода без снятия напряжения</w:t>
            </w:r>
          </w:p>
        </w:tc>
        <w:tc>
          <w:tcPr>
            <w:tcW w:w="1361" w:type="dxa"/>
            <w:tcBorders>
              <w:top w:val="nil"/>
              <w:left w:val="nil"/>
              <w:bottom w:val="single" w:sz="4" w:space="0" w:color="auto"/>
              <w:right w:val="single" w:sz="4" w:space="0" w:color="auto"/>
            </w:tcBorders>
            <w:shd w:val="clear" w:color="000000" w:fill="FFFFFF"/>
            <w:vAlign w:val="center"/>
            <w:hideMark/>
          </w:tcPr>
          <w:p w14:paraId="128890EA"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C2C2858"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146872"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25226D6"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3D87C1" w14:textId="77777777" w:rsidR="007A7CEC" w:rsidRPr="007A7CEC" w:rsidRDefault="007A7CEC" w:rsidP="007A7CEC">
            <w:pPr>
              <w:jc w:val="center"/>
              <w:rPr>
                <w:color w:val="000000"/>
                <w:sz w:val="16"/>
                <w:szCs w:val="16"/>
              </w:rPr>
            </w:pPr>
            <w:r w:rsidRPr="007A7CEC">
              <w:rPr>
                <w:color w:val="000000"/>
                <w:sz w:val="16"/>
                <w:szCs w:val="16"/>
              </w:rPr>
              <w:lastRenderedPageBreak/>
              <w:t>272</w:t>
            </w:r>
          </w:p>
        </w:tc>
        <w:tc>
          <w:tcPr>
            <w:tcW w:w="3454" w:type="dxa"/>
            <w:tcBorders>
              <w:top w:val="nil"/>
              <w:left w:val="nil"/>
              <w:bottom w:val="single" w:sz="4" w:space="0" w:color="auto"/>
              <w:right w:val="single" w:sz="4" w:space="0" w:color="auto"/>
            </w:tcBorders>
            <w:shd w:val="clear" w:color="000000" w:fill="FFFFFF"/>
            <w:vAlign w:val="center"/>
            <w:hideMark/>
          </w:tcPr>
          <w:p w14:paraId="268DDCB8" w14:textId="77777777" w:rsidR="007A7CEC" w:rsidRPr="007A7CEC" w:rsidRDefault="007A7CEC" w:rsidP="007A7CEC">
            <w:pPr>
              <w:rPr>
                <w:color w:val="000000"/>
                <w:sz w:val="16"/>
                <w:szCs w:val="16"/>
              </w:rPr>
            </w:pPr>
            <w:r w:rsidRPr="007A7CEC">
              <w:rPr>
                <w:color w:val="000000"/>
                <w:sz w:val="16"/>
                <w:szCs w:val="16"/>
              </w:rPr>
              <w:t>Текущий ремонт выключателя нагрузки</w:t>
            </w:r>
          </w:p>
        </w:tc>
        <w:tc>
          <w:tcPr>
            <w:tcW w:w="1361" w:type="dxa"/>
            <w:tcBorders>
              <w:top w:val="nil"/>
              <w:left w:val="nil"/>
              <w:bottom w:val="single" w:sz="4" w:space="0" w:color="auto"/>
              <w:right w:val="single" w:sz="4" w:space="0" w:color="auto"/>
            </w:tcBorders>
            <w:shd w:val="clear" w:color="000000" w:fill="FFFFFF"/>
            <w:vAlign w:val="center"/>
            <w:hideMark/>
          </w:tcPr>
          <w:p w14:paraId="2B593E03" w14:textId="77777777" w:rsidR="007A7CEC" w:rsidRPr="007A7CEC" w:rsidRDefault="007A7CEC" w:rsidP="007A7CEC">
            <w:pPr>
              <w:jc w:val="center"/>
              <w:rPr>
                <w:color w:val="FF0000"/>
                <w:sz w:val="16"/>
                <w:szCs w:val="16"/>
              </w:rPr>
            </w:pPr>
            <w:r w:rsidRPr="007A7CEC">
              <w:rPr>
                <w:color w:val="FF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9ACB14A"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1A2034"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18330F4"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A89F36" w14:textId="77777777" w:rsidR="007A7CEC" w:rsidRPr="007A7CEC" w:rsidRDefault="007A7CEC" w:rsidP="007A7CEC">
            <w:pPr>
              <w:jc w:val="center"/>
              <w:rPr>
                <w:color w:val="000000"/>
                <w:sz w:val="16"/>
                <w:szCs w:val="16"/>
              </w:rPr>
            </w:pPr>
            <w:r w:rsidRPr="007A7CEC">
              <w:rPr>
                <w:color w:val="000000"/>
                <w:sz w:val="16"/>
                <w:szCs w:val="16"/>
              </w:rPr>
              <w:t>273</w:t>
            </w:r>
          </w:p>
        </w:tc>
        <w:tc>
          <w:tcPr>
            <w:tcW w:w="3454" w:type="dxa"/>
            <w:tcBorders>
              <w:top w:val="nil"/>
              <w:left w:val="nil"/>
              <w:bottom w:val="single" w:sz="4" w:space="0" w:color="auto"/>
              <w:right w:val="single" w:sz="4" w:space="0" w:color="auto"/>
            </w:tcBorders>
            <w:shd w:val="clear" w:color="000000" w:fill="FFFFFF"/>
            <w:vAlign w:val="center"/>
            <w:hideMark/>
          </w:tcPr>
          <w:p w14:paraId="23F08853" w14:textId="77777777" w:rsidR="007A7CEC" w:rsidRPr="007A7CEC" w:rsidRDefault="007A7CEC" w:rsidP="007A7CEC">
            <w:pPr>
              <w:rPr>
                <w:color w:val="000000"/>
                <w:sz w:val="16"/>
                <w:szCs w:val="16"/>
              </w:rPr>
            </w:pPr>
            <w:r w:rsidRPr="007A7CEC">
              <w:rPr>
                <w:color w:val="000000"/>
                <w:sz w:val="16"/>
                <w:szCs w:val="16"/>
              </w:rPr>
              <w:t>Автоматы типа А93100,АП-50</w:t>
            </w:r>
          </w:p>
        </w:tc>
        <w:tc>
          <w:tcPr>
            <w:tcW w:w="1361" w:type="dxa"/>
            <w:tcBorders>
              <w:top w:val="nil"/>
              <w:left w:val="nil"/>
              <w:bottom w:val="single" w:sz="4" w:space="0" w:color="auto"/>
              <w:right w:val="single" w:sz="4" w:space="0" w:color="auto"/>
            </w:tcBorders>
            <w:shd w:val="clear" w:color="000000" w:fill="FFFFFF"/>
            <w:vAlign w:val="center"/>
            <w:hideMark/>
          </w:tcPr>
          <w:p w14:paraId="5DAAAA59"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755FC22"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B6A275"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811555D"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F9E14D" w14:textId="77777777" w:rsidR="007A7CEC" w:rsidRPr="007A7CEC" w:rsidRDefault="007A7CEC" w:rsidP="007A7CEC">
            <w:pPr>
              <w:jc w:val="center"/>
              <w:rPr>
                <w:color w:val="000000"/>
                <w:sz w:val="16"/>
                <w:szCs w:val="16"/>
              </w:rPr>
            </w:pPr>
            <w:r w:rsidRPr="007A7CEC">
              <w:rPr>
                <w:color w:val="000000"/>
                <w:sz w:val="16"/>
                <w:szCs w:val="16"/>
              </w:rPr>
              <w:t>274</w:t>
            </w:r>
          </w:p>
        </w:tc>
        <w:tc>
          <w:tcPr>
            <w:tcW w:w="3454" w:type="dxa"/>
            <w:tcBorders>
              <w:top w:val="nil"/>
              <w:left w:val="nil"/>
              <w:bottom w:val="single" w:sz="4" w:space="0" w:color="auto"/>
              <w:right w:val="single" w:sz="4" w:space="0" w:color="auto"/>
            </w:tcBorders>
            <w:shd w:val="clear" w:color="000000" w:fill="FFFFFF"/>
            <w:vAlign w:val="center"/>
            <w:hideMark/>
          </w:tcPr>
          <w:p w14:paraId="7D450695" w14:textId="77777777" w:rsidR="007A7CEC" w:rsidRPr="007A7CEC" w:rsidRDefault="007A7CEC" w:rsidP="007A7CEC">
            <w:pPr>
              <w:rPr>
                <w:color w:val="000000"/>
                <w:sz w:val="16"/>
                <w:szCs w:val="16"/>
              </w:rPr>
            </w:pPr>
            <w:r w:rsidRPr="007A7CEC">
              <w:rPr>
                <w:color w:val="000000"/>
                <w:sz w:val="16"/>
                <w:szCs w:val="16"/>
              </w:rPr>
              <w:t xml:space="preserve">Масляные  и вакуумные выключатели  в РП.-6-10кВ  с приводом.Осмотр, опробование, регулировка </w:t>
            </w:r>
          </w:p>
        </w:tc>
        <w:tc>
          <w:tcPr>
            <w:tcW w:w="1361" w:type="dxa"/>
            <w:tcBorders>
              <w:top w:val="nil"/>
              <w:left w:val="nil"/>
              <w:bottom w:val="single" w:sz="4" w:space="0" w:color="auto"/>
              <w:right w:val="single" w:sz="4" w:space="0" w:color="auto"/>
            </w:tcBorders>
            <w:shd w:val="clear" w:color="000000" w:fill="FFFFFF"/>
            <w:vAlign w:val="center"/>
            <w:hideMark/>
          </w:tcPr>
          <w:p w14:paraId="5C1A8A7F"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1401A75"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43B8B3"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A66C63E"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04A7D1" w14:textId="77777777" w:rsidR="007A7CEC" w:rsidRPr="007A7CEC" w:rsidRDefault="007A7CEC" w:rsidP="007A7CEC">
            <w:pPr>
              <w:jc w:val="center"/>
              <w:rPr>
                <w:color w:val="000000"/>
                <w:sz w:val="16"/>
                <w:szCs w:val="16"/>
              </w:rPr>
            </w:pPr>
            <w:r w:rsidRPr="007A7CEC">
              <w:rPr>
                <w:color w:val="000000"/>
                <w:sz w:val="16"/>
                <w:szCs w:val="16"/>
              </w:rPr>
              <w:t>275</w:t>
            </w:r>
          </w:p>
        </w:tc>
        <w:tc>
          <w:tcPr>
            <w:tcW w:w="3454" w:type="dxa"/>
            <w:tcBorders>
              <w:top w:val="nil"/>
              <w:left w:val="nil"/>
              <w:bottom w:val="single" w:sz="4" w:space="0" w:color="auto"/>
              <w:right w:val="single" w:sz="4" w:space="0" w:color="auto"/>
            </w:tcBorders>
            <w:shd w:val="clear" w:color="000000" w:fill="FFFFFF"/>
            <w:vAlign w:val="center"/>
            <w:hideMark/>
          </w:tcPr>
          <w:p w14:paraId="19A6C2A6" w14:textId="77777777" w:rsidR="007A7CEC" w:rsidRPr="007A7CEC" w:rsidRDefault="007A7CEC" w:rsidP="007A7CEC">
            <w:pPr>
              <w:rPr>
                <w:color w:val="000000"/>
                <w:sz w:val="16"/>
                <w:szCs w:val="16"/>
              </w:rPr>
            </w:pPr>
            <w:r w:rsidRPr="007A7CEC">
              <w:rPr>
                <w:color w:val="000000"/>
                <w:sz w:val="16"/>
                <w:szCs w:val="16"/>
              </w:rPr>
              <w:t>Рубильники 0,4кВ</w:t>
            </w:r>
          </w:p>
        </w:tc>
        <w:tc>
          <w:tcPr>
            <w:tcW w:w="1361" w:type="dxa"/>
            <w:tcBorders>
              <w:top w:val="nil"/>
              <w:left w:val="nil"/>
              <w:bottom w:val="single" w:sz="4" w:space="0" w:color="auto"/>
              <w:right w:val="single" w:sz="4" w:space="0" w:color="auto"/>
            </w:tcBorders>
            <w:shd w:val="clear" w:color="000000" w:fill="FFFFFF"/>
            <w:vAlign w:val="center"/>
            <w:hideMark/>
          </w:tcPr>
          <w:p w14:paraId="2D8621A3"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DC5410F"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5DA3EE"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8328943"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CFF7C3" w14:textId="77777777" w:rsidR="007A7CEC" w:rsidRPr="007A7CEC" w:rsidRDefault="007A7CEC" w:rsidP="007A7CEC">
            <w:pPr>
              <w:jc w:val="center"/>
              <w:rPr>
                <w:color w:val="000000"/>
                <w:sz w:val="16"/>
                <w:szCs w:val="16"/>
              </w:rPr>
            </w:pPr>
            <w:r w:rsidRPr="007A7CEC">
              <w:rPr>
                <w:color w:val="000000"/>
                <w:sz w:val="16"/>
                <w:szCs w:val="16"/>
              </w:rPr>
              <w:t>276</w:t>
            </w:r>
          </w:p>
        </w:tc>
        <w:tc>
          <w:tcPr>
            <w:tcW w:w="3454" w:type="dxa"/>
            <w:tcBorders>
              <w:top w:val="nil"/>
              <w:left w:val="nil"/>
              <w:bottom w:val="single" w:sz="4" w:space="0" w:color="auto"/>
              <w:right w:val="single" w:sz="4" w:space="0" w:color="auto"/>
            </w:tcBorders>
            <w:shd w:val="clear" w:color="000000" w:fill="FFFFFF"/>
            <w:vAlign w:val="center"/>
            <w:hideMark/>
          </w:tcPr>
          <w:p w14:paraId="0C60D95F" w14:textId="77777777" w:rsidR="007A7CEC" w:rsidRPr="007A7CEC" w:rsidRDefault="007A7CEC" w:rsidP="007A7CEC">
            <w:pPr>
              <w:rPr>
                <w:color w:val="000000"/>
                <w:sz w:val="16"/>
                <w:szCs w:val="16"/>
              </w:rPr>
            </w:pPr>
            <w:r w:rsidRPr="007A7CEC">
              <w:rPr>
                <w:color w:val="000000"/>
                <w:sz w:val="16"/>
                <w:szCs w:val="16"/>
              </w:rPr>
              <w:t>Замер нагрузок токоизмерит. клещами</w:t>
            </w:r>
          </w:p>
        </w:tc>
        <w:tc>
          <w:tcPr>
            <w:tcW w:w="1361" w:type="dxa"/>
            <w:tcBorders>
              <w:top w:val="nil"/>
              <w:left w:val="nil"/>
              <w:bottom w:val="single" w:sz="4" w:space="0" w:color="auto"/>
              <w:right w:val="single" w:sz="4" w:space="0" w:color="auto"/>
            </w:tcBorders>
            <w:shd w:val="clear" w:color="000000" w:fill="FFFFFF"/>
            <w:vAlign w:val="center"/>
            <w:hideMark/>
          </w:tcPr>
          <w:p w14:paraId="7A7FC9C8"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36CE74F"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F279AB"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229347B"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C897A5" w14:textId="77777777" w:rsidR="007A7CEC" w:rsidRPr="007A7CEC" w:rsidRDefault="007A7CEC" w:rsidP="007A7CEC">
            <w:pPr>
              <w:jc w:val="center"/>
              <w:rPr>
                <w:color w:val="000000"/>
                <w:sz w:val="16"/>
                <w:szCs w:val="16"/>
              </w:rPr>
            </w:pPr>
            <w:r w:rsidRPr="007A7CEC">
              <w:rPr>
                <w:color w:val="000000"/>
                <w:sz w:val="16"/>
                <w:szCs w:val="16"/>
              </w:rPr>
              <w:t>277</w:t>
            </w:r>
          </w:p>
        </w:tc>
        <w:tc>
          <w:tcPr>
            <w:tcW w:w="3454" w:type="dxa"/>
            <w:tcBorders>
              <w:top w:val="nil"/>
              <w:left w:val="nil"/>
              <w:bottom w:val="single" w:sz="4" w:space="0" w:color="auto"/>
              <w:right w:val="single" w:sz="4" w:space="0" w:color="auto"/>
            </w:tcBorders>
            <w:shd w:val="clear" w:color="000000" w:fill="FFFFFF"/>
            <w:vAlign w:val="center"/>
            <w:hideMark/>
          </w:tcPr>
          <w:p w14:paraId="5B6E79A5" w14:textId="77777777" w:rsidR="007A7CEC" w:rsidRPr="007A7CEC" w:rsidRDefault="007A7CEC" w:rsidP="007A7CEC">
            <w:pPr>
              <w:rPr>
                <w:color w:val="000000"/>
                <w:sz w:val="16"/>
                <w:szCs w:val="16"/>
              </w:rPr>
            </w:pPr>
            <w:r w:rsidRPr="007A7CEC">
              <w:rPr>
                <w:color w:val="000000"/>
                <w:sz w:val="16"/>
                <w:szCs w:val="16"/>
              </w:rPr>
              <w:t>Осмотр и уборка помещения РП.ТП. До защитных ограждений</w:t>
            </w:r>
          </w:p>
        </w:tc>
        <w:tc>
          <w:tcPr>
            <w:tcW w:w="1361" w:type="dxa"/>
            <w:tcBorders>
              <w:top w:val="nil"/>
              <w:left w:val="nil"/>
              <w:bottom w:val="single" w:sz="4" w:space="0" w:color="auto"/>
              <w:right w:val="single" w:sz="4" w:space="0" w:color="auto"/>
            </w:tcBorders>
            <w:shd w:val="clear" w:color="000000" w:fill="FFFFFF"/>
            <w:vAlign w:val="center"/>
            <w:hideMark/>
          </w:tcPr>
          <w:p w14:paraId="383D8D94"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C6D2A0E"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F312E8"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619A7EA"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CF4999" w14:textId="77777777" w:rsidR="007A7CEC" w:rsidRPr="007A7CEC" w:rsidRDefault="007A7CEC" w:rsidP="007A7CEC">
            <w:pPr>
              <w:jc w:val="center"/>
              <w:rPr>
                <w:color w:val="000000"/>
                <w:sz w:val="16"/>
                <w:szCs w:val="16"/>
              </w:rPr>
            </w:pPr>
            <w:r w:rsidRPr="007A7CEC">
              <w:rPr>
                <w:color w:val="000000"/>
                <w:sz w:val="16"/>
                <w:szCs w:val="16"/>
              </w:rPr>
              <w:t>278</w:t>
            </w:r>
          </w:p>
        </w:tc>
        <w:tc>
          <w:tcPr>
            <w:tcW w:w="3454" w:type="dxa"/>
            <w:tcBorders>
              <w:top w:val="nil"/>
              <w:left w:val="nil"/>
              <w:bottom w:val="single" w:sz="4" w:space="0" w:color="auto"/>
              <w:right w:val="single" w:sz="4" w:space="0" w:color="auto"/>
            </w:tcBorders>
            <w:shd w:val="clear" w:color="000000" w:fill="FFFFFF"/>
            <w:vAlign w:val="center"/>
            <w:hideMark/>
          </w:tcPr>
          <w:p w14:paraId="7847303F" w14:textId="77777777" w:rsidR="007A7CEC" w:rsidRPr="007A7CEC" w:rsidRDefault="007A7CEC" w:rsidP="007A7CEC">
            <w:pPr>
              <w:rPr>
                <w:color w:val="000000"/>
                <w:sz w:val="16"/>
                <w:szCs w:val="16"/>
              </w:rPr>
            </w:pPr>
            <w:r w:rsidRPr="007A7CEC">
              <w:rPr>
                <w:color w:val="000000"/>
                <w:sz w:val="16"/>
                <w:szCs w:val="16"/>
              </w:rPr>
              <w:t>Очистка ТП.РП от снега</w:t>
            </w:r>
          </w:p>
        </w:tc>
        <w:tc>
          <w:tcPr>
            <w:tcW w:w="1361" w:type="dxa"/>
            <w:tcBorders>
              <w:top w:val="nil"/>
              <w:left w:val="nil"/>
              <w:bottom w:val="single" w:sz="4" w:space="0" w:color="auto"/>
              <w:right w:val="single" w:sz="4" w:space="0" w:color="auto"/>
            </w:tcBorders>
            <w:shd w:val="clear" w:color="000000" w:fill="FFFFFF"/>
            <w:vAlign w:val="center"/>
            <w:hideMark/>
          </w:tcPr>
          <w:p w14:paraId="5E12CD88"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263C2EF"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3A0D37"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0DB386C"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4B6093" w14:textId="77777777" w:rsidR="007A7CEC" w:rsidRPr="007A7CEC" w:rsidRDefault="007A7CEC" w:rsidP="007A7CEC">
            <w:pPr>
              <w:jc w:val="center"/>
              <w:rPr>
                <w:color w:val="000000"/>
                <w:sz w:val="16"/>
                <w:szCs w:val="16"/>
              </w:rPr>
            </w:pPr>
            <w:r w:rsidRPr="007A7CEC">
              <w:rPr>
                <w:color w:val="000000"/>
                <w:sz w:val="16"/>
                <w:szCs w:val="16"/>
              </w:rPr>
              <w:t>279</w:t>
            </w:r>
          </w:p>
        </w:tc>
        <w:tc>
          <w:tcPr>
            <w:tcW w:w="3454" w:type="dxa"/>
            <w:tcBorders>
              <w:top w:val="nil"/>
              <w:left w:val="nil"/>
              <w:bottom w:val="single" w:sz="4" w:space="0" w:color="auto"/>
              <w:right w:val="single" w:sz="4" w:space="0" w:color="auto"/>
            </w:tcBorders>
            <w:shd w:val="clear" w:color="000000" w:fill="FFFFFF"/>
            <w:vAlign w:val="center"/>
            <w:hideMark/>
          </w:tcPr>
          <w:p w14:paraId="63C4B374" w14:textId="77777777" w:rsidR="007A7CEC" w:rsidRPr="007A7CEC" w:rsidRDefault="007A7CEC" w:rsidP="007A7CEC">
            <w:pPr>
              <w:rPr>
                <w:color w:val="000000"/>
                <w:sz w:val="16"/>
                <w:szCs w:val="16"/>
              </w:rPr>
            </w:pPr>
            <w:r w:rsidRPr="007A7CEC">
              <w:rPr>
                <w:color w:val="000000"/>
                <w:sz w:val="16"/>
                <w:szCs w:val="16"/>
              </w:rPr>
              <w:t>Текущий ремонт кровли и строительной части ТП</w:t>
            </w:r>
          </w:p>
        </w:tc>
        <w:tc>
          <w:tcPr>
            <w:tcW w:w="1361" w:type="dxa"/>
            <w:tcBorders>
              <w:top w:val="nil"/>
              <w:left w:val="nil"/>
              <w:bottom w:val="single" w:sz="4" w:space="0" w:color="auto"/>
              <w:right w:val="single" w:sz="4" w:space="0" w:color="auto"/>
            </w:tcBorders>
            <w:shd w:val="clear" w:color="000000" w:fill="FFFFFF"/>
            <w:vAlign w:val="center"/>
            <w:hideMark/>
          </w:tcPr>
          <w:p w14:paraId="0C2550FF" w14:textId="77777777" w:rsidR="007A7CEC" w:rsidRPr="007A7CEC" w:rsidRDefault="007A7CEC" w:rsidP="007A7CEC">
            <w:pPr>
              <w:jc w:val="center"/>
              <w:rPr>
                <w:color w:val="FF0000"/>
                <w:sz w:val="16"/>
                <w:szCs w:val="16"/>
              </w:rPr>
            </w:pPr>
            <w:r w:rsidRPr="007A7CEC">
              <w:rPr>
                <w:color w:val="FF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EA0F0AD"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3DCC80"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DAC6E22"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104C9E" w14:textId="77777777" w:rsidR="007A7CEC" w:rsidRPr="007A7CEC" w:rsidRDefault="007A7CEC" w:rsidP="007A7CEC">
            <w:pPr>
              <w:jc w:val="center"/>
              <w:rPr>
                <w:color w:val="000000"/>
                <w:sz w:val="16"/>
                <w:szCs w:val="16"/>
              </w:rPr>
            </w:pPr>
            <w:r w:rsidRPr="007A7CEC">
              <w:rPr>
                <w:color w:val="000000"/>
                <w:sz w:val="16"/>
                <w:szCs w:val="16"/>
              </w:rPr>
              <w:t>280</w:t>
            </w:r>
          </w:p>
        </w:tc>
        <w:tc>
          <w:tcPr>
            <w:tcW w:w="3454" w:type="dxa"/>
            <w:tcBorders>
              <w:top w:val="nil"/>
              <w:left w:val="nil"/>
              <w:bottom w:val="single" w:sz="4" w:space="0" w:color="auto"/>
              <w:right w:val="single" w:sz="4" w:space="0" w:color="auto"/>
            </w:tcBorders>
            <w:shd w:val="clear" w:color="000000" w:fill="FFFFFF"/>
            <w:vAlign w:val="center"/>
            <w:hideMark/>
          </w:tcPr>
          <w:p w14:paraId="1D582AE2" w14:textId="77777777" w:rsidR="007A7CEC" w:rsidRPr="007A7CEC" w:rsidRDefault="007A7CEC" w:rsidP="007A7CEC">
            <w:pPr>
              <w:rPr>
                <w:color w:val="000000"/>
                <w:sz w:val="16"/>
                <w:szCs w:val="16"/>
              </w:rPr>
            </w:pPr>
            <w:r w:rsidRPr="007A7CEC">
              <w:rPr>
                <w:color w:val="000000"/>
                <w:sz w:val="16"/>
                <w:szCs w:val="16"/>
              </w:rPr>
              <w:t>Измерение сопротивления заземляющего устройства ТП.РП</w:t>
            </w:r>
          </w:p>
        </w:tc>
        <w:tc>
          <w:tcPr>
            <w:tcW w:w="1361" w:type="dxa"/>
            <w:tcBorders>
              <w:top w:val="nil"/>
              <w:left w:val="nil"/>
              <w:bottom w:val="single" w:sz="4" w:space="0" w:color="auto"/>
              <w:right w:val="single" w:sz="4" w:space="0" w:color="auto"/>
            </w:tcBorders>
            <w:shd w:val="clear" w:color="000000" w:fill="FFFFFF"/>
            <w:vAlign w:val="center"/>
            <w:hideMark/>
          </w:tcPr>
          <w:p w14:paraId="5A71DFA4"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D9D719D"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1C8878"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3F136C3"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0A0903" w14:textId="77777777" w:rsidR="007A7CEC" w:rsidRPr="007A7CEC" w:rsidRDefault="007A7CEC" w:rsidP="007A7CEC">
            <w:pPr>
              <w:jc w:val="center"/>
              <w:rPr>
                <w:color w:val="000000"/>
                <w:sz w:val="16"/>
                <w:szCs w:val="16"/>
              </w:rPr>
            </w:pPr>
            <w:r w:rsidRPr="007A7CEC">
              <w:rPr>
                <w:color w:val="000000"/>
                <w:sz w:val="16"/>
                <w:szCs w:val="16"/>
              </w:rPr>
              <w:t>281</w:t>
            </w:r>
          </w:p>
        </w:tc>
        <w:tc>
          <w:tcPr>
            <w:tcW w:w="3454" w:type="dxa"/>
            <w:tcBorders>
              <w:top w:val="nil"/>
              <w:left w:val="nil"/>
              <w:bottom w:val="single" w:sz="4" w:space="0" w:color="auto"/>
              <w:right w:val="single" w:sz="4" w:space="0" w:color="auto"/>
            </w:tcBorders>
            <w:shd w:val="clear" w:color="000000" w:fill="FFFFFF"/>
            <w:vAlign w:val="center"/>
            <w:hideMark/>
          </w:tcPr>
          <w:p w14:paraId="1B0878E8" w14:textId="77777777" w:rsidR="007A7CEC" w:rsidRPr="007A7CEC" w:rsidRDefault="007A7CEC" w:rsidP="007A7CEC">
            <w:pPr>
              <w:rPr>
                <w:color w:val="000000"/>
                <w:sz w:val="16"/>
                <w:szCs w:val="16"/>
              </w:rPr>
            </w:pPr>
            <w:r w:rsidRPr="007A7CEC">
              <w:rPr>
                <w:color w:val="000000"/>
                <w:sz w:val="16"/>
                <w:szCs w:val="16"/>
              </w:rPr>
              <w:t>Ремонт заземл.устройства ТП, РП</w:t>
            </w:r>
          </w:p>
        </w:tc>
        <w:tc>
          <w:tcPr>
            <w:tcW w:w="1361" w:type="dxa"/>
            <w:tcBorders>
              <w:top w:val="nil"/>
              <w:left w:val="nil"/>
              <w:bottom w:val="single" w:sz="4" w:space="0" w:color="auto"/>
              <w:right w:val="single" w:sz="4" w:space="0" w:color="auto"/>
            </w:tcBorders>
            <w:shd w:val="clear" w:color="000000" w:fill="FFFFFF"/>
            <w:vAlign w:val="center"/>
            <w:hideMark/>
          </w:tcPr>
          <w:p w14:paraId="2F131454" w14:textId="77777777" w:rsidR="007A7CEC" w:rsidRPr="007A7CEC" w:rsidRDefault="007A7CEC" w:rsidP="007A7CEC">
            <w:pPr>
              <w:jc w:val="center"/>
              <w:rPr>
                <w:color w:val="FF0000"/>
                <w:sz w:val="16"/>
                <w:szCs w:val="16"/>
              </w:rPr>
            </w:pPr>
            <w:r w:rsidRPr="007A7CEC">
              <w:rPr>
                <w:color w:val="FF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9FFAF43"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F36187"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7FDEF67"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CE8B97" w14:textId="77777777" w:rsidR="007A7CEC" w:rsidRPr="007A7CEC" w:rsidRDefault="007A7CEC" w:rsidP="007A7CEC">
            <w:pPr>
              <w:jc w:val="center"/>
              <w:rPr>
                <w:color w:val="000000"/>
                <w:sz w:val="16"/>
                <w:szCs w:val="16"/>
              </w:rPr>
            </w:pPr>
            <w:r w:rsidRPr="007A7CEC">
              <w:rPr>
                <w:color w:val="000000"/>
                <w:sz w:val="16"/>
                <w:szCs w:val="16"/>
              </w:rPr>
              <w:t>282</w:t>
            </w:r>
          </w:p>
        </w:tc>
        <w:tc>
          <w:tcPr>
            <w:tcW w:w="3454" w:type="dxa"/>
            <w:tcBorders>
              <w:top w:val="nil"/>
              <w:left w:val="nil"/>
              <w:bottom w:val="single" w:sz="4" w:space="0" w:color="auto"/>
              <w:right w:val="single" w:sz="4" w:space="0" w:color="auto"/>
            </w:tcBorders>
            <w:shd w:val="clear" w:color="000000" w:fill="FFFFFF"/>
            <w:vAlign w:val="center"/>
            <w:hideMark/>
          </w:tcPr>
          <w:p w14:paraId="29CDF4E7" w14:textId="77777777" w:rsidR="007A7CEC" w:rsidRPr="007A7CEC" w:rsidRDefault="007A7CEC" w:rsidP="007A7CEC">
            <w:pPr>
              <w:rPr>
                <w:color w:val="000000"/>
                <w:sz w:val="16"/>
                <w:szCs w:val="16"/>
              </w:rPr>
            </w:pPr>
            <w:r w:rsidRPr="007A7CEC">
              <w:rPr>
                <w:color w:val="000000"/>
                <w:sz w:val="16"/>
                <w:szCs w:val="16"/>
              </w:rPr>
              <w:t>Проверка ограждений, замков,надпи сей, плакатов</w:t>
            </w:r>
          </w:p>
        </w:tc>
        <w:tc>
          <w:tcPr>
            <w:tcW w:w="1361" w:type="dxa"/>
            <w:tcBorders>
              <w:top w:val="nil"/>
              <w:left w:val="nil"/>
              <w:bottom w:val="single" w:sz="4" w:space="0" w:color="auto"/>
              <w:right w:val="single" w:sz="4" w:space="0" w:color="auto"/>
            </w:tcBorders>
            <w:shd w:val="clear" w:color="000000" w:fill="FFFFFF"/>
            <w:vAlign w:val="center"/>
            <w:hideMark/>
          </w:tcPr>
          <w:p w14:paraId="5D38FB9C"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E198AA0"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E81F19"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8FF4A53"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D61CC9" w14:textId="77777777" w:rsidR="007A7CEC" w:rsidRPr="007A7CEC" w:rsidRDefault="007A7CEC" w:rsidP="007A7CEC">
            <w:pPr>
              <w:jc w:val="center"/>
              <w:rPr>
                <w:color w:val="000000"/>
                <w:sz w:val="16"/>
                <w:szCs w:val="16"/>
              </w:rPr>
            </w:pPr>
            <w:r w:rsidRPr="007A7CEC">
              <w:rPr>
                <w:color w:val="000000"/>
                <w:sz w:val="16"/>
                <w:szCs w:val="16"/>
              </w:rPr>
              <w:t>283</w:t>
            </w:r>
          </w:p>
        </w:tc>
        <w:tc>
          <w:tcPr>
            <w:tcW w:w="3454" w:type="dxa"/>
            <w:tcBorders>
              <w:top w:val="nil"/>
              <w:left w:val="nil"/>
              <w:bottom w:val="single" w:sz="4" w:space="0" w:color="auto"/>
              <w:right w:val="single" w:sz="4" w:space="0" w:color="auto"/>
            </w:tcBorders>
            <w:shd w:val="clear" w:color="000000" w:fill="FFFFFF"/>
            <w:vAlign w:val="center"/>
            <w:hideMark/>
          </w:tcPr>
          <w:p w14:paraId="681B00BE" w14:textId="77777777" w:rsidR="007A7CEC" w:rsidRPr="007A7CEC" w:rsidRDefault="007A7CEC" w:rsidP="007A7CEC">
            <w:pPr>
              <w:rPr>
                <w:color w:val="000000"/>
                <w:sz w:val="16"/>
                <w:szCs w:val="16"/>
              </w:rPr>
            </w:pPr>
            <w:r w:rsidRPr="007A7CEC">
              <w:rPr>
                <w:color w:val="000000"/>
                <w:sz w:val="16"/>
                <w:szCs w:val="16"/>
              </w:rPr>
              <w:t>Установка замков на дверях ТП.РП</w:t>
            </w:r>
          </w:p>
        </w:tc>
        <w:tc>
          <w:tcPr>
            <w:tcW w:w="1361" w:type="dxa"/>
            <w:tcBorders>
              <w:top w:val="nil"/>
              <w:left w:val="nil"/>
              <w:bottom w:val="single" w:sz="4" w:space="0" w:color="auto"/>
              <w:right w:val="single" w:sz="4" w:space="0" w:color="auto"/>
            </w:tcBorders>
            <w:shd w:val="clear" w:color="000000" w:fill="FFFFFF"/>
            <w:vAlign w:val="center"/>
            <w:hideMark/>
          </w:tcPr>
          <w:p w14:paraId="6EF85BED"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8EB8A4F"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25D23E"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6C45508"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D315AA" w14:textId="77777777" w:rsidR="007A7CEC" w:rsidRPr="007A7CEC" w:rsidRDefault="007A7CEC" w:rsidP="007A7CEC">
            <w:pPr>
              <w:jc w:val="center"/>
              <w:rPr>
                <w:color w:val="000000"/>
                <w:sz w:val="16"/>
                <w:szCs w:val="16"/>
              </w:rPr>
            </w:pPr>
            <w:r w:rsidRPr="007A7CEC">
              <w:rPr>
                <w:color w:val="000000"/>
                <w:sz w:val="16"/>
                <w:szCs w:val="16"/>
              </w:rPr>
              <w:t>284</w:t>
            </w:r>
          </w:p>
        </w:tc>
        <w:tc>
          <w:tcPr>
            <w:tcW w:w="3454" w:type="dxa"/>
            <w:tcBorders>
              <w:top w:val="nil"/>
              <w:left w:val="nil"/>
              <w:bottom w:val="single" w:sz="4" w:space="0" w:color="auto"/>
              <w:right w:val="single" w:sz="4" w:space="0" w:color="auto"/>
            </w:tcBorders>
            <w:shd w:val="clear" w:color="000000" w:fill="FFFFFF"/>
            <w:vAlign w:val="center"/>
            <w:hideMark/>
          </w:tcPr>
          <w:p w14:paraId="20F2E77D" w14:textId="77777777" w:rsidR="007A7CEC" w:rsidRPr="007A7CEC" w:rsidRDefault="007A7CEC" w:rsidP="007A7CEC">
            <w:pPr>
              <w:rPr>
                <w:color w:val="000000"/>
                <w:sz w:val="16"/>
                <w:szCs w:val="16"/>
              </w:rPr>
            </w:pPr>
            <w:r w:rsidRPr="007A7CEC">
              <w:rPr>
                <w:color w:val="000000"/>
                <w:sz w:val="16"/>
                <w:szCs w:val="16"/>
              </w:rPr>
              <w:t>Замер нагрузок и напряжений на тр-ре</w:t>
            </w:r>
          </w:p>
        </w:tc>
        <w:tc>
          <w:tcPr>
            <w:tcW w:w="1361" w:type="dxa"/>
            <w:tcBorders>
              <w:top w:val="nil"/>
              <w:left w:val="nil"/>
              <w:bottom w:val="single" w:sz="4" w:space="0" w:color="auto"/>
              <w:right w:val="single" w:sz="4" w:space="0" w:color="auto"/>
            </w:tcBorders>
            <w:shd w:val="clear" w:color="000000" w:fill="FFFFFF"/>
            <w:vAlign w:val="center"/>
            <w:hideMark/>
          </w:tcPr>
          <w:p w14:paraId="21A759E3"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C302B23"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F3B71B"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2D5D7E2"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FF0605" w14:textId="77777777" w:rsidR="007A7CEC" w:rsidRPr="007A7CEC" w:rsidRDefault="007A7CEC" w:rsidP="007A7CEC">
            <w:pPr>
              <w:jc w:val="center"/>
              <w:rPr>
                <w:color w:val="000000"/>
                <w:sz w:val="16"/>
                <w:szCs w:val="16"/>
              </w:rPr>
            </w:pPr>
            <w:r w:rsidRPr="007A7CEC">
              <w:rPr>
                <w:color w:val="000000"/>
                <w:sz w:val="16"/>
                <w:szCs w:val="16"/>
              </w:rPr>
              <w:t>285</w:t>
            </w:r>
          </w:p>
        </w:tc>
        <w:tc>
          <w:tcPr>
            <w:tcW w:w="3454" w:type="dxa"/>
            <w:tcBorders>
              <w:top w:val="nil"/>
              <w:left w:val="nil"/>
              <w:bottom w:val="single" w:sz="4" w:space="0" w:color="auto"/>
              <w:right w:val="single" w:sz="4" w:space="0" w:color="auto"/>
            </w:tcBorders>
            <w:shd w:val="clear" w:color="000000" w:fill="FFFFFF"/>
            <w:vAlign w:val="center"/>
            <w:hideMark/>
          </w:tcPr>
          <w:p w14:paraId="2696E03C" w14:textId="77777777" w:rsidR="007A7CEC" w:rsidRPr="007A7CEC" w:rsidRDefault="007A7CEC" w:rsidP="007A7CEC">
            <w:pPr>
              <w:rPr>
                <w:color w:val="000000"/>
                <w:sz w:val="16"/>
                <w:szCs w:val="16"/>
              </w:rPr>
            </w:pPr>
            <w:r w:rsidRPr="007A7CEC">
              <w:rPr>
                <w:color w:val="000000"/>
                <w:sz w:val="16"/>
                <w:szCs w:val="16"/>
              </w:rPr>
              <w:t>Проверка и ремонт предохранителей.Ремонт в мастерских.</w:t>
            </w:r>
          </w:p>
        </w:tc>
        <w:tc>
          <w:tcPr>
            <w:tcW w:w="1361" w:type="dxa"/>
            <w:tcBorders>
              <w:top w:val="nil"/>
              <w:left w:val="nil"/>
              <w:bottom w:val="single" w:sz="4" w:space="0" w:color="auto"/>
              <w:right w:val="single" w:sz="4" w:space="0" w:color="auto"/>
            </w:tcBorders>
            <w:shd w:val="clear" w:color="000000" w:fill="FFFFFF"/>
            <w:vAlign w:val="center"/>
            <w:hideMark/>
          </w:tcPr>
          <w:p w14:paraId="05251F4A" w14:textId="77777777" w:rsidR="007A7CEC" w:rsidRPr="007A7CEC" w:rsidRDefault="007A7CEC" w:rsidP="007A7CEC">
            <w:pPr>
              <w:jc w:val="center"/>
              <w:rPr>
                <w:color w:val="FF0000"/>
                <w:sz w:val="16"/>
                <w:szCs w:val="16"/>
              </w:rPr>
            </w:pPr>
            <w:r w:rsidRPr="007A7CEC">
              <w:rPr>
                <w:color w:val="FF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C2E03EA"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592464"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0D600F6"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C7E4D9" w14:textId="77777777" w:rsidR="007A7CEC" w:rsidRPr="007A7CEC" w:rsidRDefault="007A7CEC" w:rsidP="007A7CEC">
            <w:pPr>
              <w:jc w:val="center"/>
              <w:rPr>
                <w:color w:val="000000"/>
                <w:sz w:val="16"/>
                <w:szCs w:val="16"/>
              </w:rPr>
            </w:pPr>
            <w:r w:rsidRPr="007A7CEC">
              <w:rPr>
                <w:color w:val="000000"/>
                <w:sz w:val="16"/>
                <w:szCs w:val="16"/>
              </w:rPr>
              <w:t>286</w:t>
            </w:r>
          </w:p>
        </w:tc>
        <w:tc>
          <w:tcPr>
            <w:tcW w:w="3454" w:type="dxa"/>
            <w:tcBorders>
              <w:top w:val="nil"/>
              <w:left w:val="nil"/>
              <w:bottom w:val="single" w:sz="4" w:space="0" w:color="auto"/>
              <w:right w:val="single" w:sz="4" w:space="0" w:color="auto"/>
            </w:tcBorders>
            <w:shd w:val="clear" w:color="000000" w:fill="FFFFFF"/>
            <w:vAlign w:val="center"/>
            <w:hideMark/>
          </w:tcPr>
          <w:p w14:paraId="3FA33A50" w14:textId="77777777" w:rsidR="007A7CEC" w:rsidRPr="007A7CEC" w:rsidRDefault="007A7CEC" w:rsidP="007A7CEC">
            <w:pPr>
              <w:rPr>
                <w:color w:val="000000"/>
                <w:sz w:val="16"/>
                <w:szCs w:val="16"/>
              </w:rPr>
            </w:pPr>
            <w:r w:rsidRPr="007A7CEC">
              <w:rPr>
                <w:color w:val="000000"/>
                <w:sz w:val="16"/>
                <w:szCs w:val="16"/>
              </w:rPr>
              <w:t>Проверка положения переключателя ответвлений трансформато   ра(анцапфы) на тр-рах</w:t>
            </w:r>
          </w:p>
        </w:tc>
        <w:tc>
          <w:tcPr>
            <w:tcW w:w="1361" w:type="dxa"/>
            <w:tcBorders>
              <w:top w:val="nil"/>
              <w:left w:val="nil"/>
              <w:bottom w:val="single" w:sz="4" w:space="0" w:color="auto"/>
              <w:right w:val="single" w:sz="4" w:space="0" w:color="auto"/>
            </w:tcBorders>
            <w:shd w:val="clear" w:color="000000" w:fill="FFFFFF"/>
            <w:vAlign w:val="center"/>
            <w:hideMark/>
          </w:tcPr>
          <w:p w14:paraId="7400F509"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3C562A3"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65F789"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C1D9A7D"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EFAE11" w14:textId="77777777" w:rsidR="007A7CEC" w:rsidRPr="007A7CEC" w:rsidRDefault="007A7CEC" w:rsidP="007A7CEC">
            <w:pPr>
              <w:jc w:val="center"/>
              <w:rPr>
                <w:color w:val="000000"/>
                <w:sz w:val="16"/>
                <w:szCs w:val="16"/>
              </w:rPr>
            </w:pPr>
            <w:r w:rsidRPr="007A7CEC">
              <w:rPr>
                <w:color w:val="000000"/>
                <w:sz w:val="16"/>
                <w:szCs w:val="16"/>
              </w:rPr>
              <w:t>287</w:t>
            </w:r>
          </w:p>
        </w:tc>
        <w:tc>
          <w:tcPr>
            <w:tcW w:w="3454" w:type="dxa"/>
            <w:tcBorders>
              <w:top w:val="nil"/>
              <w:left w:val="nil"/>
              <w:bottom w:val="single" w:sz="4" w:space="0" w:color="auto"/>
              <w:right w:val="single" w:sz="4" w:space="0" w:color="auto"/>
            </w:tcBorders>
            <w:shd w:val="clear" w:color="000000" w:fill="FFFFFF"/>
            <w:vAlign w:val="center"/>
            <w:hideMark/>
          </w:tcPr>
          <w:p w14:paraId="31F58DB4" w14:textId="77777777" w:rsidR="007A7CEC" w:rsidRPr="007A7CEC" w:rsidRDefault="007A7CEC" w:rsidP="007A7CEC">
            <w:pPr>
              <w:rPr>
                <w:color w:val="000000"/>
                <w:sz w:val="16"/>
                <w:szCs w:val="16"/>
              </w:rPr>
            </w:pPr>
            <w:r w:rsidRPr="007A7CEC">
              <w:rPr>
                <w:color w:val="000000"/>
                <w:sz w:val="16"/>
                <w:szCs w:val="16"/>
              </w:rPr>
              <w:t>Эксплуатация приводов для ВМ приводов</w:t>
            </w:r>
          </w:p>
        </w:tc>
        <w:tc>
          <w:tcPr>
            <w:tcW w:w="1361" w:type="dxa"/>
            <w:tcBorders>
              <w:top w:val="nil"/>
              <w:left w:val="nil"/>
              <w:bottom w:val="single" w:sz="4" w:space="0" w:color="auto"/>
              <w:right w:val="single" w:sz="4" w:space="0" w:color="auto"/>
            </w:tcBorders>
            <w:shd w:val="clear" w:color="000000" w:fill="FFFFFF"/>
            <w:vAlign w:val="center"/>
            <w:hideMark/>
          </w:tcPr>
          <w:p w14:paraId="344A0FD4"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84DFEE7"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3890F4"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F6AF296"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BC6995" w14:textId="77777777" w:rsidR="007A7CEC" w:rsidRPr="007A7CEC" w:rsidRDefault="007A7CEC" w:rsidP="007A7CEC">
            <w:pPr>
              <w:jc w:val="center"/>
              <w:rPr>
                <w:color w:val="000000"/>
                <w:sz w:val="16"/>
                <w:szCs w:val="16"/>
              </w:rPr>
            </w:pPr>
            <w:r w:rsidRPr="007A7CEC">
              <w:rPr>
                <w:color w:val="000000"/>
                <w:sz w:val="16"/>
                <w:szCs w:val="16"/>
              </w:rPr>
              <w:t>288</w:t>
            </w:r>
          </w:p>
        </w:tc>
        <w:tc>
          <w:tcPr>
            <w:tcW w:w="3454" w:type="dxa"/>
            <w:tcBorders>
              <w:top w:val="nil"/>
              <w:left w:val="nil"/>
              <w:bottom w:val="single" w:sz="4" w:space="0" w:color="auto"/>
              <w:right w:val="single" w:sz="4" w:space="0" w:color="auto"/>
            </w:tcBorders>
            <w:shd w:val="clear" w:color="000000" w:fill="FFFFFF"/>
            <w:vAlign w:val="center"/>
            <w:hideMark/>
          </w:tcPr>
          <w:p w14:paraId="052B3E24" w14:textId="77777777" w:rsidR="007A7CEC" w:rsidRPr="007A7CEC" w:rsidRDefault="007A7CEC" w:rsidP="007A7CEC">
            <w:pPr>
              <w:rPr>
                <w:color w:val="000000"/>
                <w:sz w:val="16"/>
                <w:szCs w:val="16"/>
              </w:rPr>
            </w:pPr>
            <w:r w:rsidRPr="007A7CEC">
              <w:rPr>
                <w:color w:val="000000"/>
                <w:sz w:val="16"/>
                <w:szCs w:val="16"/>
              </w:rPr>
              <w:t>Корректировка и вычерчивание схем ТП</w:t>
            </w:r>
          </w:p>
        </w:tc>
        <w:tc>
          <w:tcPr>
            <w:tcW w:w="1361" w:type="dxa"/>
            <w:tcBorders>
              <w:top w:val="nil"/>
              <w:left w:val="nil"/>
              <w:bottom w:val="single" w:sz="4" w:space="0" w:color="auto"/>
              <w:right w:val="single" w:sz="4" w:space="0" w:color="auto"/>
            </w:tcBorders>
            <w:shd w:val="clear" w:color="000000" w:fill="FFFFFF"/>
            <w:vAlign w:val="center"/>
            <w:hideMark/>
          </w:tcPr>
          <w:p w14:paraId="66FBA9B7"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FAACBFD"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608213"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133E6A0"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E93C9C" w14:textId="77777777" w:rsidR="007A7CEC" w:rsidRPr="007A7CEC" w:rsidRDefault="007A7CEC" w:rsidP="007A7CEC">
            <w:pPr>
              <w:jc w:val="center"/>
              <w:rPr>
                <w:color w:val="000000"/>
                <w:sz w:val="16"/>
                <w:szCs w:val="16"/>
              </w:rPr>
            </w:pPr>
            <w:r w:rsidRPr="007A7CEC">
              <w:rPr>
                <w:color w:val="000000"/>
                <w:sz w:val="16"/>
                <w:szCs w:val="16"/>
              </w:rPr>
              <w:t>289</w:t>
            </w:r>
          </w:p>
        </w:tc>
        <w:tc>
          <w:tcPr>
            <w:tcW w:w="3454" w:type="dxa"/>
            <w:tcBorders>
              <w:top w:val="nil"/>
              <w:left w:val="nil"/>
              <w:bottom w:val="single" w:sz="4" w:space="0" w:color="auto"/>
              <w:right w:val="single" w:sz="4" w:space="0" w:color="auto"/>
            </w:tcBorders>
            <w:shd w:val="clear" w:color="000000" w:fill="FFFFFF"/>
            <w:vAlign w:val="center"/>
            <w:hideMark/>
          </w:tcPr>
          <w:p w14:paraId="72C6F786" w14:textId="77777777" w:rsidR="007A7CEC" w:rsidRPr="007A7CEC" w:rsidRDefault="007A7CEC" w:rsidP="007A7CEC">
            <w:pPr>
              <w:rPr>
                <w:color w:val="000000"/>
                <w:sz w:val="16"/>
                <w:szCs w:val="16"/>
              </w:rPr>
            </w:pPr>
            <w:r w:rsidRPr="007A7CEC">
              <w:rPr>
                <w:color w:val="000000"/>
                <w:sz w:val="16"/>
                <w:szCs w:val="16"/>
              </w:rPr>
              <w:t>Очистка ТП от снега, отвод паводковых вод весенний период</w:t>
            </w:r>
          </w:p>
        </w:tc>
        <w:tc>
          <w:tcPr>
            <w:tcW w:w="1361" w:type="dxa"/>
            <w:tcBorders>
              <w:top w:val="nil"/>
              <w:left w:val="nil"/>
              <w:bottom w:val="single" w:sz="4" w:space="0" w:color="auto"/>
              <w:right w:val="single" w:sz="4" w:space="0" w:color="auto"/>
            </w:tcBorders>
            <w:shd w:val="clear" w:color="000000" w:fill="FFFFFF"/>
            <w:vAlign w:val="center"/>
            <w:hideMark/>
          </w:tcPr>
          <w:p w14:paraId="5612BB20"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7A1A6C0"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86CB58"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12AFC6A"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238B79" w14:textId="77777777" w:rsidR="007A7CEC" w:rsidRPr="007A7CEC" w:rsidRDefault="007A7CEC" w:rsidP="007A7CEC">
            <w:pPr>
              <w:jc w:val="center"/>
              <w:rPr>
                <w:color w:val="000000"/>
                <w:sz w:val="16"/>
                <w:szCs w:val="16"/>
              </w:rPr>
            </w:pPr>
            <w:r w:rsidRPr="007A7CEC">
              <w:rPr>
                <w:color w:val="000000"/>
                <w:sz w:val="16"/>
                <w:szCs w:val="16"/>
              </w:rPr>
              <w:t>290</w:t>
            </w:r>
          </w:p>
        </w:tc>
        <w:tc>
          <w:tcPr>
            <w:tcW w:w="3454" w:type="dxa"/>
            <w:tcBorders>
              <w:top w:val="nil"/>
              <w:left w:val="nil"/>
              <w:bottom w:val="single" w:sz="4" w:space="0" w:color="auto"/>
              <w:right w:val="single" w:sz="4" w:space="0" w:color="auto"/>
            </w:tcBorders>
            <w:shd w:val="clear" w:color="000000" w:fill="FFFFFF"/>
            <w:vAlign w:val="center"/>
            <w:hideMark/>
          </w:tcPr>
          <w:p w14:paraId="41AA8AD5" w14:textId="77777777" w:rsidR="007A7CEC" w:rsidRPr="007A7CEC" w:rsidRDefault="007A7CEC" w:rsidP="007A7CEC">
            <w:pPr>
              <w:rPr>
                <w:color w:val="000000"/>
                <w:sz w:val="16"/>
                <w:szCs w:val="16"/>
              </w:rPr>
            </w:pPr>
            <w:r w:rsidRPr="007A7CEC">
              <w:rPr>
                <w:color w:val="000000"/>
                <w:sz w:val="16"/>
                <w:szCs w:val="16"/>
              </w:rPr>
              <w:t>Окашивание травы в охранной зоне ТП</w:t>
            </w:r>
          </w:p>
        </w:tc>
        <w:tc>
          <w:tcPr>
            <w:tcW w:w="1361" w:type="dxa"/>
            <w:tcBorders>
              <w:top w:val="nil"/>
              <w:left w:val="nil"/>
              <w:bottom w:val="single" w:sz="4" w:space="0" w:color="auto"/>
              <w:right w:val="single" w:sz="4" w:space="0" w:color="auto"/>
            </w:tcBorders>
            <w:shd w:val="clear" w:color="000000" w:fill="FFFFFF"/>
            <w:vAlign w:val="center"/>
            <w:hideMark/>
          </w:tcPr>
          <w:p w14:paraId="469CDA2E"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A6AF786"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A676DE"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407804C"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223937" w14:textId="77777777" w:rsidR="007A7CEC" w:rsidRPr="007A7CEC" w:rsidRDefault="007A7CEC" w:rsidP="007A7CEC">
            <w:pPr>
              <w:jc w:val="center"/>
              <w:rPr>
                <w:color w:val="000000"/>
                <w:sz w:val="16"/>
                <w:szCs w:val="16"/>
              </w:rPr>
            </w:pPr>
            <w:r w:rsidRPr="007A7CEC">
              <w:rPr>
                <w:color w:val="000000"/>
                <w:sz w:val="16"/>
                <w:szCs w:val="16"/>
              </w:rPr>
              <w:t>291</w:t>
            </w:r>
          </w:p>
        </w:tc>
        <w:tc>
          <w:tcPr>
            <w:tcW w:w="3454" w:type="dxa"/>
            <w:tcBorders>
              <w:top w:val="nil"/>
              <w:left w:val="nil"/>
              <w:bottom w:val="single" w:sz="4" w:space="0" w:color="auto"/>
              <w:right w:val="single" w:sz="4" w:space="0" w:color="auto"/>
            </w:tcBorders>
            <w:shd w:val="clear" w:color="000000" w:fill="FFFFFF"/>
            <w:vAlign w:val="center"/>
            <w:hideMark/>
          </w:tcPr>
          <w:p w14:paraId="20F9AA21" w14:textId="77777777" w:rsidR="007A7CEC" w:rsidRPr="007A7CEC" w:rsidRDefault="007A7CEC" w:rsidP="007A7CEC">
            <w:pPr>
              <w:rPr>
                <w:color w:val="000000"/>
                <w:sz w:val="16"/>
                <w:szCs w:val="16"/>
              </w:rPr>
            </w:pPr>
            <w:r w:rsidRPr="007A7CEC">
              <w:rPr>
                <w:color w:val="000000"/>
                <w:sz w:val="16"/>
                <w:szCs w:val="16"/>
              </w:rPr>
              <w:t>Текущий ремонт РЗ и А</w:t>
            </w:r>
          </w:p>
        </w:tc>
        <w:tc>
          <w:tcPr>
            <w:tcW w:w="1361" w:type="dxa"/>
            <w:tcBorders>
              <w:top w:val="nil"/>
              <w:left w:val="nil"/>
              <w:bottom w:val="single" w:sz="4" w:space="0" w:color="auto"/>
              <w:right w:val="single" w:sz="4" w:space="0" w:color="auto"/>
            </w:tcBorders>
            <w:shd w:val="clear" w:color="000000" w:fill="FFFFFF"/>
            <w:vAlign w:val="center"/>
            <w:hideMark/>
          </w:tcPr>
          <w:p w14:paraId="250081D7" w14:textId="77777777" w:rsidR="007A7CEC" w:rsidRPr="007A7CEC" w:rsidRDefault="007A7CEC" w:rsidP="007A7CEC">
            <w:pPr>
              <w:jc w:val="center"/>
              <w:rPr>
                <w:color w:val="FF0000"/>
                <w:sz w:val="16"/>
                <w:szCs w:val="16"/>
              </w:rPr>
            </w:pPr>
            <w:r w:rsidRPr="007A7CEC">
              <w:rPr>
                <w:color w:val="FF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F81E462"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233DD2"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DA8F59E"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D1C9BC" w14:textId="77777777" w:rsidR="007A7CEC" w:rsidRPr="007A7CEC" w:rsidRDefault="007A7CEC" w:rsidP="007A7CEC">
            <w:pPr>
              <w:jc w:val="center"/>
              <w:rPr>
                <w:color w:val="000000"/>
                <w:sz w:val="16"/>
                <w:szCs w:val="16"/>
              </w:rPr>
            </w:pPr>
            <w:r w:rsidRPr="007A7CEC">
              <w:rPr>
                <w:color w:val="000000"/>
                <w:sz w:val="16"/>
                <w:szCs w:val="16"/>
              </w:rPr>
              <w:t>292</w:t>
            </w:r>
          </w:p>
        </w:tc>
        <w:tc>
          <w:tcPr>
            <w:tcW w:w="3454" w:type="dxa"/>
            <w:tcBorders>
              <w:top w:val="nil"/>
              <w:left w:val="nil"/>
              <w:bottom w:val="single" w:sz="4" w:space="0" w:color="auto"/>
              <w:right w:val="single" w:sz="4" w:space="0" w:color="auto"/>
            </w:tcBorders>
            <w:shd w:val="clear" w:color="000000" w:fill="FFFFFF"/>
            <w:vAlign w:val="center"/>
            <w:hideMark/>
          </w:tcPr>
          <w:p w14:paraId="0135213E" w14:textId="77777777" w:rsidR="007A7CEC" w:rsidRPr="007A7CEC" w:rsidRDefault="007A7CEC" w:rsidP="007A7CEC">
            <w:pPr>
              <w:rPr>
                <w:color w:val="000000"/>
                <w:sz w:val="16"/>
                <w:szCs w:val="16"/>
              </w:rPr>
            </w:pPr>
            <w:r w:rsidRPr="007A7CEC">
              <w:rPr>
                <w:color w:val="000000"/>
                <w:sz w:val="16"/>
                <w:szCs w:val="16"/>
              </w:rPr>
              <w:t>Осмотр кабельных трасс</w:t>
            </w:r>
          </w:p>
        </w:tc>
        <w:tc>
          <w:tcPr>
            <w:tcW w:w="1361" w:type="dxa"/>
            <w:tcBorders>
              <w:top w:val="nil"/>
              <w:left w:val="nil"/>
              <w:bottom w:val="single" w:sz="4" w:space="0" w:color="auto"/>
              <w:right w:val="single" w:sz="4" w:space="0" w:color="auto"/>
            </w:tcBorders>
            <w:shd w:val="clear" w:color="000000" w:fill="FFFFFF"/>
            <w:vAlign w:val="center"/>
            <w:hideMark/>
          </w:tcPr>
          <w:p w14:paraId="6E490962"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2F9E7D9"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40166C"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13F552C"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E38AB6" w14:textId="77777777" w:rsidR="007A7CEC" w:rsidRPr="007A7CEC" w:rsidRDefault="007A7CEC" w:rsidP="007A7CEC">
            <w:pPr>
              <w:jc w:val="center"/>
              <w:rPr>
                <w:color w:val="000000"/>
                <w:sz w:val="16"/>
                <w:szCs w:val="16"/>
              </w:rPr>
            </w:pPr>
            <w:r w:rsidRPr="007A7CEC">
              <w:rPr>
                <w:color w:val="000000"/>
                <w:sz w:val="16"/>
                <w:szCs w:val="16"/>
              </w:rPr>
              <w:t>293</w:t>
            </w:r>
          </w:p>
        </w:tc>
        <w:tc>
          <w:tcPr>
            <w:tcW w:w="3454" w:type="dxa"/>
            <w:tcBorders>
              <w:top w:val="nil"/>
              <w:left w:val="nil"/>
              <w:bottom w:val="single" w:sz="4" w:space="0" w:color="auto"/>
              <w:right w:val="single" w:sz="4" w:space="0" w:color="auto"/>
            </w:tcBorders>
            <w:shd w:val="clear" w:color="000000" w:fill="FFFFFF"/>
            <w:vAlign w:val="center"/>
            <w:hideMark/>
          </w:tcPr>
          <w:p w14:paraId="754D3990" w14:textId="77777777" w:rsidR="007A7CEC" w:rsidRPr="007A7CEC" w:rsidRDefault="007A7CEC" w:rsidP="007A7CEC">
            <w:pPr>
              <w:rPr>
                <w:color w:val="000000"/>
                <w:sz w:val="16"/>
                <w:szCs w:val="16"/>
              </w:rPr>
            </w:pPr>
            <w:r w:rsidRPr="007A7CEC">
              <w:rPr>
                <w:color w:val="000000"/>
                <w:sz w:val="16"/>
                <w:szCs w:val="16"/>
              </w:rPr>
              <w:t>Осмотр концевых муфт</w:t>
            </w:r>
          </w:p>
        </w:tc>
        <w:tc>
          <w:tcPr>
            <w:tcW w:w="1361" w:type="dxa"/>
            <w:tcBorders>
              <w:top w:val="nil"/>
              <w:left w:val="nil"/>
              <w:bottom w:val="single" w:sz="4" w:space="0" w:color="auto"/>
              <w:right w:val="single" w:sz="4" w:space="0" w:color="auto"/>
            </w:tcBorders>
            <w:shd w:val="clear" w:color="000000" w:fill="FFFFFF"/>
            <w:vAlign w:val="center"/>
            <w:hideMark/>
          </w:tcPr>
          <w:p w14:paraId="2EA63429"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92BE3A2"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C8966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5A9C23C"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B34BB5" w14:textId="77777777" w:rsidR="007A7CEC" w:rsidRPr="007A7CEC" w:rsidRDefault="007A7CEC" w:rsidP="007A7CEC">
            <w:pPr>
              <w:jc w:val="center"/>
              <w:rPr>
                <w:color w:val="000000"/>
                <w:sz w:val="16"/>
                <w:szCs w:val="16"/>
              </w:rPr>
            </w:pPr>
            <w:r w:rsidRPr="007A7CEC">
              <w:rPr>
                <w:color w:val="000000"/>
                <w:sz w:val="16"/>
                <w:szCs w:val="16"/>
              </w:rPr>
              <w:t>294</w:t>
            </w:r>
          </w:p>
        </w:tc>
        <w:tc>
          <w:tcPr>
            <w:tcW w:w="3454" w:type="dxa"/>
            <w:tcBorders>
              <w:top w:val="nil"/>
              <w:left w:val="nil"/>
              <w:bottom w:val="single" w:sz="4" w:space="0" w:color="auto"/>
              <w:right w:val="single" w:sz="4" w:space="0" w:color="auto"/>
            </w:tcBorders>
            <w:shd w:val="clear" w:color="000000" w:fill="FFFFFF"/>
            <w:vAlign w:val="center"/>
            <w:hideMark/>
          </w:tcPr>
          <w:p w14:paraId="1A6C269D" w14:textId="77777777" w:rsidR="007A7CEC" w:rsidRPr="007A7CEC" w:rsidRDefault="007A7CEC" w:rsidP="007A7CEC">
            <w:pPr>
              <w:rPr>
                <w:color w:val="000000"/>
                <w:sz w:val="16"/>
                <w:szCs w:val="16"/>
              </w:rPr>
            </w:pPr>
            <w:r w:rsidRPr="007A7CEC">
              <w:rPr>
                <w:color w:val="000000"/>
                <w:sz w:val="16"/>
                <w:szCs w:val="16"/>
              </w:rPr>
              <w:t xml:space="preserve">Отыскание места повреждения </w:t>
            </w:r>
          </w:p>
        </w:tc>
        <w:tc>
          <w:tcPr>
            <w:tcW w:w="1361" w:type="dxa"/>
            <w:tcBorders>
              <w:top w:val="nil"/>
              <w:left w:val="nil"/>
              <w:bottom w:val="single" w:sz="4" w:space="0" w:color="auto"/>
              <w:right w:val="single" w:sz="4" w:space="0" w:color="auto"/>
            </w:tcBorders>
            <w:shd w:val="clear" w:color="000000" w:fill="FFFFFF"/>
            <w:vAlign w:val="center"/>
            <w:hideMark/>
          </w:tcPr>
          <w:p w14:paraId="42120FEE"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9F9EE75"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3DE5E8"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227A7E8"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8D402D" w14:textId="77777777" w:rsidR="007A7CEC" w:rsidRPr="007A7CEC" w:rsidRDefault="007A7CEC" w:rsidP="007A7CEC">
            <w:pPr>
              <w:jc w:val="center"/>
              <w:rPr>
                <w:color w:val="000000"/>
                <w:sz w:val="16"/>
                <w:szCs w:val="16"/>
              </w:rPr>
            </w:pPr>
            <w:r w:rsidRPr="007A7CEC">
              <w:rPr>
                <w:color w:val="000000"/>
                <w:sz w:val="16"/>
                <w:szCs w:val="16"/>
              </w:rPr>
              <w:t>295</w:t>
            </w:r>
          </w:p>
        </w:tc>
        <w:tc>
          <w:tcPr>
            <w:tcW w:w="3454" w:type="dxa"/>
            <w:tcBorders>
              <w:top w:val="nil"/>
              <w:left w:val="nil"/>
              <w:bottom w:val="single" w:sz="4" w:space="0" w:color="auto"/>
              <w:right w:val="single" w:sz="4" w:space="0" w:color="auto"/>
            </w:tcBorders>
            <w:shd w:val="clear" w:color="000000" w:fill="FFFFFF"/>
            <w:vAlign w:val="center"/>
            <w:hideMark/>
          </w:tcPr>
          <w:p w14:paraId="51E3EA05" w14:textId="77777777" w:rsidR="007A7CEC" w:rsidRPr="007A7CEC" w:rsidRDefault="007A7CEC" w:rsidP="007A7CEC">
            <w:pPr>
              <w:rPr>
                <w:color w:val="000000"/>
                <w:sz w:val="16"/>
                <w:szCs w:val="16"/>
              </w:rPr>
            </w:pPr>
            <w:r w:rsidRPr="007A7CEC">
              <w:rPr>
                <w:color w:val="000000"/>
                <w:sz w:val="16"/>
                <w:szCs w:val="16"/>
              </w:rPr>
              <w:t>Определение трассы кабельной линии</w:t>
            </w:r>
          </w:p>
        </w:tc>
        <w:tc>
          <w:tcPr>
            <w:tcW w:w="1361" w:type="dxa"/>
            <w:tcBorders>
              <w:top w:val="nil"/>
              <w:left w:val="nil"/>
              <w:bottom w:val="single" w:sz="4" w:space="0" w:color="auto"/>
              <w:right w:val="single" w:sz="4" w:space="0" w:color="auto"/>
            </w:tcBorders>
            <w:shd w:val="clear" w:color="000000" w:fill="FFFFFF"/>
            <w:vAlign w:val="center"/>
            <w:hideMark/>
          </w:tcPr>
          <w:p w14:paraId="2F959C68"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99E0C6A"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4EEEAF"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5523A09"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61648B" w14:textId="77777777" w:rsidR="007A7CEC" w:rsidRPr="007A7CEC" w:rsidRDefault="007A7CEC" w:rsidP="007A7CEC">
            <w:pPr>
              <w:jc w:val="center"/>
              <w:rPr>
                <w:color w:val="000000"/>
                <w:sz w:val="16"/>
                <w:szCs w:val="16"/>
              </w:rPr>
            </w:pPr>
            <w:r w:rsidRPr="007A7CEC">
              <w:rPr>
                <w:color w:val="000000"/>
                <w:sz w:val="16"/>
                <w:szCs w:val="16"/>
              </w:rPr>
              <w:t>296</w:t>
            </w:r>
          </w:p>
        </w:tc>
        <w:tc>
          <w:tcPr>
            <w:tcW w:w="3454" w:type="dxa"/>
            <w:tcBorders>
              <w:top w:val="nil"/>
              <w:left w:val="nil"/>
              <w:bottom w:val="single" w:sz="4" w:space="0" w:color="auto"/>
              <w:right w:val="single" w:sz="4" w:space="0" w:color="auto"/>
            </w:tcBorders>
            <w:shd w:val="clear" w:color="000000" w:fill="FFFFFF"/>
            <w:vAlign w:val="center"/>
            <w:hideMark/>
          </w:tcPr>
          <w:p w14:paraId="115B0CAE" w14:textId="77777777" w:rsidR="007A7CEC" w:rsidRPr="007A7CEC" w:rsidRDefault="007A7CEC" w:rsidP="007A7CEC">
            <w:pPr>
              <w:rPr>
                <w:color w:val="000000"/>
                <w:sz w:val="16"/>
                <w:szCs w:val="16"/>
              </w:rPr>
            </w:pPr>
            <w:r w:rsidRPr="007A7CEC">
              <w:rPr>
                <w:color w:val="000000"/>
                <w:sz w:val="16"/>
                <w:szCs w:val="16"/>
              </w:rPr>
              <w:t>Профилактические испытания КЛ 6/10 кВ повышенным напряжение</w:t>
            </w:r>
          </w:p>
        </w:tc>
        <w:tc>
          <w:tcPr>
            <w:tcW w:w="1361" w:type="dxa"/>
            <w:tcBorders>
              <w:top w:val="nil"/>
              <w:left w:val="nil"/>
              <w:bottom w:val="single" w:sz="4" w:space="0" w:color="auto"/>
              <w:right w:val="single" w:sz="4" w:space="0" w:color="auto"/>
            </w:tcBorders>
            <w:shd w:val="clear" w:color="000000" w:fill="FFFFFF"/>
            <w:vAlign w:val="center"/>
            <w:hideMark/>
          </w:tcPr>
          <w:p w14:paraId="6D021D24"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524D52F"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131D26"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1952F40"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892F3B" w14:textId="77777777" w:rsidR="007A7CEC" w:rsidRPr="007A7CEC" w:rsidRDefault="007A7CEC" w:rsidP="007A7CEC">
            <w:pPr>
              <w:jc w:val="center"/>
              <w:rPr>
                <w:color w:val="000000"/>
                <w:sz w:val="16"/>
                <w:szCs w:val="16"/>
              </w:rPr>
            </w:pPr>
            <w:r w:rsidRPr="007A7CEC">
              <w:rPr>
                <w:color w:val="000000"/>
                <w:sz w:val="16"/>
                <w:szCs w:val="16"/>
              </w:rPr>
              <w:t>297</w:t>
            </w:r>
          </w:p>
        </w:tc>
        <w:tc>
          <w:tcPr>
            <w:tcW w:w="3454" w:type="dxa"/>
            <w:tcBorders>
              <w:top w:val="nil"/>
              <w:left w:val="nil"/>
              <w:bottom w:val="single" w:sz="4" w:space="0" w:color="auto"/>
              <w:right w:val="single" w:sz="4" w:space="0" w:color="auto"/>
            </w:tcBorders>
            <w:shd w:val="clear" w:color="000000" w:fill="FFFFFF"/>
            <w:vAlign w:val="center"/>
            <w:hideMark/>
          </w:tcPr>
          <w:p w14:paraId="2FE5BA9C" w14:textId="77777777" w:rsidR="007A7CEC" w:rsidRPr="007A7CEC" w:rsidRDefault="007A7CEC" w:rsidP="007A7CEC">
            <w:pPr>
              <w:rPr>
                <w:color w:val="000000"/>
                <w:sz w:val="16"/>
                <w:szCs w:val="16"/>
              </w:rPr>
            </w:pPr>
            <w:r w:rsidRPr="007A7CEC">
              <w:rPr>
                <w:color w:val="000000"/>
                <w:sz w:val="16"/>
                <w:szCs w:val="16"/>
              </w:rPr>
              <w:t>Вручение уведомлений</w:t>
            </w:r>
          </w:p>
        </w:tc>
        <w:tc>
          <w:tcPr>
            <w:tcW w:w="1361" w:type="dxa"/>
            <w:tcBorders>
              <w:top w:val="nil"/>
              <w:left w:val="nil"/>
              <w:bottom w:val="single" w:sz="4" w:space="0" w:color="auto"/>
              <w:right w:val="single" w:sz="4" w:space="0" w:color="auto"/>
            </w:tcBorders>
            <w:shd w:val="clear" w:color="000000" w:fill="FFFFFF"/>
            <w:vAlign w:val="center"/>
            <w:hideMark/>
          </w:tcPr>
          <w:p w14:paraId="1B34B3CA"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FE1F9F0"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3E56D0"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DDF63C1"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425AE1" w14:textId="77777777" w:rsidR="007A7CEC" w:rsidRPr="007A7CEC" w:rsidRDefault="007A7CEC" w:rsidP="007A7CEC">
            <w:pPr>
              <w:jc w:val="center"/>
              <w:rPr>
                <w:color w:val="000000"/>
                <w:sz w:val="16"/>
                <w:szCs w:val="16"/>
              </w:rPr>
            </w:pPr>
            <w:r w:rsidRPr="007A7CEC">
              <w:rPr>
                <w:color w:val="000000"/>
                <w:sz w:val="16"/>
                <w:szCs w:val="16"/>
              </w:rPr>
              <w:t>298</w:t>
            </w:r>
          </w:p>
        </w:tc>
        <w:tc>
          <w:tcPr>
            <w:tcW w:w="3454" w:type="dxa"/>
            <w:tcBorders>
              <w:top w:val="nil"/>
              <w:left w:val="nil"/>
              <w:bottom w:val="single" w:sz="4" w:space="0" w:color="auto"/>
              <w:right w:val="single" w:sz="4" w:space="0" w:color="auto"/>
            </w:tcBorders>
            <w:shd w:val="clear" w:color="000000" w:fill="FFFFFF"/>
            <w:vAlign w:val="center"/>
            <w:hideMark/>
          </w:tcPr>
          <w:p w14:paraId="43A53F28" w14:textId="77777777" w:rsidR="007A7CEC" w:rsidRPr="007A7CEC" w:rsidRDefault="007A7CEC" w:rsidP="007A7CEC">
            <w:pPr>
              <w:rPr>
                <w:color w:val="000000"/>
                <w:sz w:val="16"/>
                <w:szCs w:val="16"/>
              </w:rPr>
            </w:pPr>
            <w:r w:rsidRPr="007A7CEC">
              <w:rPr>
                <w:color w:val="000000"/>
                <w:sz w:val="16"/>
                <w:szCs w:val="16"/>
              </w:rPr>
              <w:t xml:space="preserve">Приемка и включение КЛ </w:t>
            </w:r>
          </w:p>
        </w:tc>
        <w:tc>
          <w:tcPr>
            <w:tcW w:w="1361" w:type="dxa"/>
            <w:tcBorders>
              <w:top w:val="nil"/>
              <w:left w:val="nil"/>
              <w:bottom w:val="single" w:sz="4" w:space="0" w:color="auto"/>
              <w:right w:val="single" w:sz="4" w:space="0" w:color="auto"/>
            </w:tcBorders>
            <w:shd w:val="clear" w:color="000000" w:fill="FFFFFF"/>
            <w:vAlign w:val="center"/>
            <w:hideMark/>
          </w:tcPr>
          <w:p w14:paraId="3574BE12"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AAC7887"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98B188"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43CD28B"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02C98B" w14:textId="77777777" w:rsidR="007A7CEC" w:rsidRPr="007A7CEC" w:rsidRDefault="007A7CEC" w:rsidP="007A7CEC">
            <w:pPr>
              <w:jc w:val="center"/>
              <w:rPr>
                <w:color w:val="000000"/>
                <w:sz w:val="16"/>
                <w:szCs w:val="16"/>
              </w:rPr>
            </w:pPr>
            <w:r w:rsidRPr="007A7CEC">
              <w:rPr>
                <w:color w:val="000000"/>
                <w:sz w:val="16"/>
                <w:szCs w:val="16"/>
              </w:rPr>
              <w:t>299</w:t>
            </w:r>
          </w:p>
        </w:tc>
        <w:tc>
          <w:tcPr>
            <w:tcW w:w="3454" w:type="dxa"/>
            <w:tcBorders>
              <w:top w:val="nil"/>
              <w:left w:val="nil"/>
              <w:bottom w:val="single" w:sz="4" w:space="0" w:color="auto"/>
              <w:right w:val="single" w:sz="4" w:space="0" w:color="auto"/>
            </w:tcBorders>
            <w:shd w:val="clear" w:color="000000" w:fill="FFFFFF"/>
            <w:vAlign w:val="center"/>
            <w:hideMark/>
          </w:tcPr>
          <w:p w14:paraId="3BFA98A9" w14:textId="77777777" w:rsidR="007A7CEC" w:rsidRPr="007A7CEC" w:rsidRDefault="007A7CEC" w:rsidP="007A7CEC">
            <w:pPr>
              <w:rPr>
                <w:color w:val="000000"/>
                <w:sz w:val="16"/>
                <w:szCs w:val="16"/>
              </w:rPr>
            </w:pPr>
            <w:r w:rsidRPr="007A7CEC">
              <w:rPr>
                <w:color w:val="000000"/>
                <w:sz w:val="16"/>
                <w:szCs w:val="16"/>
              </w:rPr>
              <w:t>Корректировка и вычерчивание схем КЛ</w:t>
            </w:r>
          </w:p>
        </w:tc>
        <w:tc>
          <w:tcPr>
            <w:tcW w:w="1361" w:type="dxa"/>
            <w:tcBorders>
              <w:top w:val="nil"/>
              <w:left w:val="nil"/>
              <w:bottom w:val="single" w:sz="4" w:space="0" w:color="auto"/>
              <w:right w:val="single" w:sz="4" w:space="0" w:color="auto"/>
            </w:tcBorders>
            <w:shd w:val="clear" w:color="000000" w:fill="FFFFFF"/>
            <w:vAlign w:val="center"/>
            <w:hideMark/>
          </w:tcPr>
          <w:p w14:paraId="17BF69F5"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5509853"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F06419"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059B4EC"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6618EF" w14:textId="77777777" w:rsidR="007A7CEC" w:rsidRPr="007A7CEC" w:rsidRDefault="007A7CEC" w:rsidP="007A7CEC">
            <w:pPr>
              <w:jc w:val="center"/>
              <w:rPr>
                <w:color w:val="000000"/>
                <w:sz w:val="16"/>
                <w:szCs w:val="16"/>
              </w:rPr>
            </w:pPr>
            <w:r w:rsidRPr="007A7CEC">
              <w:rPr>
                <w:color w:val="000000"/>
                <w:sz w:val="16"/>
                <w:szCs w:val="16"/>
              </w:rPr>
              <w:t>300</w:t>
            </w:r>
          </w:p>
        </w:tc>
        <w:tc>
          <w:tcPr>
            <w:tcW w:w="3454" w:type="dxa"/>
            <w:tcBorders>
              <w:top w:val="nil"/>
              <w:left w:val="nil"/>
              <w:bottom w:val="single" w:sz="4" w:space="0" w:color="auto"/>
              <w:right w:val="single" w:sz="4" w:space="0" w:color="auto"/>
            </w:tcBorders>
            <w:shd w:val="clear" w:color="000000" w:fill="FFFFFF"/>
            <w:vAlign w:val="center"/>
            <w:hideMark/>
          </w:tcPr>
          <w:p w14:paraId="43D734A8" w14:textId="77777777" w:rsidR="007A7CEC" w:rsidRPr="007A7CEC" w:rsidRDefault="007A7CEC" w:rsidP="007A7CEC">
            <w:pPr>
              <w:rPr>
                <w:color w:val="000000"/>
                <w:sz w:val="16"/>
                <w:szCs w:val="16"/>
              </w:rPr>
            </w:pPr>
            <w:r w:rsidRPr="007A7CEC">
              <w:rPr>
                <w:color w:val="000000"/>
                <w:sz w:val="16"/>
                <w:szCs w:val="16"/>
              </w:rPr>
              <w:t>Осмотр кабельных трасс</w:t>
            </w:r>
          </w:p>
        </w:tc>
        <w:tc>
          <w:tcPr>
            <w:tcW w:w="1361" w:type="dxa"/>
            <w:tcBorders>
              <w:top w:val="nil"/>
              <w:left w:val="nil"/>
              <w:bottom w:val="single" w:sz="4" w:space="0" w:color="auto"/>
              <w:right w:val="single" w:sz="4" w:space="0" w:color="auto"/>
            </w:tcBorders>
            <w:shd w:val="clear" w:color="000000" w:fill="FFFFFF"/>
            <w:vAlign w:val="center"/>
            <w:hideMark/>
          </w:tcPr>
          <w:p w14:paraId="320BF4D6"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FBC8D7D"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8C9C6C"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BB6F6FF"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7EABD5" w14:textId="77777777" w:rsidR="007A7CEC" w:rsidRPr="007A7CEC" w:rsidRDefault="007A7CEC" w:rsidP="007A7CEC">
            <w:pPr>
              <w:jc w:val="center"/>
              <w:rPr>
                <w:color w:val="000000"/>
                <w:sz w:val="16"/>
                <w:szCs w:val="16"/>
              </w:rPr>
            </w:pPr>
            <w:r w:rsidRPr="007A7CEC">
              <w:rPr>
                <w:color w:val="000000"/>
                <w:sz w:val="16"/>
                <w:szCs w:val="16"/>
              </w:rPr>
              <w:t>301</w:t>
            </w:r>
          </w:p>
        </w:tc>
        <w:tc>
          <w:tcPr>
            <w:tcW w:w="3454" w:type="dxa"/>
            <w:tcBorders>
              <w:top w:val="nil"/>
              <w:left w:val="nil"/>
              <w:bottom w:val="single" w:sz="4" w:space="0" w:color="auto"/>
              <w:right w:val="single" w:sz="4" w:space="0" w:color="auto"/>
            </w:tcBorders>
            <w:shd w:val="clear" w:color="000000" w:fill="FFFFFF"/>
            <w:vAlign w:val="center"/>
            <w:hideMark/>
          </w:tcPr>
          <w:p w14:paraId="5292EC02" w14:textId="77777777" w:rsidR="007A7CEC" w:rsidRPr="007A7CEC" w:rsidRDefault="007A7CEC" w:rsidP="007A7CEC">
            <w:pPr>
              <w:rPr>
                <w:color w:val="000000"/>
                <w:sz w:val="16"/>
                <w:szCs w:val="16"/>
              </w:rPr>
            </w:pPr>
            <w:r w:rsidRPr="007A7CEC">
              <w:rPr>
                <w:color w:val="000000"/>
                <w:sz w:val="16"/>
                <w:szCs w:val="16"/>
              </w:rPr>
              <w:t>Осмотр концевых муфт</w:t>
            </w:r>
          </w:p>
        </w:tc>
        <w:tc>
          <w:tcPr>
            <w:tcW w:w="1361" w:type="dxa"/>
            <w:tcBorders>
              <w:top w:val="nil"/>
              <w:left w:val="nil"/>
              <w:bottom w:val="single" w:sz="4" w:space="0" w:color="auto"/>
              <w:right w:val="single" w:sz="4" w:space="0" w:color="auto"/>
            </w:tcBorders>
            <w:shd w:val="clear" w:color="000000" w:fill="FFFFFF"/>
            <w:vAlign w:val="center"/>
            <w:hideMark/>
          </w:tcPr>
          <w:p w14:paraId="6974FCA3"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80CF958"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C66FAC"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A14BA54"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2E627C" w14:textId="77777777" w:rsidR="007A7CEC" w:rsidRPr="007A7CEC" w:rsidRDefault="007A7CEC" w:rsidP="007A7CEC">
            <w:pPr>
              <w:jc w:val="center"/>
              <w:rPr>
                <w:color w:val="000000"/>
                <w:sz w:val="16"/>
                <w:szCs w:val="16"/>
              </w:rPr>
            </w:pPr>
            <w:r w:rsidRPr="007A7CEC">
              <w:rPr>
                <w:color w:val="000000"/>
                <w:sz w:val="16"/>
                <w:szCs w:val="16"/>
              </w:rPr>
              <w:t>302</w:t>
            </w:r>
          </w:p>
        </w:tc>
        <w:tc>
          <w:tcPr>
            <w:tcW w:w="3454" w:type="dxa"/>
            <w:tcBorders>
              <w:top w:val="nil"/>
              <w:left w:val="nil"/>
              <w:bottom w:val="single" w:sz="4" w:space="0" w:color="auto"/>
              <w:right w:val="single" w:sz="4" w:space="0" w:color="auto"/>
            </w:tcBorders>
            <w:shd w:val="clear" w:color="000000" w:fill="FFFFFF"/>
            <w:vAlign w:val="center"/>
            <w:hideMark/>
          </w:tcPr>
          <w:p w14:paraId="0F8524B0" w14:textId="77777777" w:rsidR="007A7CEC" w:rsidRPr="007A7CEC" w:rsidRDefault="007A7CEC" w:rsidP="007A7CEC">
            <w:pPr>
              <w:rPr>
                <w:color w:val="000000"/>
                <w:sz w:val="16"/>
                <w:szCs w:val="16"/>
              </w:rPr>
            </w:pPr>
            <w:r w:rsidRPr="007A7CEC">
              <w:rPr>
                <w:color w:val="000000"/>
                <w:sz w:val="16"/>
                <w:szCs w:val="16"/>
              </w:rPr>
              <w:t xml:space="preserve">Отыскание места повреждения </w:t>
            </w:r>
          </w:p>
        </w:tc>
        <w:tc>
          <w:tcPr>
            <w:tcW w:w="1361" w:type="dxa"/>
            <w:tcBorders>
              <w:top w:val="nil"/>
              <w:left w:val="nil"/>
              <w:bottom w:val="single" w:sz="4" w:space="0" w:color="auto"/>
              <w:right w:val="single" w:sz="4" w:space="0" w:color="auto"/>
            </w:tcBorders>
            <w:shd w:val="clear" w:color="000000" w:fill="FFFFFF"/>
            <w:vAlign w:val="center"/>
            <w:hideMark/>
          </w:tcPr>
          <w:p w14:paraId="01DD2E50"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D465349"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F5CF0C"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E6F6E97"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3D007C" w14:textId="77777777" w:rsidR="007A7CEC" w:rsidRPr="007A7CEC" w:rsidRDefault="007A7CEC" w:rsidP="007A7CEC">
            <w:pPr>
              <w:jc w:val="center"/>
              <w:rPr>
                <w:color w:val="000000"/>
                <w:sz w:val="16"/>
                <w:szCs w:val="16"/>
              </w:rPr>
            </w:pPr>
            <w:r w:rsidRPr="007A7CEC">
              <w:rPr>
                <w:color w:val="000000"/>
                <w:sz w:val="16"/>
                <w:szCs w:val="16"/>
              </w:rPr>
              <w:t>303</w:t>
            </w:r>
          </w:p>
        </w:tc>
        <w:tc>
          <w:tcPr>
            <w:tcW w:w="3454" w:type="dxa"/>
            <w:tcBorders>
              <w:top w:val="nil"/>
              <w:left w:val="nil"/>
              <w:bottom w:val="single" w:sz="4" w:space="0" w:color="auto"/>
              <w:right w:val="single" w:sz="4" w:space="0" w:color="auto"/>
            </w:tcBorders>
            <w:shd w:val="clear" w:color="000000" w:fill="FFFFFF"/>
            <w:vAlign w:val="center"/>
            <w:hideMark/>
          </w:tcPr>
          <w:p w14:paraId="774851F6" w14:textId="77777777" w:rsidR="007A7CEC" w:rsidRPr="007A7CEC" w:rsidRDefault="007A7CEC" w:rsidP="007A7CEC">
            <w:pPr>
              <w:rPr>
                <w:color w:val="000000"/>
                <w:sz w:val="16"/>
                <w:szCs w:val="16"/>
              </w:rPr>
            </w:pPr>
            <w:r w:rsidRPr="007A7CEC">
              <w:rPr>
                <w:color w:val="000000"/>
                <w:sz w:val="16"/>
                <w:szCs w:val="16"/>
              </w:rPr>
              <w:t>Определение трассы кабельной линии</w:t>
            </w:r>
          </w:p>
        </w:tc>
        <w:tc>
          <w:tcPr>
            <w:tcW w:w="1361" w:type="dxa"/>
            <w:tcBorders>
              <w:top w:val="nil"/>
              <w:left w:val="nil"/>
              <w:bottom w:val="single" w:sz="4" w:space="0" w:color="auto"/>
              <w:right w:val="single" w:sz="4" w:space="0" w:color="auto"/>
            </w:tcBorders>
            <w:shd w:val="clear" w:color="000000" w:fill="FFFFFF"/>
            <w:vAlign w:val="center"/>
            <w:hideMark/>
          </w:tcPr>
          <w:p w14:paraId="2C7D3E0F"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BC28A4F"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40CFC4"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AF60A93"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F26F45" w14:textId="77777777" w:rsidR="007A7CEC" w:rsidRPr="007A7CEC" w:rsidRDefault="007A7CEC" w:rsidP="007A7CEC">
            <w:pPr>
              <w:jc w:val="center"/>
              <w:rPr>
                <w:color w:val="000000"/>
                <w:sz w:val="16"/>
                <w:szCs w:val="16"/>
              </w:rPr>
            </w:pPr>
            <w:r w:rsidRPr="007A7CEC">
              <w:rPr>
                <w:color w:val="000000"/>
                <w:sz w:val="16"/>
                <w:szCs w:val="16"/>
              </w:rPr>
              <w:t>304</w:t>
            </w:r>
          </w:p>
        </w:tc>
        <w:tc>
          <w:tcPr>
            <w:tcW w:w="3454" w:type="dxa"/>
            <w:tcBorders>
              <w:top w:val="nil"/>
              <w:left w:val="nil"/>
              <w:bottom w:val="single" w:sz="4" w:space="0" w:color="auto"/>
              <w:right w:val="single" w:sz="4" w:space="0" w:color="auto"/>
            </w:tcBorders>
            <w:shd w:val="clear" w:color="000000" w:fill="FFFFFF"/>
            <w:vAlign w:val="center"/>
            <w:hideMark/>
          </w:tcPr>
          <w:p w14:paraId="16A390CC" w14:textId="77777777" w:rsidR="007A7CEC" w:rsidRPr="007A7CEC" w:rsidRDefault="007A7CEC" w:rsidP="007A7CEC">
            <w:pPr>
              <w:rPr>
                <w:color w:val="000000"/>
                <w:sz w:val="16"/>
                <w:szCs w:val="16"/>
              </w:rPr>
            </w:pPr>
            <w:r w:rsidRPr="007A7CEC">
              <w:rPr>
                <w:color w:val="000000"/>
                <w:sz w:val="16"/>
                <w:szCs w:val="16"/>
              </w:rPr>
              <w:t xml:space="preserve">Профилактические испытания КЛ 0,4  кВ </w:t>
            </w:r>
          </w:p>
        </w:tc>
        <w:tc>
          <w:tcPr>
            <w:tcW w:w="1361" w:type="dxa"/>
            <w:tcBorders>
              <w:top w:val="nil"/>
              <w:left w:val="nil"/>
              <w:bottom w:val="single" w:sz="4" w:space="0" w:color="auto"/>
              <w:right w:val="single" w:sz="4" w:space="0" w:color="auto"/>
            </w:tcBorders>
            <w:shd w:val="clear" w:color="000000" w:fill="FFFFFF"/>
            <w:vAlign w:val="center"/>
            <w:hideMark/>
          </w:tcPr>
          <w:p w14:paraId="1BF696B6"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E008B39"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E9F202"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C296A33"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0066B2" w14:textId="77777777" w:rsidR="007A7CEC" w:rsidRPr="007A7CEC" w:rsidRDefault="007A7CEC" w:rsidP="007A7CEC">
            <w:pPr>
              <w:jc w:val="center"/>
              <w:rPr>
                <w:color w:val="000000"/>
                <w:sz w:val="16"/>
                <w:szCs w:val="16"/>
              </w:rPr>
            </w:pPr>
            <w:r w:rsidRPr="007A7CEC">
              <w:rPr>
                <w:color w:val="000000"/>
                <w:sz w:val="16"/>
                <w:szCs w:val="16"/>
              </w:rPr>
              <w:t>305</w:t>
            </w:r>
          </w:p>
        </w:tc>
        <w:tc>
          <w:tcPr>
            <w:tcW w:w="3454" w:type="dxa"/>
            <w:tcBorders>
              <w:top w:val="nil"/>
              <w:left w:val="nil"/>
              <w:bottom w:val="single" w:sz="4" w:space="0" w:color="auto"/>
              <w:right w:val="single" w:sz="4" w:space="0" w:color="auto"/>
            </w:tcBorders>
            <w:shd w:val="clear" w:color="000000" w:fill="FFFFFF"/>
            <w:vAlign w:val="center"/>
            <w:hideMark/>
          </w:tcPr>
          <w:p w14:paraId="56708478" w14:textId="77777777" w:rsidR="007A7CEC" w:rsidRPr="007A7CEC" w:rsidRDefault="007A7CEC" w:rsidP="007A7CEC">
            <w:pPr>
              <w:rPr>
                <w:color w:val="000000"/>
                <w:sz w:val="16"/>
                <w:szCs w:val="16"/>
              </w:rPr>
            </w:pPr>
            <w:r w:rsidRPr="007A7CEC">
              <w:rPr>
                <w:color w:val="000000"/>
                <w:sz w:val="16"/>
                <w:szCs w:val="16"/>
              </w:rPr>
              <w:t>Вручение уведомлений</w:t>
            </w:r>
          </w:p>
        </w:tc>
        <w:tc>
          <w:tcPr>
            <w:tcW w:w="1361" w:type="dxa"/>
            <w:tcBorders>
              <w:top w:val="nil"/>
              <w:left w:val="nil"/>
              <w:bottom w:val="single" w:sz="4" w:space="0" w:color="auto"/>
              <w:right w:val="single" w:sz="4" w:space="0" w:color="auto"/>
            </w:tcBorders>
            <w:shd w:val="clear" w:color="000000" w:fill="FFFFFF"/>
            <w:vAlign w:val="center"/>
            <w:hideMark/>
          </w:tcPr>
          <w:p w14:paraId="3596C636"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43EDE8E"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ECDEBB"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60E380A"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DBFE32" w14:textId="77777777" w:rsidR="007A7CEC" w:rsidRPr="007A7CEC" w:rsidRDefault="007A7CEC" w:rsidP="007A7CEC">
            <w:pPr>
              <w:jc w:val="center"/>
              <w:rPr>
                <w:color w:val="000000"/>
                <w:sz w:val="16"/>
                <w:szCs w:val="16"/>
              </w:rPr>
            </w:pPr>
            <w:r w:rsidRPr="007A7CEC">
              <w:rPr>
                <w:color w:val="000000"/>
                <w:sz w:val="16"/>
                <w:szCs w:val="16"/>
              </w:rPr>
              <w:t>306</w:t>
            </w:r>
          </w:p>
        </w:tc>
        <w:tc>
          <w:tcPr>
            <w:tcW w:w="3454" w:type="dxa"/>
            <w:tcBorders>
              <w:top w:val="nil"/>
              <w:left w:val="nil"/>
              <w:bottom w:val="single" w:sz="4" w:space="0" w:color="auto"/>
              <w:right w:val="single" w:sz="4" w:space="0" w:color="auto"/>
            </w:tcBorders>
            <w:shd w:val="clear" w:color="000000" w:fill="FFFFFF"/>
            <w:vAlign w:val="center"/>
            <w:hideMark/>
          </w:tcPr>
          <w:p w14:paraId="01B38B93" w14:textId="77777777" w:rsidR="007A7CEC" w:rsidRPr="007A7CEC" w:rsidRDefault="007A7CEC" w:rsidP="007A7CEC">
            <w:pPr>
              <w:rPr>
                <w:color w:val="000000"/>
                <w:sz w:val="16"/>
                <w:szCs w:val="16"/>
              </w:rPr>
            </w:pPr>
            <w:r w:rsidRPr="007A7CEC">
              <w:rPr>
                <w:color w:val="000000"/>
                <w:sz w:val="16"/>
                <w:szCs w:val="16"/>
              </w:rPr>
              <w:t xml:space="preserve">Приемка и включение КЛ </w:t>
            </w:r>
          </w:p>
        </w:tc>
        <w:tc>
          <w:tcPr>
            <w:tcW w:w="1361" w:type="dxa"/>
            <w:tcBorders>
              <w:top w:val="nil"/>
              <w:left w:val="nil"/>
              <w:bottom w:val="single" w:sz="4" w:space="0" w:color="auto"/>
              <w:right w:val="single" w:sz="4" w:space="0" w:color="auto"/>
            </w:tcBorders>
            <w:shd w:val="clear" w:color="000000" w:fill="FFFFFF"/>
            <w:vAlign w:val="center"/>
            <w:hideMark/>
          </w:tcPr>
          <w:p w14:paraId="5FFE3DD9"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797978F"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9E1EBE"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E56E420"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88A962" w14:textId="77777777" w:rsidR="007A7CEC" w:rsidRPr="007A7CEC" w:rsidRDefault="007A7CEC" w:rsidP="007A7CEC">
            <w:pPr>
              <w:jc w:val="center"/>
              <w:rPr>
                <w:color w:val="000000"/>
                <w:sz w:val="16"/>
                <w:szCs w:val="16"/>
              </w:rPr>
            </w:pPr>
            <w:r w:rsidRPr="007A7CEC">
              <w:rPr>
                <w:color w:val="000000"/>
                <w:sz w:val="16"/>
                <w:szCs w:val="16"/>
              </w:rPr>
              <w:t>307</w:t>
            </w:r>
          </w:p>
        </w:tc>
        <w:tc>
          <w:tcPr>
            <w:tcW w:w="3454" w:type="dxa"/>
            <w:tcBorders>
              <w:top w:val="nil"/>
              <w:left w:val="nil"/>
              <w:bottom w:val="single" w:sz="4" w:space="0" w:color="auto"/>
              <w:right w:val="single" w:sz="4" w:space="0" w:color="auto"/>
            </w:tcBorders>
            <w:shd w:val="clear" w:color="000000" w:fill="FFFFFF"/>
            <w:vAlign w:val="center"/>
            <w:hideMark/>
          </w:tcPr>
          <w:p w14:paraId="57D6CE98" w14:textId="77777777" w:rsidR="007A7CEC" w:rsidRPr="007A7CEC" w:rsidRDefault="007A7CEC" w:rsidP="007A7CEC">
            <w:pPr>
              <w:rPr>
                <w:color w:val="000000"/>
                <w:sz w:val="16"/>
                <w:szCs w:val="16"/>
              </w:rPr>
            </w:pPr>
            <w:r w:rsidRPr="007A7CEC">
              <w:rPr>
                <w:color w:val="000000"/>
                <w:sz w:val="16"/>
                <w:szCs w:val="16"/>
              </w:rPr>
              <w:t>Замеры нагрузок КЛ</w:t>
            </w:r>
          </w:p>
        </w:tc>
        <w:tc>
          <w:tcPr>
            <w:tcW w:w="1361" w:type="dxa"/>
            <w:tcBorders>
              <w:top w:val="nil"/>
              <w:left w:val="nil"/>
              <w:bottom w:val="single" w:sz="4" w:space="0" w:color="auto"/>
              <w:right w:val="single" w:sz="4" w:space="0" w:color="auto"/>
            </w:tcBorders>
            <w:shd w:val="clear" w:color="000000" w:fill="FFFFFF"/>
            <w:vAlign w:val="center"/>
            <w:hideMark/>
          </w:tcPr>
          <w:p w14:paraId="66C08DAF"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4086512"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1A05A1"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49A6DF2"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7A9C62" w14:textId="77777777" w:rsidR="007A7CEC" w:rsidRPr="007A7CEC" w:rsidRDefault="007A7CEC" w:rsidP="007A7CEC">
            <w:pPr>
              <w:jc w:val="center"/>
              <w:rPr>
                <w:color w:val="000000"/>
                <w:sz w:val="16"/>
                <w:szCs w:val="16"/>
              </w:rPr>
            </w:pPr>
            <w:r w:rsidRPr="007A7CEC">
              <w:rPr>
                <w:color w:val="000000"/>
                <w:sz w:val="16"/>
                <w:szCs w:val="16"/>
              </w:rPr>
              <w:t>308</w:t>
            </w:r>
          </w:p>
        </w:tc>
        <w:tc>
          <w:tcPr>
            <w:tcW w:w="3454" w:type="dxa"/>
            <w:tcBorders>
              <w:top w:val="nil"/>
              <w:left w:val="nil"/>
              <w:bottom w:val="single" w:sz="4" w:space="0" w:color="auto"/>
              <w:right w:val="single" w:sz="4" w:space="0" w:color="auto"/>
            </w:tcBorders>
            <w:shd w:val="clear" w:color="000000" w:fill="FFFFFF"/>
            <w:vAlign w:val="center"/>
            <w:hideMark/>
          </w:tcPr>
          <w:p w14:paraId="78CE1FB5" w14:textId="77777777" w:rsidR="007A7CEC" w:rsidRPr="007A7CEC" w:rsidRDefault="007A7CEC" w:rsidP="007A7CEC">
            <w:pPr>
              <w:rPr>
                <w:color w:val="000000"/>
                <w:sz w:val="16"/>
                <w:szCs w:val="16"/>
              </w:rPr>
            </w:pPr>
            <w:r w:rsidRPr="007A7CEC">
              <w:rPr>
                <w:color w:val="000000"/>
                <w:sz w:val="16"/>
                <w:szCs w:val="16"/>
              </w:rPr>
              <w:t>Корректировка и вычерчивание схем КЛ</w:t>
            </w:r>
          </w:p>
        </w:tc>
        <w:tc>
          <w:tcPr>
            <w:tcW w:w="1361" w:type="dxa"/>
            <w:tcBorders>
              <w:top w:val="nil"/>
              <w:left w:val="nil"/>
              <w:bottom w:val="single" w:sz="4" w:space="0" w:color="auto"/>
              <w:right w:val="single" w:sz="4" w:space="0" w:color="auto"/>
            </w:tcBorders>
            <w:shd w:val="clear" w:color="000000" w:fill="FFFFFF"/>
            <w:vAlign w:val="center"/>
            <w:hideMark/>
          </w:tcPr>
          <w:p w14:paraId="16A3673B"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5BBFB4F"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A4B401"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FDEA567"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789FC1" w14:textId="77777777" w:rsidR="007A7CEC" w:rsidRPr="007A7CEC" w:rsidRDefault="007A7CEC" w:rsidP="007A7CEC">
            <w:pPr>
              <w:jc w:val="center"/>
              <w:rPr>
                <w:color w:val="000000"/>
                <w:sz w:val="16"/>
                <w:szCs w:val="16"/>
              </w:rPr>
            </w:pPr>
            <w:r w:rsidRPr="007A7CEC">
              <w:rPr>
                <w:color w:val="000000"/>
                <w:sz w:val="16"/>
                <w:szCs w:val="16"/>
              </w:rPr>
              <w:t>309</w:t>
            </w:r>
          </w:p>
        </w:tc>
        <w:tc>
          <w:tcPr>
            <w:tcW w:w="3454" w:type="dxa"/>
            <w:tcBorders>
              <w:top w:val="nil"/>
              <w:left w:val="nil"/>
              <w:bottom w:val="single" w:sz="4" w:space="0" w:color="auto"/>
              <w:right w:val="single" w:sz="4" w:space="0" w:color="auto"/>
            </w:tcBorders>
            <w:shd w:val="clear" w:color="000000" w:fill="FFFFFF"/>
            <w:vAlign w:val="center"/>
            <w:hideMark/>
          </w:tcPr>
          <w:p w14:paraId="6595637C" w14:textId="77777777" w:rsidR="007A7CEC" w:rsidRPr="007A7CEC" w:rsidRDefault="007A7CEC" w:rsidP="007A7CEC">
            <w:pPr>
              <w:rPr>
                <w:color w:val="000000"/>
                <w:sz w:val="16"/>
                <w:szCs w:val="16"/>
              </w:rPr>
            </w:pPr>
            <w:r w:rsidRPr="007A7CEC">
              <w:rPr>
                <w:color w:val="000000"/>
                <w:sz w:val="16"/>
                <w:szCs w:val="16"/>
              </w:rPr>
              <w:t>Текущий ремонтконцевых муфт</w:t>
            </w:r>
          </w:p>
        </w:tc>
        <w:tc>
          <w:tcPr>
            <w:tcW w:w="1361" w:type="dxa"/>
            <w:tcBorders>
              <w:top w:val="nil"/>
              <w:left w:val="nil"/>
              <w:bottom w:val="single" w:sz="4" w:space="0" w:color="auto"/>
              <w:right w:val="single" w:sz="4" w:space="0" w:color="auto"/>
            </w:tcBorders>
            <w:shd w:val="clear" w:color="000000" w:fill="FFFFFF"/>
            <w:vAlign w:val="center"/>
            <w:hideMark/>
          </w:tcPr>
          <w:p w14:paraId="2F168AFA" w14:textId="77777777" w:rsidR="007A7CEC" w:rsidRPr="007A7CEC" w:rsidRDefault="007A7CEC" w:rsidP="007A7CEC">
            <w:pPr>
              <w:jc w:val="center"/>
              <w:rPr>
                <w:color w:val="FF0000"/>
                <w:sz w:val="16"/>
                <w:szCs w:val="16"/>
              </w:rPr>
            </w:pPr>
            <w:r w:rsidRPr="007A7CEC">
              <w:rPr>
                <w:color w:val="FF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EDE6720"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26E2FD"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48E3BD9"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7C41AC" w14:textId="77777777" w:rsidR="007A7CEC" w:rsidRPr="007A7CEC" w:rsidRDefault="007A7CEC" w:rsidP="007A7CEC">
            <w:pPr>
              <w:jc w:val="center"/>
              <w:rPr>
                <w:color w:val="000000"/>
                <w:sz w:val="16"/>
                <w:szCs w:val="16"/>
              </w:rPr>
            </w:pPr>
            <w:r w:rsidRPr="007A7CEC">
              <w:rPr>
                <w:color w:val="000000"/>
                <w:sz w:val="16"/>
                <w:szCs w:val="16"/>
              </w:rPr>
              <w:t>310</w:t>
            </w:r>
          </w:p>
        </w:tc>
        <w:tc>
          <w:tcPr>
            <w:tcW w:w="3454" w:type="dxa"/>
            <w:tcBorders>
              <w:top w:val="nil"/>
              <w:left w:val="nil"/>
              <w:bottom w:val="single" w:sz="4" w:space="0" w:color="auto"/>
              <w:right w:val="single" w:sz="4" w:space="0" w:color="auto"/>
            </w:tcBorders>
            <w:shd w:val="clear" w:color="000000" w:fill="FFFFFF"/>
            <w:vAlign w:val="center"/>
            <w:hideMark/>
          </w:tcPr>
          <w:p w14:paraId="48F05AD8" w14:textId="77777777" w:rsidR="007A7CEC" w:rsidRPr="007A7CEC" w:rsidRDefault="007A7CEC" w:rsidP="007A7CEC">
            <w:pPr>
              <w:rPr>
                <w:color w:val="000000"/>
                <w:sz w:val="16"/>
                <w:szCs w:val="16"/>
              </w:rPr>
            </w:pPr>
            <w:r w:rsidRPr="007A7CEC">
              <w:rPr>
                <w:color w:val="000000"/>
                <w:sz w:val="16"/>
                <w:szCs w:val="16"/>
              </w:rPr>
              <w:t xml:space="preserve">Ревизия и ремонт радиостанций </w:t>
            </w:r>
          </w:p>
        </w:tc>
        <w:tc>
          <w:tcPr>
            <w:tcW w:w="1361" w:type="dxa"/>
            <w:tcBorders>
              <w:top w:val="nil"/>
              <w:left w:val="nil"/>
              <w:bottom w:val="single" w:sz="4" w:space="0" w:color="auto"/>
              <w:right w:val="single" w:sz="4" w:space="0" w:color="auto"/>
            </w:tcBorders>
            <w:shd w:val="clear" w:color="000000" w:fill="FFFFFF"/>
            <w:vAlign w:val="center"/>
            <w:hideMark/>
          </w:tcPr>
          <w:p w14:paraId="47D9F7DF" w14:textId="77777777" w:rsidR="007A7CEC" w:rsidRPr="007A7CEC" w:rsidRDefault="007A7CEC" w:rsidP="007A7CEC">
            <w:pPr>
              <w:jc w:val="center"/>
              <w:rPr>
                <w:color w:val="FF0000"/>
                <w:sz w:val="16"/>
                <w:szCs w:val="16"/>
              </w:rPr>
            </w:pPr>
            <w:r w:rsidRPr="007A7CEC">
              <w:rPr>
                <w:color w:val="FF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006F2F7"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A3B61C"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B5DE419"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9AA80E" w14:textId="77777777" w:rsidR="007A7CEC" w:rsidRPr="007A7CEC" w:rsidRDefault="007A7CEC" w:rsidP="007A7CEC">
            <w:pPr>
              <w:jc w:val="center"/>
              <w:rPr>
                <w:color w:val="000000"/>
                <w:sz w:val="16"/>
                <w:szCs w:val="16"/>
              </w:rPr>
            </w:pPr>
            <w:r w:rsidRPr="007A7CEC">
              <w:rPr>
                <w:color w:val="000000"/>
                <w:sz w:val="16"/>
                <w:szCs w:val="16"/>
              </w:rPr>
              <w:t>311</w:t>
            </w:r>
          </w:p>
        </w:tc>
        <w:tc>
          <w:tcPr>
            <w:tcW w:w="3454" w:type="dxa"/>
            <w:tcBorders>
              <w:top w:val="nil"/>
              <w:left w:val="nil"/>
              <w:bottom w:val="single" w:sz="4" w:space="0" w:color="auto"/>
              <w:right w:val="single" w:sz="4" w:space="0" w:color="auto"/>
            </w:tcBorders>
            <w:shd w:val="clear" w:color="000000" w:fill="FFFFFF"/>
            <w:vAlign w:val="center"/>
            <w:hideMark/>
          </w:tcPr>
          <w:p w14:paraId="6B2E1213" w14:textId="77777777" w:rsidR="007A7CEC" w:rsidRPr="007A7CEC" w:rsidRDefault="007A7CEC" w:rsidP="007A7CEC">
            <w:pPr>
              <w:rPr>
                <w:color w:val="000000"/>
                <w:sz w:val="16"/>
                <w:szCs w:val="16"/>
              </w:rPr>
            </w:pPr>
            <w:r w:rsidRPr="007A7CEC">
              <w:rPr>
                <w:color w:val="000000"/>
                <w:sz w:val="16"/>
                <w:szCs w:val="16"/>
              </w:rPr>
              <w:t>Ревизия и ремонт отопительной системы</w:t>
            </w:r>
          </w:p>
        </w:tc>
        <w:tc>
          <w:tcPr>
            <w:tcW w:w="1361" w:type="dxa"/>
            <w:tcBorders>
              <w:top w:val="nil"/>
              <w:left w:val="nil"/>
              <w:bottom w:val="single" w:sz="4" w:space="0" w:color="auto"/>
              <w:right w:val="single" w:sz="4" w:space="0" w:color="auto"/>
            </w:tcBorders>
            <w:shd w:val="clear" w:color="000000" w:fill="FFFFFF"/>
            <w:vAlign w:val="center"/>
            <w:hideMark/>
          </w:tcPr>
          <w:p w14:paraId="61785FCE"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2005A3E"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92F8C1"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C09D204"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0460B4" w14:textId="77777777" w:rsidR="007A7CEC" w:rsidRPr="007A7CEC" w:rsidRDefault="007A7CEC" w:rsidP="007A7CEC">
            <w:pPr>
              <w:jc w:val="center"/>
              <w:rPr>
                <w:color w:val="000000"/>
                <w:sz w:val="16"/>
                <w:szCs w:val="16"/>
              </w:rPr>
            </w:pPr>
            <w:r w:rsidRPr="007A7CEC">
              <w:rPr>
                <w:color w:val="000000"/>
                <w:sz w:val="16"/>
                <w:szCs w:val="16"/>
              </w:rPr>
              <w:t>312</w:t>
            </w:r>
          </w:p>
        </w:tc>
        <w:tc>
          <w:tcPr>
            <w:tcW w:w="3454" w:type="dxa"/>
            <w:tcBorders>
              <w:top w:val="nil"/>
              <w:left w:val="nil"/>
              <w:bottom w:val="single" w:sz="4" w:space="0" w:color="auto"/>
              <w:right w:val="single" w:sz="4" w:space="0" w:color="auto"/>
            </w:tcBorders>
            <w:shd w:val="clear" w:color="000000" w:fill="FFFFFF"/>
            <w:vAlign w:val="center"/>
            <w:hideMark/>
          </w:tcPr>
          <w:p w14:paraId="4EFEE07C" w14:textId="77777777" w:rsidR="007A7CEC" w:rsidRPr="007A7CEC" w:rsidRDefault="007A7CEC" w:rsidP="007A7CEC">
            <w:pPr>
              <w:rPr>
                <w:color w:val="000000"/>
                <w:sz w:val="16"/>
                <w:szCs w:val="16"/>
              </w:rPr>
            </w:pPr>
            <w:r w:rsidRPr="007A7CEC">
              <w:rPr>
                <w:color w:val="000000"/>
                <w:sz w:val="16"/>
                <w:szCs w:val="16"/>
              </w:rPr>
              <w:t xml:space="preserve"> Осмотр и ревизия прислонных щитов 0,4кВ</w:t>
            </w:r>
          </w:p>
        </w:tc>
        <w:tc>
          <w:tcPr>
            <w:tcW w:w="1361" w:type="dxa"/>
            <w:tcBorders>
              <w:top w:val="nil"/>
              <w:left w:val="nil"/>
              <w:bottom w:val="single" w:sz="4" w:space="0" w:color="auto"/>
              <w:right w:val="single" w:sz="4" w:space="0" w:color="auto"/>
            </w:tcBorders>
            <w:shd w:val="clear" w:color="000000" w:fill="FFFFFF"/>
            <w:vAlign w:val="center"/>
            <w:hideMark/>
          </w:tcPr>
          <w:p w14:paraId="22F6E212"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44B8B07"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21781E"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B5A5B60"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CAC95B" w14:textId="77777777" w:rsidR="007A7CEC" w:rsidRPr="007A7CEC" w:rsidRDefault="007A7CEC" w:rsidP="007A7CEC">
            <w:pPr>
              <w:jc w:val="center"/>
              <w:rPr>
                <w:color w:val="000000"/>
                <w:sz w:val="16"/>
                <w:szCs w:val="16"/>
              </w:rPr>
            </w:pPr>
            <w:r w:rsidRPr="007A7CEC">
              <w:rPr>
                <w:color w:val="000000"/>
                <w:sz w:val="16"/>
                <w:szCs w:val="16"/>
              </w:rPr>
              <w:lastRenderedPageBreak/>
              <w:t>313</w:t>
            </w:r>
          </w:p>
        </w:tc>
        <w:tc>
          <w:tcPr>
            <w:tcW w:w="3454" w:type="dxa"/>
            <w:tcBorders>
              <w:top w:val="nil"/>
              <w:left w:val="nil"/>
              <w:bottom w:val="single" w:sz="4" w:space="0" w:color="auto"/>
              <w:right w:val="single" w:sz="4" w:space="0" w:color="auto"/>
            </w:tcBorders>
            <w:shd w:val="clear" w:color="000000" w:fill="FFFFFF"/>
            <w:vAlign w:val="center"/>
            <w:hideMark/>
          </w:tcPr>
          <w:p w14:paraId="119B831A" w14:textId="77777777" w:rsidR="007A7CEC" w:rsidRPr="007A7CEC" w:rsidRDefault="007A7CEC" w:rsidP="007A7CEC">
            <w:pPr>
              <w:rPr>
                <w:color w:val="000000"/>
                <w:sz w:val="16"/>
                <w:szCs w:val="16"/>
              </w:rPr>
            </w:pPr>
            <w:r w:rsidRPr="007A7CEC">
              <w:rPr>
                <w:color w:val="000000"/>
                <w:sz w:val="16"/>
                <w:szCs w:val="16"/>
              </w:rPr>
              <w:t>Ежедневное техническое обслуживание дизельгенератора</w:t>
            </w:r>
          </w:p>
        </w:tc>
        <w:tc>
          <w:tcPr>
            <w:tcW w:w="1361" w:type="dxa"/>
            <w:tcBorders>
              <w:top w:val="nil"/>
              <w:left w:val="nil"/>
              <w:bottom w:val="single" w:sz="4" w:space="0" w:color="auto"/>
              <w:right w:val="single" w:sz="4" w:space="0" w:color="auto"/>
            </w:tcBorders>
            <w:shd w:val="clear" w:color="000000" w:fill="FFFFFF"/>
            <w:vAlign w:val="center"/>
            <w:hideMark/>
          </w:tcPr>
          <w:p w14:paraId="16012429"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4D4F6B6"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097856"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F7E7446"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704D71" w14:textId="77777777" w:rsidR="007A7CEC" w:rsidRPr="007A7CEC" w:rsidRDefault="007A7CEC" w:rsidP="007A7CEC">
            <w:pPr>
              <w:jc w:val="center"/>
              <w:rPr>
                <w:color w:val="000000"/>
                <w:sz w:val="16"/>
                <w:szCs w:val="16"/>
              </w:rPr>
            </w:pPr>
            <w:r w:rsidRPr="007A7CEC">
              <w:rPr>
                <w:color w:val="000000"/>
                <w:sz w:val="16"/>
                <w:szCs w:val="16"/>
              </w:rPr>
              <w:t>314</w:t>
            </w:r>
          </w:p>
        </w:tc>
        <w:tc>
          <w:tcPr>
            <w:tcW w:w="3454" w:type="dxa"/>
            <w:tcBorders>
              <w:top w:val="nil"/>
              <w:left w:val="nil"/>
              <w:bottom w:val="single" w:sz="4" w:space="0" w:color="auto"/>
              <w:right w:val="single" w:sz="4" w:space="0" w:color="auto"/>
            </w:tcBorders>
            <w:shd w:val="clear" w:color="000000" w:fill="FFFFFF"/>
            <w:vAlign w:val="center"/>
            <w:hideMark/>
          </w:tcPr>
          <w:p w14:paraId="33579A2E" w14:textId="77777777" w:rsidR="007A7CEC" w:rsidRPr="007A7CEC" w:rsidRDefault="007A7CEC" w:rsidP="007A7CEC">
            <w:pPr>
              <w:rPr>
                <w:color w:val="000000"/>
                <w:sz w:val="16"/>
                <w:szCs w:val="16"/>
              </w:rPr>
            </w:pPr>
            <w:r w:rsidRPr="007A7CEC">
              <w:rPr>
                <w:color w:val="000000"/>
                <w:sz w:val="16"/>
                <w:szCs w:val="16"/>
              </w:rPr>
              <w:t>Внешний осмотр и очистка от пыли  и грязи систем телемеханики</w:t>
            </w:r>
          </w:p>
        </w:tc>
        <w:tc>
          <w:tcPr>
            <w:tcW w:w="1361" w:type="dxa"/>
            <w:tcBorders>
              <w:top w:val="nil"/>
              <w:left w:val="nil"/>
              <w:bottom w:val="single" w:sz="4" w:space="0" w:color="auto"/>
              <w:right w:val="single" w:sz="4" w:space="0" w:color="auto"/>
            </w:tcBorders>
            <w:shd w:val="clear" w:color="000000" w:fill="FFFFFF"/>
            <w:vAlign w:val="center"/>
            <w:hideMark/>
          </w:tcPr>
          <w:p w14:paraId="42C29E0B"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F35E2D7"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4C1997"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BBEF819"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3F60AC" w14:textId="77777777" w:rsidR="007A7CEC" w:rsidRPr="007A7CEC" w:rsidRDefault="007A7CEC" w:rsidP="007A7CEC">
            <w:pPr>
              <w:jc w:val="center"/>
              <w:rPr>
                <w:color w:val="000000"/>
                <w:sz w:val="16"/>
                <w:szCs w:val="16"/>
              </w:rPr>
            </w:pPr>
            <w:r w:rsidRPr="007A7CEC">
              <w:rPr>
                <w:color w:val="000000"/>
                <w:sz w:val="16"/>
                <w:szCs w:val="16"/>
              </w:rPr>
              <w:t>315</w:t>
            </w:r>
          </w:p>
        </w:tc>
        <w:tc>
          <w:tcPr>
            <w:tcW w:w="3454" w:type="dxa"/>
            <w:tcBorders>
              <w:top w:val="nil"/>
              <w:left w:val="nil"/>
              <w:bottom w:val="single" w:sz="4" w:space="0" w:color="auto"/>
              <w:right w:val="single" w:sz="4" w:space="0" w:color="auto"/>
            </w:tcBorders>
            <w:shd w:val="clear" w:color="000000" w:fill="FFFFFF"/>
            <w:vAlign w:val="center"/>
            <w:hideMark/>
          </w:tcPr>
          <w:p w14:paraId="176C65A7" w14:textId="77777777" w:rsidR="007A7CEC" w:rsidRPr="007A7CEC" w:rsidRDefault="007A7CEC" w:rsidP="007A7CEC">
            <w:pPr>
              <w:rPr>
                <w:color w:val="000000"/>
                <w:sz w:val="16"/>
                <w:szCs w:val="16"/>
              </w:rPr>
            </w:pPr>
            <w:r w:rsidRPr="007A7CEC">
              <w:rPr>
                <w:color w:val="000000"/>
                <w:sz w:val="16"/>
                <w:szCs w:val="16"/>
              </w:rPr>
              <w:t xml:space="preserve">Профилактическое восстановление с частичной проверкой </w:t>
            </w:r>
          </w:p>
        </w:tc>
        <w:tc>
          <w:tcPr>
            <w:tcW w:w="1361" w:type="dxa"/>
            <w:tcBorders>
              <w:top w:val="nil"/>
              <w:left w:val="nil"/>
              <w:bottom w:val="single" w:sz="4" w:space="0" w:color="auto"/>
              <w:right w:val="single" w:sz="4" w:space="0" w:color="auto"/>
            </w:tcBorders>
            <w:shd w:val="clear" w:color="000000" w:fill="FFFFFF"/>
            <w:vAlign w:val="center"/>
            <w:hideMark/>
          </w:tcPr>
          <w:p w14:paraId="34846FDD"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7C453F7"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D60D0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8D2EFD7"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40AB27" w14:textId="77777777" w:rsidR="007A7CEC" w:rsidRPr="007A7CEC" w:rsidRDefault="007A7CEC" w:rsidP="007A7CEC">
            <w:pPr>
              <w:jc w:val="center"/>
              <w:rPr>
                <w:color w:val="000000"/>
                <w:sz w:val="16"/>
                <w:szCs w:val="16"/>
              </w:rPr>
            </w:pPr>
            <w:r w:rsidRPr="007A7CEC">
              <w:rPr>
                <w:color w:val="000000"/>
                <w:sz w:val="16"/>
                <w:szCs w:val="16"/>
              </w:rPr>
              <w:t>316</w:t>
            </w:r>
          </w:p>
        </w:tc>
        <w:tc>
          <w:tcPr>
            <w:tcW w:w="3454" w:type="dxa"/>
            <w:tcBorders>
              <w:top w:val="nil"/>
              <w:left w:val="nil"/>
              <w:bottom w:val="single" w:sz="4" w:space="0" w:color="auto"/>
              <w:right w:val="single" w:sz="4" w:space="0" w:color="auto"/>
            </w:tcBorders>
            <w:shd w:val="clear" w:color="000000" w:fill="FFFFFF"/>
            <w:vAlign w:val="center"/>
            <w:hideMark/>
          </w:tcPr>
          <w:p w14:paraId="43F2C95D" w14:textId="77777777" w:rsidR="007A7CEC" w:rsidRPr="007A7CEC" w:rsidRDefault="007A7CEC" w:rsidP="007A7CEC">
            <w:pPr>
              <w:rPr>
                <w:color w:val="000000"/>
                <w:sz w:val="16"/>
                <w:szCs w:val="16"/>
              </w:rPr>
            </w:pPr>
            <w:r w:rsidRPr="007A7CEC">
              <w:rPr>
                <w:color w:val="000000"/>
                <w:sz w:val="16"/>
                <w:szCs w:val="16"/>
              </w:rPr>
              <w:t xml:space="preserve">Профилактическое восстановление с полной проверкой </w:t>
            </w:r>
          </w:p>
        </w:tc>
        <w:tc>
          <w:tcPr>
            <w:tcW w:w="1361" w:type="dxa"/>
            <w:tcBorders>
              <w:top w:val="nil"/>
              <w:left w:val="nil"/>
              <w:bottom w:val="single" w:sz="4" w:space="0" w:color="auto"/>
              <w:right w:val="single" w:sz="4" w:space="0" w:color="auto"/>
            </w:tcBorders>
            <w:shd w:val="clear" w:color="000000" w:fill="FFFFFF"/>
            <w:vAlign w:val="center"/>
            <w:hideMark/>
          </w:tcPr>
          <w:p w14:paraId="5423D897"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E38F098"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72EBF4"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3C5A314"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480324" w14:textId="77777777" w:rsidR="007A7CEC" w:rsidRPr="007A7CEC" w:rsidRDefault="007A7CEC" w:rsidP="007A7CEC">
            <w:pPr>
              <w:jc w:val="center"/>
              <w:rPr>
                <w:color w:val="000000"/>
                <w:sz w:val="16"/>
                <w:szCs w:val="16"/>
              </w:rPr>
            </w:pPr>
            <w:r w:rsidRPr="007A7CEC">
              <w:rPr>
                <w:color w:val="000000"/>
                <w:sz w:val="16"/>
                <w:szCs w:val="16"/>
              </w:rPr>
              <w:t>317</w:t>
            </w:r>
          </w:p>
        </w:tc>
        <w:tc>
          <w:tcPr>
            <w:tcW w:w="3454" w:type="dxa"/>
            <w:tcBorders>
              <w:top w:val="nil"/>
              <w:left w:val="nil"/>
              <w:bottom w:val="single" w:sz="4" w:space="0" w:color="auto"/>
              <w:right w:val="single" w:sz="4" w:space="0" w:color="auto"/>
            </w:tcBorders>
            <w:shd w:val="clear" w:color="000000" w:fill="FFFFFF"/>
            <w:vAlign w:val="center"/>
            <w:hideMark/>
          </w:tcPr>
          <w:p w14:paraId="18AD559F" w14:textId="77777777" w:rsidR="007A7CEC" w:rsidRPr="007A7CEC" w:rsidRDefault="007A7CEC" w:rsidP="007A7CEC">
            <w:pPr>
              <w:rPr>
                <w:color w:val="000000"/>
                <w:sz w:val="16"/>
                <w:szCs w:val="16"/>
              </w:rPr>
            </w:pPr>
            <w:r w:rsidRPr="007A7CEC">
              <w:rPr>
                <w:color w:val="000000"/>
                <w:sz w:val="16"/>
                <w:szCs w:val="16"/>
              </w:rPr>
              <w:t>Дневной  осмотр дежурной по п/ст</w:t>
            </w:r>
          </w:p>
        </w:tc>
        <w:tc>
          <w:tcPr>
            <w:tcW w:w="1361" w:type="dxa"/>
            <w:tcBorders>
              <w:top w:val="nil"/>
              <w:left w:val="nil"/>
              <w:bottom w:val="single" w:sz="4" w:space="0" w:color="auto"/>
              <w:right w:val="single" w:sz="4" w:space="0" w:color="auto"/>
            </w:tcBorders>
            <w:shd w:val="clear" w:color="000000" w:fill="FFFFFF"/>
            <w:vAlign w:val="center"/>
            <w:hideMark/>
          </w:tcPr>
          <w:p w14:paraId="4CBA6A8F"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696D9D3"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2F4062"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B508566"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0E07EF" w14:textId="77777777" w:rsidR="007A7CEC" w:rsidRPr="007A7CEC" w:rsidRDefault="007A7CEC" w:rsidP="007A7CEC">
            <w:pPr>
              <w:jc w:val="center"/>
              <w:rPr>
                <w:color w:val="000000"/>
                <w:sz w:val="16"/>
                <w:szCs w:val="16"/>
              </w:rPr>
            </w:pPr>
            <w:r w:rsidRPr="007A7CEC">
              <w:rPr>
                <w:color w:val="000000"/>
                <w:sz w:val="16"/>
                <w:szCs w:val="16"/>
              </w:rPr>
              <w:t>318</w:t>
            </w:r>
          </w:p>
        </w:tc>
        <w:tc>
          <w:tcPr>
            <w:tcW w:w="3454" w:type="dxa"/>
            <w:tcBorders>
              <w:top w:val="nil"/>
              <w:left w:val="nil"/>
              <w:bottom w:val="single" w:sz="4" w:space="0" w:color="auto"/>
              <w:right w:val="single" w:sz="4" w:space="0" w:color="auto"/>
            </w:tcBorders>
            <w:shd w:val="clear" w:color="000000" w:fill="FFFFFF"/>
            <w:vAlign w:val="center"/>
            <w:hideMark/>
          </w:tcPr>
          <w:p w14:paraId="65535B93" w14:textId="77777777" w:rsidR="007A7CEC" w:rsidRPr="007A7CEC" w:rsidRDefault="007A7CEC" w:rsidP="007A7CEC">
            <w:pPr>
              <w:rPr>
                <w:color w:val="000000"/>
                <w:sz w:val="16"/>
                <w:szCs w:val="16"/>
              </w:rPr>
            </w:pPr>
            <w:r w:rsidRPr="007A7CEC">
              <w:rPr>
                <w:color w:val="000000"/>
                <w:sz w:val="16"/>
                <w:szCs w:val="16"/>
              </w:rPr>
              <w:t>Текущий ремонт и ревизия электрооборудования п/ст</w:t>
            </w:r>
          </w:p>
        </w:tc>
        <w:tc>
          <w:tcPr>
            <w:tcW w:w="1361" w:type="dxa"/>
            <w:tcBorders>
              <w:top w:val="nil"/>
              <w:left w:val="nil"/>
              <w:bottom w:val="single" w:sz="4" w:space="0" w:color="auto"/>
              <w:right w:val="single" w:sz="4" w:space="0" w:color="auto"/>
            </w:tcBorders>
            <w:shd w:val="clear" w:color="000000" w:fill="FFFFFF"/>
            <w:vAlign w:val="center"/>
            <w:hideMark/>
          </w:tcPr>
          <w:p w14:paraId="49ED0B11"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5CE5DE6"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F50868"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16BC256"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1A9192" w14:textId="77777777" w:rsidR="007A7CEC" w:rsidRPr="007A7CEC" w:rsidRDefault="007A7CEC" w:rsidP="007A7CEC">
            <w:pPr>
              <w:jc w:val="center"/>
              <w:rPr>
                <w:color w:val="000000"/>
                <w:sz w:val="16"/>
                <w:szCs w:val="16"/>
              </w:rPr>
            </w:pPr>
            <w:r w:rsidRPr="007A7CEC">
              <w:rPr>
                <w:color w:val="000000"/>
                <w:sz w:val="16"/>
                <w:szCs w:val="16"/>
              </w:rPr>
              <w:t>319</w:t>
            </w:r>
          </w:p>
        </w:tc>
        <w:tc>
          <w:tcPr>
            <w:tcW w:w="3454" w:type="dxa"/>
            <w:tcBorders>
              <w:top w:val="nil"/>
              <w:left w:val="nil"/>
              <w:bottom w:val="single" w:sz="4" w:space="0" w:color="auto"/>
              <w:right w:val="single" w:sz="4" w:space="0" w:color="auto"/>
            </w:tcBorders>
            <w:shd w:val="clear" w:color="000000" w:fill="FFFFFF"/>
            <w:vAlign w:val="center"/>
            <w:hideMark/>
          </w:tcPr>
          <w:p w14:paraId="154F36BA" w14:textId="77777777" w:rsidR="007A7CEC" w:rsidRPr="007A7CEC" w:rsidRDefault="007A7CEC" w:rsidP="007A7CEC">
            <w:pPr>
              <w:rPr>
                <w:color w:val="000000"/>
                <w:sz w:val="16"/>
                <w:szCs w:val="16"/>
              </w:rPr>
            </w:pPr>
            <w:r w:rsidRPr="007A7CEC">
              <w:rPr>
                <w:color w:val="000000"/>
                <w:sz w:val="16"/>
                <w:szCs w:val="16"/>
              </w:rPr>
              <w:t>Текущий ремонт и ревизии электрооборудования п/ст</w:t>
            </w:r>
          </w:p>
        </w:tc>
        <w:tc>
          <w:tcPr>
            <w:tcW w:w="1361" w:type="dxa"/>
            <w:tcBorders>
              <w:top w:val="nil"/>
              <w:left w:val="nil"/>
              <w:bottom w:val="single" w:sz="4" w:space="0" w:color="auto"/>
              <w:right w:val="single" w:sz="4" w:space="0" w:color="auto"/>
            </w:tcBorders>
            <w:shd w:val="clear" w:color="000000" w:fill="FFFFFF"/>
            <w:vAlign w:val="center"/>
            <w:hideMark/>
          </w:tcPr>
          <w:p w14:paraId="1AF34940"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24DE143"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C785FC"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0BB3B8F"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0B00AE" w14:textId="77777777" w:rsidR="007A7CEC" w:rsidRPr="007A7CEC" w:rsidRDefault="007A7CEC" w:rsidP="007A7CEC">
            <w:pPr>
              <w:jc w:val="center"/>
              <w:rPr>
                <w:color w:val="000000"/>
                <w:sz w:val="16"/>
                <w:szCs w:val="16"/>
              </w:rPr>
            </w:pPr>
            <w:r w:rsidRPr="007A7CEC">
              <w:rPr>
                <w:color w:val="000000"/>
                <w:sz w:val="16"/>
                <w:szCs w:val="16"/>
              </w:rPr>
              <w:t>320</w:t>
            </w:r>
          </w:p>
        </w:tc>
        <w:tc>
          <w:tcPr>
            <w:tcW w:w="3454" w:type="dxa"/>
            <w:tcBorders>
              <w:top w:val="nil"/>
              <w:left w:val="nil"/>
              <w:bottom w:val="single" w:sz="4" w:space="0" w:color="auto"/>
              <w:right w:val="single" w:sz="4" w:space="0" w:color="auto"/>
            </w:tcBorders>
            <w:shd w:val="clear" w:color="000000" w:fill="FFFFFF"/>
            <w:vAlign w:val="center"/>
            <w:hideMark/>
          </w:tcPr>
          <w:p w14:paraId="2725D6B4" w14:textId="77777777" w:rsidR="007A7CEC" w:rsidRPr="007A7CEC" w:rsidRDefault="007A7CEC" w:rsidP="007A7CEC">
            <w:pPr>
              <w:rPr>
                <w:color w:val="000000"/>
                <w:sz w:val="16"/>
                <w:szCs w:val="16"/>
              </w:rPr>
            </w:pPr>
            <w:r w:rsidRPr="007A7CEC">
              <w:rPr>
                <w:color w:val="000000"/>
                <w:sz w:val="16"/>
                <w:szCs w:val="16"/>
              </w:rPr>
              <w:t>Текущий ремонт и ревизия электрооборудования п/ст</w:t>
            </w:r>
          </w:p>
        </w:tc>
        <w:tc>
          <w:tcPr>
            <w:tcW w:w="1361" w:type="dxa"/>
            <w:tcBorders>
              <w:top w:val="nil"/>
              <w:left w:val="nil"/>
              <w:bottom w:val="single" w:sz="4" w:space="0" w:color="auto"/>
              <w:right w:val="single" w:sz="4" w:space="0" w:color="auto"/>
            </w:tcBorders>
            <w:shd w:val="clear" w:color="000000" w:fill="FFFFFF"/>
            <w:vAlign w:val="center"/>
            <w:hideMark/>
          </w:tcPr>
          <w:p w14:paraId="71AA8BFB"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6C91F29"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BD2ED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3515D34"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E8B90A" w14:textId="77777777" w:rsidR="007A7CEC" w:rsidRPr="007A7CEC" w:rsidRDefault="007A7CEC" w:rsidP="007A7CEC">
            <w:pPr>
              <w:jc w:val="center"/>
              <w:rPr>
                <w:color w:val="000000"/>
                <w:sz w:val="16"/>
                <w:szCs w:val="16"/>
              </w:rPr>
            </w:pPr>
            <w:r w:rsidRPr="007A7CEC">
              <w:rPr>
                <w:color w:val="000000"/>
                <w:sz w:val="16"/>
                <w:szCs w:val="16"/>
              </w:rPr>
              <w:t>321</w:t>
            </w:r>
          </w:p>
        </w:tc>
        <w:tc>
          <w:tcPr>
            <w:tcW w:w="3454" w:type="dxa"/>
            <w:tcBorders>
              <w:top w:val="nil"/>
              <w:left w:val="nil"/>
              <w:bottom w:val="single" w:sz="4" w:space="0" w:color="auto"/>
              <w:right w:val="single" w:sz="4" w:space="0" w:color="auto"/>
            </w:tcBorders>
            <w:shd w:val="clear" w:color="000000" w:fill="FFFFFF"/>
            <w:vAlign w:val="center"/>
            <w:hideMark/>
          </w:tcPr>
          <w:p w14:paraId="400F712D" w14:textId="77777777" w:rsidR="007A7CEC" w:rsidRPr="007A7CEC" w:rsidRDefault="007A7CEC" w:rsidP="007A7CEC">
            <w:pPr>
              <w:rPr>
                <w:color w:val="000000"/>
                <w:sz w:val="16"/>
                <w:szCs w:val="16"/>
              </w:rPr>
            </w:pPr>
            <w:r w:rsidRPr="007A7CEC">
              <w:rPr>
                <w:color w:val="000000"/>
                <w:sz w:val="16"/>
                <w:szCs w:val="16"/>
              </w:rPr>
              <w:t>Текущий ремонт и ревизия электрооборудования п/ст</w:t>
            </w:r>
          </w:p>
        </w:tc>
        <w:tc>
          <w:tcPr>
            <w:tcW w:w="1361" w:type="dxa"/>
            <w:tcBorders>
              <w:top w:val="nil"/>
              <w:left w:val="nil"/>
              <w:bottom w:val="single" w:sz="4" w:space="0" w:color="auto"/>
              <w:right w:val="single" w:sz="4" w:space="0" w:color="auto"/>
            </w:tcBorders>
            <w:shd w:val="clear" w:color="000000" w:fill="FFFFFF"/>
            <w:vAlign w:val="center"/>
            <w:hideMark/>
          </w:tcPr>
          <w:p w14:paraId="2B759C32"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9F603A1"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F60CAE"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54D7B6F"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71869C" w14:textId="77777777" w:rsidR="007A7CEC" w:rsidRPr="007A7CEC" w:rsidRDefault="007A7CEC" w:rsidP="007A7CEC">
            <w:pPr>
              <w:jc w:val="center"/>
              <w:rPr>
                <w:color w:val="000000"/>
                <w:sz w:val="16"/>
                <w:szCs w:val="16"/>
              </w:rPr>
            </w:pPr>
            <w:r w:rsidRPr="007A7CEC">
              <w:rPr>
                <w:color w:val="000000"/>
                <w:sz w:val="16"/>
                <w:szCs w:val="16"/>
              </w:rPr>
              <w:t>322</w:t>
            </w:r>
          </w:p>
        </w:tc>
        <w:tc>
          <w:tcPr>
            <w:tcW w:w="3454" w:type="dxa"/>
            <w:tcBorders>
              <w:top w:val="nil"/>
              <w:left w:val="nil"/>
              <w:bottom w:val="single" w:sz="4" w:space="0" w:color="auto"/>
              <w:right w:val="single" w:sz="4" w:space="0" w:color="auto"/>
            </w:tcBorders>
            <w:shd w:val="clear" w:color="000000" w:fill="FFFFFF"/>
            <w:vAlign w:val="center"/>
            <w:hideMark/>
          </w:tcPr>
          <w:p w14:paraId="0545C5C0" w14:textId="77777777" w:rsidR="007A7CEC" w:rsidRPr="007A7CEC" w:rsidRDefault="007A7CEC" w:rsidP="007A7CEC">
            <w:pPr>
              <w:rPr>
                <w:color w:val="000000"/>
                <w:sz w:val="16"/>
                <w:szCs w:val="16"/>
              </w:rPr>
            </w:pPr>
            <w:r w:rsidRPr="007A7CEC">
              <w:rPr>
                <w:color w:val="000000"/>
                <w:sz w:val="16"/>
                <w:szCs w:val="16"/>
              </w:rPr>
              <w:t>Осмотр тр-ров и реакторов КУ-1 и КУ-2,шита 0,4кВ</w:t>
            </w:r>
          </w:p>
        </w:tc>
        <w:tc>
          <w:tcPr>
            <w:tcW w:w="1361" w:type="dxa"/>
            <w:tcBorders>
              <w:top w:val="nil"/>
              <w:left w:val="nil"/>
              <w:bottom w:val="single" w:sz="4" w:space="0" w:color="auto"/>
              <w:right w:val="single" w:sz="4" w:space="0" w:color="auto"/>
            </w:tcBorders>
            <w:shd w:val="clear" w:color="000000" w:fill="FFFFFF"/>
            <w:vAlign w:val="center"/>
            <w:hideMark/>
          </w:tcPr>
          <w:p w14:paraId="60BFF744"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F7DE576"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D8C013"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7BAAEB9"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8525B2" w14:textId="77777777" w:rsidR="007A7CEC" w:rsidRPr="007A7CEC" w:rsidRDefault="007A7CEC" w:rsidP="007A7CEC">
            <w:pPr>
              <w:jc w:val="center"/>
              <w:rPr>
                <w:color w:val="000000"/>
                <w:sz w:val="16"/>
                <w:szCs w:val="16"/>
              </w:rPr>
            </w:pPr>
            <w:r w:rsidRPr="007A7CEC">
              <w:rPr>
                <w:color w:val="000000"/>
                <w:sz w:val="16"/>
                <w:szCs w:val="16"/>
              </w:rPr>
              <w:t>323</w:t>
            </w:r>
          </w:p>
        </w:tc>
        <w:tc>
          <w:tcPr>
            <w:tcW w:w="3454" w:type="dxa"/>
            <w:tcBorders>
              <w:top w:val="nil"/>
              <w:left w:val="nil"/>
              <w:bottom w:val="single" w:sz="4" w:space="0" w:color="auto"/>
              <w:right w:val="single" w:sz="4" w:space="0" w:color="auto"/>
            </w:tcBorders>
            <w:shd w:val="clear" w:color="000000" w:fill="FFFFFF"/>
            <w:vAlign w:val="center"/>
            <w:hideMark/>
          </w:tcPr>
          <w:p w14:paraId="1703E560" w14:textId="77777777" w:rsidR="007A7CEC" w:rsidRPr="007A7CEC" w:rsidRDefault="007A7CEC" w:rsidP="007A7CEC">
            <w:pPr>
              <w:rPr>
                <w:color w:val="000000"/>
                <w:sz w:val="16"/>
                <w:szCs w:val="16"/>
              </w:rPr>
            </w:pPr>
            <w:r w:rsidRPr="007A7CEC">
              <w:rPr>
                <w:color w:val="000000"/>
                <w:sz w:val="16"/>
                <w:szCs w:val="16"/>
              </w:rPr>
              <w:t>Текущий ремонт и ревизия электрооборудования п/ст</w:t>
            </w:r>
          </w:p>
        </w:tc>
        <w:tc>
          <w:tcPr>
            <w:tcW w:w="1361" w:type="dxa"/>
            <w:tcBorders>
              <w:top w:val="nil"/>
              <w:left w:val="nil"/>
              <w:bottom w:val="single" w:sz="4" w:space="0" w:color="auto"/>
              <w:right w:val="single" w:sz="4" w:space="0" w:color="auto"/>
            </w:tcBorders>
            <w:shd w:val="clear" w:color="000000" w:fill="FFFFFF"/>
            <w:vAlign w:val="center"/>
            <w:hideMark/>
          </w:tcPr>
          <w:p w14:paraId="0B8340D6"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55B049E"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CD080D"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E43FE22"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CD9413" w14:textId="77777777" w:rsidR="007A7CEC" w:rsidRPr="007A7CEC" w:rsidRDefault="007A7CEC" w:rsidP="007A7CEC">
            <w:pPr>
              <w:jc w:val="center"/>
              <w:rPr>
                <w:color w:val="000000"/>
                <w:sz w:val="16"/>
                <w:szCs w:val="16"/>
              </w:rPr>
            </w:pPr>
            <w:r w:rsidRPr="007A7CEC">
              <w:rPr>
                <w:color w:val="000000"/>
                <w:sz w:val="16"/>
                <w:szCs w:val="16"/>
              </w:rPr>
              <w:t>324</w:t>
            </w:r>
          </w:p>
        </w:tc>
        <w:tc>
          <w:tcPr>
            <w:tcW w:w="3454" w:type="dxa"/>
            <w:tcBorders>
              <w:top w:val="nil"/>
              <w:left w:val="nil"/>
              <w:bottom w:val="single" w:sz="4" w:space="0" w:color="auto"/>
              <w:right w:val="single" w:sz="4" w:space="0" w:color="auto"/>
            </w:tcBorders>
            <w:shd w:val="clear" w:color="000000" w:fill="FFFFFF"/>
            <w:vAlign w:val="center"/>
            <w:hideMark/>
          </w:tcPr>
          <w:p w14:paraId="2CB65E77" w14:textId="77777777" w:rsidR="007A7CEC" w:rsidRPr="007A7CEC" w:rsidRDefault="007A7CEC" w:rsidP="007A7CEC">
            <w:pPr>
              <w:rPr>
                <w:color w:val="000000"/>
                <w:sz w:val="16"/>
                <w:szCs w:val="16"/>
              </w:rPr>
            </w:pPr>
            <w:r w:rsidRPr="007A7CEC">
              <w:rPr>
                <w:color w:val="000000"/>
                <w:sz w:val="16"/>
                <w:szCs w:val="16"/>
              </w:rPr>
              <w:t>Текущий ремонт и ревизия электрооборудования п/ст</w:t>
            </w:r>
          </w:p>
        </w:tc>
        <w:tc>
          <w:tcPr>
            <w:tcW w:w="1361" w:type="dxa"/>
            <w:tcBorders>
              <w:top w:val="nil"/>
              <w:left w:val="nil"/>
              <w:bottom w:val="single" w:sz="4" w:space="0" w:color="auto"/>
              <w:right w:val="single" w:sz="4" w:space="0" w:color="auto"/>
            </w:tcBorders>
            <w:shd w:val="clear" w:color="000000" w:fill="FFFFFF"/>
            <w:vAlign w:val="center"/>
            <w:hideMark/>
          </w:tcPr>
          <w:p w14:paraId="6B52D298"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366097A"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867BB0"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64BDDF5"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79271C" w14:textId="77777777" w:rsidR="007A7CEC" w:rsidRPr="007A7CEC" w:rsidRDefault="007A7CEC" w:rsidP="007A7CEC">
            <w:pPr>
              <w:jc w:val="center"/>
              <w:rPr>
                <w:color w:val="000000"/>
                <w:sz w:val="16"/>
                <w:szCs w:val="16"/>
              </w:rPr>
            </w:pPr>
            <w:r w:rsidRPr="007A7CEC">
              <w:rPr>
                <w:color w:val="000000"/>
                <w:sz w:val="16"/>
                <w:szCs w:val="16"/>
              </w:rPr>
              <w:t>325</w:t>
            </w:r>
          </w:p>
        </w:tc>
        <w:tc>
          <w:tcPr>
            <w:tcW w:w="3454" w:type="dxa"/>
            <w:tcBorders>
              <w:top w:val="nil"/>
              <w:left w:val="nil"/>
              <w:bottom w:val="single" w:sz="4" w:space="0" w:color="auto"/>
              <w:right w:val="single" w:sz="4" w:space="0" w:color="auto"/>
            </w:tcBorders>
            <w:shd w:val="clear" w:color="000000" w:fill="FFFFFF"/>
            <w:vAlign w:val="center"/>
            <w:hideMark/>
          </w:tcPr>
          <w:p w14:paraId="1FDE1EF6" w14:textId="77777777" w:rsidR="007A7CEC" w:rsidRPr="007A7CEC" w:rsidRDefault="007A7CEC" w:rsidP="007A7CEC">
            <w:pPr>
              <w:rPr>
                <w:color w:val="000000"/>
                <w:sz w:val="16"/>
                <w:szCs w:val="16"/>
              </w:rPr>
            </w:pPr>
            <w:r w:rsidRPr="007A7CEC">
              <w:rPr>
                <w:color w:val="000000"/>
                <w:sz w:val="16"/>
                <w:szCs w:val="16"/>
              </w:rPr>
              <w:t>Текущий ремонт и ревизия электрооборудования п/ст</w:t>
            </w:r>
          </w:p>
        </w:tc>
        <w:tc>
          <w:tcPr>
            <w:tcW w:w="1361" w:type="dxa"/>
            <w:tcBorders>
              <w:top w:val="nil"/>
              <w:left w:val="nil"/>
              <w:bottom w:val="single" w:sz="4" w:space="0" w:color="auto"/>
              <w:right w:val="single" w:sz="4" w:space="0" w:color="auto"/>
            </w:tcBorders>
            <w:shd w:val="clear" w:color="000000" w:fill="FFFFFF"/>
            <w:vAlign w:val="center"/>
            <w:hideMark/>
          </w:tcPr>
          <w:p w14:paraId="27568947"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DDD39D4"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0051B8"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DA34323"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8EB8E0" w14:textId="77777777" w:rsidR="007A7CEC" w:rsidRPr="007A7CEC" w:rsidRDefault="007A7CEC" w:rsidP="007A7CEC">
            <w:pPr>
              <w:jc w:val="center"/>
              <w:rPr>
                <w:color w:val="000000"/>
                <w:sz w:val="16"/>
                <w:szCs w:val="16"/>
              </w:rPr>
            </w:pPr>
            <w:r w:rsidRPr="007A7CEC">
              <w:rPr>
                <w:color w:val="000000"/>
                <w:sz w:val="16"/>
                <w:szCs w:val="16"/>
              </w:rPr>
              <w:t>326</w:t>
            </w:r>
          </w:p>
        </w:tc>
        <w:tc>
          <w:tcPr>
            <w:tcW w:w="3454" w:type="dxa"/>
            <w:tcBorders>
              <w:top w:val="nil"/>
              <w:left w:val="nil"/>
              <w:bottom w:val="single" w:sz="4" w:space="0" w:color="auto"/>
              <w:right w:val="single" w:sz="4" w:space="0" w:color="auto"/>
            </w:tcBorders>
            <w:shd w:val="clear" w:color="000000" w:fill="FFFFFF"/>
            <w:vAlign w:val="center"/>
            <w:hideMark/>
          </w:tcPr>
          <w:p w14:paraId="29573E0C" w14:textId="77777777" w:rsidR="007A7CEC" w:rsidRPr="007A7CEC" w:rsidRDefault="007A7CEC" w:rsidP="007A7CEC">
            <w:pPr>
              <w:rPr>
                <w:color w:val="000000"/>
                <w:sz w:val="16"/>
                <w:szCs w:val="16"/>
              </w:rPr>
            </w:pPr>
            <w:r w:rsidRPr="007A7CEC">
              <w:rPr>
                <w:color w:val="000000"/>
                <w:sz w:val="16"/>
                <w:szCs w:val="16"/>
              </w:rPr>
              <w:t>Текущий ремонт и ревизия электрооборудования п/ст</w:t>
            </w:r>
          </w:p>
        </w:tc>
        <w:tc>
          <w:tcPr>
            <w:tcW w:w="1361" w:type="dxa"/>
            <w:tcBorders>
              <w:top w:val="nil"/>
              <w:left w:val="nil"/>
              <w:bottom w:val="single" w:sz="4" w:space="0" w:color="auto"/>
              <w:right w:val="single" w:sz="4" w:space="0" w:color="auto"/>
            </w:tcBorders>
            <w:shd w:val="clear" w:color="000000" w:fill="FFFFFF"/>
            <w:vAlign w:val="center"/>
            <w:hideMark/>
          </w:tcPr>
          <w:p w14:paraId="12F40F94"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806639A"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27E5AE"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F0C13F9"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538A60" w14:textId="77777777" w:rsidR="007A7CEC" w:rsidRPr="007A7CEC" w:rsidRDefault="007A7CEC" w:rsidP="007A7CEC">
            <w:pPr>
              <w:jc w:val="center"/>
              <w:rPr>
                <w:color w:val="000000"/>
                <w:sz w:val="16"/>
                <w:szCs w:val="16"/>
              </w:rPr>
            </w:pPr>
            <w:r w:rsidRPr="007A7CEC">
              <w:rPr>
                <w:color w:val="000000"/>
                <w:sz w:val="16"/>
                <w:szCs w:val="16"/>
              </w:rPr>
              <w:t>327</w:t>
            </w:r>
          </w:p>
        </w:tc>
        <w:tc>
          <w:tcPr>
            <w:tcW w:w="3454" w:type="dxa"/>
            <w:tcBorders>
              <w:top w:val="nil"/>
              <w:left w:val="nil"/>
              <w:bottom w:val="single" w:sz="4" w:space="0" w:color="auto"/>
              <w:right w:val="single" w:sz="4" w:space="0" w:color="auto"/>
            </w:tcBorders>
            <w:shd w:val="clear" w:color="000000" w:fill="FFFFFF"/>
            <w:vAlign w:val="center"/>
            <w:hideMark/>
          </w:tcPr>
          <w:p w14:paraId="2EF07DF6" w14:textId="77777777" w:rsidR="007A7CEC" w:rsidRPr="007A7CEC" w:rsidRDefault="007A7CEC" w:rsidP="007A7CEC">
            <w:pPr>
              <w:rPr>
                <w:color w:val="000000"/>
                <w:sz w:val="16"/>
                <w:szCs w:val="16"/>
              </w:rPr>
            </w:pPr>
            <w:r w:rsidRPr="007A7CEC">
              <w:rPr>
                <w:color w:val="000000"/>
                <w:sz w:val="16"/>
                <w:szCs w:val="16"/>
              </w:rPr>
              <w:t>Техобсл. И ревизия электрооборудования п/ст</w:t>
            </w:r>
          </w:p>
        </w:tc>
        <w:tc>
          <w:tcPr>
            <w:tcW w:w="1361" w:type="dxa"/>
            <w:tcBorders>
              <w:top w:val="nil"/>
              <w:left w:val="nil"/>
              <w:bottom w:val="single" w:sz="4" w:space="0" w:color="auto"/>
              <w:right w:val="single" w:sz="4" w:space="0" w:color="auto"/>
            </w:tcBorders>
            <w:shd w:val="clear" w:color="000000" w:fill="FFFFFF"/>
            <w:vAlign w:val="center"/>
            <w:hideMark/>
          </w:tcPr>
          <w:p w14:paraId="5B1D0E39"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4B781F8"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01B1BB"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F6DD475"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670469" w14:textId="77777777" w:rsidR="007A7CEC" w:rsidRPr="007A7CEC" w:rsidRDefault="007A7CEC" w:rsidP="007A7CEC">
            <w:pPr>
              <w:jc w:val="center"/>
              <w:rPr>
                <w:color w:val="000000"/>
                <w:sz w:val="16"/>
                <w:szCs w:val="16"/>
              </w:rPr>
            </w:pPr>
            <w:r w:rsidRPr="007A7CEC">
              <w:rPr>
                <w:color w:val="000000"/>
                <w:sz w:val="16"/>
                <w:szCs w:val="16"/>
              </w:rPr>
              <w:t>328</w:t>
            </w:r>
          </w:p>
        </w:tc>
        <w:tc>
          <w:tcPr>
            <w:tcW w:w="3454" w:type="dxa"/>
            <w:tcBorders>
              <w:top w:val="nil"/>
              <w:left w:val="nil"/>
              <w:bottom w:val="single" w:sz="4" w:space="0" w:color="auto"/>
              <w:right w:val="single" w:sz="4" w:space="0" w:color="auto"/>
            </w:tcBorders>
            <w:shd w:val="clear" w:color="000000" w:fill="FFFFFF"/>
            <w:vAlign w:val="center"/>
            <w:hideMark/>
          </w:tcPr>
          <w:p w14:paraId="1420F887" w14:textId="77777777" w:rsidR="007A7CEC" w:rsidRPr="007A7CEC" w:rsidRDefault="007A7CEC" w:rsidP="007A7CEC">
            <w:pPr>
              <w:rPr>
                <w:color w:val="000000"/>
                <w:sz w:val="16"/>
                <w:szCs w:val="16"/>
              </w:rPr>
            </w:pPr>
            <w:r w:rsidRPr="007A7CEC">
              <w:rPr>
                <w:color w:val="000000"/>
                <w:sz w:val="16"/>
                <w:szCs w:val="16"/>
              </w:rPr>
              <w:t>Отключение тр-ра в период минимальной нагрузки  последующим включением</w:t>
            </w:r>
          </w:p>
        </w:tc>
        <w:tc>
          <w:tcPr>
            <w:tcW w:w="1361" w:type="dxa"/>
            <w:tcBorders>
              <w:top w:val="nil"/>
              <w:left w:val="nil"/>
              <w:bottom w:val="single" w:sz="4" w:space="0" w:color="auto"/>
              <w:right w:val="single" w:sz="4" w:space="0" w:color="auto"/>
            </w:tcBorders>
            <w:shd w:val="clear" w:color="000000" w:fill="FFFFFF"/>
            <w:vAlign w:val="center"/>
            <w:hideMark/>
          </w:tcPr>
          <w:p w14:paraId="4FEB185A"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9120F36"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DE4E48"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CD4FEA8"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7C5E1A" w14:textId="77777777" w:rsidR="007A7CEC" w:rsidRPr="007A7CEC" w:rsidRDefault="007A7CEC" w:rsidP="007A7CEC">
            <w:pPr>
              <w:jc w:val="center"/>
              <w:rPr>
                <w:color w:val="000000"/>
                <w:sz w:val="16"/>
                <w:szCs w:val="16"/>
              </w:rPr>
            </w:pPr>
            <w:r w:rsidRPr="007A7CEC">
              <w:rPr>
                <w:color w:val="000000"/>
                <w:sz w:val="16"/>
                <w:szCs w:val="16"/>
              </w:rPr>
              <w:t>329</w:t>
            </w:r>
          </w:p>
        </w:tc>
        <w:tc>
          <w:tcPr>
            <w:tcW w:w="3454" w:type="dxa"/>
            <w:tcBorders>
              <w:top w:val="nil"/>
              <w:left w:val="nil"/>
              <w:bottom w:val="single" w:sz="4" w:space="0" w:color="auto"/>
              <w:right w:val="single" w:sz="4" w:space="0" w:color="auto"/>
            </w:tcBorders>
            <w:shd w:val="clear" w:color="000000" w:fill="FFFFFF"/>
            <w:vAlign w:val="center"/>
            <w:hideMark/>
          </w:tcPr>
          <w:p w14:paraId="7532DDDD" w14:textId="77777777" w:rsidR="007A7CEC" w:rsidRPr="007A7CEC" w:rsidRDefault="007A7CEC" w:rsidP="007A7CEC">
            <w:pPr>
              <w:rPr>
                <w:color w:val="000000"/>
                <w:sz w:val="16"/>
                <w:szCs w:val="16"/>
              </w:rPr>
            </w:pPr>
            <w:r w:rsidRPr="007A7CEC">
              <w:rPr>
                <w:color w:val="000000"/>
                <w:sz w:val="16"/>
                <w:szCs w:val="16"/>
              </w:rPr>
              <w:t>Текущий ремонт РЗ и А</w:t>
            </w:r>
          </w:p>
        </w:tc>
        <w:tc>
          <w:tcPr>
            <w:tcW w:w="1361" w:type="dxa"/>
            <w:tcBorders>
              <w:top w:val="nil"/>
              <w:left w:val="nil"/>
              <w:bottom w:val="single" w:sz="4" w:space="0" w:color="auto"/>
              <w:right w:val="single" w:sz="4" w:space="0" w:color="auto"/>
            </w:tcBorders>
            <w:shd w:val="clear" w:color="000000" w:fill="FFFFFF"/>
            <w:vAlign w:val="center"/>
            <w:hideMark/>
          </w:tcPr>
          <w:p w14:paraId="3B765FFF"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74D8517"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F799D4"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0011AF9"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3A460E" w14:textId="77777777" w:rsidR="007A7CEC" w:rsidRPr="007A7CEC" w:rsidRDefault="007A7CEC" w:rsidP="007A7CEC">
            <w:pPr>
              <w:jc w:val="center"/>
              <w:rPr>
                <w:color w:val="000000"/>
                <w:sz w:val="16"/>
                <w:szCs w:val="16"/>
              </w:rPr>
            </w:pPr>
            <w:r w:rsidRPr="007A7CEC">
              <w:rPr>
                <w:color w:val="000000"/>
                <w:sz w:val="16"/>
                <w:szCs w:val="16"/>
              </w:rPr>
              <w:t>330</w:t>
            </w:r>
          </w:p>
        </w:tc>
        <w:tc>
          <w:tcPr>
            <w:tcW w:w="3454" w:type="dxa"/>
            <w:tcBorders>
              <w:top w:val="nil"/>
              <w:left w:val="nil"/>
              <w:bottom w:val="single" w:sz="4" w:space="0" w:color="auto"/>
              <w:right w:val="single" w:sz="4" w:space="0" w:color="auto"/>
            </w:tcBorders>
            <w:shd w:val="clear" w:color="000000" w:fill="FFFFFF"/>
            <w:vAlign w:val="center"/>
            <w:hideMark/>
          </w:tcPr>
          <w:p w14:paraId="309E4474" w14:textId="77777777" w:rsidR="007A7CEC" w:rsidRPr="007A7CEC" w:rsidRDefault="007A7CEC" w:rsidP="007A7CEC">
            <w:pPr>
              <w:rPr>
                <w:color w:val="000000"/>
                <w:sz w:val="16"/>
                <w:szCs w:val="16"/>
              </w:rPr>
            </w:pPr>
            <w:r w:rsidRPr="007A7CEC">
              <w:rPr>
                <w:color w:val="000000"/>
                <w:sz w:val="16"/>
                <w:szCs w:val="16"/>
              </w:rPr>
              <w:t>Текущий ремонт устройства сигнализации на землю.</w:t>
            </w:r>
          </w:p>
        </w:tc>
        <w:tc>
          <w:tcPr>
            <w:tcW w:w="1361" w:type="dxa"/>
            <w:tcBorders>
              <w:top w:val="nil"/>
              <w:left w:val="nil"/>
              <w:bottom w:val="single" w:sz="4" w:space="0" w:color="auto"/>
              <w:right w:val="single" w:sz="4" w:space="0" w:color="auto"/>
            </w:tcBorders>
            <w:shd w:val="clear" w:color="000000" w:fill="FFFFFF"/>
            <w:vAlign w:val="center"/>
            <w:hideMark/>
          </w:tcPr>
          <w:p w14:paraId="42B4E6EA"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10B7181"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0E3B2E"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D3FDA39"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746BF8" w14:textId="77777777" w:rsidR="007A7CEC" w:rsidRPr="007A7CEC" w:rsidRDefault="007A7CEC" w:rsidP="007A7CEC">
            <w:pPr>
              <w:jc w:val="center"/>
              <w:rPr>
                <w:color w:val="000000"/>
                <w:sz w:val="16"/>
                <w:szCs w:val="16"/>
              </w:rPr>
            </w:pPr>
            <w:r w:rsidRPr="007A7CEC">
              <w:rPr>
                <w:color w:val="000000"/>
                <w:sz w:val="16"/>
                <w:szCs w:val="16"/>
              </w:rPr>
              <w:t>331</w:t>
            </w:r>
          </w:p>
        </w:tc>
        <w:tc>
          <w:tcPr>
            <w:tcW w:w="3454" w:type="dxa"/>
            <w:tcBorders>
              <w:top w:val="nil"/>
              <w:left w:val="nil"/>
              <w:bottom w:val="single" w:sz="4" w:space="0" w:color="auto"/>
              <w:right w:val="single" w:sz="4" w:space="0" w:color="auto"/>
            </w:tcBorders>
            <w:shd w:val="clear" w:color="000000" w:fill="FFFFFF"/>
            <w:vAlign w:val="center"/>
            <w:hideMark/>
          </w:tcPr>
          <w:p w14:paraId="1E5ED4B3" w14:textId="77777777" w:rsidR="007A7CEC" w:rsidRPr="007A7CEC" w:rsidRDefault="007A7CEC" w:rsidP="007A7CEC">
            <w:pPr>
              <w:rPr>
                <w:color w:val="000000"/>
                <w:sz w:val="16"/>
                <w:szCs w:val="16"/>
              </w:rPr>
            </w:pPr>
            <w:r w:rsidRPr="007A7CEC">
              <w:rPr>
                <w:color w:val="000000"/>
                <w:sz w:val="16"/>
                <w:szCs w:val="16"/>
              </w:rPr>
              <w:t>Установочные автоматы</w:t>
            </w:r>
          </w:p>
        </w:tc>
        <w:tc>
          <w:tcPr>
            <w:tcW w:w="1361" w:type="dxa"/>
            <w:tcBorders>
              <w:top w:val="nil"/>
              <w:left w:val="nil"/>
              <w:bottom w:val="single" w:sz="4" w:space="0" w:color="auto"/>
              <w:right w:val="single" w:sz="4" w:space="0" w:color="auto"/>
            </w:tcBorders>
            <w:shd w:val="clear" w:color="000000" w:fill="FFFFFF"/>
            <w:vAlign w:val="center"/>
            <w:hideMark/>
          </w:tcPr>
          <w:p w14:paraId="3712A2EE"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1015E60"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8E6185"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B99F0A6"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A38B4F" w14:textId="77777777" w:rsidR="007A7CEC" w:rsidRPr="007A7CEC" w:rsidRDefault="007A7CEC" w:rsidP="007A7CEC">
            <w:pPr>
              <w:jc w:val="center"/>
              <w:rPr>
                <w:color w:val="000000"/>
                <w:sz w:val="16"/>
                <w:szCs w:val="16"/>
              </w:rPr>
            </w:pPr>
            <w:r w:rsidRPr="007A7CEC">
              <w:rPr>
                <w:color w:val="000000"/>
                <w:sz w:val="16"/>
                <w:szCs w:val="16"/>
              </w:rPr>
              <w:t>332</w:t>
            </w:r>
          </w:p>
        </w:tc>
        <w:tc>
          <w:tcPr>
            <w:tcW w:w="3454" w:type="dxa"/>
            <w:tcBorders>
              <w:top w:val="nil"/>
              <w:left w:val="nil"/>
              <w:bottom w:val="single" w:sz="4" w:space="0" w:color="auto"/>
              <w:right w:val="single" w:sz="4" w:space="0" w:color="auto"/>
            </w:tcBorders>
            <w:shd w:val="clear" w:color="000000" w:fill="FFFFFF"/>
            <w:vAlign w:val="center"/>
            <w:hideMark/>
          </w:tcPr>
          <w:p w14:paraId="0E241DEF" w14:textId="77777777" w:rsidR="007A7CEC" w:rsidRPr="007A7CEC" w:rsidRDefault="007A7CEC" w:rsidP="007A7CEC">
            <w:pPr>
              <w:rPr>
                <w:color w:val="000000"/>
                <w:sz w:val="16"/>
                <w:szCs w:val="16"/>
              </w:rPr>
            </w:pPr>
            <w:r w:rsidRPr="007A7CEC">
              <w:rPr>
                <w:color w:val="000000"/>
                <w:sz w:val="16"/>
                <w:szCs w:val="16"/>
              </w:rPr>
              <w:t>Выпрямительные стабилизирующие устройства</w:t>
            </w:r>
          </w:p>
        </w:tc>
        <w:tc>
          <w:tcPr>
            <w:tcW w:w="1361" w:type="dxa"/>
            <w:tcBorders>
              <w:top w:val="nil"/>
              <w:left w:val="nil"/>
              <w:bottom w:val="single" w:sz="4" w:space="0" w:color="auto"/>
              <w:right w:val="single" w:sz="4" w:space="0" w:color="auto"/>
            </w:tcBorders>
            <w:shd w:val="clear" w:color="000000" w:fill="FFFFFF"/>
            <w:vAlign w:val="center"/>
            <w:hideMark/>
          </w:tcPr>
          <w:p w14:paraId="1A9D1133"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6A98DEC"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B659A6"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C96AA8E"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B1E4C0" w14:textId="77777777" w:rsidR="007A7CEC" w:rsidRPr="007A7CEC" w:rsidRDefault="007A7CEC" w:rsidP="007A7CEC">
            <w:pPr>
              <w:jc w:val="center"/>
              <w:rPr>
                <w:color w:val="000000"/>
                <w:sz w:val="16"/>
                <w:szCs w:val="16"/>
              </w:rPr>
            </w:pPr>
            <w:r w:rsidRPr="007A7CEC">
              <w:rPr>
                <w:color w:val="000000"/>
                <w:sz w:val="16"/>
                <w:szCs w:val="16"/>
              </w:rPr>
              <w:t>333</w:t>
            </w:r>
          </w:p>
        </w:tc>
        <w:tc>
          <w:tcPr>
            <w:tcW w:w="3454" w:type="dxa"/>
            <w:tcBorders>
              <w:top w:val="nil"/>
              <w:left w:val="nil"/>
              <w:bottom w:val="single" w:sz="4" w:space="0" w:color="auto"/>
              <w:right w:val="single" w:sz="4" w:space="0" w:color="auto"/>
            </w:tcBorders>
            <w:shd w:val="clear" w:color="000000" w:fill="FFFFFF"/>
            <w:vAlign w:val="center"/>
            <w:hideMark/>
          </w:tcPr>
          <w:p w14:paraId="22A17F6E" w14:textId="77777777" w:rsidR="007A7CEC" w:rsidRPr="007A7CEC" w:rsidRDefault="007A7CEC" w:rsidP="007A7CEC">
            <w:pPr>
              <w:rPr>
                <w:color w:val="000000"/>
                <w:sz w:val="16"/>
                <w:szCs w:val="16"/>
              </w:rPr>
            </w:pPr>
            <w:r w:rsidRPr="007A7CEC">
              <w:rPr>
                <w:color w:val="000000"/>
                <w:sz w:val="16"/>
                <w:szCs w:val="16"/>
              </w:rPr>
              <w:t>Счетчики эл.энергии</w:t>
            </w:r>
          </w:p>
        </w:tc>
        <w:tc>
          <w:tcPr>
            <w:tcW w:w="1361" w:type="dxa"/>
            <w:tcBorders>
              <w:top w:val="nil"/>
              <w:left w:val="nil"/>
              <w:bottom w:val="single" w:sz="4" w:space="0" w:color="auto"/>
              <w:right w:val="single" w:sz="4" w:space="0" w:color="auto"/>
            </w:tcBorders>
            <w:shd w:val="clear" w:color="000000" w:fill="FFFFFF"/>
            <w:vAlign w:val="center"/>
            <w:hideMark/>
          </w:tcPr>
          <w:p w14:paraId="28A2652C"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9100406"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775F79"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D43C746"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19DE55" w14:textId="77777777" w:rsidR="007A7CEC" w:rsidRPr="007A7CEC" w:rsidRDefault="007A7CEC" w:rsidP="007A7CEC">
            <w:pPr>
              <w:jc w:val="center"/>
              <w:rPr>
                <w:color w:val="000000"/>
                <w:sz w:val="16"/>
                <w:szCs w:val="16"/>
              </w:rPr>
            </w:pPr>
            <w:r w:rsidRPr="007A7CEC">
              <w:rPr>
                <w:color w:val="000000"/>
                <w:sz w:val="16"/>
                <w:szCs w:val="16"/>
              </w:rPr>
              <w:t>334</w:t>
            </w:r>
          </w:p>
        </w:tc>
        <w:tc>
          <w:tcPr>
            <w:tcW w:w="3454" w:type="dxa"/>
            <w:tcBorders>
              <w:top w:val="nil"/>
              <w:left w:val="nil"/>
              <w:bottom w:val="single" w:sz="4" w:space="0" w:color="auto"/>
              <w:right w:val="single" w:sz="4" w:space="0" w:color="auto"/>
            </w:tcBorders>
            <w:shd w:val="clear" w:color="000000" w:fill="FFFFFF"/>
            <w:vAlign w:val="center"/>
            <w:hideMark/>
          </w:tcPr>
          <w:p w14:paraId="4A732710" w14:textId="77777777" w:rsidR="007A7CEC" w:rsidRPr="007A7CEC" w:rsidRDefault="007A7CEC" w:rsidP="007A7CEC">
            <w:pPr>
              <w:rPr>
                <w:color w:val="000000"/>
                <w:sz w:val="16"/>
                <w:szCs w:val="16"/>
              </w:rPr>
            </w:pPr>
            <w:r w:rsidRPr="007A7CEC">
              <w:rPr>
                <w:color w:val="000000"/>
                <w:sz w:val="16"/>
                <w:szCs w:val="16"/>
              </w:rPr>
              <w:t>Аппараты для испытания  АИД-70</w:t>
            </w:r>
          </w:p>
        </w:tc>
        <w:tc>
          <w:tcPr>
            <w:tcW w:w="1361" w:type="dxa"/>
            <w:tcBorders>
              <w:top w:val="nil"/>
              <w:left w:val="nil"/>
              <w:bottom w:val="single" w:sz="4" w:space="0" w:color="auto"/>
              <w:right w:val="single" w:sz="4" w:space="0" w:color="auto"/>
            </w:tcBorders>
            <w:shd w:val="clear" w:color="000000" w:fill="FFFFFF"/>
            <w:vAlign w:val="center"/>
            <w:hideMark/>
          </w:tcPr>
          <w:p w14:paraId="3EAE75E4"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5ED86F1"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5EA098"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37336E7"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40C363" w14:textId="77777777" w:rsidR="007A7CEC" w:rsidRPr="007A7CEC" w:rsidRDefault="007A7CEC" w:rsidP="007A7CEC">
            <w:pPr>
              <w:jc w:val="center"/>
              <w:rPr>
                <w:color w:val="000000"/>
                <w:sz w:val="16"/>
                <w:szCs w:val="16"/>
              </w:rPr>
            </w:pPr>
            <w:r w:rsidRPr="007A7CEC">
              <w:rPr>
                <w:color w:val="000000"/>
                <w:sz w:val="16"/>
                <w:szCs w:val="16"/>
              </w:rPr>
              <w:t>335</w:t>
            </w:r>
          </w:p>
        </w:tc>
        <w:tc>
          <w:tcPr>
            <w:tcW w:w="3454" w:type="dxa"/>
            <w:tcBorders>
              <w:top w:val="nil"/>
              <w:left w:val="nil"/>
              <w:bottom w:val="single" w:sz="4" w:space="0" w:color="auto"/>
              <w:right w:val="single" w:sz="4" w:space="0" w:color="auto"/>
            </w:tcBorders>
            <w:shd w:val="clear" w:color="000000" w:fill="FFFFFF"/>
            <w:vAlign w:val="center"/>
            <w:hideMark/>
          </w:tcPr>
          <w:p w14:paraId="4B9489A7" w14:textId="77777777" w:rsidR="007A7CEC" w:rsidRPr="007A7CEC" w:rsidRDefault="007A7CEC" w:rsidP="007A7CEC">
            <w:pPr>
              <w:rPr>
                <w:color w:val="000000"/>
                <w:sz w:val="16"/>
                <w:szCs w:val="16"/>
              </w:rPr>
            </w:pPr>
            <w:r w:rsidRPr="007A7CEC">
              <w:rPr>
                <w:color w:val="000000"/>
                <w:sz w:val="16"/>
                <w:szCs w:val="16"/>
              </w:rPr>
              <w:t>Дифференциальные защиты силовых трансформаторов</w:t>
            </w:r>
          </w:p>
        </w:tc>
        <w:tc>
          <w:tcPr>
            <w:tcW w:w="1361" w:type="dxa"/>
            <w:tcBorders>
              <w:top w:val="nil"/>
              <w:left w:val="nil"/>
              <w:bottom w:val="single" w:sz="4" w:space="0" w:color="auto"/>
              <w:right w:val="single" w:sz="4" w:space="0" w:color="auto"/>
            </w:tcBorders>
            <w:shd w:val="clear" w:color="000000" w:fill="FFFFFF"/>
            <w:vAlign w:val="center"/>
            <w:hideMark/>
          </w:tcPr>
          <w:p w14:paraId="1C719999"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D1E3276"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82B555"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676356E"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0DF82A" w14:textId="77777777" w:rsidR="007A7CEC" w:rsidRPr="007A7CEC" w:rsidRDefault="007A7CEC" w:rsidP="007A7CEC">
            <w:pPr>
              <w:jc w:val="center"/>
              <w:rPr>
                <w:color w:val="000000"/>
                <w:sz w:val="16"/>
                <w:szCs w:val="16"/>
              </w:rPr>
            </w:pPr>
            <w:r w:rsidRPr="007A7CEC">
              <w:rPr>
                <w:color w:val="000000"/>
                <w:sz w:val="16"/>
                <w:szCs w:val="16"/>
              </w:rPr>
              <w:t>336</w:t>
            </w:r>
          </w:p>
        </w:tc>
        <w:tc>
          <w:tcPr>
            <w:tcW w:w="3454" w:type="dxa"/>
            <w:tcBorders>
              <w:top w:val="nil"/>
              <w:left w:val="nil"/>
              <w:bottom w:val="single" w:sz="4" w:space="0" w:color="auto"/>
              <w:right w:val="single" w:sz="4" w:space="0" w:color="auto"/>
            </w:tcBorders>
            <w:shd w:val="clear" w:color="000000" w:fill="FFFFFF"/>
            <w:vAlign w:val="center"/>
            <w:hideMark/>
          </w:tcPr>
          <w:p w14:paraId="30F6183C" w14:textId="77777777" w:rsidR="007A7CEC" w:rsidRPr="007A7CEC" w:rsidRDefault="007A7CEC" w:rsidP="007A7CEC">
            <w:pPr>
              <w:rPr>
                <w:color w:val="000000"/>
                <w:sz w:val="16"/>
                <w:szCs w:val="16"/>
              </w:rPr>
            </w:pPr>
            <w:r w:rsidRPr="007A7CEC">
              <w:rPr>
                <w:color w:val="000000"/>
                <w:sz w:val="16"/>
                <w:szCs w:val="16"/>
              </w:rPr>
              <w:t>Комплект газовой защиты</w:t>
            </w:r>
          </w:p>
        </w:tc>
        <w:tc>
          <w:tcPr>
            <w:tcW w:w="1361" w:type="dxa"/>
            <w:tcBorders>
              <w:top w:val="nil"/>
              <w:left w:val="nil"/>
              <w:bottom w:val="single" w:sz="4" w:space="0" w:color="auto"/>
              <w:right w:val="single" w:sz="4" w:space="0" w:color="auto"/>
            </w:tcBorders>
            <w:shd w:val="clear" w:color="000000" w:fill="FFFFFF"/>
            <w:vAlign w:val="center"/>
            <w:hideMark/>
          </w:tcPr>
          <w:p w14:paraId="6C0C7961"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599784C"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A8D167"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E7A8A5C"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ECB513" w14:textId="77777777" w:rsidR="007A7CEC" w:rsidRPr="007A7CEC" w:rsidRDefault="007A7CEC" w:rsidP="007A7CEC">
            <w:pPr>
              <w:jc w:val="center"/>
              <w:rPr>
                <w:color w:val="000000"/>
                <w:sz w:val="16"/>
                <w:szCs w:val="16"/>
              </w:rPr>
            </w:pPr>
            <w:r w:rsidRPr="007A7CEC">
              <w:rPr>
                <w:color w:val="000000"/>
                <w:sz w:val="16"/>
                <w:szCs w:val="16"/>
              </w:rPr>
              <w:t>337</w:t>
            </w:r>
          </w:p>
        </w:tc>
        <w:tc>
          <w:tcPr>
            <w:tcW w:w="3454" w:type="dxa"/>
            <w:tcBorders>
              <w:top w:val="nil"/>
              <w:left w:val="nil"/>
              <w:bottom w:val="single" w:sz="4" w:space="0" w:color="auto"/>
              <w:right w:val="single" w:sz="4" w:space="0" w:color="auto"/>
            </w:tcBorders>
            <w:shd w:val="clear" w:color="000000" w:fill="FFFFFF"/>
            <w:vAlign w:val="center"/>
            <w:hideMark/>
          </w:tcPr>
          <w:p w14:paraId="26EB53F9" w14:textId="77777777" w:rsidR="007A7CEC" w:rsidRPr="007A7CEC" w:rsidRDefault="007A7CEC" w:rsidP="007A7CEC">
            <w:pPr>
              <w:rPr>
                <w:color w:val="000000"/>
                <w:sz w:val="16"/>
                <w:szCs w:val="16"/>
              </w:rPr>
            </w:pPr>
            <w:r w:rsidRPr="007A7CEC">
              <w:rPr>
                <w:color w:val="000000"/>
                <w:sz w:val="16"/>
                <w:szCs w:val="16"/>
              </w:rPr>
              <w:t>Комплект аварийной и предупредительной сигнализации</w:t>
            </w:r>
          </w:p>
        </w:tc>
        <w:tc>
          <w:tcPr>
            <w:tcW w:w="1361" w:type="dxa"/>
            <w:tcBorders>
              <w:top w:val="nil"/>
              <w:left w:val="nil"/>
              <w:bottom w:val="single" w:sz="4" w:space="0" w:color="auto"/>
              <w:right w:val="single" w:sz="4" w:space="0" w:color="auto"/>
            </w:tcBorders>
            <w:shd w:val="clear" w:color="000000" w:fill="FFFFFF"/>
            <w:vAlign w:val="center"/>
            <w:hideMark/>
          </w:tcPr>
          <w:p w14:paraId="2D014888"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548516A"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681856"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FD7B34F"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1AD392" w14:textId="77777777" w:rsidR="007A7CEC" w:rsidRPr="007A7CEC" w:rsidRDefault="007A7CEC" w:rsidP="007A7CEC">
            <w:pPr>
              <w:jc w:val="center"/>
              <w:rPr>
                <w:color w:val="000000"/>
                <w:sz w:val="16"/>
                <w:szCs w:val="16"/>
              </w:rPr>
            </w:pPr>
            <w:r w:rsidRPr="007A7CEC">
              <w:rPr>
                <w:color w:val="000000"/>
                <w:sz w:val="16"/>
                <w:szCs w:val="16"/>
              </w:rPr>
              <w:t>338</w:t>
            </w:r>
          </w:p>
        </w:tc>
        <w:tc>
          <w:tcPr>
            <w:tcW w:w="3454" w:type="dxa"/>
            <w:tcBorders>
              <w:top w:val="nil"/>
              <w:left w:val="nil"/>
              <w:bottom w:val="single" w:sz="4" w:space="0" w:color="auto"/>
              <w:right w:val="single" w:sz="4" w:space="0" w:color="auto"/>
            </w:tcBorders>
            <w:shd w:val="clear" w:color="000000" w:fill="FFFFFF"/>
            <w:vAlign w:val="center"/>
            <w:hideMark/>
          </w:tcPr>
          <w:p w14:paraId="7633744F" w14:textId="77777777" w:rsidR="007A7CEC" w:rsidRPr="007A7CEC" w:rsidRDefault="007A7CEC" w:rsidP="007A7CEC">
            <w:pPr>
              <w:rPr>
                <w:color w:val="000000"/>
                <w:sz w:val="16"/>
                <w:szCs w:val="16"/>
              </w:rPr>
            </w:pPr>
            <w:r w:rsidRPr="007A7CEC">
              <w:rPr>
                <w:color w:val="000000"/>
                <w:sz w:val="16"/>
                <w:szCs w:val="16"/>
              </w:rPr>
              <w:t xml:space="preserve">Максимально-токовые защиты </w:t>
            </w:r>
          </w:p>
        </w:tc>
        <w:tc>
          <w:tcPr>
            <w:tcW w:w="1361" w:type="dxa"/>
            <w:tcBorders>
              <w:top w:val="nil"/>
              <w:left w:val="nil"/>
              <w:bottom w:val="single" w:sz="4" w:space="0" w:color="auto"/>
              <w:right w:val="single" w:sz="4" w:space="0" w:color="auto"/>
            </w:tcBorders>
            <w:shd w:val="clear" w:color="000000" w:fill="FFFFFF"/>
            <w:vAlign w:val="center"/>
            <w:hideMark/>
          </w:tcPr>
          <w:p w14:paraId="2F01E699"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6F844A2"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6DFEE0"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0F9B9AE"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06D908" w14:textId="77777777" w:rsidR="007A7CEC" w:rsidRPr="007A7CEC" w:rsidRDefault="007A7CEC" w:rsidP="007A7CEC">
            <w:pPr>
              <w:jc w:val="center"/>
              <w:rPr>
                <w:color w:val="000000"/>
                <w:sz w:val="16"/>
                <w:szCs w:val="16"/>
              </w:rPr>
            </w:pPr>
            <w:r w:rsidRPr="007A7CEC">
              <w:rPr>
                <w:color w:val="000000"/>
                <w:sz w:val="16"/>
                <w:szCs w:val="16"/>
              </w:rPr>
              <w:t>339</w:t>
            </w:r>
          </w:p>
        </w:tc>
        <w:tc>
          <w:tcPr>
            <w:tcW w:w="3454" w:type="dxa"/>
            <w:tcBorders>
              <w:top w:val="nil"/>
              <w:left w:val="nil"/>
              <w:bottom w:val="single" w:sz="4" w:space="0" w:color="auto"/>
              <w:right w:val="single" w:sz="4" w:space="0" w:color="auto"/>
            </w:tcBorders>
            <w:shd w:val="clear" w:color="000000" w:fill="FFFFFF"/>
            <w:vAlign w:val="center"/>
            <w:hideMark/>
          </w:tcPr>
          <w:p w14:paraId="3EC0E125" w14:textId="77777777" w:rsidR="007A7CEC" w:rsidRPr="007A7CEC" w:rsidRDefault="007A7CEC" w:rsidP="007A7CEC">
            <w:pPr>
              <w:rPr>
                <w:color w:val="000000"/>
                <w:sz w:val="16"/>
                <w:szCs w:val="16"/>
              </w:rPr>
            </w:pPr>
            <w:r w:rsidRPr="007A7CEC">
              <w:rPr>
                <w:color w:val="000000"/>
                <w:sz w:val="16"/>
                <w:szCs w:val="16"/>
              </w:rPr>
              <w:t>Текущий ремонт разъединителя 110 кВ</w:t>
            </w:r>
          </w:p>
        </w:tc>
        <w:tc>
          <w:tcPr>
            <w:tcW w:w="1361" w:type="dxa"/>
            <w:tcBorders>
              <w:top w:val="nil"/>
              <w:left w:val="nil"/>
              <w:bottom w:val="single" w:sz="4" w:space="0" w:color="auto"/>
              <w:right w:val="single" w:sz="4" w:space="0" w:color="auto"/>
            </w:tcBorders>
            <w:shd w:val="clear" w:color="000000" w:fill="FFFFFF"/>
            <w:vAlign w:val="center"/>
            <w:hideMark/>
          </w:tcPr>
          <w:p w14:paraId="088A2F19"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83D7FB7"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595AB6"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8D56748"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551F94" w14:textId="77777777" w:rsidR="007A7CEC" w:rsidRPr="007A7CEC" w:rsidRDefault="007A7CEC" w:rsidP="007A7CEC">
            <w:pPr>
              <w:jc w:val="center"/>
              <w:rPr>
                <w:color w:val="000000"/>
                <w:sz w:val="16"/>
                <w:szCs w:val="16"/>
              </w:rPr>
            </w:pPr>
            <w:r w:rsidRPr="007A7CEC">
              <w:rPr>
                <w:color w:val="000000"/>
                <w:sz w:val="16"/>
                <w:szCs w:val="16"/>
              </w:rPr>
              <w:t>340</w:t>
            </w:r>
          </w:p>
        </w:tc>
        <w:tc>
          <w:tcPr>
            <w:tcW w:w="3454" w:type="dxa"/>
            <w:tcBorders>
              <w:top w:val="nil"/>
              <w:left w:val="nil"/>
              <w:bottom w:val="single" w:sz="4" w:space="0" w:color="auto"/>
              <w:right w:val="single" w:sz="4" w:space="0" w:color="auto"/>
            </w:tcBorders>
            <w:shd w:val="clear" w:color="000000" w:fill="FFFFFF"/>
            <w:vAlign w:val="center"/>
            <w:hideMark/>
          </w:tcPr>
          <w:p w14:paraId="27A942AA" w14:textId="77777777" w:rsidR="007A7CEC" w:rsidRPr="007A7CEC" w:rsidRDefault="007A7CEC" w:rsidP="007A7CEC">
            <w:pPr>
              <w:rPr>
                <w:color w:val="000000"/>
                <w:sz w:val="16"/>
                <w:szCs w:val="16"/>
              </w:rPr>
            </w:pPr>
            <w:r w:rsidRPr="007A7CEC">
              <w:rPr>
                <w:color w:val="000000"/>
                <w:sz w:val="16"/>
                <w:szCs w:val="16"/>
              </w:rPr>
              <w:t>Трансформаторы тока и напряжения -51-т.т.</w:t>
            </w:r>
          </w:p>
        </w:tc>
        <w:tc>
          <w:tcPr>
            <w:tcW w:w="1361" w:type="dxa"/>
            <w:tcBorders>
              <w:top w:val="nil"/>
              <w:left w:val="nil"/>
              <w:bottom w:val="single" w:sz="4" w:space="0" w:color="auto"/>
              <w:right w:val="single" w:sz="4" w:space="0" w:color="auto"/>
            </w:tcBorders>
            <w:shd w:val="clear" w:color="000000" w:fill="FFFFFF"/>
            <w:vAlign w:val="center"/>
            <w:hideMark/>
          </w:tcPr>
          <w:p w14:paraId="236F3BB1"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D51B729"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EC9322"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A1EFB46"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E7E628" w14:textId="77777777" w:rsidR="007A7CEC" w:rsidRPr="007A7CEC" w:rsidRDefault="007A7CEC" w:rsidP="007A7CEC">
            <w:pPr>
              <w:jc w:val="center"/>
              <w:rPr>
                <w:color w:val="000000"/>
                <w:sz w:val="16"/>
                <w:szCs w:val="16"/>
              </w:rPr>
            </w:pPr>
            <w:r w:rsidRPr="007A7CEC">
              <w:rPr>
                <w:color w:val="000000"/>
                <w:sz w:val="16"/>
                <w:szCs w:val="16"/>
              </w:rPr>
              <w:t>341</w:t>
            </w:r>
          </w:p>
        </w:tc>
        <w:tc>
          <w:tcPr>
            <w:tcW w:w="3454" w:type="dxa"/>
            <w:tcBorders>
              <w:top w:val="nil"/>
              <w:left w:val="nil"/>
              <w:bottom w:val="single" w:sz="4" w:space="0" w:color="auto"/>
              <w:right w:val="single" w:sz="4" w:space="0" w:color="auto"/>
            </w:tcBorders>
            <w:shd w:val="clear" w:color="000000" w:fill="FFFFFF"/>
            <w:vAlign w:val="center"/>
            <w:hideMark/>
          </w:tcPr>
          <w:p w14:paraId="447584CB" w14:textId="77777777" w:rsidR="007A7CEC" w:rsidRPr="007A7CEC" w:rsidRDefault="007A7CEC" w:rsidP="007A7CEC">
            <w:pPr>
              <w:rPr>
                <w:color w:val="000000"/>
                <w:sz w:val="16"/>
                <w:szCs w:val="16"/>
              </w:rPr>
            </w:pPr>
            <w:r w:rsidRPr="007A7CEC">
              <w:rPr>
                <w:color w:val="000000"/>
                <w:sz w:val="16"/>
                <w:szCs w:val="16"/>
              </w:rPr>
              <w:t>Трансф. напряж.6/0,1кВ</w:t>
            </w:r>
          </w:p>
        </w:tc>
        <w:tc>
          <w:tcPr>
            <w:tcW w:w="1361" w:type="dxa"/>
            <w:tcBorders>
              <w:top w:val="nil"/>
              <w:left w:val="nil"/>
              <w:bottom w:val="single" w:sz="4" w:space="0" w:color="auto"/>
              <w:right w:val="single" w:sz="4" w:space="0" w:color="auto"/>
            </w:tcBorders>
            <w:shd w:val="clear" w:color="000000" w:fill="FFFFFF"/>
            <w:vAlign w:val="center"/>
            <w:hideMark/>
          </w:tcPr>
          <w:p w14:paraId="6B7427C0"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225DFF1"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0D0FAB"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0E1E7FE"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9A7258" w14:textId="77777777" w:rsidR="007A7CEC" w:rsidRPr="007A7CEC" w:rsidRDefault="007A7CEC" w:rsidP="007A7CEC">
            <w:pPr>
              <w:jc w:val="center"/>
              <w:rPr>
                <w:color w:val="000000"/>
                <w:sz w:val="16"/>
                <w:szCs w:val="16"/>
              </w:rPr>
            </w:pPr>
            <w:r w:rsidRPr="007A7CEC">
              <w:rPr>
                <w:color w:val="000000"/>
                <w:sz w:val="16"/>
                <w:szCs w:val="16"/>
              </w:rPr>
              <w:t>342</w:t>
            </w:r>
          </w:p>
        </w:tc>
        <w:tc>
          <w:tcPr>
            <w:tcW w:w="3454" w:type="dxa"/>
            <w:tcBorders>
              <w:top w:val="nil"/>
              <w:left w:val="nil"/>
              <w:bottom w:val="single" w:sz="4" w:space="0" w:color="auto"/>
              <w:right w:val="single" w:sz="4" w:space="0" w:color="auto"/>
            </w:tcBorders>
            <w:shd w:val="clear" w:color="000000" w:fill="FFFFFF"/>
            <w:vAlign w:val="center"/>
            <w:hideMark/>
          </w:tcPr>
          <w:p w14:paraId="1D213924" w14:textId="77777777" w:rsidR="007A7CEC" w:rsidRPr="007A7CEC" w:rsidRDefault="007A7CEC" w:rsidP="007A7CEC">
            <w:pPr>
              <w:rPr>
                <w:color w:val="000000"/>
                <w:sz w:val="16"/>
                <w:szCs w:val="16"/>
              </w:rPr>
            </w:pPr>
            <w:r w:rsidRPr="007A7CEC">
              <w:rPr>
                <w:color w:val="000000"/>
                <w:sz w:val="16"/>
                <w:szCs w:val="16"/>
              </w:rPr>
              <w:t>Трансформаторы тока и напряжения 110 кВ</w:t>
            </w:r>
          </w:p>
        </w:tc>
        <w:tc>
          <w:tcPr>
            <w:tcW w:w="1361" w:type="dxa"/>
            <w:tcBorders>
              <w:top w:val="nil"/>
              <w:left w:val="nil"/>
              <w:bottom w:val="single" w:sz="4" w:space="0" w:color="auto"/>
              <w:right w:val="single" w:sz="4" w:space="0" w:color="auto"/>
            </w:tcBorders>
            <w:shd w:val="clear" w:color="000000" w:fill="FFFFFF"/>
            <w:vAlign w:val="center"/>
            <w:hideMark/>
          </w:tcPr>
          <w:p w14:paraId="1E99E323"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0AB7884"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3B2407"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F6BFCF7"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8DA305" w14:textId="77777777" w:rsidR="007A7CEC" w:rsidRPr="007A7CEC" w:rsidRDefault="007A7CEC" w:rsidP="007A7CEC">
            <w:pPr>
              <w:jc w:val="center"/>
              <w:rPr>
                <w:color w:val="000000"/>
                <w:sz w:val="16"/>
                <w:szCs w:val="16"/>
              </w:rPr>
            </w:pPr>
            <w:r w:rsidRPr="007A7CEC">
              <w:rPr>
                <w:color w:val="000000"/>
                <w:sz w:val="16"/>
                <w:szCs w:val="16"/>
              </w:rPr>
              <w:t>343</w:t>
            </w:r>
          </w:p>
        </w:tc>
        <w:tc>
          <w:tcPr>
            <w:tcW w:w="3454" w:type="dxa"/>
            <w:tcBorders>
              <w:top w:val="nil"/>
              <w:left w:val="nil"/>
              <w:bottom w:val="single" w:sz="4" w:space="0" w:color="auto"/>
              <w:right w:val="single" w:sz="4" w:space="0" w:color="auto"/>
            </w:tcBorders>
            <w:shd w:val="clear" w:color="000000" w:fill="FFFFFF"/>
            <w:vAlign w:val="center"/>
            <w:hideMark/>
          </w:tcPr>
          <w:p w14:paraId="55B3F1A9" w14:textId="77777777" w:rsidR="007A7CEC" w:rsidRPr="007A7CEC" w:rsidRDefault="007A7CEC" w:rsidP="007A7CEC">
            <w:pPr>
              <w:rPr>
                <w:color w:val="000000"/>
                <w:sz w:val="16"/>
                <w:szCs w:val="16"/>
              </w:rPr>
            </w:pPr>
            <w:r w:rsidRPr="007A7CEC">
              <w:rPr>
                <w:color w:val="000000"/>
                <w:sz w:val="16"/>
                <w:szCs w:val="16"/>
              </w:rPr>
              <w:t>Техническое обслуживание зданий,РП,ТП</w:t>
            </w:r>
          </w:p>
        </w:tc>
        <w:tc>
          <w:tcPr>
            <w:tcW w:w="1361" w:type="dxa"/>
            <w:tcBorders>
              <w:top w:val="nil"/>
              <w:left w:val="nil"/>
              <w:bottom w:val="single" w:sz="4" w:space="0" w:color="auto"/>
              <w:right w:val="single" w:sz="4" w:space="0" w:color="auto"/>
            </w:tcBorders>
            <w:shd w:val="clear" w:color="000000" w:fill="FFFFFF"/>
            <w:vAlign w:val="center"/>
            <w:hideMark/>
          </w:tcPr>
          <w:p w14:paraId="734AD14F"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84CB9A4"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7A7875"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A9AAA4A"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D46F1E" w14:textId="77777777" w:rsidR="007A7CEC" w:rsidRPr="007A7CEC" w:rsidRDefault="007A7CEC" w:rsidP="007A7CEC">
            <w:pPr>
              <w:jc w:val="center"/>
              <w:rPr>
                <w:color w:val="000000"/>
                <w:sz w:val="16"/>
                <w:szCs w:val="16"/>
              </w:rPr>
            </w:pPr>
            <w:r w:rsidRPr="007A7CEC">
              <w:rPr>
                <w:color w:val="000000"/>
                <w:sz w:val="16"/>
                <w:szCs w:val="16"/>
              </w:rPr>
              <w:t>344</w:t>
            </w:r>
          </w:p>
        </w:tc>
        <w:tc>
          <w:tcPr>
            <w:tcW w:w="3454" w:type="dxa"/>
            <w:tcBorders>
              <w:top w:val="nil"/>
              <w:left w:val="nil"/>
              <w:bottom w:val="single" w:sz="4" w:space="0" w:color="auto"/>
              <w:right w:val="single" w:sz="4" w:space="0" w:color="auto"/>
            </w:tcBorders>
            <w:shd w:val="clear" w:color="000000" w:fill="FFFFFF"/>
            <w:vAlign w:val="center"/>
            <w:hideMark/>
          </w:tcPr>
          <w:p w14:paraId="6CB78E23" w14:textId="77777777" w:rsidR="007A7CEC" w:rsidRPr="007A7CEC" w:rsidRDefault="007A7CEC" w:rsidP="007A7CEC">
            <w:pPr>
              <w:rPr>
                <w:color w:val="000000"/>
                <w:sz w:val="16"/>
                <w:szCs w:val="16"/>
              </w:rPr>
            </w:pPr>
            <w:r w:rsidRPr="007A7CEC">
              <w:rPr>
                <w:color w:val="000000"/>
                <w:sz w:val="16"/>
                <w:szCs w:val="16"/>
              </w:rPr>
              <w:t>Техническое обслуживание кровли зданий ТП, РП, ПС (осмотр, очистка от мусора, снега)</w:t>
            </w:r>
          </w:p>
        </w:tc>
        <w:tc>
          <w:tcPr>
            <w:tcW w:w="1361" w:type="dxa"/>
            <w:tcBorders>
              <w:top w:val="nil"/>
              <w:left w:val="nil"/>
              <w:bottom w:val="single" w:sz="4" w:space="0" w:color="auto"/>
              <w:right w:val="single" w:sz="4" w:space="0" w:color="auto"/>
            </w:tcBorders>
            <w:shd w:val="clear" w:color="000000" w:fill="FFFFFF"/>
            <w:vAlign w:val="center"/>
            <w:hideMark/>
          </w:tcPr>
          <w:p w14:paraId="58D4D66A"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8328A87"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F95E12"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1813309"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8392E0" w14:textId="77777777" w:rsidR="007A7CEC" w:rsidRPr="007A7CEC" w:rsidRDefault="007A7CEC" w:rsidP="007A7CEC">
            <w:pPr>
              <w:jc w:val="center"/>
              <w:rPr>
                <w:color w:val="000000"/>
                <w:sz w:val="16"/>
                <w:szCs w:val="16"/>
              </w:rPr>
            </w:pPr>
            <w:r w:rsidRPr="007A7CEC">
              <w:rPr>
                <w:color w:val="000000"/>
                <w:sz w:val="16"/>
                <w:szCs w:val="16"/>
              </w:rPr>
              <w:t>345</w:t>
            </w:r>
          </w:p>
        </w:tc>
        <w:tc>
          <w:tcPr>
            <w:tcW w:w="3454" w:type="dxa"/>
            <w:tcBorders>
              <w:top w:val="nil"/>
              <w:left w:val="nil"/>
              <w:bottom w:val="single" w:sz="4" w:space="0" w:color="auto"/>
              <w:right w:val="single" w:sz="4" w:space="0" w:color="auto"/>
            </w:tcBorders>
            <w:shd w:val="clear" w:color="000000" w:fill="FFFFFF"/>
            <w:vAlign w:val="center"/>
            <w:hideMark/>
          </w:tcPr>
          <w:p w14:paraId="54A68BD7" w14:textId="77777777" w:rsidR="007A7CEC" w:rsidRPr="007A7CEC" w:rsidRDefault="007A7CEC" w:rsidP="007A7CEC">
            <w:pPr>
              <w:rPr>
                <w:color w:val="000000"/>
                <w:sz w:val="16"/>
                <w:szCs w:val="16"/>
              </w:rPr>
            </w:pPr>
            <w:r w:rsidRPr="007A7CEC">
              <w:rPr>
                <w:color w:val="000000"/>
                <w:sz w:val="16"/>
                <w:szCs w:val="16"/>
              </w:rPr>
              <w:t>Ремонт и восстановление герметизации стыков наружных стеновых панелей и расшивка швов</w:t>
            </w:r>
          </w:p>
        </w:tc>
        <w:tc>
          <w:tcPr>
            <w:tcW w:w="1361" w:type="dxa"/>
            <w:tcBorders>
              <w:top w:val="nil"/>
              <w:left w:val="nil"/>
              <w:bottom w:val="single" w:sz="4" w:space="0" w:color="auto"/>
              <w:right w:val="single" w:sz="4" w:space="0" w:color="auto"/>
            </w:tcBorders>
            <w:shd w:val="clear" w:color="000000" w:fill="FFFFFF"/>
            <w:vAlign w:val="center"/>
            <w:hideMark/>
          </w:tcPr>
          <w:p w14:paraId="144FA999"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F2A1B09"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5C1AE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E679340"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8FCAAC" w14:textId="77777777" w:rsidR="007A7CEC" w:rsidRPr="007A7CEC" w:rsidRDefault="007A7CEC" w:rsidP="007A7CEC">
            <w:pPr>
              <w:jc w:val="center"/>
              <w:rPr>
                <w:color w:val="000000"/>
                <w:sz w:val="16"/>
                <w:szCs w:val="16"/>
              </w:rPr>
            </w:pPr>
            <w:r w:rsidRPr="007A7CEC">
              <w:rPr>
                <w:color w:val="000000"/>
                <w:sz w:val="16"/>
                <w:szCs w:val="16"/>
              </w:rPr>
              <w:t>346</w:t>
            </w:r>
          </w:p>
        </w:tc>
        <w:tc>
          <w:tcPr>
            <w:tcW w:w="3454" w:type="dxa"/>
            <w:tcBorders>
              <w:top w:val="nil"/>
              <w:left w:val="nil"/>
              <w:bottom w:val="single" w:sz="4" w:space="0" w:color="auto"/>
              <w:right w:val="single" w:sz="4" w:space="0" w:color="auto"/>
            </w:tcBorders>
            <w:shd w:val="clear" w:color="000000" w:fill="FFFFFF"/>
            <w:vAlign w:val="center"/>
            <w:hideMark/>
          </w:tcPr>
          <w:p w14:paraId="1B5ED944" w14:textId="77777777" w:rsidR="007A7CEC" w:rsidRPr="007A7CEC" w:rsidRDefault="007A7CEC" w:rsidP="007A7CEC">
            <w:pPr>
              <w:rPr>
                <w:color w:val="000000"/>
                <w:sz w:val="16"/>
                <w:szCs w:val="16"/>
              </w:rPr>
            </w:pPr>
            <w:r w:rsidRPr="007A7CEC">
              <w:rPr>
                <w:color w:val="000000"/>
                <w:sz w:val="16"/>
                <w:szCs w:val="16"/>
              </w:rPr>
              <w:t>Ремон кирпичной кладки стен отдельными местами</w:t>
            </w:r>
          </w:p>
        </w:tc>
        <w:tc>
          <w:tcPr>
            <w:tcW w:w="1361" w:type="dxa"/>
            <w:tcBorders>
              <w:top w:val="nil"/>
              <w:left w:val="nil"/>
              <w:bottom w:val="single" w:sz="4" w:space="0" w:color="auto"/>
              <w:right w:val="single" w:sz="4" w:space="0" w:color="auto"/>
            </w:tcBorders>
            <w:shd w:val="clear" w:color="000000" w:fill="FFFFFF"/>
            <w:vAlign w:val="center"/>
            <w:hideMark/>
          </w:tcPr>
          <w:p w14:paraId="20C1C2B2"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456FAF5"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E6701B"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22D8084"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88D71E" w14:textId="77777777" w:rsidR="007A7CEC" w:rsidRPr="007A7CEC" w:rsidRDefault="007A7CEC" w:rsidP="007A7CEC">
            <w:pPr>
              <w:jc w:val="center"/>
              <w:rPr>
                <w:color w:val="000000"/>
                <w:sz w:val="16"/>
                <w:szCs w:val="16"/>
              </w:rPr>
            </w:pPr>
            <w:r w:rsidRPr="007A7CEC">
              <w:rPr>
                <w:color w:val="000000"/>
                <w:sz w:val="16"/>
                <w:szCs w:val="16"/>
              </w:rPr>
              <w:t>347</w:t>
            </w:r>
          </w:p>
        </w:tc>
        <w:tc>
          <w:tcPr>
            <w:tcW w:w="3454" w:type="dxa"/>
            <w:tcBorders>
              <w:top w:val="nil"/>
              <w:left w:val="nil"/>
              <w:bottom w:val="single" w:sz="4" w:space="0" w:color="auto"/>
              <w:right w:val="single" w:sz="4" w:space="0" w:color="auto"/>
            </w:tcBorders>
            <w:shd w:val="clear" w:color="000000" w:fill="FFFFFF"/>
            <w:vAlign w:val="center"/>
            <w:hideMark/>
          </w:tcPr>
          <w:p w14:paraId="6AB15DB5" w14:textId="77777777" w:rsidR="007A7CEC" w:rsidRPr="007A7CEC" w:rsidRDefault="007A7CEC" w:rsidP="007A7CEC">
            <w:pPr>
              <w:rPr>
                <w:color w:val="000000"/>
                <w:sz w:val="16"/>
                <w:szCs w:val="16"/>
              </w:rPr>
            </w:pPr>
            <w:r w:rsidRPr="007A7CEC">
              <w:rPr>
                <w:color w:val="000000"/>
                <w:sz w:val="16"/>
                <w:szCs w:val="16"/>
              </w:rPr>
              <w:t>Текущий ремонт бетонных полов</w:t>
            </w:r>
          </w:p>
        </w:tc>
        <w:tc>
          <w:tcPr>
            <w:tcW w:w="1361" w:type="dxa"/>
            <w:tcBorders>
              <w:top w:val="nil"/>
              <w:left w:val="nil"/>
              <w:bottom w:val="single" w:sz="4" w:space="0" w:color="auto"/>
              <w:right w:val="single" w:sz="4" w:space="0" w:color="auto"/>
            </w:tcBorders>
            <w:shd w:val="clear" w:color="000000" w:fill="FFFFFF"/>
            <w:vAlign w:val="center"/>
            <w:hideMark/>
          </w:tcPr>
          <w:p w14:paraId="3164D15B"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3C0596B"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330AAF"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1D442C0"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A8107B" w14:textId="77777777" w:rsidR="007A7CEC" w:rsidRPr="007A7CEC" w:rsidRDefault="007A7CEC" w:rsidP="007A7CEC">
            <w:pPr>
              <w:jc w:val="center"/>
              <w:rPr>
                <w:color w:val="000000"/>
                <w:sz w:val="16"/>
                <w:szCs w:val="16"/>
              </w:rPr>
            </w:pPr>
            <w:r w:rsidRPr="007A7CEC">
              <w:rPr>
                <w:color w:val="000000"/>
                <w:sz w:val="16"/>
                <w:szCs w:val="16"/>
              </w:rPr>
              <w:t>348</w:t>
            </w:r>
          </w:p>
        </w:tc>
        <w:tc>
          <w:tcPr>
            <w:tcW w:w="3454" w:type="dxa"/>
            <w:tcBorders>
              <w:top w:val="nil"/>
              <w:left w:val="nil"/>
              <w:bottom w:val="single" w:sz="4" w:space="0" w:color="auto"/>
              <w:right w:val="single" w:sz="4" w:space="0" w:color="auto"/>
            </w:tcBorders>
            <w:shd w:val="clear" w:color="000000" w:fill="FFFFFF"/>
            <w:vAlign w:val="center"/>
            <w:hideMark/>
          </w:tcPr>
          <w:p w14:paraId="288D384B" w14:textId="77777777" w:rsidR="007A7CEC" w:rsidRPr="007A7CEC" w:rsidRDefault="007A7CEC" w:rsidP="007A7CEC">
            <w:pPr>
              <w:rPr>
                <w:color w:val="000000"/>
                <w:sz w:val="16"/>
                <w:szCs w:val="16"/>
              </w:rPr>
            </w:pPr>
            <w:r w:rsidRPr="007A7CEC">
              <w:rPr>
                <w:color w:val="000000"/>
                <w:sz w:val="16"/>
                <w:szCs w:val="16"/>
              </w:rPr>
              <w:t>Заделка трещин в кирпичных стенах</w:t>
            </w:r>
          </w:p>
        </w:tc>
        <w:tc>
          <w:tcPr>
            <w:tcW w:w="1361" w:type="dxa"/>
            <w:tcBorders>
              <w:top w:val="nil"/>
              <w:left w:val="nil"/>
              <w:bottom w:val="single" w:sz="4" w:space="0" w:color="auto"/>
              <w:right w:val="single" w:sz="4" w:space="0" w:color="auto"/>
            </w:tcBorders>
            <w:shd w:val="clear" w:color="000000" w:fill="FFFFFF"/>
            <w:vAlign w:val="center"/>
            <w:hideMark/>
          </w:tcPr>
          <w:p w14:paraId="4CB56798"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653FD98"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34A615"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5872CC5"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11B8C3" w14:textId="77777777" w:rsidR="007A7CEC" w:rsidRPr="007A7CEC" w:rsidRDefault="007A7CEC" w:rsidP="007A7CEC">
            <w:pPr>
              <w:jc w:val="center"/>
              <w:rPr>
                <w:color w:val="000000"/>
                <w:sz w:val="16"/>
                <w:szCs w:val="16"/>
              </w:rPr>
            </w:pPr>
            <w:r w:rsidRPr="007A7CEC">
              <w:rPr>
                <w:color w:val="000000"/>
                <w:sz w:val="16"/>
                <w:szCs w:val="16"/>
              </w:rPr>
              <w:t>349</w:t>
            </w:r>
          </w:p>
        </w:tc>
        <w:tc>
          <w:tcPr>
            <w:tcW w:w="3454" w:type="dxa"/>
            <w:tcBorders>
              <w:top w:val="nil"/>
              <w:left w:val="nil"/>
              <w:bottom w:val="single" w:sz="4" w:space="0" w:color="auto"/>
              <w:right w:val="single" w:sz="4" w:space="0" w:color="auto"/>
            </w:tcBorders>
            <w:shd w:val="clear" w:color="000000" w:fill="FFFFFF"/>
            <w:vAlign w:val="center"/>
            <w:hideMark/>
          </w:tcPr>
          <w:p w14:paraId="6DE9D1BA" w14:textId="77777777" w:rsidR="007A7CEC" w:rsidRPr="007A7CEC" w:rsidRDefault="007A7CEC" w:rsidP="007A7CEC">
            <w:pPr>
              <w:rPr>
                <w:color w:val="000000"/>
                <w:sz w:val="16"/>
                <w:szCs w:val="16"/>
              </w:rPr>
            </w:pPr>
            <w:r w:rsidRPr="007A7CEC">
              <w:rPr>
                <w:color w:val="000000"/>
                <w:sz w:val="16"/>
                <w:szCs w:val="16"/>
              </w:rPr>
              <w:t>Ремонт порогов</w:t>
            </w:r>
          </w:p>
        </w:tc>
        <w:tc>
          <w:tcPr>
            <w:tcW w:w="1361" w:type="dxa"/>
            <w:tcBorders>
              <w:top w:val="nil"/>
              <w:left w:val="nil"/>
              <w:bottom w:val="single" w:sz="4" w:space="0" w:color="auto"/>
              <w:right w:val="single" w:sz="4" w:space="0" w:color="auto"/>
            </w:tcBorders>
            <w:shd w:val="clear" w:color="000000" w:fill="FFFFFF"/>
            <w:vAlign w:val="center"/>
            <w:hideMark/>
          </w:tcPr>
          <w:p w14:paraId="3E1FB1F3"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0FA87F9"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3F4D5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0CC8F0D"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CD4872" w14:textId="77777777" w:rsidR="007A7CEC" w:rsidRPr="007A7CEC" w:rsidRDefault="007A7CEC" w:rsidP="007A7CEC">
            <w:pPr>
              <w:jc w:val="center"/>
              <w:rPr>
                <w:color w:val="000000"/>
                <w:sz w:val="16"/>
                <w:szCs w:val="16"/>
              </w:rPr>
            </w:pPr>
            <w:r w:rsidRPr="007A7CEC">
              <w:rPr>
                <w:color w:val="000000"/>
                <w:sz w:val="16"/>
                <w:szCs w:val="16"/>
              </w:rPr>
              <w:t>350</w:t>
            </w:r>
          </w:p>
        </w:tc>
        <w:tc>
          <w:tcPr>
            <w:tcW w:w="3454" w:type="dxa"/>
            <w:tcBorders>
              <w:top w:val="nil"/>
              <w:left w:val="nil"/>
              <w:bottom w:val="single" w:sz="4" w:space="0" w:color="auto"/>
              <w:right w:val="single" w:sz="4" w:space="0" w:color="auto"/>
            </w:tcBorders>
            <w:shd w:val="clear" w:color="000000" w:fill="FFFFFF"/>
            <w:vAlign w:val="center"/>
            <w:hideMark/>
          </w:tcPr>
          <w:p w14:paraId="7761372B" w14:textId="77777777" w:rsidR="007A7CEC" w:rsidRPr="007A7CEC" w:rsidRDefault="007A7CEC" w:rsidP="007A7CEC">
            <w:pPr>
              <w:rPr>
                <w:color w:val="000000"/>
                <w:sz w:val="16"/>
                <w:szCs w:val="16"/>
              </w:rPr>
            </w:pPr>
            <w:r w:rsidRPr="007A7CEC">
              <w:rPr>
                <w:color w:val="000000"/>
                <w:sz w:val="16"/>
                <w:szCs w:val="16"/>
              </w:rPr>
              <w:t>Установка (замена) дверных приборов, замки врезные, накладные</w:t>
            </w:r>
          </w:p>
        </w:tc>
        <w:tc>
          <w:tcPr>
            <w:tcW w:w="1361" w:type="dxa"/>
            <w:tcBorders>
              <w:top w:val="nil"/>
              <w:left w:val="nil"/>
              <w:bottom w:val="single" w:sz="4" w:space="0" w:color="auto"/>
              <w:right w:val="single" w:sz="4" w:space="0" w:color="auto"/>
            </w:tcBorders>
            <w:shd w:val="clear" w:color="000000" w:fill="FFFFFF"/>
            <w:vAlign w:val="center"/>
            <w:hideMark/>
          </w:tcPr>
          <w:p w14:paraId="678E7344"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EE8E147"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173803"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83C52D1"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98B5E6" w14:textId="77777777" w:rsidR="007A7CEC" w:rsidRPr="007A7CEC" w:rsidRDefault="007A7CEC" w:rsidP="007A7CEC">
            <w:pPr>
              <w:jc w:val="center"/>
              <w:rPr>
                <w:color w:val="000000"/>
                <w:sz w:val="16"/>
                <w:szCs w:val="16"/>
              </w:rPr>
            </w:pPr>
            <w:r w:rsidRPr="007A7CEC">
              <w:rPr>
                <w:color w:val="000000"/>
                <w:sz w:val="16"/>
                <w:szCs w:val="16"/>
              </w:rPr>
              <w:t>351</w:t>
            </w:r>
          </w:p>
        </w:tc>
        <w:tc>
          <w:tcPr>
            <w:tcW w:w="3454" w:type="dxa"/>
            <w:tcBorders>
              <w:top w:val="nil"/>
              <w:left w:val="nil"/>
              <w:bottom w:val="single" w:sz="4" w:space="0" w:color="auto"/>
              <w:right w:val="single" w:sz="4" w:space="0" w:color="auto"/>
            </w:tcBorders>
            <w:shd w:val="clear" w:color="000000" w:fill="FFFFFF"/>
            <w:vAlign w:val="center"/>
            <w:hideMark/>
          </w:tcPr>
          <w:p w14:paraId="3786F9AB" w14:textId="77777777" w:rsidR="007A7CEC" w:rsidRPr="007A7CEC" w:rsidRDefault="007A7CEC" w:rsidP="007A7CEC">
            <w:pPr>
              <w:rPr>
                <w:color w:val="000000"/>
                <w:sz w:val="16"/>
                <w:szCs w:val="16"/>
              </w:rPr>
            </w:pPr>
            <w:r w:rsidRPr="007A7CEC">
              <w:rPr>
                <w:color w:val="000000"/>
                <w:sz w:val="16"/>
                <w:szCs w:val="16"/>
              </w:rPr>
              <w:t>Ремонт дверных полотен металлических</w:t>
            </w:r>
          </w:p>
        </w:tc>
        <w:tc>
          <w:tcPr>
            <w:tcW w:w="1361" w:type="dxa"/>
            <w:tcBorders>
              <w:top w:val="nil"/>
              <w:left w:val="nil"/>
              <w:bottom w:val="single" w:sz="4" w:space="0" w:color="auto"/>
              <w:right w:val="single" w:sz="4" w:space="0" w:color="auto"/>
            </w:tcBorders>
            <w:shd w:val="clear" w:color="000000" w:fill="FFFFFF"/>
            <w:vAlign w:val="center"/>
            <w:hideMark/>
          </w:tcPr>
          <w:p w14:paraId="5024E90B"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30D2643"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8194F6"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E4F648A"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4217A2" w14:textId="77777777" w:rsidR="007A7CEC" w:rsidRPr="007A7CEC" w:rsidRDefault="007A7CEC" w:rsidP="007A7CEC">
            <w:pPr>
              <w:jc w:val="center"/>
              <w:rPr>
                <w:color w:val="000000"/>
                <w:sz w:val="16"/>
                <w:szCs w:val="16"/>
              </w:rPr>
            </w:pPr>
            <w:r w:rsidRPr="007A7CEC">
              <w:rPr>
                <w:color w:val="000000"/>
                <w:sz w:val="16"/>
                <w:szCs w:val="16"/>
              </w:rPr>
              <w:lastRenderedPageBreak/>
              <w:t>352</w:t>
            </w:r>
          </w:p>
        </w:tc>
        <w:tc>
          <w:tcPr>
            <w:tcW w:w="3454" w:type="dxa"/>
            <w:tcBorders>
              <w:top w:val="nil"/>
              <w:left w:val="nil"/>
              <w:bottom w:val="single" w:sz="4" w:space="0" w:color="auto"/>
              <w:right w:val="single" w:sz="4" w:space="0" w:color="auto"/>
            </w:tcBorders>
            <w:shd w:val="clear" w:color="000000" w:fill="FFFFFF"/>
            <w:vAlign w:val="center"/>
            <w:hideMark/>
          </w:tcPr>
          <w:p w14:paraId="2B91777F" w14:textId="77777777" w:rsidR="007A7CEC" w:rsidRPr="007A7CEC" w:rsidRDefault="007A7CEC" w:rsidP="007A7CEC">
            <w:pPr>
              <w:rPr>
                <w:color w:val="000000"/>
                <w:sz w:val="16"/>
                <w:szCs w:val="16"/>
              </w:rPr>
            </w:pPr>
            <w:r w:rsidRPr="007A7CEC">
              <w:rPr>
                <w:color w:val="000000"/>
                <w:sz w:val="16"/>
                <w:szCs w:val="16"/>
              </w:rPr>
              <w:t>Окраска ранее окрашенных поверхностей стен с расчисткой старой краски до 35%</w:t>
            </w:r>
          </w:p>
        </w:tc>
        <w:tc>
          <w:tcPr>
            <w:tcW w:w="1361" w:type="dxa"/>
            <w:tcBorders>
              <w:top w:val="nil"/>
              <w:left w:val="nil"/>
              <w:bottom w:val="single" w:sz="4" w:space="0" w:color="auto"/>
              <w:right w:val="single" w:sz="4" w:space="0" w:color="auto"/>
            </w:tcBorders>
            <w:shd w:val="clear" w:color="000000" w:fill="FFFFFF"/>
            <w:vAlign w:val="center"/>
            <w:hideMark/>
          </w:tcPr>
          <w:p w14:paraId="06A20E38"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2082DF9"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D862B3"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8949117"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D0D11C" w14:textId="77777777" w:rsidR="007A7CEC" w:rsidRPr="007A7CEC" w:rsidRDefault="007A7CEC" w:rsidP="007A7CEC">
            <w:pPr>
              <w:jc w:val="center"/>
              <w:rPr>
                <w:color w:val="000000"/>
                <w:sz w:val="16"/>
                <w:szCs w:val="16"/>
              </w:rPr>
            </w:pPr>
            <w:r w:rsidRPr="007A7CEC">
              <w:rPr>
                <w:color w:val="000000"/>
                <w:sz w:val="16"/>
                <w:szCs w:val="16"/>
              </w:rPr>
              <w:t>353</w:t>
            </w:r>
          </w:p>
        </w:tc>
        <w:tc>
          <w:tcPr>
            <w:tcW w:w="3454" w:type="dxa"/>
            <w:tcBorders>
              <w:top w:val="nil"/>
              <w:left w:val="nil"/>
              <w:bottom w:val="single" w:sz="4" w:space="0" w:color="auto"/>
              <w:right w:val="single" w:sz="4" w:space="0" w:color="auto"/>
            </w:tcBorders>
            <w:shd w:val="clear" w:color="000000" w:fill="FFFFFF"/>
            <w:vAlign w:val="center"/>
            <w:hideMark/>
          </w:tcPr>
          <w:p w14:paraId="03F2E3E3" w14:textId="77777777" w:rsidR="007A7CEC" w:rsidRPr="007A7CEC" w:rsidRDefault="007A7CEC" w:rsidP="007A7CEC">
            <w:pPr>
              <w:rPr>
                <w:color w:val="000000"/>
                <w:sz w:val="16"/>
                <w:szCs w:val="16"/>
              </w:rPr>
            </w:pPr>
            <w:r w:rsidRPr="007A7CEC">
              <w:rPr>
                <w:color w:val="000000"/>
                <w:sz w:val="16"/>
                <w:szCs w:val="16"/>
              </w:rPr>
              <w:t>Окраска ранее окрашенных поверхностей потолков с расчисткой старой краски до 35%</w:t>
            </w:r>
          </w:p>
        </w:tc>
        <w:tc>
          <w:tcPr>
            <w:tcW w:w="1361" w:type="dxa"/>
            <w:tcBorders>
              <w:top w:val="nil"/>
              <w:left w:val="nil"/>
              <w:bottom w:val="single" w:sz="4" w:space="0" w:color="auto"/>
              <w:right w:val="single" w:sz="4" w:space="0" w:color="auto"/>
            </w:tcBorders>
            <w:shd w:val="clear" w:color="000000" w:fill="FFFFFF"/>
            <w:vAlign w:val="center"/>
            <w:hideMark/>
          </w:tcPr>
          <w:p w14:paraId="181D1E3C"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01DA210"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DF177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6477D3E"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8EFD3E" w14:textId="77777777" w:rsidR="007A7CEC" w:rsidRPr="007A7CEC" w:rsidRDefault="007A7CEC" w:rsidP="007A7CEC">
            <w:pPr>
              <w:jc w:val="center"/>
              <w:rPr>
                <w:color w:val="000000"/>
                <w:sz w:val="16"/>
                <w:szCs w:val="16"/>
              </w:rPr>
            </w:pPr>
            <w:r w:rsidRPr="007A7CEC">
              <w:rPr>
                <w:color w:val="000000"/>
                <w:sz w:val="16"/>
                <w:szCs w:val="16"/>
              </w:rPr>
              <w:t>354</w:t>
            </w:r>
          </w:p>
        </w:tc>
        <w:tc>
          <w:tcPr>
            <w:tcW w:w="3454" w:type="dxa"/>
            <w:tcBorders>
              <w:top w:val="nil"/>
              <w:left w:val="nil"/>
              <w:bottom w:val="single" w:sz="4" w:space="0" w:color="auto"/>
              <w:right w:val="single" w:sz="4" w:space="0" w:color="auto"/>
            </w:tcBorders>
            <w:shd w:val="clear" w:color="000000" w:fill="FFFFFF"/>
            <w:vAlign w:val="center"/>
            <w:hideMark/>
          </w:tcPr>
          <w:p w14:paraId="2695FDDB" w14:textId="77777777" w:rsidR="007A7CEC" w:rsidRPr="007A7CEC" w:rsidRDefault="007A7CEC" w:rsidP="007A7CEC">
            <w:pPr>
              <w:rPr>
                <w:color w:val="000000"/>
                <w:sz w:val="16"/>
                <w:szCs w:val="16"/>
              </w:rPr>
            </w:pPr>
            <w:r w:rsidRPr="007A7CEC">
              <w:rPr>
                <w:color w:val="000000"/>
                <w:sz w:val="16"/>
                <w:szCs w:val="16"/>
              </w:rPr>
              <w:t>Ремонт штукатурки внутренних стен по камню и бетону отдельными местами</w:t>
            </w:r>
          </w:p>
        </w:tc>
        <w:tc>
          <w:tcPr>
            <w:tcW w:w="1361" w:type="dxa"/>
            <w:tcBorders>
              <w:top w:val="nil"/>
              <w:left w:val="nil"/>
              <w:bottom w:val="single" w:sz="4" w:space="0" w:color="auto"/>
              <w:right w:val="single" w:sz="4" w:space="0" w:color="auto"/>
            </w:tcBorders>
            <w:shd w:val="clear" w:color="000000" w:fill="FFFFFF"/>
            <w:vAlign w:val="center"/>
            <w:hideMark/>
          </w:tcPr>
          <w:p w14:paraId="6338753A"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7F61488"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7E4C73"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D29B51E"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9C8677" w14:textId="77777777" w:rsidR="007A7CEC" w:rsidRPr="007A7CEC" w:rsidRDefault="007A7CEC" w:rsidP="007A7CEC">
            <w:pPr>
              <w:jc w:val="center"/>
              <w:rPr>
                <w:color w:val="000000"/>
                <w:sz w:val="16"/>
                <w:szCs w:val="16"/>
              </w:rPr>
            </w:pPr>
            <w:r w:rsidRPr="007A7CEC">
              <w:rPr>
                <w:color w:val="000000"/>
                <w:sz w:val="16"/>
                <w:szCs w:val="16"/>
              </w:rPr>
              <w:t>355</w:t>
            </w:r>
          </w:p>
        </w:tc>
        <w:tc>
          <w:tcPr>
            <w:tcW w:w="3454" w:type="dxa"/>
            <w:tcBorders>
              <w:top w:val="nil"/>
              <w:left w:val="nil"/>
              <w:bottom w:val="single" w:sz="4" w:space="0" w:color="auto"/>
              <w:right w:val="single" w:sz="4" w:space="0" w:color="auto"/>
            </w:tcBorders>
            <w:shd w:val="clear" w:color="000000" w:fill="FFFFFF"/>
            <w:vAlign w:val="center"/>
            <w:hideMark/>
          </w:tcPr>
          <w:p w14:paraId="62DF865A" w14:textId="77777777" w:rsidR="007A7CEC" w:rsidRPr="007A7CEC" w:rsidRDefault="007A7CEC" w:rsidP="007A7CEC">
            <w:pPr>
              <w:rPr>
                <w:color w:val="000000"/>
                <w:sz w:val="16"/>
                <w:szCs w:val="16"/>
              </w:rPr>
            </w:pPr>
            <w:r w:rsidRPr="007A7CEC">
              <w:rPr>
                <w:color w:val="000000"/>
                <w:sz w:val="16"/>
                <w:szCs w:val="16"/>
              </w:rPr>
              <w:t>Простая масляная окраска ранее окрашенных дверей</w:t>
            </w:r>
          </w:p>
        </w:tc>
        <w:tc>
          <w:tcPr>
            <w:tcW w:w="1361" w:type="dxa"/>
            <w:tcBorders>
              <w:top w:val="nil"/>
              <w:left w:val="nil"/>
              <w:bottom w:val="single" w:sz="4" w:space="0" w:color="auto"/>
              <w:right w:val="single" w:sz="4" w:space="0" w:color="auto"/>
            </w:tcBorders>
            <w:shd w:val="clear" w:color="000000" w:fill="FFFFFF"/>
            <w:vAlign w:val="center"/>
            <w:hideMark/>
          </w:tcPr>
          <w:p w14:paraId="3432261A"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2EC9382"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E39075"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A26F4D6"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161DDC" w14:textId="77777777" w:rsidR="007A7CEC" w:rsidRPr="007A7CEC" w:rsidRDefault="007A7CEC" w:rsidP="007A7CEC">
            <w:pPr>
              <w:jc w:val="center"/>
              <w:rPr>
                <w:color w:val="000000"/>
                <w:sz w:val="16"/>
                <w:szCs w:val="16"/>
              </w:rPr>
            </w:pPr>
            <w:r w:rsidRPr="007A7CEC">
              <w:rPr>
                <w:color w:val="000000"/>
                <w:sz w:val="16"/>
                <w:szCs w:val="16"/>
              </w:rPr>
              <w:t>356</w:t>
            </w:r>
          </w:p>
        </w:tc>
        <w:tc>
          <w:tcPr>
            <w:tcW w:w="3454" w:type="dxa"/>
            <w:tcBorders>
              <w:top w:val="nil"/>
              <w:left w:val="nil"/>
              <w:bottom w:val="single" w:sz="4" w:space="0" w:color="auto"/>
              <w:right w:val="single" w:sz="4" w:space="0" w:color="auto"/>
            </w:tcBorders>
            <w:shd w:val="clear" w:color="000000" w:fill="FFFFFF"/>
            <w:vAlign w:val="center"/>
            <w:hideMark/>
          </w:tcPr>
          <w:p w14:paraId="7F845237" w14:textId="77777777" w:rsidR="007A7CEC" w:rsidRPr="007A7CEC" w:rsidRDefault="007A7CEC" w:rsidP="007A7CEC">
            <w:pPr>
              <w:rPr>
                <w:color w:val="000000"/>
                <w:sz w:val="16"/>
                <w:szCs w:val="16"/>
              </w:rPr>
            </w:pPr>
            <w:r w:rsidRPr="007A7CEC">
              <w:rPr>
                <w:color w:val="000000"/>
                <w:sz w:val="16"/>
                <w:szCs w:val="16"/>
              </w:rPr>
              <w:t>Сварка (резка) стальных  конструкций</w:t>
            </w:r>
          </w:p>
        </w:tc>
        <w:tc>
          <w:tcPr>
            <w:tcW w:w="1361" w:type="dxa"/>
            <w:tcBorders>
              <w:top w:val="nil"/>
              <w:left w:val="nil"/>
              <w:bottom w:val="single" w:sz="4" w:space="0" w:color="auto"/>
              <w:right w:val="single" w:sz="4" w:space="0" w:color="auto"/>
            </w:tcBorders>
            <w:shd w:val="clear" w:color="000000" w:fill="FFFFFF"/>
            <w:vAlign w:val="center"/>
            <w:hideMark/>
          </w:tcPr>
          <w:p w14:paraId="12530B42"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6E39F72"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68A24B"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FFDFB1F"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8B6433" w14:textId="77777777" w:rsidR="007A7CEC" w:rsidRPr="007A7CEC" w:rsidRDefault="007A7CEC" w:rsidP="007A7CEC">
            <w:pPr>
              <w:jc w:val="center"/>
              <w:rPr>
                <w:color w:val="000000"/>
                <w:sz w:val="16"/>
                <w:szCs w:val="16"/>
              </w:rPr>
            </w:pPr>
            <w:r w:rsidRPr="007A7CEC">
              <w:rPr>
                <w:color w:val="000000"/>
                <w:sz w:val="16"/>
                <w:szCs w:val="16"/>
              </w:rPr>
              <w:t>357</w:t>
            </w:r>
          </w:p>
        </w:tc>
        <w:tc>
          <w:tcPr>
            <w:tcW w:w="3454" w:type="dxa"/>
            <w:tcBorders>
              <w:top w:val="nil"/>
              <w:left w:val="nil"/>
              <w:bottom w:val="single" w:sz="4" w:space="0" w:color="auto"/>
              <w:right w:val="single" w:sz="4" w:space="0" w:color="auto"/>
            </w:tcBorders>
            <w:shd w:val="clear" w:color="000000" w:fill="FFFFFF"/>
            <w:vAlign w:val="center"/>
            <w:hideMark/>
          </w:tcPr>
          <w:p w14:paraId="658FC3AE" w14:textId="77777777" w:rsidR="007A7CEC" w:rsidRPr="007A7CEC" w:rsidRDefault="007A7CEC" w:rsidP="007A7CEC">
            <w:pPr>
              <w:rPr>
                <w:color w:val="000000"/>
                <w:sz w:val="16"/>
                <w:szCs w:val="16"/>
              </w:rPr>
            </w:pPr>
            <w:r w:rsidRPr="007A7CEC">
              <w:rPr>
                <w:color w:val="000000"/>
                <w:sz w:val="16"/>
                <w:szCs w:val="16"/>
              </w:rPr>
              <w:t>Изготовление деталей с измерением штангенциркулем</w:t>
            </w:r>
          </w:p>
        </w:tc>
        <w:tc>
          <w:tcPr>
            <w:tcW w:w="1361" w:type="dxa"/>
            <w:tcBorders>
              <w:top w:val="nil"/>
              <w:left w:val="nil"/>
              <w:bottom w:val="single" w:sz="4" w:space="0" w:color="auto"/>
              <w:right w:val="single" w:sz="4" w:space="0" w:color="auto"/>
            </w:tcBorders>
            <w:shd w:val="clear" w:color="000000" w:fill="FFFFFF"/>
            <w:vAlign w:val="center"/>
            <w:hideMark/>
          </w:tcPr>
          <w:p w14:paraId="5752CB2B" w14:textId="77777777" w:rsidR="007A7CEC" w:rsidRPr="007A7CEC" w:rsidRDefault="007A7CEC" w:rsidP="007A7CEC">
            <w:pPr>
              <w:jc w:val="center"/>
              <w:rPr>
                <w:color w:val="000000"/>
                <w:sz w:val="16"/>
                <w:szCs w:val="16"/>
              </w:rPr>
            </w:pPr>
            <w:r w:rsidRPr="007A7CEC">
              <w:rPr>
                <w:color w:val="000000"/>
                <w:sz w:val="16"/>
                <w:szCs w:val="16"/>
              </w:rPr>
              <w:t>2 401,77</w:t>
            </w:r>
          </w:p>
        </w:tc>
        <w:tc>
          <w:tcPr>
            <w:tcW w:w="1143" w:type="dxa"/>
            <w:tcBorders>
              <w:top w:val="nil"/>
              <w:left w:val="nil"/>
              <w:bottom w:val="single" w:sz="4" w:space="0" w:color="auto"/>
              <w:right w:val="single" w:sz="4" w:space="0" w:color="auto"/>
            </w:tcBorders>
            <w:shd w:val="clear" w:color="000000" w:fill="FFFFFF"/>
            <w:vAlign w:val="center"/>
            <w:hideMark/>
          </w:tcPr>
          <w:p w14:paraId="1E490C1C"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625FB1" w14:textId="77777777" w:rsidR="007A7CEC" w:rsidRPr="007A7CEC" w:rsidRDefault="007A7CEC" w:rsidP="007A7CEC">
            <w:pPr>
              <w:jc w:val="center"/>
              <w:rPr>
                <w:color w:val="000000"/>
                <w:sz w:val="16"/>
                <w:szCs w:val="16"/>
              </w:rPr>
            </w:pPr>
            <w:r w:rsidRPr="007A7CEC">
              <w:rPr>
                <w:color w:val="000000"/>
                <w:sz w:val="16"/>
                <w:szCs w:val="16"/>
              </w:rPr>
              <w:t>не относится к ТОиР исключить</w:t>
            </w:r>
          </w:p>
        </w:tc>
      </w:tr>
      <w:tr w:rsidR="007A7CEC" w:rsidRPr="007A7CEC" w14:paraId="6ECE8B7F"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978470" w14:textId="77777777" w:rsidR="007A7CEC" w:rsidRPr="007A7CEC" w:rsidRDefault="007A7CEC" w:rsidP="007A7CEC">
            <w:pPr>
              <w:jc w:val="center"/>
              <w:rPr>
                <w:color w:val="000000"/>
                <w:sz w:val="16"/>
                <w:szCs w:val="16"/>
              </w:rPr>
            </w:pPr>
            <w:r w:rsidRPr="007A7CEC">
              <w:rPr>
                <w:color w:val="000000"/>
                <w:sz w:val="16"/>
                <w:szCs w:val="16"/>
              </w:rPr>
              <w:t>358</w:t>
            </w:r>
          </w:p>
        </w:tc>
        <w:tc>
          <w:tcPr>
            <w:tcW w:w="3454" w:type="dxa"/>
            <w:tcBorders>
              <w:top w:val="nil"/>
              <w:left w:val="nil"/>
              <w:bottom w:val="single" w:sz="4" w:space="0" w:color="auto"/>
              <w:right w:val="single" w:sz="4" w:space="0" w:color="auto"/>
            </w:tcBorders>
            <w:shd w:val="clear" w:color="000000" w:fill="FFFFFF"/>
            <w:vAlign w:val="center"/>
            <w:hideMark/>
          </w:tcPr>
          <w:p w14:paraId="68C0B505" w14:textId="77777777" w:rsidR="007A7CEC" w:rsidRPr="007A7CEC" w:rsidRDefault="007A7CEC" w:rsidP="007A7CEC">
            <w:pPr>
              <w:rPr>
                <w:color w:val="000000"/>
                <w:sz w:val="16"/>
                <w:szCs w:val="16"/>
              </w:rPr>
            </w:pPr>
            <w:r w:rsidRPr="007A7CEC">
              <w:rPr>
                <w:color w:val="000000"/>
                <w:sz w:val="16"/>
                <w:szCs w:val="16"/>
              </w:rPr>
              <w:t>Дневной осмотр оборудования РП</w:t>
            </w:r>
            <w:r w:rsidRPr="007A7CEC">
              <w:rPr>
                <w:color w:val="000000"/>
                <w:sz w:val="16"/>
                <w:szCs w:val="16"/>
              </w:rPr>
              <w:br/>
              <w:t>с записью нагрузок и напряжений</w:t>
            </w:r>
          </w:p>
        </w:tc>
        <w:tc>
          <w:tcPr>
            <w:tcW w:w="1361" w:type="dxa"/>
            <w:tcBorders>
              <w:top w:val="nil"/>
              <w:left w:val="nil"/>
              <w:bottom w:val="single" w:sz="4" w:space="0" w:color="auto"/>
              <w:right w:val="single" w:sz="4" w:space="0" w:color="auto"/>
            </w:tcBorders>
            <w:shd w:val="clear" w:color="000000" w:fill="FFFFFF"/>
            <w:vAlign w:val="center"/>
            <w:hideMark/>
          </w:tcPr>
          <w:p w14:paraId="43ED763B"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7DD811D"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AEFA8B"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4A61F07"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CA81A6" w14:textId="77777777" w:rsidR="007A7CEC" w:rsidRPr="007A7CEC" w:rsidRDefault="007A7CEC" w:rsidP="007A7CEC">
            <w:pPr>
              <w:jc w:val="center"/>
              <w:rPr>
                <w:color w:val="000000"/>
                <w:sz w:val="16"/>
                <w:szCs w:val="16"/>
              </w:rPr>
            </w:pPr>
            <w:r w:rsidRPr="007A7CEC">
              <w:rPr>
                <w:color w:val="000000"/>
                <w:sz w:val="16"/>
                <w:szCs w:val="16"/>
              </w:rPr>
              <w:t>359</w:t>
            </w:r>
          </w:p>
        </w:tc>
        <w:tc>
          <w:tcPr>
            <w:tcW w:w="3454" w:type="dxa"/>
            <w:tcBorders>
              <w:top w:val="nil"/>
              <w:left w:val="nil"/>
              <w:bottom w:val="single" w:sz="4" w:space="0" w:color="auto"/>
              <w:right w:val="single" w:sz="4" w:space="0" w:color="auto"/>
            </w:tcBorders>
            <w:shd w:val="clear" w:color="000000" w:fill="FFFFFF"/>
            <w:vAlign w:val="center"/>
            <w:hideMark/>
          </w:tcPr>
          <w:p w14:paraId="67DC702E" w14:textId="77777777" w:rsidR="007A7CEC" w:rsidRPr="007A7CEC" w:rsidRDefault="007A7CEC" w:rsidP="007A7CEC">
            <w:pPr>
              <w:rPr>
                <w:color w:val="000000"/>
                <w:sz w:val="16"/>
                <w:szCs w:val="16"/>
              </w:rPr>
            </w:pPr>
            <w:r w:rsidRPr="007A7CEC">
              <w:rPr>
                <w:color w:val="000000"/>
                <w:sz w:val="16"/>
                <w:szCs w:val="16"/>
              </w:rPr>
              <w:t>Вечерний осмотр оборудования РП</w:t>
            </w:r>
            <w:r w:rsidRPr="007A7CEC">
              <w:rPr>
                <w:color w:val="000000"/>
                <w:sz w:val="16"/>
                <w:szCs w:val="16"/>
              </w:rPr>
              <w:br/>
              <w:t>с записью нагрузок и напряжений</w:t>
            </w:r>
          </w:p>
        </w:tc>
        <w:tc>
          <w:tcPr>
            <w:tcW w:w="1361" w:type="dxa"/>
            <w:tcBorders>
              <w:top w:val="nil"/>
              <w:left w:val="nil"/>
              <w:bottom w:val="single" w:sz="4" w:space="0" w:color="auto"/>
              <w:right w:val="single" w:sz="4" w:space="0" w:color="auto"/>
            </w:tcBorders>
            <w:shd w:val="clear" w:color="000000" w:fill="FFFFFF"/>
            <w:vAlign w:val="center"/>
            <w:hideMark/>
          </w:tcPr>
          <w:p w14:paraId="0EC87B5E"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C3172C8"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0D2DE2"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A437CB0"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0126EA" w14:textId="77777777" w:rsidR="007A7CEC" w:rsidRPr="007A7CEC" w:rsidRDefault="007A7CEC" w:rsidP="007A7CEC">
            <w:pPr>
              <w:jc w:val="center"/>
              <w:rPr>
                <w:color w:val="000000"/>
                <w:sz w:val="16"/>
                <w:szCs w:val="16"/>
              </w:rPr>
            </w:pPr>
            <w:r w:rsidRPr="007A7CEC">
              <w:rPr>
                <w:color w:val="000000"/>
                <w:sz w:val="16"/>
                <w:szCs w:val="16"/>
              </w:rPr>
              <w:t>360</w:t>
            </w:r>
          </w:p>
        </w:tc>
        <w:tc>
          <w:tcPr>
            <w:tcW w:w="3454" w:type="dxa"/>
            <w:tcBorders>
              <w:top w:val="nil"/>
              <w:left w:val="nil"/>
              <w:bottom w:val="single" w:sz="4" w:space="0" w:color="auto"/>
              <w:right w:val="single" w:sz="4" w:space="0" w:color="auto"/>
            </w:tcBorders>
            <w:shd w:val="clear" w:color="000000" w:fill="FFFFFF"/>
            <w:vAlign w:val="center"/>
            <w:hideMark/>
          </w:tcPr>
          <w:p w14:paraId="0B3E8A8B" w14:textId="77777777" w:rsidR="007A7CEC" w:rsidRPr="007A7CEC" w:rsidRDefault="007A7CEC" w:rsidP="007A7CEC">
            <w:pPr>
              <w:rPr>
                <w:color w:val="000000"/>
                <w:sz w:val="16"/>
                <w:szCs w:val="16"/>
              </w:rPr>
            </w:pPr>
            <w:r w:rsidRPr="007A7CEC">
              <w:rPr>
                <w:color w:val="000000"/>
                <w:sz w:val="16"/>
                <w:szCs w:val="16"/>
              </w:rPr>
              <w:t>Осмотр кабельных каналовв ЦРП, РП</w:t>
            </w:r>
          </w:p>
        </w:tc>
        <w:tc>
          <w:tcPr>
            <w:tcW w:w="1361" w:type="dxa"/>
            <w:tcBorders>
              <w:top w:val="nil"/>
              <w:left w:val="nil"/>
              <w:bottom w:val="single" w:sz="4" w:space="0" w:color="auto"/>
              <w:right w:val="single" w:sz="4" w:space="0" w:color="auto"/>
            </w:tcBorders>
            <w:shd w:val="clear" w:color="000000" w:fill="FFFFFF"/>
            <w:vAlign w:val="center"/>
            <w:hideMark/>
          </w:tcPr>
          <w:p w14:paraId="7955BE6D"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97743D2"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71C29B"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BC5E60C"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13579C" w14:textId="77777777" w:rsidR="007A7CEC" w:rsidRPr="007A7CEC" w:rsidRDefault="007A7CEC" w:rsidP="007A7CEC">
            <w:pPr>
              <w:jc w:val="center"/>
              <w:rPr>
                <w:color w:val="000000"/>
                <w:sz w:val="16"/>
                <w:szCs w:val="16"/>
              </w:rPr>
            </w:pPr>
            <w:r w:rsidRPr="007A7CEC">
              <w:rPr>
                <w:color w:val="000000"/>
                <w:sz w:val="16"/>
                <w:szCs w:val="16"/>
              </w:rPr>
              <w:t>361</w:t>
            </w:r>
          </w:p>
        </w:tc>
        <w:tc>
          <w:tcPr>
            <w:tcW w:w="3454" w:type="dxa"/>
            <w:tcBorders>
              <w:top w:val="nil"/>
              <w:left w:val="nil"/>
              <w:bottom w:val="single" w:sz="4" w:space="0" w:color="auto"/>
              <w:right w:val="single" w:sz="4" w:space="0" w:color="auto"/>
            </w:tcBorders>
            <w:shd w:val="clear" w:color="000000" w:fill="FFFFFF"/>
            <w:vAlign w:val="center"/>
            <w:hideMark/>
          </w:tcPr>
          <w:p w14:paraId="1314D630" w14:textId="77777777" w:rsidR="007A7CEC" w:rsidRPr="007A7CEC" w:rsidRDefault="007A7CEC" w:rsidP="007A7CEC">
            <w:pPr>
              <w:rPr>
                <w:color w:val="000000"/>
                <w:sz w:val="16"/>
                <w:szCs w:val="16"/>
              </w:rPr>
            </w:pPr>
            <w:r w:rsidRPr="007A7CEC">
              <w:rPr>
                <w:color w:val="000000"/>
                <w:sz w:val="16"/>
                <w:szCs w:val="16"/>
              </w:rPr>
              <w:t xml:space="preserve">Прфвосстановление РЗ </w:t>
            </w:r>
            <w:r w:rsidRPr="007A7CEC">
              <w:rPr>
                <w:color w:val="000000"/>
                <w:sz w:val="16"/>
                <w:szCs w:val="16"/>
              </w:rPr>
              <w:br/>
              <w:t>отходящих линий (6)10 кВ</w:t>
            </w:r>
          </w:p>
        </w:tc>
        <w:tc>
          <w:tcPr>
            <w:tcW w:w="1361" w:type="dxa"/>
            <w:tcBorders>
              <w:top w:val="nil"/>
              <w:left w:val="nil"/>
              <w:bottom w:val="single" w:sz="4" w:space="0" w:color="auto"/>
              <w:right w:val="single" w:sz="4" w:space="0" w:color="auto"/>
            </w:tcBorders>
            <w:shd w:val="clear" w:color="000000" w:fill="FFFFFF"/>
            <w:vAlign w:val="center"/>
            <w:hideMark/>
          </w:tcPr>
          <w:p w14:paraId="2169B31A"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F08A0BE"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0B90FC"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D8517C7" w14:textId="77777777" w:rsidTr="00104FF4">
        <w:trPr>
          <w:trHeight w:val="67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170D50" w14:textId="77777777" w:rsidR="007A7CEC" w:rsidRPr="007A7CEC" w:rsidRDefault="007A7CEC" w:rsidP="007A7CEC">
            <w:pPr>
              <w:jc w:val="center"/>
              <w:rPr>
                <w:color w:val="000000"/>
                <w:sz w:val="16"/>
                <w:szCs w:val="16"/>
              </w:rPr>
            </w:pPr>
            <w:r w:rsidRPr="007A7CEC">
              <w:rPr>
                <w:color w:val="000000"/>
                <w:sz w:val="16"/>
                <w:szCs w:val="16"/>
              </w:rPr>
              <w:t>362</w:t>
            </w:r>
          </w:p>
        </w:tc>
        <w:tc>
          <w:tcPr>
            <w:tcW w:w="3454" w:type="dxa"/>
            <w:tcBorders>
              <w:top w:val="nil"/>
              <w:left w:val="nil"/>
              <w:bottom w:val="single" w:sz="4" w:space="0" w:color="auto"/>
              <w:right w:val="single" w:sz="4" w:space="0" w:color="auto"/>
            </w:tcBorders>
            <w:shd w:val="clear" w:color="000000" w:fill="FFFFFF"/>
            <w:vAlign w:val="center"/>
            <w:hideMark/>
          </w:tcPr>
          <w:p w14:paraId="09667D53" w14:textId="77777777" w:rsidR="007A7CEC" w:rsidRPr="007A7CEC" w:rsidRDefault="007A7CEC" w:rsidP="007A7CEC">
            <w:pPr>
              <w:rPr>
                <w:color w:val="000000"/>
                <w:sz w:val="16"/>
                <w:szCs w:val="16"/>
              </w:rPr>
            </w:pPr>
            <w:r w:rsidRPr="007A7CEC">
              <w:rPr>
                <w:color w:val="000000"/>
                <w:sz w:val="16"/>
                <w:szCs w:val="16"/>
              </w:rPr>
              <w:t>Профвосстановление цепей напряжения</w:t>
            </w:r>
            <w:r w:rsidRPr="007A7CEC">
              <w:rPr>
                <w:color w:val="000000"/>
                <w:sz w:val="16"/>
                <w:szCs w:val="16"/>
              </w:rPr>
              <w:br/>
              <w:t>и АВР 6-10 кВ</w:t>
            </w:r>
          </w:p>
        </w:tc>
        <w:tc>
          <w:tcPr>
            <w:tcW w:w="1361" w:type="dxa"/>
            <w:tcBorders>
              <w:top w:val="nil"/>
              <w:left w:val="nil"/>
              <w:bottom w:val="single" w:sz="4" w:space="0" w:color="auto"/>
              <w:right w:val="single" w:sz="4" w:space="0" w:color="auto"/>
            </w:tcBorders>
            <w:shd w:val="clear" w:color="000000" w:fill="FFFFFF"/>
            <w:vAlign w:val="center"/>
            <w:hideMark/>
          </w:tcPr>
          <w:p w14:paraId="3BE282AA"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BBB7F5B"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11D0D3"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AB66786"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EE0110" w14:textId="77777777" w:rsidR="007A7CEC" w:rsidRPr="007A7CEC" w:rsidRDefault="007A7CEC" w:rsidP="007A7CEC">
            <w:pPr>
              <w:jc w:val="center"/>
              <w:rPr>
                <w:color w:val="000000"/>
                <w:sz w:val="16"/>
                <w:szCs w:val="16"/>
              </w:rPr>
            </w:pPr>
            <w:r w:rsidRPr="007A7CEC">
              <w:rPr>
                <w:color w:val="000000"/>
                <w:sz w:val="16"/>
                <w:szCs w:val="16"/>
              </w:rPr>
              <w:t>363</w:t>
            </w:r>
          </w:p>
        </w:tc>
        <w:tc>
          <w:tcPr>
            <w:tcW w:w="3454" w:type="dxa"/>
            <w:tcBorders>
              <w:top w:val="nil"/>
              <w:left w:val="nil"/>
              <w:bottom w:val="single" w:sz="4" w:space="0" w:color="auto"/>
              <w:right w:val="single" w:sz="4" w:space="0" w:color="auto"/>
            </w:tcBorders>
            <w:shd w:val="clear" w:color="000000" w:fill="FFFFFF"/>
            <w:vAlign w:val="center"/>
            <w:hideMark/>
          </w:tcPr>
          <w:p w14:paraId="06AB9F81" w14:textId="77777777" w:rsidR="007A7CEC" w:rsidRPr="007A7CEC" w:rsidRDefault="007A7CEC" w:rsidP="007A7CEC">
            <w:pPr>
              <w:rPr>
                <w:color w:val="000000"/>
                <w:sz w:val="16"/>
                <w:szCs w:val="16"/>
              </w:rPr>
            </w:pPr>
            <w:r w:rsidRPr="007A7CEC">
              <w:rPr>
                <w:color w:val="000000"/>
                <w:sz w:val="16"/>
                <w:szCs w:val="16"/>
              </w:rPr>
              <w:t>Испытание оборудоваия РУ (6)10 кВ  РП лабораторией</w:t>
            </w:r>
          </w:p>
        </w:tc>
        <w:tc>
          <w:tcPr>
            <w:tcW w:w="1361" w:type="dxa"/>
            <w:tcBorders>
              <w:top w:val="nil"/>
              <w:left w:val="nil"/>
              <w:bottom w:val="single" w:sz="4" w:space="0" w:color="auto"/>
              <w:right w:val="single" w:sz="4" w:space="0" w:color="auto"/>
            </w:tcBorders>
            <w:shd w:val="clear" w:color="000000" w:fill="FFFFFF"/>
            <w:vAlign w:val="center"/>
            <w:hideMark/>
          </w:tcPr>
          <w:p w14:paraId="0112BF6E"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7468ED7"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E2AA91"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4B3A403"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AE5A6B" w14:textId="77777777" w:rsidR="007A7CEC" w:rsidRPr="007A7CEC" w:rsidRDefault="007A7CEC" w:rsidP="007A7CEC">
            <w:pPr>
              <w:jc w:val="center"/>
              <w:rPr>
                <w:color w:val="000000"/>
                <w:sz w:val="16"/>
                <w:szCs w:val="16"/>
              </w:rPr>
            </w:pPr>
            <w:r w:rsidRPr="007A7CEC">
              <w:rPr>
                <w:color w:val="000000"/>
                <w:sz w:val="16"/>
                <w:szCs w:val="16"/>
              </w:rPr>
              <w:t>364</w:t>
            </w:r>
          </w:p>
        </w:tc>
        <w:tc>
          <w:tcPr>
            <w:tcW w:w="3454" w:type="dxa"/>
            <w:tcBorders>
              <w:top w:val="nil"/>
              <w:left w:val="nil"/>
              <w:bottom w:val="single" w:sz="4" w:space="0" w:color="auto"/>
              <w:right w:val="single" w:sz="4" w:space="0" w:color="auto"/>
            </w:tcBorders>
            <w:shd w:val="clear" w:color="000000" w:fill="FFFFFF"/>
            <w:vAlign w:val="center"/>
            <w:hideMark/>
          </w:tcPr>
          <w:p w14:paraId="65CF936F" w14:textId="77777777" w:rsidR="007A7CEC" w:rsidRPr="007A7CEC" w:rsidRDefault="007A7CEC" w:rsidP="007A7CEC">
            <w:pPr>
              <w:rPr>
                <w:color w:val="000000"/>
                <w:sz w:val="16"/>
                <w:szCs w:val="16"/>
              </w:rPr>
            </w:pPr>
            <w:r w:rsidRPr="007A7CEC">
              <w:rPr>
                <w:color w:val="000000"/>
                <w:sz w:val="16"/>
                <w:szCs w:val="16"/>
              </w:rPr>
              <w:t>Испытание кабелей (6)10 кВ  РП</w:t>
            </w:r>
          </w:p>
        </w:tc>
        <w:tc>
          <w:tcPr>
            <w:tcW w:w="1361" w:type="dxa"/>
            <w:tcBorders>
              <w:top w:val="nil"/>
              <w:left w:val="nil"/>
              <w:bottom w:val="single" w:sz="4" w:space="0" w:color="auto"/>
              <w:right w:val="single" w:sz="4" w:space="0" w:color="auto"/>
            </w:tcBorders>
            <w:shd w:val="clear" w:color="000000" w:fill="FFFFFF"/>
            <w:vAlign w:val="center"/>
            <w:hideMark/>
          </w:tcPr>
          <w:p w14:paraId="6757FDFC"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5B7A5A2"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59FFB5"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4972261"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A7D817" w14:textId="77777777" w:rsidR="007A7CEC" w:rsidRPr="007A7CEC" w:rsidRDefault="007A7CEC" w:rsidP="007A7CEC">
            <w:pPr>
              <w:jc w:val="center"/>
              <w:rPr>
                <w:color w:val="000000"/>
                <w:sz w:val="16"/>
                <w:szCs w:val="16"/>
              </w:rPr>
            </w:pPr>
            <w:r w:rsidRPr="007A7CEC">
              <w:rPr>
                <w:color w:val="000000"/>
                <w:sz w:val="16"/>
                <w:szCs w:val="16"/>
              </w:rPr>
              <w:t>365</w:t>
            </w:r>
          </w:p>
        </w:tc>
        <w:tc>
          <w:tcPr>
            <w:tcW w:w="3454" w:type="dxa"/>
            <w:tcBorders>
              <w:top w:val="nil"/>
              <w:left w:val="nil"/>
              <w:bottom w:val="single" w:sz="4" w:space="0" w:color="auto"/>
              <w:right w:val="single" w:sz="4" w:space="0" w:color="auto"/>
            </w:tcBorders>
            <w:shd w:val="clear" w:color="000000" w:fill="FFFFFF"/>
            <w:vAlign w:val="center"/>
            <w:hideMark/>
          </w:tcPr>
          <w:p w14:paraId="6419AB64" w14:textId="77777777" w:rsidR="007A7CEC" w:rsidRPr="007A7CEC" w:rsidRDefault="007A7CEC" w:rsidP="007A7CEC">
            <w:pPr>
              <w:rPr>
                <w:color w:val="000000"/>
                <w:sz w:val="16"/>
                <w:szCs w:val="16"/>
              </w:rPr>
            </w:pPr>
            <w:r w:rsidRPr="007A7CEC">
              <w:rPr>
                <w:color w:val="000000"/>
                <w:sz w:val="16"/>
                <w:szCs w:val="16"/>
              </w:rPr>
              <w:t xml:space="preserve">Проверка устройств грозозащиты перед </w:t>
            </w:r>
            <w:r w:rsidRPr="007A7CEC">
              <w:rPr>
                <w:color w:val="000000"/>
                <w:sz w:val="16"/>
                <w:szCs w:val="16"/>
              </w:rPr>
              <w:br/>
              <w:t>грозовым сезоном</w:t>
            </w:r>
          </w:p>
        </w:tc>
        <w:tc>
          <w:tcPr>
            <w:tcW w:w="1361" w:type="dxa"/>
            <w:tcBorders>
              <w:top w:val="nil"/>
              <w:left w:val="nil"/>
              <w:bottom w:val="single" w:sz="4" w:space="0" w:color="auto"/>
              <w:right w:val="single" w:sz="4" w:space="0" w:color="auto"/>
            </w:tcBorders>
            <w:shd w:val="clear" w:color="000000" w:fill="FFFFFF"/>
            <w:vAlign w:val="center"/>
            <w:hideMark/>
          </w:tcPr>
          <w:p w14:paraId="47D10EA5"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A2B9853"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7F6D76"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35CFBAD" w14:textId="77777777" w:rsidTr="00104FF4">
        <w:trPr>
          <w:trHeight w:val="67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0ECD43" w14:textId="77777777" w:rsidR="007A7CEC" w:rsidRPr="007A7CEC" w:rsidRDefault="007A7CEC" w:rsidP="007A7CEC">
            <w:pPr>
              <w:jc w:val="center"/>
              <w:rPr>
                <w:color w:val="000000"/>
                <w:sz w:val="16"/>
                <w:szCs w:val="16"/>
              </w:rPr>
            </w:pPr>
            <w:r w:rsidRPr="007A7CEC">
              <w:rPr>
                <w:color w:val="000000"/>
                <w:sz w:val="16"/>
                <w:szCs w:val="16"/>
              </w:rPr>
              <w:t>366</w:t>
            </w:r>
          </w:p>
        </w:tc>
        <w:tc>
          <w:tcPr>
            <w:tcW w:w="3454" w:type="dxa"/>
            <w:tcBorders>
              <w:top w:val="nil"/>
              <w:left w:val="nil"/>
              <w:bottom w:val="single" w:sz="4" w:space="0" w:color="auto"/>
              <w:right w:val="single" w:sz="4" w:space="0" w:color="auto"/>
            </w:tcBorders>
            <w:shd w:val="clear" w:color="000000" w:fill="FFFFFF"/>
            <w:vAlign w:val="center"/>
            <w:hideMark/>
          </w:tcPr>
          <w:p w14:paraId="03E55E15" w14:textId="77777777" w:rsidR="007A7CEC" w:rsidRPr="007A7CEC" w:rsidRDefault="007A7CEC" w:rsidP="007A7CEC">
            <w:pPr>
              <w:rPr>
                <w:color w:val="000000"/>
                <w:sz w:val="16"/>
                <w:szCs w:val="16"/>
              </w:rPr>
            </w:pPr>
            <w:r w:rsidRPr="007A7CEC">
              <w:rPr>
                <w:color w:val="000000"/>
                <w:sz w:val="16"/>
                <w:szCs w:val="16"/>
              </w:rPr>
              <w:t>Текущий ремонт ячейки 6-10кВ с масляными выкючателями, линейными разъединителями</w:t>
            </w:r>
          </w:p>
        </w:tc>
        <w:tc>
          <w:tcPr>
            <w:tcW w:w="1361" w:type="dxa"/>
            <w:tcBorders>
              <w:top w:val="nil"/>
              <w:left w:val="nil"/>
              <w:bottom w:val="single" w:sz="4" w:space="0" w:color="auto"/>
              <w:right w:val="single" w:sz="4" w:space="0" w:color="auto"/>
            </w:tcBorders>
            <w:shd w:val="clear" w:color="000000" w:fill="FFFFFF"/>
            <w:vAlign w:val="center"/>
            <w:hideMark/>
          </w:tcPr>
          <w:p w14:paraId="1156FDD6"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154A2AE"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1BFEF"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625E763" w14:textId="77777777" w:rsidTr="00104FF4">
        <w:trPr>
          <w:trHeight w:val="67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302378" w14:textId="77777777" w:rsidR="007A7CEC" w:rsidRPr="007A7CEC" w:rsidRDefault="007A7CEC" w:rsidP="007A7CEC">
            <w:pPr>
              <w:jc w:val="center"/>
              <w:rPr>
                <w:color w:val="000000"/>
                <w:sz w:val="16"/>
                <w:szCs w:val="16"/>
              </w:rPr>
            </w:pPr>
            <w:r w:rsidRPr="007A7CEC">
              <w:rPr>
                <w:color w:val="000000"/>
                <w:sz w:val="16"/>
                <w:szCs w:val="16"/>
              </w:rPr>
              <w:t>367</w:t>
            </w:r>
          </w:p>
        </w:tc>
        <w:tc>
          <w:tcPr>
            <w:tcW w:w="3454" w:type="dxa"/>
            <w:tcBorders>
              <w:top w:val="nil"/>
              <w:left w:val="nil"/>
              <w:bottom w:val="single" w:sz="4" w:space="0" w:color="auto"/>
              <w:right w:val="single" w:sz="4" w:space="0" w:color="auto"/>
            </w:tcBorders>
            <w:shd w:val="clear" w:color="000000" w:fill="FFFFFF"/>
            <w:vAlign w:val="center"/>
            <w:hideMark/>
          </w:tcPr>
          <w:p w14:paraId="3ECD83BE" w14:textId="77777777" w:rsidR="007A7CEC" w:rsidRPr="007A7CEC" w:rsidRDefault="007A7CEC" w:rsidP="007A7CEC">
            <w:pPr>
              <w:rPr>
                <w:color w:val="000000"/>
                <w:sz w:val="16"/>
                <w:szCs w:val="16"/>
              </w:rPr>
            </w:pPr>
            <w:r w:rsidRPr="007A7CEC">
              <w:rPr>
                <w:color w:val="000000"/>
                <w:sz w:val="16"/>
                <w:szCs w:val="16"/>
              </w:rPr>
              <w:t>Текущий ремонт ячейки 6-10кВ с трансформаторами напряжения и разрядниками</w:t>
            </w:r>
          </w:p>
        </w:tc>
        <w:tc>
          <w:tcPr>
            <w:tcW w:w="1361" w:type="dxa"/>
            <w:tcBorders>
              <w:top w:val="nil"/>
              <w:left w:val="nil"/>
              <w:bottom w:val="single" w:sz="4" w:space="0" w:color="auto"/>
              <w:right w:val="single" w:sz="4" w:space="0" w:color="auto"/>
            </w:tcBorders>
            <w:shd w:val="clear" w:color="000000" w:fill="FFFFFF"/>
            <w:vAlign w:val="center"/>
            <w:hideMark/>
          </w:tcPr>
          <w:p w14:paraId="6D43DEFF"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FCEC7B5"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D05A53"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C3BE355" w14:textId="77777777" w:rsidTr="00104FF4">
        <w:trPr>
          <w:trHeight w:val="67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2A9483" w14:textId="77777777" w:rsidR="007A7CEC" w:rsidRPr="007A7CEC" w:rsidRDefault="007A7CEC" w:rsidP="007A7CEC">
            <w:pPr>
              <w:jc w:val="center"/>
              <w:rPr>
                <w:color w:val="000000"/>
                <w:sz w:val="16"/>
                <w:szCs w:val="16"/>
              </w:rPr>
            </w:pPr>
            <w:r w:rsidRPr="007A7CEC">
              <w:rPr>
                <w:color w:val="000000"/>
                <w:sz w:val="16"/>
                <w:szCs w:val="16"/>
              </w:rPr>
              <w:t>368</w:t>
            </w:r>
          </w:p>
        </w:tc>
        <w:tc>
          <w:tcPr>
            <w:tcW w:w="3454" w:type="dxa"/>
            <w:tcBorders>
              <w:top w:val="nil"/>
              <w:left w:val="nil"/>
              <w:bottom w:val="single" w:sz="4" w:space="0" w:color="auto"/>
              <w:right w:val="single" w:sz="4" w:space="0" w:color="auto"/>
            </w:tcBorders>
            <w:shd w:val="clear" w:color="000000" w:fill="FFFFFF"/>
            <w:vAlign w:val="center"/>
            <w:hideMark/>
          </w:tcPr>
          <w:p w14:paraId="77902D5E" w14:textId="77777777" w:rsidR="007A7CEC" w:rsidRPr="007A7CEC" w:rsidRDefault="007A7CEC" w:rsidP="007A7CEC">
            <w:pPr>
              <w:rPr>
                <w:color w:val="000000"/>
                <w:sz w:val="16"/>
                <w:szCs w:val="16"/>
              </w:rPr>
            </w:pPr>
            <w:r w:rsidRPr="007A7CEC">
              <w:rPr>
                <w:color w:val="000000"/>
                <w:sz w:val="16"/>
                <w:szCs w:val="16"/>
              </w:rPr>
              <w:t>Текущий ремонт ячейки 6-10кВ с выключателем нагрузки и трансформатором тока</w:t>
            </w:r>
          </w:p>
        </w:tc>
        <w:tc>
          <w:tcPr>
            <w:tcW w:w="1361" w:type="dxa"/>
            <w:tcBorders>
              <w:top w:val="nil"/>
              <w:left w:val="nil"/>
              <w:bottom w:val="single" w:sz="4" w:space="0" w:color="auto"/>
              <w:right w:val="single" w:sz="4" w:space="0" w:color="auto"/>
            </w:tcBorders>
            <w:shd w:val="clear" w:color="000000" w:fill="FFFFFF"/>
            <w:vAlign w:val="center"/>
            <w:hideMark/>
          </w:tcPr>
          <w:p w14:paraId="71296FCC"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DB2E0AA"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61C7D4"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1095891" w14:textId="77777777" w:rsidTr="00104FF4">
        <w:trPr>
          <w:trHeight w:val="67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8D337B" w14:textId="77777777" w:rsidR="007A7CEC" w:rsidRPr="007A7CEC" w:rsidRDefault="007A7CEC" w:rsidP="007A7CEC">
            <w:pPr>
              <w:jc w:val="center"/>
              <w:rPr>
                <w:color w:val="000000"/>
                <w:sz w:val="16"/>
                <w:szCs w:val="16"/>
              </w:rPr>
            </w:pPr>
            <w:r w:rsidRPr="007A7CEC">
              <w:rPr>
                <w:color w:val="000000"/>
                <w:sz w:val="16"/>
                <w:szCs w:val="16"/>
              </w:rPr>
              <w:t>369</w:t>
            </w:r>
          </w:p>
        </w:tc>
        <w:tc>
          <w:tcPr>
            <w:tcW w:w="3454" w:type="dxa"/>
            <w:tcBorders>
              <w:top w:val="nil"/>
              <w:left w:val="nil"/>
              <w:bottom w:val="single" w:sz="4" w:space="0" w:color="auto"/>
              <w:right w:val="single" w:sz="4" w:space="0" w:color="auto"/>
            </w:tcBorders>
            <w:shd w:val="clear" w:color="000000" w:fill="FFFFFF"/>
            <w:vAlign w:val="center"/>
            <w:hideMark/>
          </w:tcPr>
          <w:p w14:paraId="53FCDC69" w14:textId="77777777" w:rsidR="007A7CEC" w:rsidRPr="007A7CEC" w:rsidRDefault="007A7CEC" w:rsidP="007A7CEC">
            <w:pPr>
              <w:rPr>
                <w:color w:val="000000"/>
                <w:sz w:val="16"/>
                <w:szCs w:val="16"/>
              </w:rPr>
            </w:pPr>
            <w:r w:rsidRPr="007A7CEC">
              <w:rPr>
                <w:color w:val="000000"/>
                <w:sz w:val="16"/>
                <w:szCs w:val="16"/>
              </w:rPr>
              <w:t>Текущий ремонт ячейки 6-10кВ с вкуумным выключателем, линейными разъединителями, трансформаторами тока</w:t>
            </w:r>
          </w:p>
        </w:tc>
        <w:tc>
          <w:tcPr>
            <w:tcW w:w="1361" w:type="dxa"/>
            <w:tcBorders>
              <w:top w:val="nil"/>
              <w:left w:val="nil"/>
              <w:bottom w:val="single" w:sz="4" w:space="0" w:color="auto"/>
              <w:right w:val="single" w:sz="4" w:space="0" w:color="auto"/>
            </w:tcBorders>
            <w:shd w:val="clear" w:color="000000" w:fill="FFFFFF"/>
            <w:vAlign w:val="center"/>
            <w:hideMark/>
          </w:tcPr>
          <w:p w14:paraId="26A0831C"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6D29047"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F5DC19"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3ACB80F"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976FF7" w14:textId="77777777" w:rsidR="007A7CEC" w:rsidRPr="007A7CEC" w:rsidRDefault="007A7CEC" w:rsidP="007A7CEC">
            <w:pPr>
              <w:jc w:val="center"/>
              <w:rPr>
                <w:color w:val="000000"/>
                <w:sz w:val="16"/>
                <w:szCs w:val="16"/>
              </w:rPr>
            </w:pPr>
            <w:r w:rsidRPr="007A7CEC">
              <w:rPr>
                <w:color w:val="000000"/>
                <w:sz w:val="16"/>
                <w:szCs w:val="16"/>
              </w:rPr>
              <w:t>370</w:t>
            </w:r>
          </w:p>
        </w:tc>
        <w:tc>
          <w:tcPr>
            <w:tcW w:w="3454" w:type="dxa"/>
            <w:tcBorders>
              <w:top w:val="nil"/>
              <w:left w:val="nil"/>
              <w:bottom w:val="single" w:sz="4" w:space="0" w:color="auto"/>
              <w:right w:val="single" w:sz="4" w:space="0" w:color="auto"/>
            </w:tcBorders>
            <w:shd w:val="clear" w:color="000000" w:fill="FFFFFF"/>
            <w:vAlign w:val="center"/>
            <w:hideMark/>
          </w:tcPr>
          <w:p w14:paraId="12AF46E7" w14:textId="77777777" w:rsidR="007A7CEC" w:rsidRPr="007A7CEC" w:rsidRDefault="007A7CEC" w:rsidP="007A7CEC">
            <w:pPr>
              <w:rPr>
                <w:color w:val="000000"/>
                <w:sz w:val="16"/>
                <w:szCs w:val="16"/>
              </w:rPr>
            </w:pPr>
            <w:r w:rsidRPr="007A7CEC">
              <w:rPr>
                <w:color w:val="000000"/>
                <w:sz w:val="16"/>
                <w:szCs w:val="16"/>
              </w:rPr>
              <w:t>Профконтроль РЗ отходящих линий (6)10 кВ</w:t>
            </w:r>
          </w:p>
        </w:tc>
        <w:tc>
          <w:tcPr>
            <w:tcW w:w="1361" w:type="dxa"/>
            <w:tcBorders>
              <w:top w:val="nil"/>
              <w:left w:val="nil"/>
              <w:bottom w:val="single" w:sz="4" w:space="0" w:color="auto"/>
              <w:right w:val="single" w:sz="4" w:space="0" w:color="auto"/>
            </w:tcBorders>
            <w:shd w:val="clear" w:color="000000" w:fill="FFFFFF"/>
            <w:vAlign w:val="center"/>
            <w:hideMark/>
          </w:tcPr>
          <w:p w14:paraId="693FBC3F"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D259CCB"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D04C5"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A337EC9"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1DDDA8" w14:textId="77777777" w:rsidR="007A7CEC" w:rsidRPr="007A7CEC" w:rsidRDefault="007A7CEC" w:rsidP="007A7CEC">
            <w:pPr>
              <w:jc w:val="center"/>
              <w:rPr>
                <w:color w:val="000000"/>
                <w:sz w:val="16"/>
                <w:szCs w:val="16"/>
              </w:rPr>
            </w:pPr>
            <w:r w:rsidRPr="007A7CEC">
              <w:rPr>
                <w:color w:val="000000"/>
                <w:sz w:val="16"/>
                <w:szCs w:val="16"/>
              </w:rPr>
              <w:t>371</w:t>
            </w:r>
          </w:p>
        </w:tc>
        <w:tc>
          <w:tcPr>
            <w:tcW w:w="3454" w:type="dxa"/>
            <w:tcBorders>
              <w:top w:val="nil"/>
              <w:left w:val="nil"/>
              <w:bottom w:val="single" w:sz="4" w:space="0" w:color="auto"/>
              <w:right w:val="single" w:sz="4" w:space="0" w:color="auto"/>
            </w:tcBorders>
            <w:shd w:val="clear" w:color="000000" w:fill="FFFFFF"/>
            <w:vAlign w:val="center"/>
            <w:hideMark/>
          </w:tcPr>
          <w:p w14:paraId="78CD576F" w14:textId="77777777" w:rsidR="007A7CEC" w:rsidRPr="007A7CEC" w:rsidRDefault="007A7CEC" w:rsidP="007A7CEC">
            <w:pPr>
              <w:rPr>
                <w:color w:val="000000"/>
                <w:sz w:val="16"/>
                <w:szCs w:val="16"/>
              </w:rPr>
            </w:pPr>
            <w:r w:rsidRPr="007A7CEC">
              <w:rPr>
                <w:color w:val="000000"/>
                <w:sz w:val="16"/>
                <w:szCs w:val="16"/>
              </w:rPr>
              <w:t>Опробование АВР (6)10 кВ в   РП</w:t>
            </w:r>
          </w:p>
        </w:tc>
        <w:tc>
          <w:tcPr>
            <w:tcW w:w="1361" w:type="dxa"/>
            <w:tcBorders>
              <w:top w:val="nil"/>
              <w:left w:val="nil"/>
              <w:bottom w:val="single" w:sz="4" w:space="0" w:color="auto"/>
              <w:right w:val="single" w:sz="4" w:space="0" w:color="auto"/>
            </w:tcBorders>
            <w:shd w:val="clear" w:color="000000" w:fill="FFFFFF"/>
            <w:vAlign w:val="center"/>
            <w:hideMark/>
          </w:tcPr>
          <w:p w14:paraId="78A0429E"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728ACFF"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818762"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BC06AA4"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93CA19" w14:textId="77777777" w:rsidR="007A7CEC" w:rsidRPr="007A7CEC" w:rsidRDefault="007A7CEC" w:rsidP="007A7CEC">
            <w:pPr>
              <w:jc w:val="center"/>
              <w:rPr>
                <w:color w:val="000000"/>
                <w:sz w:val="16"/>
                <w:szCs w:val="16"/>
              </w:rPr>
            </w:pPr>
            <w:r w:rsidRPr="007A7CEC">
              <w:rPr>
                <w:color w:val="000000"/>
                <w:sz w:val="16"/>
                <w:szCs w:val="16"/>
              </w:rPr>
              <w:t>372</w:t>
            </w:r>
          </w:p>
        </w:tc>
        <w:tc>
          <w:tcPr>
            <w:tcW w:w="3454" w:type="dxa"/>
            <w:tcBorders>
              <w:top w:val="nil"/>
              <w:left w:val="nil"/>
              <w:bottom w:val="single" w:sz="4" w:space="0" w:color="auto"/>
              <w:right w:val="single" w:sz="4" w:space="0" w:color="auto"/>
            </w:tcBorders>
            <w:shd w:val="clear" w:color="000000" w:fill="FFFFFF"/>
            <w:vAlign w:val="center"/>
            <w:hideMark/>
          </w:tcPr>
          <w:p w14:paraId="14BCFC33" w14:textId="77777777" w:rsidR="007A7CEC" w:rsidRPr="007A7CEC" w:rsidRDefault="007A7CEC" w:rsidP="007A7CEC">
            <w:pPr>
              <w:rPr>
                <w:color w:val="000000"/>
                <w:sz w:val="16"/>
                <w:szCs w:val="16"/>
              </w:rPr>
            </w:pPr>
            <w:r w:rsidRPr="007A7CEC">
              <w:rPr>
                <w:color w:val="000000"/>
                <w:sz w:val="16"/>
                <w:szCs w:val="16"/>
              </w:rPr>
              <w:t>Текущий ремонт системы шин 6-10кВ</w:t>
            </w:r>
          </w:p>
        </w:tc>
        <w:tc>
          <w:tcPr>
            <w:tcW w:w="1361" w:type="dxa"/>
            <w:tcBorders>
              <w:top w:val="nil"/>
              <w:left w:val="nil"/>
              <w:bottom w:val="single" w:sz="4" w:space="0" w:color="auto"/>
              <w:right w:val="single" w:sz="4" w:space="0" w:color="auto"/>
            </w:tcBorders>
            <w:shd w:val="clear" w:color="000000" w:fill="FFFFFF"/>
            <w:vAlign w:val="center"/>
            <w:hideMark/>
          </w:tcPr>
          <w:p w14:paraId="3123DF35"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836D450"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7BD5A7"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17DFA1C" w14:textId="77777777" w:rsidTr="00104FF4">
        <w:trPr>
          <w:trHeight w:val="67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C802E7" w14:textId="77777777" w:rsidR="007A7CEC" w:rsidRPr="007A7CEC" w:rsidRDefault="007A7CEC" w:rsidP="007A7CEC">
            <w:pPr>
              <w:jc w:val="center"/>
              <w:rPr>
                <w:color w:val="000000"/>
                <w:sz w:val="16"/>
                <w:szCs w:val="16"/>
              </w:rPr>
            </w:pPr>
            <w:r w:rsidRPr="007A7CEC">
              <w:rPr>
                <w:color w:val="000000"/>
                <w:sz w:val="16"/>
                <w:szCs w:val="16"/>
              </w:rPr>
              <w:t>373</w:t>
            </w:r>
          </w:p>
        </w:tc>
        <w:tc>
          <w:tcPr>
            <w:tcW w:w="3454" w:type="dxa"/>
            <w:tcBorders>
              <w:top w:val="nil"/>
              <w:left w:val="nil"/>
              <w:bottom w:val="single" w:sz="4" w:space="0" w:color="auto"/>
              <w:right w:val="single" w:sz="4" w:space="0" w:color="auto"/>
            </w:tcBorders>
            <w:shd w:val="clear" w:color="000000" w:fill="FFFFFF"/>
            <w:vAlign w:val="center"/>
            <w:hideMark/>
          </w:tcPr>
          <w:p w14:paraId="57240BFE" w14:textId="77777777" w:rsidR="007A7CEC" w:rsidRPr="007A7CEC" w:rsidRDefault="007A7CEC" w:rsidP="007A7CEC">
            <w:pPr>
              <w:rPr>
                <w:color w:val="000000"/>
                <w:sz w:val="16"/>
                <w:szCs w:val="16"/>
              </w:rPr>
            </w:pPr>
            <w:r w:rsidRPr="007A7CEC">
              <w:rPr>
                <w:color w:val="000000"/>
                <w:sz w:val="16"/>
                <w:szCs w:val="16"/>
              </w:rPr>
              <w:t>Текущий ремонт ячейки 6-10 кВ с силовым трансформатором и разрядниками</w:t>
            </w:r>
          </w:p>
        </w:tc>
        <w:tc>
          <w:tcPr>
            <w:tcW w:w="1361" w:type="dxa"/>
            <w:tcBorders>
              <w:top w:val="nil"/>
              <w:left w:val="nil"/>
              <w:bottom w:val="single" w:sz="4" w:space="0" w:color="auto"/>
              <w:right w:val="single" w:sz="4" w:space="0" w:color="auto"/>
            </w:tcBorders>
            <w:shd w:val="clear" w:color="000000" w:fill="FFFFFF"/>
            <w:vAlign w:val="center"/>
            <w:hideMark/>
          </w:tcPr>
          <w:p w14:paraId="1CECF255"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9195F4D"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69DE31"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A35E138"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F0C4D6" w14:textId="77777777" w:rsidR="007A7CEC" w:rsidRPr="007A7CEC" w:rsidRDefault="007A7CEC" w:rsidP="007A7CEC">
            <w:pPr>
              <w:jc w:val="center"/>
              <w:rPr>
                <w:color w:val="000000"/>
                <w:sz w:val="16"/>
                <w:szCs w:val="16"/>
              </w:rPr>
            </w:pPr>
            <w:r w:rsidRPr="007A7CEC">
              <w:rPr>
                <w:color w:val="000000"/>
                <w:sz w:val="16"/>
                <w:szCs w:val="16"/>
              </w:rPr>
              <w:t>374</w:t>
            </w:r>
          </w:p>
        </w:tc>
        <w:tc>
          <w:tcPr>
            <w:tcW w:w="3454" w:type="dxa"/>
            <w:tcBorders>
              <w:top w:val="nil"/>
              <w:left w:val="nil"/>
              <w:bottom w:val="single" w:sz="4" w:space="0" w:color="auto"/>
              <w:right w:val="single" w:sz="4" w:space="0" w:color="auto"/>
            </w:tcBorders>
            <w:shd w:val="clear" w:color="000000" w:fill="FFFFFF"/>
            <w:vAlign w:val="center"/>
            <w:hideMark/>
          </w:tcPr>
          <w:p w14:paraId="37BC1637" w14:textId="77777777" w:rsidR="007A7CEC" w:rsidRPr="007A7CEC" w:rsidRDefault="007A7CEC" w:rsidP="007A7CEC">
            <w:pPr>
              <w:rPr>
                <w:color w:val="000000"/>
                <w:sz w:val="16"/>
                <w:szCs w:val="16"/>
              </w:rPr>
            </w:pPr>
            <w:r w:rsidRPr="007A7CEC">
              <w:rPr>
                <w:color w:val="000000"/>
                <w:sz w:val="16"/>
                <w:szCs w:val="16"/>
              </w:rPr>
              <w:t>Панель сигнализации</w:t>
            </w:r>
          </w:p>
        </w:tc>
        <w:tc>
          <w:tcPr>
            <w:tcW w:w="1361" w:type="dxa"/>
            <w:tcBorders>
              <w:top w:val="nil"/>
              <w:left w:val="nil"/>
              <w:bottom w:val="single" w:sz="4" w:space="0" w:color="auto"/>
              <w:right w:val="single" w:sz="4" w:space="0" w:color="auto"/>
            </w:tcBorders>
            <w:shd w:val="clear" w:color="000000" w:fill="FFFFFF"/>
            <w:vAlign w:val="center"/>
            <w:hideMark/>
          </w:tcPr>
          <w:p w14:paraId="45AD18F7"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CA3A588"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12182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DA19059"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0DF2A5" w14:textId="77777777" w:rsidR="007A7CEC" w:rsidRPr="007A7CEC" w:rsidRDefault="007A7CEC" w:rsidP="007A7CEC">
            <w:pPr>
              <w:jc w:val="center"/>
              <w:rPr>
                <w:color w:val="000000"/>
                <w:sz w:val="16"/>
                <w:szCs w:val="16"/>
              </w:rPr>
            </w:pPr>
            <w:r w:rsidRPr="007A7CEC">
              <w:rPr>
                <w:color w:val="000000"/>
                <w:sz w:val="16"/>
                <w:szCs w:val="16"/>
              </w:rPr>
              <w:t>375</w:t>
            </w:r>
          </w:p>
        </w:tc>
        <w:tc>
          <w:tcPr>
            <w:tcW w:w="3454" w:type="dxa"/>
            <w:tcBorders>
              <w:top w:val="nil"/>
              <w:left w:val="nil"/>
              <w:bottom w:val="single" w:sz="4" w:space="0" w:color="auto"/>
              <w:right w:val="single" w:sz="4" w:space="0" w:color="auto"/>
            </w:tcBorders>
            <w:shd w:val="clear" w:color="000000" w:fill="FFFFFF"/>
            <w:vAlign w:val="center"/>
            <w:hideMark/>
          </w:tcPr>
          <w:p w14:paraId="02225A7E" w14:textId="77777777" w:rsidR="007A7CEC" w:rsidRPr="007A7CEC" w:rsidRDefault="007A7CEC" w:rsidP="007A7CEC">
            <w:pPr>
              <w:rPr>
                <w:color w:val="000000"/>
                <w:sz w:val="16"/>
                <w:szCs w:val="16"/>
              </w:rPr>
            </w:pPr>
            <w:r w:rsidRPr="007A7CEC">
              <w:rPr>
                <w:color w:val="000000"/>
                <w:sz w:val="16"/>
                <w:szCs w:val="16"/>
              </w:rPr>
              <w:t>Щитовые приборы</w:t>
            </w:r>
          </w:p>
        </w:tc>
        <w:tc>
          <w:tcPr>
            <w:tcW w:w="1361" w:type="dxa"/>
            <w:tcBorders>
              <w:top w:val="nil"/>
              <w:left w:val="nil"/>
              <w:bottom w:val="single" w:sz="4" w:space="0" w:color="auto"/>
              <w:right w:val="single" w:sz="4" w:space="0" w:color="auto"/>
            </w:tcBorders>
            <w:shd w:val="clear" w:color="000000" w:fill="FFFFFF"/>
            <w:vAlign w:val="center"/>
            <w:hideMark/>
          </w:tcPr>
          <w:p w14:paraId="7AF6503D"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6712467"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8E7815"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6F4BB88"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2B948D" w14:textId="77777777" w:rsidR="007A7CEC" w:rsidRPr="007A7CEC" w:rsidRDefault="007A7CEC" w:rsidP="007A7CEC">
            <w:pPr>
              <w:jc w:val="center"/>
              <w:rPr>
                <w:color w:val="000000"/>
                <w:sz w:val="16"/>
                <w:szCs w:val="16"/>
              </w:rPr>
            </w:pPr>
            <w:r w:rsidRPr="007A7CEC">
              <w:rPr>
                <w:color w:val="000000"/>
                <w:sz w:val="16"/>
                <w:szCs w:val="16"/>
              </w:rPr>
              <w:t>376</w:t>
            </w:r>
          </w:p>
        </w:tc>
        <w:tc>
          <w:tcPr>
            <w:tcW w:w="3454" w:type="dxa"/>
            <w:tcBorders>
              <w:top w:val="nil"/>
              <w:left w:val="nil"/>
              <w:bottom w:val="single" w:sz="4" w:space="0" w:color="auto"/>
              <w:right w:val="single" w:sz="4" w:space="0" w:color="auto"/>
            </w:tcBorders>
            <w:shd w:val="clear" w:color="000000" w:fill="FFFFFF"/>
            <w:vAlign w:val="center"/>
            <w:hideMark/>
          </w:tcPr>
          <w:p w14:paraId="24EEC68E" w14:textId="77777777" w:rsidR="007A7CEC" w:rsidRPr="007A7CEC" w:rsidRDefault="007A7CEC" w:rsidP="007A7CEC">
            <w:pPr>
              <w:rPr>
                <w:color w:val="000000"/>
                <w:sz w:val="16"/>
                <w:szCs w:val="16"/>
              </w:rPr>
            </w:pPr>
            <w:r w:rsidRPr="007A7CEC">
              <w:rPr>
                <w:color w:val="000000"/>
                <w:sz w:val="16"/>
                <w:szCs w:val="16"/>
              </w:rPr>
              <w:t>Техническое обслуживание аккумуляторных батарей РП</w:t>
            </w:r>
          </w:p>
        </w:tc>
        <w:tc>
          <w:tcPr>
            <w:tcW w:w="1361" w:type="dxa"/>
            <w:tcBorders>
              <w:top w:val="nil"/>
              <w:left w:val="nil"/>
              <w:bottom w:val="single" w:sz="4" w:space="0" w:color="auto"/>
              <w:right w:val="single" w:sz="4" w:space="0" w:color="auto"/>
            </w:tcBorders>
            <w:shd w:val="clear" w:color="000000" w:fill="FFFFFF"/>
            <w:vAlign w:val="center"/>
            <w:hideMark/>
          </w:tcPr>
          <w:p w14:paraId="77440D8C"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8C8BD82"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1ACB44"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E8A49F0"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CB235B" w14:textId="77777777" w:rsidR="007A7CEC" w:rsidRPr="007A7CEC" w:rsidRDefault="007A7CEC" w:rsidP="007A7CEC">
            <w:pPr>
              <w:jc w:val="center"/>
              <w:rPr>
                <w:color w:val="000000"/>
                <w:sz w:val="16"/>
                <w:szCs w:val="16"/>
              </w:rPr>
            </w:pPr>
            <w:r w:rsidRPr="007A7CEC">
              <w:rPr>
                <w:color w:val="000000"/>
                <w:sz w:val="16"/>
                <w:szCs w:val="16"/>
              </w:rPr>
              <w:t>377</w:t>
            </w:r>
          </w:p>
        </w:tc>
        <w:tc>
          <w:tcPr>
            <w:tcW w:w="3454" w:type="dxa"/>
            <w:tcBorders>
              <w:top w:val="nil"/>
              <w:left w:val="nil"/>
              <w:bottom w:val="single" w:sz="4" w:space="0" w:color="auto"/>
              <w:right w:val="single" w:sz="4" w:space="0" w:color="auto"/>
            </w:tcBorders>
            <w:shd w:val="clear" w:color="000000" w:fill="FFFFFF"/>
            <w:vAlign w:val="center"/>
            <w:hideMark/>
          </w:tcPr>
          <w:p w14:paraId="5D181075" w14:textId="77777777" w:rsidR="007A7CEC" w:rsidRPr="007A7CEC" w:rsidRDefault="007A7CEC" w:rsidP="007A7CEC">
            <w:pPr>
              <w:rPr>
                <w:color w:val="000000"/>
                <w:sz w:val="16"/>
                <w:szCs w:val="16"/>
              </w:rPr>
            </w:pPr>
            <w:r w:rsidRPr="007A7CEC">
              <w:rPr>
                <w:color w:val="000000"/>
                <w:sz w:val="16"/>
                <w:szCs w:val="16"/>
              </w:rPr>
              <w:t xml:space="preserve">Выборочная проверка коррозионного состояния заземлителей со вскрытием грунта </w:t>
            </w:r>
          </w:p>
        </w:tc>
        <w:tc>
          <w:tcPr>
            <w:tcW w:w="1361" w:type="dxa"/>
            <w:tcBorders>
              <w:top w:val="nil"/>
              <w:left w:val="nil"/>
              <w:bottom w:val="single" w:sz="4" w:space="0" w:color="auto"/>
              <w:right w:val="single" w:sz="4" w:space="0" w:color="auto"/>
            </w:tcBorders>
            <w:shd w:val="clear" w:color="000000" w:fill="FFFFFF"/>
            <w:vAlign w:val="center"/>
            <w:hideMark/>
          </w:tcPr>
          <w:p w14:paraId="7F3C2D65"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2A6742D"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C3BF30"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1847244"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434A30" w14:textId="77777777" w:rsidR="007A7CEC" w:rsidRPr="007A7CEC" w:rsidRDefault="007A7CEC" w:rsidP="007A7CEC">
            <w:pPr>
              <w:jc w:val="center"/>
              <w:rPr>
                <w:color w:val="000000"/>
                <w:sz w:val="16"/>
                <w:szCs w:val="16"/>
              </w:rPr>
            </w:pPr>
            <w:r w:rsidRPr="007A7CEC">
              <w:rPr>
                <w:color w:val="000000"/>
                <w:sz w:val="16"/>
                <w:szCs w:val="16"/>
              </w:rPr>
              <w:t>378</w:t>
            </w:r>
          </w:p>
        </w:tc>
        <w:tc>
          <w:tcPr>
            <w:tcW w:w="3454" w:type="dxa"/>
            <w:tcBorders>
              <w:top w:val="nil"/>
              <w:left w:val="nil"/>
              <w:bottom w:val="single" w:sz="4" w:space="0" w:color="auto"/>
              <w:right w:val="single" w:sz="4" w:space="0" w:color="auto"/>
            </w:tcBorders>
            <w:shd w:val="clear" w:color="000000" w:fill="FFFFFF"/>
            <w:vAlign w:val="center"/>
            <w:hideMark/>
          </w:tcPr>
          <w:p w14:paraId="4281F0A6" w14:textId="77777777" w:rsidR="007A7CEC" w:rsidRPr="007A7CEC" w:rsidRDefault="007A7CEC" w:rsidP="007A7CEC">
            <w:pPr>
              <w:rPr>
                <w:color w:val="000000"/>
                <w:sz w:val="16"/>
                <w:szCs w:val="16"/>
              </w:rPr>
            </w:pPr>
            <w:r w:rsidRPr="007A7CEC">
              <w:rPr>
                <w:color w:val="000000"/>
                <w:sz w:val="16"/>
                <w:szCs w:val="16"/>
              </w:rPr>
              <w:t>Устранение дефектов оборудования, РП по замечаниям  ОДС</w:t>
            </w:r>
          </w:p>
        </w:tc>
        <w:tc>
          <w:tcPr>
            <w:tcW w:w="1361" w:type="dxa"/>
            <w:tcBorders>
              <w:top w:val="nil"/>
              <w:left w:val="nil"/>
              <w:bottom w:val="single" w:sz="4" w:space="0" w:color="auto"/>
              <w:right w:val="single" w:sz="4" w:space="0" w:color="auto"/>
            </w:tcBorders>
            <w:shd w:val="clear" w:color="000000" w:fill="FFFFFF"/>
            <w:vAlign w:val="center"/>
            <w:hideMark/>
          </w:tcPr>
          <w:p w14:paraId="0DF9E8A6"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75EE1B3"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056F1D"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F56A73B"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208686" w14:textId="77777777" w:rsidR="007A7CEC" w:rsidRPr="007A7CEC" w:rsidRDefault="007A7CEC" w:rsidP="007A7CEC">
            <w:pPr>
              <w:jc w:val="center"/>
              <w:rPr>
                <w:color w:val="000000"/>
                <w:sz w:val="16"/>
                <w:szCs w:val="16"/>
              </w:rPr>
            </w:pPr>
            <w:r w:rsidRPr="007A7CEC">
              <w:rPr>
                <w:color w:val="000000"/>
                <w:sz w:val="16"/>
                <w:szCs w:val="16"/>
              </w:rPr>
              <w:t>379</w:t>
            </w:r>
          </w:p>
        </w:tc>
        <w:tc>
          <w:tcPr>
            <w:tcW w:w="3454" w:type="dxa"/>
            <w:tcBorders>
              <w:top w:val="nil"/>
              <w:left w:val="nil"/>
              <w:bottom w:val="single" w:sz="4" w:space="0" w:color="auto"/>
              <w:right w:val="single" w:sz="4" w:space="0" w:color="auto"/>
            </w:tcBorders>
            <w:shd w:val="clear" w:color="000000" w:fill="FFFFFF"/>
            <w:vAlign w:val="center"/>
            <w:hideMark/>
          </w:tcPr>
          <w:p w14:paraId="37D5AB21" w14:textId="77777777" w:rsidR="007A7CEC" w:rsidRPr="007A7CEC" w:rsidRDefault="007A7CEC" w:rsidP="007A7CEC">
            <w:pPr>
              <w:rPr>
                <w:color w:val="000000"/>
                <w:sz w:val="16"/>
                <w:szCs w:val="16"/>
              </w:rPr>
            </w:pPr>
            <w:r w:rsidRPr="007A7CEC">
              <w:rPr>
                <w:color w:val="000000"/>
                <w:sz w:val="16"/>
                <w:szCs w:val="16"/>
              </w:rPr>
              <w:t xml:space="preserve">ОДС </w:t>
            </w:r>
          </w:p>
        </w:tc>
        <w:tc>
          <w:tcPr>
            <w:tcW w:w="1361" w:type="dxa"/>
            <w:tcBorders>
              <w:top w:val="nil"/>
              <w:left w:val="nil"/>
              <w:bottom w:val="single" w:sz="4" w:space="0" w:color="auto"/>
              <w:right w:val="single" w:sz="4" w:space="0" w:color="auto"/>
            </w:tcBorders>
            <w:shd w:val="clear" w:color="000000" w:fill="FFFFFF"/>
            <w:vAlign w:val="center"/>
            <w:hideMark/>
          </w:tcPr>
          <w:p w14:paraId="1B12F2C6"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0F84AFB"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6149BE"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B885FF4"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5A7EE4" w14:textId="77777777" w:rsidR="007A7CEC" w:rsidRPr="007A7CEC" w:rsidRDefault="007A7CEC" w:rsidP="007A7CEC">
            <w:pPr>
              <w:jc w:val="center"/>
              <w:rPr>
                <w:color w:val="000000"/>
                <w:sz w:val="16"/>
                <w:szCs w:val="16"/>
              </w:rPr>
            </w:pPr>
            <w:r w:rsidRPr="007A7CEC">
              <w:rPr>
                <w:color w:val="000000"/>
                <w:sz w:val="16"/>
                <w:szCs w:val="16"/>
              </w:rPr>
              <w:t>380</w:t>
            </w:r>
          </w:p>
        </w:tc>
        <w:tc>
          <w:tcPr>
            <w:tcW w:w="3454" w:type="dxa"/>
            <w:tcBorders>
              <w:top w:val="nil"/>
              <w:left w:val="nil"/>
              <w:bottom w:val="single" w:sz="4" w:space="0" w:color="auto"/>
              <w:right w:val="single" w:sz="4" w:space="0" w:color="auto"/>
            </w:tcBorders>
            <w:shd w:val="clear" w:color="000000" w:fill="FFFFFF"/>
            <w:vAlign w:val="center"/>
            <w:hideMark/>
          </w:tcPr>
          <w:p w14:paraId="3CC2BF6E" w14:textId="77777777" w:rsidR="007A7CEC" w:rsidRPr="007A7CEC" w:rsidRDefault="007A7CEC" w:rsidP="007A7CEC">
            <w:pPr>
              <w:rPr>
                <w:color w:val="000000"/>
                <w:sz w:val="16"/>
                <w:szCs w:val="16"/>
              </w:rPr>
            </w:pPr>
            <w:r w:rsidRPr="007A7CEC">
              <w:rPr>
                <w:color w:val="000000"/>
                <w:sz w:val="16"/>
                <w:szCs w:val="16"/>
              </w:rPr>
              <w:t xml:space="preserve">Диспетчера </w:t>
            </w:r>
          </w:p>
        </w:tc>
        <w:tc>
          <w:tcPr>
            <w:tcW w:w="1361" w:type="dxa"/>
            <w:tcBorders>
              <w:top w:val="nil"/>
              <w:left w:val="nil"/>
              <w:bottom w:val="single" w:sz="4" w:space="0" w:color="auto"/>
              <w:right w:val="single" w:sz="4" w:space="0" w:color="auto"/>
            </w:tcBorders>
            <w:shd w:val="clear" w:color="000000" w:fill="FFFFFF"/>
            <w:vAlign w:val="center"/>
            <w:hideMark/>
          </w:tcPr>
          <w:p w14:paraId="1636A732"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9B8E089"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8ACA86"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95A950D"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D5F558" w14:textId="77777777" w:rsidR="007A7CEC" w:rsidRPr="007A7CEC" w:rsidRDefault="007A7CEC" w:rsidP="007A7CEC">
            <w:pPr>
              <w:jc w:val="center"/>
              <w:rPr>
                <w:color w:val="000000"/>
                <w:sz w:val="16"/>
                <w:szCs w:val="16"/>
              </w:rPr>
            </w:pPr>
            <w:r w:rsidRPr="007A7CEC">
              <w:rPr>
                <w:color w:val="000000"/>
                <w:sz w:val="16"/>
                <w:szCs w:val="16"/>
              </w:rPr>
              <w:t>381</w:t>
            </w:r>
          </w:p>
        </w:tc>
        <w:tc>
          <w:tcPr>
            <w:tcW w:w="3454" w:type="dxa"/>
            <w:tcBorders>
              <w:top w:val="nil"/>
              <w:left w:val="nil"/>
              <w:bottom w:val="single" w:sz="4" w:space="0" w:color="auto"/>
              <w:right w:val="single" w:sz="4" w:space="0" w:color="auto"/>
            </w:tcBorders>
            <w:shd w:val="clear" w:color="000000" w:fill="FFFFFF"/>
            <w:vAlign w:val="center"/>
            <w:hideMark/>
          </w:tcPr>
          <w:p w14:paraId="50322BC7" w14:textId="77777777" w:rsidR="007A7CEC" w:rsidRPr="007A7CEC" w:rsidRDefault="007A7CEC" w:rsidP="007A7CEC">
            <w:pPr>
              <w:rPr>
                <w:color w:val="000000"/>
                <w:sz w:val="16"/>
                <w:szCs w:val="16"/>
              </w:rPr>
            </w:pPr>
            <w:r w:rsidRPr="007A7CEC">
              <w:rPr>
                <w:color w:val="000000"/>
                <w:sz w:val="16"/>
                <w:szCs w:val="16"/>
              </w:rPr>
              <w:t>Оперативно-выездные бригады (круглосуточное дежурство)</w:t>
            </w:r>
          </w:p>
        </w:tc>
        <w:tc>
          <w:tcPr>
            <w:tcW w:w="1361" w:type="dxa"/>
            <w:tcBorders>
              <w:top w:val="nil"/>
              <w:left w:val="nil"/>
              <w:bottom w:val="single" w:sz="4" w:space="0" w:color="auto"/>
              <w:right w:val="single" w:sz="4" w:space="0" w:color="auto"/>
            </w:tcBorders>
            <w:shd w:val="clear" w:color="000000" w:fill="FFFFFF"/>
            <w:vAlign w:val="center"/>
            <w:hideMark/>
          </w:tcPr>
          <w:p w14:paraId="2FC63FF8"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390DC4B"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6002DC"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5981151"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14F97A" w14:textId="77777777" w:rsidR="007A7CEC" w:rsidRPr="007A7CEC" w:rsidRDefault="007A7CEC" w:rsidP="007A7CEC">
            <w:pPr>
              <w:jc w:val="center"/>
              <w:rPr>
                <w:color w:val="000000"/>
                <w:sz w:val="16"/>
                <w:szCs w:val="16"/>
              </w:rPr>
            </w:pPr>
            <w:r w:rsidRPr="007A7CEC">
              <w:rPr>
                <w:color w:val="000000"/>
                <w:sz w:val="16"/>
                <w:szCs w:val="16"/>
              </w:rPr>
              <w:t>382</w:t>
            </w:r>
          </w:p>
        </w:tc>
        <w:tc>
          <w:tcPr>
            <w:tcW w:w="3454" w:type="dxa"/>
            <w:tcBorders>
              <w:top w:val="nil"/>
              <w:left w:val="nil"/>
              <w:bottom w:val="single" w:sz="4" w:space="0" w:color="auto"/>
              <w:right w:val="single" w:sz="4" w:space="0" w:color="auto"/>
            </w:tcBorders>
            <w:shd w:val="clear" w:color="000000" w:fill="FFFFFF"/>
            <w:vAlign w:val="center"/>
            <w:hideMark/>
          </w:tcPr>
          <w:p w14:paraId="46B38A6C" w14:textId="77777777" w:rsidR="007A7CEC" w:rsidRPr="007A7CEC" w:rsidRDefault="007A7CEC" w:rsidP="007A7CEC">
            <w:pPr>
              <w:rPr>
                <w:color w:val="000000"/>
                <w:sz w:val="16"/>
                <w:szCs w:val="16"/>
              </w:rPr>
            </w:pPr>
            <w:r w:rsidRPr="007A7CEC">
              <w:rPr>
                <w:color w:val="000000"/>
                <w:sz w:val="16"/>
                <w:szCs w:val="16"/>
              </w:rPr>
              <w:t>Наблюдения по телефонограммам</w:t>
            </w:r>
          </w:p>
        </w:tc>
        <w:tc>
          <w:tcPr>
            <w:tcW w:w="1361" w:type="dxa"/>
            <w:tcBorders>
              <w:top w:val="nil"/>
              <w:left w:val="nil"/>
              <w:bottom w:val="single" w:sz="4" w:space="0" w:color="auto"/>
              <w:right w:val="single" w:sz="4" w:space="0" w:color="auto"/>
            </w:tcBorders>
            <w:shd w:val="clear" w:color="000000" w:fill="FFFFFF"/>
            <w:vAlign w:val="center"/>
            <w:hideMark/>
          </w:tcPr>
          <w:p w14:paraId="70D2278D" w14:textId="77777777" w:rsidR="007A7CEC" w:rsidRPr="007A7CEC" w:rsidRDefault="007A7CEC" w:rsidP="007A7CEC">
            <w:pPr>
              <w:jc w:val="center"/>
              <w:rPr>
                <w:color w:val="000000"/>
                <w:sz w:val="16"/>
                <w:szCs w:val="16"/>
              </w:rPr>
            </w:pPr>
            <w:r w:rsidRPr="007A7CEC">
              <w:rPr>
                <w:color w:val="000000"/>
                <w:sz w:val="16"/>
                <w:szCs w:val="16"/>
              </w:rPr>
              <w:t>876,96</w:t>
            </w:r>
          </w:p>
        </w:tc>
        <w:tc>
          <w:tcPr>
            <w:tcW w:w="1143" w:type="dxa"/>
            <w:tcBorders>
              <w:top w:val="nil"/>
              <w:left w:val="nil"/>
              <w:bottom w:val="single" w:sz="4" w:space="0" w:color="auto"/>
              <w:right w:val="single" w:sz="4" w:space="0" w:color="auto"/>
            </w:tcBorders>
            <w:shd w:val="clear" w:color="000000" w:fill="FFFFFF"/>
            <w:vAlign w:val="center"/>
            <w:hideMark/>
          </w:tcPr>
          <w:p w14:paraId="49442FA7"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E4F501" w14:textId="77777777" w:rsidR="007A7CEC" w:rsidRPr="007A7CEC" w:rsidRDefault="007A7CEC" w:rsidP="007A7CEC">
            <w:pPr>
              <w:jc w:val="center"/>
              <w:rPr>
                <w:color w:val="000000"/>
                <w:sz w:val="16"/>
                <w:szCs w:val="16"/>
              </w:rPr>
            </w:pPr>
            <w:r w:rsidRPr="007A7CEC">
              <w:rPr>
                <w:color w:val="000000"/>
                <w:sz w:val="16"/>
                <w:szCs w:val="16"/>
              </w:rPr>
              <w:t xml:space="preserve">Входят в накладные </w:t>
            </w:r>
          </w:p>
        </w:tc>
      </w:tr>
      <w:tr w:rsidR="007A7CEC" w:rsidRPr="007A7CEC" w14:paraId="155D316D"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DCFDC2" w14:textId="77777777" w:rsidR="007A7CEC" w:rsidRPr="007A7CEC" w:rsidRDefault="007A7CEC" w:rsidP="007A7CEC">
            <w:pPr>
              <w:jc w:val="center"/>
              <w:rPr>
                <w:color w:val="000000"/>
                <w:sz w:val="16"/>
                <w:szCs w:val="16"/>
              </w:rPr>
            </w:pPr>
            <w:r w:rsidRPr="007A7CEC">
              <w:rPr>
                <w:color w:val="000000"/>
                <w:sz w:val="16"/>
                <w:szCs w:val="16"/>
              </w:rPr>
              <w:lastRenderedPageBreak/>
              <w:t>383</w:t>
            </w:r>
          </w:p>
        </w:tc>
        <w:tc>
          <w:tcPr>
            <w:tcW w:w="3454" w:type="dxa"/>
            <w:tcBorders>
              <w:top w:val="nil"/>
              <w:left w:val="nil"/>
              <w:bottom w:val="single" w:sz="4" w:space="0" w:color="auto"/>
              <w:right w:val="single" w:sz="4" w:space="0" w:color="auto"/>
            </w:tcBorders>
            <w:shd w:val="clear" w:color="000000" w:fill="FFFFFF"/>
            <w:vAlign w:val="center"/>
            <w:hideMark/>
          </w:tcPr>
          <w:p w14:paraId="79FFD131" w14:textId="77777777" w:rsidR="007A7CEC" w:rsidRPr="007A7CEC" w:rsidRDefault="007A7CEC" w:rsidP="007A7CEC">
            <w:pPr>
              <w:rPr>
                <w:color w:val="000000"/>
                <w:sz w:val="16"/>
                <w:szCs w:val="16"/>
              </w:rPr>
            </w:pPr>
            <w:r w:rsidRPr="007A7CEC">
              <w:rPr>
                <w:color w:val="000000"/>
                <w:sz w:val="16"/>
                <w:szCs w:val="16"/>
              </w:rPr>
              <w:t>Ведение технической документации</w:t>
            </w:r>
          </w:p>
        </w:tc>
        <w:tc>
          <w:tcPr>
            <w:tcW w:w="1361" w:type="dxa"/>
            <w:tcBorders>
              <w:top w:val="nil"/>
              <w:left w:val="nil"/>
              <w:bottom w:val="single" w:sz="4" w:space="0" w:color="auto"/>
              <w:right w:val="single" w:sz="4" w:space="0" w:color="auto"/>
            </w:tcBorders>
            <w:shd w:val="clear" w:color="000000" w:fill="FFFFFF"/>
            <w:vAlign w:val="center"/>
            <w:hideMark/>
          </w:tcPr>
          <w:p w14:paraId="66093D35" w14:textId="77777777" w:rsidR="007A7CEC" w:rsidRPr="007A7CEC" w:rsidRDefault="007A7CEC" w:rsidP="007A7CEC">
            <w:pPr>
              <w:jc w:val="center"/>
              <w:rPr>
                <w:color w:val="000000"/>
                <w:sz w:val="16"/>
                <w:szCs w:val="16"/>
              </w:rPr>
            </w:pPr>
            <w:r w:rsidRPr="007A7CEC">
              <w:rPr>
                <w:color w:val="000000"/>
                <w:sz w:val="16"/>
                <w:szCs w:val="16"/>
              </w:rPr>
              <w:t>9 296,62</w:t>
            </w:r>
          </w:p>
        </w:tc>
        <w:tc>
          <w:tcPr>
            <w:tcW w:w="1143" w:type="dxa"/>
            <w:tcBorders>
              <w:top w:val="nil"/>
              <w:left w:val="nil"/>
              <w:bottom w:val="single" w:sz="4" w:space="0" w:color="auto"/>
              <w:right w:val="single" w:sz="4" w:space="0" w:color="auto"/>
            </w:tcBorders>
            <w:shd w:val="clear" w:color="000000" w:fill="FFFFFF"/>
            <w:vAlign w:val="center"/>
            <w:hideMark/>
          </w:tcPr>
          <w:p w14:paraId="0B7E1690"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3452E6" w14:textId="77777777" w:rsidR="007A7CEC" w:rsidRPr="007A7CEC" w:rsidRDefault="007A7CEC" w:rsidP="007A7CEC">
            <w:pPr>
              <w:jc w:val="center"/>
              <w:rPr>
                <w:color w:val="000000"/>
                <w:sz w:val="16"/>
                <w:szCs w:val="16"/>
              </w:rPr>
            </w:pPr>
            <w:r w:rsidRPr="007A7CEC">
              <w:rPr>
                <w:color w:val="000000"/>
                <w:sz w:val="16"/>
                <w:szCs w:val="16"/>
              </w:rPr>
              <w:t xml:space="preserve">Учитывается в накладных расходах </w:t>
            </w:r>
          </w:p>
        </w:tc>
      </w:tr>
      <w:tr w:rsidR="007A7CEC" w:rsidRPr="007A7CEC" w14:paraId="41E0B56D"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3DDD6B" w14:textId="77777777" w:rsidR="007A7CEC" w:rsidRPr="007A7CEC" w:rsidRDefault="007A7CEC" w:rsidP="007A7CEC">
            <w:pPr>
              <w:jc w:val="center"/>
              <w:rPr>
                <w:color w:val="000000"/>
                <w:sz w:val="16"/>
                <w:szCs w:val="16"/>
              </w:rPr>
            </w:pPr>
            <w:r w:rsidRPr="007A7CEC">
              <w:rPr>
                <w:color w:val="000000"/>
                <w:sz w:val="16"/>
                <w:szCs w:val="16"/>
              </w:rPr>
              <w:t>384</w:t>
            </w:r>
          </w:p>
        </w:tc>
        <w:tc>
          <w:tcPr>
            <w:tcW w:w="3454" w:type="dxa"/>
            <w:tcBorders>
              <w:top w:val="nil"/>
              <w:left w:val="nil"/>
              <w:bottom w:val="single" w:sz="4" w:space="0" w:color="auto"/>
              <w:right w:val="single" w:sz="4" w:space="0" w:color="auto"/>
            </w:tcBorders>
            <w:shd w:val="clear" w:color="000000" w:fill="FFFFFF"/>
            <w:vAlign w:val="center"/>
            <w:hideMark/>
          </w:tcPr>
          <w:p w14:paraId="67641BE6" w14:textId="77777777" w:rsidR="007A7CEC" w:rsidRPr="007A7CEC" w:rsidRDefault="007A7CEC" w:rsidP="007A7CEC">
            <w:pPr>
              <w:rPr>
                <w:color w:val="000000"/>
                <w:sz w:val="16"/>
                <w:szCs w:val="16"/>
              </w:rPr>
            </w:pPr>
            <w:r w:rsidRPr="007A7CEC">
              <w:rPr>
                <w:color w:val="000000"/>
                <w:sz w:val="16"/>
                <w:szCs w:val="16"/>
              </w:rPr>
              <w:t>Профобучение персонала, обучение безопасным методам труда</w:t>
            </w:r>
          </w:p>
        </w:tc>
        <w:tc>
          <w:tcPr>
            <w:tcW w:w="1361" w:type="dxa"/>
            <w:tcBorders>
              <w:top w:val="nil"/>
              <w:left w:val="nil"/>
              <w:bottom w:val="single" w:sz="4" w:space="0" w:color="auto"/>
              <w:right w:val="single" w:sz="4" w:space="0" w:color="auto"/>
            </w:tcBorders>
            <w:shd w:val="clear" w:color="000000" w:fill="FFFFFF"/>
            <w:vAlign w:val="center"/>
            <w:hideMark/>
          </w:tcPr>
          <w:p w14:paraId="068F3215" w14:textId="77777777" w:rsidR="007A7CEC" w:rsidRPr="007A7CEC" w:rsidRDefault="007A7CEC" w:rsidP="007A7CEC">
            <w:pPr>
              <w:jc w:val="center"/>
              <w:rPr>
                <w:color w:val="000000"/>
                <w:sz w:val="16"/>
                <w:szCs w:val="16"/>
              </w:rPr>
            </w:pPr>
            <w:r w:rsidRPr="007A7CEC">
              <w:rPr>
                <w:color w:val="000000"/>
                <w:sz w:val="16"/>
                <w:szCs w:val="16"/>
              </w:rPr>
              <w:t>3 041,96</w:t>
            </w:r>
          </w:p>
        </w:tc>
        <w:tc>
          <w:tcPr>
            <w:tcW w:w="1143" w:type="dxa"/>
            <w:tcBorders>
              <w:top w:val="nil"/>
              <w:left w:val="nil"/>
              <w:bottom w:val="single" w:sz="4" w:space="0" w:color="auto"/>
              <w:right w:val="single" w:sz="4" w:space="0" w:color="auto"/>
            </w:tcBorders>
            <w:shd w:val="clear" w:color="000000" w:fill="FFFFFF"/>
            <w:vAlign w:val="center"/>
            <w:hideMark/>
          </w:tcPr>
          <w:p w14:paraId="3E80F5D8" w14:textId="77777777" w:rsidR="007A7CEC" w:rsidRPr="007A7CEC" w:rsidRDefault="007A7CEC" w:rsidP="007A7CEC">
            <w:pPr>
              <w:jc w:val="center"/>
              <w:rPr>
                <w:color w:val="000000"/>
                <w:sz w:val="16"/>
                <w:szCs w:val="16"/>
              </w:rPr>
            </w:pPr>
            <w:r w:rsidRPr="007A7CEC">
              <w:rPr>
                <w:color w:val="000000"/>
                <w:sz w:val="16"/>
                <w:szCs w:val="16"/>
              </w:rPr>
              <w:t>том 10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642B5E" w14:textId="77777777" w:rsidR="007A7CEC" w:rsidRPr="007A7CEC" w:rsidRDefault="007A7CEC" w:rsidP="007A7CEC">
            <w:pPr>
              <w:jc w:val="center"/>
              <w:rPr>
                <w:color w:val="000000"/>
                <w:sz w:val="16"/>
                <w:szCs w:val="16"/>
              </w:rPr>
            </w:pPr>
            <w:r w:rsidRPr="007A7CEC">
              <w:rPr>
                <w:color w:val="000000"/>
                <w:sz w:val="16"/>
                <w:szCs w:val="16"/>
              </w:rPr>
              <w:t xml:space="preserve">Учитывается в накладных расходах </w:t>
            </w:r>
          </w:p>
        </w:tc>
      </w:tr>
      <w:tr w:rsidR="007A7CEC" w:rsidRPr="007A7CEC" w14:paraId="073B0815"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9CEF3C" w14:textId="77777777" w:rsidR="007A7CEC" w:rsidRPr="007A7CEC" w:rsidRDefault="007A7CEC" w:rsidP="007A7CEC">
            <w:pPr>
              <w:jc w:val="center"/>
              <w:rPr>
                <w:color w:val="000000"/>
                <w:sz w:val="16"/>
                <w:szCs w:val="16"/>
              </w:rPr>
            </w:pPr>
            <w:r w:rsidRPr="007A7CEC">
              <w:rPr>
                <w:color w:val="000000"/>
                <w:sz w:val="16"/>
                <w:szCs w:val="16"/>
              </w:rPr>
              <w:t>385</w:t>
            </w:r>
          </w:p>
        </w:tc>
        <w:tc>
          <w:tcPr>
            <w:tcW w:w="3454" w:type="dxa"/>
            <w:tcBorders>
              <w:top w:val="nil"/>
              <w:left w:val="nil"/>
              <w:bottom w:val="single" w:sz="4" w:space="0" w:color="auto"/>
              <w:right w:val="single" w:sz="4" w:space="0" w:color="auto"/>
            </w:tcBorders>
            <w:shd w:val="clear" w:color="000000" w:fill="FFFFFF"/>
            <w:vAlign w:val="center"/>
            <w:hideMark/>
          </w:tcPr>
          <w:p w14:paraId="7392CC6D" w14:textId="77777777" w:rsidR="007A7CEC" w:rsidRPr="007A7CEC" w:rsidRDefault="007A7CEC" w:rsidP="007A7CEC">
            <w:pPr>
              <w:rPr>
                <w:color w:val="000000"/>
                <w:sz w:val="16"/>
                <w:szCs w:val="16"/>
              </w:rPr>
            </w:pPr>
            <w:r w:rsidRPr="007A7CEC">
              <w:rPr>
                <w:color w:val="000000"/>
                <w:sz w:val="16"/>
                <w:szCs w:val="16"/>
              </w:rPr>
              <w:t>Дневн. осмотр  конц. каб. муфт</w:t>
            </w:r>
          </w:p>
        </w:tc>
        <w:tc>
          <w:tcPr>
            <w:tcW w:w="1361" w:type="dxa"/>
            <w:tcBorders>
              <w:top w:val="nil"/>
              <w:left w:val="nil"/>
              <w:bottom w:val="single" w:sz="4" w:space="0" w:color="auto"/>
              <w:right w:val="single" w:sz="4" w:space="0" w:color="auto"/>
            </w:tcBorders>
            <w:shd w:val="clear" w:color="000000" w:fill="FFFFFF"/>
            <w:vAlign w:val="center"/>
            <w:hideMark/>
          </w:tcPr>
          <w:p w14:paraId="61B9668F"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0A06A9F"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27141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CAB0476" w14:textId="77777777" w:rsidTr="00104FF4">
        <w:trPr>
          <w:trHeight w:val="67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B1D0E9" w14:textId="77777777" w:rsidR="007A7CEC" w:rsidRPr="007A7CEC" w:rsidRDefault="007A7CEC" w:rsidP="007A7CEC">
            <w:pPr>
              <w:jc w:val="center"/>
              <w:rPr>
                <w:color w:val="000000"/>
                <w:sz w:val="16"/>
                <w:szCs w:val="16"/>
              </w:rPr>
            </w:pPr>
            <w:r w:rsidRPr="007A7CEC">
              <w:rPr>
                <w:color w:val="000000"/>
                <w:sz w:val="16"/>
                <w:szCs w:val="16"/>
              </w:rPr>
              <w:t>386</w:t>
            </w:r>
          </w:p>
        </w:tc>
        <w:tc>
          <w:tcPr>
            <w:tcW w:w="3454" w:type="dxa"/>
            <w:tcBorders>
              <w:top w:val="nil"/>
              <w:left w:val="nil"/>
              <w:bottom w:val="single" w:sz="4" w:space="0" w:color="auto"/>
              <w:right w:val="single" w:sz="4" w:space="0" w:color="auto"/>
            </w:tcBorders>
            <w:shd w:val="clear" w:color="000000" w:fill="FFFFFF"/>
            <w:vAlign w:val="center"/>
            <w:hideMark/>
          </w:tcPr>
          <w:p w14:paraId="06A87F32" w14:textId="77777777" w:rsidR="007A7CEC" w:rsidRPr="007A7CEC" w:rsidRDefault="007A7CEC" w:rsidP="007A7CEC">
            <w:pPr>
              <w:rPr>
                <w:color w:val="000000"/>
                <w:sz w:val="16"/>
                <w:szCs w:val="16"/>
              </w:rPr>
            </w:pPr>
            <w:r w:rsidRPr="007A7CEC">
              <w:rPr>
                <w:color w:val="000000"/>
                <w:sz w:val="16"/>
                <w:szCs w:val="16"/>
              </w:rPr>
              <w:t xml:space="preserve">Осмотр и текущий рем. трансф. масляные         6-35кВ: очистка изол.,бака, маслом.стек.,           подтяжка контакт.,  подтяг.болтов контактов, бака, измер.сопрот. изоляции.                  </w:t>
            </w:r>
          </w:p>
        </w:tc>
        <w:tc>
          <w:tcPr>
            <w:tcW w:w="1361" w:type="dxa"/>
            <w:tcBorders>
              <w:top w:val="nil"/>
              <w:left w:val="nil"/>
              <w:bottom w:val="single" w:sz="4" w:space="0" w:color="auto"/>
              <w:right w:val="single" w:sz="4" w:space="0" w:color="auto"/>
            </w:tcBorders>
            <w:shd w:val="clear" w:color="000000" w:fill="FFFFFF"/>
            <w:vAlign w:val="center"/>
            <w:hideMark/>
          </w:tcPr>
          <w:p w14:paraId="09246115"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3AD13C8"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DCBF7E"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050770B" w14:textId="77777777" w:rsidTr="00104FF4">
        <w:trPr>
          <w:trHeight w:val="9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D70BD7" w14:textId="77777777" w:rsidR="007A7CEC" w:rsidRPr="007A7CEC" w:rsidRDefault="007A7CEC" w:rsidP="007A7CEC">
            <w:pPr>
              <w:jc w:val="center"/>
              <w:rPr>
                <w:color w:val="000000"/>
                <w:sz w:val="16"/>
                <w:szCs w:val="16"/>
              </w:rPr>
            </w:pPr>
            <w:r w:rsidRPr="007A7CEC">
              <w:rPr>
                <w:color w:val="000000"/>
                <w:sz w:val="16"/>
                <w:szCs w:val="16"/>
              </w:rPr>
              <w:t>387</w:t>
            </w:r>
          </w:p>
        </w:tc>
        <w:tc>
          <w:tcPr>
            <w:tcW w:w="3454" w:type="dxa"/>
            <w:tcBorders>
              <w:top w:val="nil"/>
              <w:left w:val="nil"/>
              <w:bottom w:val="single" w:sz="4" w:space="0" w:color="auto"/>
              <w:right w:val="single" w:sz="4" w:space="0" w:color="auto"/>
            </w:tcBorders>
            <w:shd w:val="clear" w:color="000000" w:fill="FFFFFF"/>
            <w:vAlign w:val="center"/>
            <w:hideMark/>
          </w:tcPr>
          <w:p w14:paraId="1FEE2361" w14:textId="77777777" w:rsidR="007A7CEC" w:rsidRPr="007A7CEC" w:rsidRDefault="007A7CEC" w:rsidP="007A7CEC">
            <w:pPr>
              <w:rPr>
                <w:color w:val="000000"/>
                <w:sz w:val="16"/>
                <w:szCs w:val="16"/>
              </w:rPr>
            </w:pPr>
            <w:r w:rsidRPr="007A7CEC">
              <w:rPr>
                <w:color w:val="000000"/>
                <w:sz w:val="16"/>
                <w:szCs w:val="16"/>
              </w:rPr>
              <w:t xml:space="preserve">Осмотр и средний рем.трансф. масляные         6-35кВ:  очистка изол.,бака, маслом.стек.,           подтяжка контакт., замена силикаг.,отбор пробы масл., подтяг.болтов контактов, бака, измер.сопрот. изоляции.                  </w:t>
            </w:r>
          </w:p>
        </w:tc>
        <w:tc>
          <w:tcPr>
            <w:tcW w:w="1361" w:type="dxa"/>
            <w:tcBorders>
              <w:top w:val="nil"/>
              <w:left w:val="nil"/>
              <w:bottom w:val="single" w:sz="4" w:space="0" w:color="auto"/>
              <w:right w:val="single" w:sz="4" w:space="0" w:color="auto"/>
            </w:tcBorders>
            <w:shd w:val="clear" w:color="000000" w:fill="FFFFFF"/>
            <w:vAlign w:val="center"/>
            <w:hideMark/>
          </w:tcPr>
          <w:p w14:paraId="0DD005C6"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07A45FD"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DBB234"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E4FFE2D" w14:textId="77777777" w:rsidTr="00104FF4">
        <w:trPr>
          <w:trHeight w:val="67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3B3A4" w14:textId="77777777" w:rsidR="007A7CEC" w:rsidRPr="007A7CEC" w:rsidRDefault="007A7CEC" w:rsidP="007A7CEC">
            <w:pPr>
              <w:jc w:val="center"/>
              <w:rPr>
                <w:color w:val="000000"/>
                <w:sz w:val="16"/>
                <w:szCs w:val="16"/>
              </w:rPr>
            </w:pPr>
            <w:r w:rsidRPr="007A7CEC">
              <w:rPr>
                <w:color w:val="000000"/>
                <w:sz w:val="16"/>
                <w:szCs w:val="16"/>
              </w:rPr>
              <w:t>388</w:t>
            </w:r>
          </w:p>
        </w:tc>
        <w:tc>
          <w:tcPr>
            <w:tcW w:w="3454" w:type="dxa"/>
            <w:tcBorders>
              <w:top w:val="nil"/>
              <w:left w:val="nil"/>
              <w:bottom w:val="single" w:sz="4" w:space="0" w:color="auto"/>
              <w:right w:val="single" w:sz="4" w:space="0" w:color="auto"/>
            </w:tcBorders>
            <w:shd w:val="clear" w:color="000000" w:fill="FFFFFF"/>
            <w:vAlign w:val="center"/>
            <w:hideMark/>
          </w:tcPr>
          <w:p w14:paraId="253F81D5" w14:textId="77777777" w:rsidR="007A7CEC" w:rsidRPr="007A7CEC" w:rsidRDefault="007A7CEC" w:rsidP="007A7CEC">
            <w:pPr>
              <w:rPr>
                <w:color w:val="000000"/>
                <w:sz w:val="16"/>
                <w:szCs w:val="16"/>
              </w:rPr>
            </w:pPr>
            <w:r w:rsidRPr="007A7CEC">
              <w:rPr>
                <w:color w:val="000000"/>
                <w:sz w:val="16"/>
                <w:szCs w:val="16"/>
              </w:rPr>
              <w:t>Осмотр и текущ. ремонт разъединителей:зачистка и смазка токовед., трущихся поверхностей и заземл. Ножей. Подтягивание всех болтовых соединений.</w:t>
            </w:r>
          </w:p>
        </w:tc>
        <w:tc>
          <w:tcPr>
            <w:tcW w:w="1361" w:type="dxa"/>
            <w:tcBorders>
              <w:top w:val="nil"/>
              <w:left w:val="nil"/>
              <w:bottom w:val="single" w:sz="4" w:space="0" w:color="auto"/>
              <w:right w:val="single" w:sz="4" w:space="0" w:color="auto"/>
            </w:tcBorders>
            <w:shd w:val="clear" w:color="000000" w:fill="FFFFFF"/>
            <w:vAlign w:val="center"/>
            <w:hideMark/>
          </w:tcPr>
          <w:p w14:paraId="10648766" w14:textId="77777777" w:rsidR="007A7CEC" w:rsidRPr="007A7CEC" w:rsidRDefault="007A7CEC" w:rsidP="007A7CEC">
            <w:pPr>
              <w:jc w:val="center"/>
              <w:rPr>
                <w:color w:val="FF0000"/>
                <w:sz w:val="16"/>
                <w:szCs w:val="16"/>
              </w:rPr>
            </w:pPr>
            <w:r w:rsidRPr="007A7CEC">
              <w:rPr>
                <w:color w:val="FF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BAAFE50"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EB2DFC"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CF146B6"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D6F82F" w14:textId="77777777" w:rsidR="007A7CEC" w:rsidRPr="007A7CEC" w:rsidRDefault="007A7CEC" w:rsidP="007A7CEC">
            <w:pPr>
              <w:jc w:val="center"/>
              <w:rPr>
                <w:color w:val="000000"/>
                <w:sz w:val="16"/>
                <w:szCs w:val="16"/>
              </w:rPr>
            </w:pPr>
            <w:r w:rsidRPr="007A7CEC">
              <w:rPr>
                <w:color w:val="000000"/>
                <w:sz w:val="16"/>
                <w:szCs w:val="16"/>
              </w:rPr>
              <w:t>389</w:t>
            </w:r>
          </w:p>
        </w:tc>
        <w:tc>
          <w:tcPr>
            <w:tcW w:w="3454" w:type="dxa"/>
            <w:tcBorders>
              <w:top w:val="nil"/>
              <w:left w:val="nil"/>
              <w:bottom w:val="single" w:sz="4" w:space="0" w:color="auto"/>
              <w:right w:val="single" w:sz="4" w:space="0" w:color="auto"/>
            </w:tcBorders>
            <w:shd w:val="clear" w:color="000000" w:fill="FFFFFF"/>
            <w:vAlign w:val="center"/>
            <w:hideMark/>
          </w:tcPr>
          <w:p w14:paraId="1AFC1C63" w14:textId="77777777" w:rsidR="007A7CEC" w:rsidRPr="007A7CEC" w:rsidRDefault="007A7CEC" w:rsidP="007A7CEC">
            <w:pPr>
              <w:rPr>
                <w:color w:val="000000"/>
                <w:sz w:val="16"/>
                <w:szCs w:val="16"/>
              </w:rPr>
            </w:pPr>
            <w:r w:rsidRPr="007A7CEC">
              <w:rPr>
                <w:color w:val="000000"/>
                <w:sz w:val="16"/>
                <w:szCs w:val="16"/>
              </w:rPr>
              <w:t>Текущий ремонт и ревизия электрооборудования ТП</w:t>
            </w:r>
          </w:p>
        </w:tc>
        <w:tc>
          <w:tcPr>
            <w:tcW w:w="1361" w:type="dxa"/>
            <w:tcBorders>
              <w:top w:val="nil"/>
              <w:left w:val="nil"/>
              <w:bottom w:val="single" w:sz="4" w:space="0" w:color="auto"/>
              <w:right w:val="single" w:sz="4" w:space="0" w:color="auto"/>
            </w:tcBorders>
            <w:shd w:val="clear" w:color="000000" w:fill="FFFFFF"/>
            <w:vAlign w:val="center"/>
            <w:hideMark/>
          </w:tcPr>
          <w:p w14:paraId="54D9B85D" w14:textId="77777777" w:rsidR="007A7CEC" w:rsidRPr="007A7CEC" w:rsidRDefault="007A7CEC" w:rsidP="007A7CEC">
            <w:pPr>
              <w:jc w:val="center"/>
              <w:rPr>
                <w:color w:val="FF0000"/>
                <w:sz w:val="16"/>
                <w:szCs w:val="16"/>
              </w:rPr>
            </w:pPr>
            <w:r w:rsidRPr="007A7CEC">
              <w:rPr>
                <w:color w:val="FF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F829CAE"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C19156"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0CC2A55"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32B657" w14:textId="77777777" w:rsidR="007A7CEC" w:rsidRPr="007A7CEC" w:rsidRDefault="007A7CEC" w:rsidP="007A7CEC">
            <w:pPr>
              <w:jc w:val="center"/>
              <w:rPr>
                <w:color w:val="000000"/>
                <w:sz w:val="16"/>
                <w:szCs w:val="16"/>
              </w:rPr>
            </w:pPr>
            <w:r w:rsidRPr="007A7CEC">
              <w:rPr>
                <w:color w:val="000000"/>
                <w:sz w:val="16"/>
                <w:szCs w:val="16"/>
              </w:rPr>
              <w:t>390</w:t>
            </w:r>
          </w:p>
        </w:tc>
        <w:tc>
          <w:tcPr>
            <w:tcW w:w="3454" w:type="dxa"/>
            <w:tcBorders>
              <w:top w:val="nil"/>
              <w:left w:val="nil"/>
              <w:bottom w:val="single" w:sz="4" w:space="0" w:color="auto"/>
              <w:right w:val="single" w:sz="4" w:space="0" w:color="auto"/>
            </w:tcBorders>
            <w:shd w:val="clear" w:color="000000" w:fill="FFFFFF"/>
            <w:vAlign w:val="center"/>
            <w:hideMark/>
          </w:tcPr>
          <w:p w14:paraId="578A1C1E" w14:textId="77777777" w:rsidR="007A7CEC" w:rsidRPr="007A7CEC" w:rsidRDefault="007A7CEC" w:rsidP="007A7CEC">
            <w:pPr>
              <w:rPr>
                <w:color w:val="000000"/>
                <w:sz w:val="16"/>
                <w:szCs w:val="16"/>
              </w:rPr>
            </w:pPr>
            <w:r w:rsidRPr="007A7CEC">
              <w:rPr>
                <w:color w:val="000000"/>
                <w:sz w:val="16"/>
                <w:szCs w:val="16"/>
              </w:rPr>
              <w:t>Проверка разрядников . Снятие и установка</w:t>
            </w:r>
          </w:p>
        </w:tc>
        <w:tc>
          <w:tcPr>
            <w:tcW w:w="1361" w:type="dxa"/>
            <w:tcBorders>
              <w:top w:val="nil"/>
              <w:left w:val="nil"/>
              <w:bottom w:val="single" w:sz="4" w:space="0" w:color="auto"/>
              <w:right w:val="single" w:sz="4" w:space="0" w:color="auto"/>
            </w:tcBorders>
            <w:shd w:val="clear" w:color="000000" w:fill="FFFFFF"/>
            <w:vAlign w:val="center"/>
            <w:hideMark/>
          </w:tcPr>
          <w:p w14:paraId="6865961E"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C3CFA55"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5C44E6"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B34627F"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80E59B" w14:textId="77777777" w:rsidR="007A7CEC" w:rsidRPr="007A7CEC" w:rsidRDefault="007A7CEC" w:rsidP="007A7CEC">
            <w:pPr>
              <w:jc w:val="center"/>
              <w:rPr>
                <w:color w:val="000000"/>
                <w:sz w:val="16"/>
                <w:szCs w:val="16"/>
              </w:rPr>
            </w:pPr>
            <w:r w:rsidRPr="007A7CEC">
              <w:rPr>
                <w:color w:val="000000"/>
                <w:sz w:val="16"/>
                <w:szCs w:val="16"/>
              </w:rPr>
              <w:t>391</w:t>
            </w:r>
          </w:p>
        </w:tc>
        <w:tc>
          <w:tcPr>
            <w:tcW w:w="3454" w:type="dxa"/>
            <w:tcBorders>
              <w:top w:val="nil"/>
              <w:left w:val="nil"/>
              <w:bottom w:val="single" w:sz="4" w:space="0" w:color="auto"/>
              <w:right w:val="single" w:sz="4" w:space="0" w:color="auto"/>
            </w:tcBorders>
            <w:shd w:val="clear" w:color="000000" w:fill="FFFFFF"/>
            <w:vAlign w:val="center"/>
            <w:hideMark/>
          </w:tcPr>
          <w:p w14:paraId="62F54658" w14:textId="77777777" w:rsidR="007A7CEC" w:rsidRPr="007A7CEC" w:rsidRDefault="007A7CEC" w:rsidP="007A7CEC">
            <w:pPr>
              <w:rPr>
                <w:color w:val="000000"/>
                <w:sz w:val="16"/>
                <w:szCs w:val="16"/>
              </w:rPr>
            </w:pPr>
            <w:r w:rsidRPr="007A7CEC">
              <w:rPr>
                <w:color w:val="000000"/>
                <w:sz w:val="16"/>
                <w:szCs w:val="16"/>
              </w:rPr>
              <w:t>Осмотр выкл-ля нагрузки без снятия напряжения</w:t>
            </w:r>
          </w:p>
        </w:tc>
        <w:tc>
          <w:tcPr>
            <w:tcW w:w="1361" w:type="dxa"/>
            <w:tcBorders>
              <w:top w:val="nil"/>
              <w:left w:val="nil"/>
              <w:bottom w:val="single" w:sz="4" w:space="0" w:color="auto"/>
              <w:right w:val="single" w:sz="4" w:space="0" w:color="auto"/>
            </w:tcBorders>
            <w:shd w:val="clear" w:color="000000" w:fill="FFFFFF"/>
            <w:vAlign w:val="center"/>
            <w:hideMark/>
          </w:tcPr>
          <w:p w14:paraId="76989268"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63583F6"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1448A9"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AB4F672"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B37994" w14:textId="77777777" w:rsidR="007A7CEC" w:rsidRPr="007A7CEC" w:rsidRDefault="007A7CEC" w:rsidP="007A7CEC">
            <w:pPr>
              <w:jc w:val="center"/>
              <w:rPr>
                <w:color w:val="000000"/>
                <w:sz w:val="16"/>
                <w:szCs w:val="16"/>
              </w:rPr>
            </w:pPr>
            <w:r w:rsidRPr="007A7CEC">
              <w:rPr>
                <w:color w:val="000000"/>
                <w:sz w:val="16"/>
                <w:szCs w:val="16"/>
              </w:rPr>
              <w:t>392</w:t>
            </w:r>
          </w:p>
        </w:tc>
        <w:tc>
          <w:tcPr>
            <w:tcW w:w="3454" w:type="dxa"/>
            <w:tcBorders>
              <w:top w:val="nil"/>
              <w:left w:val="nil"/>
              <w:bottom w:val="single" w:sz="4" w:space="0" w:color="auto"/>
              <w:right w:val="single" w:sz="4" w:space="0" w:color="auto"/>
            </w:tcBorders>
            <w:shd w:val="clear" w:color="000000" w:fill="FFFFFF"/>
            <w:vAlign w:val="center"/>
            <w:hideMark/>
          </w:tcPr>
          <w:p w14:paraId="074BFBA2" w14:textId="77777777" w:rsidR="007A7CEC" w:rsidRPr="007A7CEC" w:rsidRDefault="007A7CEC" w:rsidP="007A7CEC">
            <w:pPr>
              <w:rPr>
                <w:color w:val="000000"/>
                <w:sz w:val="16"/>
                <w:szCs w:val="16"/>
              </w:rPr>
            </w:pPr>
            <w:r w:rsidRPr="007A7CEC">
              <w:rPr>
                <w:color w:val="000000"/>
                <w:sz w:val="16"/>
                <w:szCs w:val="16"/>
              </w:rPr>
              <w:t>Текущий ремонт выключателя нагрузки</w:t>
            </w:r>
          </w:p>
        </w:tc>
        <w:tc>
          <w:tcPr>
            <w:tcW w:w="1361" w:type="dxa"/>
            <w:tcBorders>
              <w:top w:val="nil"/>
              <w:left w:val="nil"/>
              <w:bottom w:val="single" w:sz="4" w:space="0" w:color="auto"/>
              <w:right w:val="single" w:sz="4" w:space="0" w:color="auto"/>
            </w:tcBorders>
            <w:shd w:val="clear" w:color="000000" w:fill="FFFFFF"/>
            <w:vAlign w:val="center"/>
            <w:hideMark/>
          </w:tcPr>
          <w:p w14:paraId="090139AA" w14:textId="77777777" w:rsidR="007A7CEC" w:rsidRPr="007A7CEC" w:rsidRDefault="007A7CEC" w:rsidP="007A7CEC">
            <w:pPr>
              <w:jc w:val="center"/>
              <w:rPr>
                <w:color w:val="FF0000"/>
                <w:sz w:val="16"/>
                <w:szCs w:val="16"/>
              </w:rPr>
            </w:pPr>
            <w:r w:rsidRPr="007A7CEC">
              <w:rPr>
                <w:color w:val="FF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F0DF0FF"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E32FFE"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7018268"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5F3EB7" w14:textId="77777777" w:rsidR="007A7CEC" w:rsidRPr="007A7CEC" w:rsidRDefault="007A7CEC" w:rsidP="007A7CEC">
            <w:pPr>
              <w:jc w:val="center"/>
              <w:rPr>
                <w:color w:val="000000"/>
                <w:sz w:val="16"/>
                <w:szCs w:val="16"/>
              </w:rPr>
            </w:pPr>
            <w:r w:rsidRPr="007A7CEC">
              <w:rPr>
                <w:color w:val="000000"/>
                <w:sz w:val="16"/>
                <w:szCs w:val="16"/>
              </w:rPr>
              <w:t>393</w:t>
            </w:r>
          </w:p>
        </w:tc>
        <w:tc>
          <w:tcPr>
            <w:tcW w:w="3454" w:type="dxa"/>
            <w:tcBorders>
              <w:top w:val="nil"/>
              <w:left w:val="nil"/>
              <w:bottom w:val="single" w:sz="4" w:space="0" w:color="auto"/>
              <w:right w:val="single" w:sz="4" w:space="0" w:color="auto"/>
            </w:tcBorders>
            <w:shd w:val="clear" w:color="000000" w:fill="FFFFFF"/>
            <w:vAlign w:val="center"/>
            <w:hideMark/>
          </w:tcPr>
          <w:p w14:paraId="1FF5E160" w14:textId="77777777" w:rsidR="007A7CEC" w:rsidRPr="007A7CEC" w:rsidRDefault="007A7CEC" w:rsidP="007A7CEC">
            <w:pPr>
              <w:rPr>
                <w:color w:val="000000"/>
                <w:sz w:val="16"/>
                <w:szCs w:val="16"/>
              </w:rPr>
            </w:pPr>
            <w:r w:rsidRPr="007A7CEC">
              <w:rPr>
                <w:color w:val="000000"/>
                <w:sz w:val="16"/>
                <w:szCs w:val="16"/>
              </w:rPr>
              <w:t>Автоматы типа А3100,АП-50</w:t>
            </w:r>
          </w:p>
        </w:tc>
        <w:tc>
          <w:tcPr>
            <w:tcW w:w="1361" w:type="dxa"/>
            <w:tcBorders>
              <w:top w:val="nil"/>
              <w:left w:val="nil"/>
              <w:bottom w:val="single" w:sz="4" w:space="0" w:color="auto"/>
              <w:right w:val="single" w:sz="4" w:space="0" w:color="auto"/>
            </w:tcBorders>
            <w:shd w:val="clear" w:color="000000" w:fill="FFFFFF"/>
            <w:vAlign w:val="center"/>
            <w:hideMark/>
          </w:tcPr>
          <w:p w14:paraId="36D3F31F"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C22BE88"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F4522D"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A87615A"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F4A580" w14:textId="77777777" w:rsidR="007A7CEC" w:rsidRPr="007A7CEC" w:rsidRDefault="007A7CEC" w:rsidP="007A7CEC">
            <w:pPr>
              <w:jc w:val="center"/>
              <w:rPr>
                <w:color w:val="000000"/>
                <w:sz w:val="16"/>
                <w:szCs w:val="16"/>
              </w:rPr>
            </w:pPr>
            <w:r w:rsidRPr="007A7CEC">
              <w:rPr>
                <w:color w:val="000000"/>
                <w:sz w:val="16"/>
                <w:szCs w:val="16"/>
              </w:rPr>
              <w:t>394</w:t>
            </w:r>
          </w:p>
        </w:tc>
        <w:tc>
          <w:tcPr>
            <w:tcW w:w="3454" w:type="dxa"/>
            <w:tcBorders>
              <w:top w:val="nil"/>
              <w:left w:val="nil"/>
              <w:bottom w:val="single" w:sz="4" w:space="0" w:color="auto"/>
              <w:right w:val="single" w:sz="4" w:space="0" w:color="auto"/>
            </w:tcBorders>
            <w:shd w:val="clear" w:color="000000" w:fill="FFFFFF"/>
            <w:vAlign w:val="center"/>
            <w:hideMark/>
          </w:tcPr>
          <w:p w14:paraId="077DF18D" w14:textId="77777777" w:rsidR="007A7CEC" w:rsidRPr="007A7CEC" w:rsidRDefault="007A7CEC" w:rsidP="007A7CEC">
            <w:pPr>
              <w:rPr>
                <w:color w:val="000000"/>
                <w:sz w:val="16"/>
                <w:szCs w:val="16"/>
              </w:rPr>
            </w:pPr>
            <w:r w:rsidRPr="007A7CEC">
              <w:rPr>
                <w:color w:val="000000"/>
                <w:sz w:val="16"/>
                <w:szCs w:val="16"/>
              </w:rPr>
              <w:t xml:space="preserve">Масляные  и вакуумные выключатели  в РП.-6-10кВ  с приводом.                         Осмотр, опробование, регулировка </w:t>
            </w:r>
          </w:p>
        </w:tc>
        <w:tc>
          <w:tcPr>
            <w:tcW w:w="1361" w:type="dxa"/>
            <w:tcBorders>
              <w:top w:val="nil"/>
              <w:left w:val="nil"/>
              <w:bottom w:val="single" w:sz="4" w:space="0" w:color="auto"/>
              <w:right w:val="single" w:sz="4" w:space="0" w:color="auto"/>
            </w:tcBorders>
            <w:shd w:val="clear" w:color="000000" w:fill="FFFFFF"/>
            <w:vAlign w:val="center"/>
            <w:hideMark/>
          </w:tcPr>
          <w:p w14:paraId="05A85DBB"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720888E"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237D37"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6144C15"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AE8046" w14:textId="77777777" w:rsidR="007A7CEC" w:rsidRPr="007A7CEC" w:rsidRDefault="007A7CEC" w:rsidP="007A7CEC">
            <w:pPr>
              <w:jc w:val="center"/>
              <w:rPr>
                <w:color w:val="000000"/>
                <w:sz w:val="16"/>
                <w:szCs w:val="16"/>
              </w:rPr>
            </w:pPr>
            <w:r w:rsidRPr="007A7CEC">
              <w:rPr>
                <w:color w:val="000000"/>
                <w:sz w:val="16"/>
                <w:szCs w:val="16"/>
              </w:rPr>
              <w:t>395</w:t>
            </w:r>
          </w:p>
        </w:tc>
        <w:tc>
          <w:tcPr>
            <w:tcW w:w="3454" w:type="dxa"/>
            <w:tcBorders>
              <w:top w:val="nil"/>
              <w:left w:val="nil"/>
              <w:bottom w:val="single" w:sz="4" w:space="0" w:color="auto"/>
              <w:right w:val="single" w:sz="4" w:space="0" w:color="auto"/>
            </w:tcBorders>
            <w:shd w:val="clear" w:color="000000" w:fill="FFFFFF"/>
            <w:vAlign w:val="center"/>
            <w:hideMark/>
          </w:tcPr>
          <w:p w14:paraId="1F7C01AE" w14:textId="77777777" w:rsidR="007A7CEC" w:rsidRPr="007A7CEC" w:rsidRDefault="007A7CEC" w:rsidP="007A7CEC">
            <w:pPr>
              <w:rPr>
                <w:color w:val="000000"/>
                <w:sz w:val="16"/>
                <w:szCs w:val="16"/>
              </w:rPr>
            </w:pPr>
            <w:r w:rsidRPr="007A7CEC">
              <w:rPr>
                <w:color w:val="000000"/>
                <w:sz w:val="16"/>
                <w:szCs w:val="16"/>
              </w:rPr>
              <w:t>Рубильники 0,4кВ (замена)</w:t>
            </w:r>
          </w:p>
        </w:tc>
        <w:tc>
          <w:tcPr>
            <w:tcW w:w="1361" w:type="dxa"/>
            <w:tcBorders>
              <w:top w:val="nil"/>
              <w:left w:val="nil"/>
              <w:bottom w:val="single" w:sz="4" w:space="0" w:color="auto"/>
              <w:right w:val="single" w:sz="4" w:space="0" w:color="auto"/>
            </w:tcBorders>
            <w:shd w:val="clear" w:color="000000" w:fill="FFFFFF"/>
            <w:vAlign w:val="center"/>
            <w:hideMark/>
          </w:tcPr>
          <w:p w14:paraId="73593A9D"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12A8109"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A5149B"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71FAB17"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B7B04C" w14:textId="77777777" w:rsidR="007A7CEC" w:rsidRPr="007A7CEC" w:rsidRDefault="007A7CEC" w:rsidP="007A7CEC">
            <w:pPr>
              <w:jc w:val="center"/>
              <w:rPr>
                <w:color w:val="000000"/>
                <w:sz w:val="16"/>
                <w:szCs w:val="16"/>
              </w:rPr>
            </w:pPr>
            <w:r w:rsidRPr="007A7CEC">
              <w:rPr>
                <w:color w:val="000000"/>
                <w:sz w:val="16"/>
                <w:szCs w:val="16"/>
              </w:rPr>
              <w:t>396</w:t>
            </w:r>
          </w:p>
        </w:tc>
        <w:tc>
          <w:tcPr>
            <w:tcW w:w="3454" w:type="dxa"/>
            <w:tcBorders>
              <w:top w:val="nil"/>
              <w:left w:val="nil"/>
              <w:bottom w:val="single" w:sz="4" w:space="0" w:color="auto"/>
              <w:right w:val="single" w:sz="4" w:space="0" w:color="auto"/>
            </w:tcBorders>
            <w:shd w:val="clear" w:color="000000" w:fill="FFFFFF"/>
            <w:vAlign w:val="center"/>
            <w:hideMark/>
          </w:tcPr>
          <w:p w14:paraId="18F33851" w14:textId="77777777" w:rsidR="007A7CEC" w:rsidRPr="007A7CEC" w:rsidRDefault="007A7CEC" w:rsidP="007A7CEC">
            <w:pPr>
              <w:rPr>
                <w:color w:val="000000"/>
                <w:sz w:val="16"/>
                <w:szCs w:val="16"/>
              </w:rPr>
            </w:pPr>
            <w:r w:rsidRPr="007A7CEC">
              <w:rPr>
                <w:color w:val="000000"/>
                <w:sz w:val="16"/>
                <w:szCs w:val="16"/>
              </w:rPr>
              <w:t>Замер нагрузок токоизмерит. клещами</w:t>
            </w:r>
          </w:p>
        </w:tc>
        <w:tc>
          <w:tcPr>
            <w:tcW w:w="1361" w:type="dxa"/>
            <w:tcBorders>
              <w:top w:val="nil"/>
              <w:left w:val="nil"/>
              <w:bottom w:val="single" w:sz="4" w:space="0" w:color="auto"/>
              <w:right w:val="single" w:sz="4" w:space="0" w:color="auto"/>
            </w:tcBorders>
            <w:shd w:val="clear" w:color="000000" w:fill="FFFFFF"/>
            <w:vAlign w:val="center"/>
            <w:hideMark/>
          </w:tcPr>
          <w:p w14:paraId="45C433B2"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3001D51"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716440"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1E281E5"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F361E8" w14:textId="77777777" w:rsidR="007A7CEC" w:rsidRPr="007A7CEC" w:rsidRDefault="007A7CEC" w:rsidP="007A7CEC">
            <w:pPr>
              <w:jc w:val="center"/>
              <w:rPr>
                <w:color w:val="000000"/>
                <w:sz w:val="16"/>
                <w:szCs w:val="16"/>
              </w:rPr>
            </w:pPr>
            <w:r w:rsidRPr="007A7CEC">
              <w:rPr>
                <w:color w:val="000000"/>
                <w:sz w:val="16"/>
                <w:szCs w:val="16"/>
              </w:rPr>
              <w:t>397</w:t>
            </w:r>
          </w:p>
        </w:tc>
        <w:tc>
          <w:tcPr>
            <w:tcW w:w="3454" w:type="dxa"/>
            <w:tcBorders>
              <w:top w:val="nil"/>
              <w:left w:val="nil"/>
              <w:bottom w:val="single" w:sz="4" w:space="0" w:color="auto"/>
              <w:right w:val="single" w:sz="4" w:space="0" w:color="auto"/>
            </w:tcBorders>
            <w:shd w:val="clear" w:color="000000" w:fill="FFFFFF"/>
            <w:vAlign w:val="center"/>
            <w:hideMark/>
          </w:tcPr>
          <w:p w14:paraId="27FFBEE0" w14:textId="77777777" w:rsidR="007A7CEC" w:rsidRPr="007A7CEC" w:rsidRDefault="007A7CEC" w:rsidP="007A7CEC">
            <w:pPr>
              <w:rPr>
                <w:color w:val="000000"/>
                <w:sz w:val="16"/>
                <w:szCs w:val="16"/>
              </w:rPr>
            </w:pPr>
            <w:r w:rsidRPr="007A7CEC">
              <w:rPr>
                <w:color w:val="000000"/>
                <w:sz w:val="16"/>
                <w:szCs w:val="16"/>
              </w:rPr>
              <w:t>Осмотр и уборка помещения РП.ТП. До защитных ограждений</w:t>
            </w:r>
          </w:p>
        </w:tc>
        <w:tc>
          <w:tcPr>
            <w:tcW w:w="1361" w:type="dxa"/>
            <w:tcBorders>
              <w:top w:val="nil"/>
              <w:left w:val="nil"/>
              <w:bottom w:val="single" w:sz="4" w:space="0" w:color="auto"/>
              <w:right w:val="single" w:sz="4" w:space="0" w:color="auto"/>
            </w:tcBorders>
            <w:shd w:val="clear" w:color="000000" w:fill="FFFFFF"/>
            <w:vAlign w:val="center"/>
            <w:hideMark/>
          </w:tcPr>
          <w:p w14:paraId="194A56B1"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3EC8A6F"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879EC4"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A5C843D"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9E0CF9" w14:textId="77777777" w:rsidR="007A7CEC" w:rsidRPr="007A7CEC" w:rsidRDefault="007A7CEC" w:rsidP="007A7CEC">
            <w:pPr>
              <w:jc w:val="center"/>
              <w:rPr>
                <w:color w:val="000000"/>
                <w:sz w:val="16"/>
                <w:szCs w:val="16"/>
              </w:rPr>
            </w:pPr>
            <w:r w:rsidRPr="007A7CEC">
              <w:rPr>
                <w:color w:val="000000"/>
                <w:sz w:val="16"/>
                <w:szCs w:val="16"/>
              </w:rPr>
              <w:t>398</w:t>
            </w:r>
          </w:p>
        </w:tc>
        <w:tc>
          <w:tcPr>
            <w:tcW w:w="3454" w:type="dxa"/>
            <w:tcBorders>
              <w:top w:val="nil"/>
              <w:left w:val="nil"/>
              <w:bottom w:val="single" w:sz="4" w:space="0" w:color="auto"/>
              <w:right w:val="single" w:sz="4" w:space="0" w:color="auto"/>
            </w:tcBorders>
            <w:shd w:val="clear" w:color="000000" w:fill="FFFFFF"/>
            <w:vAlign w:val="center"/>
            <w:hideMark/>
          </w:tcPr>
          <w:p w14:paraId="3F64A40B" w14:textId="77777777" w:rsidR="007A7CEC" w:rsidRPr="007A7CEC" w:rsidRDefault="007A7CEC" w:rsidP="007A7CEC">
            <w:pPr>
              <w:rPr>
                <w:color w:val="000000"/>
                <w:sz w:val="16"/>
                <w:szCs w:val="16"/>
              </w:rPr>
            </w:pPr>
            <w:r w:rsidRPr="007A7CEC">
              <w:rPr>
                <w:color w:val="000000"/>
                <w:sz w:val="16"/>
                <w:szCs w:val="16"/>
              </w:rPr>
              <w:t>Очистка ТП.РП от снега</w:t>
            </w:r>
          </w:p>
        </w:tc>
        <w:tc>
          <w:tcPr>
            <w:tcW w:w="1361" w:type="dxa"/>
            <w:tcBorders>
              <w:top w:val="nil"/>
              <w:left w:val="nil"/>
              <w:bottom w:val="single" w:sz="4" w:space="0" w:color="auto"/>
              <w:right w:val="single" w:sz="4" w:space="0" w:color="auto"/>
            </w:tcBorders>
            <w:shd w:val="clear" w:color="000000" w:fill="FFFFFF"/>
            <w:vAlign w:val="center"/>
            <w:hideMark/>
          </w:tcPr>
          <w:p w14:paraId="12F60FF1"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4CE5125"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0B9B94"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4198B73"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49DB39" w14:textId="77777777" w:rsidR="007A7CEC" w:rsidRPr="007A7CEC" w:rsidRDefault="007A7CEC" w:rsidP="007A7CEC">
            <w:pPr>
              <w:jc w:val="center"/>
              <w:rPr>
                <w:color w:val="000000"/>
                <w:sz w:val="16"/>
                <w:szCs w:val="16"/>
              </w:rPr>
            </w:pPr>
            <w:r w:rsidRPr="007A7CEC">
              <w:rPr>
                <w:color w:val="000000"/>
                <w:sz w:val="16"/>
                <w:szCs w:val="16"/>
              </w:rPr>
              <w:t>399</w:t>
            </w:r>
          </w:p>
        </w:tc>
        <w:tc>
          <w:tcPr>
            <w:tcW w:w="3454" w:type="dxa"/>
            <w:tcBorders>
              <w:top w:val="nil"/>
              <w:left w:val="nil"/>
              <w:bottom w:val="single" w:sz="4" w:space="0" w:color="auto"/>
              <w:right w:val="single" w:sz="4" w:space="0" w:color="auto"/>
            </w:tcBorders>
            <w:shd w:val="clear" w:color="000000" w:fill="FFFFFF"/>
            <w:vAlign w:val="center"/>
            <w:hideMark/>
          </w:tcPr>
          <w:p w14:paraId="3E6BE2FD" w14:textId="77777777" w:rsidR="007A7CEC" w:rsidRPr="007A7CEC" w:rsidRDefault="007A7CEC" w:rsidP="007A7CEC">
            <w:pPr>
              <w:rPr>
                <w:color w:val="000000"/>
                <w:sz w:val="16"/>
                <w:szCs w:val="16"/>
              </w:rPr>
            </w:pPr>
            <w:r w:rsidRPr="007A7CEC">
              <w:rPr>
                <w:color w:val="000000"/>
                <w:sz w:val="16"/>
                <w:szCs w:val="16"/>
              </w:rPr>
              <w:t>Измерение сопротивления заземляющего устройства ТП.РП</w:t>
            </w:r>
          </w:p>
        </w:tc>
        <w:tc>
          <w:tcPr>
            <w:tcW w:w="1361" w:type="dxa"/>
            <w:tcBorders>
              <w:top w:val="nil"/>
              <w:left w:val="nil"/>
              <w:bottom w:val="single" w:sz="4" w:space="0" w:color="auto"/>
              <w:right w:val="single" w:sz="4" w:space="0" w:color="auto"/>
            </w:tcBorders>
            <w:shd w:val="clear" w:color="000000" w:fill="FFFFFF"/>
            <w:vAlign w:val="center"/>
            <w:hideMark/>
          </w:tcPr>
          <w:p w14:paraId="4BEFD01D"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A0FB7F5"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112086"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5553957"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077B4B" w14:textId="77777777" w:rsidR="007A7CEC" w:rsidRPr="007A7CEC" w:rsidRDefault="007A7CEC" w:rsidP="007A7CEC">
            <w:pPr>
              <w:jc w:val="center"/>
              <w:rPr>
                <w:color w:val="000000"/>
                <w:sz w:val="16"/>
                <w:szCs w:val="16"/>
              </w:rPr>
            </w:pPr>
            <w:r w:rsidRPr="007A7CEC">
              <w:rPr>
                <w:color w:val="000000"/>
                <w:sz w:val="16"/>
                <w:szCs w:val="16"/>
              </w:rPr>
              <w:t>400</w:t>
            </w:r>
          </w:p>
        </w:tc>
        <w:tc>
          <w:tcPr>
            <w:tcW w:w="3454" w:type="dxa"/>
            <w:tcBorders>
              <w:top w:val="nil"/>
              <w:left w:val="nil"/>
              <w:bottom w:val="single" w:sz="4" w:space="0" w:color="auto"/>
              <w:right w:val="single" w:sz="4" w:space="0" w:color="auto"/>
            </w:tcBorders>
            <w:shd w:val="clear" w:color="000000" w:fill="FFFFFF"/>
            <w:vAlign w:val="center"/>
            <w:hideMark/>
          </w:tcPr>
          <w:p w14:paraId="5111AEC8" w14:textId="77777777" w:rsidR="007A7CEC" w:rsidRPr="007A7CEC" w:rsidRDefault="007A7CEC" w:rsidP="007A7CEC">
            <w:pPr>
              <w:rPr>
                <w:color w:val="000000"/>
                <w:sz w:val="16"/>
                <w:szCs w:val="16"/>
              </w:rPr>
            </w:pPr>
            <w:r w:rsidRPr="007A7CEC">
              <w:rPr>
                <w:color w:val="000000"/>
                <w:sz w:val="16"/>
                <w:szCs w:val="16"/>
              </w:rPr>
              <w:t>Ремонт заземл.устройства ТП, РП</w:t>
            </w:r>
          </w:p>
        </w:tc>
        <w:tc>
          <w:tcPr>
            <w:tcW w:w="1361" w:type="dxa"/>
            <w:tcBorders>
              <w:top w:val="nil"/>
              <w:left w:val="nil"/>
              <w:bottom w:val="single" w:sz="4" w:space="0" w:color="auto"/>
              <w:right w:val="single" w:sz="4" w:space="0" w:color="auto"/>
            </w:tcBorders>
            <w:shd w:val="clear" w:color="000000" w:fill="FFFFFF"/>
            <w:vAlign w:val="center"/>
            <w:hideMark/>
          </w:tcPr>
          <w:p w14:paraId="2E6B13E3" w14:textId="77777777" w:rsidR="007A7CEC" w:rsidRPr="007A7CEC" w:rsidRDefault="007A7CEC" w:rsidP="007A7CEC">
            <w:pPr>
              <w:jc w:val="center"/>
              <w:rPr>
                <w:color w:val="FF0000"/>
                <w:sz w:val="16"/>
                <w:szCs w:val="16"/>
              </w:rPr>
            </w:pPr>
            <w:r w:rsidRPr="007A7CEC">
              <w:rPr>
                <w:color w:val="FF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CE6C527"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265345"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B0ADF08"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8565B8" w14:textId="77777777" w:rsidR="007A7CEC" w:rsidRPr="007A7CEC" w:rsidRDefault="007A7CEC" w:rsidP="007A7CEC">
            <w:pPr>
              <w:jc w:val="center"/>
              <w:rPr>
                <w:color w:val="000000"/>
                <w:sz w:val="16"/>
                <w:szCs w:val="16"/>
              </w:rPr>
            </w:pPr>
            <w:r w:rsidRPr="007A7CEC">
              <w:rPr>
                <w:color w:val="000000"/>
                <w:sz w:val="16"/>
                <w:szCs w:val="16"/>
              </w:rPr>
              <w:t>401</w:t>
            </w:r>
          </w:p>
        </w:tc>
        <w:tc>
          <w:tcPr>
            <w:tcW w:w="3454" w:type="dxa"/>
            <w:tcBorders>
              <w:top w:val="nil"/>
              <w:left w:val="nil"/>
              <w:bottom w:val="single" w:sz="4" w:space="0" w:color="auto"/>
              <w:right w:val="single" w:sz="4" w:space="0" w:color="auto"/>
            </w:tcBorders>
            <w:shd w:val="clear" w:color="000000" w:fill="FFFFFF"/>
            <w:vAlign w:val="center"/>
            <w:hideMark/>
          </w:tcPr>
          <w:p w14:paraId="659C16A3" w14:textId="77777777" w:rsidR="007A7CEC" w:rsidRPr="007A7CEC" w:rsidRDefault="007A7CEC" w:rsidP="007A7CEC">
            <w:pPr>
              <w:rPr>
                <w:color w:val="000000"/>
                <w:sz w:val="16"/>
                <w:szCs w:val="16"/>
              </w:rPr>
            </w:pPr>
            <w:r w:rsidRPr="007A7CEC">
              <w:rPr>
                <w:color w:val="000000"/>
                <w:sz w:val="16"/>
                <w:szCs w:val="16"/>
              </w:rPr>
              <w:t>Проверка ограждений, замков,надпи сей, плакатов</w:t>
            </w:r>
          </w:p>
        </w:tc>
        <w:tc>
          <w:tcPr>
            <w:tcW w:w="1361" w:type="dxa"/>
            <w:tcBorders>
              <w:top w:val="nil"/>
              <w:left w:val="nil"/>
              <w:bottom w:val="single" w:sz="4" w:space="0" w:color="auto"/>
              <w:right w:val="single" w:sz="4" w:space="0" w:color="auto"/>
            </w:tcBorders>
            <w:shd w:val="clear" w:color="000000" w:fill="FFFFFF"/>
            <w:vAlign w:val="center"/>
            <w:hideMark/>
          </w:tcPr>
          <w:p w14:paraId="301D6067"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2082C8D"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A214F5"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DDDE8DD"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1B228E" w14:textId="77777777" w:rsidR="007A7CEC" w:rsidRPr="007A7CEC" w:rsidRDefault="007A7CEC" w:rsidP="007A7CEC">
            <w:pPr>
              <w:jc w:val="center"/>
              <w:rPr>
                <w:color w:val="000000"/>
                <w:sz w:val="16"/>
                <w:szCs w:val="16"/>
              </w:rPr>
            </w:pPr>
            <w:r w:rsidRPr="007A7CEC">
              <w:rPr>
                <w:color w:val="000000"/>
                <w:sz w:val="16"/>
                <w:szCs w:val="16"/>
              </w:rPr>
              <w:t>402</w:t>
            </w:r>
          </w:p>
        </w:tc>
        <w:tc>
          <w:tcPr>
            <w:tcW w:w="3454" w:type="dxa"/>
            <w:tcBorders>
              <w:top w:val="nil"/>
              <w:left w:val="nil"/>
              <w:bottom w:val="single" w:sz="4" w:space="0" w:color="auto"/>
              <w:right w:val="single" w:sz="4" w:space="0" w:color="auto"/>
            </w:tcBorders>
            <w:shd w:val="clear" w:color="000000" w:fill="FFFFFF"/>
            <w:vAlign w:val="center"/>
            <w:hideMark/>
          </w:tcPr>
          <w:p w14:paraId="7B0963BF" w14:textId="77777777" w:rsidR="007A7CEC" w:rsidRPr="007A7CEC" w:rsidRDefault="007A7CEC" w:rsidP="007A7CEC">
            <w:pPr>
              <w:rPr>
                <w:color w:val="000000"/>
                <w:sz w:val="16"/>
                <w:szCs w:val="16"/>
              </w:rPr>
            </w:pPr>
            <w:r w:rsidRPr="007A7CEC">
              <w:rPr>
                <w:color w:val="000000"/>
                <w:sz w:val="16"/>
                <w:szCs w:val="16"/>
              </w:rPr>
              <w:t>Осмотр и проф.испытания аккумуляторной батареи</w:t>
            </w:r>
          </w:p>
        </w:tc>
        <w:tc>
          <w:tcPr>
            <w:tcW w:w="1361" w:type="dxa"/>
            <w:tcBorders>
              <w:top w:val="nil"/>
              <w:left w:val="nil"/>
              <w:bottom w:val="single" w:sz="4" w:space="0" w:color="auto"/>
              <w:right w:val="single" w:sz="4" w:space="0" w:color="auto"/>
            </w:tcBorders>
            <w:shd w:val="clear" w:color="000000" w:fill="FFFFFF"/>
            <w:vAlign w:val="center"/>
            <w:hideMark/>
          </w:tcPr>
          <w:p w14:paraId="32447F23"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8CE3929"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738C65"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654E92A"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3B4EE2" w14:textId="77777777" w:rsidR="007A7CEC" w:rsidRPr="007A7CEC" w:rsidRDefault="007A7CEC" w:rsidP="007A7CEC">
            <w:pPr>
              <w:jc w:val="center"/>
              <w:rPr>
                <w:color w:val="000000"/>
                <w:sz w:val="16"/>
                <w:szCs w:val="16"/>
              </w:rPr>
            </w:pPr>
            <w:r w:rsidRPr="007A7CEC">
              <w:rPr>
                <w:color w:val="000000"/>
                <w:sz w:val="16"/>
                <w:szCs w:val="16"/>
              </w:rPr>
              <w:t>403</w:t>
            </w:r>
          </w:p>
        </w:tc>
        <w:tc>
          <w:tcPr>
            <w:tcW w:w="3454" w:type="dxa"/>
            <w:tcBorders>
              <w:top w:val="nil"/>
              <w:left w:val="nil"/>
              <w:bottom w:val="single" w:sz="4" w:space="0" w:color="auto"/>
              <w:right w:val="single" w:sz="4" w:space="0" w:color="auto"/>
            </w:tcBorders>
            <w:shd w:val="clear" w:color="000000" w:fill="FFFFFF"/>
            <w:vAlign w:val="center"/>
            <w:hideMark/>
          </w:tcPr>
          <w:p w14:paraId="7F4E23D1" w14:textId="77777777" w:rsidR="007A7CEC" w:rsidRPr="007A7CEC" w:rsidRDefault="007A7CEC" w:rsidP="007A7CEC">
            <w:pPr>
              <w:rPr>
                <w:color w:val="000000"/>
                <w:sz w:val="16"/>
                <w:szCs w:val="16"/>
              </w:rPr>
            </w:pPr>
            <w:r w:rsidRPr="007A7CEC">
              <w:rPr>
                <w:color w:val="000000"/>
                <w:sz w:val="16"/>
                <w:szCs w:val="16"/>
              </w:rPr>
              <w:t>Осмотр и проф.испытания трансформаторов тока и трансформаторов напряжения</w:t>
            </w:r>
          </w:p>
        </w:tc>
        <w:tc>
          <w:tcPr>
            <w:tcW w:w="1361" w:type="dxa"/>
            <w:tcBorders>
              <w:top w:val="nil"/>
              <w:left w:val="nil"/>
              <w:bottom w:val="single" w:sz="4" w:space="0" w:color="auto"/>
              <w:right w:val="single" w:sz="4" w:space="0" w:color="auto"/>
            </w:tcBorders>
            <w:shd w:val="clear" w:color="000000" w:fill="FFFFFF"/>
            <w:vAlign w:val="center"/>
            <w:hideMark/>
          </w:tcPr>
          <w:p w14:paraId="73C10288"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E8B141D"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8F8E5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6D4AAAC"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81BB43" w14:textId="77777777" w:rsidR="007A7CEC" w:rsidRPr="007A7CEC" w:rsidRDefault="007A7CEC" w:rsidP="007A7CEC">
            <w:pPr>
              <w:jc w:val="center"/>
              <w:rPr>
                <w:color w:val="000000"/>
                <w:sz w:val="16"/>
                <w:szCs w:val="16"/>
              </w:rPr>
            </w:pPr>
            <w:r w:rsidRPr="007A7CEC">
              <w:rPr>
                <w:color w:val="000000"/>
                <w:sz w:val="16"/>
                <w:szCs w:val="16"/>
              </w:rPr>
              <w:t>404</w:t>
            </w:r>
          </w:p>
        </w:tc>
        <w:tc>
          <w:tcPr>
            <w:tcW w:w="3454" w:type="dxa"/>
            <w:tcBorders>
              <w:top w:val="nil"/>
              <w:left w:val="nil"/>
              <w:bottom w:val="single" w:sz="4" w:space="0" w:color="auto"/>
              <w:right w:val="single" w:sz="4" w:space="0" w:color="auto"/>
            </w:tcBorders>
            <w:shd w:val="clear" w:color="000000" w:fill="FFFFFF"/>
            <w:vAlign w:val="center"/>
            <w:hideMark/>
          </w:tcPr>
          <w:p w14:paraId="05F9CC5D" w14:textId="77777777" w:rsidR="007A7CEC" w:rsidRPr="007A7CEC" w:rsidRDefault="007A7CEC" w:rsidP="007A7CEC">
            <w:pPr>
              <w:rPr>
                <w:color w:val="000000"/>
                <w:sz w:val="16"/>
                <w:szCs w:val="16"/>
              </w:rPr>
            </w:pPr>
            <w:r w:rsidRPr="007A7CEC">
              <w:rPr>
                <w:color w:val="000000"/>
                <w:sz w:val="16"/>
                <w:szCs w:val="16"/>
              </w:rPr>
              <w:t>Замер нагрузок и напряжений на тр-ре</w:t>
            </w:r>
          </w:p>
        </w:tc>
        <w:tc>
          <w:tcPr>
            <w:tcW w:w="1361" w:type="dxa"/>
            <w:tcBorders>
              <w:top w:val="nil"/>
              <w:left w:val="nil"/>
              <w:bottom w:val="single" w:sz="4" w:space="0" w:color="auto"/>
              <w:right w:val="single" w:sz="4" w:space="0" w:color="auto"/>
            </w:tcBorders>
            <w:shd w:val="clear" w:color="000000" w:fill="FFFFFF"/>
            <w:vAlign w:val="center"/>
            <w:hideMark/>
          </w:tcPr>
          <w:p w14:paraId="5B21C926"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A2EADF1"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D3C90C"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03FC683"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A4761A" w14:textId="77777777" w:rsidR="007A7CEC" w:rsidRPr="007A7CEC" w:rsidRDefault="007A7CEC" w:rsidP="007A7CEC">
            <w:pPr>
              <w:jc w:val="center"/>
              <w:rPr>
                <w:color w:val="000000"/>
                <w:sz w:val="16"/>
                <w:szCs w:val="16"/>
              </w:rPr>
            </w:pPr>
            <w:r w:rsidRPr="007A7CEC">
              <w:rPr>
                <w:color w:val="000000"/>
                <w:sz w:val="16"/>
                <w:szCs w:val="16"/>
              </w:rPr>
              <w:t>405</w:t>
            </w:r>
          </w:p>
        </w:tc>
        <w:tc>
          <w:tcPr>
            <w:tcW w:w="3454" w:type="dxa"/>
            <w:tcBorders>
              <w:top w:val="nil"/>
              <w:left w:val="nil"/>
              <w:bottom w:val="single" w:sz="4" w:space="0" w:color="auto"/>
              <w:right w:val="single" w:sz="4" w:space="0" w:color="auto"/>
            </w:tcBorders>
            <w:shd w:val="clear" w:color="000000" w:fill="FFFFFF"/>
            <w:vAlign w:val="center"/>
            <w:hideMark/>
          </w:tcPr>
          <w:p w14:paraId="5B53B9C1" w14:textId="77777777" w:rsidR="007A7CEC" w:rsidRPr="007A7CEC" w:rsidRDefault="007A7CEC" w:rsidP="007A7CEC">
            <w:pPr>
              <w:rPr>
                <w:color w:val="000000"/>
                <w:sz w:val="16"/>
                <w:szCs w:val="16"/>
              </w:rPr>
            </w:pPr>
            <w:r w:rsidRPr="007A7CEC">
              <w:rPr>
                <w:color w:val="000000"/>
                <w:sz w:val="16"/>
                <w:szCs w:val="16"/>
              </w:rPr>
              <w:t>Выборочная проверка коррозийного состояния заземляющих устройств ТП, РП</w:t>
            </w:r>
          </w:p>
        </w:tc>
        <w:tc>
          <w:tcPr>
            <w:tcW w:w="1361" w:type="dxa"/>
            <w:tcBorders>
              <w:top w:val="nil"/>
              <w:left w:val="nil"/>
              <w:bottom w:val="single" w:sz="4" w:space="0" w:color="auto"/>
              <w:right w:val="single" w:sz="4" w:space="0" w:color="auto"/>
            </w:tcBorders>
            <w:shd w:val="clear" w:color="000000" w:fill="FFFFFF"/>
            <w:vAlign w:val="center"/>
            <w:hideMark/>
          </w:tcPr>
          <w:p w14:paraId="360A1A0C"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C961EA5"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226313"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2CB371C"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AF7E09" w14:textId="77777777" w:rsidR="007A7CEC" w:rsidRPr="007A7CEC" w:rsidRDefault="007A7CEC" w:rsidP="007A7CEC">
            <w:pPr>
              <w:jc w:val="center"/>
              <w:rPr>
                <w:color w:val="000000"/>
                <w:sz w:val="16"/>
                <w:szCs w:val="16"/>
              </w:rPr>
            </w:pPr>
            <w:r w:rsidRPr="007A7CEC">
              <w:rPr>
                <w:color w:val="000000"/>
                <w:sz w:val="16"/>
                <w:szCs w:val="16"/>
              </w:rPr>
              <w:t>406</w:t>
            </w:r>
          </w:p>
        </w:tc>
        <w:tc>
          <w:tcPr>
            <w:tcW w:w="3454" w:type="dxa"/>
            <w:tcBorders>
              <w:top w:val="nil"/>
              <w:left w:val="nil"/>
              <w:bottom w:val="single" w:sz="4" w:space="0" w:color="auto"/>
              <w:right w:val="single" w:sz="4" w:space="0" w:color="auto"/>
            </w:tcBorders>
            <w:shd w:val="clear" w:color="000000" w:fill="FFFFFF"/>
            <w:vAlign w:val="center"/>
            <w:hideMark/>
          </w:tcPr>
          <w:p w14:paraId="1C82EF12" w14:textId="77777777" w:rsidR="007A7CEC" w:rsidRPr="007A7CEC" w:rsidRDefault="007A7CEC" w:rsidP="007A7CEC">
            <w:pPr>
              <w:rPr>
                <w:color w:val="000000"/>
                <w:sz w:val="16"/>
                <w:szCs w:val="16"/>
              </w:rPr>
            </w:pPr>
            <w:r w:rsidRPr="007A7CEC">
              <w:rPr>
                <w:color w:val="000000"/>
                <w:sz w:val="16"/>
                <w:szCs w:val="16"/>
              </w:rPr>
              <w:t>Проверка положения переключателя ответвлений трансформато   ра(анцапфы) на тр-рах</w:t>
            </w:r>
          </w:p>
        </w:tc>
        <w:tc>
          <w:tcPr>
            <w:tcW w:w="1361" w:type="dxa"/>
            <w:tcBorders>
              <w:top w:val="nil"/>
              <w:left w:val="nil"/>
              <w:bottom w:val="single" w:sz="4" w:space="0" w:color="auto"/>
              <w:right w:val="single" w:sz="4" w:space="0" w:color="auto"/>
            </w:tcBorders>
            <w:shd w:val="clear" w:color="000000" w:fill="FFFFFF"/>
            <w:vAlign w:val="center"/>
            <w:hideMark/>
          </w:tcPr>
          <w:p w14:paraId="661A4A2C"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99C6283"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7BFDFB"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BDCC4B3"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0E1E76" w14:textId="77777777" w:rsidR="007A7CEC" w:rsidRPr="007A7CEC" w:rsidRDefault="007A7CEC" w:rsidP="007A7CEC">
            <w:pPr>
              <w:jc w:val="center"/>
              <w:rPr>
                <w:color w:val="000000"/>
                <w:sz w:val="16"/>
                <w:szCs w:val="16"/>
              </w:rPr>
            </w:pPr>
            <w:r w:rsidRPr="007A7CEC">
              <w:rPr>
                <w:color w:val="000000"/>
                <w:sz w:val="16"/>
                <w:szCs w:val="16"/>
              </w:rPr>
              <w:t>407</w:t>
            </w:r>
          </w:p>
        </w:tc>
        <w:tc>
          <w:tcPr>
            <w:tcW w:w="3454" w:type="dxa"/>
            <w:tcBorders>
              <w:top w:val="nil"/>
              <w:left w:val="nil"/>
              <w:bottom w:val="single" w:sz="4" w:space="0" w:color="auto"/>
              <w:right w:val="single" w:sz="4" w:space="0" w:color="auto"/>
            </w:tcBorders>
            <w:shd w:val="clear" w:color="000000" w:fill="FFFFFF"/>
            <w:vAlign w:val="center"/>
            <w:hideMark/>
          </w:tcPr>
          <w:p w14:paraId="2DB38749" w14:textId="77777777" w:rsidR="007A7CEC" w:rsidRPr="007A7CEC" w:rsidRDefault="007A7CEC" w:rsidP="007A7CEC">
            <w:pPr>
              <w:rPr>
                <w:color w:val="000000"/>
                <w:sz w:val="16"/>
                <w:szCs w:val="16"/>
              </w:rPr>
            </w:pPr>
            <w:r w:rsidRPr="007A7CEC">
              <w:rPr>
                <w:color w:val="000000"/>
                <w:sz w:val="16"/>
                <w:szCs w:val="16"/>
              </w:rPr>
              <w:t>Проверка РЗА (МТЗ, МТО, ЗЗ.)</w:t>
            </w:r>
          </w:p>
        </w:tc>
        <w:tc>
          <w:tcPr>
            <w:tcW w:w="1361" w:type="dxa"/>
            <w:tcBorders>
              <w:top w:val="nil"/>
              <w:left w:val="nil"/>
              <w:bottom w:val="single" w:sz="4" w:space="0" w:color="auto"/>
              <w:right w:val="single" w:sz="4" w:space="0" w:color="auto"/>
            </w:tcBorders>
            <w:shd w:val="clear" w:color="000000" w:fill="FFFFFF"/>
            <w:vAlign w:val="center"/>
            <w:hideMark/>
          </w:tcPr>
          <w:p w14:paraId="5B59BD15"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CB7A5FF"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67F988"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00DB8C9"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72EF40" w14:textId="77777777" w:rsidR="007A7CEC" w:rsidRPr="007A7CEC" w:rsidRDefault="007A7CEC" w:rsidP="007A7CEC">
            <w:pPr>
              <w:jc w:val="center"/>
              <w:rPr>
                <w:color w:val="000000"/>
                <w:sz w:val="16"/>
                <w:szCs w:val="16"/>
              </w:rPr>
            </w:pPr>
            <w:r w:rsidRPr="007A7CEC">
              <w:rPr>
                <w:color w:val="000000"/>
                <w:sz w:val="16"/>
                <w:szCs w:val="16"/>
              </w:rPr>
              <w:t>408</w:t>
            </w:r>
          </w:p>
        </w:tc>
        <w:tc>
          <w:tcPr>
            <w:tcW w:w="3454" w:type="dxa"/>
            <w:tcBorders>
              <w:top w:val="nil"/>
              <w:left w:val="nil"/>
              <w:bottom w:val="single" w:sz="4" w:space="0" w:color="auto"/>
              <w:right w:val="single" w:sz="4" w:space="0" w:color="auto"/>
            </w:tcBorders>
            <w:shd w:val="clear" w:color="000000" w:fill="FFFFFF"/>
            <w:vAlign w:val="center"/>
            <w:hideMark/>
          </w:tcPr>
          <w:p w14:paraId="27515D7E" w14:textId="77777777" w:rsidR="007A7CEC" w:rsidRPr="007A7CEC" w:rsidRDefault="007A7CEC" w:rsidP="007A7CEC">
            <w:pPr>
              <w:rPr>
                <w:color w:val="000000"/>
                <w:sz w:val="16"/>
                <w:szCs w:val="16"/>
              </w:rPr>
            </w:pPr>
            <w:r w:rsidRPr="007A7CEC">
              <w:rPr>
                <w:color w:val="000000"/>
                <w:sz w:val="16"/>
                <w:szCs w:val="16"/>
              </w:rPr>
              <w:t xml:space="preserve"> опробование  пружинных приводов  выключателей</w:t>
            </w:r>
          </w:p>
        </w:tc>
        <w:tc>
          <w:tcPr>
            <w:tcW w:w="1361" w:type="dxa"/>
            <w:tcBorders>
              <w:top w:val="nil"/>
              <w:left w:val="nil"/>
              <w:bottom w:val="single" w:sz="4" w:space="0" w:color="auto"/>
              <w:right w:val="single" w:sz="4" w:space="0" w:color="auto"/>
            </w:tcBorders>
            <w:shd w:val="clear" w:color="000000" w:fill="FFFFFF"/>
            <w:vAlign w:val="center"/>
            <w:hideMark/>
          </w:tcPr>
          <w:p w14:paraId="777C6C55"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B54F69B"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8590B9"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E6E4C0B"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76DDF8" w14:textId="77777777" w:rsidR="007A7CEC" w:rsidRPr="007A7CEC" w:rsidRDefault="007A7CEC" w:rsidP="007A7CEC">
            <w:pPr>
              <w:jc w:val="center"/>
              <w:rPr>
                <w:color w:val="000000"/>
                <w:sz w:val="16"/>
                <w:szCs w:val="16"/>
              </w:rPr>
            </w:pPr>
            <w:r w:rsidRPr="007A7CEC">
              <w:rPr>
                <w:color w:val="000000"/>
                <w:sz w:val="16"/>
                <w:szCs w:val="16"/>
              </w:rPr>
              <w:t>409</w:t>
            </w:r>
          </w:p>
        </w:tc>
        <w:tc>
          <w:tcPr>
            <w:tcW w:w="3454" w:type="dxa"/>
            <w:tcBorders>
              <w:top w:val="nil"/>
              <w:left w:val="nil"/>
              <w:bottom w:val="single" w:sz="4" w:space="0" w:color="auto"/>
              <w:right w:val="single" w:sz="4" w:space="0" w:color="auto"/>
            </w:tcBorders>
            <w:shd w:val="clear" w:color="000000" w:fill="FFFFFF"/>
            <w:vAlign w:val="center"/>
            <w:hideMark/>
          </w:tcPr>
          <w:p w14:paraId="402E631D" w14:textId="77777777" w:rsidR="007A7CEC" w:rsidRPr="007A7CEC" w:rsidRDefault="007A7CEC" w:rsidP="007A7CEC">
            <w:pPr>
              <w:rPr>
                <w:color w:val="000000"/>
                <w:sz w:val="16"/>
                <w:szCs w:val="16"/>
              </w:rPr>
            </w:pPr>
            <w:r w:rsidRPr="007A7CEC">
              <w:rPr>
                <w:color w:val="000000"/>
                <w:sz w:val="16"/>
                <w:szCs w:val="16"/>
              </w:rPr>
              <w:t>осмотр приводов выключателей</w:t>
            </w:r>
          </w:p>
        </w:tc>
        <w:tc>
          <w:tcPr>
            <w:tcW w:w="1361" w:type="dxa"/>
            <w:tcBorders>
              <w:top w:val="nil"/>
              <w:left w:val="nil"/>
              <w:bottom w:val="single" w:sz="4" w:space="0" w:color="auto"/>
              <w:right w:val="single" w:sz="4" w:space="0" w:color="auto"/>
            </w:tcBorders>
            <w:shd w:val="clear" w:color="000000" w:fill="FFFFFF"/>
            <w:vAlign w:val="center"/>
            <w:hideMark/>
          </w:tcPr>
          <w:p w14:paraId="4E9D1837"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BB6D729"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69304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03AEFE4"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680E92" w14:textId="77777777" w:rsidR="007A7CEC" w:rsidRPr="007A7CEC" w:rsidRDefault="007A7CEC" w:rsidP="007A7CEC">
            <w:pPr>
              <w:jc w:val="center"/>
              <w:rPr>
                <w:color w:val="000000"/>
                <w:sz w:val="16"/>
                <w:szCs w:val="16"/>
              </w:rPr>
            </w:pPr>
            <w:r w:rsidRPr="007A7CEC">
              <w:rPr>
                <w:color w:val="000000"/>
                <w:sz w:val="16"/>
                <w:szCs w:val="16"/>
              </w:rPr>
              <w:t>410</w:t>
            </w:r>
          </w:p>
        </w:tc>
        <w:tc>
          <w:tcPr>
            <w:tcW w:w="3454" w:type="dxa"/>
            <w:tcBorders>
              <w:top w:val="nil"/>
              <w:left w:val="nil"/>
              <w:bottom w:val="single" w:sz="4" w:space="0" w:color="auto"/>
              <w:right w:val="single" w:sz="4" w:space="0" w:color="auto"/>
            </w:tcBorders>
            <w:shd w:val="clear" w:color="000000" w:fill="FFFFFF"/>
            <w:vAlign w:val="center"/>
            <w:hideMark/>
          </w:tcPr>
          <w:p w14:paraId="4B03E94E" w14:textId="77777777" w:rsidR="007A7CEC" w:rsidRPr="007A7CEC" w:rsidRDefault="007A7CEC" w:rsidP="007A7CEC">
            <w:pPr>
              <w:rPr>
                <w:color w:val="000000"/>
                <w:sz w:val="16"/>
                <w:szCs w:val="16"/>
              </w:rPr>
            </w:pPr>
            <w:r w:rsidRPr="007A7CEC">
              <w:rPr>
                <w:color w:val="000000"/>
                <w:sz w:val="16"/>
                <w:szCs w:val="16"/>
              </w:rPr>
              <w:t>Рубильники (осмотр , проверка регулировки, смазка контактов)</w:t>
            </w:r>
          </w:p>
        </w:tc>
        <w:tc>
          <w:tcPr>
            <w:tcW w:w="1361" w:type="dxa"/>
            <w:tcBorders>
              <w:top w:val="nil"/>
              <w:left w:val="nil"/>
              <w:bottom w:val="single" w:sz="4" w:space="0" w:color="auto"/>
              <w:right w:val="single" w:sz="4" w:space="0" w:color="auto"/>
            </w:tcBorders>
            <w:shd w:val="clear" w:color="000000" w:fill="FFFFFF"/>
            <w:vAlign w:val="center"/>
            <w:hideMark/>
          </w:tcPr>
          <w:p w14:paraId="701A2F52"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79662C3"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57A3FD"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3D33F6D"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119C2C" w14:textId="77777777" w:rsidR="007A7CEC" w:rsidRPr="007A7CEC" w:rsidRDefault="007A7CEC" w:rsidP="007A7CEC">
            <w:pPr>
              <w:jc w:val="center"/>
              <w:rPr>
                <w:color w:val="000000"/>
                <w:sz w:val="16"/>
                <w:szCs w:val="16"/>
              </w:rPr>
            </w:pPr>
            <w:r w:rsidRPr="007A7CEC">
              <w:rPr>
                <w:color w:val="000000"/>
                <w:sz w:val="16"/>
                <w:szCs w:val="16"/>
              </w:rPr>
              <w:t>411</w:t>
            </w:r>
          </w:p>
        </w:tc>
        <w:tc>
          <w:tcPr>
            <w:tcW w:w="3454" w:type="dxa"/>
            <w:tcBorders>
              <w:top w:val="nil"/>
              <w:left w:val="nil"/>
              <w:bottom w:val="single" w:sz="4" w:space="0" w:color="auto"/>
              <w:right w:val="single" w:sz="4" w:space="0" w:color="auto"/>
            </w:tcBorders>
            <w:shd w:val="clear" w:color="000000" w:fill="FFFFFF"/>
            <w:vAlign w:val="center"/>
            <w:hideMark/>
          </w:tcPr>
          <w:p w14:paraId="6EA1337A" w14:textId="77777777" w:rsidR="007A7CEC" w:rsidRPr="007A7CEC" w:rsidRDefault="007A7CEC" w:rsidP="007A7CEC">
            <w:pPr>
              <w:rPr>
                <w:color w:val="000000"/>
                <w:sz w:val="16"/>
                <w:szCs w:val="16"/>
              </w:rPr>
            </w:pPr>
            <w:r w:rsidRPr="007A7CEC">
              <w:rPr>
                <w:color w:val="000000"/>
                <w:sz w:val="16"/>
                <w:szCs w:val="16"/>
              </w:rPr>
              <w:t>Скашивание травы территории РП</w:t>
            </w:r>
          </w:p>
        </w:tc>
        <w:tc>
          <w:tcPr>
            <w:tcW w:w="1361" w:type="dxa"/>
            <w:tcBorders>
              <w:top w:val="nil"/>
              <w:left w:val="nil"/>
              <w:bottom w:val="single" w:sz="4" w:space="0" w:color="auto"/>
              <w:right w:val="single" w:sz="4" w:space="0" w:color="auto"/>
            </w:tcBorders>
            <w:shd w:val="clear" w:color="000000" w:fill="FFFFFF"/>
            <w:vAlign w:val="center"/>
            <w:hideMark/>
          </w:tcPr>
          <w:p w14:paraId="3940C256"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46C3031"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817E33"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47D8B3A"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34E45C" w14:textId="77777777" w:rsidR="007A7CEC" w:rsidRPr="007A7CEC" w:rsidRDefault="007A7CEC" w:rsidP="007A7CEC">
            <w:pPr>
              <w:jc w:val="center"/>
              <w:rPr>
                <w:color w:val="000000"/>
                <w:sz w:val="16"/>
                <w:szCs w:val="16"/>
              </w:rPr>
            </w:pPr>
            <w:r w:rsidRPr="007A7CEC">
              <w:rPr>
                <w:color w:val="000000"/>
                <w:sz w:val="16"/>
                <w:szCs w:val="16"/>
              </w:rPr>
              <w:t>412</w:t>
            </w:r>
          </w:p>
        </w:tc>
        <w:tc>
          <w:tcPr>
            <w:tcW w:w="3454" w:type="dxa"/>
            <w:tcBorders>
              <w:top w:val="nil"/>
              <w:left w:val="nil"/>
              <w:bottom w:val="single" w:sz="4" w:space="0" w:color="auto"/>
              <w:right w:val="single" w:sz="4" w:space="0" w:color="auto"/>
            </w:tcBorders>
            <w:shd w:val="clear" w:color="000000" w:fill="FFFFFF"/>
            <w:vAlign w:val="center"/>
            <w:hideMark/>
          </w:tcPr>
          <w:p w14:paraId="4A2953E5" w14:textId="77777777" w:rsidR="007A7CEC" w:rsidRPr="007A7CEC" w:rsidRDefault="007A7CEC" w:rsidP="007A7CEC">
            <w:pPr>
              <w:rPr>
                <w:color w:val="000000"/>
                <w:sz w:val="16"/>
                <w:szCs w:val="16"/>
              </w:rPr>
            </w:pPr>
            <w:r w:rsidRPr="007A7CEC">
              <w:rPr>
                <w:color w:val="000000"/>
                <w:sz w:val="16"/>
                <w:szCs w:val="16"/>
              </w:rPr>
              <w:t>Обрезка кустарников в охранной зоне, вывоз на свалку</w:t>
            </w:r>
          </w:p>
        </w:tc>
        <w:tc>
          <w:tcPr>
            <w:tcW w:w="1361" w:type="dxa"/>
            <w:tcBorders>
              <w:top w:val="nil"/>
              <w:left w:val="nil"/>
              <w:bottom w:val="single" w:sz="4" w:space="0" w:color="auto"/>
              <w:right w:val="single" w:sz="4" w:space="0" w:color="auto"/>
            </w:tcBorders>
            <w:shd w:val="clear" w:color="000000" w:fill="FFFFFF"/>
            <w:vAlign w:val="center"/>
            <w:hideMark/>
          </w:tcPr>
          <w:p w14:paraId="2E84540E"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5996B17"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AE0835"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F376229"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533632" w14:textId="77777777" w:rsidR="007A7CEC" w:rsidRPr="007A7CEC" w:rsidRDefault="007A7CEC" w:rsidP="007A7CEC">
            <w:pPr>
              <w:jc w:val="center"/>
              <w:rPr>
                <w:color w:val="000000"/>
                <w:sz w:val="16"/>
                <w:szCs w:val="16"/>
              </w:rPr>
            </w:pPr>
            <w:r w:rsidRPr="007A7CEC">
              <w:rPr>
                <w:color w:val="000000"/>
                <w:sz w:val="16"/>
                <w:szCs w:val="16"/>
              </w:rPr>
              <w:t>413</w:t>
            </w:r>
          </w:p>
        </w:tc>
        <w:tc>
          <w:tcPr>
            <w:tcW w:w="3454" w:type="dxa"/>
            <w:tcBorders>
              <w:top w:val="nil"/>
              <w:left w:val="nil"/>
              <w:bottom w:val="single" w:sz="4" w:space="0" w:color="auto"/>
              <w:right w:val="single" w:sz="4" w:space="0" w:color="auto"/>
            </w:tcBorders>
            <w:shd w:val="clear" w:color="000000" w:fill="FFFFFF"/>
            <w:vAlign w:val="center"/>
            <w:hideMark/>
          </w:tcPr>
          <w:p w14:paraId="0652D50A" w14:textId="77777777" w:rsidR="007A7CEC" w:rsidRPr="007A7CEC" w:rsidRDefault="007A7CEC" w:rsidP="007A7CEC">
            <w:pPr>
              <w:rPr>
                <w:color w:val="000000"/>
                <w:sz w:val="16"/>
                <w:szCs w:val="16"/>
              </w:rPr>
            </w:pPr>
            <w:r w:rsidRPr="007A7CEC">
              <w:rPr>
                <w:color w:val="000000"/>
                <w:sz w:val="16"/>
                <w:szCs w:val="16"/>
              </w:rPr>
              <w:t>Подготовка и испытание трансформаторов резервного фонда</w:t>
            </w:r>
          </w:p>
        </w:tc>
        <w:tc>
          <w:tcPr>
            <w:tcW w:w="1361" w:type="dxa"/>
            <w:tcBorders>
              <w:top w:val="nil"/>
              <w:left w:val="nil"/>
              <w:bottom w:val="single" w:sz="4" w:space="0" w:color="auto"/>
              <w:right w:val="single" w:sz="4" w:space="0" w:color="auto"/>
            </w:tcBorders>
            <w:shd w:val="clear" w:color="000000" w:fill="FFFFFF"/>
            <w:vAlign w:val="center"/>
            <w:hideMark/>
          </w:tcPr>
          <w:p w14:paraId="32C38EF1"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34F70C5"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A5F866"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B84298C"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BD7119" w14:textId="77777777" w:rsidR="007A7CEC" w:rsidRPr="007A7CEC" w:rsidRDefault="007A7CEC" w:rsidP="007A7CEC">
            <w:pPr>
              <w:jc w:val="center"/>
              <w:rPr>
                <w:color w:val="000000"/>
                <w:sz w:val="16"/>
                <w:szCs w:val="16"/>
              </w:rPr>
            </w:pPr>
            <w:r w:rsidRPr="007A7CEC">
              <w:rPr>
                <w:color w:val="000000"/>
                <w:sz w:val="16"/>
                <w:szCs w:val="16"/>
              </w:rPr>
              <w:t>414</w:t>
            </w:r>
          </w:p>
        </w:tc>
        <w:tc>
          <w:tcPr>
            <w:tcW w:w="3454" w:type="dxa"/>
            <w:tcBorders>
              <w:top w:val="nil"/>
              <w:left w:val="nil"/>
              <w:bottom w:val="single" w:sz="4" w:space="0" w:color="auto"/>
              <w:right w:val="single" w:sz="4" w:space="0" w:color="auto"/>
            </w:tcBorders>
            <w:shd w:val="clear" w:color="000000" w:fill="FFFFFF"/>
            <w:vAlign w:val="center"/>
            <w:hideMark/>
          </w:tcPr>
          <w:p w14:paraId="40A89A62" w14:textId="77777777" w:rsidR="007A7CEC" w:rsidRPr="007A7CEC" w:rsidRDefault="007A7CEC" w:rsidP="007A7CEC">
            <w:pPr>
              <w:rPr>
                <w:color w:val="000000"/>
                <w:sz w:val="16"/>
                <w:szCs w:val="16"/>
              </w:rPr>
            </w:pPr>
            <w:r w:rsidRPr="007A7CEC">
              <w:rPr>
                <w:color w:val="000000"/>
                <w:sz w:val="16"/>
                <w:szCs w:val="16"/>
              </w:rPr>
              <w:t>Испытание трансформаторного масла на пробой</w:t>
            </w:r>
          </w:p>
        </w:tc>
        <w:tc>
          <w:tcPr>
            <w:tcW w:w="1361" w:type="dxa"/>
            <w:tcBorders>
              <w:top w:val="nil"/>
              <w:left w:val="nil"/>
              <w:bottom w:val="single" w:sz="4" w:space="0" w:color="auto"/>
              <w:right w:val="single" w:sz="4" w:space="0" w:color="auto"/>
            </w:tcBorders>
            <w:shd w:val="clear" w:color="000000" w:fill="FFFFFF"/>
            <w:vAlign w:val="center"/>
            <w:hideMark/>
          </w:tcPr>
          <w:p w14:paraId="1F377453"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D765C03"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B499FC"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A8AD1B1"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3AA0E6" w14:textId="77777777" w:rsidR="007A7CEC" w:rsidRPr="007A7CEC" w:rsidRDefault="007A7CEC" w:rsidP="007A7CEC">
            <w:pPr>
              <w:jc w:val="center"/>
              <w:rPr>
                <w:color w:val="000000"/>
                <w:sz w:val="16"/>
                <w:szCs w:val="16"/>
              </w:rPr>
            </w:pPr>
            <w:r w:rsidRPr="007A7CEC">
              <w:rPr>
                <w:color w:val="000000"/>
                <w:sz w:val="16"/>
                <w:szCs w:val="16"/>
              </w:rPr>
              <w:t>415</w:t>
            </w:r>
          </w:p>
        </w:tc>
        <w:tc>
          <w:tcPr>
            <w:tcW w:w="3454" w:type="dxa"/>
            <w:tcBorders>
              <w:top w:val="nil"/>
              <w:left w:val="nil"/>
              <w:bottom w:val="single" w:sz="4" w:space="0" w:color="auto"/>
              <w:right w:val="single" w:sz="4" w:space="0" w:color="auto"/>
            </w:tcBorders>
            <w:shd w:val="clear" w:color="000000" w:fill="FFFFFF"/>
            <w:vAlign w:val="center"/>
            <w:hideMark/>
          </w:tcPr>
          <w:p w14:paraId="3C3B6482" w14:textId="77777777" w:rsidR="007A7CEC" w:rsidRPr="007A7CEC" w:rsidRDefault="007A7CEC" w:rsidP="007A7CEC">
            <w:pPr>
              <w:rPr>
                <w:color w:val="000000"/>
                <w:sz w:val="16"/>
                <w:szCs w:val="16"/>
              </w:rPr>
            </w:pPr>
            <w:r w:rsidRPr="007A7CEC">
              <w:rPr>
                <w:color w:val="000000"/>
                <w:sz w:val="16"/>
                <w:szCs w:val="16"/>
              </w:rPr>
              <w:t>Испытание трансформаторного масла на пробой (трансформаторы резервного фонда)</w:t>
            </w:r>
          </w:p>
        </w:tc>
        <w:tc>
          <w:tcPr>
            <w:tcW w:w="1361" w:type="dxa"/>
            <w:tcBorders>
              <w:top w:val="nil"/>
              <w:left w:val="nil"/>
              <w:bottom w:val="single" w:sz="4" w:space="0" w:color="auto"/>
              <w:right w:val="single" w:sz="4" w:space="0" w:color="auto"/>
            </w:tcBorders>
            <w:shd w:val="clear" w:color="000000" w:fill="FFFFFF"/>
            <w:vAlign w:val="center"/>
            <w:hideMark/>
          </w:tcPr>
          <w:p w14:paraId="4D8B979B"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F4400FA"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E677B2"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686391D"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9B27AD" w14:textId="77777777" w:rsidR="007A7CEC" w:rsidRPr="007A7CEC" w:rsidRDefault="007A7CEC" w:rsidP="007A7CEC">
            <w:pPr>
              <w:jc w:val="center"/>
              <w:rPr>
                <w:color w:val="000000"/>
                <w:sz w:val="16"/>
                <w:szCs w:val="16"/>
              </w:rPr>
            </w:pPr>
            <w:r w:rsidRPr="007A7CEC">
              <w:rPr>
                <w:color w:val="000000"/>
                <w:sz w:val="16"/>
                <w:szCs w:val="16"/>
              </w:rPr>
              <w:lastRenderedPageBreak/>
              <w:t>416</w:t>
            </w:r>
          </w:p>
        </w:tc>
        <w:tc>
          <w:tcPr>
            <w:tcW w:w="3454" w:type="dxa"/>
            <w:tcBorders>
              <w:top w:val="nil"/>
              <w:left w:val="nil"/>
              <w:bottom w:val="single" w:sz="4" w:space="0" w:color="auto"/>
              <w:right w:val="single" w:sz="4" w:space="0" w:color="auto"/>
            </w:tcBorders>
            <w:shd w:val="clear" w:color="000000" w:fill="FFFFFF"/>
            <w:vAlign w:val="center"/>
            <w:hideMark/>
          </w:tcPr>
          <w:p w14:paraId="0D4DF06B" w14:textId="77777777" w:rsidR="007A7CEC" w:rsidRPr="007A7CEC" w:rsidRDefault="007A7CEC" w:rsidP="007A7CEC">
            <w:pPr>
              <w:rPr>
                <w:color w:val="000000"/>
                <w:sz w:val="16"/>
                <w:szCs w:val="16"/>
              </w:rPr>
            </w:pPr>
            <w:r w:rsidRPr="007A7CEC">
              <w:rPr>
                <w:color w:val="000000"/>
                <w:sz w:val="16"/>
                <w:szCs w:val="16"/>
              </w:rPr>
              <w:t>Замена запирающих устройств ТП, РП, разъединители</w:t>
            </w:r>
          </w:p>
        </w:tc>
        <w:tc>
          <w:tcPr>
            <w:tcW w:w="1361" w:type="dxa"/>
            <w:tcBorders>
              <w:top w:val="nil"/>
              <w:left w:val="nil"/>
              <w:bottom w:val="single" w:sz="4" w:space="0" w:color="auto"/>
              <w:right w:val="single" w:sz="4" w:space="0" w:color="auto"/>
            </w:tcBorders>
            <w:shd w:val="clear" w:color="000000" w:fill="FFFFFF"/>
            <w:vAlign w:val="center"/>
            <w:hideMark/>
          </w:tcPr>
          <w:p w14:paraId="020CE0D0"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31937EC"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832098"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E01E236"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49FBD5" w14:textId="77777777" w:rsidR="007A7CEC" w:rsidRPr="007A7CEC" w:rsidRDefault="007A7CEC" w:rsidP="007A7CEC">
            <w:pPr>
              <w:jc w:val="center"/>
              <w:rPr>
                <w:color w:val="000000"/>
                <w:sz w:val="16"/>
                <w:szCs w:val="16"/>
              </w:rPr>
            </w:pPr>
            <w:r w:rsidRPr="007A7CEC">
              <w:rPr>
                <w:color w:val="000000"/>
                <w:sz w:val="16"/>
                <w:szCs w:val="16"/>
              </w:rPr>
              <w:t>417</w:t>
            </w:r>
          </w:p>
        </w:tc>
        <w:tc>
          <w:tcPr>
            <w:tcW w:w="3454" w:type="dxa"/>
            <w:tcBorders>
              <w:top w:val="nil"/>
              <w:left w:val="nil"/>
              <w:bottom w:val="single" w:sz="4" w:space="0" w:color="auto"/>
              <w:right w:val="single" w:sz="4" w:space="0" w:color="auto"/>
            </w:tcBorders>
            <w:shd w:val="clear" w:color="000000" w:fill="FFFFFF"/>
            <w:vAlign w:val="center"/>
            <w:hideMark/>
          </w:tcPr>
          <w:p w14:paraId="2F4EDC3E" w14:textId="77777777" w:rsidR="007A7CEC" w:rsidRPr="007A7CEC" w:rsidRDefault="007A7CEC" w:rsidP="007A7CEC">
            <w:pPr>
              <w:rPr>
                <w:color w:val="000000"/>
                <w:sz w:val="16"/>
                <w:szCs w:val="16"/>
              </w:rPr>
            </w:pPr>
            <w:r w:rsidRPr="007A7CEC">
              <w:rPr>
                <w:color w:val="000000"/>
                <w:sz w:val="16"/>
                <w:szCs w:val="16"/>
              </w:rPr>
              <w:t>Дневной осмотр  эл.монтерами ВЛ 6-10-35кВ, проверка стрел провеса проводов ВЛ-6-10-35кВ, запись дефектов.</w:t>
            </w:r>
          </w:p>
        </w:tc>
        <w:tc>
          <w:tcPr>
            <w:tcW w:w="1361" w:type="dxa"/>
            <w:tcBorders>
              <w:top w:val="nil"/>
              <w:left w:val="nil"/>
              <w:bottom w:val="single" w:sz="4" w:space="0" w:color="auto"/>
              <w:right w:val="single" w:sz="4" w:space="0" w:color="auto"/>
            </w:tcBorders>
            <w:shd w:val="clear" w:color="000000" w:fill="FFFFFF"/>
            <w:vAlign w:val="center"/>
            <w:hideMark/>
          </w:tcPr>
          <w:p w14:paraId="7F640365"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AE347D5"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477FE2"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9F708C4"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4FF4AE" w14:textId="77777777" w:rsidR="007A7CEC" w:rsidRPr="007A7CEC" w:rsidRDefault="007A7CEC" w:rsidP="007A7CEC">
            <w:pPr>
              <w:jc w:val="center"/>
              <w:rPr>
                <w:color w:val="000000"/>
                <w:sz w:val="16"/>
                <w:szCs w:val="16"/>
              </w:rPr>
            </w:pPr>
            <w:r w:rsidRPr="007A7CEC">
              <w:rPr>
                <w:color w:val="000000"/>
                <w:sz w:val="16"/>
                <w:szCs w:val="16"/>
              </w:rPr>
              <w:t>418</w:t>
            </w:r>
          </w:p>
        </w:tc>
        <w:tc>
          <w:tcPr>
            <w:tcW w:w="3454" w:type="dxa"/>
            <w:tcBorders>
              <w:top w:val="nil"/>
              <w:left w:val="nil"/>
              <w:bottom w:val="single" w:sz="4" w:space="0" w:color="auto"/>
              <w:right w:val="single" w:sz="4" w:space="0" w:color="auto"/>
            </w:tcBorders>
            <w:shd w:val="clear" w:color="000000" w:fill="FFFFFF"/>
            <w:vAlign w:val="center"/>
            <w:hideMark/>
          </w:tcPr>
          <w:p w14:paraId="1B6A807E" w14:textId="77777777" w:rsidR="007A7CEC" w:rsidRPr="007A7CEC" w:rsidRDefault="007A7CEC" w:rsidP="007A7CEC">
            <w:pPr>
              <w:rPr>
                <w:color w:val="000000"/>
                <w:sz w:val="16"/>
                <w:szCs w:val="16"/>
              </w:rPr>
            </w:pPr>
            <w:r w:rsidRPr="007A7CEC">
              <w:rPr>
                <w:color w:val="000000"/>
                <w:sz w:val="16"/>
                <w:szCs w:val="16"/>
              </w:rPr>
              <w:t>Ночной осмотр ВЛ электромонтерами</w:t>
            </w:r>
          </w:p>
        </w:tc>
        <w:tc>
          <w:tcPr>
            <w:tcW w:w="1361" w:type="dxa"/>
            <w:tcBorders>
              <w:top w:val="nil"/>
              <w:left w:val="nil"/>
              <w:bottom w:val="single" w:sz="4" w:space="0" w:color="auto"/>
              <w:right w:val="single" w:sz="4" w:space="0" w:color="auto"/>
            </w:tcBorders>
            <w:shd w:val="clear" w:color="000000" w:fill="FFFFFF"/>
            <w:vAlign w:val="center"/>
            <w:hideMark/>
          </w:tcPr>
          <w:p w14:paraId="5FD02DF9"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0809F3E"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69FC0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738CF9F"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1807DD" w14:textId="77777777" w:rsidR="007A7CEC" w:rsidRPr="007A7CEC" w:rsidRDefault="007A7CEC" w:rsidP="007A7CEC">
            <w:pPr>
              <w:jc w:val="center"/>
              <w:rPr>
                <w:color w:val="000000"/>
                <w:sz w:val="16"/>
                <w:szCs w:val="16"/>
              </w:rPr>
            </w:pPr>
            <w:r w:rsidRPr="007A7CEC">
              <w:rPr>
                <w:color w:val="000000"/>
                <w:sz w:val="16"/>
                <w:szCs w:val="16"/>
              </w:rPr>
              <w:t>419</w:t>
            </w:r>
          </w:p>
        </w:tc>
        <w:tc>
          <w:tcPr>
            <w:tcW w:w="3454" w:type="dxa"/>
            <w:tcBorders>
              <w:top w:val="nil"/>
              <w:left w:val="nil"/>
              <w:bottom w:val="single" w:sz="4" w:space="0" w:color="auto"/>
              <w:right w:val="single" w:sz="4" w:space="0" w:color="auto"/>
            </w:tcBorders>
            <w:shd w:val="clear" w:color="000000" w:fill="FFFFFF"/>
            <w:vAlign w:val="center"/>
            <w:hideMark/>
          </w:tcPr>
          <w:p w14:paraId="65F2A01F" w14:textId="77777777" w:rsidR="007A7CEC" w:rsidRPr="007A7CEC" w:rsidRDefault="007A7CEC" w:rsidP="007A7CEC">
            <w:pPr>
              <w:rPr>
                <w:color w:val="000000"/>
                <w:sz w:val="16"/>
                <w:szCs w:val="16"/>
              </w:rPr>
            </w:pPr>
            <w:r w:rsidRPr="007A7CEC">
              <w:rPr>
                <w:color w:val="000000"/>
                <w:sz w:val="16"/>
                <w:szCs w:val="16"/>
              </w:rPr>
              <w:t>Проверка состояния ж/б опор  с выборочным вскрытием грунта</w:t>
            </w:r>
          </w:p>
        </w:tc>
        <w:tc>
          <w:tcPr>
            <w:tcW w:w="1361" w:type="dxa"/>
            <w:tcBorders>
              <w:top w:val="nil"/>
              <w:left w:val="nil"/>
              <w:bottom w:val="single" w:sz="4" w:space="0" w:color="auto"/>
              <w:right w:val="single" w:sz="4" w:space="0" w:color="auto"/>
            </w:tcBorders>
            <w:shd w:val="clear" w:color="000000" w:fill="FFFFFF"/>
            <w:vAlign w:val="center"/>
            <w:hideMark/>
          </w:tcPr>
          <w:p w14:paraId="27F5A240"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55E34B0"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1809B2"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D320069"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81FE6D" w14:textId="77777777" w:rsidR="007A7CEC" w:rsidRPr="007A7CEC" w:rsidRDefault="007A7CEC" w:rsidP="007A7CEC">
            <w:pPr>
              <w:jc w:val="center"/>
              <w:rPr>
                <w:color w:val="000000"/>
                <w:sz w:val="16"/>
                <w:szCs w:val="16"/>
              </w:rPr>
            </w:pPr>
            <w:r w:rsidRPr="007A7CEC">
              <w:rPr>
                <w:color w:val="000000"/>
                <w:sz w:val="16"/>
                <w:szCs w:val="16"/>
              </w:rPr>
              <w:t>420</w:t>
            </w:r>
          </w:p>
        </w:tc>
        <w:tc>
          <w:tcPr>
            <w:tcW w:w="3454" w:type="dxa"/>
            <w:tcBorders>
              <w:top w:val="nil"/>
              <w:left w:val="nil"/>
              <w:bottom w:val="single" w:sz="4" w:space="0" w:color="auto"/>
              <w:right w:val="single" w:sz="4" w:space="0" w:color="auto"/>
            </w:tcBorders>
            <w:shd w:val="clear" w:color="000000" w:fill="FFFFFF"/>
            <w:vAlign w:val="center"/>
            <w:hideMark/>
          </w:tcPr>
          <w:p w14:paraId="5B0A5225" w14:textId="77777777" w:rsidR="007A7CEC" w:rsidRPr="007A7CEC" w:rsidRDefault="007A7CEC" w:rsidP="007A7CEC">
            <w:pPr>
              <w:rPr>
                <w:color w:val="000000"/>
                <w:sz w:val="16"/>
                <w:szCs w:val="16"/>
              </w:rPr>
            </w:pPr>
            <w:r w:rsidRPr="007A7CEC">
              <w:rPr>
                <w:color w:val="000000"/>
                <w:sz w:val="16"/>
                <w:szCs w:val="16"/>
              </w:rPr>
              <w:t>Измерение сопротивления заземляющ. устройства ж/б опор</w:t>
            </w:r>
          </w:p>
        </w:tc>
        <w:tc>
          <w:tcPr>
            <w:tcW w:w="1361" w:type="dxa"/>
            <w:tcBorders>
              <w:top w:val="nil"/>
              <w:left w:val="nil"/>
              <w:bottom w:val="single" w:sz="4" w:space="0" w:color="auto"/>
              <w:right w:val="single" w:sz="4" w:space="0" w:color="auto"/>
            </w:tcBorders>
            <w:shd w:val="clear" w:color="000000" w:fill="FFFFFF"/>
            <w:vAlign w:val="center"/>
            <w:hideMark/>
          </w:tcPr>
          <w:p w14:paraId="35FE3846"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4C19F4E"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097749"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782C409"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46B4A1" w14:textId="77777777" w:rsidR="007A7CEC" w:rsidRPr="007A7CEC" w:rsidRDefault="007A7CEC" w:rsidP="007A7CEC">
            <w:pPr>
              <w:jc w:val="center"/>
              <w:rPr>
                <w:color w:val="000000"/>
                <w:sz w:val="16"/>
                <w:szCs w:val="16"/>
              </w:rPr>
            </w:pPr>
            <w:r w:rsidRPr="007A7CEC">
              <w:rPr>
                <w:color w:val="000000"/>
                <w:sz w:val="16"/>
                <w:szCs w:val="16"/>
              </w:rPr>
              <w:t>421</w:t>
            </w:r>
          </w:p>
        </w:tc>
        <w:tc>
          <w:tcPr>
            <w:tcW w:w="3454" w:type="dxa"/>
            <w:tcBorders>
              <w:top w:val="nil"/>
              <w:left w:val="nil"/>
              <w:bottom w:val="single" w:sz="4" w:space="0" w:color="auto"/>
              <w:right w:val="single" w:sz="4" w:space="0" w:color="auto"/>
            </w:tcBorders>
            <w:shd w:val="clear" w:color="000000" w:fill="FFFFFF"/>
            <w:vAlign w:val="center"/>
            <w:hideMark/>
          </w:tcPr>
          <w:p w14:paraId="4D8C6153" w14:textId="77777777" w:rsidR="007A7CEC" w:rsidRPr="007A7CEC" w:rsidRDefault="007A7CEC" w:rsidP="007A7CEC">
            <w:pPr>
              <w:rPr>
                <w:color w:val="000000"/>
                <w:sz w:val="16"/>
                <w:szCs w:val="16"/>
              </w:rPr>
            </w:pPr>
            <w:r w:rsidRPr="007A7CEC">
              <w:rPr>
                <w:color w:val="000000"/>
                <w:sz w:val="16"/>
                <w:szCs w:val="16"/>
              </w:rPr>
              <w:t>Обновление нумерации на опоре, замена плаката</w:t>
            </w:r>
          </w:p>
        </w:tc>
        <w:tc>
          <w:tcPr>
            <w:tcW w:w="1361" w:type="dxa"/>
            <w:tcBorders>
              <w:top w:val="nil"/>
              <w:left w:val="nil"/>
              <w:bottom w:val="single" w:sz="4" w:space="0" w:color="auto"/>
              <w:right w:val="single" w:sz="4" w:space="0" w:color="auto"/>
            </w:tcBorders>
            <w:shd w:val="clear" w:color="000000" w:fill="FFFFFF"/>
            <w:vAlign w:val="center"/>
            <w:hideMark/>
          </w:tcPr>
          <w:p w14:paraId="1D7E8904"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A5B2C75"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C53B5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83859A2"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A76D06" w14:textId="77777777" w:rsidR="007A7CEC" w:rsidRPr="007A7CEC" w:rsidRDefault="007A7CEC" w:rsidP="007A7CEC">
            <w:pPr>
              <w:jc w:val="center"/>
              <w:rPr>
                <w:color w:val="000000"/>
                <w:sz w:val="16"/>
                <w:szCs w:val="16"/>
              </w:rPr>
            </w:pPr>
            <w:r w:rsidRPr="007A7CEC">
              <w:rPr>
                <w:color w:val="000000"/>
                <w:sz w:val="16"/>
                <w:szCs w:val="16"/>
              </w:rPr>
              <w:t>422</w:t>
            </w:r>
          </w:p>
        </w:tc>
        <w:tc>
          <w:tcPr>
            <w:tcW w:w="3454" w:type="dxa"/>
            <w:tcBorders>
              <w:top w:val="nil"/>
              <w:left w:val="nil"/>
              <w:bottom w:val="single" w:sz="4" w:space="0" w:color="auto"/>
              <w:right w:val="single" w:sz="4" w:space="0" w:color="auto"/>
            </w:tcBorders>
            <w:shd w:val="clear" w:color="000000" w:fill="FFFFFF"/>
            <w:vAlign w:val="center"/>
            <w:hideMark/>
          </w:tcPr>
          <w:p w14:paraId="780E84A0" w14:textId="77777777" w:rsidR="007A7CEC" w:rsidRPr="007A7CEC" w:rsidRDefault="007A7CEC" w:rsidP="007A7CEC">
            <w:pPr>
              <w:rPr>
                <w:color w:val="000000"/>
                <w:sz w:val="16"/>
                <w:szCs w:val="16"/>
              </w:rPr>
            </w:pPr>
            <w:r w:rsidRPr="007A7CEC">
              <w:rPr>
                <w:color w:val="000000"/>
                <w:sz w:val="16"/>
                <w:szCs w:val="16"/>
              </w:rPr>
              <w:t>Валка деревьев</w:t>
            </w:r>
          </w:p>
        </w:tc>
        <w:tc>
          <w:tcPr>
            <w:tcW w:w="1361" w:type="dxa"/>
            <w:tcBorders>
              <w:top w:val="nil"/>
              <w:left w:val="nil"/>
              <w:bottom w:val="single" w:sz="4" w:space="0" w:color="auto"/>
              <w:right w:val="single" w:sz="4" w:space="0" w:color="auto"/>
            </w:tcBorders>
            <w:shd w:val="clear" w:color="000000" w:fill="FFFFFF"/>
            <w:vAlign w:val="center"/>
            <w:hideMark/>
          </w:tcPr>
          <w:p w14:paraId="6002DB4B"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8A3BF1C"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E78077"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0F17C0C"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D34DD3" w14:textId="77777777" w:rsidR="007A7CEC" w:rsidRPr="007A7CEC" w:rsidRDefault="007A7CEC" w:rsidP="007A7CEC">
            <w:pPr>
              <w:jc w:val="center"/>
              <w:rPr>
                <w:color w:val="000000"/>
                <w:sz w:val="16"/>
                <w:szCs w:val="16"/>
              </w:rPr>
            </w:pPr>
            <w:r w:rsidRPr="007A7CEC">
              <w:rPr>
                <w:color w:val="000000"/>
                <w:sz w:val="16"/>
                <w:szCs w:val="16"/>
              </w:rPr>
              <w:t>423</w:t>
            </w:r>
          </w:p>
        </w:tc>
        <w:tc>
          <w:tcPr>
            <w:tcW w:w="3454" w:type="dxa"/>
            <w:tcBorders>
              <w:top w:val="nil"/>
              <w:left w:val="nil"/>
              <w:bottom w:val="single" w:sz="4" w:space="0" w:color="auto"/>
              <w:right w:val="single" w:sz="4" w:space="0" w:color="auto"/>
            </w:tcBorders>
            <w:shd w:val="clear" w:color="000000" w:fill="FFFFFF"/>
            <w:vAlign w:val="center"/>
            <w:hideMark/>
          </w:tcPr>
          <w:p w14:paraId="695D9DC6" w14:textId="77777777" w:rsidR="007A7CEC" w:rsidRPr="007A7CEC" w:rsidRDefault="007A7CEC" w:rsidP="007A7CEC">
            <w:pPr>
              <w:rPr>
                <w:color w:val="000000"/>
                <w:sz w:val="16"/>
                <w:szCs w:val="16"/>
              </w:rPr>
            </w:pPr>
            <w:r w:rsidRPr="007A7CEC">
              <w:rPr>
                <w:color w:val="000000"/>
                <w:sz w:val="16"/>
                <w:szCs w:val="16"/>
              </w:rPr>
              <w:t>Расчистка  трассы ВЛ от порослей и деревьев с автовышки</w:t>
            </w:r>
          </w:p>
        </w:tc>
        <w:tc>
          <w:tcPr>
            <w:tcW w:w="1361" w:type="dxa"/>
            <w:tcBorders>
              <w:top w:val="nil"/>
              <w:left w:val="nil"/>
              <w:bottom w:val="single" w:sz="4" w:space="0" w:color="auto"/>
              <w:right w:val="single" w:sz="4" w:space="0" w:color="auto"/>
            </w:tcBorders>
            <w:shd w:val="clear" w:color="000000" w:fill="FFFFFF"/>
            <w:vAlign w:val="center"/>
            <w:hideMark/>
          </w:tcPr>
          <w:p w14:paraId="477A942A"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492E3ED"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3EDEAD"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109FA7C"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30B319" w14:textId="77777777" w:rsidR="007A7CEC" w:rsidRPr="007A7CEC" w:rsidRDefault="007A7CEC" w:rsidP="007A7CEC">
            <w:pPr>
              <w:jc w:val="center"/>
              <w:rPr>
                <w:color w:val="000000"/>
                <w:sz w:val="16"/>
                <w:szCs w:val="16"/>
              </w:rPr>
            </w:pPr>
            <w:r w:rsidRPr="007A7CEC">
              <w:rPr>
                <w:color w:val="000000"/>
                <w:sz w:val="16"/>
                <w:szCs w:val="16"/>
              </w:rPr>
              <w:t>424</w:t>
            </w:r>
          </w:p>
        </w:tc>
        <w:tc>
          <w:tcPr>
            <w:tcW w:w="3454" w:type="dxa"/>
            <w:tcBorders>
              <w:top w:val="nil"/>
              <w:left w:val="nil"/>
              <w:bottom w:val="single" w:sz="4" w:space="0" w:color="auto"/>
              <w:right w:val="single" w:sz="4" w:space="0" w:color="auto"/>
            </w:tcBorders>
            <w:shd w:val="clear" w:color="000000" w:fill="FFFFFF"/>
            <w:vAlign w:val="center"/>
            <w:hideMark/>
          </w:tcPr>
          <w:p w14:paraId="76539EA5" w14:textId="77777777" w:rsidR="007A7CEC" w:rsidRPr="007A7CEC" w:rsidRDefault="007A7CEC" w:rsidP="007A7CEC">
            <w:pPr>
              <w:rPr>
                <w:color w:val="000000"/>
                <w:sz w:val="16"/>
                <w:szCs w:val="16"/>
              </w:rPr>
            </w:pPr>
            <w:r w:rsidRPr="007A7CEC">
              <w:rPr>
                <w:color w:val="000000"/>
                <w:sz w:val="16"/>
                <w:szCs w:val="16"/>
              </w:rPr>
              <w:t>Подтяжка бандажей или хомутов на опорах</w:t>
            </w:r>
          </w:p>
        </w:tc>
        <w:tc>
          <w:tcPr>
            <w:tcW w:w="1361" w:type="dxa"/>
            <w:tcBorders>
              <w:top w:val="nil"/>
              <w:left w:val="nil"/>
              <w:bottom w:val="single" w:sz="4" w:space="0" w:color="auto"/>
              <w:right w:val="single" w:sz="4" w:space="0" w:color="auto"/>
            </w:tcBorders>
            <w:shd w:val="clear" w:color="000000" w:fill="FFFFFF"/>
            <w:vAlign w:val="center"/>
            <w:hideMark/>
          </w:tcPr>
          <w:p w14:paraId="00FA149C"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4F5511B"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3547A3"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C1286B9"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DB6D6F" w14:textId="77777777" w:rsidR="007A7CEC" w:rsidRPr="007A7CEC" w:rsidRDefault="007A7CEC" w:rsidP="007A7CEC">
            <w:pPr>
              <w:jc w:val="center"/>
              <w:rPr>
                <w:color w:val="000000"/>
                <w:sz w:val="16"/>
                <w:szCs w:val="16"/>
              </w:rPr>
            </w:pPr>
            <w:r w:rsidRPr="007A7CEC">
              <w:rPr>
                <w:color w:val="000000"/>
                <w:sz w:val="16"/>
                <w:szCs w:val="16"/>
              </w:rPr>
              <w:t>425</w:t>
            </w:r>
          </w:p>
        </w:tc>
        <w:tc>
          <w:tcPr>
            <w:tcW w:w="3454" w:type="dxa"/>
            <w:tcBorders>
              <w:top w:val="nil"/>
              <w:left w:val="nil"/>
              <w:bottom w:val="single" w:sz="4" w:space="0" w:color="auto"/>
              <w:right w:val="single" w:sz="4" w:space="0" w:color="auto"/>
            </w:tcBorders>
            <w:shd w:val="clear" w:color="000000" w:fill="FFFFFF"/>
            <w:vAlign w:val="center"/>
            <w:hideMark/>
          </w:tcPr>
          <w:p w14:paraId="4B01F94A" w14:textId="77777777" w:rsidR="007A7CEC" w:rsidRPr="007A7CEC" w:rsidRDefault="007A7CEC" w:rsidP="007A7CEC">
            <w:pPr>
              <w:rPr>
                <w:color w:val="000000"/>
                <w:sz w:val="16"/>
                <w:szCs w:val="16"/>
              </w:rPr>
            </w:pPr>
            <w:r w:rsidRPr="007A7CEC">
              <w:rPr>
                <w:color w:val="000000"/>
                <w:sz w:val="16"/>
                <w:szCs w:val="16"/>
              </w:rPr>
              <w:t xml:space="preserve">Проверка переходов и пересечений </w:t>
            </w:r>
          </w:p>
        </w:tc>
        <w:tc>
          <w:tcPr>
            <w:tcW w:w="1361" w:type="dxa"/>
            <w:tcBorders>
              <w:top w:val="nil"/>
              <w:left w:val="nil"/>
              <w:bottom w:val="single" w:sz="4" w:space="0" w:color="auto"/>
              <w:right w:val="single" w:sz="4" w:space="0" w:color="auto"/>
            </w:tcBorders>
            <w:shd w:val="clear" w:color="000000" w:fill="FFFFFF"/>
            <w:vAlign w:val="center"/>
            <w:hideMark/>
          </w:tcPr>
          <w:p w14:paraId="25C56E0A"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21B4D87"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79E9FF"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AE780C7"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C72BB1" w14:textId="77777777" w:rsidR="007A7CEC" w:rsidRPr="007A7CEC" w:rsidRDefault="007A7CEC" w:rsidP="007A7CEC">
            <w:pPr>
              <w:jc w:val="center"/>
              <w:rPr>
                <w:color w:val="000000"/>
                <w:sz w:val="16"/>
                <w:szCs w:val="16"/>
              </w:rPr>
            </w:pPr>
            <w:r w:rsidRPr="007A7CEC">
              <w:rPr>
                <w:color w:val="000000"/>
                <w:sz w:val="16"/>
                <w:szCs w:val="16"/>
              </w:rPr>
              <w:t>426</w:t>
            </w:r>
          </w:p>
        </w:tc>
        <w:tc>
          <w:tcPr>
            <w:tcW w:w="3454" w:type="dxa"/>
            <w:tcBorders>
              <w:top w:val="nil"/>
              <w:left w:val="nil"/>
              <w:bottom w:val="single" w:sz="4" w:space="0" w:color="auto"/>
              <w:right w:val="single" w:sz="4" w:space="0" w:color="auto"/>
            </w:tcBorders>
            <w:shd w:val="clear" w:color="000000" w:fill="FFFFFF"/>
            <w:vAlign w:val="center"/>
            <w:hideMark/>
          </w:tcPr>
          <w:p w14:paraId="4CE3FFE3" w14:textId="77777777" w:rsidR="007A7CEC" w:rsidRPr="007A7CEC" w:rsidRDefault="007A7CEC" w:rsidP="007A7CEC">
            <w:pPr>
              <w:rPr>
                <w:color w:val="000000"/>
                <w:sz w:val="16"/>
                <w:szCs w:val="16"/>
              </w:rPr>
            </w:pPr>
            <w:r w:rsidRPr="007A7CEC">
              <w:rPr>
                <w:color w:val="000000"/>
                <w:sz w:val="16"/>
                <w:szCs w:val="16"/>
              </w:rPr>
              <w:t>измерение сопротивления  вентильных разрядников, ОПН</w:t>
            </w:r>
          </w:p>
        </w:tc>
        <w:tc>
          <w:tcPr>
            <w:tcW w:w="1361" w:type="dxa"/>
            <w:tcBorders>
              <w:top w:val="nil"/>
              <w:left w:val="nil"/>
              <w:bottom w:val="single" w:sz="4" w:space="0" w:color="auto"/>
              <w:right w:val="single" w:sz="4" w:space="0" w:color="auto"/>
            </w:tcBorders>
            <w:shd w:val="clear" w:color="000000" w:fill="FFFFFF"/>
            <w:vAlign w:val="center"/>
            <w:hideMark/>
          </w:tcPr>
          <w:p w14:paraId="61DC9874"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6D1970B"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9C7956"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F446A71"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443665" w14:textId="77777777" w:rsidR="007A7CEC" w:rsidRPr="007A7CEC" w:rsidRDefault="007A7CEC" w:rsidP="007A7CEC">
            <w:pPr>
              <w:jc w:val="center"/>
              <w:rPr>
                <w:color w:val="000000"/>
                <w:sz w:val="16"/>
                <w:szCs w:val="16"/>
              </w:rPr>
            </w:pPr>
            <w:r w:rsidRPr="007A7CEC">
              <w:rPr>
                <w:color w:val="000000"/>
                <w:sz w:val="16"/>
                <w:szCs w:val="16"/>
              </w:rPr>
              <w:t>427</w:t>
            </w:r>
          </w:p>
        </w:tc>
        <w:tc>
          <w:tcPr>
            <w:tcW w:w="3454" w:type="dxa"/>
            <w:tcBorders>
              <w:top w:val="nil"/>
              <w:left w:val="nil"/>
              <w:bottom w:val="single" w:sz="4" w:space="0" w:color="auto"/>
              <w:right w:val="single" w:sz="4" w:space="0" w:color="auto"/>
            </w:tcBorders>
            <w:shd w:val="clear" w:color="000000" w:fill="FFFFFF"/>
            <w:vAlign w:val="center"/>
            <w:hideMark/>
          </w:tcPr>
          <w:p w14:paraId="79E7B44D" w14:textId="77777777" w:rsidR="007A7CEC" w:rsidRPr="007A7CEC" w:rsidRDefault="007A7CEC" w:rsidP="007A7CEC">
            <w:pPr>
              <w:rPr>
                <w:color w:val="000000"/>
                <w:sz w:val="16"/>
                <w:szCs w:val="16"/>
              </w:rPr>
            </w:pPr>
            <w:r w:rsidRPr="007A7CEC">
              <w:rPr>
                <w:color w:val="000000"/>
                <w:sz w:val="16"/>
                <w:szCs w:val="16"/>
              </w:rPr>
              <w:t>Выправка отдельных опор со снятием напряжения</w:t>
            </w:r>
          </w:p>
        </w:tc>
        <w:tc>
          <w:tcPr>
            <w:tcW w:w="1361" w:type="dxa"/>
            <w:tcBorders>
              <w:top w:val="nil"/>
              <w:left w:val="nil"/>
              <w:bottom w:val="single" w:sz="4" w:space="0" w:color="auto"/>
              <w:right w:val="single" w:sz="4" w:space="0" w:color="auto"/>
            </w:tcBorders>
            <w:shd w:val="clear" w:color="000000" w:fill="FFFFFF"/>
            <w:vAlign w:val="center"/>
            <w:hideMark/>
          </w:tcPr>
          <w:p w14:paraId="48FCF897"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BD99432"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1705C0"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ACA2A54"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B46D22" w14:textId="77777777" w:rsidR="007A7CEC" w:rsidRPr="007A7CEC" w:rsidRDefault="007A7CEC" w:rsidP="007A7CEC">
            <w:pPr>
              <w:jc w:val="center"/>
              <w:rPr>
                <w:color w:val="000000"/>
                <w:sz w:val="16"/>
                <w:szCs w:val="16"/>
              </w:rPr>
            </w:pPr>
            <w:r w:rsidRPr="007A7CEC">
              <w:rPr>
                <w:color w:val="000000"/>
                <w:sz w:val="16"/>
                <w:szCs w:val="16"/>
              </w:rPr>
              <w:t>428</w:t>
            </w:r>
          </w:p>
        </w:tc>
        <w:tc>
          <w:tcPr>
            <w:tcW w:w="3454" w:type="dxa"/>
            <w:tcBorders>
              <w:top w:val="nil"/>
              <w:left w:val="nil"/>
              <w:bottom w:val="single" w:sz="4" w:space="0" w:color="auto"/>
              <w:right w:val="single" w:sz="4" w:space="0" w:color="auto"/>
            </w:tcBorders>
            <w:shd w:val="clear" w:color="000000" w:fill="FFFFFF"/>
            <w:vAlign w:val="center"/>
            <w:hideMark/>
          </w:tcPr>
          <w:p w14:paraId="5ACB8366" w14:textId="77777777" w:rsidR="007A7CEC" w:rsidRPr="007A7CEC" w:rsidRDefault="007A7CEC" w:rsidP="007A7CEC">
            <w:pPr>
              <w:rPr>
                <w:color w:val="000000"/>
                <w:sz w:val="16"/>
                <w:szCs w:val="16"/>
              </w:rPr>
            </w:pPr>
            <w:r w:rsidRPr="007A7CEC">
              <w:rPr>
                <w:color w:val="000000"/>
                <w:sz w:val="16"/>
                <w:szCs w:val="16"/>
              </w:rPr>
              <w:t xml:space="preserve">Замена штыревых изоляторов </w:t>
            </w:r>
          </w:p>
        </w:tc>
        <w:tc>
          <w:tcPr>
            <w:tcW w:w="1361" w:type="dxa"/>
            <w:tcBorders>
              <w:top w:val="nil"/>
              <w:left w:val="nil"/>
              <w:bottom w:val="single" w:sz="4" w:space="0" w:color="auto"/>
              <w:right w:val="single" w:sz="4" w:space="0" w:color="auto"/>
            </w:tcBorders>
            <w:shd w:val="clear" w:color="000000" w:fill="FFFFFF"/>
            <w:vAlign w:val="center"/>
            <w:hideMark/>
          </w:tcPr>
          <w:p w14:paraId="4C7CB5EC"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75BFEB7"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47A678"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E7ABC4C"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C69F1A" w14:textId="77777777" w:rsidR="007A7CEC" w:rsidRPr="007A7CEC" w:rsidRDefault="007A7CEC" w:rsidP="007A7CEC">
            <w:pPr>
              <w:jc w:val="center"/>
              <w:rPr>
                <w:color w:val="000000"/>
                <w:sz w:val="16"/>
                <w:szCs w:val="16"/>
              </w:rPr>
            </w:pPr>
            <w:r w:rsidRPr="007A7CEC">
              <w:rPr>
                <w:color w:val="000000"/>
                <w:sz w:val="16"/>
                <w:szCs w:val="16"/>
              </w:rPr>
              <w:t>429</w:t>
            </w:r>
          </w:p>
        </w:tc>
        <w:tc>
          <w:tcPr>
            <w:tcW w:w="3454" w:type="dxa"/>
            <w:tcBorders>
              <w:top w:val="nil"/>
              <w:left w:val="nil"/>
              <w:bottom w:val="single" w:sz="4" w:space="0" w:color="auto"/>
              <w:right w:val="single" w:sz="4" w:space="0" w:color="auto"/>
            </w:tcBorders>
            <w:shd w:val="clear" w:color="000000" w:fill="FFFFFF"/>
            <w:vAlign w:val="center"/>
            <w:hideMark/>
          </w:tcPr>
          <w:p w14:paraId="46D25FF8" w14:textId="77777777" w:rsidR="007A7CEC" w:rsidRPr="007A7CEC" w:rsidRDefault="007A7CEC" w:rsidP="007A7CEC">
            <w:pPr>
              <w:rPr>
                <w:color w:val="000000"/>
                <w:sz w:val="16"/>
                <w:szCs w:val="16"/>
              </w:rPr>
            </w:pPr>
            <w:r w:rsidRPr="007A7CEC">
              <w:rPr>
                <w:color w:val="000000"/>
                <w:sz w:val="16"/>
                <w:szCs w:val="16"/>
              </w:rPr>
              <w:t>Выправка траверс ж/б опор</w:t>
            </w:r>
          </w:p>
        </w:tc>
        <w:tc>
          <w:tcPr>
            <w:tcW w:w="1361" w:type="dxa"/>
            <w:tcBorders>
              <w:top w:val="nil"/>
              <w:left w:val="nil"/>
              <w:bottom w:val="single" w:sz="4" w:space="0" w:color="auto"/>
              <w:right w:val="single" w:sz="4" w:space="0" w:color="auto"/>
            </w:tcBorders>
            <w:shd w:val="clear" w:color="000000" w:fill="FFFFFF"/>
            <w:vAlign w:val="center"/>
            <w:hideMark/>
          </w:tcPr>
          <w:p w14:paraId="0FB8776D"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2CA4B45"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B65229"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320C8F8"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967B71" w14:textId="77777777" w:rsidR="007A7CEC" w:rsidRPr="007A7CEC" w:rsidRDefault="007A7CEC" w:rsidP="007A7CEC">
            <w:pPr>
              <w:jc w:val="center"/>
              <w:rPr>
                <w:color w:val="000000"/>
                <w:sz w:val="16"/>
                <w:szCs w:val="16"/>
              </w:rPr>
            </w:pPr>
            <w:r w:rsidRPr="007A7CEC">
              <w:rPr>
                <w:color w:val="000000"/>
                <w:sz w:val="16"/>
                <w:szCs w:val="16"/>
              </w:rPr>
              <w:t>430</w:t>
            </w:r>
          </w:p>
        </w:tc>
        <w:tc>
          <w:tcPr>
            <w:tcW w:w="3454" w:type="dxa"/>
            <w:tcBorders>
              <w:top w:val="nil"/>
              <w:left w:val="nil"/>
              <w:bottom w:val="single" w:sz="4" w:space="0" w:color="auto"/>
              <w:right w:val="single" w:sz="4" w:space="0" w:color="auto"/>
            </w:tcBorders>
            <w:shd w:val="clear" w:color="000000" w:fill="FFFFFF"/>
            <w:vAlign w:val="center"/>
            <w:hideMark/>
          </w:tcPr>
          <w:p w14:paraId="490A4AA2" w14:textId="77777777" w:rsidR="007A7CEC" w:rsidRPr="007A7CEC" w:rsidRDefault="007A7CEC" w:rsidP="007A7CEC">
            <w:pPr>
              <w:rPr>
                <w:color w:val="000000"/>
                <w:sz w:val="16"/>
                <w:szCs w:val="16"/>
              </w:rPr>
            </w:pPr>
            <w:r w:rsidRPr="007A7CEC">
              <w:rPr>
                <w:color w:val="000000"/>
                <w:sz w:val="16"/>
                <w:szCs w:val="16"/>
              </w:rPr>
              <w:t>Проверка состояния антикоррозийного  покрытия металлических опор</w:t>
            </w:r>
          </w:p>
        </w:tc>
        <w:tc>
          <w:tcPr>
            <w:tcW w:w="1361" w:type="dxa"/>
            <w:tcBorders>
              <w:top w:val="nil"/>
              <w:left w:val="nil"/>
              <w:bottom w:val="single" w:sz="4" w:space="0" w:color="auto"/>
              <w:right w:val="single" w:sz="4" w:space="0" w:color="auto"/>
            </w:tcBorders>
            <w:shd w:val="clear" w:color="000000" w:fill="FFFFFF"/>
            <w:vAlign w:val="center"/>
            <w:hideMark/>
          </w:tcPr>
          <w:p w14:paraId="2ADE059D"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28A2CEE"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EA7896"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FF8C383"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CA8798" w14:textId="77777777" w:rsidR="007A7CEC" w:rsidRPr="007A7CEC" w:rsidRDefault="007A7CEC" w:rsidP="007A7CEC">
            <w:pPr>
              <w:jc w:val="center"/>
              <w:rPr>
                <w:color w:val="000000"/>
                <w:sz w:val="16"/>
                <w:szCs w:val="16"/>
              </w:rPr>
            </w:pPr>
            <w:r w:rsidRPr="007A7CEC">
              <w:rPr>
                <w:color w:val="000000"/>
                <w:sz w:val="16"/>
                <w:szCs w:val="16"/>
              </w:rPr>
              <w:t>431</w:t>
            </w:r>
          </w:p>
        </w:tc>
        <w:tc>
          <w:tcPr>
            <w:tcW w:w="3454" w:type="dxa"/>
            <w:tcBorders>
              <w:top w:val="nil"/>
              <w:left w:val="nil"/>
              <w:bottom w:val="single" w:sz="4" w:space="0" w:color="auto"/>
              <w:right w:val="single" w:sz="4" w:space="0" w:color="auto"/>
            </w:tcBorders>
            <w:shd w:val="clear" w:color="000000" w:fill="FFFFFF"/>
            <w:vAlign w:val="center"/>
            <w:hideMark/>
          </w:tcPr>
          <w:p w14:paraId="63C0A038" w14:textId="77777777" w:rsidR="007A7CEC" w:rsidRPr="007A7CEC" w:rsidRDefault="007A7CEC" w:rsidP="007A7CEC">
            <w:pPr>
              <w:rPr>
                <w:color w:val="000000"/>
                <w:sz w:val="16"/>
                <w:szCs w:val="16"/>
              </w:rPr>
            </w:pPr>
            <w:r w:rsidRPr="007A7CEC">
              <w:rPr>
                <w:color w:val="000000"/>
                <w:sz w:val="16"/>
                <w:szCs w:val="16"/>
              </w:rPr>
              <w:t>Верховой осмотр грозозащиты</w:t>
            </w:r>
          </w:p>
        </w:tc>
        <w:tc>
          <w:tcPr>
            <w:tcW w:w="1361" w:type="dxa"/>
            <w:tcBorders>
              <w:top w:val="nil"/>
              <w:left w:val="nil"/>
              <w:bottom w:val="single" w:sz="4" w:space="0" w:color="auto"/>
              <w:right w:val="single" w:sz="4" w:space="0" w:color="auto"/>
            </w:tcBorders>
            <w:shd w:val="clear" w:color="000000" w:fill="FFFFFF"/>
            <w:vAlign w:val="center"/>
            <w:hideMark/>
          </w:tcPr>
          <w:p w14:paraId="6FCF618D"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1DE5CEE"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9FCFEE"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7E51437"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717891" w14:textId="77777777" w:rsidR="007A7CEC" w:rsidRPr="007A7CEC" w:rsidRDefault="007A7CEC" w:rsidP="007A7CEC">
            <w:pPr>
              <w:jc w:val="center"/>
              <w:rPr>
                <w:color w:val="000000"/>
                <w:sz w:val="16"/>
                <w:szCs w:val="16"/>
              </w:rPr>
            </w:pPr>
            <w:r w:rsidRPr="007A7CEC">
              <w:rPr>
                <w:color w:val="000000"/>
                <w:sz w:val="16"/>
                <w:szCs w:val="16"/>
              </w:rPr>
              <w:t>432</w:t>
            </w:r>
          </w:p>
        </w:tc>
        <w:tc>
          <w:tcPr>
            <w:tcW w:w="3454" w:type="dxa"/>
            <w:tcBorders>
              <w:top w:val="nil"/>
              <w:left w:val="nil"/>
              <w:bottom w:val="single" w:sz="4" w:space="0" w:color="auto"/>
              <w:right w:val="single" w:sz="4" w:space="0" w:color="auto"/>
            </w:tcBorders>
            <w:shd w:val="clear" w:color="000000" w:fill="FFFFFF"/>
            <w:vAlign w:val="center"/>
            <w:hideMark/>
          </w:tcPr>
          <w:p w14:paraId="5D2B35CE" w14:textId="77777777" w:rsidR="007A7CEC" w:rsidRPr="007A7CEC" w:rsidRDefault="007A7CEC" w:rsidP="007A7CEC">
            <w:pPr>
              <w:rPr>
                <w:color w:val="000000"/>
                <w:sz w:val="16"/>
                <w:szCs w:val="16"/>
              </w:rPr>
            </w:pPr>
            <w:r w:rsidRPr="007A7CEC">
              <w:rPr>
                <w:color w:val="000000"/>
                <w:sz w:val="16"/>
                <w:szCs w:val="16"/>
              </w:rPr>
              <w:t>Перетяжка проводов</w:t>
            </w:r>
          </w:p>
        </w:tc>
        <w:tc>
          <w:tcPr>
            <w:tcW w:w="1361" w:type="dxa"/>
            <w:tcBorders>
              <w:top w:val="nil"/>
              <w:left w:val="nil"/>
              <w:bottom w:val="single" w:sz="4" w:space="0" w:color="auto"/>
              <w:right w:val="single" w:sz="4" w:space="0" w:color="auto"/>
            </w:tcBorders>
            <w:shd w:val="clear" w:color="000000" w:fill="FFFFFF"/>
            <w:vAlign w:val="center"/>
            <w:hideMark/>
          </w:tcPr>
          <w:p w14:paraId="5DBC0596"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12F3EF6"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8F1352"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31AA47A"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45839C" w14:textId="77777777" w:rsidR="007A7CEC" w:rsidRPr="007A7CEC" w:rsidRDefault="007A7CEC" w:rsidP="007A7CEC">
            <w:pPr>
              <w:jc w:val="center"/>
              <w:rPr>
                <w:color w:val="000000"/>
                <w:sz w:val="16"/>
                <w:szCs w:val="16"/>
              </w:rPr>
            </w:pPr>
            <w:r w:rsidRPr="007A7CEC">
              <w:rPr>
                <w:color w:val="000000"/>
                <w:sz w:val="16"/>
                <w:szCs w:val="16"/>
              </w:rPr>
              <w:t>433</w:t>
            </w:r>
          </w:p>
        </w:tc>
        <w:tc>
          <w:tcPr>
            <w:tcW w:w="3454" w:type="dxa"/>
            <w:tcBorders>
              <w:top w:val="nil"/>
              <w:left w:val="nil"/>
              <w:bottom w:val="single" w:sz="4" w:space="0" w:color="auto"/>
              <w:right w:val="single" w:sz="4" w:space="0" w:color="auto"/>
            </w:tcBorders>
            <w:shd w:val="clear" w:color="000000" w:fill="FFFFFF"/>
            <w:vAlign w:val="center"/>
            <w:hideMark/>
          </w:tcPr>
          <w:p w14:paraId="47D6B470" w14:textId="77777777" w:rsidR="007A7CEC" w:rsidRPr="007A7CEC" w:rsidRDefault="007A7CEC" w:rsidP="007A7CEC">
            <w:pPr>
              <w:rPr>
                <w:color w:val="000000"/>
                <w:sz w:val="16"/>
                <w:szCs w:val="16"/>
              </w:rPr>
            </w:pPr>
            <w:r w:rsidRPr="007A7CEC">
              <w:rPr>
                <w:color w:val="000000"/>
                <w:sz w:val="16"/>
                <w:szCs w:val="16"/>
              </w:rPr>
              <w:t>Внеочередной осмотр ВЛ-6-10кВ   автоматического оотключения</w:t>
            </w:r>
          </w:p>
        </w:tc>
        <w:tc>
          <w:tcPr>
            <w:tcW w:w="1361" w:type="dxa"/>
            <w:tcBorders>
              <w:top w:val="nil"/>
              <w:left w:val="nil"/>
              <w:bottom w:val="single" w:sz="4" w:space="0" w:color="auto"/>
              <w:right w:val="single" w:sz="4" w:space="0" w:color="auto"/>
            </w:tcBorders>
            <w:shd w:val="clear" w:color="000000" w:fill="FFFFFF"/>
            <w:vAlign w:val="center"/>
            <w:hideMark/>
          </w:tcPr>
          <w:p w14:paraId="12D51271"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3314628"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5D1C7C"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D93C32F"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24B796" w14:textId="77777777" w:rsidR="007A7CEC" w:rsidRPr="007A7CEC" w:rsidRDefault="007A7CEC" w:rsidP="007A7CEC">
            <w:pPr>
              <w:jc w:val="center"/>
              <w:rPr>
                <w:color w:val="000000"/>
                <w:sz w:val="16"/>
                <w:szCs w:val="16"/>
              </w:rPr>
            </w:pPr>
            <w:r w:rsidRPr="007A7CEC">
              <w:rPr>
                <w:color w:val="000000"/>
                <w:sz w:val="16"/>
                <w:szCs w:val="16"/>
              </w:rPr>
              <w:t>434</w:t>
            </w:r>
          </w:p>
        </w:tc>
        <w:tc>
          <w:tcPr>
            <w:tcW w:w="3454" w:type="dxa"/>
            <w:tcBorders>
              <w:top w:val="nil"/>
              <w:left w:val="nil"/>
              <w:bottom w:val="single" w:sz="4" w:space="0" w:color="auto"/>
              <w:right w:val="single" w:sz="4" w:space="0" w:color="auto"/>
            </w:tcBorders>
            <w:shd w:val="clear" w:color="000000" w:fill="FFFFFF"/>
            <w:vAlign w:val="center"/>
            <w:hideMark/>
          </w:tcPr>
          <w:p w14:paraId="6BA3B21B" w14:textId="77777777" w:rsidR="007A7CEC" w:rsidRPr="007A7CEC" w:rsidRDefault="007A7CEC" w:rsidP="007A7CEC">
            <w:pPr>
              <w:rPr>
                <w:color w:val="000000"/>
                <w:sz w:val="16"/>
                <w:szCs w:val="16"/>
              </w:rPr>
            </w:pPr>
            <w:r w:rsidRPr="007A7CEC">
              <w:rPr>
                <w:color w:val="000000"/>
                <w:sz w:val="16"/>
                <w:szCs w:val="16"/>
              </w:rPr>
              <w:t>Проверка габаритов между проводами</w:t>
            </w:r>
          </w:p>
        </w:tc>
        <w:tc>
          <w:tcPr>
            <w:tcW w:w="1361" w:type="dxa"/>
            <w:tcBorders>
              <w:top w:val="nil"/>
              <w:left w:val="nil"/>
              <w:bottom w:val="single" w:sz="4" w:space="0" w:color="auto"/>
              <w:right w:val="single" w:sz="4" w:space="0" w:color="auto"/>
            </w:tcBorders>
            <w:shd w:val="clear" w:color="000000" w:fill="FFFFFF"/>
            <w:vAlign w:val="center"/>
            <w:hideMark/>
          </w:tcPr>
          <w:p w14:paraId="01F4B3FE"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3A9C641"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27812F"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E08449D"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B3DD7C" w14:textId="77777777" w:rsidR="007A7CEC" w:rsidRPr="007A7CEC" w:rsidRDefault="007A7CEC" w:rsidP="007A7CEC">
            <w:pPr>
              <w:jc w:val="center"/>
              <w:rPr>
                <w:color w:val="000000"/>
                <w:sz w:val="16"/>
                <w:szCs w:val="16"/>
              </w:rPr>
            </w:pPr>
            <w:r w:rsidRPr="007A7CEC">
              <w:rPr>
                <w:color w:val="000000"/>
                <w:sz w:val="16"/>
                <w:szCs w:val="16"/>
              </w:rPr>
              <w:t>435</w:t>
            </w:r>
          </w:p>
        </w:tc>
        <w:tc>
          <w:tcPr>
            <w:tcW w:w="3454" w:type="dxa"/>
            <w:tcBorders>
              <w:top w:val="nil"/>
              <w:left w:val="nil"/>
              <w:bottom w:val="single" w:sz="4" w:space="0" w:color="auto"/>
              <w:right w:val="single" w:sz="4" w:space="0" w:color="auto"/>
            </w:tcBorders>
            <w:shd w:val="clear" w:color="000000" w:fill="FFFFFF"/>
            <w:vAlign w:val="center"/>
            <w:hideMark/>
          </w:tcPr>
          <w:p w14:paraId="774497BD" w14:textId="77777777" w:rsidR="007A7CEC" w:rsidRPr="007A7CEC" w:rsidRDefault="007A7CEC" w:rsidP="007A7CEC">
            <w:pPr>
              <w:rPr>
                <w:color w:val="000000"/>
                <w:sz w:val="16"/>
                <w:szCs w:val="16"/>
              </w:rPr>
            </w:pPr>
            <w:r w:rsidRPr="007A7CEC">
              <w:rPr>
                <w:color w:val="000000"/>
                <w:sz w:val="16"/>
                <w:szCs w:val="16"/>
              </w:rPr>
              <w:t>Измерение стрел провеса провода</w:t>
            </w:r>
          </w:p>
        </w:tc>
        <w:tc>
          <w:tcPr>
            <w:tcW w:w="1361" w:type="dxa"/>
            <w:tcBorders>
              <w:top w:val="nil"/>
              <w:left w:val="nil"/>
              <w:bottom w:val="single" w:sz="4" w:space="0" w:color="auto"/>
              <w:right w:val="single" w:sz="4" w:space="0" w:color="auto"/>
            </w:tcBorders>
            <w:shd w:val="clear" w:color="000000" w:fill="FFFFFF"/>
            <w:vAlign w:val="center"/>
            <w:hideMark/>
          </w:tcPr>
          <w:p w14:paraId="1D7E289F"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BE91217"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67A3EC"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D77EE41"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3D1780" w14:textId="77777777" w:rsidR="007A7CEC" w:rsidRPr="007A7CEC" w:rsidRDefault="007A7CEC" w:rsidP="007A7CEC">
            <w:pPr>
              <w:jc w:val="center"/>
              <w:rPr>
                <w:color w:val="000000"/>
                <w:sz w:val="16"/>
                <w:szCs w:val="16"/>
              </w:rPr>
            </w:pPr>
            <w:r w:rsidRPr="007A7CEC">
              <w:rPr>
                <w:color w:val="000000"/>
                <w:sz w:val="16"/>
                <w:szCs w:val="16"/>
              </w:rPr>
              <w:t>436</w:t>
            </w:r>
          </w:p>
        </w:tc>
        <w:tc>
          <w:tcPr>
            <w:tcW w:w="3454" w:type="dxa"/>
            <w:tcBorders>
              <w:top w:val="nil"/>
              <w:left w:val="nil"/>
              <w:bottom w:val="single" w:sz="4" w:space="0" w:color="auto"/>
              <w:right w:val="single" w:sz="4" w:space="0" w:color="auto"/>
            </w:tcBorders>
            <w:shd w:val="clear" w:color="000000" w:fill="FFFFFF"/>
            <w:vAlign w:val="center"/>
            <w:hideMark/>
          </w:tcPr>
          <w:p w14:paraId="58BB4285" w14:textId="77777777" w:rsidR="007A7CEC" w:rsidRPr="007A7CEC" w:rsidRDefault="007A7CEC" w:rsidP="007A7CEC">
            <w:pPr>
              <w:rPr>
                <w:color w:val="000000"/>
                <w:sz w:val="16"/>
                <w:szCs w:val="16"/>
              </w:rPr>
            </w:pPr>
            <w:r w:rsidRPr="007A7CEC">
              <w:rPr>
                <w:color w:val="000000"/>
                <w:sz w:val="16"/>
                <w:szCs w:val="16"/>
              </w:rPr>
              <w:t>Очистка от снега подъездных путей к РКЗ и разъединителю</w:t>
            </w:r>
          </w:p>
        </w:tc>
        <w:tc>
          <w:tcPr>
            <w:tcW w:w="1361" w:type="dxa"/>
            <w:tcBorders>
              <w:top w:val="nil"/>
              <w:left w:val="nil"/>
              <w:bottom w:val="single" w:sz="4" w:space="0" w:color="auto"/>
              <w:right w:val="single" w:sz="4" w:space="0" w:color="auto"/>
            </w:tcBorders>
            <w:shd w:val="clear" w:color="000000" w:fill="FFFFFF"/>
            <w:vAlign w:val="center"/>
            <w:hideMark/>
          </w:tcPr>
          <w:p w14:paraId="22F3CAED"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DBC9B12"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95EB7D"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1C1D624"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FC1744" w14:textId="77777777" w:rsidR="007A7CEC" w:rsidRPr="007A7CEC" w:rsidRDefault="007A7CEC" w:rsidP="007A7CEC">
            <w:pPr>
              <w:jc w:val="center"/>
              <w:rPr>
                <w:color w:val="000000"/>
                <w:sz w:val="16"/>
                <w:szCs w:val="16"/>
              </w:rPr>
            </w:pPr>
            <w:r w:rsidRPr="007A7CEC">
              <w:rPr>
                <w:color w:val="000000"/>
                <w:sz w:val="16"/>
                <w:szCs w:val="16"/>
              </w:rPr>
              <w:t>437</w:t>
            </w:r>
          </w:p>
        </w:tc>
        <w:tc>
          <w:tcPr>
            <w:tcW w:w="3454" w:type="dxa"/>
            <w:tcBorders>
              <w:top w:val="nil"/>
              <w:left w:val="nil"/>
              <w:bottom w:val="single" w:sz="4" w:space="0" w:color="auto"/>
              <w:right w:val="single" w:sz="4" w:space="0" w:color="auto"/>
            </w:tcBorders>
            <w:shd w:val="clear" w:color="000000" w:fill="FFFFFF"/>
            <w:vAlign w:val="center"/>
            <w:hideMark/>
          </w:tcPr>
          <w:p w14:paraId="4E157BDF" w14:textId="77777777" w:rsidR="007A7CEC" w:rsidRPr="007A7CEC" w:rsidRDefault="007A7CEC" w:rsidP="007A7CEC">
            <w:pPr>
              <w:rPr>
                <w:color w:val="000000"/>
                <w:sz w:val="16"/>
                <w:szCs w:val="16"/>
              </w:rPr>
            </w:pPr>
            <w:r w:rsidRPr="007A7CEC">
              <w:rPr>
                <w:color w:val="000000"/>
                <w:sz w:val="16"/>
                <w:szCs w:val="16"/>
              </w:rPr>
              <w:t>Дневной осмотр электромонтерами</w:t>
            </w:r>
          </w:p>
        </w:tc>
        <w:tc>
          <w:tcPr>
            <w:tcW w:w="1361" w:type="dxa"/>
            <w:tcBorders>
              <w:top w:val="nil"/>
              <w:left w:val="nil"/>
              <w:bottom w:val="single" w:sz="4" w:space="0" w:color="auto"/>
              <w:right w:val="single" w:sz="4" w:space="0" w:color="auto"/>
            </w:tcBorders>
            <w:shd w:val="clear" w:color="000000" w:fill="FFFFFF"/>
            <w:vAlign w:val="center"/>
            <w:hideMark/>
          </w:tcPr>
          <w:p w14:paraId="293DF0A1"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845296E"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532BBE"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DAD37C5"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40ECCE" w14:textId="77777777" w:rsidR="007A7CEC" w:rsidRPr="007A7CEC" w:rsidRDefault="007A7CEC" w:rsidP="007A7CEC">
            <w:pPr>
              <w:jc w:val="center"/>
              <w:rPr>
                <w:color w:val="000000"/>
                <w:sz w:val="16"/>
                <w:szCs w:val="16"/>
              </w:rPr>
            </w:pPr>
            <w:r w:rsidRPr="007A7CEC">
              <w:rPr>
                <w:color w:val="000000"/>
                <w:sz w:val="16"/>
                <w:szCs w:val="16"/>
              </w:rPr>
              <w:t>438</w:t>
            </w:r>
          </w:p>
        </w:tc>
        <w:tc>
          <w:tcPr>
            <w:tcW w:w="3454" w:type="dxa"/>
            <w:tcBorders>
              <w:top w:val="nil"/>
              <w:left w:val="nil"/>
              <w:bottom w:val="single" w:sz="4" w:space="0" w:color="auto"/>
              <w:right w:val="single" w:sz="4" w:space="0" w:color="auto"/>
            </w:tcBorders>
            <w:shd w:val="clear" w:color="000000" w:fill="FFFFFF"/>
            <w:vAlign w:val="center"/>
            <w:hideMark/>
          </w:tcPr>
          <w:p w14:paraId="79C990D8" w14:textId="77777777" w:rsidR="007A7CEC" w:rsidRPr="007A7CEC" w:rsidRDefault="007A7CEC" w:rsidP="007A7CEC">
            <w:pPr>
              <w:rPr>
                <w:color w:val="000000"/>
                <w:sz w:val="16"/>
                <w:szCs w:val="16"/>
              </w:rPr>
            </w:pPr>
            <w:r w:rsidRPr="007A7CEC">
              <w:rPr>
                <w:color w:val="000000"/>
                <w:sz w:val="16"/>
                <w:szCs w:val="16"/>
              </w:rPr>
              <w:t>Проверка дер.оп. на загнивание и состояние  ж/б прист.</w:t>
            </w:r>
          </w:p>
        </w:tc>
        <w:tc>
          <w:tcPr>
            <w:tcW w:w="1361" w:type="dxa"/>
            <w:tcBorders>
              <w:top w:val="nil"/>
              <w:left w:val="nil"/>
              <w:bottom w:val="single" w:sz="4" w:space="0" w:color="auto"/>
              <w:right w:val="single" w:sz="4" w:space="0" w:color="auto"/>
            </w:tcBorders>
            <w:shd w:val="clear" w:color="000000" w:fill="FFFFFF"/>
            <w:vAlign w:val="center"/>
            <w:hideMark/>
          </w:tcPr>
          <w:p w14:paraId="44C6B1F8"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5A6488B"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39C0FB"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B5FC960"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41718F" w14:textId="77777777" w:rsidR="007A7CEC" w:rsidRPr="007A7CEC" w:rsidRDefault="007A7CEC" w:rsidP="007A7CEC">
            <w:pPr>
              <w:jc w:val="center"/>
              <w:rPr>
                <w:color w:val="000000"/>
                <w:sz w:val="16"/>
                <w:szCs w:val="16"/>
              </w:rPr>
            </w:pPr>
            <w:r w:rsidRPr="007A7CEC">
              <w:rPr>
                <w:color w:val="000000"/>
                <w:sz w:val="16"/>
                <w:szCs w:val="16"/>
              </w:rPr>
              <w:t>439</w:t>
            </w:r>
          </w:p>
        </w:tc>
        <w:tc>
          <w:tcPr>
            <w:tcW w:w="3454" w:type="dxa"/>
            <w:tcBorders>
              <w:top w:val="nil"/>
              <w:left w:val="nil"/>
              <w:bottom w:val="single" w:sz="4" w:space="0" w:color="auto"/>
              <w:right w:val="single" w:sz="4" w:space="0" w:color="auto"/>
            </w:tcBorders>
            <w:shd w:val="clear" w:color="000000" w:fill="FFFFFF"/>
            <w:vAlign w:val="center"/>
            <w:hideMark/>
          </w:tcPr>
          <w:p w14:paraId="4EAE517E" w14:textId="77777777" w:rsidR="007A7CEC" w:rsidRPr="007A7CEC" w:rsidRDefault="007A7CEC" w:rsidP="007A7CEC">
            <w:pPr>
              <w:rPr>
                <w:color w:val="000000"/>
                <w:sz w:val="16"/>
                <w:szCs w:val="16"/>
              </w:rPr>
            </w:pPr>
            <w:r w:rsidRPr="007A7CEC">
              <w:rPr>
                <w:color w:val="000000"/>
                <w:sz w:val="16"/>
                <w:szCs w:val="16"/>
              </w:rPr>
              <w:t xml:space="preserve">Проверка состояния ж/б приставок и опор </w:t>
            </w:r>
          </w:p>
        </w:tc>
        <w:tc>
          <w:tcPr>
            <w:tcW w:w="1361" w:type="dxa"/>
            <w:tcBorders>
              <w:top w:val="nil"/>
              <w:left w:val="nil"/>
              <w:bottom w:val="single" w:sz="4" w:space="0" w:color="auto"/>
              <w:right w:val="single" w:sz="4" w:space="0" w:color="auto"/>
            </w:tcBorders>
            <w:shd w:val="clear" w:color="000000" w:fill="FFFFFF"/>
            <w:vAlign w:val="center"/>
            <w:hideMark/>
          </w:tcPr>
          <w:p w14:paraId="107920C0"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1EA0E4A"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32EA9F"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DBF634A"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BD4C21" w14:textId="77777777" w:rsidR="007A7CEC" w:rsidRPr="007A7CEC" w:rsidRDefault="007A7CEC" w:rsidP="007A7CEC">
            <w:pPr>
              <w:jc w:val="center"/>
              <w:rPr>
                <w:color w:val="000000"/>
                <w:sz w:val="16"/>
                <w:szCs w:val="16"/>
              </w:rPr>
            </w:pPr>
            <w:r w:rsidRPr="007A7CEC">
              <w:rPr>
                <w:color w:val="000000"/>
                <w:sz w:val="16"/>
                <w:szCs w:val="16"/>
              </w:rPr>
              <w:t>440</w:t>
            </w:r>
          </w:p>
        </w:tc>
        <w:tc>
          <w:tcPr>
            <w:tcW w:w="3454" w:type="dxa"/>
            <w:tcBorders>
              <w:top w:val="nil"/>
              <w:left w:val="nil"/>
              <w:bottom w:val="single" w:sz="4" w:space="0" w:color="auto"/>
              <w:right w:val="single" w:sz="4" w:space="0" w:color="auto"/>
            </w:tcBorders>
            <w:shd w:val="clear" w:color="000000" w:fill="FFFFFF"/>
            <w:vAlign w:val="center"/>
            <w:hideMark/>
          </w:tcPr>
          <w:p w14:paraId="5D1E692D" w14:textId="77777777" w:rsidR="007A7CEC" w:rsidRPr="007A7CEC" w:rsidRDefault="007A7CEC" w:rsidP="007A7CEC">
            <w:pPr>
              <w:rPr>
                <w:color w:val="000000"/>
                <w:sz w:val="16"/>
                <w:szCs w:val="16"/>
              </w:rPr>
            </w:pPr>
            <w:r w:rsidRPr="007A7CEC">
              <w:rPr>
                <w:color w:val="000000"/>
                <w:sz w:val="16"/>
                <w:szCs w:val="16"/>
              </w:rPr>
              <w:t xml:space="preserve">измерение  повторного заземл. опор </w:t>
            </w:r>
          </w:p>
        </w:tc>
        <w:tc>
          <w:tcPr>
            <w:tcW w:w="1361" w:type="dxa"/>
            <w:tcBorders>
              <w:top w:val="nil"/>
              <w:left w:val="nil"/>
              <w:bottom w:val="single" w:sz="4" w:space="0" w:color="auto"/>
              <w:right w:val="single" w:sz="4" w:space="0" w:color="auto"/>
            </w:tcBorders>
            <w:shd w:val="clear" w:color="000000" w:fill="FFFFFF"/>
            <w:vAlign w:val="center"/>
            <w:hideMark/>
          </w:tcPr>
          <w:p w14:paraId="72B5BF5B"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17B085C"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FC8678"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9360BD3"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50E27A" w14:textId="77777777" w:rsidR="007A7CEC" w:rsidRPr="007A7CEC" w:rsidRDefault="007A7CEC" w:rsidP="007A7CEC">
            <w:pPr>
              <w:jc w:val="center"/>
              <w:rPr>
                <w:color w:val="000000"/>
                <w:sz w:val="16"/>
                <w:szCs w:val="16"/>
              </w:rPr>
            </w:pPr>
            <w:r w:rsidRPr="007A7CEC">
              <w:rPr>
                <w:color w:val="000000"/>
                <w:sz w:val="16"/>
                <w:szCs w:val="16"/>
              </w:rPr>
              <w:t>441</w:t>
            </w:r>
          </w:p>
        </w:tc>
        <w:tc>
          <w:tcPr>
            <w:tcW w:w="3454" w:type="dxa"/>
            <w:tcBorders>
              <w:top w:val="nil"/>
              <w:left w:val="nil"/>
              <w:bottom w:val="single" w:sz="4" w:space="0" w:color="auto"/>
              <w:right w:val="single" w:sz="4" w:space="0" w:color="auto"/>
            </w:tcBorders>
            <w:shd w:val="clear" w:color="000000" w:fill="FFFFFF"/>
            <w:vAlign w:val="center"/>
            <w:hideMark/>
          </w:tcPr>
          <w:p w14:paraId="040D3EF0" w14:textId="77777777" w:rsidR="007A7CEC" w:rsidRPr="007A7CEC" w:rsidRDefault="007A7CEC" w:rsidP="007A7CEC">
            <w:pPr>
              <w:rPr>
                <w:color w:val="000000"/>
                <w:sz w:val="16"/>
                <w:szCs w:val="16"/>
              </w:rPr>
            </w:pPr>
            <w:r w:rsidRPr="007A7CEC">
              <w:rPr>
                <w:color w:val="000000"/>
                <w:sz w:val="16"/>
                <w:szCs w:val="16"/>
              </w:rPr>
              <w:t>проверка состояния  повторного заземл. нулевого провода</w:t>
            </w:r>
          </w:p>
        </w:tc>
        <w:tc>
          <w:tcPr>
            <w:tcW w:w="1361" w:type="dxa"/>
            <w:tcBorders>
              <w:top w:val="nil"/>
              <w:left w:val="nil"/>
              <w:bottom w:val="single" w:sz="4" w:space="0" w:color="auto"/>
              <w:right w:val="single" w:sz="4" w:space="0" w:color="auto"/>
            </w:tcBorders>
            <w:shd w:val="clear" w:color="000000" w:fill="FFFFFF"/>
            <w:vAlign w:val="center"/>
            <w:hideMark/>
          </w:tcPr>
          <w:p w14:paraId="0B341DC9"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9675C04"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4207E7"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7EFBFE1"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706E81" w14:textId="77777777" w:rsidR="007A7CEC" w:rsidRPr="007A7CEC" w:rsidRDefault="007A7CEC" w:rsidP="007A7CEC">
            <w:pPr>
              <w:jc w:val="center"/>
              <w:rPr>
                <w:color w:val="000000"/>
                <w:sz w:val="16"/>
                <w:szCs w:val="16"/>
              </w:rPr>
            </w:pPr>
            <w:r w:rsidRPr="007A7CEC">
              <w:rPr>
                <w:color w:val="000000"/>
                <w:sz w:val="16"/>
                <w:szCs w:val="16"/>
              </w:rPr>
              <w:t>442</w:t>
            </w:r>
          </w:p>
        </w:tc>
        <w:tc>
          <w:tcPr>
            <w:tcW w:w="3454" w:type="dxa"/>
            <w:tcBorders>
              <w:top w:val="nil"/>
              <w:left w:val="nil"/>
              <w:bottom w:val="single" w:sz="4" w:space="0" w:color="auto"/>
              <w:right w:val="single" w:sz="4" w:space="0" w:color="auto"/>
            </w:tcBorders>
            <w:shd w:val="clear" w:color="000000" w:fill="FFFFFF"/>
            <w:vAlign w:val="center"/>
            <w:hideMark/>
          </w:tcPr>
          <w:p w14:paraId="094BFDF8" w14:textId="77777777" w:rsidR="007A7CEC" w:rsidRPr="007A7CEC" w:rsidRDefault="007A7CEC" w:rsidP="007A7CEC">
            <w:pPr>
              <w:rPr>
                <w:color w:val="000000"/>
                <w:sz w:val="16"/>
                <w:szCs w:val="16"/>
              </w:rPr>
            </w:pPr>
            <w:r w:rsidRPr="007A7CEC">
              <w:rPr>
                <w:color w:val="000000"/>
                <w:sz w:val="16"/>
                <w:szCs w:val="16"/>
              </w:rPr>
              <w:t>проверка состояния  повторного заземл. опор  со вскрытием грунта (2%)</w:t>
            </w:r>
          </w:p>
        </w:tc>
        <w:tc>
          <w:tcPr>
            <w:tcW w:w="1361" w:type="dxa"/>
            <w:tcBorders>
              <w:top w:val="nil"/>
              <w:left w:val="nil"/>
              <w:bottom w:val="single" w:sz="4" w:space="0" w:color="auto"/>
              <w:right w:val="single" w:sz="4" w:space="0" w:color="auto"/>
            </w:tcBorders>
            <w:shd w:val="clear" w:color="000000" w:fill="FFFFFF"/>
            <w:vAlign w:val="center"/>
            <w:hideMark/>
          </w:tcPr>
          <w:p w14:paraId="435AC1ED"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BCE68BC"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949A4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FE2747D"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A10104" w14:textId="77777777" w:rsidR="007A7CEC" w:rsidRPr="007A7CEC" w:rsidRDefault="007A7CEC" w:rsidP="007A7CEC">
            <w:pPr>
              <w:jc w:val="center"/>
              <w:rPr>
                <w:color w:val="000000"/>
                <w:sz w:val="16"/>
                <w:szCs w:val="16"/>
              </w:rPr>
            </w:pPr>
            <w:r w:rsidRPr="007A7CEC">
              <w:rPr>
                <w:color w:val="000000"/>
                <w:sz w:val="16"/>
                <w:szCs w:val="16"/>
              </w:rPr>
              <w:t>443</w:t>
            </w:r>
          </w:p>
        </w:tc>
        <w:tc>
          <w:tcPr>
            <w:tcW w:w="3454" w:type="dxa"/>
            <w:tcBorders>
              <w:top w:val="nil"/>
              <w:left w:val="nil"/>
              <w:bottom w:val="single" w:sz="4" w:space="0" w:color="auto"/>
              <w:right w:val="single" w:sz="4" w:space="0" w:color="auto"/>
            </w:tcBorders>
            <w:shd w:val="clear" w:color="000000" w:fill="FFFFFF"/>
            <w:vAlign w:val="center"/>
            <w:hideMark/>
          </w:tcPr>
          <w:p w14:paraId="62B0CDF8" w14:textId="77777777" w:rsidR="007A7CEC" w:rsidRPr="007A7CEC" w:rsidRDefault="007A7CEC" w:rsidP="007A7CEC">
            <w:pPr>
              <w:rPr>
                <w:color w:val="000000"/>
                <w:sz w:val="16"/>
                <w:szCs w:val="16"/>
              </w:rPr>
            </w:pPr>
            <w:r w:rsidRPr="007A7CEC">
              <w:rPr>
                <w:color w:val="000000"/>
                <w:sz w:val="16"/>
                <w:szCs w:val="16"/>
              </w:rPr>
              <w:t>Замер тока и напряжения в контрольных точках</w:t>
            </w:r>
          </w:p>
        </w:tc>
        <w:tc>
          <w:tcPr>
            <w:tcW w:w="1361" w:type="dxa"/>
            <w:tcBorders>
              <w:top w:val="nil"/>
              <w:left w:val="nil"/>
              <w:bottom w:val="single" w:sz="4" w:space="0" w:color="auto"/>
              <w:right w:val="single" w:sz="4" w:space="0" w:color="auto"/>
            </w:tcBorders>
            <w:shd w:val="clear" w:color="000000" w:fill="FFFFFF"/>
            <w:vAlign w:val="center"/>
            <w:hideMark/>
          </w:tcPr>
          <w:p w14:paraId="33DA82EE"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0DDA426"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EF2EC8"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DC8C3D0"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9BC456" w14:textId="77777777" w:rsidR="007A7CEC" w:rsidRPr="007A7CEC" w:rsidRDefault="007A7CEC" w:rsidP="007A7CEC">
            <w:pPr>
              <w:jc w:val="center"/>
              <w:rPr>
                <w:color w:val="000000"/>
                <w:sz w:val="16"/>
                <w:szCs w:val="16"/>
              </w:rPr>
            </w:pPr>
            <w:r w:rsidRPr="007A7CEC">
              <w:rPr>
                <w:color w:val="000000"/>
                <w:sz w:val="16"/>
                <w:szCs w:val="16"/>
              </w:rPr>
              <w:t>444</w:t>
            </w:r>
          </w:p>
        </w:tc>
        <w:tc>
          <w:tcPr>
            <w:tcW w:w="3454" w:type="dxa"/>
            <w:tcBorders>
              <w:top w:val="nil"/>
              <w:left w:val="nil"/>
              <w:bottom w:val="single" w:sz="4" w:space="0" w:color="auto"/>
              <w:right w:val="single" w:sz="4" w:space="0" w:color="auto"/>
            </w:tcBorders>
            <w:shd w:val="clear" w:color="000000" w:fill="FFFFFF"/>
            <w:vAlign w:val="center"/>
            <w:hideMark/>
          </w:tcPr>
          <w:p w14:paraId="0BC80AC9" w14:textId="77777777" w:rsidR="007A7CEC" w:rsidRPr="007A7CEC" w:rsidRDefault="007A7CEC" w:rsidP="007A7CEC">
            <w:pPr>
              <w:rPr>
                <w:color w:val="000000"/>
                <w:sz w:val="16"/>
                <w:szCs w:val="16"/>
              </w:rPr>
            </w:pPr>
            <w:r w:rsidRPr="007A7CEC">
              <w:rPr>
                <w:color w:val="000000"/>
                <w:sz w:val="16"/>
                <w:szCs w:val="16"/>
              </w:rPr>
              <w:t>Расчистка трассы от деревьев и поросли</w:t>
            </w:r>
          </w:p>
        </w:tc>
        <w:tc>
          <w:tcPr>
            <w:tcW w:w="1361" w:type="dxa"/>
            <w:tcBorders>
              <w:top w:val="nil"/>
              <w:left w:val="nil"/>
              <w:bottom w:val="single" w:sz="4" w:space="0" w:color="auto"/>
              <w:right w:val="single" w:sz="4" w:space="0" w:color="auto"/>
            </w:tcBorders>
            <w:shd w:val="clear" w:color="000000" w:fill="FFFFFF"/>
            <w:vAlign w:val="center"/>
            <w:hideMark/>
          </w:tcPr>
          <w:p w14:paraId="14527818"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AD5F79A"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88A257"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077F581"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0CE518" w14:textId="77777777" w:rsidR="007A7CEC" w:rsidRPr="007A7CEC" w:rsidRDefault="007A7CEC" w:rsidP="007A7CEC">
            <w:pPr>
              <w:jc w:val="center"/>
              <w:rPr>
                <w:color w:val="000000"/>
                <w:sz w:val="16"/>
                <w:szCs w:val="16"/>
              </w:rPr>
            </w:pPr>
            <w:r w:rsidRPr="007A7CEC">
              <w:rPr>
                <w:color w:val="000000"/>
                <w:sz w:val="16"/>
                <w:szCs w:val="16"/>
              </w:rPr>
              <w:t>445</w:t>
            </w:r>
          </w:p>
        </w:tc>
        <w:tc>
          <w:tcPr>
            <w:tcW w:w="3454" w:type="dxa"/>
            <w:tcBorders>
              <w:top w:val="nil"/>
              <w:left w:val="nil"/>
              <w:bottom w:val="single" w:sz="4" w:space="0" w:color="auto"/>
              <w:right w:val="single" w:sz="4" w:space="0" w:color="auto"/>
            </w:tcBorders>
            <w:shd w:val="clear" w:color="000000" w:fill="FFFFFF"/>
            <w:vAlign w:val="center"/>
            <w:hideMark/>
          </w:tcPr>
          <w:p w14:paraId="3BBD9E17" w14:textId="77777777" w:rsidR="007A7CEC" w:rsidRPr="007A7CEC" w:rsidRDefault="007A7CEC" w:rsidP="007A7CEC">
            <w:pPr>
              <w:rPr>
                <w:color w:val="000000"/>
                <w:sz w:val="16"/>
                <w:szCs w:val="16"/>
              </w:rPr>
            </w:pPr>
            <w:r w:rsidRPr="007A7CEC">
              <w:rPr>
                <w:color w:val="000000"/>
                <w:sz w:val="16"/>
                <w:szCs w:val="16"/>
              </w:rPr>
              <w:t>Замена опор по заявкам населения(аварийная работа)</w:t>
            </w:r>
          </w:p>
        </w:tc>
        <w:tc>
          <w:tcPr>
            <w:tcW w:w="1361" w:type="dxa"/>
            <w:tcBorders>
              <w:top w:val="nil"/>
              <w:left w:val="nil"/>
              <w:bottom w:val="single" w:sz="4" w:space="0" w:color="auto"/>
              <w:right w:val="single" w:sz="4" w:space="0" w:color="auto"/>
            </w:tcBorders>
            <w:shd w:val="clear" w:color="000000" w:fill="FFFFFF"/>
            <w:vAlign w:val="center"/>
            <w:hideMark/>
          </w:tcPr>
          <w:p w14:paraId="7466A00F"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0175923"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C34698"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E90936A"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125039" w14:textId="77777777" w:rsidR="007A7CEC" w:rsidRPr="007A7CEC" w:rsidRDefault="007A7CEC" w:rsidP="007A7CEC">
            <w:pPr>
              <w:jc w:val="center"/>
              <w:rPr>
                <w:color w:val="000000"/>
                <w:sz w:val="16"/>
                <w:szCs w:val="16"/>
              </w:rPr>
            </w:pPr>
            <w:r w:rsidRPr="007A7CEC">
              <w:rPr>
                <w:color w:val="000000"/>
                <w:sz w:val="16"/>
                <w:szCs w:val="16"/>
              </w:rPr>
              <w:t>446</w:t>
            </w:r>
          </w:p>
        </w:tc>
        <w:tc>
          <w:tcPr>
            <w:tcW w:w="3454" w:type="dxa"/>
            <w:tcBorders>
              <w:top w:val="nil"/>
              <w:left w:val="nil"/>
              <w:bottom w:val="single" w:sz="4" w:space="0" w:color="auto"/>
              <w:right w:val="single" w:sz="4" w:space="0" w:color="auto"/>
            </w:tcBorders>
            <w:shd w:val="clear" w:color="000000" w:fill="FFFFFF"/>
            <w:vAlign w:val="center"/>
            <w:hideMark/>
          </w:tcPr>
          <w:p w14:paraId="6A9C6602" w14:textId="77777777" w:rsidR="007A7CEC" w:rsidRPr="007A7CEC" w:rsidRDefault="007A7CEC" w:rsidP="007A7CEC">
            <w:pPr>
              <w:rPr>
                <w:color w:val="000000"/>
                <w:sz w:val="16"/>
                <w:szCs w:val="16"/>
              </w:rPr>
            </w:pPr>
            <w:r w:rsidRPr="007A7CEC">
              <w:rPr>
                <w:color w:val="000000"/>
                <w:sz w:val="16"/>
                <w:szCs w:val="16"/>
              </w:rPr>
              <w:t>Замер  сопротивления заземл. устройства нулевого пров,, "петли фаза-нуль"</w:t>
            </w:r>
          </w:p>
        </w:tc>
        <w:tc>
          <w:tcPr>
            <w:tcW w:w="1361" w:type="dxa"/>
            <w:tcBorders>
              <w:top w:val="nil"/>
              <w:left w:val="nil"/>
              <w:bottom w:val="single" w:sz="4" w:space="0" w:color="auto"/>
              <w:right w:val="single" w:sz="4" w:space="0" w:color="auto"/>
            </w:tcBorders>
            <w:shd w:val="clear" w:color="000000" w:fill="FFFFFF"/>
            <w:vAlign w:val="center"/>
            <w:hideMark/>
          </w:tcPr>
          <w:p w14:paraId="0D0249A0"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BCF2C02"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D81AFF"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BA68912"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73F6C3" w14:textId="77777777" w:rsidR="007A7CEC" w:rsidRPr="007A7CEC" w:rsidRDefault="007A7CEC" w:rsidP="007A7CEC">
            <w:pPr>
              <w:jc w:val="center"/>
              <w:rPr>
                <w:color w:val="000000"/>
                <w:sz w:val="16"/>
                <w:szCs w:val="16"/>
              </w:rPr>
            </w:pPr>
            <w:r w:rsidRPr="007A7CEC">
              <w:rPr>
                <w:color w:val="000000"/>
                <w:sz w:val="16"/>
                <w:szCs w:val="16"/>
              </w:rPr>
              <w:t>447</w:t>
            </w:r>
          </w:p>
        </w:tc>
        <w:tc>
          <w:tcPr>
            <w:tcW w:w="3454" w:type="dxa"/>
            <w:tcBorders>
              <w:top w:val="nil"/>
              <w:left w:val="nil"/>
              <w:bottom w:val="single" w:sz="4" w:space="0" w:color="auto"/>
              <w:right w:val="single" w:sz="4" w:space="0" w:color="auto"/>
            </w:tcBorders>
            <w:shd w:val="clear" w:color="000000" w:fill="FFFFFF"/>
            <w:vAlign w:val="center"/>
            <w:hideMark/>
          </w:tcPr>
          <w:p w14:paraId="0ACE8BF5" w14:textId="77777777" w:rsidR="007A7CEC" w:rsidRPr="007A7CEC" w:rsidRDefault="007A7CEC" w:rsidP="007A7CEC">
            <w:pPr>
              <w:rPr>
                <w:color w:val="000000"/>
                <w:sz w:val="16"/>
                <w:szCs w:val="16"/>
              </w:rPr>
            </w:pPr>
            <w:r w:rsidRPr="007A7CEC">
              <w:rPr>
                <w:color w:val="000000"/>
                <w:sz w:val="16"/>
                <w:szCs w:val="16"/>
              </w:rPr>
              <w:t>Перераспределение нагрузок по фидерам</w:t>
            </w:r>
          </w:p>
        </w:tc>
        <w:tc>
          <w:tcPr>
            <w:tcW w:w="1361" w:type="dxa"/>
            <w:tcBorders>
              <w:top w:val="nil"/>
              <w:left w:val="nil"/>
              <w:bottom w:val="single" w:sz="4" w:space="0" w:color="auto"/>
              <w:right w:val="single" w:sz="4" w:space="0" w:color="auto"/>
            </w:tcBorders>
            <w:shd w:val="clear" w:color="000000" w:fill="FFFFFF"/>
            <w:vAlign w:val="center"/>
            <w:hideMark/>
          </w:tcPr>
          <w:p w14:paraId="30DBE5CF"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F0C0BB0"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2968CF"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6973A70"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E53009" w14:textId="77777777" w:rsidR="007A7CEC" w:rsidRPr="007A7CEC" w:rsidRDefault="007A7CEC" w:rsidP="007A7CEC">
            <w:pPr>
              <w:jc w:val="center"/>
              <w:rPr>
                <w:color w:val="000000"/>
                <w:sz w:val="16"/>
                <w:szCs w:val="16"/>
              </w:rPr>
            </w:pPr>
            <w:r w:rsidRPr="007A7CEC">
              <w:rPr>
                <w:color w:val="000000"/>
                <w:sz w:val="16"/>
                <w:szCs w:val="16"/>
              </w:rPr>
              <w:t>448</w:t>
            </w:r>
          </w:p>
        </w:tc>
        <w:tc>
          <w:tcPr>
            <w:tcW w:w="3454" w:type="dxa"/>
            <w:tcBorders>
              <w:top w:val="nil"/>
              <w:left w:val="nil"/>
              <w:bottom w:val="single" w:sz="4" w:space="0" w:color="auto"/>
              <w:right w:val="single" w:sz="4" w:space="0" w:color="auto"/>
            </w:tcBorders>
            <w:shd w:val="clear" w:color="000000" w:fill="FFFFFF"/>
            <w:vAlign w:val="center"/>
            <w:hideMark/>
          </w:tcPr>
          <w:p w14:paraId="2970A176" w14:textId="77777777" w:rsidR="007A7CEC" w:rsidRPr="007A7CEC" w:rsidRDefault="007A7CEC" w:rsidP="007A7CEC">
            <w:pPr>
              <w:rPr>
                <w:color w:val="000000"/>
                <w:sz w:val="16"/>
                <w:szCs w:val="16"/>
              </w:rPr>
            </w:pPr>
            <w:r w:rsidRPr="007A7CEC">
              <w:rPr>
                <w:color w:val="000000"/>
                <w:sz w:val="16"/>
                <w:szCs w:val="16"/>
              </w:rPr>
              <w:t>Замена вводов(аварийные работы)</w:t>
            </w:r>
          </w:p>
        </w:tc>
        <w:tc>
          <w:tcPr>
            <w:tcW w:w="1361" w:type="dxa"/>
            <w:tcBorders>
              <w:top w:val="nil"/>
              <w:left w:val="nil"/>
              <w:bottom w:val="single" w:sz="4" w:space="0" w:color="auto"/>
              <w:right w:val="single" w:sz="4" w:space="0" w:color="auto"/>
            </w:tcBorders>
            <w:shd w:val="clear" w:color="000000" w:fill="FFFFFF"/>
            <w:vAlign w:val="center"/>
            <w:hideMark/>
          </w:tcPr>
          <w:p w14:paraId="60EEFDB0"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B873043"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5366B0"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4E01F30"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A9C5FC" w14:textId="77777777" w:rsidR="007A7CEC" w:rsidRPr="007A7CEC" w:rsidRDefault="007A7CEC" w:rsidP="007A7CEC">
            <w:pPr>
              <w:jc w:val="center"/>
              <w:rPr>
                <w:color w:val="000000"/>
                <w:sz w:val="16"/>
                <w:szCs w:val="16"/>
              </w:rPr>
            </w:pPr>
            <w:r w:rsidRPr="007A7CEC">
              <w:rPr>
                <w:color w:val="000000"/>
                <w:sz w:val="16"/>
                <w:szCs w:val="16"/>
              </w:rPr>
              <w:t>449</w:t>
            </w:r>
          </w:p>
        </w:tc>
        <w:tc>
          <w:tcPr>
            <w:tcW w:w="3454" w:type="dxa"/>
            <w:tcBorders>
              <w:top w:val="nil"/>
              <w:left w:val="nil"/>
              <w:bottom w:val="single" w:sz="4" w:space="0" w:color="auto"/>
              <w:right w:val="single" w:sz="4" w:space="0" w:color="auto"/>
            </w:tcBorders>
            <w:shd w:val="clear" w:color="000000" w:fill="FFFFFF"/>
            <w:vAlign w:val="center"/>
            <w:hideMark/>
          </w:tcPr>
          <w:p w14:paraId="361D3295" w14:textId="77777777" w:rsidR="007A7CEC" w:rsidRPr="007A7CEC" w:rsidRDefault="007A7CEC" w:rsidP="007A7CEC">
            <w:pPr>
              <w:rPr>
                <w:color w:val="000000"/>
                <w:sz w:val="16"/>
                <w:szCs w:val="16"/>
              </w:rPr>
            </w:pPr>
            <w:r w:rsidRPr="007A7CEC">
              <w:rPr>
                <w:color w:val="000000"/>
                <w:sz w:val="16"/>
                <w:szCs w:val="16"/>
              </w:rPr>
              <w:t>Валка деревьев</w:t>
            </w:r>
          </w:p>
        </w:tc>
        <w:tc>
          <w:tcPr>
            <w:tcW w:w="1361" w:type="dxa"/>
            <w:tcBorders>
              <w:top w:val="nil"/>
              <w:left w:val="nil"/>
              <w:bottom w:val="single" w:sz="4" w:space="0" w:color="auto"/>
              <w:right w:val="single" w:sz="4" w:space="0" w:color="auto"/>
            </w:tcBorders>
            <w:shd w:val="clear" w:color="000000" w:fill="FFFFFF"/>
            <w:vAlign w:val="center"/>
            <w:hideMark/>
          </w:tcPr>
          <w:p w14:paraId="192A5666"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841397C"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4706E3"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4A6C2CA"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193D6A" w14:textId="77777777" w:rsidR="007A7CEC" w:rsidRPr="007A7CEC" w:rsidRDefault="007A7CEC" w:rsidP="007A7CEC">
            <w:pPr>
              <w:jc w:val="center"/>
              <w:rPr>
                <w:color w:val="000000"/>
                <w:sz w:val="16"/>
                <w:szCs w:val="16"/>
              </w:rPr>
            </w:pPr>
            <w:r w:rsidRPr="007A7CEC">
              <w:rPr>
                <w:color w:val="000000"/>
                <w:sz w:val="16"/>
                <w:szCs w:val="16"/>
              </w:rPr>
              <w:t>450</w:t>
            </w:r>
          </w:p>
        </w:tc>
        <w:tc>
          <w:tcPr>
            <w:tcW w:w="3454" w:type="dxa"/>
            <w:tcBorders>
              <w:top w:val="nil"/>
              <w:left w:val="nil"/>
              <w:bottom w:val="single" w:sz="4" w:space="0" w:color="auto"/>
              <w:right w:val="single" w:sz="4" w:space="0" w:color="auto"/>
            </w:tcBorders>
            <w:shd w:val="clear" w:color="000000" w:fill="FFFFFF"/>
            <w:vAlign w:val="center"/>
            <w:hideMark/>
          </w:tcPr>
          <w:p w14:paraId="14560891" w14:textId="77777777" w:rsidR="007A7CEC" w:rsidRPr="007A7CEC" w:rsidRDefault="007A7CEC" w:rsidP="007A7CEC">
            <w:pPr>
              <w:rPr>
                <w:color w:val="000000"/>
                <w:sz w:val="16"/>
                <w:szCs w:val="16"/>
              </w:rPr>
            </w:pPr>
            <w:r w:rsidRPr="007A7CEC">
              <w:rPr>
                <w:color w:val="000000"/>
                <w:sz w:val="16"/>
                <w:szCs w:val="16"/>
              </w:rPr>
              <w:t>Обновление нумерации опор, надписей и плакатов по ПТЭ и ПТБ</w:t>
            </w:r>
          </w:p>
        </w:tc>
        <w:tc>
          <w:tcPr>
            <w:tcW w:w="1361" w:type="dxa"/>
            <w:tcBorders>
              <w:top w:val="nil"/>
              <w:left w:val="nil"/>
              <w:bottom w:val="single" w:sz="4" w:space="0" w:color="auto"/>
              <w:right w:val="single" w:sz="4" w:space="0" w:color="auto"/>
            </w:tcBorders>
            <w:shd w:val="clear" w:color="000000" w:fill="FFFFFF"/>
            <w:vAlign w:val="center"/>
            <w:hideMark/>
          </w:tcPr>
          <w:p w14:paraId="43935C39"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745BD5E"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7E7DA4"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D3C1428"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8B7A6E" w14:textId="77777777" w:rsidR="007A7CEC" w:rsidRPr="007A7CEC" w:rsidRDefault="007A7CEC" w:rsidP="007A7CEC">
            <w:pPr>
              <w:jc w:val="center"/>
              <w:rPr>
                <w:color w:val="000000"/>
                <w:sz w:val="16"/>
                <w:szCs w:val="16"/>
              </w:rPr>
            </w:pPr>
            <w:r w:rsidRPr="007A7CEC">
              <w:rPr>
                <w:color w:val="000000"/>
                <w:sz w:val="16"/>
                <w:szCs w:val="16"/>
              </w:rPr>
              <w:t>451</w:t>
            </w:r>
          </w:p>
        </w:tc>
        <w:tc>
          <w:tcPr>
            <w:tcW w:w="3454" w:type="dxa"/>
            <w:tcBorders>
              <w:top w:val="nil"/>
              <w:left w:val="nil"/>
              <w:bottom w:val="single" w:sz="4" w:space="0" w:color="auto"/>
              <w:right w:val="single" w:sz="4" w:space="0" w:color="auto"/>
            </w:tcBorders>
            <w:shd w:val="clear" w:color="000000" w:fill="FFFFFF"/>
            <w:vAlign w:val="center"/>
            <w:hideMark/>
          </w:tcPr>
          <w:p w14:paraId="7DE48687" w14:textId="77777777" w:rsidR="007A7CEC" w:rsidRPr="007A7CEC" w:rsidRDefault="007A7CEC" w:rsidP="007A7CEC">
            <w:pPr>
              <w:rPr>
                <w:color w:val="000000"/>
                <w:sz w:val="16"/>
                <w:szCs w:val="16"/>
              </w:rPr>
            </w:pPr>
            <w:r w:rsidRPr="007A7CEC">
              <w:rPr>
                <w:color w:val="000000"/>
                <w:sz w:val="16"/>
                <w:szCs w:val="16"/>
              </w:rPr>
              <w:t xml:space="preserve">Проверка переходов и пересечений </w:t>
            </w:r>
          </w:p>
        </w:tc>
        <w:tc>
          <w:tcPr>
            <w:tcW w:w="1361" w:type="dxa"/>
            <w:tcBorders>
              <w:top w:val="nil"/>
              <w:left w:val="nil"/>
              <w:bottom w:val="single" w:sz="4" w:space="0" w:color="auto"/>
              <w:right w:val="single" w:sz="4" w:space="0" w:color="auto"/>
            </w:tcBorders>
            <w:shd w:val="clear" w:color="000000" w:fill="FFFFFF"/>
            <w:vAlign w:val="center"/>
            <w:hideMark/>
          </w:tcPr>
          <w:p w14:paraId="4309EE91"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F11FE86"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5E5052"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140A23F"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DE2F7A" w14:textId="77777777" w:rsidR="007A7CEC" w:rsidRPr="007A7CEC" w:rsidRDefault="007A7CEC" w:rsidP="007A7CEC">
            <w:pPr>
              <w:jc w:val="center"/>
              <w:rPr>
                <w:color w:val="000000"/>
                <w:sz w:val="16"/>
                <w:szCs w:val="16"/>
              </w:rPr>
            </w:pPr>
            <w:r w:rsidRPr="007A7CEC">
              <w:rPr>
                <w:color w:val="000000"/>
                <w:sz w:val="16"/>
                <w:szCs w:val="16"/>
              </w:rPr>
              <w:t>452</w:t>
            </w:r>
          </w:p>
        </w:tc>
        <w:tc>
          <w:tcPr>
            <w:tcW w:w="3454" w:type="dxa"/>
            <w:tcBorders>
              <w:top w:val="nil"/>
              <w:left w:val="nil"/>
              <w:bottom w:val="single" w:sz="4" w:space="0" w:color="auto"/>
              <w:right w:val="single" w:sz="4" w:space="0" w:color="auto"/>
            </w:tcBorders>
            <w:shd w:val="clear" w:color="000000" w:fill="FFFFFF"/>
            <w:vAlign w:val="center"/>
            <w:hideMark/>
          </w:tcPr>
          <w:p w14:paraId="3AD03935" w14:textId="77777777" w:rsidR="007A7CEC" w:rsidRPr="007A7CEC" w:rsidRDefault="007A7CEC" w:rsidP="007A7CEC">
            <w:pPr>
              <w:rPr>
                <w:color w:val="000000"/>
                <w:sz w:val="16"/>
                <w:szCs w:val="16"/>
              </w:rPr>
            </w:pPr>
            <w:r w:rsidRPr="007A7CEC">
              <w:rPr>
                <w:color w:val="000000"/>
                <w:sz w:val="16"/>
                <w:szCs w:val="16"/>
              </w:rPr>
              <w:t>Замена ослабленных бандажей</w:t>
            </w:r>
          </w:p>
        </w:tc>
        <w:tc>
          <w:tcPr>
            <w:tcW w:w="1361" w:type="dxa"/>
            <w:tcBorders>
              <w:top w:val="nil"/>
              <w:left w:val="nil"/>
              <w:bottom w:val="single" w:sz="4" w:space="0" w:color="auto"/>
              <w:right w:val="single" w:sz="4" w:space="0" w:color="auto"/>
            </w:tcBorders>
            <w:shd w:val="clear" w:color="000000" w:fill="FFFFFF"/>
            <w:vAlign w:val="center"/>
            <w:hideMark/>
          </w:tcPr>
          <w:p w14:paraId="612F7095"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3FEE528"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AA385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8D82A2A"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9D24A8" w14:textId="77777777" w:rsidR="007A7CEC" w:rsidRPr="007A7CEC" w:rsidRDefault="007A7CEC" w:rsidP="007A7CEC">
            <w:pPr>
              <w:jc w:val="center"/>
              <w:rPr>
                <w:color w:val="000000"/>
                <w:sz w:val="16"/>
                <w:szCs w:val="16"/>
              </w:rPr>
            </w:pPr>
            <w:r w:rsidRPr="007A7CEC">
              <w:rPr>
                <w:color w:val="000000"/>
                <w:sz w:val="16"/>
                <w:szCs w:val="16"/>
              </w:rPr>
              <w:t>453</w:t>
            </w:r>
          </w:p>
        </w:tc>
        <w:tc>
          <w:tcPr>
            <w:tcW w:w="3454" w:type="dxa"/>
            <w:tcBorders>
              <w:top w:val="nil"/>
              <w:left w:val="nil"/>
              <w:bottom w:val="single" w:sz="4" w:space="0" w:color="auto"/>
              <w:right w:val="single" w:sz="4" w:space="0" w:color="auto"/>
            </w:tcBorders>
            <w:shd w:val="clear" w:color="000000" w:fill="FFFFFF"/>
            <w:vAlign w:val="center"/>
            <w:hideMark/>
          </w:tcPr>
          <w:p w14:paraId="3293E55F" w14:textId="77777777" w:rsidR="007A7CEC" w:rsidRPr="007A7CEC" w:rsidRDefault="007A7CEC" w:rsidP="007A7CEC">
            <w:pPr>
              <w:rPr>
                <w:color w:val="000000"/>
                <w:sz w:val="16"/>
                <w:szCs w:val="16"/>
              </w:rPr>
            </w:pPr>
            <w:r w:rsidRPr="007A7CEC">
              <w:rPr>
                <w:color w:val="000000"/>
                <w:sz w:val="16"/>
                <w:szCs w:val="16"/>
              </w:rPr>
              <w:t>Выправка траверс ж/б опор</w:t>
            </w:r>
          </w:p>
        </w:tc>
        <w:tc>
          <w:tcPr>
            <w:tcW w:w="1361" w:type="dxa"/>
            <w:tcBorders>
              <w:top w:val="nil"/>
              <w:left w:val="nil"/>
              <w:bottom w:val="single" w:sz="4" w:space="0" w:color="auto"/>
              <w:right w:val="single" w:sz="4" w:space="0" w:color="auto"/>
            </w:tcBorders>
            <w:shd w:val="clear" w:color="000000" w:fill="FFFFFF"/>
            <w:vAlign w:val="center"/>
            <w:hideMark/>
          </w:tcPr>
          <w:p w14:paraId="6ED34B05"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AF1F308"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054941"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4F1F1A8"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D6684B" w14:textId="77777777" w:rsidR="007A7CEC" w:rsidRPr="007A7CEC" w:rsidRDefault="007A7CEC" w:rsidP="007A7CEC">
            <w:pPr>
              <w:jc w:val="center"/>
              <w:rPr>
                <w:color w:val="000000"/>
                <w:sz w:val="16"/>
                <w:szCs w:val="16"/>
              </w:rPr>
            </w:pPr>
            <w:r w:rsidRPr="007A7CEC">
              <w:rPr>
                <w:color w:val="000000"/>
                <w:sz w:val="16"/>
                <w:szCs w:val="16"/>
              </w:rPr>
              <w:t>454</w:t>
            </w:r>
          </w:p>
        </w:tc>
        <w:tc>
          <w:tcPr>
            <w:tcW w:w="3454" w:type="dxa"/>
            <w:tcBorders>
              <w:top w:val="nil"/>
              <w:left w:val="nil"/>
              <w:bottom w:val="single" w:sz="4" w:space="0" w:color="auto"/>
              <w:right w:val="single" w:sz="4" w:space="0" w:color="auto"/>
            </w:tcBorders>
            <w:shd w:val="clear" w:color="000000" w:fill="FFFFFF"/>
            <w:vAlign w:val="center"/>
            <w:hideMark/>
          </w:tcPr>
          <w:p w14:paraId="576BF9AF" w14:textId="77777777" w:rsidR="007A7CEC" w:rsidRPr="007A7CEC" w:rsidRDefault="007A7CEC" w:rsidP="007A7CEC">
            <w:pPr>
              <w:rPr>
                <w:color w:val="000000"/>
                <w:sz w:val="16"/>
                <w:szCs w:val="16"/>
              </w:rPr>
            </w:pPr>
            <w:r w:rsidRPr="007A7CEC">
              <w:rPr>
                <w:color w:val="000000"/>
                <w:sz w:val="16"/>
                <w:szCs w:val="16"/>
              </w:rPr>
              <w:t>Восстановление обрыва в сетях 0,4кВ</w:t>
            </w:r>
          </w:p>
        </w:tc>
        <w:tc>
          <w:tcPr>
            <w:tcW w:w="1361" w:type="dxa"/>
            <w:tcBorders>
              <w:top w:val="nil"/>
              <w:left w:val="nil"/>
              <w:bottom w:val="single" w:sz="4" w:space="0" w:color="auto"/>
              <w:right w:val="single" w:sz="4" w:space="0" w:color="auto"/>
            </w:tcBorders>
            <w:shd w:val="clear" w:color="000000" w:fill="FFFFFF"/>
            <w:vAlign w:val="center"/>
            <w:hideMark/>
          </w:tcPr>
          <w:p w14:paraId="645692C0"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848CA55"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86FF03"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63163E1"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D06C29" w14:textId="77777777" w:rsidR="007A7CEC" w:rsidRPr="007A7CEC" w:rsidRDefault="007A7CEC" w:rsidP="007A7CEC">
            <w:pPr>
              <w:jc w:val="center"/>
              <w:rPr>
                <w:color w:val="000000"/>
                <w:sz w:val="16"/>
                <w:szCs w:val="16"/>
              </w:rPr>
            </w:pPr>
            <w:r w:rsidRPr="007A7CEC">
              <w:rPr>
                <w:color w:val="000000"/>
                <w:sz w:val="16"/>
                <w:szCs w:val="16"/>
              </w:rPr>
              <w:lastRenderedPageBreak/>
              <w:t>455</w:t>
            </w:r>
          </w:p>
        </w:tc>
        <w:tc>
          <w:tcPr>
            <w:tcW w:w="3454" w:type="dxa"/>
            <w:tcBorders>
              <w:top w:val="nil"/>
              <w:left w:val="nil"/>
              <w:bottom w:val="single" w:sz="4" w:space="0" w:color="auto"/>
              <w:right w:val="single" w:sz="4" w:space="0" w:color="auto"/>
            </w:tcBorders>
            <w:shd w:val="clear" w:color="000000" w:fill="FFFFFF"/>
            <w:vAlign w:val="center"/>
            <w:hideMark/>
          </w:tcPr>
          <w:p w14:paraId="76D22839" w14:textId="77777777" w:rsidR="007A7CEC" w:rsidRPr="007A7CEC" w:rsidRDefault="007A7CEC" w:rsidP="007A7CEC">
            <w:pPr>
              <w:rPr>
                <w:color w:val="000000"/>
                <w:sz w:val="16"/>
                <w:szCs w:val="16"/>
              </w:rPr>
            </w:pPr>
            <w:r w:rsidRPr="007A7CEC">
              <w:rPr>
                <w:color w:val="000000"/>
                <w:sz w:val="16"/>
                <w:szCs w:val="16"/>
              </w:rPr>
              <w:t>Замена ж/б приставок</w:t>
            </w:r>
          </w:p>
        </w:tc>
        <w:tc>
          <w:tcPr>
            <w:tcW w:w="1361" w:type="dxa"/>
            <w:tcBorders>
              <w:top w:val="nil"/>
              <w:left w:val="nil"/>
              <w:bottom w:val="single" w:sz="4" w:space="0" w:color="auto"/>
              <w:right w:val="single" w:sz="4" w:space="0" w:color="auto"/>
            </w:tcBorders>
            <w:shd w:val="clear" w:color="000000" w:fill="FFFFFF"/>
            <w:vAlign w:val="center"/>
            <w:hideMark/>
          </w:tcPr>
          <w:p w14:paraId="775E0FE9"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E954B90"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80BF22"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5332B9E"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D17132" w14:textId="77777777" w:rsidR="007A7CEC" w:rsidRPr="007A7CEC" w:rsidRDefault="007A7CEC" w:rsidP="007A7CEC">
            <w:pPr>
              <w:jc w:val="center"/>
              <w:rPr>
                <w:color w:val="000000"/>
                <w:sz w:val="16"/>
                <w:szCs w:val="16"/>
              </w:rPr>
            </w:pPr>
            <w:r w:rsidRPr="007A7CEC">
              <w:rPr>
                <w:color w:val="000000"/>
                <w:sz w:val="16"/>
                <w:szCs w:val="16"/>
              </w:rPr>
              <w:t>456</w:t>
            </w:r>
          </w:p>
        </w:tc>
        <w:tc>
          <w:tcPr>
            <w:tcW w:w="3454" w:type="dxa"/>
            <w:tcBorders>
              <w:top w:val="nil"/>
              <w:left w:val="nil"/>
              <w:bottom w:val="single" w:sz="4" w:space="0" w:color="auto"/>
              <w:right w:val="single" w:sz="4" w:space="0" w:color="auto"/>
            </w:tcBorders>
            <w:shd w:val="clear" w:color="000000" w:fill="FFFFFF"/>
            <w:vAlign w:val="center"/>
            <w:hideMark/>
          </w:tcPr>
          <w:p w14:paraId="20F08FCA" w14:textId="77777777" w:rsidR="007A7CEC" w:rsidRPr="007A7CEC" w:rsidRDefault="007A7CEC" w:rsidP="007A7CEC">
            <w:pPr>
              <w:rPr>
                <w:color w:val="000000"/>
                <w:sz w:val="16"/>
                <w:szCs w:val="16"/>
              </w:rPr>
            </w:pPr>
            <w:r w:rsidRPr="007A7CEC">
              <w:rPr>
                <w:color w:val="000000"/>
                <w:sz w:val="16"/>
                <w:szCs w:val="16"/>
              </w:rPr>
              <w:t>Замена ветхого и нестандартного провода(АС-25, А-25, )</w:t>
            </w:r>
          </w:p>
        </w:tc>
        <w:tc>
          <w:tcPr>
            <w:tcW w:w="1361" w:type="dxa"/>
            <w:tcBorders>
              <w:top w:val="nil"/>
              <w:left w:val="nil"/>
              <w:bottom w:val="single" w:sz="4" w:space="0" w:color="auto"/>
              <w:right w:val="single" w:sz="4" w:space="0" w:color="auto"/>
            </w:tcBorders>
            <w:shd w:val="clear" w:color="000000" w:fill="FFFFFF"/>
            <w:vAlign w:val="center"/>
            <w:hideMark/>
          </w:tcPr>
          <w:p w14:paraId="47C8FF57"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4F886F9"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5EB42E"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5F3CAB4"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1D1D3F" w14:textId="77777777" w:rsidR="007A7CEC" w:rsidRPr="007A7CEC" w:rsidRDefault="007A7CEC" w:rsidP="007A7CEC">
            <w:pPr>
              <w:jc w:val="center"/>
              <w:rPr>
                <w:color w:val="000000"/>
                <w:sz w:val="16"/>
                <w:szCs w:val="16"/>
              </w:rPr>
            </w:pPr>
            <w:r w:rsidRPr="007A7CEC">
              <w:rPr>
                <w:color w:val="000000"/>
                <w:sz w:val="16"/>
                <w:szCs w:val="16"/>
              </w:rPr>
              <w:t>457</w:t>
            </w:r>
          </w:p>
        </w:tc>
        <w:tc>
          <w:tcPr>
            <w:tcW w:w="3454" w:type="dxa"/>
            <w:tcBorders>
              <w:top w:val="nil"/>
              <w:left w:val="nil"/>
              <w:bottom w:val="single" w:sz="4" w:space="0" w:color="auto"/>
              <w:right w:val="single" w:sz="4" w:space="0" w:color="auto"/>
            </w:tcBorders>
            <w:shd w:val="clear" w:color="000000" w:fill="FFFFFF"/>
            <w:vAlign w:val="center"/>
            <w:hideMark/>
          </w:tcPr>
          <w:p w14:paraId="12F7D35B" w14:textId="77777777" w:rsidR="007A7CEC" w:rsidRPr="007A7CEC" w:rsidRDefault="007A7CEC" w:rsidP="007A7CEC">
            <w:pPr>
              <w:rPr>
                <w:color w:val="000000"/>
                <w:sz w:val="16"/>
                <w:szCs w:val="16"/>
              </w:rPr>
            </w:pPr>
            <w:r w:rsidRPr="007A7CEC">
              <w:rPr>
                <w:color w:val="000000"/>
                <w:sz w:val="16"/>
                <w:szCs w:val="16"/>
              </w:rPr>
              <w:t>Перефазировка в сетях 0,4кВ</w:t>
            </w:r>
          </w:p>
        </w:tc>
        <w:tc>
          <w:tcPr>
            <w:tcW w:w="1361" w:type="dxa"/>
            <w:tcBorders>
              <w:top w:val="nil"/>
              <w:left w:val="nil"/>
              <w:bottom w:val="single" w:sz="4" w:space="0" w:color="auto"/>
              <w:right w:val="single" w:sz="4" w:space="0" w:color="auto"/>
            </w:tcBorders>
            <w:shd w:val="clear" w:color="000000" w:fill="FFFFFF"/>
            <w:vAlign w:val="center"/>
            <w:hideMark/>
          </w:tcPr>
          <w:p w14:paraId="4873F8E3"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4200A76"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3E1D37"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2223025"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B441D2" w14:textId="77777777" w:rsidR="007A7CEC" w:rsidRPr="007A7CEC" w:rsidRDefault="007A7CEC" w:rsidP="007A7CEC">
            <w:pPr>
              <w:jc w:val="center"/>
              <w:rPr>
                <w:color w:val="000000"/>
                <w:sz w:val="16"/>
                <w:szCs w:val="16"/>
              </w:rPr>
            </w:pPr>
            <w:r w:rsidRPr="007A7CEC">
              <w:rPr>
                <w:color w:val="000000"/>
                <w:sz w:val="16"/>
                <w:szCs w:val="16"/>
              </w:rPr>
              <w:t>458</w:t>
            </w:r>
          </w:p>
        </w:tc>
        <w:tc>
          <w:tcPr>
            <w:tcW w:w="3454" w:type="dxa"/>
            <w:tcBorders>
              <w:top w:val="nil"/>
              <w:left w:val="nil"/>
              <w:bottom w:val="single" w:sz="4" w:space="0" w:color="auto"/>
              <w:right w:val="single" w:sz="4" w:space="0" w:color="auto"/>
            </w:tcBorders>
            <w:shd w:val="clear" w:color="000000" w:fill="FFFFFF"/>
            <w:vAlign w:val="center"/>
            <w:hideMark/>
          </w:tcPr>
          <w:p w14:paraId="324DD474" w14:textId="77777777" w:rsidR="007A7CEC" w:rsidRPr="007A7CEC" w:rsidRDefault="007A7CEC" w:rsidP="007A7CEC">
            <w:pPr>
              <w:rPr>
                <w:color w:val="000000"/>
                <w:sz w:val="16"/>
                <w:szCs w:val="16"/>
              </w:rPr>
            </w:pPr>
            <w:r w:rsidRPr="007A7CEC">
              <w:rPr>
                <w:color w:val="000000"/>
                <w:sz w:val="16"/>
                <w:szCs w:val="16"/>
              </w:rPr>
              <w:t>Измерение стрел провеса провода</w:t>
            </w:r>
          </w:p>
        </w:tc>
        <w:tc>
          <w:tcPr>
            <w:tcW w:w="1361" w:type="dxa"/>
            <w:tcBorders>
              <w:top w:val="nil"/>
              <w:left w:val="nil"/>
              <w:bottom w:val="single" w:sz="4" w:space="0" w:color="auto"/>
              <w:right w:val="single" w:sz="4" w:space="0" w:color="auto"/>
            </w:tcBorders>
            <w:shd w:val="clear" w:color="000000" w:fill="FFFFFF"/>
            <w:vAlign w:val="center"/>
            <w:hideMark/>
          </w:tcPr>
          <w:p w14:paraId="6EDC44B3"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34469B6"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982723"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2D6991C"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9DF1C1" w14:textId="77777777" w:rsidR="007A7CEC" w:rsidRPr="007A7CEC" w:rsidRDefault="007A7CEC" w:rsidP="007A7CEC">
            <w:pPr>
              <w:jc w:val="center"/>
              <w:rPr>
                <w:color w:val="000000"/>
                <w:sz w:val="16"/>
                <w:szCs w:val="16"/>
              </w:rPr>
            </w:pPr>
            <w:r w:rsidRPr="007A7CEC">
              <w:rPr>
                <w:color w:val="000000"/>
                <w:sz w:val="16"/>
                <w:szCs w:val="16"/>
              </w:rPr>
              <w:t>459</w:t>
            </w:r>
          </w:p>
        </w:tc>
        <w:tc>
          <w:tcPr>
            <w:tcW w:w="3454" w:type="dxa"/>
            <w:tcBorders>
              <w:top w:val="nil"/>
              <w:left w:val="nil"/>
              <w:bottom w:val="single" w:sz="4" w:space="0" w:color="auto"/>
              <w:right w:val="single" w:sz="4" w:space="0" w:color="auto"/>
            </w:tcBorders>
            <w:shd w:val="clear" w:color="000000" w:fill="FFFFFF"/>
            <w:vAlign w:val="center"/>
            <w:hideMark/>
          </w:tcPr>
          <w:p w14:paraId="4A504BAF" w14:textId="77777777" w:rsidR="007A7CEC" w:rsidRPr="007A7CEC" w:rsidRDefault="007A7CEC" w:rsidP="007A7CEC">
            <w:pPr>
              <w:rPr>
                <w:color w:val="000000"/>
                <w:sz w:val="16"/>
                <w:szCs w:val="16"/>
              </w:rPr>
            </w:pPr>
            <w:r w:rsidRPr="007A7CEC">
              <w:rPr>
                <w:color w:val="000000"/>
                <w:sz w:val="16"/>
                <w:szCs w:val="16"/>
              </w:rPr>
              <w:t>Дневной осмотр трассы электромонтерами</w:t>
            </w:r>
          </w:p>
        </w:tc>
        <w:tc>
          <w:tcPr>
            <w:tcW w:w="1361" w:type="dxa"/>
            <w:tcBorders>
              <w:top w:val="nil"/>
              <w:left w:val="nil"/>
              <w:bottom w:val="single" w:sz="4" w:space="0" w:color="auto"/>
              <w:right w:val="single" w:sz="4" w:space="0" w:color="auto"/>
            </w:tcBorders>
            <w:shd w:val="clear" w:color="000000" w:fill="FFFFFF"/>
            <w:vAlign w:val="center"/>
            <w:hideMark/>
          </w:tcPr>
          <w:p w14:paraId="057458DC"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B81B30E"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BF16B3"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8BE3351"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BC96F9" w14:textId="77777777" w:rsidR="007A7CEC" w:rsidRPr="007A7CEC" w:rsidRDefault="007A7CEC" w:rsidP="007A7CEC">
            <w:pPr>
              <w:jc w:val="center"/>
              <w:rPr>
                <w:color w:val="000000"/>
                <w:sz w:val="16"/>
                <w:szCs w:val="16"/>
              </w:rPr>
            </w:pPr>
            <w:r w:rsidRPr="007A7CEC">
              <w:rPr>
                <w:color w:val="000000"/>
                <w:sz w:val="16"/>
                <w:szCs w:val="16"/>
              </w:rPr>
              <w:t>460</w:t>
            </w:r>
          </w:p>
        </w:tc>
        <w:tc>
          <w:tcPr>
            <w:tcW w:w="3454" w:type="dxa"/>
            <w:tcBorders>
              <w:top w:val="nil"/>
              <w:left w:val="nil"/>
              <w:bottom w:val="single" w:sz="4" w:space="0" w:color="auto"/>
              <w:right w:val="single" w:sz="4" w:space="0" w:color="auto"/>
            </w:tcBorders>
            <w:shd w:val="clear" w:color="000000" w:fill="FFFFFF"/>
            <w:vAlign w:val="center"/>
            <w:hideMark/>
          </w:tcPr>
          <w:p w14:paraId="16F89318" w14:textId="77777777" w:rsidR="007A7CEC" w:rsidRPr="007A7CEC" w:rsidRDefault="007A7CEC" w:rsidP="007A7CEC">
            <w:pPr>
              <w:rPr>
                <w:color w:val="000000"/>
                <w:sz w:val="16"/>
                <w:szCs w:val="16"/>
              </w:rPr>
            </w:pPr>
            <w:r w:rsidRPr="007A7CEC">
              <w:rPr>
                <w:color w:val="000000"/>
                <w:sz w:val="16"/>
                <w:szCs w:val="16"/>
              </w:rPr>
              <w:t>Трассировка кабельной линии(на кажд. 0,5км)</w:t>
            </w:r>
          </w:p>
        </w:tc>
        <w:tc>
          <w:tcPr>
            <w:tcW w:w="1361" w:type="dxa"/>
            <w:tcBorders>
              <w:top w:val="nil"/>
              <w:left w:val="nil"/>
              <w:bottom w:val="single" w:sz="4" w:space="0" w:color="auto"/>
              <w:right w:val="single" w:sz="4" w:space="0" w:color="auto"/>
            </w:tcBorders>
            <w:shd w:val="clear" w:color="000000" w:fill="FFFFFF"/>
            <w:vAlign w:val="center"/>
            <w:hideMark/>
          </w:tcPr>
          <w:p w14:paraId="592FC1E1"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82DBD7E"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CB3BB4"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BBD1159"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C39CD7" w14:textId="77777777" w:rsidR="007A7CEC" w:rsidRPr="007A7CEC" w:rsidRDefault="007A7CEC" w:rsidP="007A7CEC">
            <w:pPr>
              <w:jc w:val="center"/>
              <w:rPr>
                <w:color w:val="000000"/>
                <w:sz w:val="16"/>
                <w:szCs w:val="16"/>
              </w:rPr>
            </w:pPr>
            <w:r w:rsidRPr="007A7CEC">
              <w:rPr>
                <w:color w:val="000000"/>
                <w:sz w:val="16"/>
                <w:szCs w:val="16"/>
              </w:rPr>
              <w:t>461</w:t>
            </w:r>
          </w:p>
        </w:tc>
        <w:tc>
          <w:tcPr>
            <w:tcW w:w="3454" w:type="dxa"/>
            <w:tcBorders>
              <w:top w:val="nil"/>
              <w:left w:val="nil"/>
              <w:bottom w:val="single" w:sz="4" w:space="0" w:color="auto"/>
              <w:right w:val="single" w:sz="4" w:space="0" w:color="auto"/>
            </w:tcBorders>
            <w:shd w:val="clear" w:color="000000" w:fill="FFFFFF"/>
            <w:vAlign w:val="center"/>
            <w:hideMark/>
          </w:tcPr>
          <w:p w14:paraId="6264CBF4" w14:textId="77777777" w:rsidR="007A7CEC" w:rsidRPr="007A7CEC" w:rsidRDefault="007A7CEC" w:rsidP="007A7CEC">
            <w:pPr>
              <w:rPr>
                <w:color w:val="000000"/>
                <w:sz w:val="16"/>
                <w:szCs w:val="16"/>
              </w:rPr>
            </w:pPr>
            <w:r w:rsidRPr="007A7CEC">
              <w:rPr>
                <w:color w:val="000000"/>
                <w:sz w:val="16"/>
                <w:szCs w:val="16"/>
              </w:rPr>
              <w:t>Испытания КЛ повышенным напряжением</w:t>
            </w:r>
          </w:p>
        </w:tc>
        <w:tc>
          <w:tcPr>
            <w:tcW w:w="1361" w:type="dxa"/>
            <w:tcBorders>
              <w:top w:val="nil"/>
              <w:left w:val="nil"/>
              <w:bottom w:val="single" w:sz="4" w:space="0" w:color="auto"/>
              <w:right w:val="single" w:sz="4" w:space="0" w:color="auto"/>
            </w:tcBorders>
            <w:shd w:val="clear" w:color="000000" w:fill="FFFFFF"/>
            <w:vAlign w:val="center"/>
            <w:hideMark/>
          </w:tcPr>
          <w:p w14:paraId="4FF14667"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626B36F"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BE973E"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B88AD8C"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4F456B" w14:textId="77777777" w:rsidR="007A7CEC" w:rsidRPr="007A7CEC" w:rsidRDefault="007A7CEC" w:rsidP="007A7CEC">
            <w:pPr>
              <w:jc w:val="center"/>
              <w:rPr>
                <w:color w:val="000000"/>
                <w:sz w:val="16"/>
                <w:szCs w:val="16"/>
              </w:rPr>
            </w:pPr>
            <w:r w:rsidRPr="007A7CEC">
              <w:rPr>
                <w:color w:val="000000"/>
                <w:sz w:val="16"/>
                <w:szCs w:val="16"/>
              </w:rPr>
              <w:t>462</w:t>
            </w:r>
          </w:p>
        </w:tc>
        <w:tc>
          <w:tcPr>
            <w:tcW w:w="3454" w:type="dxa"/>
            <w:tcBorders>
              <w:top w:val="nil"/>
              <w:left w:val="nil"/>
              <w:bottom w:val="single" w:sz="4" w:space="0" w:color="auto"/>
              <w:right w:val="single" w:sz="4" w:space="0" w:color="auto"/>
            </w:tcBorders>
            <w:shd w:val="clear" w:color="000000" w:fill="FFFFFF"/>
            <w:vAlign w:val="center"/>
            <w:hideMark/>
          </w:tcPr>
          <w:p w14:paraId="7F26FBA6" w14:textId="77777777" w:rsidR="007A7CEC" w:rsidRPr="007A7CEC" w:rsidRDefault="007A7CEC" w:rsidP="007A7CEC">
            <w:pPr>
              <w:rPr>
                <w:color w:val="000000"/>
                <w:sz w:val="16"/>
                <w:szCs w:val="16"/>
              </w:rPr>
            </w:pPr>
            <w:r w:rsidRPr="007A7CEC">
              <w:rPr>
                <w:color w:val="000000"/>
                <w:sz w:val="16"/>
                <w:szCs w:val="16"/>
              </w:rPr>
              <w:t>Измерение нагрузок на КЛ</w:t>
            </w:r>
          </w:p>
        </w:tc>
        <w:tc>
          <w:tcPr>
            <w:tcW w:w="1361" w:type="dxa"/>
            <w:tcBorders>
              <w:top w:val="nil"/>
              <w:left w:val="nil"/>
              <w:bottom w:val="single" w:sz="4" w:space="0" w:color="auto"/>
              <w:right w:val="single" w:sz="4" w:space="0" w:color="auto"/>
            </w:tcBorders>
            <w:shd w:val="clear" w:color="000000" w:fill="FFFFFF"/>
            <w:vAlign w:val="center"/>
            <w:hideMark/>
          </w:tcPr>
          <w:p w14:paraId="15911115"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9491D2E"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F163A7"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C6F5D71"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76B053" w14:textId="77777777" w:rsidR="007A7CEC" w:rsidRPr="007A7CEC" w:rsidRDefault="007A7CEC" w:rsidP="007A7CEC">
            <w:pPr>
              <w:jc w:val="center"/>
              <w:rPr>
                <w:color w:val="000000"/>
                <w:sz w:val="16"/>
                <w:szCs w:val="16"/>
              </w:rPr>
            </w:pPr>
            <w:r w:rsidRPr="007A7CEC">
              <w:rPr>
                <w:color w:val="000000"/>
                <w:sz w:val="16"/>
                <w:szCs w:val="16"/>
              </w:rPr>
              <w:t>463</w:t>
            </w:r>
          </w:p>
        </w:tc>
        <w:tc>
          <w:tcPr>
            <w:tcW w:w="3454" w:type="dxa"/>
            <w:tcBorders>
              <w:top w:val="nil"/>
              <w:left w:val="nil"/>
              <w:bottom w:val="single" w:sz="4" w:space="0" w:color="auto"/>
              <w:right w:val="single" w:sz="4" w:space="0" w:color="auto"/>
            </w:tcBorders>
            <w:shd w:val="clear" w:color="000000" w:fill="FFFFFF"/>
            <w:vAlign w:val="center"/>
            <w:hideMark/>
          </w:tcPr>
          <w:p w14:paraId="3557192C" w14:textId="77777777" w:rsidR="007A7CEC" w:rsidRPr="007A7CEC" w:rsidRDefault="007A7CEC" w:rsidP="007A7CEC">
            <w:pPr>
              <w:rPr>
                <w:color w:val="000000"/>
                <w:sz w:val="16"/>
                <w:szCs w:val="16"/>
              </w:rPr>
            </w:pPr>
            <w:r w:rsidRPr="007A7CEC">
              <w:rPr>
                <w:color w:val="000000"/>
                <w:sz w:val="16"/>
                <w:szCs w:val="16"/>
              </w:rPr>
              <w:t>Частичная замена поврежденного кабеля до 10м</w:t>
            </w:r>
          </w:p>
        </w:tc>
        <w:tc>
          <w:tcPr>
            <w:tcW w:w="1361" w:type="dxa"/>
            <w:tcBorders>
              <w:top w:val="nil"/>
              <w:left w:val="nil"/>
              <w:bottom w:val="single" w:sz="4" w:space="0" w:color="auto"/>
              <w:right w:val="single" w:sz="4" w:space="0" w:color="auto"/>
            </w:tcBorders>
            <w:shd w:val="clear" w:color="000000" w:fill="FFFFFF"/>
            <w:vAlign w:val="center"/>
            <w:hideMark/>
          </w:tcPr>
          <w:p w14:paraId="696D8F96"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B2A6F32"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F894C1"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86BE553"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60B422" w14:textId="77777777" w:rsidR="007A7CEC" w:rsidRPr="007A7CEC" w:rsidRDefault="007A7CEC" w:rsidP="007A7CEC">
            <w:pPr>
              <w:jc w:val="center"/>
              <w:rPr>
                <w:color w:val="000000"/>
                <w:sz w:val="16"/>
                <w:szCs w:val="16"/>
              </w:rPr>
            </w:pPr>
            <w:r w:rsidRPr="007A7CEC">
              <w:rPr>
                <w:color w:val="000000"/>
                <w:sz w:val="16"/>
                <w:szCs w:val="16"/>
              </w:rPr>
              <w:t>464</w:t>
            </w:r>
          </w:p>
        </w:tc>
        <w:tc>
          <w:tcPr>
            <w:tcW w:w="3454" w:type="dxa"/>
            <w:tcBorders>
              <w:top w:val="nil"/>
              <w:left w:val="nil"/>
              <w:bottom w:val="single" w:sz="4" w:space="0" w:color="auto"/>
              <w:right w:val="single" w:sz="4" w:space="0" w:color="auto"/>
            </w:tcBorders>
            <w:shd w:val="clear" w:color="000000" w:fill="FFFFFF"/>
            <w:vAlign w:val="center"/>
            <w:hideMark/>
          </w:tcPr>
          <w:p w14:paraId="33EB4E66" w14:textId="77777777" w:rsidR="007A7CEC" w:rsidRPr="007A7CEC" w:rsidRDefault="007A7CEC" w:rsidP="007A7CEC">
            <w:pPr>
              <w:rPr>
                <w:color w:val="000000"/>
                <w:sz w:val="16"/>
                <w:szCs w:val="16"/>
              </w:rPr>
            </w:pPr>
            <w:r w:rsidRPr="007A7CEC">
              <w:rPr>
                <w:color w:val="000000"/>
                <w:sz w:val="16"/>
                <w:szCs w:val="16"/>
              </w:rPr>
              <w:t xml:space="preserve">Осмотр концевых муфт </w:t>
            </w:r>
          </w:p>
        </w:tc>
        <w:tc>
          <w:tcPr>
            <w:tcW w:w="1361" w:type="dxa"/>
            <w:tcBorders>
              <w:top w:val="nil"/>
              <w:left w:val="nil"/>
              <w:bottom w:val="single" w:sz="4" w:space="0" w:color="auto"/>
              <w:right w:val="single" w:sz="4" w:space="0" w:color="auto"/>
            </w:tcBorders>
            <w:shd w:val="clear" w:color="000000" w:fill="FFFFFF"/>
            <w:vAlign w:val="center"/>
            <w:hideMark/>
          </w:tcPr>
          <w:p w14:paraId="652B74EC"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F3161B8"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7E9D78"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F77AE09"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498E19" w14:textId="77777777" w:rsidR="007A7CEC" w:rsidRPr="007A7CEC" w:rsidRDefault="007A7CEC" w:rsidP="007A7CEC">
            <w:pPr>
              <w:jc w:val="center"/>
              <w:rPr>
                <w:color w:val="000000"/>
                <w:sz w:val="16"/>
                <w:szCs w:val="16"/>
              </w:rPr>
            </w:pPr>
            <w:r w:rsidRPr="007A7CEC">
              <w:rPr>
                <w:color w:val="000000"/>
                <w:sz w:val="16"/>
                <w:szCs w:val="16"/>
              </w:rPr>
              <w:t>465</w:t>
            </w:r>
          </w:p>
        </w:tc>
        <w:tc>
          <w:tcPr>
            <w:tcW w:w="3454" w:type="dxa"/>
            <w:tcBorders>
              <w:top w:val="nil"/>
              <w:left w:val="nil"/>
              <w:bottom w:val="single" w:sz="4" w:space="0" w:color="auto"/>
              <w:right w:val="single" w:sz="4" w:space="0" w:color="auto"/>
            </w:tcBorders>
            <w:shd w:val="clear" w:color="000000" w:fill="FFFFFF"/>
            <w:vAlign w:val="center"/>
            <w:hideMark/>
          </w:tcPr>
          <w:p w14:paraId="46DD331E" w14:textId="77777777" w:rsidR="007A7CEC" w:rsidRPr="007A7CEC" w:rsidRDefault="007A7CEC" w:rsidP="007A7CEC">
            <w:pPr>
              <w:rPr>
                <w:color w:val="000000"/>
                <w:sz w:val="16"/>
                <w:szCs w:val="16"/>
              </w:rPr>
            </w:pPr>
            <w:r w:rsidRPr="007A7CEC">
              <w:rPr>
                <w:color w:val="000000"/>
                <w:sz w:val="16"/>
                <w:szCs w:val="16"/>
              </w:rPr>
              <w:t>Вскрытие дорожных покрытий асфальта, бетона</w:t>
            </w:r>
          </w:p>
        </w:tc>
        <w:tc>
          <w:tcPr>
            <w:tcW w:w="1361" w:type="dxa"/>
            <w:tcBorders>
              <w:top w:val="nil"/>
              <w:left w:val="nil"/>
              <w:bottom w:val="single" w:sz="4" w:space="0" w:color="auto"/>
              <w:right w:val="single" w:sz="4" w:space="0" w:color="auto"/>
            </w:tcBorders>
            <w:shd w:val="clear" w:color="000000" w:fill="FFFFFF"/>
            <w:vAlign w:val="center"/>
            <w:hideMark/>
          </w:tcPr>
          <w:p w14:paraId="2EFEDE2A"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29DCA0D"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5D1190"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6E34241"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5C6F42" w14:textId="77777777" w:rsidR="007A7CEC" w:rsidRPr="007A7CEC" w:rsidRDefault="007A7CEC" w:rsidP="007A7CEC">
            <w:pPr>
              <w:jc w:val="center"/>
              <w:rPr>
                <w:color w:val="000000"/>
                <w:sz w:val="16"/>
                <w:szCs w:val="16"/>
              </w:rPr>
            </w:pPr>
            <w:r w:rsidRPr="007A7CEC">
              <w:rPr>
                <w:color w:val="000000"/>
                <w:sz w:val="16"/>
                <w:szCs w:val="16"/>
              </w:rPr>
              <w:t>466</w:t>
            </w:r>
          </w:p>
        </w:tc>
        <w:tc>
          <w:tcPr>
            <w:tcW w:w="3454" w:type="dxa"/>
            <w:tcBorders>
              <w:top w:val="nil"/>
              <w:left w:val="nil"/>
              <w:bottom w:val="single" w:sz="4" w:space="0" w:color="auto"/>
              <w:right w:val="single" w:sz="4" w:space="0" w:color="auto"/>
            </w:tcBorders>
            <w:shd w:val="clear" w:color="000000" w:fill="FFFFFF"/>
            <w:vAlign w:val="center"/>
            <w:hideMark/>
          </w:tcPr>
          <w:p w14:paraId="2E24DE3E" w14:textId="77777777" w:rsidR="007A7CEC" w:rsidRPr="007A7CEC" w:rsidRDefault="007A7CEC" w:rsidP="007A7CEC">
            <w:pPr>
              <w:rPr>
                <w:color w:val="000000"/>
                <w:sz w:val="16"/>
                <w:szCs w:val="16"/>
              </w:rPr>
            </w:pPr>
            <w:r w:rsidRPr="007A7CEC">
              <w:rPr>
                <w:color w:val="000000"/>
                <w:sz w:val="16"/>
                <w:szCs w:val="16"/>
              </w:rPr>
              <w:t>Отыскание мест повреждения на КЛ</w:t>
            </w:r>
          </w:p>
        </w:tc>
        <w:tc>
          <w:tcPr>
            <w:tcW w:w="1361" w:type="dxa"/>
            <w:tcBorders>
              <w:top w:val="nil"/>
              <w:left w:val="nil"/>
              <w:bottom w:val="single" w:sz="4" w:space="0" w:color="auto"/>
              <w:right w:val="single" w:sz="4" w:space="0" w:color="auto"/>
            </w:tcBorders>
            <w:shd w:val="clear" w:color="000000" w:fill="FFFFFF"/>
            <w:vAlign w:val="center"/>
            <w:hideMark/>
          </w:tcPr>
          <w:p w14:paraId="576EAAE4"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B9ED9C6"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155ED1"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F81E469"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7198A5" w14:textId="77777777" w:rsidR="007A7CEC" w:rsidRPr="007A7CEC" w:rsidRDefault="007A7CEC" w:rsidP="007A7CEC">
            <w:pPr>
              <w:jc w:val="center"/>
              <w:rPr>
                <w:color w:val="000000"/>
                <w:sz w:val="16"/>
                <w:szCs w:val="16"/>
              </w:rPr>
            </w:pPr>
            <w:r w:rsidRPr="007A7CEC">
              <w:rPr>
                <w:color w:val="000000"/>
                <w:sz w:val="16"/>
                <w:szCs w:val="16"/>
              </w:rPr>
              <w:t>467</w:t>
            </w:r>
          </w:p>
        </w:tc>
        <w:tc>
          <w:tcPr>
            <w:tcW w:w="3454" w:type="dxa"/>
            <w:tcBorders>
              <w:top w:val="nil"/>
              <w:left w:val="nil"/>
              <w:bottom w:val="single" w:sz="4" w:space="0" w:color="auto"/>
              <w:right w:val="single" w:sz="4" w:space="0" w:color="auto"/>
            </w:tcBorders>
            <w:shd w:val="clear" w:color="000000" w:fill="FFFFFF"/>
            <w:vAlign w:val="center"/>
            <w:hideMark/>
          </w:tcPr>
          <w:p w14:paraId="0BF9D467" w14:textId="77777777" w:rsidR="007A7CEC" w:rsidRPr="007A7CEC" w:rsidRDefault="007A7CEC" w:rsidP="007A7CEC">
            <w:pPr>
              <w:rPr>
                <w:color w:val="000000"/>
                <w:sz w:val="16"/>
                <w:szCs w:val="16"/>
              </w:rPr>
            </w:pPr>
            <w:r w:rsidRPr="007A7CEC">
              <w:rPr>
                <w:color w:val="000000"/>
                <w:sz w:val="16"/>
                <w:szCs w:val="16"/>
              </w:rPr>
              <w:t>Замена кабельных муфт</w:t>
            </w:r>
          </w:p>
        </w:tc>
        <w:tc>
          <w:tcPr>
            <w:tcW w:w="1361" w:type="dxa"/>
            <w:tcBorders>
              <w:top w:val="nil"/>
              <w:left w:val="nil"/>
              <w:bottom w:val="single" w:sz="4" w:space="0" w:color="auto"/>
              <w:right w:val="single" w:sz="4" w:space="0" w:color="auto"/>
            </w:tcBorders>
            <w:shd w:val="clear" w:color="000000" w:fill="FFFFFF"/>
            <w:vAlign w:val="center"/>
            <w:hideMark/>
          </w:tcPr>
          <w:p w14:paraId="0A561A76"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441C655"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627DD4"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BF88AF1"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248B67" w14:textId="77777777" w:rsidR="007A7CEC" w:rsidRPr="007A7CEC" w:rsidRDefault="007A7CEC" w:rsidP="007A7CEC">
            <w:pPr>
              <w:jc w:val="center"/>
              <w:rPr>
                <w:color w:val="000000"/>
                <w:sz w:val="16"/>
                <w:szCs w:val="16"/>
              </w:rPr>
            </w:pPr>
            <w:r w:rsidRPr="007A7CEC">
              <w:rPr>
                <w:color w:val="000000"/>
                <w:sz w:val="16"/>
                <w:szCs w:val="16"/>
              </w:rPr>
              <w:t>468</w:t>
            </w:r>
          </w:p>
        </w:tc>
        <w:tc>
          <w:tcPr>
            <w:tcW w:w="3454" w:type="dxa"/>
            <w:tcBorders>
              <w:top w:val="nil"/>
              <w:left w:val="nil"/>
              <w:bottom w:val="single" w:sz="4" w:space="0" w:color="auto"/>
              <w:right w:val="single" w:sz="4" w:space="0" w:color="auto"/>
            </w:tcBorders>
            <w:shd w:val="clear" w:color="000000" w:fill="FFFFFF"/>
            <w:vAlign w:val="center"/>
            <w:hideMark/>
          </w:tcPr>
          <w:p w14:paraId="5604C09D" w14:textId="77777777" w:rsidR="007A7CEC" w:rsidRPr="007A7CEC" w:rsidRDefault="007A7CEC" w:rsidP="007A7CEC">
            <w:pPr>
              <w:rPr>
                <w:color w:val="000000"/>
                <w:sz w:val="16"/>
                <w:szCs w:val="16"/>
              </w:rPr>
            </w:pPr>
            <w:r w:rsidRPr="007A7CEC">
              <w:rPr>
                <w:color w:val="000000"/>
                <w:sz w:val="16"/>
                <w:szCs w:val="16"/>
              </w:rPr>
              <w:t>Фазировка КЛ</w:t>
            </w:r>
          </w:p>
        </w:tc>
        <w:tc>
          <w:tcPr>
            <w:tcW w:w="1361" w:type="dxa"/>
            <w:tcBorders>
              <w:top w:val="nil"/>
              <w:left w:val="nil"/>
              <w:bottom w:val="single" w:sz="4" w:space="0" w:color="auto"/>
              <w:right w:val="single" w:sz="4" w:space="0" w:color="auto"/>
            </w:tcBorders>
            <w:shd w:val="clear" w:color="000000" w:fill="FFFFFF"/>
            <w:vAlign w:val="center"/>
            <w:hideMark/>
          </w:tcPr>
          <w:p w14:paraId="0F5E2AD8"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A9E51D9"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B6C036"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56A9D48"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F729A7" w14:textId="77777777" w:rsidR="007A7CEC" w:rsidRPr="007A7CEC" w:rsidRDefault="007A7CEC" w:rsidP="007A7CEC">
            <w:pPr>
              <w:jc w:val="center"/>
              <w:rPr>
                <w:color w:val="000000"/>
                <w:sz w:val="16"/>
                <w:szCs w:val="16"/>
              </w:rPr>
            </w:pPr>
            <w:r w:rsidRPr="007A7CEC">
              <w:rPr>
                <w:color w:val="000000"/>
                <w:sz w:val="16"/>
                <w:szCs w:val="16"/>
              </w:rPr>
              <w:t>469</w:t>
            </w:r>
          </w:p>
        </w:tc>
        <w:tc>
          <w:tcPr>
            <w:tcW w:w="3454" w:type="dxa"/>
            <w:tcBorders>
              <w:top w:val="nil"/>
              <w:left w:val="nil"/>
              <w:bottom w:val="single" w:sz="4" w:space="0" w:color="auto"/>
              <w:right w:val="single" w:sz="4" w:space="0" w:color="auto"/>
            </w:tcBorders>
            <w:shd w:val="clear" w:color="000000" w:fill="FFFFFF"/>
            <w:vAlign w:val="center"/>
            <w:hideMark/>
          </w:tcPr>
          <w:p w14:paraId="0D05A6F1" w14:textId="77777777" w:rsidR="007A7CEC" w:rsidRPr="007A7CEC" w:rsidRDefault="007A7CEC" w:rsidP="007A7CEC">
            <w:pPr>
              <w:rPr>
                <w:color w:val="000000"/>
                <w:sz w:val="16"/>
                <w:szCs w:val="16"/>
              </w:rPr>
            </w:pPr>
            <w:r w:rsidRPr="007A7CEC">
              <w:rPr>
                <w:color w:val="000000"/>
                <w:sz w:val="16"/>
                <w:szCs w:val="16"/>
              </w:rPr>
              <w:t>Дневной осмотр трассы электромонтерами</w:t>
            </w:r>
          </w:p>
        </w:tc>
        <w:tc>
          <w:tcPr>
            <w:tcW w:w="1361" w:type="dxa"/>
            <w:tcBorders>
              <w:top w:val="nil"/>
              <w:left w:val="nil"/>
              <w:bottom w:val="single" w:sz="4" w:space="0" w:color="auto"/>
              <w:right w:val="single" w:sz="4" w:space="0" w:color="auto"/>
            </w:tcBorders>
            <w:shd w:val="clear" w:color="000000" w:fill="FFFFFF"/>
            <w:vAlign w:val="center"/>
            <w:hideMark/>
          </w:tcPr>
          <w:p w14:paraId="2CE212AA"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7F2D68D"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1DD469"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7D5D8A6"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20A488" w14:textId="77777777" w:rsidR="007A7CEC" w:rsidRPr="007A7CEC" w:rsidRDefault="007A7CEC" w:rsidP="007A7CEC">
            <w:pPr>
              <w:jc w:val="center"/>
              <w:rPr>
                <w:color w:val="000000"/>
                <w:sz w:val="16"/>
                <w:szCs w:val="16"/>
              </w:rPr>
            </w:pPr>
            <w:r w:rsidRPr="007A7CEC">
              <w:rPr>
                <w:color w:val="000000"/>
                <w:sz w:val="16"/>
                <w:szCs w:val="16"/>
              </w:rPr>
              <w:t>470</w:t>
            </w:r>
          </w:p>
        </w:tc>
        <w:tc>
          <w:tcPr>
            <w:tcW w:w="3454" w:type="dxa"/>
            <w:tcBorders>
              <w:top w:val="nil"/>
              <w:left w:val="nil"/>
              <w:bottom w:val="single" w:sz="4" w:space="0" w:color="auto"/>
              <w:right w:val="single" w:sz="4" w:space="0" w:color="auto"/>
            </w:tcBorders>
            <w:shd w:val="clear" w:color="000000" w:fill="FFFFFF"/>
            <w:vAlign w:val="center"/>
            <w:hideMark/>
          </w:tcPr>
          <w:p w14:paraId="2D54B2ED" w14:textId="77777777" w:rsidR="007A7CEC" w:rsidRPr="007A7CEC" w:rsidRDefault="007A7CEC" w:rsidP="007A7CEC">
            <w:pPr>
              <w:rPr>
                <w:color w:val="000000"/>
                <w:sz w:val="16"/>
                <w:szCs w:val="16"/>
              </w:rPr>
            </w:pPr>
            <w:r w:rsidRPr="007A7CEC">
              <w:rPr>
                <w:color w:val="000000"/>
                <w:sz w:val="16"/>
                <w:szCs w:val="16"/>
              </w:rPr>
              <w:t>Проверка  концевых муфт</w:t>
            </w:r>
          </w:p>
        </w:tc>
        <w:tc>
          <w:tcPr>
            <w:tcW w:w="1361" w:type="dxa"/>
            <w:tcBorders>
              <w:top w:val="nil"/>
              <w:left w:val="nil"/>
              <w:bottom w:val="single" w:sz="4" w:space="0" w:color="auto"/>
              <w:right w:val="single" w:sz="4" w:space="0" w:color="auto"/>
            </w:tcBorders>
            <w:shd w:val="clear" w:color="000000" w:fill="FFFFFF"/>
            <w:vAlign w:val="center"/>
            <w:hideMark/>
          </w:tcPr>
          <w:p w14:paraId="2560E672"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1756DAC"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FD132F"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9BBAC5B"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E54BB3" w14:textId="77777777" w:rsidR="007A7CEC" w:rsidRPr="007A7CEC" w:rsidRDefault="007A7CEC" w:rsidP="007A7CEC">
            <w:pPr>
              <w:jc w:val="center"/>
              <w:rPr>
                <w:color w:val="000000"/>
                <w:sz w:val="16"/>
                <w:szCs w:val="16"/>
              </w:rPr>
            </w:pPr>
            <w:r w:rsidRPr="007A7CEC">
              <w:rPr>
                <w:color w:val="000000"/>
                <w:sz w:val="16"/>
                <w:szCs w:val="16"/>
              </w:rPr>
              <w:t>471</w:t>
            </w:r>
          </w:p>
        </w:tc>
        <w:tc>
          <w:tcPr>
            <w:tcW w:w="3454" w:type="dxa"/>
            <w:tcBorders>
              <w:top w:val="nil"/>
              <w:left w:val="nil"/>
              <w:bottom w:val="single" w:sz="4" w:space="0" w:color="auto"/>
              <w:right w:val="single" w:sz="4" w:space="0" w:color="auto"/>
            </w:tcBorders>
            <w:shd w:val="clear" w:color="000000" w:fill="FFFFFF"/>
            <w:vAlign w:val="center"/>
            <w:hideMark/>
          </w:tcPr>
          <w:p w14:paraId="2495BB04" w14:textId="77777777" w:rsidR="007A7CEC" w:rsidRPr="007A7CEC" w:rsidRDefault="007A7CEC" w:rsidP="007A7CEC">
            <w:pPr>
              <w:rPr>
                <w:color w:val="000000"/>
                <w:sz w:val="16"/>
                <w:szCs w:val="16"/>
              </w:rPr>
            </w:pPr>
            <w:r w:rsidRPr="007A7CEC">
              <w:rPr>
                <w:color w:val="000000"/>
                <w:sz w:val="16"/>
                <w:szCs w:val="16"/>
              </w:rPr>
              <w:t>Измерение нагрузок на КЛ</w:t>
            </w:r>
          </w:p>
        </w:tc>
        <w:tc>
          <w:tcPr>
            <w:tcW w:w="1361" w:type="dxa"/>
            <w:tcBorders>
              <w:top w:val="nil"/>
              <w:left w:val="nil"/>
              <w:bottom w:val="single" w:sz="4" w:space="0" w:color="auto"/>
              <w:right w:val="single" w:sz="4" w:space="0" w:color="auto"/>
            </w:tcBorders>
            <w:shd w:val="clear" w:color="000000" w:fill="FFFFFF"/>
            <w:vAlign w:val="center"/>
            <w:hideMark/>
          </w:tcPr>
          <w:p w14:paraId="1F3449A5"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3F9F378"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FE02BC"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410F2C3"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CFF288" w14:textId="77777777" w:rsidR="007A7CEC" w:rsidRPr="007A7CEC" w:rsidRDefault="007A7CEC" w:rsidP="007A7CEC">
            <w:pPr>
              <w:jc w:val="center"/>
              <w:rPr>
                <w:color w:val="000000"/>
                <w:sz w:val="16"/>
                <w:szCs w:val="16"/>
              </w:rPr>
            </w:pPr>
            <w:r w:rsidRPr="007A7CEC">
              <w:rPr>
                <w:color w:val="000000"/>
                <w:sz w:val="16"/>
                <w:szCs w:val="16"/>
              </w:rPr>
              <w:t>472</w:t>
            </w:r>
          </w:p>
        </w:tc>
        <w:tc>
          <w:tcPr>
            <w:tcW w:w="3454" w:type="dxa"/>
            <w:tcBorders>
              <w:top w:val="nil"/>
              <w:left w:val="nil"/>
              <w:bottom w:val="single" w:sz="4" w:space="0" w:color="auto"/>
              <w:right w:val="single" w:sz="4" w:space="0" w:color="auto"/>
            </w:tcBorders>
            <w:shd w:val="clear" w:color="000000" w:fill="FFFFFF"/>
            <w:vAlign w:val="center"/>
            <w:hideMark/>
          </w:tcPr>
          <w:p w14:paraId="07980C39" w14:textId="77777777" w:rsidR="007A7CEC" w:rsidRPr="007A7CEC" w:rsidRDefault="007A7CEC" w:rsidP="007A7CEC">
            <w:pPr>
              <w:rPr>
                <w:color w:val="000000"/>
                <w:sz w:val="16"/>
                <w:szCs w:val="16"/>
              </w:rPr>
            </w:pPr>
            <w:r w:rsidRPr="007A7CEC">
              <w:rPr>
                <w:color w:val="000000"/>
                <w:sz w:val="16"/>
                <w:szCs w:val="16"/>
              </w:rPr>
              <w:t>Трассировка кабельной линии(на кажд. 0,5км)</w:t>
            </w:r>
          </w:p>
        </w:tc>
        <w:tc>
          <w:tcPr>
            <w:tcW w:w="1361" w:type="dxa"/>
            <w:tcBorders>
              <w:top w:val="nil"/>
              <w:left w:val="nil"/>
              <w:bottom w:val="single" w:sz="4" w:space="0" w:color="auto"/>
              <w:right w:val="single" w:sz="4" w:space="0" w:color="auto"/>
            </w:tcBorders>
            <w:shd w:val="clear" w:color="000000" w:fill="FFFFFF"/>
            <w:vAlign w:val="center"/>
            <w:hideMark/>
          </w:tcPr>
          <w:p w14:paraId="6F199EC0"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4EC26DB"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9B8A2F"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1DEEB8D"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3DD377" w14:textId="77777777" w:rsidR="007A7CEC" w:rsidRPr="007A7CEC" w:rsidRDefault="007A7CEC" w:rsidP="007A7CEC">
            <w:pPr>
              <w:jc w:val="center"/>
              <w:rPr>
                <w:color w:val="000000"/>
                <w:sz w:val="16"/>
                <w:szCs w:val="16"/>
              </w:rPr>
            </w:pPr>
            <w:r w:rsidRPr="007A7CEC">
              <w:rPr>
                <w:color w:val="000000"/>
                <w:sz w:val="16"/>
                <w:szCs w:val="16"/>
              </w:rPr>
              <w:t>473</w:t>
            </w:r>
          </w:p>
        </w:tc>
        <w:tc>
          <w:tcPr>
            <w:tcW w:w="3454" w:type="dxa"/>
            <w:tcBorders>
              <w:top w:val="nil"/>
              <w:left w:val="nil"/>
              <w:bottom w:val="single" w:sz="4" w:space="0" w:color="auto"/>
              <w:right w:val="single" w:sz="4" w:space="0" w:color="auto"/>
            </w:tcBorders>
            <w:shd w:val="clear" w:color="000000" w:fill="FFFFFF"/>
            <w:vAlign w:val="center"/>
            <w:hideMark/>
          </w:tcPr>
          <w:p w14:paraId="03E67804" w14:textId="77777777" w:rsidR="007A7CEC" w:rsidRPr="007A7CEC" w:rsidRDefault="007A7CEC" w:rsidP="007A7CEC">
            <w:pPr>
              <w:rPr>
                <w:color w:val="000000"/>
                <w:sz w:val="16"/>
                <w:szCs w:val="16"/>
              </w:rPr>
            </w:pPr>
            <w:r w:rsidRPr="007A7CEC">
              <w:rPr>
                <w:color w:val="000000"/>
                <w:sz w:val="16"/>
                <w:szCs w:val="16"/>
              </w:rPr>
              <w:t>Замена кабельных муфт</w:t>
            </w:r>
          </w:p>
        </w:tc>
        <w:tc>
          <w:tcPr>
            <w:tcW w:w="1361" w:type="dxa"/>
            <w:tcBorders>
              <w:top w:val="nil"/>
              <w:left w:val="nil"/>
              <w:bottom w:val="single" w:sz="4" w:space="0" w:color="auto"/>
              <w:right w:val="single" w:sz="4" w:space="0" w:color="auto"/>
            </w:tcBorders>
            <w:shd w:val="clear" w:color="000000" w:fill="FFFFFF"/>
            <w:vAlign w:val="center"/>
            <w:hideMark/>
          </w:tcPr>
          <w:p w14:paraId="3B96E7A0"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740CB7B"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CAE5CD"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05C2E13"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FF4049" w14:textId="77777777" w:rsidR="007A7CEC" w:rsidRPr="007A7CEC" w:rsidRDefault="007A7CEC" w:rsidP="007A7CEC">
            <w:pPr>
              <w:jc w:val="center"/>
              <w:rPr>
                <w:color w:val="000000"/>
                <w:sz w:val="16"/>
                <w:szCs w:val="16"/>
              </w:rPr>
            </w:pPr>
            <w:r w:rsidRPr="007A7CEC">
              <w:rPr>
                <w:color w:val="000000"/>
                <w:sz w:val="16"/>
                <w:szCs w:val="16"/>
              </w:rPr>
              <w:t>474</w:t>
            </w:r>
          </w:p>
        </w:tc>
        <w:tc>
          <w:tcPr>
            <w:tcW w:w="3454" w:type="dxa"/>
            <w:tcBorders>
              <w:top w:val="nil"/>
              <w:left w:val="nil"/>
              <w:bottom w:val="single" w:sz="4" w:space="0" w:color="auto"/>
              <w:right w:val="single" w:sz="4" w:space="0" w:color="auto"/>
            </w:tcBorders>
            <w:shd w:val="clear" w:color="000000" w:fill="FFFFFF"/>
            <w:vAlign w:val="center"/>
            <w:hideMark/>
          </w:tcPr>
          <w:p w14:paraId="0E5215FA" w14:textId="77777777" w:rsidR="007A7CEC" w:rsidRPr="007A7CEC" w:rsidRDefault="007A7CEC" w:rsidP="007A7CEC">
            <w:pPr>
              <w:rPr>
                <w:color w:val="000000"/>
                <w:sz w:val="16"/>
                <w:szCs w:val="16"/>
              </w:rPr>
            </w:pPr>
            <w:r w:rsidRPr="007A7CEC">
              <w:rPr>
                <w:color w:val="000000"/>
                <w:sz w:val="16"/>
                <w:szCs w:val="16"/>
              </w:rPr>
              <w:t>Отыскание мест повреждения на КЛ</w:t>
            </w:r>
          </w:p>
        </w:tc>
        <w:tc>
          <w:tcPr>
            <w:tcW w:w="1361" w:type="dxa"/>
            <w:tcBorders>
              <w:top w:val="nil"/>
              <w:left w:val="nil"/>
              <w:bottom w:val="single" w:sz="4" w:space="0" w:color="auto"/>
              <w:right w:val="single" w:sz="4" w:space="0" w:color="auto"/>
            </w:tcBorders>
            <w:shd w:val="clear" w:color="000000" w:fill="FFFFFF"/>
            <w:vAlign w:val="center"/>
            <w:hideMark/>
          </w:tcPr>
          <w:p w14:paraId="7E21C90B"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12AB829"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E7DED4"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B2C316A"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607E8C" w14:textId="77777777" w:rsidR="007A7CEC" w:rsidRPr="007A7CEC" w:rsidRDefault="007A7CEC" w:rsidP="007A7CEC">
            <w:pPr>
              <w:jc w:val="center"/>
              <w:rPr>
                <w:color w:val="000000"/>
                <w:sz w:val="16"/>
                <w:szCs w:val="16"/>
              </w:rPr>
            </w:pPr>
            <w:r w:rsidRPr="007A7CEC">
              <w:rPr>
                <w:color w:val="000000"/>
                <w:sz w:val="16"/>
                <w:szCs w:val="16"/>
              </w:rPr>
              <w:t>475</w:t>
            </w:r>
          </w:p>
        </w:tc>
        <w:tc>
          <w:tcPr>
            <w:tcW w:w="3454" w:type="dxa"/>
            <w:tcBorders>
              <w:top w:val="nil"/>
              <w:left w:val="nil"/>
              <w:bottom w:val="single" w:sz="4" w:space="0" w:color="auto"/>
              <w:right w:val="single" w:sz="4" w:space="0" w:color="auto"/>
            </w:tcBorders>
            <w:shd w:val="clear" w:color="000000" w:fill="FFFFFF"/>
            <w:vAlign w:val="center"/>
            <w:hideMark/>
          </w:tcPr>
          <w:p w14:paraId="5FE38D36" w14:textId="77777777" w:rsidR="007A7CEC" w:rsidRPr="007A7CEC" w:rsidRDefault="007A7CEC" w:rsidP="007A7CEC">
            <w:pPr>
              <w:rPr>
                <w:color w:val="000000"/>
                <w:sz w:val="16"/>
                <w:szCs w:val="16"/>
              </w:rPr>
            </w:pPr>
            <w:r w:rsidRPr="007A7CEC">
              <w:rPr>
                <w:color w:val="000000"/>
                <w:sz w:val="16"/>
                <w:szCs w:val="16"/>
              </w:rPr>
              <w:t>Частичная замена поврежденного кабеля до 10м</w:t>
            </w:r>
          </w:p>
        </w:tc>
        <w:tc>
          <w:tcPr>
            <w:tcW w:w="1361" w:type="dxa"/>
            <w:tcBorders>
              <w:top w:val="nil"/>
              <w:left w:val="nil"/>
              <w:bottom w:val="single" w:sz="4" w:space="0" w:color="auto"/>
              <w:right w:val="single" w:sz="4" w:space="0" w:color="auto"/>
            </w:tcBorders>
            <w:shd w:val="clear" w:color="000000" w:fill="FFFFFF"/>
            <w:vAlign w:val="center"/>
            <w:hideMark/>
          </w:tcPr>
          <w:p w14:paraId="37AD2DFB"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9C9B61A"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5BB49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D95CC3D"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70958F" w14:textId="77777777" w:rsidR="007A7CEC" w:rsidRPr="007A7CEC" w:rsidRDefault="007A7CEC" w:rsidP="007A7CEC">
            <w:pPr>
              <w:jc w:val="center"/>
              <w:rPr>
                <w:color w:val="000000"/>
                <w:sz w:val="16"/>
                <w:szCs w:val="16"/>
              </w:rPr>
            </w:pPr>
            <w:r w:rsidRPr="007A7CEC">
              <w:rPr>
                <w:color w:val="000000"/>
                <w:sz w:val="16"/>
                <w:szCs w:val="16"/>
              </w:rPr>
              <w:t>476</w:t>
            </w:r>
          </w:p>
        </w:tc>
        <w:tc>
          <w:tcPr>
            <w:tcW w:w="3454" w:type="dxa"/>
            <w:tcBorders>
              <w:top w:val="nil"/>
              <w:left w:val="nil"/>
              <w:bottom w:val="single" w:sz="4" w:space="0" w:color="auto"/>
              <w:right w:val="single" w:sz="4" w:space="0" w:color="auto"/>
            </w:tcBorders>
            <w:shd w:val="clear" w:color="000000" w:fill="FFFFFF"/>
            <w:vAlign w:val="center"/>
            <w:hideMark/>
          </w:tcPr>
          <w:p w14:paraId="6F2677EC" w14:textId="77777777" w:rsidR="007A7CEC" w:rsidRPr="007A7CEC" w:rsidRDefault="007A7CEC" w:rsidP="007A7CEC">
            <w:pPr>
              <w:rPr>
                <w:color w:val="000000"/>
                <w:sz w:val="16"/>
                <w:szCs w:val="16"/>
              </w:rPr>
            </w:pPr>
            <w:r w:rsidRPr="007A7CEC">
              <w:rPr>
                <w:color w:val="000000"/>
                <w:sz w:val="16"/>
                <w:szCs w:val="16"/>
              </w:rPr>
              <w:t>Фазировка КЛ</w:t>
            </w:r>
          </w:p>
        </w:tc>
        <w:tc>
          <w:tcPr>
            <w:tcW w:w="1361" w:type="dxa"/>
            <w:tcBorders>
              <w:top w:val="nil"/>
              <w:left w:val="nil"/>
              <w:bottom w:val="single" w:sz="4" w:space="0" w:color="auto"/>
              <w:right w:val="single" w:sz="4" w:space="0" w:color="auto"/>
            </w:tcBorders>
            <w:shd w:val="clear" w:color="000000" w:fill="FFFFFF"/>
            <w:vAlign w:val="center"/>
            <w:hideMark/>
          </w:tcPr>
          <w:p w14:paraId="31D38502"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AA26356"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C9AA44"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ECA9FF1"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C942B0" w14:textId="77777777" w:rsidR="007A7CEC" w:rsidRPr="007A7CEC" w:rsidRDefault="007A7CEC" w:rsidP="007A7CEC">
            <w:pPr>
              <w:jc w:val="center"/>
              <w:rPr>
                <w:color w:val="000000"/>
                <w:sz w:val="16"/>
                <w:szCs w:val="16"/>
              </w:rPr>
            </w:pPr>
            <w:r w:rsidRPr="007A7CEC">
              <w:rPr>
                <w:color w:val="000000"/>
                <w:sz w:val="16"/>
                <w:szCs w:val="16"/>
              </w:rPr>
              <w:t>477</w:t>
            </w:r>
          </w:p>
        </w:tc>
        <w:tc>
          <w:tcPr>
            <w:tcW w:w="3454" w:type="dxa"/>
            <w:tcBorders>
              <w:top w:val="nil"/>
              <w:left w:val="nil"/>
              <w:bottom w:val="single" w:sz="4" w:space="0" w:color="auto"/>
              <w:right w:val="single" w:sz="4" w:space="0" w:color="auto"/>
            </w:tcBorders>
            <w:shd w:val="clear" w:color="000000" w:fill="FFFFFF"/>
            <w:vAlign w:val="center"/>
            <w:hideMark/>
          </w:tcPr>
          <w:p w14:paraId="12101D9A" w14:textId="77777777" w:rsidR="007A7CEC" w:rsidRPr="007A7CEC" w:rsidRDefault="007A7CEC" w:rsidP="007A7CEC">
            <w:pPr>
              <w:rPr>
                <w:color w:val="000000"/>
                <w:sz w:val="16"/>
                <w:szCs w:val="16"/>
              </w:rPr>
            </w:pPr>
            <w:r w:rsidRPr="007A7CEC">
              <w:rPr>
                <w:color w:val="000000"/>
                <w:sz w:val="16"/>
                <w:szCs w:val="16"/>
              </w:rPr>
              <w:t>Вручение извещений</w:t>
            </w:r>
          </w:p>
        </w:tc>
        <w:tc>
          <w:tcPr>
            <w:tcW w:w="1361" w:type="dxa"/>
            <w:tcBorders>
              <w:top w:val="nil"/>
              <w:left w:val="nil"/>
              <w:bottom w:val="single" w:sz="4" w:space="0" w:color="auto"/>
              <w:right w:val="single" w:sz="4" w:space="0" w:color="auto"/>
            </w:tcBorders>
            <w:shd w:val="clear" w:color="000000" w:fill="FFFFFF"/>
            <w:vAlign w:val="center"/>
            <w:hideMark/>
          </w:tcPr>
          <w:p w14:paraId="0F4C5140"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DD5AF7B"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B9FA79"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583D2D7"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66ABED" w14:textId="77777777" w:rsidR="007A7CEC" w:rsidRPr="007A7CEC" w:rsidRDefault="007A7CEC" w:rsidP="007A7CEC">
            <w:pPr>
              <w:jc w:val="center"/>
              <w:rPr>
                <w:color w:val="000000"/>
                <w:sz w:val="16"/>
                <w:szCs w:val="16"/>
              </w:rPr>
            </w:pPr>
            <w:r w:rsidRPr="007A7CEC">
              <w:rPr>
                <w:color w:val="000000"/>
                <w:sz w:val="16"/>
                <w:szCs w:val="16"/>
              </w:rPr>
              <w:t>478</w:t>
            </w:r>
          </w:p>
        </w:tc>
        <w:tc>
          <w:tcPr>
            <w:tcW w:w="3454" w:type="dxa"/>
            <w:tcBorders>
              <w:top w:val="nil"/>
              <w:left w:val="nil"/>
              <w:bottom w:val="single" w:sz="4" w:space="0" w:color="auto"/>
              <w:right w:val="single" w:sz="4" w:space="0" w:color="auto"/>
            </w:tcBorders>
            <w:shd w:val="clear" w:color="000000" w:fill="FFFFFF"/>
            <w:vAlign w:val="center"/>
            <w:hideMark/>
          </w:tcPr>
          <w:p w14:paraId="43DE98F6" w14:textId="77777777" w:rsidR="007A7CEC" w:rsidRPr="007A7CEC" w:rsidRDefault="007A7CEC" w:rsidP="007A7CEC">
            <w:pPr>
              <w:rPr>
                <w:color w:val="000000"/>
                <w:sz w:val="16"/>
                <w:szCs w:val="16"/>
              </w:rPr>
            </w:pPr>
            <w:r w:rsidRPr="007A7CEC">
              <w:rPr>
                <w:color w:val="000000"/>
                <w:sz w:val="16"/>
                <w:szCs w:val="16"/>
              </w:rPr>
              <w:t>Ночной осмотр дежурной по п/ст</w:t>
            </w:r>
          </w:p>
        </w:tc>
        <w:tc>
          <w:tcPr>
            <w:tcW w:w="1361" w:type="dxa"/>
            <w:tcBorders>
              <w:top w:val="nil"/>
              <w:left w:val="nil"/>
              <w:bottom w:val="single" w:sz="4" w:space="0" w:color="auto"/>
              <w:right w:val="single" w:sz="4" w:space="0" w:color="auto"/>
            </w:tcBorders>
            <w:shd w:val="clear" w:color="000000" w:fill="FFFFFF"/>
            <w:vAlign w:val="center"/>
            <w:hideMark/>
          </w:tcPr>
          <w:p w14:paraId="4D9EE491" w14:textId="77777777" w:rsidR="007A7CEC" w:rsidRPr="007A7CEC" w:rsidRDefault="007A7CEC" w:rsidP="007A7CEC">
            <w:pPr>
              <w:jc w:val="center"/>
              <w:rPr>
                <w:color w:val="000000"/>
                <w:sz w:val="16"/>
                <w:szCs w:val="16"/>
              </w:rPr>
            </w:pPr>
            <w:r w:rsidRPr="007A7CEC">
              <w:rPr>
                <w:color w:val="000000"/>
                <w:sz w:val="16"/>
                <w:szCs w:val="16"/>
              </w:rPr>
              <w:t>65,55</w:t>
            </w:r>
          </w:p>
        </w:tc>
        <w:tc>
          <w:tcPr>
            <w:tcW w:w="1143" w:type="dxa"/>
            <w:tcBorders>
              <w:top w:val="nil"/>
              <w:left w:val="nil"/>
              <w:bottom w:val="single" w:sz="4" w:space="0" w:color="auto"/>
              <w:right w:val="single" w:sz="4" w:space="0" w:color="auto"/>
            </w:tcBorders>
            <w:shd w:val="clear" w:color="000000" w:fill="FFFFFF"/>
            <w:vAlign w:val="center"/>
            <w:hideMark/>
          </w:tcPr>
          <w:p w14:paraId="63B3684A"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B4C203" w14:textId="77777777" w:rsidR="007A7CEC" w:rsidRPr="007A7CEC" w:rsidRDefault="007A7CEC" w:rsidP="007A7CEC">
            <w:pPr>
              <w:jc w:val="center"/>
              <w:rPr>
                <w:color w:val="000000"/>
                <w:sz w:val="16"/>
                <w:szCs w:val="16"/>
              </w:rPr>
            </w:pPr>
            <w:r w:rsidRPr="007A7CEC">
              <w:rPr>
                <w:color w:val="000000"/>
                <w:sz w:val="16"/>
                <w:szCs w:val="16"/>
              </w:rPr>
              <w:t>Затраты должны быть учтены в п.516</w:t>
            </w:r>
          </w:p>
        </w:tc>
      </w:tr>
      <w:tr w:rsidR="007A7CEC" w:rsidRPr="007A7CEC" w14:paraId="1BA8B3DD"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3C75B8" w14:textId="77777777" w:rsidR="007A7CEC" w:rsidRPr="007A7CEC" w:rsidRDefault="007A7CEC" w:rsidP="007A7CEC">
            <w:pPr>
              <w:jc w:val="center"/>
              <w:rPr>
                <w:color w:val="000000"/>
                <w:sz w:val="16"/>
                <w:szCs w:val="16"/>
              </w:rPr>
            </w:pPr>
            <w:r w:rsidRPr="007A7CEC">
              <w:rPr>
                <w:color w:val="000000"/>
                <w:sz w:val="16"/>
                <w:szCs w:val="16"/>
              </w:rPr>
              <w:t>479</w:t>
            </w:r>
          </w:p>
        </w:tc>
        <w:tc>
          <w:tcPr>
            <w:tcW w:w="3454" w:type="dxa"/>
            <w:tcBorders>
              <w:top w:val="nil"/>
              <w:left w:val="nil"/>
              <w:bottom w:val="single" w:sz="4" w:space="0" w:color="auto"/>
              <w:right w:val="single" w:sz="4" w:space="0" w:color="auto"/>
            </w:tcBorders>
            <w:shd w:val="clear" w:color="000000" w:fill="FFFFFF"/>
            <w:vAlign w:val="center"/>
            <w:hideMark/>
          </w:tcPr>
          <w:p w14:paraId="537CF819" w14:textId="77777777" w:rsidR="007A7CEC" w:rsidRPr="007A7CEC" w:rsidRDefault="007A7CEC" w:rsidP="007A7CEC">
            <w:pPr>
              <w:rPr>
                <w:color w:val="000000"/>
                <w:sz w:val="16"/>
                <w:szCs w:val="16"/>
              </w:rPr>
            </w:pPr>
            <w:r w:rsidRPr="007A7CEC">
              <w:rPr>
                <w:color w:val="000000"/>
                <w:sz w:val="16"/>
                <w:szCs w:val="16"/>
              </w:rPr>
              <w:t>Дневной  осмотр дежурной по п/ст</w:t>
            </w:r>
          </w:p>
        </w:tc>
        <w:tc>
          <w:tcPr>
            <w:tcW w:w="1361" w:type="dxa"/>
            <w:tcBorders>
              <w:top w:val="nil"/>
              <w:left w:val="nil"/>
              <w:bottom w:val="single" w:sz="4" w:space="0" w:color="auto"/>
              <w:right w:val="single" w:sz="4" w:space="0" w:color="auto"/>
            </w:tcBorders>
            <w:shd w:val="clear" w:color="000000" w:fill="FFFFFF"/>
            <w:vAlign w:val="center"/>
            <w:hideMark/>
          </w:tcPr>
          <w:p w14:paraId="7C46B244" w14:textId="77777777" w:rsidR="007A7CEC" w:rsidRPr="007A7CEC" w:rsidRDefault="007A7CEC" w:rsidP="007A7CEC">
            <w:pPr>
              <w:jc w:val="center"/>
              <w:rPr>
                <w:color w:val="000000"/>
                <w:sz w:val="16"/>
                <w:szCs w:val="16"/>
              </w:rPr>
            </w:pPr>
            <w:r w:rsidRPr="007A7CEC">
              <w:rPr>
                <w:color w:val="000000"/>
                <w:sz w:val="16"/>
                <w:szCs w:val="16"/>
              </w:rPr>
              <w:t>498,47</w:t>
            </w:r>
          </w:p>
        </w:tc>
        <w:tc>
          <w:tcPr>
            <w:tcW w:w="1143" w:type="dxa"/>
            <w:tcBorders>
              <w:top w:val="nil"/>
              <w:left w:val="nil"/>
              <w:bottom w:val="single" w:sz="4" w:space="0" w:color="auto"/>
              <w:right w:val="single" w:sz="4" w:space="0" w:color="auto"/>
            </w:tcBorders>
            <w:shd w:val="clear" w:color="000000" w:fill="FFFFFF"/>
            <w:vAlign w:val="center"/>
            <w:hideMark/>
          </w:tcPr>
          <w:p w14:paraId="3F31DD14"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FB2433" w14:textId="77777777" w:rsidR="007A7CEC" w:rsidRPr="007A7CEC" w:rsidRDefault="007A7CEC" w:rsidP="007A7CEC">
            <w:pPr>
              <w:jc w:val="center"/>
              <w:rPr>
                <w:color w:val="000000"/>
                <w:sz w:val="16"/>
                <w:szCs w:val="16"/>
              </w:rPr>
            </w:pPr>
            <w:r w:rsidRPr="007A7CEC">
              <w:rPr>
                <w:color w:val="000000"/>
                <w:sz w:val="16"/>
                <w:szCs w:val="16"/>
              </w:rPr>
              <w:t>Затраты должны быть учтены в п.516</w:t>
            </w:r>
          </w:p>
        </w:tc>
      </w:tr>
      <w:tr w:rsidR="007A7CEC" w:rsidRPr="007A7CEC" w14:paraId="4313BE5B"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08D82A" w14:textId="77777777" w:rsidR="007A7CEC" w:rsidRPr="007A7CEC" w:rsidRDefault="007A7CEC" w:rsidP="007A7CEC">
            <w:pPr>
              <w:jc w:val="center"/>
              <w:rPr>
                <w:color w:val="000000"/>
                <w:sz w:val="16"/>
                <w:szCs w:val="16"/>
              </w:rPr>
            </w:pPr>
            <w:r w:rsidRPr="007A7CEC">
              <w:rPr>
                <w:color w:val="000000"/>
                <w:sz w:val="16"/>
                <w:szCs w:val="16"/>
              </w:rPr>
              <w:t>480</w:t>
            </w:r>
          </w:p>
        </w:tc>
        <w:tc>
          <w:tcPr>
            <w:tcW w:w="3454" w:type="dxa"/>
            <w:tcBorders>
              <w:top w:val="nil"/>
              <w:left w:val="nil"/>
              <w:bottom w:val="single" w:sz="4" w:space="0" w:color="auto"/>
              <w:right w:val="single" w:sz="4" w:space="0" w:color="auto"/>
            </w:tcBorders>
            <w:shd w:val="clear" w:color="000000" w:fill="FFFFFF"/>
            <w:vAlign w:val="center"/>
            <w:hideMark/>
          </w:tcPr>
          <w:p w14:paraId="1859838D" w14:textId="77777777" w:rsidR="007A7CEC" w:rsidRPr="007A7CEC" w:rsidRDefault="007A7CEC" w:rsidP="007A7CEC">
            <w:pPr>
              <w:rPr>
                <w:color w:val="000000"/>
                <w:sz w:val="16"/>
                <w:szCs w:val="16"/>
              </w:rPr>
            </w:pPr>
            <w:r w:rsidRPr="007A7CEC">
              <w:rPr>
                <w:color w:val="000000"/>
                <w:sz w:val="16"/>
                <w:szCs w:val="16"/>
              </w:rPr>
              <w:t>Текущий ремонт и ревизия электрооборудования п/ст</w:t>
            </w:r>
          </w:p>
        </w:tc>
        <w:tc>
          <w:tcPr>
            <w:tcW w:w="1361" w:type="dxa"/>
            <w:tcBorders>
              <w:top w:val="nil"/>
              <w:left w:val="nil"/>
              <w:bottom w:val="single" w:sz="4" w:space="0" w:color="auto"/>
              <w:right w:val="single" w:sz="4" w:space="0" w:color="auto"/>
            </w:tcBorders>
            <w:shd w:val="clear" w:color="000000" w:fill="FFFFFF"/>
            <w:vAlign w:val="center"/>
            <w:hideMark/>
          </w:tcPr>
          <w:p w14:paraId="3D1865DB" w14:textId="77777777" w:rsidR="007A7CEC" w:rsidRPr="007A7CEC" w:rsidRDefault="007A7CEC" w:rsidP="007A7CEC">
            <w:pPr>
              <w:jc w:val="center"/>
              <w:rPr>
                <w:color w:val="FF0000"/>
                <w:sz w:val="16"/>
                <w:szCs w:val="16"/>
              </w:rPr>
            </w:pPr>
            <w:r w:rsidRPr="007A7CEC">
              <w:rPr>
                <w:color w:val="FF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C084DC9"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9CFFF3"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30AA626"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7A81EC" w14:textId="77777777" w:rsidR="007A7CEC" w:rsidRPr="007A7CEC" w:rsidRDefault="007A7CEC" w:rsidP="007A7CEC">
            <w:pPr>
              <w:jc w:val="center"/>
              <w:rPr>
                <w:color w:val="000000"/>
                <w:sz w:val="16"/>
                <w:szCs w:val="16"/>
              </w:rPr>
            </w:pPr>
            <w:r w:rsidRPr="007A7CEC">
              <w:rPr>
                <w:color w:val="000000"/>
                <w:sz w:val="16"/>
                <w:szCs w:val="16"/>
              </w:rPr>
              <w:t>481</w:t>
            </w:r>
          </w:p>
        </w:tc>
        <w:tc>
          <w:tcPr>
            <w:tcW w:w="3454" w:type="dxa"/>
            <w:tcBorders>
              <w:top w:val="nil"/>
              <w:left w:val="nil"/>
              <w:bottom w:val="single" w:sz="4" w:space="0" w:color="auto"/>
              <w:right w:val="single" w:sz="4" w:space="0" w:color="auto"/>
            </w:tcBorders>
            <w:shd w:val="clear" w:color="000000" w:fill="FFFFFF"/>
            <w:vAlign w:val="center"/>
            <w:hideMark/>
          </w:tcPr>
          <w:p w14:paraId="61D724E8" w14:textId="77777777" w:rsidR="007A7CEC" w:rsidRPr="007A7CEC" w:rsidRDefault="007A7CEC" w:rsidP="007A7CEC">
            <w:pPr>
              <w:rPr>
                <w:color w:val="000000"/>
                <w:sz w:val="16"/>
                <w:szCs w:val="16"/>
              </w:rPr>
            </w:pPr>
            <w:r w:rsidRPr="007A7CEC">
              <w:rPr>
                <w:color w:val="000000"/>
                <w:sz w:val="16"/>
                <w:szCs w:val="16"/>
              </w:rPr>
              <w:t>Текущий ремонт и ревизи электрооборудования п/ст</w:t>
            </w:r>
          </w:p>
        </w:tc>
        <w:tc>
          <w:tcPr>
            <w:tcW w:w="1361" w:type="dxa"/>
            <w:tcBorders>
              <w:top w:val="nil"/>
              <w:left w:val="nil"/>
              <w:bottom w:val="single" w:sz="4" w:space="0" w:color="auto"/>
              <w:right w:val="single" w:sz="4" w:space="0" w:color="auto"/>
            </w:tcBorders>
            <w:shd w:val="clear" w:color="000000" w:fill="FFFFFF"/>
            <w:vAlign w:val="center"/>
            <w:hideMark/>
          </w:tcPr>
          <w:p w14:paraId="15AFC0E2" w14:textId="77777777" w:rsidR="007A7CEC" w:rsidRPr="007A7CEC" w:rsidRDefault="007A7CEC" w:rsidP="007A7CEC">
            <w:pPr>
              <w:jc w:val="center"/>
              <w:rPr>
                <w:color w:val="FF0000"/>
                <w:sz w:val="16"/>
                <w:szCs w:val="16"/>
              </w:rPr>
            </w:pPr>
            <w:r w:rsidRPr="007A7CEC">
              <w:rPr>
                <w:color w:val="FF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2876776"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98C6AC"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CD0121E"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94EEC6" w14:textId="77777777" w:rsidR="007A7CEC" w:rsidRPr="007A7CEC" w:rsidRDefault="007A7CEC" w:rsidP="007A7CEC">
            <w:pPr>
              <w:jc w:val="center"/>
              <w:rPr>
                <w:color w:val="000000"/>
                <w:sz w:val="16"/>
                <w:szCs w:val="16"/>
              </w:rPr>
            </w:pPr>
            <w:r w:rsidRPr="007A7CEC">
              <w:rPr>
                <w:color w:val="000000"/>
                <w:sz w:val="16"/>
                <w:szCs w:val="16"/>
              </w:rPr>
              <w:t>482</w:t>
            </w:r>
          </w:p>
        </w:tc>
        <w:tc>
          <w:tcPr>
            <w:tcW w:w="3454" w:type="dxa"/>
            <w:tcBorders>
              <w:top w:val="nil"/>
              <w:left w:val="nil"/>
              <w:bottom w:val="single" w:sz="4" w:space="0" w:color="auto"/>
              <w:right w:val="single" w:sz="4" w:space="0" w:color="auto"/>
            </w:tcBorders>
            <w:shd w:val="clear" w:color="000000" w:fill="FFFFFF"/>
            <w:vAlign w:val="center"/>
            <w:hideMark/>
          </w:tcPr>
          <w:p w14:paraId="1E98FC25" w14:textId="77777777" w:rsidR="007A7CEC" w:rsidRPr="007A7CEC" w:rsidRDefault="007A7CEC" w:rsidP="007A7CEC">
            <w:pPr>
              <w:rPr>
                <w:color w:val="000000"/>
                <w:sz w:val="16"/>
                <w:szCs w:val="16"/>
              </w:rPr>
            </w:pPr>
            <w:r w:rsidRPr="007A7CEC">
              <w:rPr>
                <w:color w:val="000000"/>
                <w:sz w:val="16"/>
                <w:szCs w:val="16"/>
              </w:rPr>
              <w:t>Текущий ремонт и ревизия электрооборудования п/ст</w:t>
            </w:r>
          </w:p>
        </w:tc>
        <w:tc>
          <w:tcPr>
            <w:tcW w:w="1361" w:type="dxa"/>
            <w:tcBorders>
              <w:top w:val="nil"/>
              <w:left w:val="nil"/>
              <w:bottom w:val="single" w:sz="4" w:space="0" w:color="auto"/>
              <w:right w:val="single" w:sz="4" w:space="0" w:color="auto"/>
            </w:tcBorders>
            <w:shd w:val="clear" w:color="000000" w:fill="FFFFFF"/>
            <w:vAlign w:val="center"/>
            <w:hideMark/>
          </w:tcPr>
          <w:p w14:paraId="6E0DE597" w14:textId="77777777" w:rsidR="007A7CEC" w:rsidRPr="007A7CEC" w:rsidRDefault="007A7CEC" w:rsidP="007A7CEC">
            <w:pPr>
              <w:jc w:val="center"/>
              <w:rPr>
                <w:color w:val="FF0000"/>
                <w:sz w:val="16"/>
                <w:szCs w:val="16"/>
              </w:rPr>
            </w:pPr>
            <w:r w:rsidRPr="007A7CEC">
              <w:rPr>
                <w:color w:val="FF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62DBD01"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B89F9D"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A76A484"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53D8B2" w14:textId="77777777" w:rsidR="007A7CEC" w:rsidRPr="007A7CEC" w:rsidRDefault="007A7CEC" w:rsidP="007A7CEC">
            <w:pPr>
              <w:jc w:val="center"/>
              <w:rPr>
                <w:color w:val="000000"/>
                <w:sz w:val="16"/>
                <w:szCs w:val="16"/>
              </w:rPr>
            </w:pPr>
            <w:r w:rsidRPr="007A7CEC">
              <w:rPr>
                <w:color w:val="000000"/>
                <w:sz w:val="16"/>
                <w:szCs w:val="16"/>
              </w:rPr>
              <w:t>483</w:t>
            </w:r>
          </w:p>
        </w:tc>
        <w:tc>
          <w:tcPr>
            <w:tcW w:w="3454" w:type="dxa"/>
            <w:tcBorders>
              <w:top w:val="nil"/>
              <w:left w:val="nil"/>
              <w:bottom w:val="single" w:sz="4" w:space="0" w:color="auto"/>
              <w:right w:val="single" w:sz="4" w:space="0" w:color="auto"/>
            </w:tcBorders>
            <w:shd w:val="clear" w:color="000000" w:fill="FFFFFF"/>
            <w:vAlign w:val="center"/>
            <w:hideMark/>
          </w:tcPr>
          <w:p w14:paraId="2CAD0FAA" w14:textId="77777777" w:rsidR="007A7CEC" w:rsidRPr="007A7CEC" w:rsidRDefault="007A7CEC" w:rsidP="007A7CEC">
            <w:pPr>
              <w:rPr>
                <w:color w:val="000000"/>
                <w:sz w:val="16"/>
                <w:szCs w:val="16"/>
              </w:rPr>
            </w:pPr>
            <w:r w:rsidRPr="007A7CEC">
              <w:rPr>
                <w:color w:val="000000"/>
                <w:sz w:val="16"/>
                <w:szCs w:val="16"/>
              </w:rPr>
              <w:t>Текущий ремонт и ревизия электрооборудования п/ст</w:t>
            </w:r>
          </w:p>
        </w:tc>
        <w:tc>
          <w:tcPr>
            <w:tcW w:w="1361" w:type="dxa"/>
            <w:tcBorders>
              <w:top w:val="nil"/>
              <w:left w:val="nil"/>
              <w:bottom w:val="single" w:sz="4" w:space="0" w:color="auto"/>
              <w:right w:val="single" w:sz="4" w:space="0" w:color="auto"/>
            </w:tcBorders>
            <w:shd w:val="clear" w:color="000000" w:fill="FFFFFF"/>
            <w:vAlign w:val="center"/>
            <w:hideMark/>
          </w:tcPr>
          <w:p w14:paraId="063EAEEC" w14:textId="77777777" w:rsidR="007A7CEC" w:rsidRPr="007A7CEC" w:rsidRDefault="007A7CEC" w:rsidP="007A7CEC">
            <w:pPr>
              <w:jc w:val="center"/>
              <w:rPr>
                <w:color w:val="FF0000"/>
                <w:sz w:val="16"/>
                <w:szCs w:val="16"/>
              </w:rPr>
            </w:pPr>
            <w:r w:rsidRPr="007A7CEC">
              <w:rPr>
                <w:color w:val="FF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DC9561F"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F9BA8E"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9B2BF27"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922801" w14:textId="77777777" w:rsidR="007A7CEC" w:rsidRPr="007A7CEC" w:rsidRDefault="007A7CEC" w:rsidP="007A7CEC">
            <w:pPr>
              <w:jc w:val="center"/>
              <w:rPr>
                <w:color w:val="000000"/>
                <w:sz w:val="16"/>
                <w:szCs w:val="16"/>
              </w:rPr>
            </w:pPr>
            <w:r w:rsidRPr="007A7CEC">
              <w:rPr>
                <w:color w:val="000000"/>
                <w:sz w:val="16"/>
                <w:szCs w:val="16"/>
              </w:rPr>
              <w:t>484</w:t>
            </w:r>
          </w:p>
        </w:tc>
        <w:tc>
          <w:tcPr>
            <w:tcW w:w="3454" w:type="dxa"/>
            <w:tcBorders>
              <w:top w:val="nil"/>
              <w:left w:val="nil"/>
              <w:bottom w:val="single" w:sz="4" w:space="0" w:color="auto"/>
              <w:right w:val="single" w:sz="4" w:space="0" w:color="auto"/>
            </w:tcBorders>
            <w:shd w:val="clear" w:color="000000" w:fill="FFFFFF"/>
            <w:vAlign w:val="center"/>
            <w:hideMark/>
          </w:tcPr>
          <w:p w14:paraId="36159637" w14:textId="77777777" w:rsidR="007A7CEC" w:rsidRPr="007A7CEC" w:rsidRDefault="007A7CEC" w:rsidP="007A7CEC">
            <w:pPr>
              <w:rPr>
                <w:color w:val="000000"/>
                <w:sz w:val="16"/>
                <w:szCs w:val="16"/>
              </w:rPr>
            </w:pPr>
            <w:r w:rsidRPr="007A7CEC">
              <w:rPr>
                <w:color w:val="000000"/>
                <w:sz w:val="16"/>
                <w:szCs w:val="16"/>
              </w:rPr>
              <w:t>Осмотр тр-ров и реакторов КУ-1 и КУ-2,шита 0,4кВ</w:t>
            </w:r>
          </w:p>
        </w:tc>
        <w:tc>
          <w:tcPr>
            <w:tcW w:w="1361" w:type="dxa"/>
            <w:tcBorders>
              <w:top w:val="nil"/>
              <w:left w:val="nil"/>
              <w:bottom w:val="single" w:sz="4" w:space="0" w:color="auto"/>
              <w:right w:val="single" w:sz="4" w:space="0" w:color="auto"/>
            </w:tcBorders>
            <w:shd w:val="clear" w:color="000000" w:fill="FFFFFF"/>
            <w:vAlign w:val="center"/>
            <w:hideMark/>
          </w:tcPr>
          <w:p w14:paraId="75308C60"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2863B41"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9C1A88"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9238851"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5C1CA6" w14:textId="77777777" w:rsidR="007A7CEC" w:rsidRPr="007A7CEC" w:rsidRDefault="007A7CEC" w:rsidP="007A7CEC">
            <w:pPr>
              <w:jc w:val="center"/>
              <w:rPr>
                <w:color w:val="000000"/>
                <w:sz w:val="16"/>
                <w:szCs w:val="16"/>
              </w:rPr>
            </w:pPr>
            <w:r w:rsidRPr="007A7CEC">
              <w:rPr>
                <w:color w:val="000000"/>
                <w:sz w:val="16"/>
                <w:szCs w:val="16"/>
              </w:rPr>
              <w:t>485</w:t>
            </w:r>
          </w:p>
        </w:tc>
        <w:tc>
          <w:tcPr>
            <w:tcW w:w="3454" w:type="dxa"/>
            <w:tcBorders>
              <w:top w:val="nil"/>
              <w:left w:val="nil"/>
              <w:bottom w:val="single" w:sz="4" w:space="0" w:color="auto"/>
              <w:right w:val="single" w:sz="4" w:space="0" w:color="auto"/>
            </w:tcBorders>
            <w:shd w:val="clear" w:color="000000" w:fill="FFFFFF"/>
            <w:vAlign w:val="center"/>
            <w:hideMark/>
          </w:tcPr>
          <w:p w14:paraId="0DC3F236" w14:textId="77777777" w:rsidR="007A7CEC" w:rsidRPr="007A7CEC" w:rsidRDefault="007A7CEC" w:rsidP="007A7CEC">
            <w:pPr>
              <w:rPr>
                <w:color w:val="000000"/>
                <w:sz w:val="16"/>
                <w:szCs w:val="16"/>
              </w:rPr>
            </w:pPr>
            <w:r w:rsidRPr="007A7CEC">
              <w:rPr>
                <w:color w:val="000000"/>
                <w:sz w:val="16"/>
                <w:szCs w:val="16"/>
              </w:rPr>
              <w:t>Текущий ремонт и ревизия электрооборудования п/ст</w:t>
            </w:r>
          </w:p>
        </w:tc>
        <w:tc>
          <w:tcPr>
            <w:tcW w:w="1361" w:type="dxa"/>
            <w:tcBorders>
              <w:top w:val="nil"/>
              <w:left w:val="nil"/>
              <w:bottom w:val="single" w:sz="4" w:space="0" w:color="auto"/>
              <w:right w:val="single" w:sz="4" w:space="0" w:color="auto"/>
            </w:tcBorders>
            <w:shd w:val="clear" w:color="000000" w:fill="FFFFFF"/>
            <w:vAlign w:val="center"/>
            <w:hideMark/>
          </w:tcPr>
          <w:p w14:paraId="312FB64B" w14:textId="77777777" w:rsidR="007A7CEC" w:rsidRPr="007A7CEC" w:rsidRDefault="007A7CEC" w:rsidP="007A7CEC">
            <w:pPr>
              <w:jc w:val="center"/>
              <w:rPr>
                <w:color w:val="FF0000"/>
                <w:sz w:val="16"/>
                <w:szCs w:val="16"/>
              </w:rPr>
            </w:pPr>
            <w:r w:rsidRPr="007A7CEC">
              <w:rPr>
                <w:color w:val="FF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E712953"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4B12F8"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5B4C901"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314532" w14:textId="77777777" w:rsidR="007A7CEC" w:rsidRPr="007A7CEC" w:rsidRDefault="007A7CEC" w:rsidP="007A7CEC">
            <w:pPr>
              <w:jc w:val="center"/>
              <w:rPr>
                <w:color w:val="000000"/>
                <w:sz w:val="16"/>
                <w:szCs w:val="16"/>
              </w:rPr>
            </w:pPr>
            <w:r w:rsidRPr="007A7CEC">
              <w:rPr>
                <w:color w:val="000000"/>
                <w:sz w:val="16"/>
                <w:szCs w:val="16"/>
              </w:rPr>
              <w:t>486</w:t>
            </w:r>
          </w:p>
        </w:tc>
        <w:tc>
          <w:tcPr>
            <w:tcW w:w="3454" w:type="dxa"/>
            <w:tcBorders>
              <w:top w:val="nil"/>
              <w:left w:val="nil"/>
              <w:bottom w:val="single" w:sz="4" w:space="0" w:color="auto"/>
              <w:right w:val="single" w:sz="4" w:space="0" w:color="auto"/>
            </w:tcBorders>
            <w:shd w:val="clear" w:color="000000" w:fill="FFFFFF"/>
            <w:vAlign w:val="center"/>
            <w:hideMark/>
          </w:tcPr>
          <w:p w14:paraId="24386ABA" w14:textId="77777777" w:rsidR="007A7CEC" w:rsidRPr="007A7CEC" w:rsidRDefault="007A7CEC" w:rsidP="007A7CEC">
            <w:pPr>
              <w:rPr>
                <w:color w:val="000000"/>
                <w:sz w:val="16"/>
                <w:szCs w:val="16"/>
              </w:rPr>
            </w:pPr>
            <w:r w:rsidRPr="007A7CEC">
              <w:rPr>
                <w:color w:val="000000"/>
                <w:sz w:val="16"/>
                <w:szCs w:val="16"/>
              </w:rPr>
              <w:t>Текущий ремонт и ревизия электрооборудования п/ст</w:t>
            </w:r>
          </w:p>
        </w:tc>
        <w:tc>
          <w:tcPr>
            <w:tcW w:w="1361" w:type="dxa"/>
            <w:tcBorders>
              <w:top w:val="nil"/>
              <w:left w:val="nil"/>
              <w:bottom w:val="single" w:sz="4" w:space="0" w:color="auto"/>
              <w:right w:val="single" w:sz="4" w:space="0" w:color="auto"/>
            </w:tcBorders>
            <w:shd w:val="clear" w:color="000000" w:fill="FFFFFF"/>
            <w:vAlign w:val="center"/>
            <w:hideMark/>
          </w:tcPr>
          <w:p w14:paraId="23633A10" w14:textId="77777777" w:rsidR="007A7CEC" w:rsidRPr="007A7CEC" w:rsidRDefault="007A7CEC" w:rsidP="007A7CEC">
            <w:pPr>
              <w:jc w:val="center"/>
              <w:rPr>
                <w:color w:val="FF0000"/>
                <w:sz w:val="16"/>
                <w:szCs w:val="16"/>
              </w:rPr>
            </w:pPr>
            <w:r w:rsidRPr="007A7CEC">
              <w:rPr>
                <w:color w:val="FF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0B73F25"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FE454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05ABFF0"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8FE9C7" w14:textId="77777777" w:rsidR="007A7CEC" w:rsidRPr="007A7CEC" w:rsidRDefault="007A7CEC" w:rsidP="007A7CEC">
            <w:pPr>
              <w:jc w:val="center"/>
              <w:rPr>
                <w:color w:val="000000"/>
                <w:sz w:val="16"/>
                <w:szCs w:val="16"/>
              </w:rPr>
            </w:pPr>
            <w:r w:rsidRPr="007A7CEC">
              <w:rPr>
                <w:color w:val="000000"/>
                <w:sz w:val="16"/>
                <w:szCs w:val="16"/>
              </w:rPr>
              <w:t>487</w:t>
            </w:r>
          </w:p>
        </w:tc>
        <w:tc>
          <w:tcPr>
            <w:tcW w:w="3454" w:type="dxa"/>
            <w:tcBorders>
              <w:top w:val="nil"/>
              <w:left w:val="nil"/>
              <w:bottom w:val="single" w:sz="4" w:space="0" w:color="auto"/>
              <w:right w:val="single" w:sz="4" w:space="0" w:color="auto"/>
            </w:tcBorders>
            <w:shd w:val="clear" w:color="000000" w:fill="FFFFFF"/>
            <w:vAlign w:val="center"/>
            <w:hideMark/>
          </w:tcPr>
          <w:p w14:paraId="7308685B" w14:textId="77777777" w:rsidR="007A7CEC" w:rsidRPr="007A7CEC" w:rsidRDefault="007A7CEC" w:rsidP="007A7CEC">
            <w:pPr>
              <w:rPr>
                <w:color w:val="000000"/>
                <w:sz w:val="16"/>
                <w:szCs w:val="16"/>
              </w:rPr>
            </w:pPr>
            <w:r w:rsidRPr="007A7CEC">
              <w:rPr>
                <w:color w:val="000000"/>
                <w:sz w:val="16"/>
                <w:szCs w:val="16"/>
              </w:rPr>
              <w:t>Текущий ремонт и ревизия электрооборудования п/ст</w:t>
            </w:r>
          </w:p>
        </w:tc>
        <w:tc>
          <w:tcPr>
            <w:tcW w:w="1361" w:type="dxa"/>
            <w:tcBorders>
              <w:top w:val="nil"/>
              <w:left w:val="nil"/>
              <w:bottom w:val="single" w:sz="4" w:space="0" w:color="auto"/>
              <w:right w:val="single" w:sz="4" w:space="0" w:color="auto"/>
            </w:tcBorders>
            <w:shd w:val="clear" w:color="000000" w:fill="FFFFFF"/>
            <w:vAlign w:val="center"/>
            <w:hideMark/>
          </w:tcPr>
          <w:p w14:paraId="24986F02" w14:textId="77777777" w:rsidR="007A7CEC" w:rsidRPr="007A7CEC" w:rsidRDefault="007A7CEC" w:rsidP="007A7CEC">
            <w:pPr>
              <w:jc w:val="center"/>
              <w:rPr>
                <w:color w:val="FF0000"/>
                <w:sz w:val="16"/>
                <w:szCs w:val="16"/>
              </w:rPr>
            </w:pPr>
            <w:r w:rsidRPr="007A7CEC">
              <w:rPr>
                <w:color w:val="FF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6E774A0"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71C9E1"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DAAF503"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82361F" w14:textId="77777777" w:rsidR="007A7CEC" w:rsidRPr="007A7CEC" w:rsidRDefault="007A7CEC" w:rsidP="007A7CEC">
            <w:pPr>
              <w:jc w:val="center"/>
              <w:rPr>
                <w:color w:val="000000"/>
                <w:sz w:val="16"/>
                <w:szCs w:val="16"/>
              </w:rPr>
            </w:pPr>
            <w:r w:rsidRPr="007A7CEC">
              <w:rPr>
                <w:color w:val="000000"/>
                <w:sz w:val="16"/>
                <w:szCs w:val="16"/>
              </w:rPr>
              <w:t>488</w:t>
            </w:r>
          </w:p>
        </w:tc>
        <w:tc>
          <w:tcPr>
            <w:tcW w:w="3454" w:type="dxa"/>
            <w:tcBorders>
              <w:top w:val="nil"/>
              <w:left w:val="nil"/>
              <w:bottom w:val="single" w:sz="4" w:space="0" w:color="auto"/>
              <w:right w:val="single" w:sz="4" w:space="0" w:color="auto"/>
            </w:tcBorders>
            <w:shd w:val="clear" w:color="000000" w:fill="FFFFFF"/>
            <w:vAlign w:val="center"/>
            <w:hideMark/>
          </w:tcPr>
          <w:p w14:paraId="42633E98" w14:textId="77777777" w:rsidR="007A7CEC" w:rsidRPr="007A7CEC" w:rsidRDefault="007A7CEC" w:rsidP="007A7CEC">
            <w:pPr>
              <w:rPr>
                <w:color w:val="000000"/>
                <w:sz w:val="16"/>
                <w:szCs w:val="16"/>
              </w:rPr>
            </w:pPr>
            <w:r w:rsidRPr="007A7CEC">
              <w:rPr>
                <w:color w:val="000000"/>
                <w:sz w:val="16"/>
                <w:szCs w:val="16"/>
              </w:rPr>
              <w:t>Техобсл.  и  ревизия электрооборудования п/ст</w:t>
            </w:r>
          </w:p>
        </w:tc>
        <w:tc>
          <w:tcPr>
            <w:tcW w:w="1361" w:type="dxa"/>
            <w:tcBorders>
              <w:top w:val="nil"/>
              <w:left w:val="nil"/>
              <w:bottom w:val="single" w:sz="4" w:space="0" w:color="auto"/>
              <w:right w:val="single" w:sz="4" w:space="0" w:color="auto"/>
            </w:tcBorders>
            <w:shd w:val="clear" w:color="000000" w:fill="FFFFFF"/>
            <w:vAlign w:val="center"/>
            <w:hideMark/>
          </w:tcPr>
          <w:p w14:paraId="74652675"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7813D27"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13FBAD"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07A1C69"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8653C6" w14:textId="77777777" w:rsidR="007A7CEC" w:rsidRPr="007A7CEC" w:rsidRDefault="007A7CEC" w:rsidP="007A7CEC">
            <w:pPr>
              <w:jc w:val="center"/>
              <w:rPr>
                <w:color w:val="000000"/>
                <w:sz w:val="16"/>
                <w:szCs w:val="16"/>
              </w:rPr>
            </w:pPr>
            <w:r w:rsidRPr="007A7CEC">
              <w:rPr>
                <w:color w:val="000000"/>
                <w:sz w:val="16"/>
                <w:szCs w:val="16"/>
              </w:rPr>
              <w:t>489</w:t>
            </w:r>
          </w:p>
        </w:tc>
        <w:tc>
          <w:tcPr>
            <w:tcW w:w="3454" w:type="dxa"/>
            <w:tcBorders>
              <w:top w:val="nil"/>
              <w:left w:val="nil"/>
              <w:bottom w:val="single" w:sz="4" w:space="0" w:color="auto"/>
              <w:right w:val="single" w:sz="4" w:space="0" w:color="auto"/>
            </w:tcBorders>
            <w:shd w:val="clear" w:color="000000" w:fill="FFFFFF"/>
            <w:vAlign w:val="center"/>
            <w:hideMark/>
          </w:tcPr>
          <w:p w14:paraId="0648AB20" w14:textId="77777777" w:rsidR="007A7CEC" w:rsidRPr="007A7CEC" w:rsidRDefault="007A7CEC" w:rsidP="007A7CEC">
            <w:pPr>
              <w:rPr>
                <w:color w:val="000000"/>
                <w:sz w:val="16"/>
                <w:szCs w:val="16"/>
              </w:rPr>
            </w:pPr>
            <w:r w:rsidRPr="007A7CEC">
              <w:rPr>
                <w:color w:val="000000"/>
                <w:sz w:val="16"/>
                <w:szCs w:val="16"/>
              </w:rPr>
              <w:t>Отключение тр-ра в период минимальной нагрузки  последующим включением</w:t>
            </w:r>
          </w:p>
        </w:tc>
        <w:tc>
          <w:tcPr>
            <w:tcW w:w="1361" w:type="dxa"/>
            <w:tcBorders>
              <w:top w:val="nil"/>
              <w:left w:val="nil"/>
              <w:bottom w:val="single" w:sz="4" w:space="0" w:color="auto"/>
              <w:right w:val="single" w:sz="4" w:space="0" w:color="auto"/>
            </w:tcBorders>
            <w:shd w:val="clear" w:color="000000" w:fill="FFFFFF"/>
            <w:vAlign w:val="center"/>
            <w:hideMark/>
          </w:tcPr>
          <w:p w14:paraId="2CD99616"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25F8AF5"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629EFD"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28C5448"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A0D371" w14:textId="77777777" w:rsidR="007A7CEC" w:rsidRPr="007A7CEC" w:rsidRDefault="007A7CEC" w:rsidP="007A7CEC">
            <w:pPr>
              <w:jc w:val="center"/>
              <w:rPr>
                <w:color w:val="000000"/>
                <w:sz w:val="16"/>
                <w:szCs w:val="16"/>
              </w:rPr>
            </w:pPr>
            <w:r w:rsidRPr="007A7CEC">
              <w:rPr>
                <w:color w:val="000000"/>
                <w:sz w:val="16"/>
                <w:szCs w:val="16"/>
              </w:rPr>
              <w:t>490</w:t>
            </w:r>
          </w:p>
        </w:tc>
        <w:tc>
          <w:tcPr>
            <w:tcW w:w="3454" w:type="dxa"/>
            <w:tcBorders>
              <w:top w:val="nil"/>
              <w:left w:val="nil"/>
              <w:bottom w:val="single" w:sz="4" w:space="0" w:color="auto"/>
              <w:right w:val="single" w:sz="4" w:space="0" w:color="auto"/>
            </w:tcBorders>
            <w:shd w:val="clear" w:color="000000" w:fill="FFFFFF"/>
            <w:vAlign w:val="center"/>
            <w:hideMark/>
          </w:tcPr>
          <w:p w14:paraId="7FDC7415" w14:textId="77777777" w:rsidR="007A7CEC" w:rsidRPr="007A7CEC" w:rsidRDefault="007A7CEC" w:rsidP="007A7CEC">
            <w:pPr>
              <w:rPr>
                <w:color w:val="000000"/>
                <w:sz w:val="16"/>
                <w:szCs w:val="16"/>
              </w:rPr>
            </w:pPr>
            <w:r w:rsidRPr="007A7CEC">
              <w:rPr>
                <w:color w:val="000000"/>
                <w:sz w:val="16"/>
                <w:szCs w:val="16"/>
              </w:rPr>
              <w:t>Проверка РЗА (МТЗ, МТО, ЗЗ.)</w:t>
            </w:r>
          </w:p>
        </w:tc>
        <w:tc>
          <w:tcPr>
            <w:tcW w:w="1361" w:type="dxa"/>
            <w:tcBorders>
              <w:top w:val="nil"/>
              <w:left w:val="nil"/>
              <w:bottom w:val="single" w:sz="4" w:space="0" w:color="auto"/>
              <w:right w:val="single" w:sz="4" w:space="0" w:color="auto"/>
            </w:tcBorders>
            <w:shd w:val="clear" w:color="000000" w:fill="FFFFFF"/>
            <w:vAlign w:val="center"/>
            <w:hideMark/>
          </w:tcPr>
          <w:p w14:paraId="475E4842"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706E4EC"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88D627"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EE42F7F"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8A3E3F" w14:textId="77777777" w:rsidR="007A7CEC" w:rsidRPr="007A7CEC" w:rsidRDefault="007A7CEC" w:rsidP="007A7CEC">
            <w:pPr>
              <w:jc w:val="center"/>
              <w:rPr>
                <w:color w:val="000000"/>
                <w:sz w:val="16"/>
                <w:szCs w:val="16"/>
              </w:rPr>
            </w:pPr>
            <w:r w:rsidRPr="007A7CEC">
              <w:rPr>
                <w:color w:val="000000"/>
                <w:sz w:val="16"/>
                <w:szCs w:val="16"/>
              </w:rPr>
              <w:t>491</w:t>
            </w:r>
          </w:p>
        </w:tc>
        <w:tc>
          <w:tcPr>
            <w:tcW w:w="3454" w:type="dxa"/>
            <w:tcBorders>
              <w:top w:val="nil"/>
              <w:left w:val="nil"/>
              <w:bottom w:val="single" w:sz="4" w:space="0" w:color="auto"/>
              <w:right w:val="single" w:sz="4" w:space="0" w:color="auto"/>
            </w:tcBorders>
            <w:shd w:val="clear" w:color="000000" w:fill="FFFFFF"/>
            <w:vAlign w:val="center"/>
            <w:hideMark/>
          </w:tcPr>
          <w:p w14:paraId="0E82ECE7" w14:textId="77777777" w:rsidR="007A7CEC" w:rsidRPr="007A7CEC" w:rsidRDefault="007A7CEC" w:rsidP="007A7CEC">
            <w:pPr>
              <w:rPr>
                <w:color w:val="000000"/>
                <w:sz w:val="16"/>
                <w:szCs w:val="16"/>
              </w:rPr>
            </w:pPr>
            <w:r w:rsidRPr="007A7CEC">
              <w:rPr>
                <w:color w:val="000000"/>
                <w:sz w:val="16"/>
                <w:szCs w:val="16"/>
              </w:rPr>
              <w:t>Текущий ремонт устройства сигнализации на землю.</w:t>
            </w:r>
          </w:p>
        </w:tc>
        <w:tc>
          <w:tcPr>
            <w:tcW w:w="1361" w:type="dxa"/>
            <w:tcBorders>
              <w:top w:val="nil"/>
              <w:left w:val="nil"/>
              <w:bottom w:val="single" w:sz="4" w:space="0" w:color="auto"/>
              <w:right w:val="single" w:sz="4" w:space="0" w:color="auto"/>
            </w:tcBorders>
            <w:shd w:val="clear" w:color="000000" w:fill="FFFFFF"/>
            <w:vAlign w:val="center"/>
            <w:hideMark/>
          </w:tcPr>
          <w:p w14:paraId="4FC710B1" w14:textId="77777777" w:rsidR="007A7CEC" w:rsidRPr="007A7CEC" w:rsidRDefault="007A7CEC" w:rsidP="007A7CEC">
            <w:pPr>
              <w:jc w:val="center"/>
              <w:rPr>
                <w:color w:val="FF0000"/>
                <w:sz w:val="16"/>
                <w:szCs w:val="16"/>
              </w:rPr>
            </w:pPr>
            <w:r w:rsidRPr="007A7CEC">
              <w:rPr>
                <w:color w:val="FF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2D827AD"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76D55D"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821FBEA"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FEE564" w14:textId="77777777" w:rsidR="007A7CEC" w:rsidRPr="007A7CEC" w:rsidRDefault="007A7CEC" w:rsidP="007A7CEC">
            <w:pPr>
              <w:jc w:val="center"/>
              <w:rPr>
                <w:color w:val="000000"/>
                <w:sz w:val="16"/>
                <w:szCs w:val="16"/>
              </w:rPr>
            </w:pPr>
            <w:r w:rsidRPr="007A7CEC">
              <w:rPr>
                <w:color w:val="000000"/>
                <w:sz w:val="16"/>
                <w:szCs w:val="16"/>
              </w:rPr>
              <w:t>492</w:t>
            </w:r>
          </w:p>
        </w:tc>
        <w:tc>
          <w:tcPr>
            <w:tcW w:w="3454" w:type="dxa"/>
            <w:tcBorders>
              <w:top w:val="nil"/>
              <w:left w:val="nil"/>
              <w:bottom w:val="single" w:sz="4" w:space="0" w:color="auto"/>
              <w:right w:val="single" w:sz="4" w:space="0" w:color="auto"/>
            </w:tcBorders>
            <w:shd w:val="clear" w:color="000000" w:fill="FFFFFF"/>
            <w:vAlign w:val="center"/>
            <w:hideMark/>
          </w:tcPr>
          <w:p w14:paraId="17B30765" w14:textId="77777777" w:rsidR="007A7CEC" w:rsidRPr="007A7CEC" w:rsidRDefault="007A7CEC" w:rsidP="007A7CEC">
            <w:pPr>
              <w:rPr>
                <w:color w:val="000000"/>
                <w:sz w:val="16"/>
                <w:szCs w:val="16"/>
              </w:rPr>
            </w:pPr>
            <w:r w:rsidRPr="007A7CEC">
              <w:rPr>
                <w:color w:val="000000"/>
                <w:sz w:val="16"/>
                <w:szCs w:val="16"/>
              </w:rPr>
              <w:t>Выпрямительные стабилизирующие устройства</w:t>
            </w:r>
          </w:p>
        </w:tc>
        <w:tc>
          <w:tcPr>
            <w:tcW w:w="1361" w:type="dxa"/>
            <w:tcBorders>
              <w:top w:val="nil"/>
              <w:left w:val="nil"/>
              <w:bottom w:val="single" w:sz="4" w:space="0" w:color="auto"/>
              <w:right w:val="single" w:sz="4" w:space="0" w:color="auto"/>
            </w:tcBorders>
            <w:shd w:val="clear" w:color="000000" w:fill="FFFFFF"/>
            <w:vAlign w:val="center"/>
            <w:hideMark/>
          </w:tcPr>
          <w:p w14:paraId="4A2F6DE8"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8982A4F"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9BE80D"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901177D"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C9F488" w14:textId="77777777" w:rsidR="007A7CEC" w:rsidRPr="007A7CEC" w:rsidRDefault="007A7CEC" w:rsidP="007A7CEC">
            <w:pPr>
              <w:jc w:val="center"/>
              <w:rPr>
                <w:color w:val="000000"/>
                <w:sz w:val="16"/>
                <w:szCs w:val="16"/>
              </w:rPr>
            </w:pPr>
            <w:r w:rsidRPr="007A7CEC">
              <w:rPr>
                <w:color w:val="000000"/>
                <w:sz w:val="16"/>
                <w:szCs w:val="16"/>
              </w:rPr>
              <w:t>493</w:t>
            </w:r>
          </w:p>
        </w:tc>
        <w:tc>
          <w:tcPr>
            <w:tcW w:w="3454" w:type="dxa"/>
            <w:tcBorders>
              <w:top w:val="nil"/>
              <w:left w:val="nil"/>
              <w:bottom w:val="single" w:sz="4" w:space="0" w:color="auto"/>
              <w:right w:val="single" w:sz="4" w:space="0" w:color="auto"/>
            </w:tcBorders>
            <w:shd w:val="clear" w:color="000000" w:fill="FFFFFF"/>
            <w:vAlign w:val="center"/>
            <w:hideMark/>
          </w:tcPr>
          <w:p w14:paraId="60B6EBE8" w14:textId="77777777" w:rsidR="007A7CEC" w:rsidRPr="007A7CEC" w:rsidRDefault="007A7CEC" w:rsidP="007A7CEC">
            <w:pPr>
              <w:rPr>
                <w:color w:val="000000"/>
                <w:sz w:val="16"/>
                <w:szCs w:val="16"/>
              </w:rPr>
            </w:pPr>
            <w:r w:rsidRPr="007A7CEC">
              <w:rPr>
                <w:color w:val="000000"/>
                <w:sz w:val="16"/>
                <w:szCs w:val="16"/>
              </w:rPr>
              <w:t>Аппараты для испытания  АИД-70</w:t>
            </w:r>
          </w:p>
        </w:tc>
        <w:tc>
          <w:tcPr>
            <w:tcW w:w="1361" w:type="dxa"/>
            <w:tcBorders>
              <w:top w:val="nil"/>
              <w:left w:val="nil"/>
              <w:bottom w:val="single" w:sz="4" w:space="0" w:color="auto"/>
              <w:right w:val="single" w:sz="4" w:space="0" w:color="auto"/>
            </w:tcBorders>
            <w:shd w:val="clear" w:color="000000" w:fill="FFFFFF"/>
            <w:vAlign w:val="center"/>
            <w:hideMark/>
          </w:tcPr>
          <w:p w14:paraId="64850FB3"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FB83FDC"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76C219"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B7F21F5"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EF1185" w14:textId="77777777" w:rsidR="007A7CEC" w:rsidRPr="007A7CEC" w:rsidRDefault="007A7CEC" w:rsidP="007A7CEC">
            <w:pPr>
              <w:jc w:val="center"/>
              <w:rPr>
                <w:color w:val="000000"/>
                <w:sz w:val="16"/>
                <w:szCs w:val="16"/>
              </w:rPr>
            </w:pPr>
            <w:r w:rsidRPr="007A7CEC">
              <w:rPr>
                <w:color w:val="000000"/>
                <w:sz w:val="16"/>
                <w:szCs w:val="16"/>
              </w:rPr>
              <w:t>494</w:t>
            </w:r>
          </w:p>
        </w:tc>
        <w:tc>
          <w:tcPr>
            <w:tcW w:w="3454" w:type="dxa"/>
            <w:tcBorders>
              <w:top w:val="nil"/>
              <w:left w:val="nil"/>
              <w:bottom w:val="single" w:sz="4" w:space="0" w:color="auto"/>
              <w:right w:val="single" w:sz="4" w:space="0" w:color="auto"/>
            </w:tcBorders>
            <w:shd w:val="clear" w:color="000000" w:fill="FFFFFF"/>
            <w:vAlign w:val="center"/>
            <w:hideMark/>
          </w:tcPr>
          <w:p w14:paraId="237FDF94" w14:textId="77777777" w:rsidR="007A7CEC" w:rsidRPr="007A7CEC" w:rsidRDefault="007A7CEC" w:rsidP="007A7CEC">
            <w:pPr>
              <w:rPr>
                <w:color w:val="000000"/>
                <w:sz w:val="16"/>
                <w:szCs w:val="16"/>
              </w:rPr>
            </w:pPr>
            <w:r w:rsidRPr="007A7CEC">
              <w:rPr>
                <w:color w:val="000000"/>
                <w:sz w:val="16"/>
                <w:szCs w:val="16"/>
              </w:rPr>
              <w:t>Дифференциальные защиты силовых трансформаторов</w:t>
            </w:r>
          </w:p>
        </w:tc>
        <w:tc>
          <w:tcPr>
            <w:tcW w:w="1361" w:type="dxa"/>
            <w:tcBorders>
              <w:top w:val="nil"/>
              <w:left w:val="nil"/>
              <w:bottom w:val="single" w:sz="4" w:space="0" w:color="auto"/>
              <w:right w:val="single" w:sz="4" w:space="0" w:color="auto"/>
            </w:tcBorders>
            <w:shd w:val="clear" w:color="000000" w:fill="FFFFFF"/>
            <w:vAlign w:val="center"/>
            <w:hideMark/>
          </w:tcPr>
          <w:p w14:paraId="7BB0F672"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EEB70C5"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520B0F"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177FBCE"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466FDE" w14:textId="77777777" w:rsidR="007A7CEC" w:rsidRPr="007A7CEC" w:rsidRDefault="007A7CEC" w:rsidP="007A7CEC">
            <w:pPr>
              <w:jc w:val="center"/>
              <w:rPr>
                <w:color w:val="000000"/>
                <w:sz w:val="16"/>
                <w:szCs w:val="16"/>
              </w:rPr>
            </w:pPr>
            <w:r w:rsidRPr="007A7CEC">
              <w:rPr>
                <w:color w:val="000000"/>
                <w:sz w:val="16"/>
                <w:szCs w:val="16"/>
              </w:rPr>
              <w:lastRenderedPageBreak/>
              <w:t>495</w:t>
            </w:r>
          </w:p>
        </w:tc>
        <w:tc>
          <w:tcPr>
            <w:tcW w:w="3454" w:type="dxa"/>
            <w:tcBorders>
              <w:top w:val="nil"/>
              <w:left w:val="nil"/>
              <w:bottom w:val="single" w:sz="4" w:space="0" w:color="auto"/>
              <w:right w:val="single" w:sz="4" w:space="0" w:color="auto"/>
            </w:tcBorders>
            <w:shd w:val="clear" w:color="000000" w:fill="FFFFFF"/>
            <w:vAlign w:val="center"/>
            <w:hideMark/>
          </w:tcPr>
          <w:p w14:paraId="643E9CDE" w14:textId="77777777" w:rsidR="007A7CEC" w:rsidRPr="007A7CEC" w:rsidRDefault="007A7CEC" w:rsidP="007A7CEC">
            <w:pPr>
              <w:rPr>
                <w:color w:val="000000"/>
                <w:sz w:val="16"/>
                <w:szCs w:val="16"/>
              </w:rPr>
            </w:pPr>
            <w:r w:rsidRPr="007A7CEC">
              <w:rPr>
                <w:color w:val="000000"/>
                <w:sz w:val="16"/>
                <w:szCs w:val="16"/>
              </w:rPr>
              <w:t>Комплект газовой защиты</w:t>
            </w:r>
          </w:p>
        </w:tc>
        <w:tc>
          <w:tcPr>
            <w:tcW w:w="1361" w:type="dxa"/>
            <w:tcBorders>
              <w:top w:val="nil"/>
              <w:left w:val="nil"/>
              <w:bottom w:val="single" w:sz="4" w:space="0" w:color="auto"/>
              <w:right w:val="single" w:sz="4" w:space="0" w:color="auto"/>
            </w:tcBorders>
            <w:shd w:val="clear" w:color="000000" w:fill="FFFFFF"/>
            <w:vAlign w:val="center"/>
            <w:hideMark/>
          </w:tcPr>
          <w:p w14:paraId="5114EF5A"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B2F2F75"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3C5439"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E0B65AF"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03D34C" w14:textId="77777777" w:rsidR="007A7CEC" w:rsidRPr="007A7CEC" w:rsidRDefault="007A7CEC" w:rsidP="007A7CEC">
            <w:pPr>
              <w:jc w:val="center"/>
              <w:rPr>
                <w:color w:val="000000"/>
                <w:sz w:val="16"/>
                <w:szCs w:val="16"/>
              </w:rPr>
            </w:pPr>
            <w:r w:rsidRPr="007A7CEC">
              <w:rPr>
                <w:color w:val="000000"/>
                <w:sz w:val="16"/>
                <w:szCs w:val="16"/>
              </w:rPr>
              <w:t>496</w:t>
            </w:r>
          </w:p>
        </w:tc>
        <w:tc>
          <w:tcPr>
            <w:tcW w:w="3454" w:type="dxa"/>
            <w:tcBorders>
              <w:top w:val="nil"/>
              <w:left w:val="nil"/>
              <w:bottom w:val="single" w:sz="4" w:space="0" w:color="auto"/>
              <w:right w:val="single" w:sz="4" w:space="0" w:color="auto"/>
            </w:tcBorders>
            <w:shd w:val="clear" w:color="000000" w:fill="FFFFFF"/>
            <w:vAlign w:val="center"/>
            <w:hideMark/>
          </w:tcPr>
          <w:p w14:paraId="34CDCCB2" w14:textId="77777777" w:rsidR="007A7CEC" w:rsidRPr="007A7CEC" w:rsidRDefault="007A7CEC" w:rsidP="007A7CEC">
            <w:pPr>
              <w:rPr>
                <w:color w:val="000000"/>
                <w:sz w:val="16"/>
                <w:szCs w:val="16"/>
              </w:rPr>
            </w:pPr>
            <w:r w:rsidRPr="007A7CEC">
              <w:rPr>
                <w:color w:val="000000"/>
                <w:sz w:val="16"/>
                <w:szCs w:val="16"/>
              </w:rPr>
              <w:t>Комплект аварийной и предупредительной сигнализации</w:t>
            </w:r>
          </w:p>
        </w:tc>
        <w:tc>
          <w:tcPr>
            <w:tcW w:w="1361" w:type="dxa"/>
            <w:tcBorders>
              <w:top w:val="nil"/>
              <w:left w:val="nil"/>
              <w:bottom w:val="single" w:sz="4" w:space="0" w:color="auto"/>
              <w:right w:val="single" w:sz="4" w:space="0" w:color="auto"/>
            </w:tcBorders>
            <w:shd w:val="clear" w:color="000000" w:fill="FFFFFF"/>
            <w:vAlign w:val="center"/>
            <w:hideMark/>
          </w:tcPr>
          <w:p w14:paraId="5632AA72"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0C1B2D3"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F63992"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88812AE"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48EE00" w14:textId="77777777" w:rsidR="007A7CEC" w:rsidRPr="007A7CEC" w:rsidRDefault="007A7CEC" w:rsidP="007A7CEC">
            <w:pPr>
              <w:jc w:val="center"/>
              <w:rPr>
                <w:color w:val="000000"/>
                <w:sz w:val="16"/>
                <w:szCs w:val="16"/>
              </w:rPr>
            </w:pPr>
            <w:r w:rsidRPr="007A7CEC">
              <w:rPr>
                <w:color w:val="000000"/>
                <w:sz w:val="16"/>
                <w:szCs w:val="16"/>
              </w:rPr>
              <w:t>497</w:t>
            </w:r>
          </w:p>
        </w:tc>
        <w:tc>
          <w:tcPr>
            <w:tcW w:w="3454" w:type="dxa"/>
            <w:tcBorders>
              <w:top w:val="nil"/>
              <w:left w:val="nil"/>
              <w:bottom w:val="single" w:sz="4" w:space="0" w:color="auto"/>
              <w:right w:val="single" w:sz="4" w:space="0" w:color="auto"/>
            </w:tcBorders>
            <w:shd w:val="clear" w:color="000000" w:fill="FFFFFF"/>
            <w:vAlign w:val="center"/>
            <w:hideMark/>
          </w:tcPr>
          <w:p w14:paraId="76DF408D" w14:textId="77777777" w:rsidR="007A7CEC" w:rsidRPr="007A7CEC" w:rsidRDefault="007A7CEC" w:rsidP="007A7CEC">
            <w:pPr>
              <w:rPr>
                <w:color w:val="000000"/>
                <w:sz w:val="16"/>
                <w:szCs w:val="16"/>
              </w:rPr>
            </w:pPr>
            <w:r w:rsidRPr="007A7CEC">
              <w:rPr>
                <w:color w:val="000000"/>
                <w:sz w:val="16"/>
                <w:szCs w:val="16"/>
              </w:rPr>
              <w:t>Текущий ремонт элегазового выключателя 35кВ</w:t>
            </w:r>
          </w:p>
        </w:tc>
        <w:tc>
          <w:tcPr>
            <w:tcW w:w="1361" w:type="dxa"/>
            <w:tcBorders>
              <w:top w:val="nil"/>
              <w:left w:val="nil"/>
              <w:bottom w:val="single" w:sz="4" w:space="0" w:color="auto"/>
              <w:right w:val="single" w:sz="4" w:space="0" w:color="auto"/>
            </w:tcBorders>
            <w:shd w:val="clear" w:color="000000" w:fill="FFFFFF"/>
            <w:vAlign w:val="center"/>
            <w:hideMark/>
          </w:tcPr>
          <w:p w14:paraId="6DBC5728" w14:textId="77777777" w:rsidR="007A7CEC" w:rsidRPr="007A7CEC" w:rsidRDefault="007A7CEC" w:rsidP="007A7CEC">
            <w:pPr>
              <w:jc w:val="center"/>
              <w:rPr>
                <w:color w:val="FF0000"/>
                <w:sz w:val="16"/>
                <w:szCs w:val="16"/>
              </w:rPr>
            </w:pPr>
            <w:r w:rsidRPr="007A7CEC">
              <w:rPr>
                <w:color w:val="FF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D689622"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549940"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99F6A70"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415C4E" w14:textId="77777777" w:rsidR="007A7CEC" w:rsidRPr="007A7CEC" w:rsidRDefault="007A7CEC" w:rsidP="007A7CEC">
            <w:pPr>
              <w:jc w:val="center"/>
              <w:rPr>
                <w:color w:val="000000"/>
                <w:sz w:val="16"/>
                <w:szCs w:val="16"/>
              </w:rPr>
            </w:pPr>
            <w:r w:rsidRPr="007A7CEC">
              <w:rPr>
                <w:color w:val="000000"/>
                <w:sz w:val="16"/>
                <w:szCs w:val="16"/>
              </w:rPr>
              <w:t>498</w:t>
            </w:r>
          </w:p>
        </w:tc>
        <w:tc>
          <w:tcPr>
            <w:tcW w:w="3454" w:type="dxa"/>
            <w:tcBorders>
              <w:top w:val="nil"/>
              <w:left w:val="nil"/>
              <w:bottom w:val="single" w:sz="4" w:space="0" w:color="auto"/>
              <w:right w:val="single" w:sz="4" w:space="0" w:color="auto"/>
            </w:tcBorders>
            <w:shd w:val="clear" w:color="000000" w:fill="FFFFFF"/>
            <w:vAlign w:val="center"/>
            <w:hideMark/>
          </w:tcPr>
          <w:p w14:paraId="717ECD90" w14:textId="77777777" w:rsidR="007A7CEC" w:rsidRPr="007A7CEC" w:rsidRDefault="007A7CEC" w:rsidP="007A7CEC">
            <w:pPr>
              <w:rPr>
                <w:color w:val="000000"/>
                <w:sz w:val="16"/>
                <w:szCs w:val="16"/>
              </w:rPr>
            </w:pPr>
            <w:r w:rsidRPr="007A7CEC">
              <w:rPr>
                <w:color w:val="000000"/>
                <w:sz w:val="16"/>
                <w:szCs w:val="16"/>
              </w:rPr>
              <w:t xml:space="preserve">Трансформаторы тока и напряжения </w:t>
            </w:r>
          </w:p>
        </w:tc>
        <w:tc>
          <w:tcPr>
            <w:tcW w:w="1361" w:type="dxa"/>
            <w:tcBorders>
              <w:top w:val="nil"/>
              <w:left w:val="nil"/>
              <w:bottom w:val="single" w:sz="4" w:space="0" w:color="auto"/>
              <w:right w:val="single" w:sz="4" w:space="0" w:color="auto"/>
            </w:tcBorders>
            <w:shd w:val="clear" w:color="000000" w:fill="FFFFFF"/>
            <w:vAlign w:val="center"/>
            <w:hideMark/>
          </w:tcPr>
          <w:p w14:paraId="28A0F41E"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1C1DE77"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806494"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46488F7"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C34160" w14:textId="77777777" w:rsidR="007A7CEC" w:rsidRPr="007A7CEC" w:rsidRDefault="007A7CEC" w:rsidP="007A7CEC">
            <w:pPr>
              <w:jc w:val="center"/>
              <w:rPr>
                <w:color w:val="000000"/>
                <w:sz w:val="16"/>
                <w:szCs w:val="16"/>
              </w:rPr>
            </w:pPr>
            <w:r w:rsidRPr="007A7CEC">
              <w:rPr>
                <w:color w:val="000000"/>
                <w:sz w:val="16"/>
                <w:szCs w:val="16"/>
              </w:rPr>
              <w:t>499</w:t>
            </w:r>
          </w:p>
        </w:tc>
        <w:tc>
          <w:tcPr>
            <w:tcW w:w="3454" w:type="dxa"/>
            <w:tcBorders>
              <w:top w:val="nil"/>
              <w:left w:val="nil"/>
              <w:bottom w:val="single" w:sz="4" w:space="0" w:color="auto"/>
              <w:right w:val="single" w:sz="4" w:space="0" w:color="auto"/>
            </w:tcBorders>
            <w:shd w:val="clear" w:color="000000" w:fill="FFFFFF"/>
            <w:vAlign w:val="center"/>
            <w:hideMark/>
          </w:tcPr>
          <w:p w14:paraId="14AFCEED" w14:textId="77777777" w:rsidR="007A7CEC" w:rsidRPr="007A7CEC" w:rsidRDefault="007A7CEC" w:rsidP="007A7CEC">
            <w:pPr>
              <w:rPr>
                <w:color w:val="000000"/>
                <w:sz w:val="16"/>
                <w:szCs w:val="16"/>
              </w:rPr>
            </w:pPr>
            <w:r w:rsidRPr="007A7CEC">
              <w:rPr>
                <w:color w:val="000000"/>
                <w:sz w:val="16"/>
                <w:szCs w:val="16"/>
              </w:rPr>
              <w:t>Трансформаторы тока и напряжения 35кВ</w:t>
            </w:r>
          </w:p>
        </w:tc>
        <w:tc>
          <w:tcPr>
            <w:tcW w:w="1361" w:type="dxa"/>
            <w:tcBorders>
              <w:top w:val="nil"/>
              <w:left w:val="nil"/>
              <w:bottom w:val="single" w:sz="4" w:space="0" w:color="auto"/>
              <w:right w:val="single" w:sz="4" w:space="0" w:color="auto"/>
            </w:tcBorders>
            <w:shd w:val="clear" w:color="000000" w:fill="FFFFFF"/>
            <w:vAlign w:val="center"/>
            <w:hideMark/>
          </w:tcPr>
          <w:p w14:paraId="37A225C7"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290084D"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9B56F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D323B29"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E744E5" w14:textId="77777777" w:rsidR="007A7CEC" w:rsidRPr="007A7CEC" w:rsidRDefault="007A7CEC" w:rsidP="007A7CEC">
            <w:pPr>
              <w:jc w:val="center"/>
              <w:rPr>
                <w:color w:val="000000"/>
                <w:sz w:val="16"/>
                <w:szCs w:val="16"/>
              </w:rPr>
            </w:pPr>
            <w:r w:rsidRPr="007A7CEC">
              <w:rPr>
                <w:color w:val="000000"/>
                <w:sz w:val="16"/>
                <w:szCs w:val="16"/>
              </w:rPr>
              <w:t>500</w:t>
            </w:r>
          </w:p>
        </w:tc>
        <w:tc>
          <w:tcPr>
            <w:tcW w:w="3454" w:type="dxa"/>
            <w:tcBorders>
              <w:top w:val="nil"/>
              <w:left w:val="nil"/>
              <w:bottom w:val="single" w:sz="4" w:space="0" w:color="auto"/>
              <w:right w:val="single" w:sz="4" w:space="0" w:color="auto"/>
            </w:tcBorders>
            <w:shd w:val="clear" w:color="000000" w:fill="FFFFFF"/>
            <w:vAlign w:val="center"/>
            <w:hideMark/>
          </w:tcPr>
          <w:p w14:paraId="464AE4E0" w14:textId="77777777" w:rsidR="007A7CEC" w:rsidRPr="007A7CEC" w:rsidRDefault="007A7CEC" w:rsidP="007A7CEC">
            <w:pPr>
              <w:rPr>
                <w:color w:val="000000"/>
                <w:sz w:val="16"/>
                <w:szCs w:val="16"/>
              </w:rPr>
            </w:pPr>
            <w:r w:rsidRPr="007A7CEC">
              <w:rPr>
                <w:color w:val="000000"/>
                <w:sz w:val="16"/>
                <w:szCs w:val="16"/>
              </w:rPr>
              <w:t>Техническое обслуживание аккумуляторных батарей</w:t>
            </w:r>
          </w:p>
        </w:tc>
        <w:tc>
          <w:tcPr>
            <w:tcW w:w="1361" w:type="dxa"/>
            <w:tcBorders>
              <w:top w:val="nil"/>
              <w:left w:val="nil"/>
              <w:bottom w:val="single" w:sz="4" w:space="0" w:color="auto"/>
              <w:right w:val="single" w:sz="4" w:space="0" w:color="auto"/>
            </w:tcBorders>
            <w:shd w:val="clear" w:color="000000" w:fill="FFFFFF"/>
            <w:vAlign w:val="center"/>
            <w:hideMark/>
          </w:tcPr>
          <w:p w14:paraId="423B3D7E"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5B2D5A0"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BA4692"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F9BFBE8"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1471DB" w14:textId="77777777" w:rsidR="007A7CEC" w:rsidRPr="007A7CEC" w:rsidRDefault="007A7CEC" w:rsidP="007A7CEC">
            <w:pPr>
              <w:jc w:val="center"/>
              <w:rPr>
                <w:color w:val="000000"/>
                <w:sz w:val="16"/>
                <w:szCs w:val="16"/>
              </w:rPr>
            </w:pPr>
            <w:r w:rsidRPr="007A7CEC">
              <w:rPr>
                <w:color w:val="000000"/>
                <w:sz w:val="16"/>
                <w:szCs w:val="16"/>
              </w:rPr>
              <w:t>501</w:t>
            </w:r>
          </w:p>
        </w:tc>
        <w:tc>
          <w:tcPr>
            <w:tcW w:w="3454" w:type="dxa"/>
            <w:tcBorders>
              <w:top w:val="nil"/>
              <w:left w:val="nil"/>
              <w:bottom w:val="single" w:sz="4" w:space="0" w:color="auto"/>
              <w:right w:val="single" w:sz="4" w:space="0" w:color="auto"/>
            </w:tcBorders>
            <w:shd w:val="clear" w:color="000000" w:fill="FFFFFF"/>
            <w:vAlign w:val="center"/>
            <w:hideMark/>
          </w:tcPr>
          <w:p w14:paraId="7A60AFDA" w14:textId="77777777" w:rsidR="007A7CEC" w:rsidRPr="007A7CEC" w:rsidRDefault="007A7CEC" w:rsidP="007A7CEC">
            <w:pPr>
              <w:rPr>
                <w:color w:val="000000"/>
                <w:sz w:val="16"/>
                <w:szCs w:val="16"/>
              </w:rPr>
            </w:pPr>
            <w:r w:rsidRPr="007A7CEC">
              <w:rPr>
                <w:color w:val="000000"/>
                <w:sz w:val="16"/>
                <w:szCs w:val="16"/>
              </w:rPr>
              <w:t xml:space="preserve">Уничтожение сорняков на территории </w:t>
            </w:r>
          </w:p>
        </w:tc>
        <w:tc>
          <w:tcPr>
            <w:tcW w:w="1361" w:type="dxa"/>
            <w:tcBorders>
              <w:top w:val="nil"/>
              <w:left w:val="nil"/>
              <w:bottom w:val="single" w:sz="4" w:space="0" w:color="auto"/>
              <w:right w:val="single" w:sz="4" w:space="0" w:color="auto"/>
            </w:tcBorders>
            <w:shd w:val="clear" w:color="000000" w:fill="FFFFFF"/>
            <w:vAlign w:val="center"/>
            <w:hideMark/>
          </w:tcPr>
          <w:p w14:paraId="6A474178"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AA77B6D"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36CE7B"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B96EFC1"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1BC81A" w14:textId="77777777" w:rsidR="007A7CEC" w:rsidRPr="007A7CEC" w:rsidRDefault="007A7CEC" w:rsidP="007A7CEC">
            <w:pPr>
              <w:jc w:val="center"/>
              <w:rPr>
                <w:color w:val="000000"/>
                <w:sz w:val="16"/>
                <w:szCs w:val="16"/>
              </w:rPr>
            </w:pPr>
            <w:r w:rsidRPr="007A7CEC">
              <w:rPr>
                <w:color w:val="000000"/>
                <w:sz w:val="16"/>
                <w:szCs w:val="16"/>
              </w:rPr>
              <w:t>502</w:t>
            </w:r>
          </w:p>
        </w:tc>
        <w:tc>
          <w:tcPr>
            <w:tcW w:w="3454" w:type="dxa"/>
            <w:tcBorders>
              <w:top w:val="nil"/>
              <w:left w:val="nil"/>
              <w:bottom w:val="single" w:sz="4" w:space="0" w:color="auto"/>
              <w:right w:val="single" w:sz="4" w:space="0" w:color="auto"/>
            </w:tcBorders>
            <w:shd w:val="clear" w:color="000000" w:fill="FFFFFF"/>
            <w:vAlign w:val="center"/>
            <w:hideMark/>
          </w:tcPr>
          <w:p w14:paraId="7AD85898" w14:textId="77777777" w:rsidR="007A7CEC" w:rsidRPr="007A7CEC" w:rsidRDefault="007A7CEC" w:rsidP="007A7CEC">
            <w:pPr>
              <w:rPr>
                <w:color w:val="000000"/>
                <w:sz w:val="16"/>
                <w:szCs w:val="16"/>
              </w:rPr>
            </w:pPr>
            <w:r w:rsidRPr="007A7CEC">
              <w:rPr>
                <w:color w:val="000000"/>
                <w:sz w:val="16"/>
                <w:szCs w:val="16"/>
              </w:rPr>
              <w:t>Очистка от снега территории подстанции</w:t>
            </w:r>
          </w:p>
        </w:tc>
        <w:tc>
          <w:tcPr>
            <w:tcW w:w="1361" w:type="dxa"/>
            <w:tcBorders>
              <w:top w:val="nil"/>
              <w:left w:val="nil"/>
              <w:bottom w:val="single" w:sz="4" w:space="0" w:color="auto"/>
              <w:right w:val="single" w:sz="4" w:space="0" w:color="auto"/>
            </w:tcBorders>
            <w:shd w:val="clear" w:color="000000" w:fill="FFFFFF"/>
            <w:vAlign w:val="center"/>
            <w:hideMark/>
          </w:tcPr>
          <w:p w14:paraId="58CBC68A"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C8C77C6"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DBA006"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931992B"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789654" w14:textId="77777777" w:rsidR="007A7CEC" w:rsidRPr="007A7CEC" w:rsidRDefault="007A7CEC" w:rsidP="007A7CEC">
            <w:pPr>
              <w:jc w:val="center"/>
              <w:rPr>
                <w:color w:val="000000"/>
                <w:sz w:val="16"/>
                <w:szCs w:val="16"/>
              </w:rPr>
            </w:pPr>
            <w:r w:rsidRPr="007A7CEC">
              <w:rPr>
                <w:color w:val="000000"/>
                <w:sz w:val="16"/>
                <w:szCs w:val="16"/>
              </w:rPr>
              <w:t>503</w:t>
            </w:r>
          </w:p>
        </w:tc>
        <w:tc>
          <w:tcPr>
            <w:tcW w:w="3454" w:type="dxa"/>
            <w:tcBorders>
              <w:top w:val="nil"/>
              <w:left w:val="nil"/>
              <w:bottom w:val="single" w:sz="4" w:space="0" w:color="auto"/>
              <w:right w:val="single" w:sz="4" w:space="0" w:color="auto"/>
            </w:tcBorders>
            <w:shd w:val="clear" w:color="000000" w:fill="FFFFFF"/>
            <w:vAlign w:val="center"/>
            <w:hideMark/>
          </w:tcPr>
          <w:p w14:paraId="252BFED7" w14:textId="77777777" w:rsidR="007A7CEC" w:rsidRPr="007A7CEC" w:rsidRDefault="007A7CEC" w:rsidP="007A7CEC">
            <w:pPr>
              <w:rPr>
                <w:color w:val="000000"/>
                <w:sz w:val="16"/>
                <w:szCs w:val="16"/>
              </w:rPr>
            </w:pPr>
            <w:r w:rsidRPr="007A7CEC">
              <w:rPr>
                <w:color w:val="000000"/>
                <w:sz w:val="16"/>
                <w:szCs w:val="16"/>
              </w:rPr>
              <w:t>Контроль состояния заземл. устройств.</w:t>
            </w:r>
          </w:p>
        </w:tc>
        <w:tc>
          <w:tcPr>
            <w:tcW w:w="1361" w:type="dxa"/>
            <w:tcBorders>
              <w:top w:val="nil"/>
              <w:left w:val="nil"/>
              <w:bottom w:val="single" w:sz="4" w:space="0" w:color="auto"/>
              <w:right w:val="single" w:sz="4" w:space="0" w:color="auto"/>
            </w:tcBorders>
            <w:shd w:val="clear" w:color="000000" w:fill="FFFFFF"/>
            <w:vAlign w:val="center"/>
            <w:hideMark/>
          </w:tcPr>
          <w:p w14:paraId="23DC4E48"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5B3E145"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D5E7FC"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A772F6B"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CDF2BE" w14:textId="77777777" w:rsidR="007A7CEC" w:rsidRPr="007A7CEC" w:rsidRDefault="007A7CEC" w:rsidP="007A7CEC">
            <w:pPr>
              <w:jc w:val="center"/>
              <w:rPr>
                <w:color w:val="000000"/>
                <w:sz w:val="16"/>
                <w:szCs w:val="16"/>
              </w:rPr>
            </w:pPr>
            <w:r w:rsidRPr="007A7CEC">
              <w:rPr>
                <w:color w:val="000000"/>
                <w:sz w:val="16"/>
                <w:szCs w:val="16"/>
              </w:rPr>
              <w:t>504</w:t>
            </w:r>
          </w:p>
        </w:tc>
        <w:tc>
          <w:tcPr>
            <w:tcW w:w="3454" w:type="dxa"/>
            <w:tcBorders>
              <w:top w:val="nil"/>
              <w:left w:val="nil"/>
              <w:bottom w:val="single" w:sz="4" w:space="0" w:color="auto"/>
              <w:right w:val="single" w:sz="4" w:space="0" w:color="auto"/>
            </w:tcBorders>
            <w:shd w:val="clear" w:color="000000" w:fill="FFFFFF"/>
            <w:vAlign w:val="center"/>
            <w:hideMark/>
          </w:tcPr>
          <w:p w14:paraId="1DE640FC" w14:textId="77777777" w:rsidR="007A7CEC" w:rsidRPr="007A7CEC" w:rsidRDefault="007A7CEC" w:rsidP="007A7CEC">
            <w:pPr>
              <w:rPr>
                <w:color w:val="000000"/>
                <w:sz w:val="16"/>
                <w:szCs w:val="16"/>
              </w:rPr>
            </w:pPr>
            <w:r w:rsidRPr="007A7CEC">
              <w:rPr>
                <w:color w:val="000000"/>
                <w:sz w:val="16"/>
                <w:szCs w:val="16"/>
              </w:rPr>
              <w:t>Контроль состояния заземл. устройств.</w:t>
            </w:r>
          </w:p>
        </w:tc>
        <w:tc>
          <w:tcPr>
            <w:tcW w:w="1361" w:type="dxa"/>
            <w:tcBorders>
              <w:top w:val="nil"/>
              <w:left w:val="nil"/>
              <w:bottom w:val="single" w:sz="4" w:space="0" w:color="auto"/>
              <w:right w:val="single" w:sz="4" w:space="0" w:color="auto"/>
            </w:tcBorders>
            <w:shd w:val="clear" w:color="000000" w:fill="FFFFFF"/>
            <w:vAlign w:val="center"/>
            <w:hideMark/>
          </w:tcPr>
          <w:p w14:paraId="2557D4D9"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58D3F61"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C54F13"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61827D2"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62F975" w14:textId="77777777" w:rsidR="007A7CEC" w:rsidRPr="007A7CEC" w:rsidRDefault="007A7CEC" w:rsidP="007A7CEC">
            <w:pPr>
              <w:jc w:val="center"/>
              <w:rPr>
                <w:color w:val="000000"/>
                <w:sz w:val="16"/>
                <w:szCs w:val="16"/>
              </w:rPr>
            </w:pPr>
            <w:r w:rsidRPr="007A7CEC">
              <w:rPr>
                <w:color w:val="000000"/>
                <w:sz w:val="16"/>
                <w:szCs w:val="16"/>
              </w:rPr>
              <w:t>505</w:t>
            </w:r>
          </w:p>
        </w:tc>
        <w:tc>
          <w:tcPr>
            <w:tcW w:w="3454" w:type="dxa"/>
            <w:tcBorders>
              <w:top w:val="nil"/>
              <w:left w:val="nil"/>
              <w:bottom w:val="single" w:sz="4" w:space="0" w:color="auto"/>
              <w:right w:val="single" w:sz="4" w:space="0" w:color="auto"/>
            </w:tcBorders>
            <w:shd w:val="clear" w:color="000000" w:fill="FFFFFF"/>
            <w:vAlign w:val="center"/>
            <w:hideMark/>
          </w:tcPr>
          <w:p w14:paraId="5508D252" w14:textId="77777777" w:rsidR="007A7CEC" w:rsidRPr="007A7CEC" w:rsidRDefault="007A7CEC" w:rsidP="007A7CEC">
            <w:pPr>
              <w:rPr>
                <w:color w:val="000000"/>
                <w:sz w:val="16"/>
                <w:szCs w:val="16"/>
              </w:rPr>
            </w:pPr>
            <w:r w:rsidRPr="007A7CEC">
              <w:rPr>
                <w:color w:val="000000"/>
                <w:sz w:val="16"/>
                <w:szCs w:val="16"/>
              </w:rPr>
              <w:t>Текущий ремонт (строительная часть производственных зданий)</w:t>
            </w:r>
          </w:p>
        </w:tc>
        <w:tc>
          <w:tcPr>
            <w:tcW w:w="1361" w:type="dxa"/>
            <w:tcBorders>
              <w:top w:val="nil"/>
              <w:left w:val="nil"/>
              <w:bottom w:val="single" w:sz="4" w:space="0" w:color="auto"/>
              <w:right w:val="single" w:sz="4" w:space="0" w:color="auto"/>
            </w:tcBorders>
            <w:shd w:val="clear" w:color="000000" w:fill="FFFFFF"/>
            <w:vAlign w:val="center"/>
            <w:hideMark/>
          </w:tcPr>
          <w:p w14:paraId="4E79854E" w14:textId="77777777" w:rsidR="007A7CEC" w:rsidRPr="007A7CEC" w:rsidRDefault="007A7CEC" w:rsidP="007A7CEC">
            <w:pPr>
              <w:jc w:val="center"/>
              <w:rPr>
                <w:color w:val="FF0000"/>
                <w:sz w:val="16"/>
                <w:szCs w:val="16"/>
              </w:rPr>
            </w:pPr>
            <w:r w:rsidRPr="007A7CEC">
              <w:rPr>
                <w:color w:val="FF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6FBE24C"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2532BC"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11C2446A"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BC6EBE" w14:textId="77777777" w:rsidR="007A7CEC" w:rsidRPr="007A7CEC" w:rsidRDefault="007A7CEC" w:rsidP="007A7CEC">
            <w:pPr>
              <w:jc w:val="center"/>
              <w:rPr>
                <w:color w:val="000000"/>
                <w:sz w:val="16"/>
                <w:szCs w:val="16"/>
              </w:rPr>
            </w:pPr>
            <w:r w:rsidRPr="007A7CEC">
              <w:rPr>
                <w:color w:val="000000"/>
                <w:sz w:val="16"/>
                <w:szCs w:val="16"/>
              </w:rPr>
              <w:t>506</w:t>
            </w:r>
          </w:p>
        </w:tc>
        <w:tc>
          <w:tcPr>
            <w:tcW w:w="3454" w:type="dxa"/>
            <w:tcBorders>
              <w:top w:val="nil"/>
              <w:left w:val="nil"/>
              <w:bottom w:val="single" w:sz="4" w:space="0" w:color="auto"/>
              <w:right w:val="single" w:sz="4" w:space="0" w:color="auto"/>
            </w:tcBorders>
            <w:shd w:val="clear" w:color="000000" w:fill="FFFFFF"/>
            <w:vAlign w:val="center"/>
            <w:hideMark/>
          </w:tcPr>
          <w:p w14:paraId="72F1457D" w14:textId="77777777" w:rsidR="007A7CEC" w:rsidRPr="007A7CEC" w:rsidRDefault="007A7CEC" w:rsidP="007A7CEC">
            <w:pPr>
              <w:rPr>
                <w:color w:val="000000"/>
                <w:sz w:val="16"/>
                <w:szCs w:val="16"/>
              </w:rPr>
            </w:pPr>
            <w:r w:rsidRPr="007A7CEC">
              <w:rPr>
                <w:color w:val="000000"/>
                <w:sz w:val="16"/>
                <w:szCs w:val="16"/>
              </w:rPr>
              <w:t>Текущий ремонт (строительная часть ЗТП)</w:t>
            </w:r>
          </w:p>
        </w:tc>
        <w:tc>
          <w:tcPr>
            <w:tcW w:w="1361" w:type="dxa"/>
            <w:tcBorders>
              <w:top w:val="nil"/>
              <w:left w:val="nil"/>
              <w:bottom w:val="single" w:sz="4" w:space="0" w:color="auto"/>
              <w:right w:val="single" w:sz="4" w:space="0" w:color="auto"/>
            </w:tcBorders>
            <w:shd w:val="clear" w:color="000000" w:fill="FFFFFF"/>
            <w:vAlign w:val="center"/>
            <w:hideMark/>
          </w:tcPr>
          <w:p w14:paraId="2D03BDC7" w14:textId="77777777" w:rsidR="007A7CEC" w:rsidRPr="007A7CEC" w:rsidRDefault="007A7CEC" w:rsidP="007A7CEC">
            <w:pPr>
              <w:jc w:val="center"/>
              <w:rPr>
                <w:color w:val="FF0000"/>
                <w:sz w:val="16"/>
                <w:szCs w:val="16"/>
              </w:rPr>
            </w:pPr>
            <w:r w:rsidRPr="007A7CEC">
              <w:rPr>
                <w:color w:val="FF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03944E64"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9016A9"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4B877E9"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C74317" w14:textId="77777777" w:rsidR="007A7CEC" w:rsidRPr="007A7CEC" w:rsidRDefault="007A7CEC" w:rsidP="007A7CEC">
            <w:pPr>
              <w:jc w:val="center"/>
              <w:rPr>
                <w:color w:val="000000"/>
                <w:sz w:val="16"/>
                <w:szCs w:val="16"/>
              </w:rPr>
            </w:pPr>
            <w:r w:rsidRPr="007A7CEC">
              <w:rPr>
                <w:color w:val="000000"/>
                <w:sz w:val="16"/>
                <w:szCs w:val="16"/>
              </w:rPr>
              <w:t>507</w:t>
            </w:r>
          </w:p>
        </w:tc>
        <w:tc>
          <w:tcPr>
            <w:tcW w:w="3454" w:type="dxa"/>
            <w:tcBorders>
              <w:top w:val="nil"/>
              <w:left w:val="nil"/>
              <w:bottom w:val="single" w:sz="4" w:space="0" w:color="auto"/>
              <w:right w:val="single" w:sz="4" w:space="0" w:color="auto"/>
            </w:tcBorders>
            <w:shd w:val="clear" w:color="000000" w:fill="FFFFFF"/>
            <w:vAlign w:val="center"/>
            <w:hideMark/>
          </w:tcPr>
          <w:p w14:paraId="4B65A61E" w14:textId="77777777" w:rsidR="007A7CEC" w:rsidRPr="007A7CEC" w:rsidRDefault="007A7CEC" w:rsidP="007A7CEC">
            <w:pPr>
              <w:rPr>
                <w:color w:val="000000"/>
                <w:sz w:val="16"/>
                <w:szCs w:val="16"/>
              </w:rPr>
            </w:pPr>
            <w:r w:rsidRPr="007A7CEC">
              <w:rPr>
                <w:color w:val="000000"/>
                <w:sz w:val="16"/>
                <w:szCs w:val="16"/>
              </w:rPr>
              <w:t>Текущий ремонт (строительная часть КТПН)</w:t>
            </w:r>
          </w:p>
        </w:tc>
        <w:tc>
          <w:tcPr>
            <w:tcW w:w="1361" w:type="dxa"/>
            <w:tcBorders>
              <w:top w:val="nil"/>
              <w:left w:val="nil"/>
              <w:bottom w:val="single" w:sz="4" w:space="0" w:color="auto"/>
              <w:right w:val="single" w:sz="4" w:space="0" w:color="auto"/>
            </w:tcBorders>
            <w:shd w:val="clear" w:color="000000" w:fill="FFFFFF"/>
            <w:vAlign w:val="center"/>
            <w:hideMark/>
          </w:tcPr>
          <w:p w14:paraId="15A2A1CC"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B25BADF"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7EB37D"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E078958"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DCF3A4" w14:textId="77777777" w:rsidR="007A7CEC" w:rsidRPr="007A7CEC" w:rsidRDefault="007A7CEC" w:rsidP="007A7CEC">
            <w:pPr>
              <w:jc w:val="center"/>
              <w:rPr>
                <w:color w:val="000000"/>
                <w:sz w:val="16"/>
                <w:szCs w:val="16"/>
              </w:rPr>
            </w:pPr>
            <w:r w:rsidRPr="007A7CEC">
              <w:rPr>
                <w:color w:val="000000"/>
                <w:sz w:val="16"/>
                <w:szCs w:val="16"/>
              </w:rPr>
              <w:t>508</w:t>
            </w:r>
          </w:p>
        </w:tc>
        <w:tc>
          <w:tcPr>
            <w:tcW w:w="3454" w:type="dxa"/>
            <w:tcBorders>
              <w:top w:val="nil"/>
              <w:left w:val="nil"/>
              <w:bottom w:val="single" w:sz="4" w:space="0" w:color="auto"/>
              <w:right w:val="single" w:sz="4" w:space="0" w:color="auto"/>
            </w:tcBorders>
            <w:shd w:val="clear" w:color="000000" w:fill="FFFFFF"/>
            <w:vAlign w:val="center"/>
            <w:hideMark/>
          </w:tcPr>
          <w:p w14:paraId="7E7BDE26" w14:textId="77777777" w:rsidR="007A7CEC" w:rsidRPr="007A7CEC" w:rsidRDefault="007A7CEC" w:rsidP="007A7CEC">
            <w:pPr>
              <w:rPr>
                <w:color w:val="000000"/>
                <w:sz w:val="16"/>
                <w:szCs w:val="16"/>
              </w:rPr>
            </w:pPr>
            <w:r w:rsidRPr="007A7CEC">
              <w:rPr>
                <w:color w:val="000000"/>
                <w:sz w:val="16"/>
                <w:szCs w:val="16"/>
              </w:rPr>
              <w:t>Текущий ремонт (строительная часть МТП)</w:t>
            </w:r>
          </w:p>
        </w:tc>
        <w:tc>
          <w:tcPr>
            <w:tcW w:w="1361" w:type="dxa"/>
            <w:tcBorders>
              <w:top w:val="nil"/>
              <w:left w:val="nil"/>
              <w:bottom w:val="single" w:sz="4" w:space="0" w:color="auto"/>
              <w:right w:val="single" w:sz="4" w:space="0" w:color="auto"/>
            </w:tcBorders>
            <w:shd w:val="clear" w:color="000000" w:fill="FFFFFF"/>
            <w:vAlign w:val="center"/>
            <w:hideMark/>
          </w:tcPr>
          <w:p w14:paraId="71065681"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B319910"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C9BA93"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44F16DD"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2CDD0C" w14:textId="77777777" w:rsidR="007A7CEC" w:rsidRPr="007A7CEC" w:rsidRDefault="007A7CEC" w:rsidP="007A7CEC">
            <w:pPr>
              <w:jc w:val="center"/>
              <w:rPr>
                <w:color w:val="000000"/>
                <w:sz w:val="16"/>
                <w:szCs w:val="16"/>
              </w:rPr>
            </w:pPr>
            <w:r w:rsidRPr="007A7CEC">
              <w:rPr>
                <w:color w:val="000000"/>
                <w:sz w:val="16"/>
                <w:szCs w:val="16"/>
              </w:rPr>
              <w:t>509</w:t>
            </w:r>
          </w:p>
        </w:tc>
        <w:tc>
          <w:tcPr>
            <w:tcW w:w="3454" w:type="dxa"/>
            <w:tcBorders>
              <w:top w:val="nil"/>
              <w:left w:val="nil"/>
              <w:bottom w:val="single" w:sz="4" w:space="0" w:color="auto"/>
              <w:right w:val="single" w:sz="4" w:space="0" w:color="auto"/>
            </w:tcBorders>
            <w:shd w:val="clear" w:color="000000" w:fill="FFFFFF"/>
            <w:vAlign w:val="center"/>
            <w:hideMark/>
          </w:tcPr>
          <w:p w14:paraId="5E28D44C" w14:textId="77777777" w:rsidR="007A7CEC" w:rsidRPr="007A7CEC" w:rsidRDefault="007A7CEC" w:rsidP="007A7CEC">
            <w:pPr>
              <w:rPr>
                <w:color w:val="000000"/>
                <w:sz w:val="16"/>
                <w:szCs w:val="16"/>
              </w:rPr>
            </w:pPr>
            <w:r w:rsidRPr="007A7CEC">
              <w:rPr>
                <w:color w:val="000000"/>
                <w:sz w:val="16"/>
                <w:szCs w:val="16"/>
              </w:rPr>
              <w:t>Технич. осмотр и ревизия прислонных щитов 0,4кВ</w:t>
            </w:r>
          </w:p>
        </w:tc>
        <w:tc>
          <w:tcPr>
            <w:tcW w:w="1361" w:type="dxa"/>
            <w:tcBorders>
              <w:top w:val="nil"/>
              <w:left w:val="nil"/>
              <w:bottom w:val="single" w:sz="4" w:space="0" w:color="auto"/>
              <w:right w:val="single" w:sz="4" w:space="0" w:color="auto"/>
            </w:tcBorders>
            <w:shd w:val="clear" w:color="000000" w:fill="FFFFFF"/>
            <w:vAlign w:val="center"/>
            <w:hideMark/>
          </w:tcPr>
          <w:p w14:paraId="5F6557A0"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DDF842B"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DE46CE"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3BEEA9B3"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2D07CF" w14:textId="77777777" w:rsidR="007A7CEC" w:rsidRPr="007A7CEC" w:rsidRDefault="007A7CEC" w:rsidP="007A7CEC">
            <w:pPr>
              <w:jc w:val="center"/>
              <w:rPr>
                <w:color w:val="000000"/>
                <w:sz w:val="16"/>
                <w:szCs w:val="16"/>
              </w:rPr>
            </w:pPr>
            <w:r w:rsidRPr="007A7CEC">
              <w:rPr>
                <w:color w:val="000000"/>
                <w:sz w:val="16"/>
                <w:szCs w:val="16"/>
              </w:rPr>
              <w:t>510</w:t>
            </w:r>
          </w:p>
        </w:tc>
        <w:tc>
          <w:tcPr>
            <w:tcW w:w="3454" w:type="dxa"/>
            <w:tcBorders>
              <w:top w:val="nil"/>
              <w:left w:val="nil"/>
              <w:bottom w:val="single" w:sz="4" w:space="0" w:color="auto"/>
              <w:right w:val="single" w:sz="4" w:space="0" w:color="auto"/>
            </w:tcBorders>
            <w:shd w:val="clear" w:color="000000" w:fill="FFFFFF"/>
            <w:vAlign w:val="center"/>
            <w:hideMark/>
          </w:tcPr>
          <w:p w14:paraId="6F915CD9" w14:textId="77777777" w:rsidR="007A7CEC" w:rsidRPr="007A7CEC" w:rsidRDefault="007A7CEC" w:rsidP="007A7CEC">
            <w:pPr>
              <w:rPr>
                <w:color w:val="000000"/>
                <w:sz w:val="16"/>
                <w:szCs w:val="16"/>
              </w:rPr>
            </w:pPr>
            <w:r w:rsidRPr="007A7CEC">
              <w:rPr>
                <w:color w:val="000000"/>
                <w:sz w:val="16"/>
                <w:szCs w:val="16"/>
              </w:rPr>
              <w:t>Испытание основных эл.защитных средств: пассатижы, кусачки, указат. напр-я и т.д.)</w:t>
            </w:r>
          </w:p>
        </w:tc>
        <w:tc>
          <w:tcPr>
            <w:tcW w:w="1361" w:type="dxa"/>
            <w:tcBorders>
              <w:top w:val="nil"/>
              <w:left w:val="nil"/>
              <w:bottom w:val="single" w:sz="4" w:space="0" w:color="auto"/>
              <w:right w:val="single" w:sz="4" w:space="0" w:color="auto"/>
            </w:tcBorders>
            <w:shd w:val="clear" w:color="000000" w:fill="FFFFFF"/>
            <w:vAlign w:val="center"/>
            <w:hideMark/>
          </w:tcPr>
          <w:p w14:paraId="36A3EA11"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4957641E"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A8B9DA"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04EC154"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F11922" w14:textId="77777777" w:rsidR="007A7CEC" w:rsidRPr="007A7CEC" w:rsidRDefault="007A7CEC" w:rsidP="007A7CEC">
            <w:pPr>
              <w:jc w:val="center"/>
              <w:rPr>
                <w:color w:val="000000"/>
                <w:sz w:val="16"/>
                <w:szCs w:val="16"/>
              </w:rPr>
            </w:pPr>
            <w:r w:rsidRPr="007A7CEC">
              <w:rPr>
                <w:color w:val="000000"/>
                <w:sz w:val="16"/>
                <w:szCs w:val="16"/>
              </w:rPr>
              <w:t>511</w:t>
            </w:r>
          </w:p>
        </w:tc>
        <w:tc>
          <w:tcPr>
            <w:tcW w:w="3454" w:type="dxa"/>
            <w:tcBorders>
              <w:top w:val="nil"/>
              <w:left w:val="nil"/>
              <w:bottom w:val="single" w:sz="4" w:space="0" w:color="auto"/>
              <w:right w:val="single" w:sz="4" w:space="0" w:color="auto"/>
            </w:tcBorders>
            <w:shd w:val="clear" w:color="000000" w:fill="FFFFFF"/>
            <w:vAlign w:val="center"/>
            <w:hideMark/>
          </w:tcPr>
          <w:p w14:paraId="355E16C7" w14:textId="77777777" w:rsidR="007A7CEC" w:rsidRPr="007A7CEC" w:rsidRDefault="007A7CEC" w:rsidP="007A7CEC">
            <w:pPr>
              <w:rPr>
                <w:color w:val="000000"/>
                <w:sz w:val="16"/>
                <w:szCs w:val="16"/>
              </w:rPr>
            </w:pPr>
            <w:r w:rsidRPr="007A7CEC">
              <w:rPr>
                <w:color w:val="000000"/>
                <w:sz w:val="16"/>
                <w:szCs w:val="16"/>
              </w:rPr>
              <w:t>Испытание основных эл.защитных средств: клещи, штанги.</w:t>
            </w:r>
          </w:p>
        </w:tc>
        <w:tc>
          <w:tcPr>
            <w:tcW w:w="1361" w:type="dxa"/>
            <w:tcBorders>
              <w:top w:val="nil"/>
              <w:left w:val="nil"/>
              <w:bottom w:val="single" w:sz="4" w:space="0" w:color="auto"/>
              <w:right w:val="single" w:sz="4" w:space="0" w:color="auto"/>
            </w:tcBorders>
            <w:shd w:val="clear" w:color="000000" w:fill="FFFFFF"/>
            <w:vAlign w:val="center"/>
            <w:hideMark/>
          </w:tcPr>
          <w:p w14:paraId="759C9992"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3BC689C"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05D1CF"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B23E610"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5B5FCC" w14:textId="77777777" w:rsidR="007A7CEC" w:rsidRPr="007A7CEC" w:rsidRDefault="007A7CEC" w:rsidP="007A7CEC">
            <w:pPr>
              <w:jc w:val="center"/>
              <w:rPr>
                <w:color w:val="000000"/>
                <w:sz w:val="16"/>
                <w:szCs w:val="16"/>
              </w:rPr>
            </w:pPr>
            <w:r w:rsidRPr="007A7CEC">
              <w:rPr>
                <w:color w:val="000000"/>
                <w:sz w:val="16"/>
                <w:szCs w:val="16"/>
              </w:rPr>
              <w:t>512</w:t>
            </w:r>
          </w:p>
        </w:tc>
        <w:tc>
          <w:tcPr>
            <w:tcW w:w="3454" w:type="dxa"/>
            <w:tcBorders>
              <w:top w:val="nil"/>
              <w:left w:val="nil"/>
              <w:bottom w:val="single" w:sz="4" w:space="0" w:color="auto"/>
              <w:right w:val="single" w:sz="4" w:space="0" w:color="auto"/>
            </w:tcBorders>
            <w:shd w:val="clear" w:color="000000" w:fill="FFFFFF"/>
            <w:vAlign w:val="center"/>
            <w:hideMark/>
          </w:tcPr>
          <w:p w14:paraId="1476FC5D" w14:textId="77777777" w:rsidR="007A7CEC" w:rsidRPr="007A7CEC" w:rsidRDefault="007A7CEC" w:rsidP="007A7CEC">
            <w:pPr>
              <w:rPr>
                <w:color w:val="000000"/>
                <w:sz w:val="16"/>
                <w:szCs w:val="16"/>
              </w:rPr>
            </w:pPr>
            <w:r w:rsidRPr="007A7CEC">
              <w:rPr>
                <w:color w:val="000000"/>
                <w:sz w:val="16"/>
                <w:szCs w:val="16"/>
              </w:rPr>
              <w:t>Испытан. дополнит. защитных средств: диэл. перчатки</w:t>
            </w:r>
          </w:p>
        </w:tc>
        <w:tc>
          <w:tcPr>
            <w:tcW w:w="1361" w:type="dxa"/>
            <w:tcBorders>
              <w:top w:val="nil"/>
              <w:left w:val="nil"/>
              <w:bottom w:val="single" w:sz="4" w:space="0" w:color="auto"/>
              <w:right w:val="single" w:sz="4" w:space="0" w:color="auto"/>
            </w:tcBorders>
            <w:shd w:val="clear" w:color="000000" w:fill="FFFFFF"/>
            <w:vAlign w:val="center"/>
            <w:hideMark/>
          </w:tcPr>
          <w:p w14:paraId="33BC4930"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9508244"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A23DA7"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936A6BA"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3DEF12" w14:textId="77777777" w:rsidR="007A7CEC" w:rsidRPr="007A7CEC" w:rsidRDefault="007A7CEC" w:rsidP="007A7CEC">
            <w:pPr>
              <w:jc w:val="center"/>
              <w:rPr>
                <w:color w:val="000000"/>
                <w:sz w:val="16"/>
                <w:szCs w:val="16"/>
              </w:rPr>
            </w:pPr>
            <w:r w:rsidRPr="007A7CEC">
              <w:rPr>
                <w:color w:val="000000"/>
                <w:sz w:val="16"/>
                <w:szCs w:val="16"/>
              </w:rPr>
              <w:t>513</w:t>
            </w:r>
          </w:p>
        </w:tc>
        <w:tc>
          <w:tcPr>
            <w:tcW w:w="3454" w:type="dxa"/>
            <w:tcBorders>
              <w:top w:val="nil"/>
              <w:left w:val="nil"/>
              <w:bottom w:val="single" w:sz="4" w:space="0" w:color="auto"/>
              <w:right w:val="single" w:sz="4" w:space="0" w:color="auto"/>
            </w:tcBorders>
            <w:shd w:val="clear" w:color="000000" w:fill="FFFFFF"/>
            <w:vAlign w:val="center"/>
            <w:hideMark/>
          </w:tcPr>
          <w:p w14:paraId="72096346" w14:textId="77777777" w:rsidR="007A7CEC" w:rsidRPr="007A7CEC" w:rsidRDefault="007A7CEC" w:rsidP="007A7CEC">
            <w:pPr>
              <w:rPr>
                <w:color w:val="000000"/>
                <w:sz w:val="16"/>
                <w:szCs w:val="16"/>
              </w:rPr>
            </w:pPr>
            <w:r w:rsidRPr="007A7CEC">
              <w:rPr>
                <w:color w:val="000000"/>
                <w:sz w:val="16"/>
                <w:szCs w:val="16"/>
              </w:rPr>
              <w:t>Испытан. дополнит. защитных средств: диэл.боты</w:t>
            </w:r>
          </w:p>
        </w:tc>
        <w:tc>
          <w:tcPr>
            <w:tcW w:w="1361" w:type="dxa"/>
            <w:tcBorders>
              <w:top w:val="nil"/>
              <w:left w:val="nil"/>
              <w:bottom w:val="single" w:sz="4" w:space="0" w:color="auto"/>
              <w:right w:val="single" w:sz="4" w:space="0" w:color="auto"/>
            </w:tcBorders>
            <w:shd w:val="clear" w:color="000000" w:fill="FFFFFF"/>
            <w:vAlign w:val="center"/>
            <w:hideMark/>
          </w:tcPr>
          <w:p w14:paraId="6D32572F"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3F478F80"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58EADB"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72D40975"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A71F3C" w14:textId="77777777" w:rsidR="007A7CEC" w:rsidRPr="007A7CEC" w:rsidRDefault="007A7CEC" w:rsidP="007A7CEC">
            <w:pPr>
              <w:jc w:val="center"/>
              <w:rPr>
                <w:color w:val="000000"/>
                <w:sz w:val="16"/>
                <w:szCs w:val="16"/>
              </w:rPr>
            </w:pPr>
            <w:r w:rsidRPr="007A7CEC">
              <w:rPr>
                <w:color w:val="000000"/>
                <w:sz w:val="16"/>
                <w:szCs w:val="16"/>
              </w:rPr>
              <w:t>514</w:t>
            </w:r>
          </w:p>
        </w:tc>
        <w:tc>
          <w:tcPr>
            <w:tcW w:w="3454" w:type="dxa"/>
            <w:tcBorders>
              <w:top w:val="nil"/>
              <w:left w:val="nil"/>
              <w:bottom w:val="single" w:sz="4" w:space="0" w:color="auto"/>
              <w:right w:val="single" w:sz="4" w:space="0" w:color="auto"/>
            </w:tcBorders>
            <w:shd w:val="clear" w:color="000000" w:fill="FFFFFF"/>
            <w:vAlign w:val="center"/>
            <w:hideMark/>
          </w:tcPr>
          <w:p w14:paraId="56662FB1" w14:textId="77777777" w:rsidR="007A7CEC" w:rsidRPr="007A7CEC" w:rsidRDefault="007A7CEC" w:rsidP="007A7CEC">
            <w:pPr>
              <w:rPr>
                <w:color w:val="000000"/>
                <w:sz w:val="16"/>
                <w:szCs w:val="16"/>
              </w:rPr>
            </w:pPr>
            <w:r w:rsidRPr="007A7CEC">
              <w:rPr>
                <w:color w:val="000000"/>
                <w:sz w:val="16"/>
                <w:szCs w:val="16"/>
              </w:rPr>
              <w:t>Испытан. защитных средств: страховочные пояса, канаты и т.п</w:t>
            </w:r>
          </w:p>
        </w:tc>
        <w:tc>
          <w:tcPr>
            <w:tcW w:w="1361" w:type="dxa"/>
            <w:tcBorders>
              <w:top w:val="nil"/>
              <w:left w:val="nil"/>
              <w:bottom w:val="single" w:sz="4" w:space="0" w:color="auto"/>
              <w:right w:val="single" w:sz="4" w:space="0" w:color="auto"/>
            </w:tcBorders>
            <w:shd w:val="clear" w:color="000000" w:fill="FFFFFF"/>
            <w:vAlign w:val="center"/>
            <w:hideMark/>
          </w:tcPr>
          <w:p w14:paraId="29406C8C"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27910922"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1821C4"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7D3E9B4"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7BC29E" w14:textId="77777777" w:rsidR="007A7CEC" w:rsidRPr="007A7CEC" w:rsidRDefault="007A7CEC" w:rsidP="007A7CEC">
            <w:pPr>
              <w:jc w:val="center"/>
              <w:rPr>
                <w:color w:val="000000"/>
                <w:sz w:val="16"/>
                <w:szCs w:val="16"/>
              </w:rPr>
            </w:pPr>
            <w:r w:rsidRPr="007A7CEC">
              <w:rPr>
                <w:color w:val="000000"/>
                <w:sz w:val="16"/>
                <w:szCs w:val="16"/>
              </w:rPr>
              <w:t>515</w:t>
            </w:r>
          </w:p>
        </w:tc>
        <w:tc>
          <w:tcPr>
            <w:tcW w:w="3454" w:type="dxa"/>
            <w:tcBorders>
              <w:top w:val="nil"/>
              <w:left w:val="nil"/>
              <w:bottom w:val="single" w:sz="4" w:space="0" w:color="auto"/>
              <w:right w:val="single" w:sz="4" w:space="0" w:color="auto"/>
            </w:tcBorders>
            <w:shd w:val="clear" w:color="000000" w:fill="FFFFFF"/>
            <w:vAlign w:val="center"/>
            <w:hideMark/>
          </w:tcPr>
          <w:p w14:paraId="65E61491" w14:textId="77777777" w:rsidR="007A7CEC" w:rsidRPr="007A7CEC" w:rsidRDefault="007A7CEC" w:rsidP="007A7CEC">
            <w:pPr>
              <w:rPr>
                <w:color w:val="000000"/>
                <w:sz w:val="16"/>
                <w:szCs w:val="16"/>
              </w:rPr>
            </w:pPr>
            <w:r w:rsidRPr="007A7CEC">
              <w:rPr>
                <w:color w:val="000000"/>
                <w:sz w:val="16"/>
                <w:szCs w:val="16"/>
              </w:rPr>
              <w:t>Измерение сопротивлений вентильных разрядников, ОПН</w:t>
            </w:r>
          </w:p>
        </w:tc>
        <w:tc>
          <w:tcPr>
            <w:tcW w:w="1361" w:type="dxa"/>
            <w:tcBorders>
              <w:top w:val="nil"/>
              <w:left w:val="nil"/>
              <w:bottom w:val="single" w:sz="4" w:space="0" w:color="auto"/>
              <w:right w:val="single" w:sz="4" w:space="0" w:color="auto"/>
            </w:tcBorders>
            <w:shd w:val="clear" w:color="000000" w:fill="FFFFFF"/>
            <w:vAlign w:val="center"/>
            <w:hideMark/>
          </w:tcPr>
          <w:p w14:paraId="46AFF177"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66CF468F"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D2BE1B"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41E6771"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B95456" w14:textId="77777777" w:rsidR="007A7CEC" w:rsidRPr="007A7CEC" w:rsidRDefault="007A7CEC" w:rsidP="007A7CEC">
            <w:pPr>
              <w:jc w:val="center"/>
              <w:rPr>
                <w:color w:val="000000"/>
                <w:sz w:val="16"/>
                <w:szCs w:val="16"/>
              </w:rPr>
            </w:pPr>
            <w:r w:rsidRPr="007A7CEC">
              <w:rPr>
                <w:color w:val="000000"/>
                <w:sz w:val="16"/>
                <w:szCs w:val="16"/>
              </w:rPr>
              <w:t>516</w:t>
            </w:r>
          </w:p>
        </w:tc>
        <w:tc>
          <w:tcPr>
            <w:tcW w:w="3454" w:type="dxa"/>
            <w:tcBorders>
              <w:top w:val="nil"/>
              <w:left w:val="nil"/>
              <w:bottom w:val="single" w:sz="4" w:space="0" w:color="auto"/>
              <w:right w:val="single" w:sz="4" w:space="0" w:color="auto"/>
            </w:tcBorders>
            <w:shd w:val="clear" w:color="000000" w:fill="FFFFFF"/>
            <w:vAlign w:val="center"/>
            <w:hideMark/>
          </w:tcPr>
          <w:p w14:paraId="4BE55F0D" w14:textId="77777777" w:rsidR="007A7CEC" w:rsidRPr="007A7CEC" w:rsidRDefault="007A7CEC" w:rsidP="007A7CEC">
            <w:pPr>
              <w:rPr>
                <w:color w:val="000000"/>
                <w:sz w:val="16"/>
                <w:szCs w:val="16"/>
              </w:rPr>
            </w:pPr>
            <w:r w:rsidRPr="007A7CEC">
              <w:rPr>
                <w:color w:val="000000"/>
                <w:sz w:val="16"/>
                <w:szCs w:val="16"/>
              </w:rPr>
              <w:t>Диспетчера</w:t>
            </w:r>
          </w:p>
        </w:tc>
        <w:tc>
          <w:tcPr>
            <w:tcW w:w="1361" w:type="dxa"/>
            <w:tcBorders>
              <w:top w:val="nil"/>
              <w:left w:val="nil"/>
              <w:bottom w:val="single" w:sz="4" w:space="0" w:color="auto"/>
              <w:right w:val="single" w:sz="4" w:space="0" w:color="auto"/>
            </w:tcBorders>
            <w:shd w:val="clear" w:color="000000" w:fill="FFFFFF"/>
            <w:vAlign w:val="center"/>
            <w:hideMark/>
          </w:tcPr>
          <w:p w14:paraId="397C6092" w14:textId="77777777" w:rsidR="007A7CEC" w:rsidRPr="007A7CEC" w:rsidRDefault="007A7CEC" w:rsidP="007A7CEC">
            <w:pPr>
              <w:jc w:val="center"/>
              <w:rPr>
                <w:color w:val="000000"/>
                <w:sz w:val="16"/>
                <w:szCs w:val="16"/>
              </w:rPr>
            </w:pPr>
            <w:r w:rsidRPr="007A7CEC">
              <w:rPr>
                <w:color w:val="000000"/>
                <w:sz w:val="16"/>
                <w:szCs w:val="16"/>
              </w:rPr>
              <w:t>9 154,67</w:t>
            </w:r>
          </w:p>
        </w:tc>
        <w:tc>
          <w:tcPr>
            <w:tcW w:w="1143" w:type="dxa"/>
            <w:tcBorders>
              <w:top w:val="nil"/>
              <w:left w:val="nil"/>
              <w:bottom w:val="single" w:sz="4" w:space="0" w:color="auto"/>
              <w:right w:val="single" w:sz="4" w:space="0" w:color="auto"/>
            </w:tcBorders>
            <w:shd w:val="clear" w:color="000000" w:fill="FFFFFF"/>
            <w:vAlign w:val="center"/>
            <w:hideMark/>
          </w:tcPr>
          <w:p w14:paraId="73919BA0"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0C3A1E"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022514EA"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732C06" w14:textId="77777777" w:rsidR="007A7CEC" w:rsidRPr="007A7CEC" w:rsidRDefault="007A7CEC" w:rsidP="007A7CEC">
            <w:pPr>
              <w:jc w:val="center"/>
              <w:rPr>
                <w:color w:val="000000"/>
                <w:sz w:val="16"/>
                <w:szCs w:val="16"/>
              </w:rPr>
            </w:pPr>
            <w:r w:rsidRPr="007A7CEC">
              <w:rPr>
                <w:color w:val="000000"/>
                <w:sz w:val="16"/>
                <w:szCs w:val="16"/>
              </w:rPr>
              <w:t>517</w:t>
            </w:r>
          </w:p>
        </w:tc>
        <w:tc>
          <w:tcPr>
            <w:tcW w:w="3454" w:type="dxa"/>
            <w:tcBorders>
              <w:top w:val="nil"/>
              <w:left w:val="nil"/>
              <w:bottom w:val="single" w:sz="4" w:space="0" w:color="auto"/>
              <w:right w:val="single" w:sz="4" w:space="0" w:color="auto"/>
            </w:tcBorders>
            <w:shd w:val="clear" w:color="000000" w:fill="FFFFFF"/>
            <w:vAlign w:val="center"/>
            <w:hideMark/>
          </w:tcPr>
          <w:p w14:paraId="366CB115" w14:textId="77777777" w:rsidR="007A7CEC" w:rsidRPr="007A7CEC" w:rsidRDefault="007A7CEC" w:rsidP="007A7CEC">
            <w:pPr>
              <w:rPr>
                <w:color w:val="000000"/>
                <w:sz w:val="16"/>
                <w:szCs w:val="16"/>
              </w:rPr>
            </w:pPr>
            <w:r w:rsidRPr="007A7CEC">
              <w:rPr>
                <w:color w:val="000000"/>
                <w:sz w:val="16"/>
                <w:szCs w:val="16"/>
              </w:rPr>
              <w:t>Наблюдение по телефонограммам, оповещение потребителей, расследование и оформление инцидентов по ЛЭП 0,4-35кВ</w:t>
            </w:r>
          </w:p>
        </w:tc>
        <w:tc>
          <w:tcPr>
            <w:tcW w:w="1361" w:type="dxa"/>
            <w:tcBorders>
              <w:top w:val="nil"/>
              <w:left w:val="nil"/>
              <w:bottom w:val="single" w:sz="4" w:space="0" w:color="auto"/>
              <w:right w:val="single" w:sz="4" w:space="0" w:color="auto"/>
            </w:tcBorders>
            <w:shd w:val="clear" w:color="000000" w:fill="FFFFFF"/>
            <w:vAlign w:val="center"/>
            <w:hideMark/>
          </w:tcPr>
          <w:p w14:paraId="02D23060"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49679C3"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CA1219"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4ECB02CF"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A00197" w14:textId="77777777" w:rsidR="007A7CEC" w:rsidRPr="007A7CEC" w:rsidRDefault="007A7CEC" w:rsidP="007A7CEC">
            <w:pPr>
              <w:jc w:val="center"/>
              <w:rPr>
                <w:color w:val="000000"/>
                <w:sz w:val="16"/>
                <w:szCs w:val="16"/>
              </w:rPr>
            </w:pPr>
            <w:r w:rsidRPr="007A7CEC">
              <w:rPr>
                <w:color w:val="000000"/>
                <w:sz w:val="16"/>
                <w:szCs w:val="16"/>
              </w:rPr>
              <w:t>518</w:t>
            </w:r>
          </w:p>
        </w:tc>
        <w:tc>
          <w:tcPr>
            <w:tcW w:w="3454" w:type="dxa"/>
            <w:tcBorders>
              <w:top w:val="nil"/>
              <w:left w:val="nil"/>
              <w:bottom w:val="single" w:sz="4" w:space="0" w:color="auto"/>
              <w:right w:val="single" w:sz="4" w:space="0" w:color="auto"/>
            </w:tcBorders>
            <w:shd w:val="clear" w:color="000000" w:fill="FFFFFF"/>
            <w:vAlign w:val="center"/>
            <w:hideMark/>
          </w:tcPr>
          <w:p w14:paraId="0C69DA9F" w14:textId="77777777" w:rsidR="007A7CEC" w:rsidRPr="007A7CEC" w:rsidRDefault="007A7CEC" w:rsidP="007A7CEC">
            <w:pPr>
              <w:rPr>
                <w:color w:val="000000"/>
                <w:sz w:val="16"/>
                <w:szCs w:val="16"/>
              </w:rPr>
            </w:pPr>
            <w:r w:rsidRPr="007A7CEC">
              <w:rPr>
                <w:color w:val="000000"/>
                <w:sz w:val="16"/>
                <w:szCs w:val="16"/>
              </w:rPr>
              <w:t>ОВБ (оперативно-выездная бригада)</w:t>
            </w:r>
          </w:p>
        </w:tc>
        <w:tc>
          <w:tcPr>
            <w:tcW w:w="1361" w:type="dxa"/>
            <w:tcBorders>
              <w:top w:val="nil"/>
              <w:left w:val="nil"/>
              <w:bottom w:val="single" w:sz="4" w:space="0" w:color="auto"/>
              <w:right w:val="single" w:sz="4" w:space="0" w:color="auto"/>
            </w:tcBorders>
            <w:shd w:val="clear" w:color="000000" w:fill="FFFFFF"/>
            <w:vAlign w:val="center"/>
            <w:hideMark/>
          </w:tcPr>
          <w:p w14:paraId="53F4CB4B"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7127EBA9"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88B66C"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2B0FDE37"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37942B" w14:textId="77777777" w:rsidR="007A7CEC" w:rsidRPr="007A7CEC" w:rsidRDefault="007A7CEC" w:rsidP="007A7CEC">
            <w:pPr>
              <w:jc w:val="center"/>
              <w:rPr>
                <w:color w:val="000000"/>
                <w:sz w:val="16"/>
                <w:szCs w:val="16"/>
              </w:rPr>
            </w:pPr>
            <w:r w:rsidRPr="007A7CEC">
              <w:rPr>
                <w:color w:val="000000"/>
                <w:sz w:val="16"/>
                <w:szCs w:val="16"/>
              </w:rPr>
              <w:t>519</w:t>
            </w:r>
          </w:p>
        </w:tc>
        <w:tc>
          <w:tcPr>
            <w:tcW w:w="3454" w:type="dxa"/>
            <w:tcBorders>
              <w:top w:val="nil"/>
              <w:left w:val="nil"/>
              <w:bottom w:val="single" w:sz="4" w:space="0" w:color="auto"/>
              <w:right w:val="single" w:sz="4" w:space="0" w:color="auto"/>
            </w:tcBorders>
            <w:shd w:val="clear" w:color="000000" w:fill="FFFFFF"/>
            <w:vAlign w:val="center"/>
            <w:hideMark/>
          </w:tcPr>
          <w:p w14:paraId="383C0EB6" w14:textId="77777777" w:rsidR="007A7CEC" w:rsidRPr="007A7CEC" w:rsidRDefault="007A7CEC" w:rsidP="007A7CEC">
            <w:pPr>
              <w:rPr>
                <w:color w:val="000000"/>
                <w:sz w:val="16"/>
                <w:szCs w:val="16"/>
              </w:rPr>
            </w:pPr>
            <w:r w:rsidRPr="007A7CEC">
              <w:rPr>
                <w:color w:val="000000"/>
                <w:sz w:val="16"/>
                <w:szCs w:val="16"/>
              </w:rPr>
              <w:t xml:space="preserve">Дежурные на подстанции </w:t>
            </w:r>
          </w:p>
        </w:tc>
        <w:tc>
          <w:tcPr>
            <w:tcW w:w="1361" w:type="dxa"/>
            <w:tcBorders>
              <w:top w:val="nil"/>
              <w:left w:val="nil"/>
              <w:bottom w:val="single" w:sz="4" w:space="0" w:color="auto"/>
              <w:right w:val="single" w:sz="4" w:space="0" w:color="auto"/>
            </w:tcBorders>
            <w:shd w:val="clear" w:color="000000" w:fill="FFFFFF"/>
            <w:vAlign w:val="center"/>
            <w:hideMark/>
          </w:tcPr>
          <w:p w14:paraId="730D34D4"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5CB0AB9D"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B496F5"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6BA52F2E"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CCBA14" w14:textId="77777777" w:rsidR="007A7CEC" w:rsidRPr="007A7CEC" w:rsidRDefault="007A7CEC" w:rsidP="007A7CEC">
            <w:pPr>
              <w:jc w:val="center"/>
              <w:rPr>
                <w:color w:val="000000"/>
                <w:sz w:val="16"/>
                <w:szCs w:val="16"/>
              </w:rPr>
            </w:pPr>
            <w:r w:rsidRPr="007A7CEC">
              <w:rPr>
                <w:color w:val="000000"/>
                <w:sz w:val="16"/>
                <w:szCs w:val="16"/>
              </w:rPr>
              <w:t>520</w:t>
            </w:r>
          </w:p>
        </w:tc>
        <w:tc>
          <w:tcPr>
            <w:tcW w:w="3454" w:type="dxa"/>
            <w:tcBorders>
              <w:top w:val="nil"/>
              <w:left w:val="nil"/>
              <w:bottom w:val="single" w:sz="4" w:space="0" w:color="auto"/>
              <w:right w:val="single" w:sz="4" w:space="0" w:color="auto"/>
            </w:tcBorders>
            <w:shd w:val="clear" w:color="000000" w:fill="FFFFFF"/>
            <w:vAlign w:val="center"/>
            <w:hideMark/>
          </w:tcPr>
          <w:p w14:paraId="3B0B44EE" w14:textId="77777777" w:rsidR="007A7CEC" w:rsidRPr="007A7CEC" w:rsidRDefault="007A7CEC" w:rsidP="007A7CEC">
            <w:pPr>
              <w:rPr>
                <w:color w:val="000000"/>
                <w:sz w:val="16"/>
                <w:szCs w:val="16"/>
              </w:rPr>
            </w:pPr>
            <w:r w:rsidRPr="007A7CEC">
              <w:rPr>
                <w:color w:val="000000"/>
                <w:sz w:val="16"/>
                <w:szCs w:val="16"/>
              </w:rPr>
              <w:t>обслуживание АСДТУ</w:t>
            </w:r>
          </w:p>
        </w:tc>
        <w:tc>
          <w:tcPr>
            <w:tcW w:w="1361" w:type="dxa"/>
            <w:tcBorders>
              <w:top w:val="nil"/>
              <w:left w:val="nil"/>
              <w:bottom w:val="single" w:sz="4" w:space="0" w:color="auto"/>
              <w:right w:val="single" w:sz="4" w:space="0" w:color="auto"/>
            </w:tcBorders>
            <w:shd w:val="clear" w:color="000000" w:fill="FFFFFF"/>
            <w:vAlign w:val="center"/>
            <w:hideMark/>
          </w:tcPr>
          <w:p w14:paraId="3A602E5F" w14:textId="77777777" w:rsidR="007A7CEC" w:rsidRPr="007A7CEC" w:rsidRDefault="007A7CEC" w:rsidP="007A7CEC">
            <w:pPr>
              <w:jc w:val="center"/>
              <w:rPr>
                <w:color w:val="000000"/>
                <w:sz w:val="16"/>
                <w:szCs w:val="16"/>
              </w:rPr>
            </w:pPr>
            <w:r w:rsidRPr="007A7CEC">
              <w:rPr>
                <w:color w:val="000000"/>
                <w:sz w:val="16"/>
                <w:szCs w:val="16"/>
              </w:rPr>
              <w:t> </w:t>
            </w:r>
          </w:p>
        </w:tc>
        <w:tc>
          <w:tcPr>
            <w:tcW w:w="1143" w:type="dxa"/>
            <w:tcBorders>
              <w:top w:val="nil"/>
              <w:left w:val="nil"/>
              <w:bottom w:val="single" w:sz="4" w:space="0" w:color="auto"/>
              <w:right w:val="single" w:sz="4" w:space="0" w:color="auto"/>
            </w:tcBorders>
            <w:shd w:val="clear" w:color="000000" w:fill="FFFFFF"/>
            <w:vAlign w:val="center"/>
            <w:hideMark/>
          </w:tcPr>
          <w:p w14:paraId="16DFD4D2"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F43BC1" w14:textId="77777777" w:rsidR="007A7CEC" w:rsidRPr="007A7CEC" w:rsidRDefault="007A7CEC" w:rsidP="007A7CEC">
            <w:pPr>
              <w:jc w:val="center"/>
              <w:rPr>
                <w:color w:val="000000"/>
                <w:sz w:val="16"/>
                <w:szCs w:val="16"/>
              </w:rPr>
            </w:pPr>
            <w:r w:rsidRPr="007A7CEC">
              <w:rPr>
                <w:color w:val="000000"/>
                <w:sz w:val="16"/>
                <w:szCs w:val="16"/>
              </w:rPr>
              <w:t> </w:t>
            </w:r>
          </w:p>
        </w:tc>
      </w:tr>
      <w:tr w:rsidR="007A7CEC" w:rsidRPr="007A7CEC" w14:paraId="5E227F8C"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0FF045" w14:textId="77777777" w:rsidR="007A7CEC" w:rsidRPr="007A7CEC" w:rsidRDefault="007A7CEC" w:rsidP="007A7CEC">
            <w:pPr>
              <w:jc w:val="center"/>
              <w:rPr>
                <w:color w:val="000000"/>
                <w:sz w:val="16"/>
                <w:szCs w:val="16"/>
              </w:rPr>
            </w:pPr>
            <w:r w:rsidRPr="007A7CEC">
              <w:rPr>
                <w:color w:val="000000"/>
                <w:sz w:val="16"/>
                <w:szCs w:val="16"/>
              </w:rPr>
              <w:t>521</w:t>
            </w:r>
          </w:p>
        </w:tc>
        <w:tc>
          <w:tcPr>
            <w:tcW w:w="3454" w:type="dxa"/>
            <w:tcBorders>
              <w:top w:val="nil"/>
              <w:left w:val="nil"/>
              <w:bottom w:val="single" w:sz="4" w:space="0" w:color="auto"/>
              <w:right w:val="single" w:sz="4" w:space="0" w:color="auto"/>
            </w:tcBorders>
            <w:shd w:val="clear" w:color="000000" w:fill="FFFFFF"/>
            <w:vAlign w:val="center"/>
            <w:hideMark/>
          </w:tcPr>
          <w:p w14:paraId="6D816AF2" w14:textId="77777777" w:rsidR="007A7CEC" w:rsidRPr="007A7CEC" w:rsidRDefault="007A7CEC" w:rsidP="007A7CEC">
            <w:pPr>
              <w:rPr>
                <w:color w:val="000000"/>
                <w:sz w:val="16"/>
                <w:szCs w:val="16"/>
              </w:rPr>
            </w:pPr>
            <w:r w:rsidRPr="007A7CEC">
              <w:rPr>
                <w:color w:val="000000"/>
                <w:sz w:val="16"/>
                <w:szCs w:val="16"/>
              </w:rPr>
              <w:t>Ведение технической документации</w:t>
            </w:r>
          </w:p>
        </w:tc>
        <w:tc>
          <w:tcPr>
            <w:tcW w:w="1361" w:type="dxa"/>
            <w:tcBorders>
              <w:top w:val="nil"/>
              <w:left w:val="nil"/>
              <w:bottom w:val="single" w:sz="4" w:space="0" w:color="auto"/>
              <w:right w:val="single" w:sz="4" w:space="0" w:color="auto"/>
            </w:tcBorders>
            <w:shd w:val="clear" w:color="000000" w:fill="FFFFFF"/>
            <w:vAlign w:val="center"/>
            <w:hideMark/>
          </w:tcPr>
          <w:p w14:paraId="18F0A4A0" w14:textId="77777777" w:rsidR="007A7CEC" w:rsidRPr="007A7CEC" w:rsidRDefault="007A7CEC" w:rsidP="007A7CEC">
            <w:pPr>
              <w:jc w:val="center"/>
              <w:rPr>
                <w:color w:val="000000"/>
                <w:sz w:val="16"/>
                <w:szCs w:val="16"/>
              </w:rPr>
            </w:pPr>
            <w:r w:rsidRPr="007A7CEC">
              <w:rPr>
                <w:color w:val="000000"/>
                <w:sz w:val="16"/>
                <w:szCs w:val="16"/>
              </w:rPr>
              <w:t>12 726,02</w:t>
            </w:r>
          </w:p>
        </w:tc>
        <w:tc>
          <w:tcPr>
            <w:tcW w:w="1143" w:type="dxa"/>
            <w:tcBorders>
              <w:top w:val="nil"/>
              <w:left w:val="nil"/>
              <w:bottom w:val="single" w:sz="4" w:space="0" w:color="auto"/>
              <w:right w:val="single" w:sz="4" w:space="0" w:color="auto"/>
            </w:tcBorders>
            <w:shd w:val="clear" w:color="000000" w:fill="FFFFFF"/>
            <w:vAlign w:val="center"/>
            <w:hideMark/>
          </w:tcPr>
          <w:p w14:paraId="62E85861"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935B4E" w14:textId="77777777" w:rsidR="007A7CEC" w:rsidRPr="007A7CEC" w:rsidRDefault="007A7CEC" w:rsidP="007A7CEC">
            <w:pPr>
              <w:jc w:val="center"/>
              <w:rPr>
                <w:color w:val="000000"/>
                <w:sz w:val="16"/>
                <w:szCs w:val="16"/>
              </w:rPr>
            </w:pPr>
            <w:r w:rsidRPr="007A7CEC">
              <w:rPr>
                <w:color w:val="000000"/>
                <w:sz w:val="16"/>
                <w:szCs w:val="16"/>
              </w:rPr>
              <w:t xml:space="preserve">Учитывается в накладных расходах </w:t>
            </w:r>
          </w:p>
        </w:tc>
      </w:tr>
      <w:tr w:rsidR="007A7CEC" w:rsidRPr="007A7CEC" w14:paraId="7F9D2917"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84113F" w14:textId="77777777" w:rsidR="007A7CEC" w:rsidRPr="007A7CEC" w:rsidRDefault="007A7CEC" w:rsidP="007A7CEC">
            <w:pPr>
              <w:jc w:val="center"/>
              <w:rPr>
                <w:color w:val="000000"/>
                <w:sz w:val="16"/>
                <w:szCs w:val="16"/>
              </w:rPr>
            </w:pPr>
            <w:r w:rsidRPr="007A7CEC">
              <w:rPr>
                <w:color w:val="000000"/>
                <w:sz w:val="16"/>
                <w:szCs w:val="16"/>
              </w:rPr>
              <w:t>522</w:t>
            </w:r>
          </w:p>
        </w:tc>
        <w:tc>
          <w:tcPr>
            <w:tcW w:w="3454" w:type="dxa"/>
            <w:tcBorders>
              <w:top w:val="nil"/>
              <w:left w:val="nil"/>
              <w:bottom w:val="single" w:sz="4" w:space="0" w:color="auto"/>
              <w:right w:val="single" w:sz="4" w:space="0" w:color="auto"/>
            </w:tcBorders>
            <w:shd w:val="clear" w:color="000000" w:fill="FFFFFF"/>
            <w:vAlign w:val="center"/>
            <w:hideMark/>
          </w:tcPr>
          <w:p w14:paraId="2196939A" w14:textId="77777777" w:rsidR="007A7CEC" w:rsidRPr="007A7CEC" w:rsidRDefault="007A7CEC" w:rsidP="007A7CEC">
            <w:pPr>
              <w:rPr>
                <w:color w:val="000000"/>
                <w:sz w:val="16"/>
                <w:szCs w:val="16"/>
              </w:rPr>
            </w:pPr>
            <w:r w:rsidRPr="007A7CEC">
              <w:rPr>
                <w:color w:val="000000"/>
                <w:sz w:val="16"/>
                <w:szCs w:val="16"/>
              </w:rPr>
              <w:t>Профобучение персонала, обучение безопастным методам труда</w:t>
            </w:r>
          </w:p>
        </w:tc>
        <w:tc>
          <w:tcPr>
            <w:tcW w:w="1361" w:type="dxa"/>
            <w:tcBorders>
              <w:top w:val="nil"/>
              <w:left w:val="nil"/>
              <w:bottom w:val="single" w:sz="4" w:space="0" w:color="auto"/>
              <w:right w:val="single" w:sz="4" w:space="0" w:color="auto"/>
            </w:tcBorders>
            <w:shd w:val="clear" w:color="000000" w:fill="FFFFFF"/>
            <w:vAlign w:val="center"/>
            <w:hideMark/>
          </w:tcPr>
          <w:p w14:paraId="28A93C36" w14:textId="77777777" w:rsidR="007A7CEC" w:rsidRPr="007A7CEC" w:rsidRDefault="007A7CEC" w:rsidP="007A7CEC">
            <w:pPr>
              <w:jc w:val="center"/>
              <w:rPr>
                <w:color w:val="000000"/>
                <w:sz w:val="16"/>
                <w:szCs w:val="16"/>
              </w:rPr>
            </w:pPr>
            <w:r w:rsidRPr="007A7CEC">
              <w:rPr>
                <w:color w:val="000000"/>
                <w:sz w:val="16"/>
                <w:szCs w:val="16"/>
              </w:rPr>
              <w:t>7 258,46</w:t>
            </w:r>
          </w:p>
        </w:tc>
        <w:tc>
          <w:tcPr>
            <w:tcW w:w="1143" w:type="dxa"/>
            <w:tcBorders>
              <w:top w:val="nil"/>
              <w:left w:val="nil"/>
              <w:bottom w:val="single" w:sz="4" w:space="0" w:color="auto"/>
              <w:right w:val="single" w:sz="4" w:space="0" w:color="auto"/>
            </w:tcBorders>
            <w:shd w:val="clear" w:color="000000" w:fill="FFFFFF"/>
            <w:vAlign w:val="center"/>
            <w:hideMark/>
          </w:tcPr>
          <w:p w14:paraId="7F779F1B"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1FD78E" w14:textId="77777777" w:rsidR="007A7CEC" w:rsidRPr="007A7CEC" w:rsidRDefault="007A7CEC" w:rsidP="007A7CEC">
            <w:pPr>
              <w:jc w:val="center"/>
              <w:rPr>
                <w:color w:val="000000"/>
                <w:sz w:val="16"/>
                <w:szCs w:val="16"/>
              </w:rPr>
            </w:pPr>
            <w:r w:rsidRPr="007A7CEC">
              <w:rPr>
                <w:color w:val="000000"/>
                <w:sz w:val="16"/>
                <w:szCs w:val="16"/>
              </w:rPr>
              <w:t xml:space="preserve">Учитывается в накладных расходах </w:t>
            </w:r>
          </w:p>
        </w:tc>
      </w:tr>
      <w:tr w:rsidR="007A7CEC" w:rsidRPr="007A7CEC" w14:paraId="18FDD70B" w14:textId="77777777" w:rsidTr="00104FF4">
        <w:trPr>
          <w:trHeight w:val="4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3E54A3" w14:textId="77777777" w:rsidR="007A7CEC" w:rsidRPr="007A7CEC" w:rsidRDefault="007A7CEC" w:rsidP="007A7CEC">
            <w:pPr>
              <w:jc w:val="center"/>
              <w:rPr>
                <w:color w:val="000000"/>
                <w:sz w:val="16"/>
                <w:szCs w:val="16"/>
              </w:rPr>
            </w:pPr>
            <w:r w:rsidRPr="007A7CEC">
              <w:rPr>
                <w:color w:val="000000"/>
                <w:sz w:val="16"/>
                <w:szCs w:val="16"/>
              </w:rPr>
              <w:t>523</w:t>
            </w:r>
          </w:p>
        </w:tc>
        <w:tc>
          <w:tcPr>
            <w:tcW w:w="3454" w:type="dxa"/>
            <w:tcBorders>
              <w:top w:val="nil"/>
              <w:left w:val="nil"/>
              <w:bottom w:val="single" w:sz="4" w:space="0" w:color="auto"/>
              <w:right w:val="single" w:sz="4" w:space="0" w:color="auto"/>
            </w:tcBorders>
            <w:shd w:val="clear" w:color="000000" w:fill="FFFFFF"/>
            <w:vAlign w:val="center"/>
            <w:hideMark/>
          </w:tcPr>
          <w:p w14:paraId="3141BFAA" w14:textId="77777777" w:rsidR="007A7CEC" w:rsidRPr="007A7CEC" w:rsidRDefault="007A7CEC" w:rsidP="007A7CEC">
            <w:pPr>
              <w:rPr>
                <w:color w:val="000000"/>
                <w:sz w:val="16"/>
                <w:szCs w:val="16"/>
              </w:rPr>
            </w:pPr>
            <w:r w:rsidRPr="007A7CEC">
              <w:rPr>
                <w:color w:val="000000"/>
                <w:sz w:val="16"/>
                <w:szCs w:val="16"/>
              </w:rPr>
              <w:t>Подгоктовка к техническому освидетельствованию оборудования, отработавшего  25 лет и более</w:t>
            </w:r>
          </w:p>
        </w:tc>
        <w:tc>
          <w:tcPr>
            <w:tcW w:w="1361" w:type="dxa"/>
            <w:tcBorders>
              <w:top w:val="nil"/>
              <w:left w:val="nil"/>
              <w:bottom w:val="single" w:sz="4" w:space="0" w:color="auto"/>
              <w:right w:val="single" w:sz="4" w:space="0" w:color="auto"/>
            </w:tcBorders>
            <w:shd w:val="clear" w:color="000000" w:fill="FFFFFF"/>
            <w:vAlign w:val="center"/>
            <w:hideMark/>
          </w:tcPr>
          <w:p w14:paraId="4262BD6A" w14:textId="77777777" w:rsidR="007A7CEC" w:rsidRPr="007A7CEC" w:rsidRDefault="007A7CEC" w:rsidP="007A7CEC">
            <w:pPr>
              <w:jc w:val="center"/>
              <w:rPr>
                <w:color w:val="000000"/>
                <w:sz w:val="16"/>
                <w:szCs w:val="16"/>
              </w:rPr>
            </w:pPr>
            <w:r w:rsidRPr="007A7CEC">
              <w:rPr>
                <w:color w:val="000000"/>
                <w:sz w:val="16"/>
                <w:szCs w:val="16"/>
              </w:rPr>
              <w:t>2 289,49</w:t>
            </w:r>
          </w:p>
        </w:tc>
        <w:tc>
          <w:tcPr>
            <w:tcW w:w="1143" w:type="dxa"/>
            <w:tcBorders>
              <w:top w:val="nil"/>
              <w:left w:val="nil"/>
              <w:bottom w:val="single" w:sz="4" w:space="0" w:color="auto"/>
              <w:right w:val="single" w:sz="4" w:space="0" w:color="auto"/>
            </w:tcBorders>
            <w:shd w:val="clear" w:color="000000" w:fill="FFFFFF"/>
            <w:vAlign w:val="center"/>
            <w:hideMark/>
          </w:tcPr>
          <w:p w14:paraId="6109717C" w14:textId="77777777" w:rsidR="007A7CEC" w:rsidRPr="007A7CEC" w:rsidRDefault="007A7CEC" w:rsidP="007A7CEC">
            <w:pPr>
              <w:jc w:val="center"/>
              <w:rPr>
                <w:color w:val="000000"/>
                <w:sz w:val="16"/>
                <w:szCs w:val="16"/>
              </w:rPr>
            </w:pPr>
            <w:r w:rsidRPr="007A7CEC">
              <w:rPr>
                <w:color w:val="000000"/>
                <w:sz w:val="16"/>
                <w:szCs w:val="16"/>
              </w:rPr>
              <w:t>том 11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53840E" w14:textId="77777777" w:rsidR="007A7CEC" w:rsidRPr="007A7CEC" w:rsidRDefault="007A7CEC" w:rsidP="007A7CEC">
            <w:pPr>
              <w:jc w:val="center"/>
              <w:rPr>
                <w:color w:val="000000"/>
                <w:sz w:val="16"/>
                <w:szCs w:val="16"/>
              </w:rPr>
            </w:pPr>
            <w:r w:rsidRPr="007A7CEC">
              <w:rPr>
                <w:color w:val="000000"/>
                <w:sz w:val="16"/>
                <w:szCs w:val="16"/>
              </w:rPr>
              <w:t xml:space="preserve">Учитывается в накладных расходах </w:t>
            </w:r>
          </w:p>
        </w:tc>
      </w:tr>
      <w:tr w:rsidR="007A7CEC" w:rsidRPr="007A7CEC" w14:paraId="53A37CF1" w14:textId="77777777" w:rsidTr="00104FF4">
        <w:trPr>
          <w:trHeight w:val="3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2F7F2F" w14:textId="77777777" w:rsidR="007A7CEC" w:rsidRPr="007A7CEC" w:rsidRDefault="007A7CEC" w:rsidP="007A7CEC">
            <w:pPr>
              <w:jc w:val="center"/>
              <w:rPr>
                <w:b/>
                <w:bCs/>
                <w:color w:val="000000"/>
                <w:sz w:val="16"/>
                <w:szCs w:val="16"/>
              </w:rPr>
            </w:pPr>
            <w:r w:rsidRPr="007A7CEC">
              <w:rPr>
                <w:b/>
                <w:bCs/>
                <w:color w:val="000000"/>
                <w:sz w:val="16"/>
                <w:szCs w:val="16"/>
              </w:rPr>
              <w:t>Итог</w:t>
            </w:r>
          </w:p>
        </w:tc>
        <w:tc>
          <w:tcPr>
            <w:tcW w:w="34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2F2524" w14:textId="77777777" w:rsidR="007A7CEC" w:rsidRPr="007A7CEC" w:rsidRDefault="007A7CEC" w:rsidP="007A7CEC">
            <w:pPr>
              <w:rPr>
                <w:b/>
                <w:bCs/>
                <w:color w:val="000000"/>
                <w:sz w:val="16"/>
                <w:szCs w:val="16"/>
              </w:rPr>
            </w:pPr>
            <w:r w:rsidRPr="007A7CEC">
              <w:rPr>
                <w:b/>
                <w:bCs/>
                <w:color w:val="000000"/>
                <w:sz w:val="16"/>
                <w:szCs w:val="16"/>
              </w:rPr>
              <w:t> </w:t>
            </w:r>
          </w:p>
        </w:tc>
        <w:tc>
          <w:tcPr>
            <w:tcW w:w="13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B07B3E" w14:textId="77777777" w:rsidR="007A7CEC" w:rsidRPr="007A7CEC" w:rsidRDefault="007A7CEC" w:rsidP="007A7CEC">
            <w:pPr>
              <w:jc w:val="center"/>
              <w:rPr>
                <w:b/>
                <w:bCs/>
                <w:color w:val="000000"/>
                <w:sz w:val="16"/>
                <w:szCs w:val="16"/>
              </w:rPr>
            </w:pPr>
            <w:r w:rsidRPr="007A7CEC">
              <w:rPr>
                <w:b/>
                <w:bCs/>
                <w:color w:val="000000"/>
                <w:sz w:val="16"/>
                <w:szCs w:val="16"/>
              </w:rPr>
              <w:t>367 790,64</w:t>
            </w:r>
          </w:p>
        </w:tc>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74D6F6" w14:textId="77777777" w:rsidR="007A7CEC" w:rsidRPr="007A7CEC" w:rsidRDefault="007A7CEC" w:rsidP="007A7CEC">
            <w:pPr>
              <w:jc w:val="center"/>
              <w:rPr>
                <w:b/>
                <w:bCs/>
                <w:color w:val="000000"/>
                <w:sz w:val="16"/>
                <w:szCs w:val="16"/>
              </w:rPr>
            </w:pPr>
            <w:r w:rsidRPr="007A7CEC">
              <w:rPr>
                <w:b/>
                <w:bCs/>
                <w:color w:val="000000"/>
                <w:sz w:val="16"/>
                <w:szCs w:val="16"/>
              </w:rPr>
              <w:t> </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677941" w14:textId="77777777" w:rsidR="007A7CEC" w:rsidRPr="007A7CEC" w:rsidRDefault="007A7CEC" w:rsidP="007A7CEC">
            <w:pPr>
              <w:jc w:val="center"/>
              <w:rPr>
                <w:b/>
                <w:bCs/>
                <w:color w:val="000000"/>
                <w:sz w:val="16"/>
                <w:szCs w:val="16"/>
              </w:rPr>
            </w:pPr>
            <w:r w:rsidRPr="007A7CEC">
              <w:rPr>
                <w:b/>
                <w:bCs/>
                <w:color w:val="000000"/>
                <w:sz w:val="16"/>
                <w:szCs w:val="16"/>
              </w:rPr>
              <w:t> </w:t>
            </w:r>
          </w:p>
        </w:tc>
      </w:tr>
    </w:tbl>
    <w:p w14:paraId="41FD0A95" w14:textId="77777777" w:rsidR="007A7CEC" w:rsidRPr="007A7CEC" w:rsidRDefault="007A7CEC" w:rsidP="007A7CEC">
      <w:pPr>
        <w:spacing w:after="160" w:line="259" w:lineRule="auto"/>
        <w:jc w:val="right"/>
        <w:rPr>
          <w:rFonts w:eastAsia="Calibri"/>
          <w:sz w:val="28"/>
          <w:szCs w:val="28"/>
        </w:rPr>
      </w:pPr>
    </w:p>
    <w:p w14:paraId="238BD896" w14:textId="77777777" w:rsidR="007A7CEC" w:rsidRPr="007A7CEC" w:rsidRDefault="007A7CEC" w:rsidP="007A7CEC">
      <w:pPr>
        <w:numPr>
          <w:ilvl w:val="0"/>
          <w:numId w:val="10"/>
        </w:numPr>
        <w:autoSpaceDE w:val="0"/>
        <w:autoSpaceDN w:val="0"/>
        <w:adjustRightInd w:val="0"/>
        <w:spacing w:line="360" w:lineRule="auto"/>
        <w:ind w:firstLine="851"/>
        <w:contextualSpacing/>
        <w:jc w:val="both"/>
        <w:rPr>
          <w:bCs/>
          <w:sz w:val="28"/>
          <w:szCs w:val="28"/>
        </w:rPr>
      </w:pPr>
      <w:r w:rsidRPr="007A7CEC">
        <w:rPr>
          <w:bCs/>
          <w:sz w:val="28"/>
          <w:szCs w:val="28"/>
        </w:rPr>
        <w:t xml:space="preserve">«По статье затрат «Капитальный и текущий ремонт» на 2020 год </w:t>
      </w:r>
      <w:r w:rsidRPr="007A7CEC">
        <w:rPr>
          <w:bCs/>
          <w:sz w:val="28"/>
          <w:szCs w:val="28"/>
        </w:rPr>
        <w:br/>
        <w:t xml:space="preserve">в предписании ФАС России указано на отсутствие в экспертном заключении анализа обосновывающих документов Организации (не приведен исчерпывающий перечень материалов, подтверждающих </w:t>
      </w:r>
      <w:r w:rsidRPr="007A7CEC">
        <w:rPr>
          <w:bCs/>
          <w:sz w:val="28"/>
          <w:szCs w:val="28"/>
        </w:rPr>
        <w:lastRenderedPageBreak/>
        <w:t xml:space="preserve">экономическую обоснованность), а также экономического обоснования принятых </w:t>
      </w:r>
      <w:r w:rsidRPr="007A7CEC">
        <w:rPr>
          <w:bCs/>
          <w:sz w:val="28"/>
          <w:szCs w:val="28"/>
        </w:rPr>
        <w:br/>
        <w:t xml:space="preserve">и фактических расходов по данной статье затрат в соответствии </w:t>
      </w:r>
      <w:r w:rsidRPr="007A7CEC">
        <w:rPr>
          <w:bCs/>
          <w:sz w:val="28"/>
          <w:szCs w:val="28"/>
        </w:rPr>
        <w:br/>
        <w:t>с положениями пунктов 5, 29 Основ ценообразования № 1178, пункта 23 Правил № 1178, пункта 11Методических указаний № 98-э (том 1 л.д. 67 – 68).</w:t>
      </w:r>
    </w:p>
    <w:p w14:paraId="4700BFE5"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Исполняя предписание ФАС России регулирующий орган, </w:t>
      </w:r>
      <w:r w:rsidRPr="007A7CEC">
        <w:rPr>
          <w:bCs/>
          <w:sz w:val="28"/>
          <w:szCs w:val="28"/>
        </w:rPr>
        <w:br/>
        <w:t xml:space="preserve">по результатам дополнительного анализа представленных документов, определил расходы по оспариваемой статье в размере 359 932,33 тыс. руб. </w:t>
      </w:r>
      <w:r w:rsidRPr="007A7CEC">
        <w:rPr>
          <w:bCs/>
          <w:sz w:val="28"/>
          <w:szCs w:val="28"/>
        </w:rPr>
        <w:br/>
        <w:t>(том 1 л.д. 144 -149), с чем административный истец не согласен.</w:t>
      </w:r>
    </w:p>
    <w:p w14:paraId="02CE8006"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В соответствии с подпунктом 2 пункта 12 Методических указаний </w:t>
      </w:r>
      <w:r w:rsidRPr="007A7CEC">
        <w:rPr>
          <w:bCs/>
          <w:sz w:val="28"/>
          <w:szCs w:val="28"/>
        </w:rPr>
        <w:br/>
        <w:t xml:space="preserve">№ 98-э затраты на ремонт основных средств учитываются в базовом году долгосрочного периода регулирования в составе базового уровня подконтрольных расходов, связанных с передачей электрической энергии, </w:t>
      </w:r>
      <w:r w:rsidRPr="007A7CEC">
        <w:rPr>
          <w:bCs/>
          <w:sz w:val="28"/>
          <w:szCs w:val="28"/>
        </w:rPr>
        <w:br/>
        <w:t>и определяются на основе пункта 25 Основ ценообразования.</w:t>
      </w:r>
    </w:p>
    <w:p w14:paraId="471212C3"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При определении расходов на ремонт основных средств, в силу пункта 25 Основ ценообразования, учитываются: 1) нормативы расходов (с учетом их индексации) на ремонт основных средств, утверждаемые соответственно Министерством энергетики Российской Федерации и Государственной корпорацией по атомной энергии «Росатом»; 2) цены, указанные в пункте 29 настоящего документа.</w:t>
      </w:r>
    </w:p>
    <w:p w14:paraId="1B669F9B"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Как усматривается из экспертного заключения регулирующего органа, корректировка предложенных Обществом затрат на капитальный ремонт в сторону снижения по объему ремонтного фонда на 2020 год обусловлена не принятием к учету актов технического освидетельствования электрооборудования, в которых отсутствуют ФИО инспектора Ростехнадзора, а его подпись и печать неразборчивы (том 1 л.д. 147, 230 – 250, том 2 л.д. 1 - 19).</w:t>
      </w:r>
    </w:p>
    <w:p w14:paraId="4B05C2D7"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Вместе с тем указанные выводы регулирующего органа не в полной мере основаны на положениях нормативных правовых актов, имеющих большую юридическую силу.</w:t>
      </w:r>
    </w:p>
    <w:p w14:paraId="3710A186"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Согласно пункту 1.5.1 Правил технической эксплуатации электрических станций и сетей Российской Федерации, утвержденных приказом Минэнерго России от 19 июня 2003 № 229 (далее – Правила </w:t>
      </w:r>
      <w:r w:rsidRPr="007A7CEC">
        <w:rPr>
          <w:bCs/>
          <w:sz w:val="28"/>
          <w:szCs w:val="28"/>
        </w:rPr>
        <w:br/>
        <w:t xml:space="preserve">№ 229) действовавших в период регулирования, на каждом энергообъекте должен быть организован постоянный и периодический контроль (осмотры, технические освидетельствования, обследования) технического состояния энергоустановок (оборудования, зданий и сооружений), определены уполномоченные за их состояние и безопасную эксплуатацию лица, а также назначен персонал по техническому и технологическому надзору </w:t>
      </w:r>
      <w:r w:rsidRPr="007A7CEC">
        <w:rPr>
          <w:bCs/>
          <w:sz w:val="28"/>
          <w:szCs w:val="28"/>
        </w:rPr>
        <w:br/>
        <w:t>и утверждены его должностные функции.</w:t>
      </w:r>
    </w:p>
    <w:p w14:paraId="14116F58"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lastRenderedPageBreak/>
        <w:t xml:space="preserve">В силу пункта 1.5.2 Правил № 229 (абзацы 1, 2, 4) все технологические системы, оборудование, здания и сооружения, в том числе гидросооружения, входящие в состав энергообъекта, должны подвергаться периодическому техническому освидетельствованию. Техническое освидетельствование технологических схем и электрооборудования проводится по истечении установленного нормативно-технической документацией срока службы, причем при проведении каждого освидетельствования в зависимости </w:t>
      </w:r>
      <w:r w:rsidRPr="007A7CEC">
        <w:rPr>
          <w:bCs/>
          <w:sz w:val="28"/>
          <w:szCs w:val="28"/>
        </w:rPr>
        <w:br/>
        <w:t xml:space="preserve">от состояния оборудования намечается срок проведения последующего освидетельствования. Теплотехнического - в сроки в соответствии </w:t>
      </w:r>
      <w:r w:rsidRPr="007A7CEC">
        <w:rPr>
          <w:bCs/>
          <w:sz w:val="28"/>
          <w:szCs w:val="28"/>
        </w:rPr>
        <w:br/>
        <w:t xml:space="preserve">с действующими нормативно-техническими документами. Зданий </w:t>
      </w:r>
      <w:r w:rsidRPr="007A7CEC">
        <w:rPr>
          <w:bCs/>
          <w:sz w:val="28"/>
          <w:szCs w:val="28"/>
        </w:rPr>
        <w:br/>
        <w:t>и сооружений - в сроки в соответствии с действующими нормативно-техническими документами, но не реже 1 раза в 5 лет. Задачами технического освидетельствования являются оценка состояния, а также определение мер, необходимых для обеспечения установленного ресурса энергоустановки.</w:t>
      </w:r>
    </w:p>
    <w:p w14:paraId="7BE93864"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Техническое освидетельствование производится комиссией энергообъекта, возглавляемой техническим руководителем энергообъекта или его заместителем. В комиссию включаются руководители и специалисты структурных подразделений энергообъекта, представители служб энергосистемы, специалисты специализированных организаций и органов государственного контроля и надзора (абзац 3 пункта 1.5.2 Правил № 229).</w:t>
      </w:r>
    </w:p>
    <w:p w14:paraId="3D2541B9"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Результаты технического освидетельствования, как предусмотрено абзацем 7 пункта 1.5.2 Правил № 229, должны быть занесены в технический паспорт энергообъекта.</w:t>
      </w:r>
    </w:p>
    <w:p w14:paraId="5957378A"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Дополнительных требований к отражению хода и результата технического освидетельствования, в том числе предписывающих составлять акт технического освидетельствования, Правила № 229 не содержат.</w:t>
      </w:r>
    </w:p>
    <w:p w14:paraId="01FA811A"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Соответствующие положения закреплены в Правилах проведения технического освидетельствования оборудования, зданий и сооружений объектов электроэнергетики, утвержденных Приказом Минэнерго России </w:t>
      </w:r>
      <w:r w:rsidRPr="007A7CEC">
        <w:rPr>
          <w:bCs/>
          <w:sz w:val="28"/>
          <w:szCs w:val="28"/>
        </w:rPr>
        <w:br/>
        <w:t xml:space="preserve">от 14 мая 2019 года № 465 (далее – Правила № 465) и вступивших в силу не ранее января 2020 года, согласно пункту 16 которых результаты технического освидетельствования оформляются актом технического освидетельствования, в котором должно указываться решение комиссии о возможности дальнейшей эксплуатации объекта технического освидетельствования, необходимости проведения соответствующих технических мероприятий, а также сроке проведения следующего технического освидетельствования. Акт технического освидетельствования подписывается членами комиссии </w:t>
      </w:r>
      <w:r w:rsidRPr="007A7CEC">
        <w:rPr>
          <w:bCs/>
          <w:sz w:val="28"/>
          <w:szCs w:val="28"/>
        </w:rPr>
        <w:br/>
        <w:t>и утверждается председателем комиссии.</w:t>
      </w:r>
    </w:p>
    <w:p w14:paraId="02377F5E"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В приложении № 3 к Правилам № 465 приведен рекомендуемый образец акта технического освидетельствования.</w:t>
      </w:r>
    </w:p>
    <w:p w14:paraId="261DE01E"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Таким образом, положения вышеуказанных нормативных правовых актов не содержат императивных предписаний относительно оформления акта технического освидетельствования электрооборудования, составление </w:t>
      </w:r>
      <w:r w:rsidRPr="007A7CEC">
        <w:rPr>
          <w:bCs/>
          <w:sz w:val="28"/>
          <w:szCs w:val="28"/>
        </w:rPr>
        <w:lastRenderedPageBreak/>
        <w:t>которого по результатам технического освидетельствования до принятия Правил № 465 не требовалось.</w:t>
      </w:r>
    </w:p>
    <w:p w14:paraId="632B9464"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Представленный в материалы дела акт технического освидетельствования электрооборудования от 20 ноября 2015 года, на наличие дефектов в оформлении которого ссылается регулирующий орган отклоняя предложение Общества по ремонту объекта ВЛ-0,4кВ от ТП 1493ф.Сев 9 </w:t>
      </w:r>
      <w:r w:rsidRPr="007A7CEC">
        <w:rPr>
          <w:bCs/>
          <w:sz w:val="28"/>
          <w:szCs w:val="28"/>
        </w:rPr>
        <w:br/>
        <w:t>ПС Латышевская (пункт 3.2.28 таблицы 1 экспертного заключения - том 1 л.д. 243), содержит указание фамилии и инициалов государственного инспектора Кузбасского отдела по надзору за энергосетями и энергоустановками потребителей и энергосбережением, а также подпись и печать государственного инспектора (том 2 л.д. 143 – 144), а потому не мог быть отклонен по основанию отсутствия в нем перечисленных реквизитов.</w:t>
      </w:r>
    </w:p>
    <w:p w14:paraId="19E8AD0D"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Иных причин не принимать данный документ в обоснование заявленных расходов на ремонт не названо. Также из экспертного заключения не усматривается являлись ли предметом анализа прочие документы, </w:t>
      </w:r>
      <w:r w:rsidRPr="007A7CEC">
        <w:rPr>
          <w:bCs/>
          <w:sz w:val="28"/>
          <w:szCs w:val="28"/>
        </w:rPr>
        <w:br/>
        <w:t>в которых подлежали отражению результаты технического освидетельствования, в числе которых, технический паспорт энергообъекта. При этом по общему правилу на тарифном органе не лежит безусловная обязанность запрашивать по собственной инициативе дополнительные документы. Вместе с тем, РЭК Кузбасса в случае недостаточности обосновывающих документов в сложившейся обстановке не лишена возможности предложить Обществу представить дополнительные обосновывающие необходимость проведения ремонтных работ технические материалы.</w:t>
      </w:r>
    </w:p>
    <w:p w14:paraId="0E4394B5"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Соответственно, снижение затрат Общества на капитальный ремонт вследствие ненадлежащего оформления актов технического освидетельствования, осуществлено регулирующим органом без достаточного правового и экономического обоснования, с применением формального подхода к оценке представленных материалов.</w:t>
      </w:r>
    </w:p>
    <w:p w14:paraId="51AC9415"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Кроме того, расходы на капитальный ремонт снижены регулирующим органом вследствие превышения в ряде случаев объема работ, предусмотренного приказом Минэнерго России от 25октября 2017 года </w:t>
      </w:r>
      <w:r w:rsidRPr="007A7CEC">
        <w:rPr>
          <w:bCs/>
          <w:sz w:val="28"/>
          <w:szCs w:val="28"/>
        </w:rPr>
        <w:br/>
        <w:t>№ 1013 (том 1 л.д. 241, том 4 л.д. 119 - 120).</w:t>
      </w:r>
    </w:p>
    <w:p w14:paraId="64B9C989"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С примененным регулированием в части исключения расходов </w:t>
      </w:r>
      <w:r w:rsidRPr="007A7CEC">
        <w:rPr>
          <w:bCs/>
          <w:sz w:val="28"/>
          <w:szCs w:val="28"/>
        </w:rPr>
        <w:br/>
        <w:t>на ремонт объекта электроэнергетики ВЛ-6кВ ф. ПТФ – 7 ПС «Птицефабрика» вследствие превышения заявленного объема работ по замене провода относительно общей длины ВЛ более чем на 30 %, административный истец не согласен.</w:t>
      </w:r>
    </w:p>
    <w:p w14:paraId="467579CA"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Перечень работ типового капитального ремонта ВЛ напряжением </w:t>
      </w:r>
      <w:r w:rsidRPr="007A7CEC">
        <w:rPr>
          <w:bCs/>
          <w:sz w:val="28"/>
          <w:szCs w:val="28"/>
        </w:rPr>
        <w:br/>
        <w:t xml:space="preserve">0,38 - 20 кВ приведен в приложении № 83 к Правилам организации технического обслуживания и ремонта объектов электроэнергетики, утвержденных Приказом Минэнерго России от 25 октября 2017 года </w:t>
      </w:r>
      <w:r w:rsidRPr="007A7CEC">
        <w:rPr>
          <w:bCs/>
          <w:sz w:val="28"/>
          <w:szCs w:val="28"/>
        </w:rPr>
        <w:br/>
        <w:t>№ 1013 (пункт 408 Правил).</w:t>
      </w:r>
    </w:p>
    <w:p w14:paraId="23CE1F3D"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lastRenderedPageBreak/>
        <w:t xml:space="preserve">Согласно вышеуказанного приложения к Правилам к видам работ </w:t>
      </w:r>
      <w:r w:rsidRPr="007A7CEC">
        <w:rPr>
          <w:bCs/>
          <w:sz w:val="28"/>
          <w:szCs w:val="28"/>
        </w:rPr>
        <w:br/>
        <w:t>по капитальному ремонту воздушных линий электропередачи (ВЛ) относится замена проводов на провода большего сечения или большей механической прочности на участках длиной не более 30% протяженности ВЛ.</w:t>
      </w:r>
    </w:p>
    <w:p w14:paraId="35912D5E"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Из представленного в ходе рассмотрения дела сторонами шаблона PASSPORT.EE.№ET (паспорт линий электропередачи) усматривается, </w:t>
      </w:r>
      <w:r w:rsidRPr="007A7CEC">
        <w:rPr>
          <w:bCs/>
          <w:sz w:val="28"/>
          <w:szCs w:val="28"/>
        </w:rPr>
        <w:br/>
        <w:t xml:space="preserve">что по состоянию на 2019 год общая длина участка воздушной линии объекта ВЛ-6кВ ф. ПТФ – 7 ПС «Птицефабрика» составляла 1 400 м (том 4 л.д. 144– 146, 164), доводы о протяженности воздушной линии менее указанного значения своего подтверждения не нашли. Соответственно в рамках капитального ремонта данного объекта могли быть проведены работы </w:t>
      </w:r>
      <w:r w:rsidRPr="007A7CEC">
        <w:rPr>
          <w:bCs/>
          <w:sz w:val="28"/>
          <w:szCs w:val="28"/>
        </w:rPr>
        <w:br/>
        <w:t>по замене провода протяженностью не более 420 м (1 400 * 30% = 420).</w:t>
      </w:r>
    </w:p>
    <w:p w14:paraId="1D86508F"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Обществом в программу капитального ремонта по объекту ВЛ-6кВ ф. ПТФ – 7 ПС «Птицефабрика» заявлены работы по замене провода длиной </w:t>
      </w:r>
      <w:r w:rsidRPr="007A7CEC">
        <w:rPr>
          <w:bCs/>
          <w:sz w:val="28"/>
          <w:szCs w:val="28"/>
        </w:rPr>
        <w:br/>
        <w:t>419 м (том 1 л.д. 241), что не превышает объем данного вида работ, установленный приказом Минэнерго России от 25 октября 2017 года № 1013.</w:t>
      </w:r>
    </w:p>
    <w:p w14:paraId="44CD3685"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Таким образом в ходе рассмотрения дела доказательств несоответствия заявленного вида работ по капитальному ремонту предъявляемым к нему требованиям не представлено, вследствие чего исключение соответствующих расходов не может быть признано правомерным.</w:t>
      </w:r>
    </w:p>
    <w:p w14:paraId="0FB16B7B"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Корректировка предложенных Обществом затрат на текущий ремонт на 2020 год регулирующим органом обоснована снижением расходов </w:t>
      </w:r>
      <w:r w:rsidRPr="007A7CEC">
        <w:rPr>
          <w:bCs/>
          <w:sz w:val="28"/>
          <w:szCs w:val="28"/>
        </w:rPr>
        <w:br/>
        <w:t xml:space="preserve">на оплату труда электротехнического персонала, а также исключением </w:t>
      </w:r>
      <w:r w:rsidRPr="007A7CEC">
        <w:rPr>
          <w:bCs/>
          <w:sz w:val="28"/>
          <w:szCs w:val="28"/>
        </w:rPr>
        <w:br/>
        <w:t>из локальных сметных расчетов расходов, не относящихся к ремонтам (том 1 л.д. 147 – 149, том 2 л.д. 20 – 24).</w:t>
      </w:r>
    </w:p>
    <w:p w14:paraId="2474F506"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Как следует из дополнительных пояснений административного ответчика (том 4 л.д. 139 – 140)величина предложенной Обществом заработной платы электротехнического персонала, используемая в расчетах на проведение текущих ремонтных работ, снижена и принята на уровне оплаты труда рабочего организаций ЖКХ из сборника информационно-аналитических материалов «Цены в строительстве» ГАУ «Научно практический центр по ценообразованию и экспертизе Кузбасса» за2019 год, с учетом индексов потребительских цен.</w:t>
      </w:r>
    </w:p>
    <w:p w14:paraId="35E8A885"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 xml:space="preserve">Вместе с тем регулирующим органом в экспертном заключении не приведены и в ходе рассмотрения дела не названы основания отклонения предложенного Обществом уровня оплаты труда электротехнического персонала для расчета стоимости затрат на проведение текущих ремонтных работ и применения информации о ценах из других источников, а также обоснования применения используемого источника информации о ценах применительно к виду деятельности организации и планируемым ремонтным работам. Расчет затрат на проведение текущего ремонта с отражением примененного РЭК Кузбасса значения оплаты труда в размере 35 230,38 руб., определенного на основании данных сборников информационно-аналитических материалов «Цены в строительстве» ГАУ «Научно </w:t>
      </w:r>
      <w:r w:rsidRPr="007A7CEC">
        <w:rPr>
          <w:bCs/>
          <w:sz w:val="28"/>
          <w:szCs w:val="28"/>
        </w:rPr>
        <w:lastRenderedPageBreak/>
        <w:t>практический центр по ценообразованию и экспертизе Кузбасса» за 2019 год, суду также не представлен. Кроме того, правильность расчета регулирующим органом величины средней заработной платы на основании информации из указанного источника был проверен судом при оценке доводов административного истца о допущенных нарушениях тарифного законодательства при формировании затрат по статье «Работы и услуги производственного характера» на 2020 год, и выявлены погрешности расчета.</w:t>
      </w:r>
    </w:p>
    <w:p w14:paraId="3995B8C7"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В части определения объема программы текущего ремонта экспертное заключение РЭК Кузбасса не содержит оснований и ссылок на положения нормативных правовых актов при исключении из его состава видов работ, указанных регулятором как не относящихся к ремонтам. В ходе рассмотрения дела таких сведений суду также не названо, что не позволяет оценить осуществленное регулирование на предмет его экономической обоснованности.</w:t>
      </w:r>
    </w:p>
    <w:p w14:paraId="3FDE888E" w14:textId="77777777" w:rsidR="007A7CEC" w:rsidRPr="007A7CEC" w:rsidRDefault="007A7CEC" w:rsidP="007A7CEC">
      <w:pPr>
        <w:autoSpaceDE w:val="0"/>
        <w:autoSpaceDN w:val="0"/>
        <w:adjustRightInd w:val="0"/>
        <w:ind w:firstLine="851"/>
        <w:jc w:val="both"/>
        <w:rPr>
          <w:bCs/>
          <w:sz w:val="28"/>
          <w:szCs w:val="28"/>
        </w:rPr>
      </w:pPr>
      <w:r w:rsidRPr="007A7CEC">
        <w:rPr>
          <w:bCs/>
          <w:sz w:val="28"/>
          <w:szCs w:val="28"/>
        </w:rPr>
        <w:t>При установленных обстоятельствах суд полагает, что определение регулятором величины расходов по статье «Капитальный и текущий ремонт» на 2020 год, произведено с нарушением требований действующего законодательства, поскольку общими принципами организации экономических отношений в сфере электроэнергетики, помимо прочего, являются соблюдение баланса экономических интересов поставщиков и потребителей электрической энергии; обеспечение недискриминационных и стабильных условий для осуществления предпринимательской деятельности в сфере электроэнергетики (статья 6 Закона об электроэнергетике).»</w:t>
      </w:r>
    </w:p>
    <w:p w14:paraId="57297664" w14:textId="77777777" w:rsidR="007A7CEC" w:rsidRPr="007A7CEC" w:rsidRDefault="007A7CEC" w:rsidP="007A7CEC">
      <w:pPr>
        <w:ind w:firstLine="709"/>
        <w:contextualSpacing/>
        <w:jc w:val="both"/>
        <w:rPr>
          <w:sz w:val="28"/>
          <w:szCs w:val="28"/>
        </w:rPr>
      </w:pPr>
      <w:bookmarkStart w:id="1" w:name="_Hlk161586765"/>
    </w:p>
    <w:p w14:paraId="6CAFCD1E" w14:textId="77777777" w:rsidR="007A7CEC" w:rsidRPr="007A7CEC" w:rsidRDefault="007A7CEC" w:rsidP="007A7CEC">
      <w:pPr>
        <w:ind w:firstLine="708"/>
        <w:contextualSpacing/>
        <w:jc w:val="both"/>
        <w:rPr>
          <w:sz w:val="28"/>
          <w:szCs w:val="28"/>
        </w:rPr>
      </w:pPr>
      <w:r w:rsidRPr="007A7CEC">
        <w:rPr>
          <w:sz w:val="28"/>
          <w:szCs w:val="28"/>
        </w:rPr>
        <w:t>В рамках судебного решения № 3а-118/2024 от 22.08.2024 экспертная группа провела пересмотр мероприятий, приведших к снижению затрат на капитальный ремонт вследствие ненадлежащего оформления актов технического освидетельствования. В результате пересмотра эксперты выявили следующее.</w:t>
      </w:r>
    </w:p>
    <w:p w14:paraId="2F5CDC3B" w14:textId="77777777" w:rsidR="007A7CEC" w:rsidRPr="007A7CEC" w:rsidRDefault="007A7CEC" w:rsidP="007A7CEC">
      <w:pPr>
        <w:ind w:firstLine="720"/>
        <w:jc w:val="both"/>
        <w:rPr>
          <w:sz w:val="28"/>
          <w:szCs w:val="28"/>
        </w:rPr>
      </w:pPr>
      <w:r w:rsidRPr="007A7CEC">
        <w:rPr>
          <w:sz w:val="28"/>
          <w:szCs w:val="28"/>
        </w:rPr>
        <w:t xml:space="preserve">Согласно п 43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 757, от 12 июля 2018 г. № 548, утвержденных приказом Минэнерго России от 04.10.2022 № 1070, «Административно-технический персонал в соответствии с графиками осмотров и обходов должен осуществлять обходы и осмотры оборудования, зданий и сооружений, проверять наличие и содержание эксплуатационной документации на рабочих местах оперативного, оперативно-ремонтного персонала и обеспечивать принятие мер по устранению выявленных нарушений». В соответствии с частью 12.2 статьи 48 Градостроительный кодекс Российской Федерации от 29.12.2004 № 190-ФЗ: «…подготовка сметы на капитальный ремонт объектов капитального строительства на основании акта, утвержденного застройщиком или техническим заказчиком </w:t>
      </w:r>
      <w:r w:rsidRPr="007A7CEC">
        <w:rPr>
          <w:sz w:val="28"/>
          <w:szCs w:val="28"/>
        </w:rPr>
        <w:br/>
        <w:t>и содержащего перечень дефектов оснований, строительных конструкций, систем инженерно-технического обеспечения и сетей инженерно-</w:t>
      </w:r>
      <w:r w:rsidRPr="007A7CEC">
        <w:rPr>
          <w:sz w:val="28"/>
          <w:szCs w:val="28"/>
        </w:rPr>
        <w:lastRenderedPageBreak/>
        <w:t xml:space="preserve">технического обеспечения с указанием качественных и количественных характеристик таких дефектов…». Также данный подход отражен в пп. «г» пункта 187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421/пр: «В случае внесения по решению застройщика изменений в сметную документацию, разработанную на основании ранее действовавших сметных нормативов, федеральных единичных расценок, в том числе их отдельных составляющих, сведения о которых внесены в ФРСН, </w:t>
      </w:r>
      <w:r w:rsidRPr="007A7CEC">
        <w:rPr>
          <w:sz w:val="28"/>
          <w:szCs w:val="28"/>
        </w:rPr>
        <w:br/>
        <w:t xml:space="preserve">и сметных цен строительных ресурсов, без изменений физических объемов работ, конструктивных, организационных-технологических и других решений, предусмотренных проектной документацией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w:t>
      </w:r>
    </w:p>
    <w:p w14:paraId="18797F4E" w14:textId="77777777" w:rsidR="007A7CEC" w:rsidRPr="007A7CEC" w:rsidRDefault="007A7CEC" w:rsidP="007A7CEC">
      <w:pPr>
        <w:ind w:firstLine="709"/>
        <w:contextualSpacing/>
        <w:jc w:val="both"/>
        <w:rPr>
          <w:sz w:val="28"/>
          <w:szCs w:val="28"/>
        </w:rPr>
      </w:pPr>
      <w:r w:rsidRPr="007A7CEC">
        <w:rPr>
          <w:sz w:val="28"/>
          <w:szCs w:val="28"/>
        </w:rPr>
        <w:t xml:space="preserve">Таким образом, законодательство предписывает при определении сметной стоимости ремонтов отражать в актах осмотра (обследования) зданий и сооружений количественные и качественные характеристики выявленных дефектов. Ввиду того, что в представленных ОАО «СКЭК» ведомостях дефектов отсутствует информация о размерах и характере дефектов, требующих ремонта, корректность выполненных сметных расчетов стоимости ремонтов вызывает сомнение. Корректировка предложения предприятия </w:t>
      </w:r>
      <w:r w:rsidRPr="007A7CEC">
        <w:rPr>
          <w:sz w:val="28"/>
          <w:szCs w:val="28"/>
        </w:rPr>
        <w:br/>
        <w:t xml:space="preserve">в сторону снижения по объему ремонтного фонда на 2020 год составила </w:t>
      </w:r>
      <w:r w:rsidRPr="007A7CEC">
        <w:rPr>
          <w:sz w:val="28"/>
          <w:szCs w:val="28"/>
        </w:rPr>
        <w:br/>
        <w:t>19 753,00 тыс. руб.</w:t>
      </w:r>
    </w:p>
    <w:p w14:paraId="08158BD6" w14:textId="77777777" w:rsidR="007A7CEC" w:rsidRPr="007A7CEC" w:rsidRDefault="007A7CEC" w:rsidP="007A7CEC">
      <w:pPr>
        <w:ind w:firstLine="720"/>
        <w:jc w:val="both"/>
        <w:rPr>
          <w:sz w:val="28"/>
          <w:szCs w:val="28"/>
        </w:rPr>
      </w:pPr>
      <w:r w:rsidRPr="007A7CEC">
        <w:rPr>
          <w:sz w:val="28"/>
          <w:szCs w:val="28"/>
        </w:rPr>
        <w:t>Кроме того, экспертная группа в рамках рассматриваемой статьи расходов «ремонт основных средств» провела анализ взаимосвязанных одной статьей затрат по мероприятиям ремонтной программы.</w:t>
      </w:r>
    </w:p>
    <w:p w14:paraId="3DA24292" w14:textId="77777777" w:rsidR="007A7CEC" w:rsidRPr="007A7CEC" w:rsidRDefault="007A7CEC" w:rsidP="007A7CEC">
      <w:pPr>
        <w:ind w:firstLine="720"/>
        <w:jc w:val="both"/>
        <w:rPr>
          <w:sz w:val="28"/>
          <w:szCs w:val="28"/>
        </w:rPr>
      </w:pPr>
      <w:bookmarkStart w:id="2" w:name="_Hlk190864333"/>
      <w:r w:rsidRPr="007A7CEC">
        <w:rPr>
          <w:sz w:val="28"/>
          <w:szCs w:val="28"/>
        </w:rPr>
        <w:t>В процессе пересмотра</w:t>
      </w:r>
      <w:bookmarkEnd w:id="2"/>
      <w:r w:rsidRPr="007A7CEC">
        <w:rPr>
          <w:sz w:val="28"/>
          <w:szCs w:val="28"/>
        </w:rPr>
        <w:t xml:space="preserve"> выявлены следующие замечания: </w:t>
      </w:r>
    </w:p>
    <w:p w14:paraId="14E0ACDD" w14:textId="77777777" w:rsidR="007A7CEC" w:rsidRPr="007A7CEC" w:rsidRDefault="007A7CEC" w:rsidP="007A7CEC">
      <w:pPr>
        <w:ind w:firstLine="708"/>
        <w:contextualSpacing/>
        <w:jc w:val="both"/>
        <w:rPr>
          <w:sz w:val="28"/>
          <w:szCs w:val="28"/>
        </w:rPr>
      </w:pPr>
      <w:r w:rsidRPr="007A7CEC">
        <w:rPr>
          <w:sz w:val="28"/>
          <w:szCs w:val="28"/>
        </w:rPr>
        <w:t>–</w:t>
      </w:r>
      <w:r w:rsidRPr="007A7CEC">
        <w:rPr>
          <w:sz w:val="28"/>
          <w:szCs w:val="28"/>
        </w:rPr>
        <w:tab/>
        <w:t>исключение работ на сумму 63 313 тыс. руб. по замене провода и опор в связи с превышением объема работ, предусмотренного приказом Минэнерго России от 25 октября 2017 года № 1013;</w:t>
      </w:r>
    </w:p>
    <w:p w14:paraId="0A545B40" w14:textId="77777777" w:rsidR="007A7CEC" w:rsidRPr="007A7CEC" w:rsidRDefault="007A7CEC" w:rsidP="007A7CEC">
      <w:pPr>
        <w:ind w:firstLine="708"/>
        <w:contextualSpacing/>
        <w:jc w:val="both"/>
        <w:rPr>
          <w:sz w:val="28"/>
          <w:szCs w:val="28"/>
        </w:rPr>
      </w:pPr>
      <w:r w:rsidRPr="007A7CEC">
        <w:rPr>
          <w:sz w:val="28"/>
          <w:szCs w:val="28"/>
        </w:rPr>
        <w:t>–</w:t>
      </w:r>
      <w:r w:rsidRPr="007A7CEC">
        <w:rPr>
          <w:sz w:val="28"/>
          <w:szCs w:val="28"/>
        </w:rPr>
        <w:tab/>
        <w:t>перенести в инвестиционную программу работы по замене ячеек КСО на сумму 24 230 тыс. руб. в связи с полной заменой оборудования;</w:t>
      </w:r>
    </w:p>
    <w:p w14:paraId="613D6C3B" w14:textId="77777777" w:rsidR="007A7CEC" w:rsidRPr="007A7CEC" w:rsidRDefault="007A7CEC" w:rsidP="007A7CEC">
      <w:pPr>
        <w:ind w:firstLine="708"/>
        <w:contextualSpacing/>
        <w:jc w:val="both"/>
        <w:rPr>
          <w:sz w:val="28"/>
          <w:szCs w:val="28"/>
        </w:rPr>
      </w:pPr>
      <w:r w:rsidRPr="007A7CEC">
        <w:rPr>
          <w:sz w:val="28"/>
          <w:szCs w:val="28"/>
        </w:rPr>
        <w:t>–</w:t>
      </w:r>
      <w:r w:rsidRPr="007A7CEC">
        <w:rPr>
          <w:sz w:val="28"/>
          <w:szCs w:val="28"/>
        </w:rPr>
        <w:tab/>
        <w:t>перенести в инвестиционную программу работы по замене РЗиА на сумму 5 991 тыс. руб. в связи с полной заменой оборудования;</w:t>
      </w:r>
    </w:p>
    <w:p w14:paraId="0C6E064D" w14:textId="77777777" w:rsidR="007A7CEC" w:rsidRPr="007A7CEC" w:rsidRDefault="007A7CEC" w:rsidP="007A7CEC">
      <w:pPr>
        <w:ind w:firstLine="708"/>
        <w:contextualSpacing/>
        <w:jc w:val="both"/>
        <w:rPr>
          <w:sz w:val="28"/>
          <w:szCs w:val="28"/>
        </w:rPr>
      </w:pPr>
      <w:r w:rsidRPr="007A7CEC">
        <w:rPr>
          <w:sz w:val="28"/>
          <w:szCs w:val="28"/>
        </w:rPr>
        <w:t>–</w:t>
      </w:r>
      <w:r w:rsidRPr="007A7CEC">
        <w:rPr>
          <w:sz w:val="28"/>
          <w:szCs w:val="28"/>
        </w:rPr>
        <w:tab/>
        <w:t xml:space="preserve">исключение объектов ремонта ЗиС на сумму 9 193 тыс. руб. </w:t>
      </w:r>
      <w:r w:rsidRPr="007A7CEC">
        <w:rPr>
          <w:sz w:val="28"/>
          <w:szCs w:val="28"/>
        </w:rPr>
        <w:br/>
        <w:t>Не предоставлено обоснования ремонтов (акт обследования, дефектная ведомость и смета составлены на множество объектов (невозможно идентифицировать)).</w:t>
      </w:r>
    </w:p>
    <w:p w14:paraId="73F47CE7" w14:textId="77777777" w:rsidR="007A7CEC" w:rsidRPr="007A7CEC" w:rsidRDefault="007A7CEC" w:rsidP="007A7CEC">
      <w:pPr>
        <w:ind w:firstLine="709"/>
        <w:contextualSpacing/>
        <w:jc w:val="both"/>
        <w:rPr>
          <w:sz w:val="28"/>
          <w:szCs w:val="28"/>
        </w:rPr>
      </w:pPr>
      <w:r w:rsidRPr="007A7CEC">
        <w:rPr>
          <w:sz w:val="28"/>
          <w:szCs w:val="28"/>
        </w:rPr>
        <w:t xml:space="preserve">Исходя из вышесказанного, корректировка предложения предприятия </w:t>
      </w:r>
      <w:r w:rsidRPr="007A7CEC">
        <w:rPr>
          <w:sz w:val="28"/>
          <w:szCs w:val="28"/>
        </w:rPr>
        <w:br/>
        <w:t xml:space="preserve">в сторону снижения по объему ремонтного фонда составила 122 480 тыс. руб. </w:t>
      </w:r>
      <w:r w:rsidRPr="007A7CEC">
        <w:rPr>
          <w:sz w:val="28"/>
          <w:szCs w:val="28"/>
        </w:rPr>
        <w:lastRenderedPageBreak/>
        <w:t>Перечень отклоненных экспертами мероприятий по вышеуказанным причинам приведен в приложении 1 к настоящему заключению.</w:t>
      </w:r>
    </w:p>
    <w:p w14:paraId="0568AE52" w14:textId="77777777" w:rsidR="007A7CEC" w:rsidRPr="007A7CEC" w:rsidRDefault="007A7CEC" w:rsidP="007A7CEC">
      <w:pPr>
        <w:ind w:firstLine="720"/>
        <w:jc w:val="both"/>
        <w:rPr>
          <w:sz w:val="28"/>
          <w:szCs w:val="28"/>
        </w:rPr>
      </w:pPr>
      <w:bookmarkStart w:id="3" w:name="_Hlk161586938"/>
      <w:bookmarkStart w:id="4" w:name="_Hlk161586900"/>
      <w:r w:rsidRPr="007A7CEC">
        <w:rPr>
          <w:sz w:val="28"/>
          <w:szCs w:val="28"/>
        </w:rPr>
        <w:t>В результате проведенного анализа, обоснованная стоимость программы капитальных ремонтов на 2020 год составляет, по мнению экспертов, 213 487,97 тыс. руб.</w:t>
      </w:r>
    </w:p>
    <w:p w14:paraId="1BF431C5" w14:textId="77777777" w:rsidR="007A7CEC" w:rsidRPr="007A7CEC" w:rsidRDefault="007A7CEC" w:rsidP="007A7CEC">
      <w:pPr>
        <w:ind w:firstLine="708"/>
        <w:jc w:val="both"/>
        <w:rPr>
          <w:sz w:val="28"/>
          <w:szCs w:val="28"/>
        </w:rPr>
      </w:pPr>
      <w:r w:rsidRPr="007A7CEC">
        <w:rPr>
          <w:sz w:val="28"/>
          <w:szCs w:val="28"/>
        </w:rPr>
        <w:t>В рамках судебного решения № 3а-118/2024 от 22.08.2024 э</w:t>
      </w:r>
      <w:r w:rsidRPr="007A7CEC">
        <w:rPr>
          <w:color w:val="000000"/>
          <w:sz w:val="28"/>
          <w:szCs w:val="28"/>
        </w:rPr>
        <w:t xml:space="preserve">ксперты, рассмотрев </w:t>
      </w:r>
      <w:r w:rsidRPr="007A7CEC">
        <w:rPr>
          <w:sz w:val="28"/>
          <w:szCs w:val="28"/>
        </w:rPr>
        <w:t>представленные документы, считают обоснованной стоимость программы по среднему и текущему ремонту на 2020 год в размере 124 216,39 тыс. руб.</w:t>
      </w:r>
    </w:p>
    <w:p w14:paraId="02260BF7" w14:textId="77777777" w:rsidR="007A7CEC" w:rsidRPr="007A7CEC" w:rsidRDefault="007A7CEC" w:rsidP="007A7CEC">
      <w:pPr>
        <w:ind w:firstLine="851"/>
        <w:contextualSpacing/>
        <w:jc w:val="both"/>
        <w:rPr>
          <w:sz w:val="28"/>
          <w:szCs w:val="28"/>
        </w:rPr>
      </w:pPr>
      <w:r w:rsidRPr="007A7CEC">
        <w:rPr>
          <w:sz w:val="28"/>
          <w:szCs w:val="28"/>
        </w:rPr>
        <w:t xml:space="preserve">Корректировка предложения предприятия в сторону снижения </w:t>
      </w:r>
      <w:r w:rsidRPr="007A7CEC">
        <w:rPr>
          <w:sz w:val="28"/>
          <w:szCs w:val="28"/>
        </w:rPr>
        <w:br/>
        <w:t>по объему ремонтного фонда на 2020 год на 27 320,05 тыс. руб. обусловлена:</w:t>
      </w:r>
    </w:p>
    <w:p w14:paraId="08A5BB74" w14:textId="77777777" w:rsidR="007A7CEC" w:rsidRPr="007A7CEC" w:rsidRDefault="007A7CEC" w:rsidP="007A7CEC">
      <w:pPr>
        <w:ind w:firstLine="851"/>
        <w:contextualSpacing/>
        <w:jc w:val="both"/>
        <w:rPr>
          <w:sz w:val="28"/>
          <w:szCs w:val="28"/>
        </w:rPr>
      </w:pPr>
      <w:r w:rsidRPr="007A7CEC">
        <w:rPr>
          <w:sz w:val="28"/>
          <w:szCs w:val="28"/>
        </w:rPr>
        <w:t>- снижением расходов на оплату труда электротехнического персонала, т.к. ОАО «СКЭК» в сметных расчетах указало заработную плату единицы электротехнического персонала в размере 52 478,00 руб. в месяц, а эксперты определили меньший уровень оплаты труда электротехнического персонала по филиалам, что привело к сокращению планируемых ОАО «СКЭК» расходов на текущий ремонт на 27 320,05 тыс. руб.;</w:t>
      </w:r>
    </w:p>
    <w:p w14:paraId="591517E0" w14:textId="77777777" w:rsidR="007A7CEC" w:rsidRPr="007A7CEC" w:rsidRDefault="007A7CEC" w:rsidP="007A7CEC">
      <w:pPr>
        <w:ind w:firstLine="851"/>
        <w:contextualSpacing/>
        <w:jc w:val="both"/>
        <w:rPr>
          <w:sz w:val="28"/>
          <w:szCs w:val="28"/>
        </w:rPr>
      </w:pPr>
      <w:r w:rsidRPr="007A7CEC">
        <w:rPr>
          <w:sz w:val="28"/>
          <w:szCs w:val="28"/>
        </w:rPr>
        <w:t xml:space="preserve">В итоге, общая стоимость капитальных и текущих ремонтов </w:t>
      </w:r>
      <w:r w:rsidRPr="007A7CEC">
        <w:rPr>
          <w:sz w:val="28"/>
          <w:szCs w:val="28"/>
        </w:rPr>
        <w:br/>
        <w:t>ОАО «СКЭК» на 2020 год, признанных экспертами обоснованными, составляет 337 704,36 тыс. руб.</w:t>
      </w:r>
    </w:p>
    <w:p w14:paraId="1941C8D4" w14:textId="77777777" w:rsidR="007A7CEC" w:rsidRPr="007A7CEC" w:rsidRDefault="007A7CEC" w:rsidP="007A7CEC">
      <w:pPr>
        <w:ind w:firstLine="851"/>
        <w:contextualSpacing/>
        <w:jc w:val="both"/>
        <w:rPr>
          <w:sz w:val="28"/>
          <w:szCs w:val="28"/>
        </w:rPr>
      </w:pPr>
      <w:r w:rsidRPr="007A7CEC">
        <w:rPr>
          <w:sz w:val="28"/>
          <w:szCs w:val="28"/>
        </w:rPr>
        <w:t xml:space="preserve">Этапы пересмотра ремонтного фонда на 2020 год представлены </w:t>
      </w:r>
      <w:r w:rsidRPr="007A7CEC">
        <w:rPr>
          <w:sz w:val="28"/>
          <w:szCs w:val="28"/>
        </w:rPr>
        <w:br/>
        <w:t>в таблице 4.</w:t>
      </w:r>
    </w:p>
    <w:p w14:paraId="0BC23D1E" w14:textId="77777777" w:rsidR="007A7CEC" w:rsidRPr="007A7CEC" w:rsidRDefault="007A7CEC" w:rsidP="007A7CEC">
      <w:pPr>
        <w:ind w:firstLine="851"/>
        <w:contextualSpacing/>
        <w:jc w:val="both"/>
        <w:rPr>
          <w:sz w:val="28"/>
          <w:szCs w:val="28"/>
        </w:rPr>
      </w:pPr>
    </w:p>
    <w:p w14:paraId="35AF620B" w14:textId="77777777" w:rsidR="007A7CEC" w:rsidRPr="007A7CEC" w:rsidRDefault="007A7CEC" w:rsidP="007A7CEC">
      <w:pPr>
        <w:ind w:firstLine="708"/>
        <w:contextualSpacing/>
        <w:jc w:val="right"/>
        <w:rPr>
          <w:b/>
          <w:bCs/>
        </w:rPr>
      </w:pPr>
      <w:r w:rsidRPr="007A7CEC">
        <w:rPr>
          <w:b/>
          <w:bCs/>
        </w:rPr>
        <w:t>Таблица 4</w:t>
      </w:r>
    </w:p>
    <w:p w14:paraId="2451180A" w14:textId="77777777" w:rsidR="007A7CEC" w:rsidRPr="007A7CEC" w:rsidRDefault="007A7CEC" w:rsidP="007A7CEC">
      <w:pPr>
        <w:ind w:firstLine="708"/>
        <w:contextualSpacing/>
        <w:jc w:val="center"/>
        <w:rPr>
          <w:b/>
          <w:bCs/>
        </w:rPr>
      </w:pPr>
      <w:r w:rsidRPr="007A7CEC">
        <w:rPr>
          <w:b/>
          <w:bCs/>
        </w:rPr>
        <w:t>Этапы пересмотра ремонтного фонда на 2020 год</w:t>
      </w:r>
    </w:p>
    <w:p w14:paraId="5613FB84" w14:textId="77777777" w:rsidR="007A7CEC" w:rsidRPr="007A7CEC" w:rsidRDefault="007A7CEC" w:rsidP="007A7CEC">
      <w:pPr>
        <w:ind w:firstLine="708"/>
        <w:contextualSpacing/>
        <w:jc w:val="center"/>
        <w:rPr>
          <w:b/>
          <w:bCs/>
        </w:rPr>
      </w:pPr>
    </w:p>
    <w:tbl>
      <w:tblPr>
        <w:tblStyle w:val="1111"/>
        <w:tblW w:w="5000" w:type="pct"/>
        <w:jc w:val="center"/>
        <w:tblLook w:val="04A0" w:firstRow="1" w:lastRow="0" w:firstColumn="1" w:lastColumn="0" w:noHBand="0" w:noVBand="1"/>
      </w:tblPr>
      <w:tblGrid>
        <w:gridCol w:w="2337"/>
        <w:gridCol w:w="2336"/>
        <w:gridCol w:w="2336"/>
        <w:gridCol w:w="2336"/>
      </w:tblGrid>
      <w:tr w:rsidR="007A7CEC" w:rsidRPr="007A7CEC" w14:paraId="06FB4A63" w14:textId="77777777" w:rsidTr="00104FF4">
        <w:trPr>
          <w:jc w:val="center"/>
        </w:trPr>
        <w:tc>
          <w:tcPr>
            <w:tcW w:w="1250" w:type="pct"/>
          </w:tcPr>
          <w:p w14:paraId="57A4E685" w14:textId="77777777" w:rsidR="007A7CEC" w:rsidRPr="007A7CEC" w:rsidRDefault="007A7CEC" w:rsidP="007A7CEC">
            <w:pPr>
              <w:jc w:val="both"/>
              <w:rPr>
                <w:sz w:val="20"/>
                <w:szCs w:val="20"/>
              </w:rPr>
            </w:pPr>
          </w:p>
        </w:tc>
        <w:tc>
          <w:tcPr>
            <w:tcW w:w="1250" w:type="pct"/>
            <w:vAlign w:val="center"/>
          </w:tcPr>
          <w:p w14:paraId="6C2C67E9" w14:textId="77777777" w:rsidR="007A7CEC" w:rsidRPr="007A7CEC" w:rsidRDefault="007A7CEC" w:rsidP="007A7CEC">
            <w:pPr>
              <w:jc w:val="center"/>
              <w:rPr>
                <w:sz w:val="20"/>
                <w:szCs w:val="20"/>
              </w:rPr>
            </w:pPr>
            <w:r w:rsidRPr="007A7CEC">
              <w:rPr>
                <w:sz w:val="20"/>
                <w:szCs w:val="20"/>
              </w:rPr>
              <w:t>Предложение предприятия, тыс. руб. (без НДС)</w:t>
            </w:r>
          </w:p>
        </w:tc>
        <w:tc>
          <w:tcPr>
            <w:tcW w:w="1250" w:type="pct"/>
            <w:vAlign w:val="center"/>
          </w:tcPr>
          <w:p w14:paraId="7E9B4F8D" w14:textId="77777777" w:rsidR="007A7CEC" w:rsidRPr="007A7CEC" w:rsidRDefault="007A7CEC" w:rsidP="007A7CEC">
            <w:pPr>
              <w:jc w:val="center"/>
              <w:rPr>
                <w:sz w:val="20"/>
                <w:szCs w:val="20"/>
              </w:rPr>
            </w:pPr>
            <w:r w:rsidRPr="007A7CEC">
              <w:rPr>
                <w:sz w:val="20"/>
                <w:szCs w:val="20"/>
              </w:rPr>
              <w:t>Утверждено по предписанию ФАС, тыс. руб. (без НДС)</w:t>
            </w:r>
          </w:p>
        </w:tc>
        <w:tc>
          <w:tcPr>
            <w:tcW w:w="1250" w:type="pct"/>
            <w:vAlign w:val="center"/>
          </w:tcPr>
          <w:p w14:paraId="2747C272" w14:textId="77777777" w:rsidR="007A7CEC" w:rsidRPr="007A7CEC" w:rsidRDefault="007A7CEC" w:rsidP="007A7CEC">
            <w:pPr>
              <w:jc w:val="center"/>
              <w:rPr>
                <w:sz w:val="20"/>
                <w:szCs w:val="20"/>
              </w:rPr>
            </w:pPr>
            <w:r w:rsidRPr="007A7CEC">
              <w:rPr>
                <w:sz w:val="20"/>
                <w:szCs w:val="20"/>
              </w:rPr>
              <w:t>Предложение экспертов по судебному решению, тыс. руб. (без НДС)</w:t>
            </w:r>
          </w:p>
        </w:tc>
      </w:tr>
      <w:tr w:rsidR="007A7CEC" w:rsidRPr="007A7CEC" w14:paraId="6A48DE9E" w14:textId="77777777" w:rsidTr="00104FF4">
        <w:trPr>
          <w:jc w:val="center"/>
        </w:trPr>
        <w:tc>
          <w:tcPr>
            <w:tcW w:w="1250" w:type="pct"/>
          </w:tcPr>
          <w:p w14:paraId="71616991" w14:textId="77777777" w:rsidR="007A7CEC" w:rsidRPr="007A7CEC" w:rsidRDefault="007A7CEC" w:rsidP="007A7CEC">
            <w:pPr>
              <w:jc w:val="both"/>
              <w:rPr>
                <w:sz w:val="20"/>
                <w:szCs w:val="20"/>
              </w:rPr>
            </w:pPr>
            <w:r w:rsidRPr="007A7CEC">
              <w:rPr>
                <w:sz w:val="20"/>
                <w:szCs w:val="20"/>
              </w:rPr>
              <w:t>Капитальный ремонт</w:t>
            </w:r>
          </w:p>
        </w:tc>
        <w:tc>
          <w:tcPr>
            <w:tcW w:w="1250" w:type="pct"/>
            <w:vAlign w:val="center"/>
          </w:tcPr>
          <w:p w14:paraId="411BC2F5" w14:textId="77777777" w:rsidR="007A7CEC" w:rsidRPr="007A7CEC" w:rsidRDefault="007A7CEC" w:rsidP="007A7CEC">
            <w:pPr>
              <w:jc w:val="center"/>
              <w:rPr>
                <w:sz w:val="20"/>
                <w:szCs w:val="20"/>
              </w:rPr>
            </w:pPr>
            <w:r w:rsidRPr="007A7CEC">
              <w:rPr>
                <w:sz w:val="20"/>
                <w:szCs w:val="20"/>
              </w:rPr>
              <w:t>335 967,97</w:t>
            </w:r>
          </w:p>
        </w:tc>
        <w:tc>
          <w:tcPr>
            <w:tcW w:w="1250" w:type="pct"/>
            <w:vAlign w:val="center"/>
          </w:tcPr>
          <w:p w14:paraId="6112FE67" w14:textId="77777777" w:rsidR="007A7CEC" w:rsidRPr="007A7CEC" w:rsidRDefault="007A7CEC" w:rsidP="007A7CEC">
            <w:pPr>
              <w:jc w:val="center"/>
              <w:rPr>
                <w:sz w:val="20"/>
                <w:szCs w:val="20"/>
              </w:rPr>
            </w:pPr>
            <w:r w:rsidRPr="007A7CEC">
              <w:rPr>
                <w:sz w:val="20"/>
                <w:szCs w:val="20"/>
              </w:rPr>
              <w:t>316 214,97</w:t>
            </w:r>
          </w:p>
        </w:tc>
        <w:tc>
          <w:tcPr>
            <w:tcW w:w="1250" w:type="pct"/>
            <w:vAlign w:val="center"/>
          </w:tcPr>
          <w:p w14:paraId="30B6A79C" w14:textId="77777777" w:rsidR="007A7CEC" w:rsidRPr="007A7CEC" w:rsidRDefault="007A7CEC" w:rsidP="007A7CEC">
            <w:pPr>
              <w:jc w:val="center"/>
              <w:rPr>
                <w:sz w:val="20"/>
                <w:szCs w:val="20"/>
              </w:rPr>
            </w:pPr>
            <w:r w:rsidRPr="007A7CEC">
              <w:rPr>
                <w:sz w:val="20"/>
                <w:szCs w:val="20"/>
              </w:rPr>
              <w:t>213 487,97</w:t>
            </w:r>
          </w:p>
        </w:tc>
      </w:tr>
      <w:tr w:rsidR="007A7CEC" w:rsidRPr="007A7CEC" w14:paraId="08AE97F8" w14:textId="77777777" w:rsidTr="00104FF4">
        <w:trPr>
          <w:jc w:val="center"/>
        </w:trPr>
        <w:tc>
          <w:tcPr>
            <w:tcW w:w="1250" w:type="pct"/>
          </w:tcPr>
          <w:p w14:paraId="0891302A" w14:textId="77777777" w:rsidR="007A7CEC" w:rsidRPr="007A7CEC" w:rsidRDefault="007A7CEC" w:rsidP="007A7CEC">
            <w:pPr>
              <w:jc w:val="both"/>
              <w:rPr>
                <w:sz w:val="20"/>
                <w:szCs w:val="20"/>
              </w:rPr>
            </w:pPr>
            <w:r w:rsidRPr="007A7CEC">
              <w:rPr>
                <w:sz w:val="20"/>
                <w:szCs w:val="20"/>
              </w:rPr>
              <w:t>Текущий ремонт</w:t>
            </w:r>
          </w:p>
        </w:tc>
        <w:tc>
          <w:tcPr>
            <w:tcW w:w="1250" w:type="pct"/>
            <w:vAlign w:val="center"/>
          </w:tcPr>
          <w:p w14:paraId="44F169CA" w14:textId="77777777" w:rsidR="007A7CEC" w:rsidRPr="007A7CEC" w:rsidRDefault="007A7CEC" w:rsidP="007A7CEC">
            <w:pPr>
              <w:jc w:val="center"/>
              <w:rPr>
                <w:sz w:val="20"/>
                <w:szCs w:val="20"/>
              </w:rPr>
            </w:pPr>
            <w:r w:rsidRPr="007A7CEC">
              <w:rPr>
                <w:sz w:val="20"/>
                <w:szCs w:val="20"/>
              </w:rPr>
              <w:t>151 536,44</w:t>
            </w:r>
          </w:p>
        </w:tc>
        <w:tc>
          <w:tcPr>
            <w:tcW w:w="1250" w:type="pct"/>
            <w:vAlign w:val="center"/>
          </w:tcPr>
          <w:p w14:paraId="7C743C80" w14:textId="77777777" w:rsidR="007A7CEC" w:rsidRPr="007A7CEC" w:rsidRDefault="007A7CEC" w:rsidP="007A7CEC">
            <w:pPr>
              <w:jc w:val="center"/>
              <w:rPr>
                <w:sz w:val="20"/>
                <w:szCs w:val="20"/>
              </w:rPr>
            </w:pPr>
            <w:r w:rsidRPr="007A7CEC">
              <w:rPr>
                <w:sz w:val="20"/>
                <w:szCs w:val="20"/>
              </w:rPr>
              <w:t>43 717,36</w:t>
            </w:r>
          </w:p>
        </w:tc>
        <w:tc>
          <w:tcPr>
            <w:tcW w:w="1250" w:type="pct"/>
            <w:vAlign w:val="center"/>
          </w:tcPr>
          <w:p w14:paraId="1241FDB4" w14:textId="77777777" w:rsidR="007A7CEC" w:rsidRPr="007A7CEC" w:rsidRDefault="007A7CEC" w:rsidP="007A7CEC">
            <w:pPr>
              <w:jc w:val="center"/>
              <w:rPr>
                <w:sz w:val="20"/>
                <w:szCs w:val="20"/>
              </w:rPr>
            </w:pPr>
            <w:r w:rsidRPr="007A7CEC">
              <w:rPr>
                <w:sz w:val="20"/>
                <w:szCs w:val="20"/>
              </w:rPr>
              <w:t>124 216,39</w:t>
            </w:r>
          </w:p>
        </w:tc>
      </w:tr>
      <w:tr w:rsidR="007A7CEC" w:rsidRPr="007A7CEC" w14:paraId="431F0CE9" w14:textId="77777777" w:rsidTr="00104FF4">
        <w:trPr>
          <w:jc w:val="center"/>
        </w:trPr>
        <w:tc>
          <w:tcPr>
            <w:tcW w:w="1250" w:type="pct"/>
          </w:tcPr>
          <w:p w14:paraId="2D08B3B3" w14:textId="77777777" w:rsidR="007A7CEC" w:rsidRPr="007A7CEC" w:rsidRDefault="007A7CEC" w:rsidP="007A7CEC">
            <w:pPr>
              <w:jc w:val="both"/>
              <w:rPr>
                <w:sz w:val="20"/>
                <w:szCs w:val="20"/>
              </w:rPr>
            </w:pPr>
            <w:r w:rsidRPr="007A7CEC">
              <w:rPr>
                <w:sz w:val="20"/>
                <w:szCs w:val="20"/>
              </w:rPr>
              <w:t>Всего</w:t>
            </w:r>
          </w:p>
        </w:tc>
        <w:tc>
          <w:tcPr>
            <w:tcW w:w="1250" w:type="pct"/>
            <w:vAlign w:val="center"/>
          </w:tcPr>
          <w:p w14:paraId="41E2B31E" w14:textId="77777777" w:rsidR="007A7CEC" w:rsidRPr="007A7CEC" w:rsidRDefault="007A7CEC" w:rsidP="007A7CEC">
            <w:pPr>
              <w:jc w:val="center"/>
              <w:rPr>
                <w:sz w:val="20"/>
                <w:szCs w:val="20"/>
              </w:rPr>
            </w:pPr>
            <w:r w:rsidRPr="007A7CEC">
              <w:rPr>
                <w:sz w:val="20"/>
                <w:szCs w:val="20"/>
              </w:rPr>
              <w:t>487 504,41</w:t>
            </w:r>
          </w:p>
        </w:tc>
        <w:tc>
          <w:tcPr>
            <w:tcW w:w="1250" w:type="pct"/>
            <w:vAlign w:val="center"/>
          </w:tcPr>
          <w:p w14:paraId="30FE5E9D" w14:textId="77777777" w:rsidR="007A7CEC" w:rsidRPr="007A7CEC" w:rsidRDefault="007A7CEC" w:rsidP="007A7CEC">
            <w:pPr>
              <w:jc w:val="center"/>
              <w:rPr>
                <w:sz w:val="20"/>
                <w:szCs w:val="20"/>
              </w:rPr>
            </w:pPr>
            <w:r w:rsidRPr="007A7CEC">
              <w:rPr>
                <w:sz w:val="20"/>
                <w:szCs w:val="20"/>
              </w:rPr>
              <w:t>359 932,33</w:t>
            </w:r>
          </w:p>
        </w:tc>
        <w:tc>
          <w:tcPr>
            <w:tcW w:w="1250" w:type="pct"/>
            <w:vAlign w:val="center"/>
          </w:tcPr>
          <w:p w14:paraId="29808946" w14:textId="77777777" w:rsidR="007A7CEC" w:rsidRPr="007A7CEC" w:rsidRDefault="007A7CEC" w:rsidP="007A7CEC">
            <w:pPr>
              <w:jc w:val="center"/>
              <w:rPr>
                <w:sz w:val="20"/>
                <w:szCs w:val="20"/>
              </w:rPr>
            </w:pPr>
            <w:r w:rsidRPr="007A7CEC">
              <w:rPr>
                <w:sz w:val="20"/>
                <w:szCs w:val="20"/>
              </w:rPr>
              <w:t>337 704,36</w:t>
            </w:r>
          </w:p>
        </w:tc>
      </w:tr>
    </w:tbl>
    <w:p w14:paraId="193F0F41" w14:textId="77777777" w:rsidR="007A7CEC" w:rsidRPr="007A7CEC" w:rsidRDefault="007A7CEC" w:rsidP="007A7CEC">
      <w:pPr>
        <w:ind w:firstLine="851"/>
        <w:jc w:val="both"/>
        <w:rPr>
          <w:sz w:val="28"/>
          <w:szCs w:val="28"/>
        </w:rPr>
      </w:pPr>
    </w:p>
    <w:p w14:paraId="2338E477" w14:textId="77777777" w:rsidR="007A7CEC" w:rsidRPr="007A7CEC" w:rsidRDefault="007A7CEC" w:rsidP="007A7CEC">
      <w:pPr>
        <w:ind w:firstLine="851"/>
        <w:jc w:val="both"/>
        <w:rPr>
          <w:sz w:val="28"/>
          <w:szCs w:val="28"/>
        </w:rPr>
      </w:pPr>
    </w:p>
    <w:p w14:paraId="58A17761" w14:textId="77777777" w:rsidR="007A7CEC" w:rsidRPr="007A7CEC" w:rsidRDefault="007A7CEC" w:rsidP="007A7CEC">
      <w:pPr>
        <w:ind w:firstLine="851"/>
        <w:jc w:val="both"/>
        <w:rPr>
          <w:bCs/>
          <w:sz w:val="28"/>
          <w:szCs w:val="28"/>
        </w:rPr>
      </w:pPr>
      <w:r w:rsidRPr="007A7CEC">
        <w:rPr>
          <w:sz w:val="28"/>
          <w:szCs w:val="28"/>
        </w:rPr>
        <w:t xml:space="preserve">Таким образом, с учетом исполнения решения Кемеровского областного суда </w:t>
      </w:r>
      <w:r w:rsidRPr="007A7CEC">
        <w:rPr>
          <w:bCs/>
          <w:sz w:val="28"/>
          <w:szCs w:val="28"/>
        </w:rPr>
        <w:t>от 22.08.2024 по делу 3а-118/2024:</w:t>
      </w:r>
    </w:p>
    <w:p w14:paraId="456DAF63" w14:textId="77777777" w:rsidR="007A7CEC" w:rsidRPr="007A7CEC" w:rsidRDefault="007A7CEC" w:rsidP="007A7CEC">
      <w:pPr>
        <w:numPr>
          <w:ilvl w:val="0"/>
          <w:numId w:val="9"/>
        </w:numPr>
        <w:spacing w:line="360" w:lineRule="auto"/>
        <w:ind w:firstLine="709"/>
        <w:contextualSpacing/>
        <w:jc w:val="both"/>
        <w:rPr>
          <w:sz w:val="28"/>
          <w:szCs w:val="28"/>
        </w:rPr>
      </w:pPr>
      <w:r w:rsidRPr="007A7CEC">
        <w:rPr>
          <w:sz w:val="28"/>
          <w:szCs w:val="28"/>
        </w:rPr>
        <w:t xml:space="preserve">базовый уровень подконтрольных расходов, предлагаемый на 2020 год, составит </w:t>
      </w:r>
      <w:r w:rsidRPr="007A7CEC">
        <w:rPr>
          <w:bCs/>
          <w:sz w:val="28"/>
          <w:szCs w:val="20"/>
        </w:rPr>
        <w:t>1 065,181 млн. руб.</w:t>
      </w:r>
    </w:p>
    <w:p w14:paraId="1BEE3911" w14:textId="77777777" w:rsidR="007A7CEC" w:rsidRPr="007A7CEC" w:rsidRDefault="007A7CEC" w:rsidP="007A7CEC">
      <w:pPr>
        <w:numPr>
          <w:ilvl w:val="0"/>
          <w:numId w:val="9"/>
        </w:numPr>
        <w:spacing w:line="360" w:lineRule="auto"/>
        <w:ind w:firstLine="709"/>
        <w:contextualSpacing/>
        <w:jc w:val="both"/>
        <w:rPr>
          <w:sz w:val="28"/>
          <w:szCs w:val="28"/>
        </w:rPr>
      </w:pPr>
      <w:r w:rsidRPr="007A7CEC">
        <w:rPr>
          <w:sz w:val="28"/>
          <w:szCs w:val="28"/>
        </w:rPr>
        <w:t>расходы, предлагаемые к учету в последующих периодах регулирования с составят 286 824,40 тыс. руб.</w:t>
      </w:r>
    </w:p>
    <w:p w14:paraId="1D0FFB53" w14:textId="77777777" w:rsidR="007A7CEC" w:rsidRPr="007A7CEC" w:rsidRDefault="007A7CEC" w:rsidP="007A7CEC">
      <w:pPr>
        <w:ind w:left="709"/>
        <w:contextualSpacing/>
        <w:jc w:val="both"/>
        <w:rPr>
          <w:sz w:val="28"/>
          <w:szCs w:val="28"/>
        </w:rPr>
      </w:pPr>
    </w:p>
    <w:p w14:paraId="092950D5" w14:textId="77777777" w:rsidR="007A7CEC" w:rsidRPr="007A7CEC" w:rsidRDefault="007A7CEC" w:rsidP="007A7CEC">
      <w:pPr>
        <w:ind w:firstLine="851"/>
        <w:jc w:val="both"/>
        <w:rPr>
          <w:sz w:val="28"/>
          <w:szCs w:val="28"/>
        </w:rPr>
      </w:pPr>
      <w:r w:rsidRPr="007A7CEC">
        <w:rPr>
          <w:sz w:val="28"/>
          <w:szCs w:val="28"/>
        </w:rPr>
        <w:t>Приложения:</w:t>
      </w:r>
    </w:p>
    <w:p w14:paraId="110EBF44" w14:textId="77777777" w:rsidR="007A7CEC" w:rsidRPr="007A7CEC" w:rsidRDefault="007A7CEC" w:rsidP="007A7CEC">
      <w:pPr>
        <w:ind w:firstLine="851"/>
        <w:jc w:val="both"/>
        <w:rPr>
          <w:sz w:val="28"/>
          <w:szCs w:val="28"/>
        </w:rPr>
      </w:pPr>
      <w:r w:rsidRPr="007A7CEC">
        <w:rPr>
          <w:sz w:val="28"/>
          <w:szCs w:val="28"/>
        </w:rPr>
        <w:t>1. Перечень отклоненных экспертами мероприятий на 56 л.</w:t>
      </w:r>
    </w:p>
    <w:p w14:paraId="7DCC5CE8" w14:textId="77777777" w:rsidR="007A7CEC" w:rsidRPr="007A7CEC" w:rsidRDefault="007A7CEC" w:rsidP="007A7CEC">
      <w:pPr>
        <w:ind w:firstLine="851"/>
        <w:jc w:val="both"/>
        <w:rPr>
          <w:sz w:val="28"/>
          <w:szCs w:val="28"/>
        </w:rPr>
      </w:pPr>
      <w:r w:rsidRPr="007A7CEC">
        <w:rPr>
          <w:sz w:val="28"/>
          <w:szCs w:val="28"/>
        </w:rPr>
        <w:lastRenderedPageBreak/>
        <w:t>2. Расчет необходимой валовой выручки ОАО «СКЭК» методом долгосрочной индексации на долгосрочный период регулирования 2020-2024 годы на 2 л.</w:t>
      </w:r>
    </w:p>
    <w:p w14:paraId="24151BE1" w14:textId="77777777" w:rsidR="007A7CEC" w:rsidRPr="007A7CEC" w:rsidRDefault="007A7CEC" w:rsidP="007A7CEC">
      <w:pPr>
        <w:ind w:firstLine="851"/>
        <w:jc w:val="both"/>
        <w:rPr>
          <w:sz w:val="28"/>
          <w:szCs w:val="28"/>
        </w:rPr>
      </w:pPr>
      <w:r w:rsidRPr="007A7CEC">
        <w:rPr>
          <w:sz w:val="28"/>
          <w:szCs w:val="28"/>
        </w:rPr>
        <w:t xml:space="preserve">3. </w:t>
      </w:r>
      <w:bookmarkStart w:id="5" w:name="_Hlk191288921"/>
      <w:r w:rsidRPr="007A7CEC">
        <w:rPr>
          <w:sz w:val="28"/>
          <w:szCs w:val="28"/>
        </w:rPr>
        <w:t>Расчет суммы выпадающих к снятию за 2020-2024 годы</w:t>
      </w:r>
      <w:bookmarkEnd w:id="5"/>
      <w:r w:rsidRPr="007A7CEC">
        <w:rPr>
          <w:sz w:val="28"/>
          <w:szCs w:val="28"/>
        </w:rPr>
        <w:t>.</w:t>
      </w:r>
    </w:p>
    <w:p w14:paraId="58DB5A48" w14:textId="77777777" w:rsidR="007A7CEC" w:rsidRPr="007A7CEC" w:rsidRDefault="007A7CEC" w:rsidP="007A7CEC">
      <w:pPr>
        <w:ind w:firstLine="851"/>
        <w:jc w:val="both"/>
        <w:rPr>
          <w:sz w:val="28"/>
          <w:szCs w:val="28"/>
        </w:rPr>
      </w:pPr>
    </w:p>
    <w:p w14:paraId="72236A4C" w14:textId="77777777" w:rsidR="007A7CEC" w:rsidRPr="007A7CEC" w:rsidRDefault="007A7CEC" w:rsidP="007A7CEC">
      <w:pPr>
        <w:ind w:firstLine="851"/>
        <w:jc w:val="both"/>
        <w:rPr>
          <w:sz w:val="28"/>
          <w:szCs w:val="28"/>
        </w:rPr>
      </w:pPr>
    </w:p>
    <w:p w14:paraId="7F2C7693" w14:textId="77777777" w:rsidR="007A7CEC" w:rsidRPr="007A7CEC" w:rsidRDefault="007A7CEC" w:rsidP="007A7CEC">
      <w:pPr>
        <w:spacing w:line="360" w:lineRule="auto"/>
        <w:ind w:firstLine="709"/>
        <w:jc w:val="both"/>
        <w:rPr>
          <w:sz w:val="28"/>
          <w:szCs w:val="28"/>
        </w:rPr>
        <w:sectPr w:rsidR="007A7CEC" w:rsidRPr="007A7CEC" w:rsidSect="007A7CEC">
          <w:pgSz w:w="11906" w:h="16838"/>
          <w:pgMar w:top="1134" w:right="850" w:bottom="1134" w:left="1701" w:header="708" w:footer="708" w:gutter="0"/>
          <w:cols w:space="708"/>
          <w:docGrid w:linePitch="360"/>
        </w:sectPr>
      </w:pPr>
    </w:p>
    <w:p w14:paraId="67CDEBF9" w14:textId="77777777" w:rsidR="007A7CEC" w:rsidRPr="007A7CEC" w:rsidRDefault="007A7CEC" w:rsidP="007A7CEC">
      <w:pPr>
        <w:keepNext/>
        <w:spacing w:line="360" w:lineRule="auto"/>
        <w:ind w:left="714"/>
        <w:jc w:val="right"/>
        <w:outlineLvl w:val="0"/>
        <w:rPr>
          <w:sz w:val="28"/>
          <w:szCs w:val="28"/>
        </w:rPr>
      </w:pPr>
      <w:bookmarkStart w:id="6" w:name="_Toc30667372"/>
      <w:r w:rsidRPr="007A7CEC">
        <w:rPr>
          <w:sz w:val="28"/>
          <w:szCs w:val="28"/>
        </w:rPr>
        <w:lastRenderedPageBreak/>
        <w:t xml:space="preserve">Приложение </w:t>
      </w:r>
      <w:bookmarkEnd w:id="6"/>
      <w:r w:rsidRPr="007A7CEC">
        <w:rPr>
          <w:sz w:val="28"/>
          <w:szCs w:val="28"/>
        </w:rPr>
        <w:t>1</w:t>
      </w:r>
    </w:p>
    <w:p w14:paraId="61E291FC" w14:textId="77777777" w:rsidR="007A7CEC" w:rsidRPr="007A7CEC" w:rsidRDefault="007A7CEC" w:rsidP="007A7CEC">
      <w:pPr>
        <w:spacing w:after="120" w:line="259" w:lineRule="auto"/>
        <w:jc w:val="center"/>
        <w:rPr>
          <w:rFonts w:eastAsia="Calibri"/>
          <w:sz w:val="28"/>
          <w:szCs w:val="28"/>
          <w:lang w:eastAsia="en-US"/>
        </w:rPr>
      </w:pPr>
      <w:r w:rsidRPr="007A7CEC">
        <w:rPr>
          <w:rFonts w:eastAsia="Calibri"/>
          <w:sz w:val="28"/>
          <w:szCs w:val="28"/>
          <w:lang w:eastAsia="en-US"/>
        </w:rPr>
        <w:t>Анализ документальной обоснованности программы капитальных ремонтов ОАО «СКЭК» на 2020 год</w:t>
      </w:r>
      <w:bookmarkEnd w:id="3"/>
      <w:r w:rsidRPr="007A7CEC">
        <w:rPr>
          <w:rFonts w:eastAsia="Calibri"/>
          <w:sz w:val="28"/>
          <w:szCs w:val="28"/>
          <w:lang w:eastAsia="en-US"/>
        </w:rPr>
        <w:t xml:space="preserve"> </w:t>
      </w:r>
    </w:p>
    <w:tbl>
      <w:tblPr>
        <w:tblW w:w="5001" w:type="pct"/>
        <w:tblLook w:val="04A0" w:firstRow="1" w:lastRow="0" w:firstColumn="1" w:lastColumn="0" w:noHBand="0" w:noVBand="1"/>
      </w:tblPr>
      <w:tblGrid>
        <w:gridCol w:w="503"/>
        <w:gridCol w:w="1412"/>
        <w:gridCol w:w="2516"/>
        <w:gridCol w:w="578"/>
        <w:gridCol w:w="578"/>
        <w:gridCol w:w="1225"/>
        <w:gridCol w:w="948"/>
        <w:gridCol w:w="1201"/>
        <w:gridCol w:w="2149"/>
        <w:gridCol w:w="1850"/>
        <w:gridCol w:w="746"/>
      </w:tblGrid>
      <w:tr w:rsidR="007A7CEC" w:rsidRPr="007A7CEC" w14:paraId="4EE2733B" w14:textId="77777777" w:rsidTr="00104FF4">
        <w:trPr>
          <w:trHeight w:val="20"/>
          <w:tblHeader/>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C076B47" w14:textId="77777777" w:rsidR="007A7CEC" w:rsidRPr="007A7CEC" w:rsidRDefault="007A7CEC" w:rsidP="007A7CEC">
            <w:pPr>
              <w:jc w:val="center"/>
              <w:rPr>
                <w:color w:val="000000"/>
                <w:sz w:val="12"/>
                <w:szCs w:val="12"/>
              </w:rPr>
            </w:pPr>
            <w:r w:rsidRPr="007A7CEC">
              <w:rPr>
                <w:color w:val="000000"/>
                <w:sz w:val="12"/>
                <w:szCs w:val="12"/>
              </w:rPr>
              <w:t>№ п/п</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3AB70DD" w14:textId="77777777" w:rsidR="007A7CEC" w:rsidRPr="007A7CEC" w:rsidRDefault="007A7CEC" w:rsidP="007A7CEC">
            <w:pPr>
              <w:jc w:val="center"/>
              <w:rPr>
                <w:color w:val="000000"/>
                <w:sz w:val="12"/>
                <w:szCs w:val="12"/>
              </w:rPr>
            </w:pPr>
            <w:r w:rsidRPr="007A7CEC">
              <w:rPr>
                <w:color w:val="000000"/>
                <w:sz w:val="12"/>
                <w:szCs w:val="12"/>
              </w:rPr>
              <w:t>Расположение объекта (наименование РЭС, мастерского участка, ПС, населённого пункта)</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315A19A" w14:textId="77777777" w:rsidR="007A7CEC" w:rsidRPr="007A7CEC" w:rsidRDefault="007A7CEC" w:rsidP="007A7CEC">
            <w:pPr>
              <w:jc w:val="center"/>
              <w:rPr>
                <w:color w:val="000000"/>
                <w:sz w:val="12"/>
                <w:szCs w:val="12"/>
              </w:rPr>
            </w:pPr>
            <w:r w:rsidRPr="007A7CEC">
              <w:rPr>
                <w:color w:val="000000"/>
                <w:sz w:val="12"/>
                <w:szCs w:val="12"/>
              </w:rPr>
              <w:t>Наименование объекта</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FE5908D" w14:textId="77777777" w:rsidR="007A7CEC" w:rsidRPr="007A7CEC" w:rsidRDefault="007A7CEC" w:rsidP="007A7CEC">
            <w:pPr>
              <w:jc w:val="center"/>
              <w:rPr>
                <w:color w:val="000000"/>
                <w:sz w:val="12"/>
                <w:szCs w:val="12"/>
              </w:rPr>
            </w:pPr>
            <w:r w:rsidRPr="007A7CEC">
              <w:rPr>
                <w:color w:val="000000"/>
                <w:sz w:val="12"/>
                <w:szCs w:val="12"/>
              </w:rPr>
              <w:t>Вид</w:t>
            </w:r>
            <w:r w:rsidRPr="007A7CEC">
              <w:rPr>
                <w:color w:val="000000"/>
                <w:sz w:val="12"/>
                <w:szCs w:val="12"/>
              </w:rPr>
              <w:br/>
              <w:t>ремонта</w:t>
            </w:r>
            <w:r w:rsidRPr="007A7CEC">
              <w:rPr>
                <w:color w:val="000000"/>
                <w:sz w:val="12"/>
                <w:szCs w:val="12"/>
              </w:rPr>
              <w:br/>
              <w:t>(КР;</w:t>
            </w:r>
            <w:r w:rsidRPr="007A7CEC">
              <w:rPr>
                <w:color w:val="000000"/>
                <w:sz w:val="12"/>
                <w:szCs w:val="12"/>
              </w:rPr>
              <w:br/>
              <w:t>СР;</w:t>
            </w:r>
            <w:r w:rsidRPr="007A7CEC">
              <w:rPr>
                <w:color w:val="000000"/>
                <w:sz w:val="12"/>
                <w:szCs w:val="12"/>
              </w:rPr>
              <w:br/>
              <w:t>ТР)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4E73196" w14:textId="77777777" w:rsidR="007A7CEC" w:rsidRPr="007A7CEC" w:rsidRDefault="007A7CEC" w:rsidP="007A7CEC">
            <w:pPr>
              <w:jc w:val="center"/>
              <w:rPr>
                <w:color w:val="000000"/>
                <w:sz w:val="12"/>
                <w:szCs w:val="12"/>
              </w:rPr>
            </w:pPr>
            <w:r w:rsidRPr="007A7CEC">
              <w:rPr>
                <w:color w:val="000000"/>
                <w:sz w:val="12"/>
                <w:szCs w:val="12"/>
              </w:rPr>
              <w:t>Способ ремонта</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4662274" w14:textId="77777777" w:rsidR="007A7CEC" w:rsidRPr="007A7CEC" w:rsidRDefault="007A7CEC" w:rsidP="007A7CEC">
            <w:pPr>
              <w:jc w:val="center"/>
              <w:rPr>
                <w:color w:val="000000"/>
                <w:sz w:val="12"/>
                <w:szCs w:val="12"/>
              </w:rPr>
            </w:pPr>
            <w:r w:rsidRPr="007A7CEC">
              <w:rPr>
                <w:color w:val="000000"/>
                <w:sz w:val="12"/>
                <w:szCs w:val="12"/>
              </w:rPr>
              <w:t>Состав работы, физический объём</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D44A99D" w14:textId="77777777" w:rsidR="007A7CEC" w:rsidRPr="007A7CEC" w:rsidRDefault="007A7CEC" w:rsidP="007A7CEC">
            <w:pPr>
              <w:jc w:val="center"/>
              <w:rPr>
                <w:color w:val="000000"/>
                <w:sz w:val="12"/>
                <w:szCs w:val="12"/>
              </w:rPr>
            </w:pPr>
            <w:r w:rsidRPr="007A7CEC">
              <w:rPr>
                <w:color w:val="000000"/>
                <w:sz w:val="12"/>
                <w:szCs w:val="12"/>
              </w:rPr>
              <w:t>Стоимость по предложению предприятия, тыс. руб. (без НДС)</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E2BAE0D" w14:textId="77777777" w:rsidR="007A7CEC" w:rsidRPr="007A7CEC" w:rsidRDefault="007A7CEC" w:rsidP="007A7CEC">
            <w:pPr>
              <w:jc w:val="center"/>
              <w:rPr>
                <w:color w:val="000000"/>
                <w:sz w:val="12"/>
                <w:szCs w:val="12"/>
              </w:rPr>
            </w:pPr>
            <w:r w:rsidRPr="007A7CEC">
              <w:rPr>
                <w:color w:val="000000"/>
                <w:sz w:val="12"/>
                <w:szCs w:val="12"/>
              </w:rPr>
              <w:t>Наименование документов, обосновывающих стоимость ремонта</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CC0DD2D" w14:textId="77777777" w:rsidR="007A7CEC" w:rsidRPr="007A7CEC" w:rsidRDefault="007A7CEC" w:rsidP="007A7CEC">
            <w:pPr>
              <w:jc w:val="center"/>
              <w:rPr>
                <w:color w:val="000000"/>
                <w:sz w:val="12"/>
                <w:szCs w:val="12"/>
              </w:rPr>
            </w:pPr>
            <w:r w:rsidRPr="007A7CEC">
              <w:rPr>
                <w:color w:val="000000"/>
                <w:sz w:val="12"/>
                <w:szCs w:val="12"/>
              </w:rPr>
              <w:t>Наименование документов, обосновывающих необходимость ремонта</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DF1C084" w14:textId="77777777" w:rsidR="007A7CEC" w:rsidRPr="007A7CEC" w:rsidRDefault="007A7CEC" w:rsidP="007A7CEC">
            <w:pPr>
              <w:jc w:val="center"/>
              <w:rPr>
                <w:color w:val="000000"/>
                <w:sz w:val="12"/>
                <w:szCs w:val="12"/>
              </w:rPr>
            </w:pPr>
            <w:r w:rsidRPr="007A7CEC">
              <w:rPr>
                <w:color w:val="000000"/>
                <w:sz w:val="12"/>
                <w:szCs w:val="12"/>
              </w:rPr>
              <w:t>Замечания</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E73787F" w14:textId="77777777" w:rsidR="007A7CEC" w:rsidRPr="007A7CEC" w:rsidRDefault="007A7CEC" w:rsidP="007A7CEC">
            <w:pPr>
              <w:jc w:val="center"/>
              <w:rPr>
                <w:color w:val="000000"/>
                <w:sz w:val="12"/>
                <w:szCs w:val="12"/>
              </w:rPr>
            </w:pPr>
            <w:r w:rsidRPr="007A7CEC">
              <w:rPr>
                <w:color w:val="000000"/>
                <w:sz w:val="12"/>
                <w:szCs w:val="12"/>
              </w:rPr>
              <w:t>Стоимость ремонтов на 2020 год, по мнению экспертов, тыс. руб. без НДС</w:t>
            </w:r>
          </w:p>
        </w:tc>
      </w:tr>
      <w:tr w:rsidR="007A7CEC" w:rsidRPr="007A7CEC" w14:paraId="681EBB3B"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06B8921" w14:textId="77777777" w:rsidR="007A7CEC" w:rsidRPr="007A7CEC" w:rsidRDefault="007A7CEC" w:rsidP="007A7CEC">
            <w:pPr>
              <w:jc w:val="center"/>
              <w:rPr>
                <w:b/>
                <w:bCs/>
                <w:color w:val="000000"/>
                <w:sz w:val="12"/>
                <w:szCs w:val="12"/>
              </w:rPr>
            </w:pPr>
            <w:r w:rsidRPr="007A7CEC">
              <w:rPr>
                <w:b/>
                <w:bCs/>
                <w:color w:val="000000"/>
                <w:sz w:val="12"/>
                <w:szCs w:val="12"/>
              </w:rPr>
              <w:t>1</w:t>
            </w:r>
          </w:p>
        </w:tc>
        <w:tc>
          <w:tcPr>
            <w:tcW w:w="4816" w:type="pct"/>
            <w:gridSpan w:val="10"/>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878AA02" w14:textId="77777777" w:rsidR="007A7CEC" w:rsidRPr="007A7CEC" w:rsidRDefault="007A7CEC" w:rsidP="007A7CEC">
            <w:pPr>
              <w:jc w:val="center"/>
              <w:rPr>
                <w:b/>
                <w:bCs/>
                <w:color w:val="000000"/>
                <w:sz w:val="12"/>
                <w:szCs w:val="12"/>
              </w:rPr>
            </w:pPr>
            <w:r w:rsidRPr="007A7CEC">
              <w:rPr>
                <w:b/>
                <w:bCs/>
                <w:color w:val="000000"/>
                <w:sz w:val="12"/>
                <w:szCs w:val="12"/>
              </w:rPr>
              <w:t>г. Березовский</w:t>
            </w:r>
          </w:p>
        </w:tc>
      </w:tr>
      <w:tr w:rsidR="007A7CEC" w:rsidRPr="007A7CEC" w14:paraId="2492F3DF" w14:textId="77777777" w:rsidTr="00104FF4">
        <w:trPr>
          <w:trHeight w:val="20"/>
        </w:trPr>
        <w:tc>
          <w:tcPr>
            <w:tcW w:w="4999" w:type="pct"/>
            <w:gridSpan w:val="11"/>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E01C296" w14:textId="77777777" w:rsidR="007A7CEC" w:rsidRPr="007A7CEC" w:rsidRDefault="007A7CEC" w:rsidP="007A7CEC">
            <w:pPr>
              <w:jc w:val="center"/>
              <w:rPr>
                <w:b/>
                <w:bCs/>
                <w:color w:val="000000"/>
                <w:sz w:val="12"/>
                <w:szCs w:val="12"/>
              </w:rPr>
            </w:pPr>
            <w:r w:rsidRPr="007A7CEC">
              <w:rPr>
                <w:b/>
                <w:bCs/>
                <w:color w:val="000000"/>
                <w:sz w:val="12"/>
                <w:szCs w:val="12"/>
              </w:rPr>
              <w:t>Капитальный ремонт трансформаторов</w:t>
            </w:r>
          </w:p>
        </w:tc>
      </w:tr>
      <w:tr w:rsidR="007A7CEC" w:rsidRPr="007A7CEC" w14:paraId="69CEE99E"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4A283C2" w14:textId="77777777" w:rsidR="007A7CEC" w:rsidRPr="007A7CEC" w:rsidRDefault="007A7CEC" w:rsidP="007A7CEC">
            <w:pPr>
              <w:jc w:val="center"/>
              <w:rPr>
                <w:sz w:val="12"/>
                <w:szCs w:val="12"/>
              </w:rPr>
            </w:pPr>
            <w:r w:rsidRPr="007A7CEC">
              <w:rPr>
                <w:sz w:val="12"/>
                <w:szCs w:val="12"/>
              </w:rPr>
              <w:t>1.1</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9A589D5" w14:textId="77777777" w:rsidR="007A7CEC" w:rsidRPr="007A7CEC" w:rsidRDefault="007A7CEC" w:rsidP="007A7CEC">
            <w:pPr>
              <w:jc w:val="center"/>
              <w:rPr>
                <w:sz w:val="12"/>
                <w:szCs w:val="12"/>
              </w:rPr>
            </w:pPr>
            <w:r w:rsidRPr="007A7CEC">
              <w:rPr>
                <w:sz w:val="12"/>
                <w:szCs w:val="12"/>
              </w:rPr>
              <w:t>п/ст «ВПС Березовская» п. Бердовка</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EA5A0D9" w14:textId="77777777" w:rsidR="007A7CEC" w:rsidRPr="007A7CEC" w:rsidRDefault="007A7CEC" w:rsidP="007A7CEC">
            <w:pPr>
              <w:jc w:val="center"/>
              <w:rPr>
                <w:sz w:val="12"/>
                <w:szCs w:val="12"/>
              </w:rPr>
            </w:pPr>
            <w:r w:rsidRPr="007A7CEC">
              <w:rPr>
                <w:sz w:val="12"/>
                <w:szCs w:val="12"/>
              </w:rPr>
              <w:t>Трансформатор ТМ-160/10, фид. 6-9 РП-3Б, скважина №4, (ТП-74Б Зав. № 1226341).</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31870F5"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BB255D4"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3934C01" w14:textId="77777777" w:rsidR="007A7CEC" w:rsidRPr="007A7CEC" w:rsidRDefault="007A7CEC" w:rsidP="007A7CEC">
            <w:pPr>
              <w:jc w:val="center"/>
              <w:rPr>
                <w:sz w:val="12"/>
                <w:szCs w:val="12"/>
              </w:rPr>
            </w:pPr>
            <w:r w:rsidRPr="007A7CEC">
              <w:rPr>
                <w:sz w:val="12"/>
                <w:szCs w:val="12"/>
              </w:rPr>
              <w:t>Ремонт трансформатора</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4D79FB9" w14:textId="77777777" w:rsidR="007A7CEC" w:rsidRPr="007A7CEC" w:rsidRDefault="007A7CEC" w:rsidP="007A7CEC">
            <w:pPr>
              <w:jc w:val="center"/>
              <w:rPr>
                <w:sz w:val="12"/>
                <w:szCs w:val="12"/>
              </w:rPr>
            </w:pPr>
            <w:r w:rsidRPr="007A7CEC">
              <w:rPr>
                <w:sz w:val="12"/>
                <w:szCs w:val="12"/>
              </w:rPr>
              <w:t>143,03</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F17627B" w14:textId="77777777" w:rsidR="007A7CEC" w:rsidRPr="007A7CEC" w:rsidRDefault="007A7CEC" w:rsidP="007A7CEC">
            <w:pPr>
              <w:jc w:val="center"/>
              <w:rPr>
                <w:sz w:val="12"/>
                <w:szCs w:val="12"/>
              </w:rPr>
            </w:pPr>
            <w:r w:rsidRPr="007A7CEC">
              <w:rPr>
                <w:sz w:val="12"/>
                <w:szCs w:val="12"/>
              </w:rPr>
              <w:t xml:space="preserve">Смета № 54 от 29.03.2019г.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F2A0690"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54 от 13.03.2019г. паспорт силового трансформатора, Акт обследования, Протоколы испытаний №№2409/4, 4378/6, 4378/5, протокол на текущий ремонт № 75</w:t>
            </w:r>
          </w:p>
        </w:tc>
        <w:tc>
          <w:tcPr>
            <w:tcW w:w="675"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14:paraId="3A4AA225"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C3B4B91" w14:textId="77777777" w:rsidR="007A7CEC" w:rsidRPr="007A7CEC" w:rsidRDefault="007A7CEC" w:rsidP="007A7CEC">
            <w:pPr>
              <w:jc w:val="center"/>
              <w:rPr>
                <w:color w:val="000000"/>
                <w:sz w:val="12"/>
                <w:szCs w:val="12"/>
              </w:rPr>
            </w:pPr>
            <w:r w:rsidRPr="007A7CEC">
              <w:rPr>
                <w:color w:val="000000"/>
                <w:sz w:val="12"/>
                <w:szCs w:val="12"/>
              </w:rPr>
              <w:t>143,03</w:t>
            </w:r>
          </w:p>
        </w:tc>
      </w:tr>
      <w:tr w:rsidR="007A7CEC" w:rsidRPr="007A7CEC" w14:paraId="308201E7"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1E53A79" w14:textId="77777777" w:rsidR="007A7CEC" w:rsidRPr="007A7CEC" w:rsidRDefault="007A7CEC" w:rsidP="007A7CEC">
            <w:pPr>
              <w:jc w:val="center"/>
              <w:rPr>
                <w:sz w:val="12"/>
                <w:szCs w:val="12"/>
              </w:rPr>
            </w:pPr>
            <w:r w:rsidRPr="007A7CEC">
              <w:rPr>
                <w:sz w:val="12"/>
                <w:szCs w:val="12"/>
              </w:rPr>
              <w:t>1.2</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2011943" w14:textId="77777777" w:rsidR="007A7CEC" w:rsidRPr="007A7CEC" w:rsidRDefault="007A7CEC" w:rsidP="007A7CEC">
            <w:pPr>
              <w:jc w:val="center"/>
              <w:rPr>
                <w:sz w:val="12"/>
                <w:szCs w:val="12"/>
              </w:rPr>
            </w:pPr>
            <w:r w:rsidRPr="007A7CEC">
              <w:rPr>
                <w:sz w:val="12"/>
                <w:szCs w:val="12"/>
              </w:rPr>
              <w:t>п/ст «ВПС Березовская» п. Бердовка</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F32E8FE" w14:textId="77777777" w:rsidR="007A7CEC" w:rsidRPr="007A7CEC" w:rsidRDefault="007A7CEC" w:rsidP="007A7CEC">
            <w:pPr>
              <w:jc w:val="center"/>
              <w:rPr>
                <w:sz w:val="12"/>
                <w:szCs w:val="12"/>
              </w:rPr>
            </w:pPr>
            <w:r w:rsidRPr="007A7CEC">
              <w:rPr>
                <w:sz w:val="12"/>
                <w:szCs w:val="12"/>
              </w:rPr>
              <w:t>Трансформатор ТМ-63/6, фид. 6-10 РП-3Б, скважина №6, (ТП-76Б Зав. № 460682).</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F214751"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AB9CF9B"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55E5DC6" w14:textId="77777777" w:rsidR="007A7CEC" w:rsidRPr="007A7CEC" w:rsidRDefault="007A7CEC" w:rsidP="007A7CEC">
            <w:pPr>
              <w:jc w:val="center"/>
              <w:rPr>
                <w:sz w:val="12"/>
                <w:szCs w:val="12"/>
              </w:rPr>
            </w:pPr>
            <w:r w:rsidRPr="007A7CEC">
              <w:rPr>
                <w:sz w:val="12"/>
                <w:szCs w:val="12"/>
              </w:rPr>
              <w:t>Ремонт трансформатора</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040676C" w14:textId="77777777" w:rsidR="007A7CEC" w:rsidRPr="007A7CEC" w:rsidRDefault="007A7CEC" w:rsidP="007A7CEC">
            <w:pPr>
              <w:jc w:val="center"/>
              <w:rPr>
                <w:sz w:val="12"/>
                <w:szCs w:val="12"/>
              </w:rPr>
            </w:pPr>
            <w:r w:rsidRPr="007A7CEC">
              <w:rPr>
                <w:sz w:val="12"/>
                <w:szCs w:val="12"/>
              </w:rPr>
              <w:t>142,88</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1CC62B2" w14:textId="77777777" w:rsidR="007A7CEC" w:rsidRPr="007A7CEC" w:rsidRDefault="007A7CEC" w:rsidP="007A7CEC">
            <w:pPr>
              <w:jc w:val="center"/>
              <w:rPr>
                <w:sz w:val="12"/>
                <w:szCs w:val="12"/>
              </w:rPr>
            </w:pPr>
            <w:r w:rsidRPr="007A7CEC">
              <w:rPr>
                <w:sz w:val="12"/>
                <w:szCs w:val="12"/>
              </w:rPr>
              <w:t xml:space="preserve">Смета № 53 от 29.03.2019г.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8F2EC95"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53 от 13.03.2019г. паспорт силового трансформатора. Акт обследования, Протоколы испытаний №№2512, 4378/4, 4378/3, протокол на текущий ремонт № 44/1</w:t>
            </w:r>
          </w:p>
        </w:tc>
        <w:tc>
          <w:tcPr>
            <w:tcW w:w="675" w:type="pct"/>
            <w:vMerge/>
            <w:tcBorders>
              <w:top w:val="nil"/>
              <w:left w:val="single" w:sz="4" w:space="0" w:color="auto"/>
              <w:bottom w:val="single" w:sz="4" w:space="0" w:color="000000"/>
              <w:right w:val="single" w:sz="4" w:space="0" w:color="auto"/>
            </w:tcBorders>
            <w:tcMar>
              <w:left w:w="28" w:type="dxa"/>
              <w:right w:w="28" w:type="dxa"/>
            </w:tcMar>
            <w:vAlign w:val="center"/>
            <w:hideMark/>
          </w:tcPr>
          <w:p w14:paraId="3A6AC029" w14:textId="77777777" w:rsidR="007A7CEC" w:rsidRPr="007A7CEC" w:rsidRDefault="007A7CEC" w:rsidP="007A7CEC">
            <w:pPr>
              <w:rPr>
                <w:color w:val="000000"/>
                <w:sz w:val="12"/>
                <w:szCs w:val="12"/>
              </w:rPr>
            </w:pP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C5ABFEF" w14:textId="77777777" w:rsidR="007A7CEC" w:rsidRPr="007A7CEC" w:rsidRDefault="007A7CEC" w:rsidP="007A7CEC">
            <w:pPr>
              <w:jc w:val="center"/>
              <w:rPr>
                <w:color w:val="000000"/>
                <w:sz w:val="12"/>
                <w:szCs w:val="12"/>
              </w:rPr>
            </w:pPr>
            <w:r w:rsidRPr="007A7CEC">
              <w:rPr>
                <w:color w:val="000000"/>
                <w:sz w:val="12"/>
                <w:szCs w:val="12"/>
              </w:rPr>
              <w:t>142,88</w:t>
            </w:r>
          </w:p>
        </w:tc>
      </w:tr>
      <w:tr w:rsidR="007A7CEC" w:rsidRPr="007A7CEC" w14:paraId="1D9C06FB"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68FB8BD" w14:textId="77777777" w:rsidR="007A7CEC" w:rsidRPr="007A7CEC" w:rsidRDefault="007A7CEC" w:rsidP="007A7CEC">
            <w:pPr>
              <w:jc w:val="center"/>
              <w:rPr>
                <w:sz w:val="12"/>
                <w:szCs w:val="12"/>
              </w:rPr>
            </w:pPr>
            <w:r w:rsidRPr="007A7CEC">
              <w:rPr>
                <w:sz w:val="12"/>
                <w:szCs w:val="12"/>
              </w:rPr>
              <w:t>1.3</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2AED884" w14:textId="77777777" w:rsidR="007A7CEC" w:rsidRPr="007A7CEC" w:rsidRDefault="007A7CEC" w:rsidP="007A7CEC">
            <w:pPr>
              <w:jc w:val="center"/>
              <w:rPr>
                <w:sz w:val="12"/>
                <w:szCs w:val="12"/>
              </w:rPr>
            </w:pPr>
            <w:r w:rsidRPr="007A7CEC">
              <w:rPr>
                <w:sz w:val="12"/>
                <w:szCs w:val="12"/>
              </w:rPr>
              <w:t>п/ст «ВПС Березовская» п. Бердовка</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8B52017" w14:textId="77777777" w:rsidR="007A7CEC" w:rsidRPr="007A7CEC" w:rsidRDefault="007A7CEC" w:rsidP="007A7CEC">
            <w:pPr>
              <w:jc w:val="center"/>
              <w:rPr>
                <w:sz w:val="12"/>
                <w:szCs w:val="12"/>
              </w:rPr>
            </w:pPr>
            <w:r w:rsidRPr="007A7CEC">
              <w:rPr>
                <w:sz w:val="12"/>
                <w:szCs w:val="12"/>
              </w:rPr>
              <w:t>Трансформатор ТМ-100/10-66 У1, фид. 6-13</w:t>
            </w:r>
            <w:r w:rsidRPr="007A7CEC">
              <w:rPr>
                <w:sz w:val="12"/>
                <w:szCs w:val="12"/>
              </w:rPr>
              <w:br/>
              <w:t xml:space="preserve"> РП-3Б, скважина №10, (ТП-80Б Зав. № 1117889).</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79CC78D"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4A06B13"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938A5AD" w14:textId="77777777" w:rsidR="007A7CEC" w:rsidRPr="007A7CEC" w:rsidRDefault="007A7CEC" w:rsidP="007A7CEC">
            <w:pPr>
              <w:jc w:val="center"/>
              <w:rPr>
                <w:sz w:val="12"/>
                <w:szCs w:val="12"/>
              </w:rPr>
            </w:pPr>
            <w:r w:rsidRPr="007A7CEC">
              <w:rPr>
                <w:sz w:val="12"/>
                <w:szCs w:val="12"/>
              </w:rPr>
              <w:t>Ремонт трансформатора</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D38954B" w14:textId="77777777" w:rsidR="007A7CEC" w:rsidRPr="007A7CEC" w:rsidRDefault="007A7CEC" w:rsidP="007A7CEC">
            <w:pPr>
              <w:jc w:val="center"/>
              <w:rPr>
                <w:sz w:val="12"/>
                <w:szCs w:val="12"/>
              </w:rPr>
            </w:pPr>
            <w:r w:rsidRPr="007A7CEC">
              <w:rPr>
                <w:sz w:val="12"/>
                <w:szCs w:val="12"/>
              </w:rPr>
              <w:t>143,02</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EC447F7" w14:textId="77777777" w:rsidR="007A7CEC" w:rsidRPr="007A7CEC" w:rsidRDefault="007A7CEC" w:rsidP="007A7CEC">
            <w:pPr>
              <w:jc w:val="center"/>
              <w:rPr>
                <w:sz w:val="12"/>
                <w:szCs w:val="12"/>
              </w:rPr>
            </w:pPr>
            <w:r w:rsidRPr="007A7CEC">
              <w:rPr>
                <w:sz w:val="12"/>
                <w:szCs w:val="12"/>
              </w:rPr>
              <w:t xml:space="preserve">Смета № 52 от 29.03.2019г.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B09DA52"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52 от 13.03.2019г. паспорт силового трансформатора. Акт обследования, Протоколы испытаний №№2305/5, 4378/2, 4378/1, протокол на текущий ремонт № 43/1</w:t>
            </w:r>
          </w:p>
        </w:tc>
        <w:tc>
          <w:tcPr>
            <w:tcW w:w="675"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540964EA" w14:textId="77777777" w:rsidR="007A7CEC" w:rsidRPr="007A7CEC" w:rsidRDefault="007A7CEC" w:rsidP="007A7CEC">
            <w:pPr>
              <w:rPr>
                <w:color w:val="000000"/>
                <w:sz w:val="12"/>
                <w:szCs w:val="12"/>
              </w:rPr>
            </w:pP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77138C8" w14:textId="77777777" w:rsidR="007A7CEC" w:rsidRPr="007A7CEC" w:rsidRDefault="007A7CEC" w:rsidP="007A7CEC">
            <w:pPr>
              <w:jc w:val="center"/>
              <w:rPr>
                <w:color w:val="000000"/>
                <w:sz w:val="12"/>
                <w:szCs w:val="12"/>
              </w:rPr>
            </w:pPr>
            <w:r w:rsidRPr="007A7CEC">
              <w:rPr>
                <w:color w:val="000000"/>
                <w:sz w:val="12"/>
                <w:szCs w:val="12"/>
              </w:rPr>
              <w:t>143,02</w:t>
            </w:r>
          </w:p>
        </w:tc>
      </w:tr>
      <w:tr w:rsidR="007A7CEC" w:rsidRPr="007A7CEC" w14:paraId="17675DA5"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5C4991D" w14:textId="77777777" w:rsidR="007A7CEC" w:rsidRPr="007A7CEC" w:rsidRDefault="007A7CEC" w:rsidP="007A7CEC">
            <w:pPr>
              <w:jc w:val="center"/>
              <w:rPr>
                <w:sz w:val="12"/>
                <w:szCs w:val="12"/>
              </w:rPr>
            </w:pPr>
            <w:r w:rsidRPr="007A7CEC">
              <w:rPr>
                <w:sz w:val="12"/>
                <w:szCs w:val="12"/>
              </w:rPr>
              <w:t>1.4</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2329D6A" w14:textId="77777777" w:rsidR="007A7CEC" w:rsidRPr="007A7CEC" w:rsidRDefault="007A7CEC" w:rsidP="007A7CEC">
            <w:pPr>
              <w:jc w:val="center"/>
              <w:rPr>
                <w:sz w:val="12"/>
                <w:szCs w:val="12"/>
              </w:rPr>
            </w:pPr>
            <w:r w:rsidRPr="007A7CEC">
              <w:rPr>
                <w:sz w:val="12"/>
                <w:szCs w:val="12"/>
              </w:rPr>
              <w:t xml:space="preserve">п/ст «Барзас-Тяговая» п. Барзас, ул. Центральная 43 </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ACDC7F8" w14:textId="77777777" w:rsidR="007A7CEC" w:rsidRPr="007A7CEC" w:rsidRDefault="007A7CEC" w:rsidP="007A7CEC">
            <w:pPr>
              <w:jc w:val="center"/>
              <w:rPr>
                <w:sz w:val="12"/>
                <w:szCs w:val="12"/>
              </w:rPr>
            </w:pPr>
            <w:r w:rsidRPr="007A7CEC">
              <w:rPr>
                <w:sz w:val="12"/>
                <w:szCs w:val="12"/>
              </w:rPr>
              <w:t>Трансформатор ТМ-250/10, п. Барзас, ул. Центральная, 43, (ТП-158 Зав. № 8927).</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37D547A"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A1EAEEE"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629956F" w14:textId="77777777" w:rsidR="007A7CEC" w:rsidRPr="007A7CEC" w:rsidRDefault="007A7CEC" w:rsidP="007A7CEC">
            <w:pPr>
              <w:jc w:val="center"/>
              <w:rPr>
                <w:sz w:val="12"/>
                <w:szCs w:val="12"/>
              </w:rPr>
            </w:pPr>
            <w:r w:rsidRPr="007A7CEC">
              <w:rPr>
                <w:sz w:val="12"/>
                <w:szCs w:val="12"/>
              </w:rPr>
              <w:t>Ремонт трансформатора</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456AD47" w14:textId="77777777" w:rsidR="007A7CEC" w:rsidRPr="007A7CEC" w:rsidRDefault="007A7CEC" w:rsidP="007A7CEC">
            <w:pPr>
              <w:jc w:val="center"/>
              <w:rPr>
                <w:sz w:val="12"/>
                <w:szCs w:val="12"/>
              </w:rPr>
            </w:pPr>
            <w:r w:rsidRPr="007A7CEC">
              <w:rPr>
                <w:sz w:val="12"/>
                <w:szCs w:val="12"/>
              </w:rPr>
              <w:t>143,23</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C422A20" w14:textId="77777777" w:rsidR="007A7CEC" w:rsidRPr="007A7CEC" w:rsidRDefault="007A7CEC" w:rsidP="007A7CEC">
            <w:pPr>
              <w:jc w:val="center"/>
              <w:rPr>
                <w:sz w:val="12"/>
                <w:szCs w:val="12"/>
              </w:rPr>
            </w:pPr>
            <w:r w:rsidRPr="007A7CEC">
              <w:rPr>
                <w:sz w:val="12"/>
                <w:szCs w:val="12"/>
              </w:rPr>
              <w:t xml:space="preserve">Смета № 51 от 29.03.2019г. </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156E357"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51 от 13.03.2019г. Паспорт силового трансформатора. Акт обследования, Протоколы испытаний №№ 4158/1, 4376/6, 4376/5, протокол на текущий ремонт № 87/1</w:t>
            </w:r>
          </w:p>
        </w:tc>
        <w:tc>
          <w:tcPr>
            <w:tcW w:w="675"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D5C7904" w14:textId="77777777" w:rsidR="007A7CEC" w:rsidRPr="007A7CEC" w:rsidRDefault="007A7CEC" w:rsidP="007A7CEC">
            <w:pPr>
              <w:rPr>
                <w:color w:val="000000"/>
                <w:sz w:val="12"/>
                <w:szCs w:val="12"/>
              </w:rPr>
            </w:pP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F9B6465" w14:textId="77777777" w:rsidR="007A7CEC" w:rsidRPr="007A7CEC" w:rsidRDefault="007A7CEC" w:rsidP="007A7CEC">
            <w:pPr>
              <w:jc w:val="center"/>
              <w:rPr>
                <w:color w:val="000000"/>
                <w:sz w:val="12"/>
                <w:szCs w:val="12"/>
              </w:rPr>
            </w:pPr>
            <w:r w:rsidRPr="007A7CEC">
              <w:rPr>
                <w:color w:val="000000"/>
                <w:sz w:val="12"/>
                <w:szCs w:val="12"/>
              </w:rPr>
              <w:t>143,23</w:t>
            </w:r>
          </w:p>
        </w:tc>
      </w:tr>
      <w:tr w:rsidR="007A7CEC" w:rsidRPr="007A7CEC" w14:paraId="0EF1D188"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3804C71" w14:textId="77777777" w:rsidR="007A7CEC" w:rsidRPr="007A7CEC" w:rsidRDefault="007A7CEC" w:rsidP="007A7CEC">
            <w:pPr>
              <w:jc w:val="center"/>
              <w:rPr>
                <w:sz w:val="12"/>
                <w:szCs w:val="12"/>
              </w:rPr>
            </w:pPr>
            <w:r w:rsidRPr="007A7CEC">
              <w:rPr>
                <w:sz w:val="12"/>
                <w:szCs w:val="12"/>
              </w:rPr>
              <w:t>1.5</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C019286" w14:textId="77777777" w:rsidR="007A7CEC" w:rsidRPr="007A7CEC" w:rsidRDefault="007A7CEC" w:rsidP="007A7CEC">
            <w:pPr>
              <w:jc w:val="center"/>
              <w:rPr>
                <w:sz w:val="12"/>
                <w:szCs w:val="12"/>
              </w:rPr>
            </w:pPr>
            <w:r w:rsidRPr="007A7CEC">
              <w:rPr>
                <w:sz w:val="12"/>
                <w:szCs w:val="12"/>
              </w:rPr>
              <w:t>РП –«Южная» п.ш. Южная, ул. Карьерная</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35EE1BF" w14:textId="77777777" w:rsidR="007A7CEC" w:rsidRPr="007A7CEC" w:rsidRDefault="007A7CEC" w:rsidP="007A7CEC">
            <w:pPr>
              <w:jc w:val="center"/>
              <w:rPr>
                <w:sz w:val="12"/>
                <w:szCs w:val="12"/>
              </w:rPr>
            </w:pPr>
            <w:r w:rsidRPr="007A7CEC">
              <w:rPr>
                <w:sz w:val="12"/>
                <w:szCs w:val="12"/>
              </w:rPr>
              <w:t xml:space="preserve">Трансформатор ТМ-100/6, скважина №14, </w:t>
            </w:r>
            <w:r w:rsidRPr="007A7CEC">
              <w:rPr>
                <w:sz w:val="12"/>
                <w:szCs w:val="12"/>
              </w:rPr>
              <w:br/>
              <w:t>(ТП-173 Зав. № 3369).</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A06FF4D"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97D1F8A"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02FC08F" w14:textId="77777777" w:rsidR="007A7CEC" w:rsidRPr="007A7CEC" w:rsidRDefault="007A7CEC" w:rsidP="007A7CEC">
            <w:pPr>
              <w:jc w:val="center"/>
              <w:rPr>
                <w:sz w:val="12"/>
                <w:szCs w:val="12"/>
              </w:rPr>
            </w:pPr>
            <w:r w:rsidRPr="007A7CEC">
              <w:rPr>
                <w:sz w:val="12"/>
                <w:szCs w:val="12"/>
              </w:rPr>
              <w:t>Ремонт трансформатора</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2FAF61C" w14:textId="77777777" w:rsidR="007A7CEC" w:rsidRPr="007A7CEC" w:rsidRDefault="007A7CEC" w:rsidP="007A7CEC">
            <w:pPr>
              <w:jc w:val="center"/>
              <w:rPr>
                <w:sz w:val="12"/>
                <w:szCs w:val="12"/>
              </w:rPr>
            </w:pPr>
            <w:r w:rsidRPr="007A7CEC">
              <w:rPr>
                <w:sz w:val="12"/>
                <w:szCs w:val="12"/>
              </w:rPr>
              <w:t>142,90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0C04093" w14:textId="77777777" w:rsidR="007A7CEC" w:rsidRPr="007A7CEC" w:rsidRDefault="007A7CEC" w:rsidP="007A7CEC">
            <w:pPr>
              <w:jc w:val="center"/>
              <w:rPr>
                <w:sz w:val="12"/>
                <w:szCs w:val="12"/>
              </w:rPr>
            </w:pPr>
            <w:r w:rsidRPr="007A7CEC">
              <w:rPr>
                <w:sz w:val="12"/>
                <w:szCs w:val="12"/>
              </w:rPr>
              <w:t xml:space="preserve">Смета № 50 от 29.03.2019г. </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A7A2E49"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50 от 13.03.2019г. Паспорт силового трансформатора. Акт обследования, Протоколы испытаний №№ 4198/8, 4376/4, 4376/3, протокол на текущий ремонт № б/н</w:t>
            </w:r>
          </w:p>
        </w:tc>
        <w:tc>
          <w:tcPr>
            <w:tcW w:w="675"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C4E59B2" w14:textId="77777777" w:rsidR="007A7CEC" w:rsidRPr="007A7CEC" w:rsidRDefault="007A7CEC" w:rsidP="007A7CEC">
            <w:pPr>
              <w:rPr>
                <w:color w:val="000000"/>
                <w:sz w:val="12"/>
                <w:szCs w:val="12"/>
              </w:rPr>
            </w:pP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4D3DDD3" w14:textId="77777777" w:rsidR="007A7CEC" w:rsidRPr="007A7CEC" w:rsidRDefault="007A7CEC" w:rsidP="007A7CEC">
            <w:pPr>
              <w:jc w:val="center"/>
              <w:rPr>
                <w:color w:val="000000"/>
                <w:sz w:val="12"/>
                <w:szCs w:val="12"/>
              </w:rPr>
            </w:pPr>
            <w:r w:rsidRPr="007A7CEC">
              <w:rPr>
                <w:color w:val="000000"/>
                <w:sz w:val="12"/>
                <w:szCs w:val="12"/>
              </w:rPr>
              <w:t>142,90</w:t>
            </w:r>
          </w:p>
        </w:tc>
      </w:tr>
      <w:tr w:rsidR="007A7CEC" w:rsidRPr="007A7CEC" w14:paraId="57537ECE"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DFFF4C4" w14:textId="77777777" w:rsidR="007A7CEC" w:rsidRPr="007A7CEC" w:rsidRDefault="007A7CEC" w:rsidP="007A7CEC">
            <w:pPr>
              <w:jc w:val="center"/>
              <w:rPr>
                <w:sz w:val="12"/>
                <w:szCs w:val="12"/>
              </w:rPr>
            </w:pPr>
            <w:r w:rsidRPr="007A7CEC">
              <w:rPr>
                <w:sz w:val="12"/>
                <w:szCs w:val="12"/>
              </w:rPr>
              <w:t>1.6</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F5E0369" w14:textId="77777777" w:rsidR="007A7CEC" w:rsidRPr="007A7CEC" w:rsidRDefault="007A7CEC" w:rsidP="007A7CEC">
            <w:pPr>
              <w:jc w:val="center"/>
              <w:rPr>
                <w:sz w:val="12"/>
                <w:szCs w:val="12"/>
              </w:rPr>
            </w:pPr>
            <w:r w:rsidRPr="007A7CEC">
              <w:rPr>
                <w:sz w:val="12"/>
                <w:szCs w:val="12"/>
              </w:rPr>
              <w:t>п/ст «Березовская-Новая» п.ш. Южная, ул. Пионерская, 35</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4B57E88" w14:textId="77777777" w:rsidR="007A7CEC" w:rsidRPr="007A7CEC" w:rsidRDefault="007A7CEC" w:rsidP="007A7CEC">
            <w:pPr>
              <w:jc w:val="center"/>
              <w:rPr>
                <w:sz w:val="12"/>
                <w:szCs w:val="12"/>
              </w:rPr>
            </w:pPr>
            <w:r w:rsidRPr="007A7CEC">
              <w:rPr>
                <w:sz w:val="12"/>
                <w:szCs w:val="12"/>
              </w:rPr>
              <w:t xml:space="preserve">Трансформатор ТМ-100/6, ул. Пионерская, </w:t>
            </w:r>
            <w:r w:rsidRPr="007A7CEC">
              <w:rPr>
                <w:sz w:val="12"/>
                <w:szCs w:val="12"/>
              </w:rPr>
              <w:br/>
              <w:t>(ТП-174 Зав. № 4269).</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1C3E166"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2AAF686"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3C03ECE" w14:textId="77777777" w:rsidR="007A7CEC" w:rsidRPr="007A7CEC" w:rsidRDefault="007A7CEC" w:rsidP="007A7CEC">
            <w:pPr>
              <w:jc w:val="center"/>
              <w:rPr>
                <w:sz w:val="12"/>
                <w:szCs w:val="12"/>
              </w:rPr>
            </w:pPr>
            <w:r w:rsidRPr="007A7CEC">
              <w:rPr>
                <w:sz w:val="12"/>
                <w:szCs w:val="12"/>
              </w:rPr>
              <w:t>Ремонт трансформатора</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13653A7" w14:textId="77777777" w:rsidR="007A7CEC" w:rsidRPr="007A7CEC" w:rsidRDefault="007A7CEC" w:rsidP="007A7CEC">
            <w:pPr>
              <w:jc w:val="center"/>
              <w:rPr>
                <w:sz w:val="12"/>
                <w:szCs w:val="12"/>
              </w:rPr>
            </w:pPr>
            <w:r w:rsidRPr="007A7CEC">
              <w:rPr>
                <w:sz w:val="12"/>
                <w:szCs w:val="12"/>
              </w:rPr>
              <w:t>142,90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C34204E" w14:textId="77777777" w:rsidR="007A7CEC" w:rsidRPr="007A7CEC" w:rsidRDefault="007A7CEC" w:rsidP="007A7CEC">
            <w:pPr>
              <w:jc w:val="center"/>
              <w:rPr>
                <w:sz w:val="12"/>
                <w:szCs w:val="12"/>
              </w:rPr>
            </w:pPr>
            <w:r w:rsidRPr="007A7CEC">
              <w:rPr>
                <w:sz w:val="12"/>
                <w:szCs w:val="12"/>
              </w:rPr>
              <w:t xml:space="preserve">Смета № 49 от 29.03.2019г. </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6C84D17"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49 от 13.03.2019г. Паспорт силового трансформатора. Акт обследования, Протоколы испытаний №№ 4158/2, 4376/2, 4376/1, протокол на текущий ремонт № 37</w:t>
            </w:r>
          </w:p>
        </w:tc>
        <w:tc>
          <w:tcPr>
            <w:tcW w:w="675"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7D4255D3" w14:textId="77777777" w:rsidR="007A7CEC" w:rsidRPr="007A7CEC" w:rsidRDefault="007A7CEC" w:rsidP="007A7CEC">
            <w:pPr>
              <w:rPr>
                <w:color w:val="000000"/>
                <w:sz w:val="12"/>
                <w:szCs w:val="12"/>
              </w:rPr>
            </w:pP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4E38433" w14:textId="77777777" w:rsidR="007A7CEC" w:rsidRPr="007A7CEC" w:rsidRDefault="007A7CEC" w:rsidP="007A7CEC">
            <w:pPr>
              <w:jc w:val="center"/>
              <w:rPr>
                <w:color w:val="000000"/>
                <w:sz w:val="12"/>
                <w:szCs w:val="12"/>
              </w:rPr>
            </w:pPr>
            <w:r w:rsidRPr="007A7CEC">
              <w:rPr>
                <w:color w:val="000000"/>
                <w:sz w:val="12"/>
                <w:szCs w:val="12"/>
              </w:rPr>
              <w:t>142,90</w:t>
            </w:r>
          </w:p>
        </w:tc>
      </w:tr>
      <w:tr w:rsidR="007A7CEC" w:rsidRPr="007A7CEC" w14:paraId="17FF7BAF"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9347C6E" w14:textId="77777777" w:rsidR="007A7CEC" w:rsidRPr="007A7CEC" w:rsidRDefault="007A7CEC" w:rsidP="007A7CEC">
            <w:pPr>
              <w:jc w:val="center"/>
              <w:rPr>
                <w:sz w:val="12"/>
                <w:szCs w:val="12"/>
              </w:rPr>
            </w:pPr>
            <w:r w:rsidRPr="007A7CEC">
              <w:rPr>
                <w:sz w:val="12"/>
                <w:szCs w:val="12"/>
              </w:rPr>
              <w:t>1.7</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D964867" w14:textId="77777777" w:rsidR="007A7CEC" w:rsidRPr="007A7CEC" w:rsidRDefault="007A7CEC" w:rsidP="007A7CEC">
            <w:pPr>
              <w:jc w:val="center"/>
              <w:rPr>
                <w:sz w:val="12"/>
                <w:szCs w:val="12"/>
              </w:rPr>
            </w:pPr>
            <w:r w:rsidRPr="007A7CEC">
              <w:rPr>
                <w:sz w:val="12"/>
                <w:szCs w:val="12"/>
              </w:rPr>
              <w:t>п/ст «Березовская-Новая» п.ш. Южная, ул. Лермонтова, 11</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96452FC" w14:textId="77777777" w:rsidR="007A7CEC" w:rsidRPr="007A7CEC" w:rsidRDefault="007A7CEC" w:rsidP="007A7CEC">
            <w:pPr>
              <w:jc w:val="center"/>
              <w:rPr>
                <w:sz w:val="12"/>
                <w:szCs w:val="12"/>
              </w:rPr>
            </w:pPr>
            <w:r w:rsidRPr="007A7CEC">
              <w:rPr>
                <w:sz w:val="12"/>
                <w:szCs w:val="12"/>
              </w:rPr>
              <w:t xml:space="preserve">Трансформатор ТМ-160/6, ул. Лермонтова, </w:t>
            </w:r>
            <w:r w:rsidRPr="007A7CEC">
              <w:rPr>
                <w:sz w:val="12"/>
                <w:szCs w:val="12"/>
              </w:rPr>
              <w:br/>
              <w:t>(ТП-176 Зав. № 5821).</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8D076E6"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06E1805"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A9C2FB6" w14:textId="77777777" w:rsidR="007A7CEC" w:rsidRPr="007A7CEC" w:rsidRDefault="007A7CEC" w:rsidP="007A7CEC">
            <w:pPr>
              <w:jc w:val="center"/>
              <w:rPr>
                <w:sz w:val="12"/>
                <w:szCs w:val="12"/>
              </w:rPr>
            </w:pPr>
            <w:r w:rsidRPr="007A7CEC">
              <w:rPr>
                <w:sz w:val="12"/>
                <w:szCs w:val="12"/>
              </w:rPr>
              <w:t>Ремонт трансформатора</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4DF464B" w14:textId="77777777" w:rsidR="007A7CEC" w:rsidRPr="007A7CEC" w:rsidRDefault="007A7CEC" w:rsidP="007A7CEC">
            <w:pPr>
              <w:jc w:val="center"/>
              <w:rPr>
                <w:sz w:val="12"/>
                <w:szCs w:val="12"/>
              </w:rPr>
            </w:pPr>
            <w:r w:rsidRPr="007A7CEC">
              <w:rPr>
                <w:sz w:val="12"/>
                <w:szCs w:val="12"/>
              </w:rPr>
              <w:t>143,03</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4985150" w14:textId="77777777" w:rsidR="007A7CEC" w:rsidRPr="007A7CEC" w:rsidRDefault="007A7CEC" w:rsidP="007A7CEC">
            <w:pPr>
              <w:jc w:val="center"/>
              <w:rPr>
                <w:sz w:val="12"/>
                <w:szCs w:val="12"/>
              </w:rPr>
            </w:pPr>
            <w:r w:rsidRPr="007A7CEC">
              <w:rPr>
                <w:sz w:val="12"/>
                <w:szCs w:val="12"/>
              </w:rPr>
              <w:t xml:space="preserve">Смета № 48 от 29.03.2019г.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2742807"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48 от 13.03.2019г. Паспорт силового трансформатора. Акт обследования, Протоколы испытаний №№ 4158/3, 4374/8, 4374/7, протокол на текущий ремонт № 78</w:t>
            </w:r>
          </w:p>
        </w:tc>
        <w:tc>
          <w:tcPr>
            <w:tcW w:w="675" w:type="pct"/>
            <w:vMerge/>
            <w:tcBorders>
              <w:top w:val="nil"/>
              <w:left w:val="single" w:sz="4" w:space="0" w:color="auto"/>
              <w:bottom w:val="single" w:sz="4" w:space="0" w:color="000000"/>
              <w:right w:val="single" w:sz="4" w:space="0" w:color="auto"/>
            </w:tcBorders>
            <w:tcMar>
              <w:left w:w="28" w:type="dxa"/>
              <w:right w:w="28" w:type="dxa"/>
            </w:tcMar>
            <w:vAlign w:val="center"/>
            <w:hideMark/>
          </w:tcPr>
          <w:p w14:paraId="1D3076B4" w14:textId="77777777" w:rsidR="007A7CEC" w:rsidRPr="007A7CEC" w:rsidRDefault="007A7CEC" w:rsidP="007A7CEC">
            <w:pPr>
              <w:rPr>
                <w:color w:val="000000"/>
                <w:sz w:val="12"/>
                <w:szCs w:val="12"/>
              </w:rPr>
            </w:pP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74688EB" w14:textId="77777777" w:rsidR="007A7CEC" w:rsidRPr="007A7CEC" w:rsidRDefault="007A7CEC" w:rsidP="007A7CEC">
            <w:pPr>
              <w:jc w:val="center"/>
              <w:rPr>
                <w:color w:val="000000"/>
                <w:sz w:val="12"/>
                <w:szCs w:val="12"/>
              </w:rPr>
            </w:pPr>
            <w:r w:rsidRPr="007A7CEC">
              <w:rPr>
                <w:color w:val="000000"/>
                <w:sz w:val="12"/>
                <w:szCs w:val="12"/>
              </w:rPr>
              <w:t>143,03</w:t>
            </w:r>
          </w:p>
        </w:tc>
      </w:tr>
      <w:tr w:rsidR="007A7CEC" w:rsidRPr="007A7CEC" w14:paraId="2E177CF0"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F38BA06" w14:textId="77777777" w:rsidR="007A7CEC" w:rsidRPr="007A7CEC" w:rsidRDefault="007A7CEC" w:rsidP="007A7CEC">
            <w:pPr>
              <w:jc w:val="center"/>
              <w:rPr>
                <w:sz w:val="12"/>
                <w:szCs w:val="12"/>
              </w:rPr>
            </w:pPr>
            <w:r w:rsidRPr="007A7CEC">
              <w:rPr>
                <w:sz w:val="12"/>
                <w:szCs w:val="12"/>
              </w:rPr>
              <w:t>1.8</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E453CA9" w14:textId="77777777" w:rsidR="007A7CEC" w:rsidRPr="007A7CEC" w:rsidRDefault="007A7CEC" w:rsidP="007A7CEC">
            <w:pPr>
              <w:jc w:val="center"/>
              <w:rPr>
                <w:sz w:val="12"/>
                <w:szCs w:val="12"/>
              </w:rPr>
            </w:pPr>
            <w:r w:rsidRPr="007A7CEC">
              <w:rPr>
                <w:sz w:val="12"/>
                <w:szCs w:val="12"/>
              </w:rPr>
              <w:t>п/ст «Березовская-Новая» п.ш. Южная, ул. Северная, 1</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1352059" w14:textId="77777777" w:rsidR="007A7CEC" w:rsidRPr="007A7CEC" w:rsidRDefault="007A7CEC" w:rsidP="007A7CEC">
            <w:pPr>
              <w:jc w:val="center"/>
              <w:rPr>
                <w:sz w:val="12"/>
                <w:szCs w:val="12"/>
              </w:rPr>
            </w:pPr>
            <w:r w:rsidRPr="007A7CEC">
              <w:rPr>
                <w:sz w:val="12"/>
                <w:szCs w:val="12"/>
              </w:rPr>
              <w:t xml:space="preserve">Трансформатор ТМ-160/6, ул. Северная, </w:t>
            </w:r>
            <w:r w:rsidRPr="007A7CEC">
              <w:rPr>
                <w:sz w:val="12"/>
                <w:szCs w:val="12"/>
              </w:rPr>
              <w:br/>
              <w:t>(ТП-177 Зав. № 6247).</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E26C109"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FC853C8"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342ED81" w14:textId="77777777" w:rsidR="007A7CEC" w:rsidRPr="007A7CEC" w:rsidRDefault="007A7CEC" w:rsidP="007A7CEC">
            <w:pPr>
              <w:jc w:val="center"/>
              <w:rPr>
                <w:sz w:val="12"/>
                <w:szCs w:val="12"/>
              </w:rPr>
            </w:pPr>
            <w:r w:rsidRPr="007A7CEC">
              <w:rPr>
                <w:sz w:val="12"/>
                <w:szCs w:val="12"/>
              </w:rPr>
              <w:t>Ремонт трансформатора</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99E6381" w14:textId="77777777" w:rsidR="007A7CEC" w:rsidRPr="007A7CEC" w:rsidRDefault="007A7CEC" w:rsidP="007A7CEC">
            <w:pPr>
              <w:jc w:val="center"/>
              <w:rPr>
                <w:sz w:val="12"/>
                <w:szCs w:val="12"/>
              </w:rPr>
            </w:pPr>
            <w:r w:rsidRPr="007A7CEC">
              <w:rPr>
                <w:sz w:val="12"/>
                <w:szCs w:val="12"/>
              </w:rPr>
              <w:t>143,03</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C5C0615" w14:textId="77777777" w:rsidR="007A7CEC" w:rsidRPr="007A7CEC" w:rsidRDefault="007A7CEC" w:rsidP="007A7CEC">
            <w:pPr>
              <w:jc w:val="center"/>
              <w:rPr>
                <w:sz w:val="12"/>
                <w:szCs w:val="12"/>
              </w:rPr>
            </w:pPr>
            <w:r w:rsidRPr="007A7CEC">
              <w:rPr>
                <w:sz w:val="12"/>
                <w:szCs w:val="12"/>
              </w:rPr>
              <w:t xml:space="preserve">Смета № 47 от 29.03.2019г.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16232A4" w14:textId="77777777" w:rsidR="007A7CEC" w:rsidRPr="007A7CEC" w:rsidRDefault="007A7CEC" w:rsidP="007A7CEC">
            <w:pPr>
              <w:jc w:val="center"/>
              <w:rPr>
                <w:sz w:val="12"/>
                <w:szCs w:val="12"/>
              </w:rPr>
            </w:pPr>
            <w:r w:rsidRPr="007A7CEC">
              <w:rPr>
                <w:sz w:val="12"/>
                <w:szCs w:val="12"/>
              </w:rPr>
              <w:t xml:space="preserve">Многолетний и годовой графики ремонтов, Дефектная ведомость № 47 от 13.03.2019г. Паспорт силового трансформатора. Акт обследования, </w:t>
            </w:r>
            <w:r w:rsidRPr="007A7CEC">
              <w:rPr>
                <w:sz w:val="12"/>
                <w:szCs w:val="12"/>
              </w:rPr>
              <w:lastRenderedPageBreak/>
              <w:t>Протоколы испытаний №№ 4198/3, 4374/6, 4374/5, протокол на текущий ремонт № 87/1</w:t>
            </w:r>
          </w:p>
        </w:tc>
        <w:tc>
          <w:tcPr>
            <w:tcW w:w="675"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4F3D7D57" w14:textId="77777777" w:rsidR="007A7CEC" w:rsidRPr="007A7CEC" w:rsidRDefault="007A7CEC" w:rsidP="007A7CEC">
            <w:pPr>
              <w:rPr>
                <w:color w:val="000000"/>
                <w:sz w:val="12"/>
                <w:szCs w:val="12"/>
              </w:rPr>
            </w:pP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4FE628D" w14:textId="77777777" w:rsidR="007A7CEC" w:rsidRPr="007A7CEC" w:rsidRDefault="007A7CEC" w:rsidP="007A7CEC">
            <w:pPr>
              <w:jc w:val="center"/>
              <w:rPr>
                <w:color w:val="000000"/>
                <w:sz w:val="12"/>
                <w:szCs w:val="12"/>
              </w:rPr>
            </w:pPr>
            <w:r w:rsidRPr="007A7CEC">
              <w:rPr>
                <w:color w:val="000000"/>
                <w:sz w:val="12"/>
                <w:szCs w:val="12"/>
              </w:rPr>
              <w:t>143,03</w:t>
            </w:r>
          </w:p>
        </w:tc>
      </w:tr>
      <w:tr w:rsidR="007A7CEC" w:rsidRPr="007A7CEC" w14:paraId="12F91177"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620C220" w14:textId="77777777" w:rsidR="007A7CEC" w:rsidRPr="007A7CEC" w:rsidRDefault="007A7CEC" w:rsidP="007A7CEC">
            <w:pPr>
              <w:jc w:val="center"/>
              <w:rPr>
                <w:sz w:val="12"/>
                <w:szCs w:val="12"/>
              </w:rPr>
            </w:pPr>
            <w:r w:rsidRPr="007A7CEC">
              <w:rPr>
                <w:sz w:val="12"/>
                <w:szCs w:val="12"/>
              </w:rPr>
              <w:t>1.9</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1C435A5" w14:textId="77777777" w:rsidR="007A7CEC" w:rsidRPr="007A7CEC" w:rsidRDefault="007A7CEC" w:rsidP="007A7CEC">
            <w:pPr>
              <w:jc w:val="center"/>
              <w:rPr>
                <w:sz w:val="12"/>
                <w:szCs w:val="12"/>
              </w:rPr>
            </w:pPr>
            <w:r w:rsidRPr="007A7CEC">
              <w:rPr>
                <w:sz w:val="12"/>
                <w:szCs w:val="12"/>
              </w:rPr>
              <w:t>п/ст «Крохалевская» п.ш. Южная, ул. Чехова, 34</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F4AC3A0" w14:textId="77777777" w:rsidR="007A7CEC" w:rsidRPr="007A7CEC" w:rsidRDefault="007A7CEC" w:rsidP="007A7CEC">
            <w:pPr>
              <w:jc w:val="center"/>
              <w:rPr>
                <w:sz w:val="12"/>
                <w:szCs w:val="12"/>
              </w:rPr>
            </w:pPr>
            <w:r w:rsidRPr="007A7CEC">
              <w:rPr>
                <w:sz w:val="12"/>
                <w:szCs w:val="12"/>
              </w:rPr>
              <w:t xml:space="preserve">Трансформатор ТМ-160/6, ул. Чехова, </w:t>
            </w:r>
            <w:r w:rsidRPr="007A7CEC">
              <w:rPr>
                <w:sz w:val="12"/>
                <w:szCs w:val="12"/>
              </w:rPr>
              <w:br/>
              <w:t>(ТП-178 Зав. № 6252).</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23F8BF2"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AE88CF2"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673E513" w14:textId="77777777" w:rsidR="007A7CEC" w:rsidRPr="007A7CEC" w:rsidRDefault="007A7CEC" w:rsidP="007A7CEC">
            <w:pPr>
              <w:jc w:val="center"/>
              <w:rPr>
                <w:sz w:val="12"/>
                <w:szCs w:val="12"/>
              </w:rPr>
            </w:pPr>
            <w:r w:rsidRPr="007A7CEC">
              <w:rPr>
                <w:sz w:val="12"/>
                <w:szCs w:val="12"/>
              </w:rPr>
              <w:t>Ремонт трансформатора</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727D67B" w14:textId="77777777" w:rsidR="007A7CEC" w:rsidRPr="007A7CEC" w:rsidRDefault="007A7CEC" w:rsidP="007A7CEC">
            <w:pPr>
              <w:jc w:val="center"/>
              <w:rPr>
                <w:sz w:val="12"/>
                <w:szCs w:val="12"/>
              </w:rPr>
            </w:pPr>
            <w:r w:rsidRPr="007A7CEC">
              <w:rPr>
                <w:sz w:val="12"/>
                <w:szCs w:val="12"/>
              </w:rPr>
              <w:t>143,03</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E5BF895" w14:textId="77777777" w:rsidR="007A7CEC" w:rsidRPr="007A7CEC" w:rsidRDefault="007A7CEC" w:rsidP="007A7CEC">
            <w:pPr>
              <w:jc w:val="center"/>
              <w:rPr>
                <w:sz w:val="12"/>
                <w:szCs w:val="12"/>
              </w:rPr>
            </w:pPr>
            <w:r w:rsidRPr="007A7CEC">
              <w:rPr>
                <w:sz w:val="12"/>
                <w:szCs w:val="12"/>
              </w:rPr>
              <w:t xml:space="preserve">Смета № 46 от 29.03.2019г. </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95C6C68"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46 от 13.03.2019г. Паспорт силового трансформатора. Акт обследования, Протоколы испытаний №№ 4198/4, 4374/4, 4374/3, протокол на текущий ремонт № 25/1</w:t>
            </w:r>
          </w:p>
        </w:tc>
        <w:tc>
          <w:tcPr>
            <w:tcW w:w="675"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9B7AA6C" w14:textId="77777777" w:rsidR="007A7CEC" w:rsidRPr="007A7CEC" w:rsidRDefault="007A7CEC" w:rsidP="007A7CEC">
            <w:pPr>
              <w:rPr>
                <w:color w:val="000000"/>
                <w:sz w:val="12"/>
                <w:szCs w:val="12"/>
              </w:rPr>
            </w:pP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611C681" w14:textId="77777777" w:rsidR="007A7CEC" w:rsidRPr="007A7CEC" w:rsidRDefault="007A7CEC" w:rsidP="007A7CEC">
            <w:pPr>
              <w:jc w:val="center"/>
              <w:rPr>
                <w:color w:val="000000"/>
                <w:sz w:val="12"/>
                <w:szCs w:val="12"/>
              </w:rPr>
            </w:pPr>
            <w:r w:rsidRPr="007A7CEC">
              <w:rPr>
                <w:color w:val="000000"/>
                <w:sz w:val="12"/>
                <w:szCs w:val="12"/>
              </w:rPr>
              <w:t>143,03</w:t>
            </w:r>
          </w:p>
        </w:tc>
      </w:tr>
      <w:tr w:rsidR="007A7CEC" w:rsidRPr="007A7CEC" w14:paraId="34179155"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81FCA75" w14:textId="77777777" w:rsidR="007A7CEC" w:rsidRPr="007A7CEC" w:rsidRDefault="007A7CEC" w:rsidP="007A7CEC">
            <w:pPr>
              <w:jc w:val="center"/>
              <w:rPr>
                <w:sz w:val="12"/>
                <w:szCs w:val="12"/>
              </w:rPr>
            </w:pPr>
            <w:r w:rsidRPr="007A7CEC">
              <w:rPr>
                <w:sz w:val="12"/>
                <w:szCs w:val="12"/>
              </w:rPr>
              <w:t>1.10</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6A6EE99" w14:textId="77777777" w:rsidR="007A7CEC" w:rsidRPr="007A7CEC" w:rsidRDefault="007A7CEC" w:rsidP="007A7CEC">
            <w:pPr>
              <w:jc w:val="center"/>
              <w:rPr>
                <w:sz w:val="12"/>
                <w:szCs w:val="12"/>
              </w:rPr>
            </w:pPr>
            <w:r w:rsidRPr="007A7CEC">
              <w:rPr>
                <w:sz w:val="12"/>
                <w:szCs w:val="12"/>
              </w:rPr>
              <w:t>п/ст «Березовская-Новая» п.ш. Южная, ул. Н. Кузнецова, 13</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D1C6CC6" w14:textId="77777777" w:rsidR="007A7CEC" w:rsidRPr="007A7CEC" w:rsidRDefault="007A7CEC" w:rsidP="007A7CEC">
            <w:pPr>
              <w:jc w:val="center"/>
              <w:rPr>
                <w:sz w:val="12"/>
                <w:szCs w:val="12"/>
              </w:rPr>
            </w:pPr>
            <w:r w:rsidRPr="007A7CEC">
              <w:rPr>
                <w:sz w:val="12"/>
                <w:szCs w:val="12"/>
              </w:rPr>
              <w:t xml:space="preserve">Трансформатор ТМ-160/6, ул. Н. Кузнецова, </w:t>
            </w:r>
            <w:r w:rsidRPr="007A7CEC">
              <w:rPr>
                <w:sz w:val="12"/>
                <w:szCs w:val="12"/>
              </w:rPr>
              <w:br/>
              <w:t>(ТП-179 Зав. № 6260).</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685D83F"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7C5CD85"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A6A189F" w14:textId="77777777" w:rsidR="007A7CEC" w:rsidRPr="007A7CEC" w:rsidRDefault="007A7CEC" w:rsidP="007A7CEC">
            <w:pPr>
              <w:jc w:val="center"/>
              <w:rPr>
                <w:sz w:val="12"/>
                <w:szCs w:val="12"/>
              </w:rPr>
            </w:pPr>
            <w:r w:rsidRPr="007A7CEC">
              <w:rPr>
                <w:sz w:val="12"/>
                <w:szCs w:val="12"/>
              </w:rPr>
              <w:t>Ремонт трансформатора</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33F532A" w14:textId="77777777" w:rsidR="007A7CEC" w:rsidRPr="007A7CEC" w:rsidRDefault="007A7CEC" w:rsidP="007A7CEC">
            <w:pPr>
              <w:jc w:val="center"/>
              <w:rPr>
                <w:sz w:val="12"/>
                <w:szCs w:val="12"/>
              </w:rPr>
            </w:pPr>
            <w:r w:rsidRPr="007A7CEC">
              <w:rPr>
                <w:sz w:val="12"/>
                <w:szCs w:val="12"/>
              </w:rPr>
              <w:t>143,03</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F66766E" w14:textId="77777777" w:rsidR="007A7CEC" w:rsidRPr="007A7CEC" w:rsidRDefault="007A7CEC" w:rsidP="007A7CEC">
            <w:pPr>
              <w:jc w:val="center"/>
              <w:rPr>
                <w:sz w:val="12"/>
                <w:szCs w:val="12"/>
              </w:rPr>
            </w:pPr>
            <w:r w:rsidRPr="007A7CEC">
              <w:rPr>
                <w:sz w:val="12"/>
                <w:szCs w:val="12"/>
              </w:rPr>
              <w:t xml:space="preserve">Смета № 45 от 29.03.2019г. </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8DA43AE"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45 от 13.03.2019г. Паспорт силового трансформатора. Акт обследования, Протоколы испытаний №№ 4198/5, 4374/2, 4374/1, протокол на текущий ремонт № 85/1</w:t>
            </w:r>
          </w:p>
        </w:tc>
        <w:tc>
          <w:tcPr>
            <w:tcW w:w="675"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86375BA" w14:textId="77777777" w:rsidR="007A7CEC" w:rsidRPr="007A7CEC" w:rsidRDefault="007A7CEC" w:rsidP="007A7CEC">
            <w:pPr>
              <w:rPr>
                <w:color w:val="000000"/>
                <w:sz w:val="12"/>
                <w:szCs w:val="12"/>
              </w:rPr>
            </w:pP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AA842CD" w14:textId="77777777" w:rsidR="007A7CEC" w:rsidRPr="007A7CEC" w:rsidRDefault="007A7CEC" w:rsidP="007A7CEC">
            <w:pPr>
              <w:jc w:val="center"/>
              <w:rPr>
                <w:color w:val="000000"/>
                <w:sz w:val="12"/>
                <w:szCs w:val="12"/>
              </w:rPr>
            </w:pPr>
            <w:r w:rsidRPr="007A7CEC">
              <w:rPr>
                <w:color w:val="000000"/>
                <w:sz w:val="12"/>
                <w:szCs w:val="12"/>
              </w:rPr>
              <w:t>143,03</w:t>
            </w:r>
          </w:p>
        </w:tc>
      </w:tr>
      <w:tr w:rsidR="007A7CEC" w:rsidRPr="007A7CEC" w14:paraId="3B067E5D" w14:textId="77777777" w:rsidTr="00104FF4">
        <w:trPr>
          <w:trHeight w:val="20"/>
        </w:trPr>
        <w:tc>
          <w:tcPr>
            <w:tcW w:w="4999" w:type="pct"/>
            <w:gridSpan w:val="11"/>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72F4213" w14:textId="77777777" w:rsidR="007A7CEC" w:rsidRPr="007A7CEC" w:rsidRDefault="007A7CEC" w:rsidP="007A7CEC">
            <w:pPr>
              <w:jc w:val="center"/>
              <w:rPr>
                <w:b/>
                <w:bCs/>
                <w:color w:val="000000"/>
                <w:sz w:val="12"/>
                <w:szCs w:val="12"/>
              </w:rPr>
            </w:pPr>
            <w:r w:rsidRPr="007A7CEC">
              <w:rPr>
                <w:b/>
                <w:bCs/>
                <w:color w:val="000000"/>
                <w:sz w:val="12"/>
                <w:szCs w:val="12"/>
              </w:rPr>
              <w:t>Капитальный ремонт ВЛ – 35/10/6/0,4 кВ</w:t>
            </w:r>
          </w:p>
        </w:tc>
      </w:tr>
      <w:tr w:rsidR="007A7CEC" w:rsidRPr="007A7CEC" w14:paraId="599F9413"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32A76C1" w14:textId="77777777" w:rsidR="007A7CEC" w:rsidRPr="007A7CEC" w:rsidRDefault="007A7CEC" w:rsidP="007A7CEC">
            <w:pPr>
              <w:jc w:val="center"/>
              <w:rPr>
                <w:sz w:val="12"/>
                <w:szCs w:val="12"/>
              </w:rPr>
            </w:pPr>
            <w:r w:rsidRPr="007A7CEC">
              <w:rPr>
                <w:sz w:val="12"/>
                <w:szCs w:val="12"/>
              </w:rPr>
              <w:t>1.11</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F1A69BD" w14:textId="77777777" w:rsidR="007A7CEC" w:rsidRPr="007A7CEC" w:rsidRDefault="007A7CEC" w:rsidP="007A7CEC">
            <w:pPr>
              <w:jc w:val="center"/>
              <w:rPr>
                <w:sz w:val="12"/>
                <w:szCs w:val="12"/>
              </w:rPr>
            </w:pPr>
            <w:r w:rsidRPr="007A7CEC">
              <w:rPr>
                <w:sz w:val="12"/>
                <w:szCs w:val="12"/>
              </w:rPr>
              <w:t>ПС «Крохалёвская» – ПС «Октябрьская»</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3571DCE" w14:textId="77777777" w:rsidR="007A7CEC" w:rsidRPr="007A7CEC" w:rsidRDefault="007A7CEC" w:rsidP="007A7CEC">
            <w:pPr>
              <w:jc w:val="center"/>
              <w:rPr>
                <w:sz w:val="12"/>
                <w:szCs w:val="12"/>
              </w:rPr>
            </w:pPr>
            <w:r w:rsidRPr="007A7CEC">
              <w:rPr>
                <w:sz w:val="12"/>
                <w:szCs w:val="12"/>
              </w:rPr>
              <w:t xml:space="preserve">Возд. ЛЭП -35кВ; А-42, А-38 от п/ст «Крохал.», опоры п/ст Октябрьская. Lобщ. = 17,8км; </w:t>
            </w:r>
            <w:r w:rsidRPr="007A7CEC">
              <w:rPr>
                <w:sz w:val="12"/>
                <w:szCs w:val="12"/>
              </w:rPr>
              <w:br/>
              <w:t>L рем. = 3,6км.</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01F1D69"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4B81A1E"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5CEA3A0" w14:textId="77777777" w:rsidR="007A7CEC" w:rsidRPr="007A7CEC" w:rsidRDefault="007A7CEC" w:rsidP="007A7CEC">
            <w:pPr>
              <w:jc w:val="center"/>
              <w:rPr>
                <w:sz w:val="12"/>
                <w:szCs w:val="12"/>
              </w:rPr>
            </w:pPr>
            <w:r w:rsidRPr="007A7CEC">
              <w:rPr>
                <w:sz w:val="12"/>
                <w:szCs w:val="12"/>
              </w:rPr>
              <w:t>Замена опор ж/б- 10 шт, ремонт фундаментов металлических опор -6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36809D8" w14:textId="77777777" w:rsidR="007A7CEC" w:rsidRPr="007A7CEC" w:rsidRDefault="007A7CEC" w:rsidP="007A7CEC">
            <w:pPr>
              <w:jc w:val="center"/>
              <w:rPr>
                <w:sz w:val="12"/>
                <w:szCs w:val="12"/>
              </w:rPr>
            </w:pPr>
            <w:r w:rsidRPr="007A7CEC">
              <w:rPr>
                <w:sz w:val="12"/>
                <w:szCs w:val="12"/>
              </w:rPr>
              <w:t>8 149,86</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94E5958" w14:textId="77777777" w:rsidR="007A7CEC" w:rsidRPr="007A7CEC" w:rsidRDefault="007A7CEC" w:rsidP="007A7CEC">
            <w:pPr>
              <w:jc w:val="center"/>
              <w:rPr>
                <w:sz w:val="12"/>
                <w:szCs w:val="12"/>
              </w:rPr>
            </w:pPr>
            <w:r w:rsidRPr="007A7CEC">
              <w:rPr>
                <w:sz w:val="12"/>
                <w:szCs w:val="12"/>
              </w:rPr>
              <w:t xml:space="preserve">Смета № 55 от 29.03.2019г.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DC64F72" w14:textId="77777777" w:rsidR="007A7CEC" w:rsidRPr="007A7CEC" w:rsidRDefault="007A7CEC" w:rsidP="007A7CEC">
            <w:pPr>
              <w:jc w:val="center"/>
              <w:rPr>
                <w:sz w:val="12"/>
                <w:szCs w:val="12"/>
              </w:rPr>
            </w:pPr>
            <w:r w:rsidRPr="007A7CEC">
              <w:rPr>
                <w:sz w:val="12"/>
                <w:szCs w:val="12"/>
              </w:rPr>
              <w:t xml:space="preserve">Многолетний и годовой графики ремонтов, Дефектная ведомость №55 от 13.03.2019г. Схема электроснабжения ПС Октябрьская. Технический отчет по результатам комплексного обследования состояния воздушных линий электропередачи 35 кВ. «А-38»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BE2B763" w14:textId="77777777" w:rsidR="007A7CEC" w:rsidRPr="007A7CEC" w:rsidRDefault="007A7CEC" w:rsidP="007A7CEC">
            <w:pPr>
              <w:jc w:val="center"/>
              <w:rPr>
                <w:sz w:val="12"/>
                <w:szCs w:val="12"/>
              </w:rPr>
            </w:pPr>
            <w:r w:rsidRPr="007A7CEC">
              <w:rPr>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3A204D0" w14:textId="77777777" w:rsidR="007A7CEC" w:rsidRPr="007A7CEC" w:rsidRDefault="007A7CEC" w:rsidP="007A7CEC">
            <w:pPr>
              <w:jc w:val="center"/>
              <w:rPr>
                <w:sz w:val="12"/>
                <w:szCs w:val="12"/>
              </w:rPr>
            </w:pPr>
            <w:r w:rsidRPr="007A7CEC">
              <w:rPr>
                <w:sz w:val="12"/>
                <w:szCs w:val="12"/>
              </w:rPr>
              <w:t>8 149,86</w:t>
            </w:r>
          </w:p>
        </w:tc>
      </w:tr>
      <w:tr w:rsidR="007A7CEC" w:rsidRPr="007A7CEC" w14:paraId="1646A74E"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A00880C" w14:textId="77777777" w:rsidR="007A7CEC" w:rsidRPr="007A7CEC" w:rsidRDefault="007A7CEC" w:rsidP="007A7CEC">
            <w:pPr>
              <w:jc w:val="center"/>
              <w:rPr>
                <w:sz w:val="12"/>
                <w:szCs w:val="12"/>
              </w:rPr>
            </w:pPr>
            <w:r w:rsidRPr="007A7CEC">
              <w:rPr>
                <w:sz w:val="12"/>
                <w:szCs w:val="12"/>
              </w:rPr>
              <w:t>1.12</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1702AD2" w14:textId="77777777" w:rsidR="007A7CEC" w:rsidRPr="007A7CEC" w:rsidRDefault="007A7CEC" w:rsidP="007A7CEC">
            <w:pPr>
              <w:jc w:val="center"/>
              <w:rPr>
                <w:sz w:val="12"/>
                <w:szCs w:val="12"/>
              </w:rPr>
            </w:pPr>
            <w:r w:rsidRPr="007A7CEC">
              <w:rPr>
                <w:sz w:val="12"/>
                <w:szCs w:val="12"/>
              </w:rPr>
              <w:t>ПС «Октябрьская» центральный мкр-н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7279ACC" w14:textId="77777777" w:rsidR="007A7CEC" w:rsidRPr="007A7CEC" w:rsidRDefault="007A7CEC" w:rsidP="007A7CEC">
            <w:pPr>
              <w:jc w:val="center"/>
              <w:rPr>
                <w:sz w:val="12"/>
                <w:szCs w:val="12"/>
              </w:rPr>
            </w:pPr>
            <w:r w:rsidRPr="007A7CEC">
              <w:rPr>
                <w:sz w:val="12"/>
                <w:szCs w:val="12"/>
              </w:rPr>
              <w:t xml:space="preserve">ВЛ -10 кВ фид. 10-22 п/ст «Октябрьская» </w:t>
            </w:r>
            <w:r w:rsidRPr="007A7CEC">
              <w:rPr>
                <w:sz w:val="12"/>
                <w:szCs w:val="12"/>
              </w:rPr>
              <w:br/>
              <w:t>Lобщ. = 3,97км; Lрем. = 1,935 км.</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56A5C27"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C5E080D"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E67CA4A" w14:textId="77777777" w:rsidR="007A7CEC" w:rsidRPr="007A7CEC" w:rsidRDefault="007A7CEC" w:rsidP="007A7CEC">
            <w:pPr>
              <w:jc w:val="center"/>
              <w:rPr>
                <w:sz w:val="12"/>
                <w:szCs w:val="12"/>
              </w:rPr>
            </w:pPr>
            <w:r w:rsidRPr="007A7CEC">
              <w:rPr>
                <w:sz w:val="12"/>
                <w:szCs w:val="12"/>
              </w:rPr>
              <w:t>Замена опор ж/б- 17 шт, замена провода.</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EC8647A" w14:textId="77777777" w:rsidR="007A7CEC" w:rsidRPr="007A7CEC" w:rsidRDefault="007A7CEC" w:rsidP="007A7CEC">
            <w:pPr>
              <w:jc w:val="center"/>
              <w:rPr>
                <w:sz w:val="12"/>
                <w:szCs w:val="12"/>
              </w:rPr>
            </w:pPr>
            <w:r w:rsidRPr="007A7CEC">
              <w:rPr>
                <w:sz w:val="12"/>
                <w:szCs w:val="12"/>
              </w:rPr>
              <w:t>3 034,72</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8C3963A" w14:textId="77777777" w:rsidR="007A7CEC" w:rsidRPr="007A7CEC" w:rsidRDefault="007A7CEC" w:rsidP="007A7CEC">
            <w:pPr>
              <w:jc w:val="center"/>
              <w:rPr>
                <w:sz w:val="12"/>
                <w:szCs w:val="12"/>
              </w:rPr>
            </w:pPr>
            <w:r w:rsidRPr="007A7CEC">
              <w:rPr>
                <w:sz w:val="12"/>
                <w:szCs w:val="12"/>
              </w:rPr>
              <w:t xml:space="preserve">Смета №56 от 29.03.2019г.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2671D4A" w14:textId="77777777" w:rsidR="007A7CEC" w:rsidRPr="007A7CEC" w:rsidRDefault="007A7CEC" w:rsidP="007A7CEC">
            <w:pPr>
              <w:jc w:val="center"/>
              <w:rPr>
                <w:sz w:val="12"/>
                <w:szCs w:val="12"/>
              </w:rPr>
            </w:pPr>
            <w:r w:rsidRPr="007A7CEC">
              <w:rPr>
                <w:sz w:val="12"/>
                <w:szCs w:val="12"/>
              </w:rPr>
              <w:t xml:space="preserve">Многолетний и годовой графики ремонтов, Дефектная ведомость №56 от 13.03.2019г. Паспорт высоковольтной линии электропередачи напряжения 10кВ, фид. 10-20. Акты обследования.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8DB8124" w14:textId="77777777" w:rsidR="007A7CEC" w:rsidRPr="007A7CEC" w:rsidRDefault="007A7CEC" w:rsidP="007A7CEC">
            <w:pPr>
              <w:jc w:val="center"/>
              <w:rPr>
                <w:sz w:val="12"/>
                <w:szCs w:val="12"/>
              </w:rPr>
            </w:pPr>
            <w:r w:rsidRPr="007A7CEC">
              <w:rPr>
                <w:color w:val="000000"/>
                <w:sz w:val="12"/>
                <w:szCs w:val="12"/>
              </w:rPr>
              <w:t>Приказ Минэнерго от 25.10.2017 №1013 Правила организации ТО и РП: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w:t>
            </w:r>
            <w:r w:rsidRPr="007A7CEC">
              <w:rPr>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7F61313" w14:textId="77777777" w:rsidR="007A7CEC" w:rsidRPr="007A7CEC" w:rsidRDefault="007A7CEC" w:rsidP="007A7CEC">
            <w:pPr>
              <w:jc w:val="center"/>
              <w:rPr>
                <w:sz w:val="12"/>
                <w:szCs w:val="12"/>
              </w:rPr>
            </w:pPr>
            <w:r w:rsidRPr="007A7CEC">
              <w:rPr>
                <w:sz w:val="12"/>
                <w:szCs w:val="12"/>
              </w:rPr>
              <w:t>0,00</w:t>
            </w:r>
          </w:p>
        </w:tc>
      </w:tr>
      <w:tr w:rsidR="007A7CEC" w:rsidRPr="007A7CEC" w14:paraId="7D739588"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F8D284A" w14:textId="77777777" w:rsidR="007A7CEC" w:rsidRPr="007A7CEC" w:rsidRDefault="007A7CEC" w:rsidP="007A7CEC">
            <w:pPr>
              <w:jc w:val="center"/>
              <w:rPr>
                <w:sz w:val="12"/>
                <w:szCs w:val="12"/>
              </w:rPr>
            </w:pPr>
            <w:r w:rsidRPr="007A7CEC">
              <w:rPr>
                <w:sz w:val="12"/>
                <w:szCs w:val="12"/>
              </w:rPr>
              <w:t>1.13</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54F6743" w14:textId="77777777" w:rsidR="007A7CEC" w:rsidRPr="007A7CEC" w:rsidRDefault="007A7CEC" w:rsidP="007A7CEC">
            <w:pPr>
              <w:jc w:val="center"/>
              <w:rPr>
                <w:sz w:val="12"/>
                <w:szCs w:val="12"/>
              </w:rPr>
            </w:pPr>
            <w:r w:rsidRPr="007A7CEC">
              <w:rPr>
                <w:sz w:val="12"/>
                <w:szCs w:val="12"/>
              </w:rPr>
              <w:t>ПС «Латыши» п. Латыши</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2396103" w14:textId="77777777" w:rsidR="007A7CEC" w:rsidRPr="007A7CEC" w:rsidRDefault="007A7CEC" w:rsidP="007A7CEC">
            <w:pPr>
              <w:jc w:val="center"/>
              <w:rPr>
                <w:sz w:val="12"/>
                <w:szCs w:val="12"/>
              </w:rPr>
            </w:pPr>
            <w:r w:rsidRPr="007A7CEC">
              <w:rPr>
                <w:sz w:val="12"/>
                <w:szCs w:val="12"/>
              </w:rPr>
              <w:t>ВЛ -6 кВ ф. 6-20 п/ст «Латыши» Lобщ. = 0,946 км; Lрем. = 0,15 км.</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E4B8A9A"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3111FF8"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30447C3" w14:textId="77777777" w:rsidR="007A7CEC" w:rsidRPr="007A7CEC" w:rsidRDefault="007A7CEC" w:rsidP="007A7CEC">
            <w:pPr>
              <w:jc w:val="center"/>
              <w:rPr>
                <w:sz w:val="12"/>
                <w:szCs w:val="12"/>
              </w:rPr>
            </w:pPr>
            <w:r w:rsidRPr="007A7CEC">
              <w:rPr>
                <w:sz w:val="12"/>
                <w:szCs w:val="12"/>
              </w:rPr>
              <w:t>Выправка и ремонт фундамента метал. Опор- 2шт, замена провода на переходе ч/з РЖД.</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641AF13" w14:textId="77777777" w:rsidR="007A7CEC" w:rsidRPr="007A7CEC" w:rsidRDefault="007A7CEC" w:rsidP="007A7CEC">
            <w:pPr>
              <w:jc w:val="center"/>
              <w:rPr>
                <w:sz w:val="12"/>
                <w:szCs w:val="12"/>
              </w:rPr>
            </w:pPr>
            <w:r w:rsidRPr="007A7CEC">
              <w:rPr>
                <w:sz w:val="12"/>
                <w:szCs w:val="12"/>
              </w:rPr>
              <w:t>260,42</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0E63E54" w14:textId="77777777" w:rsidR="007A7CEC" w:rsidRPr="007A7CEC" w:rsidRDefault="007A7CEC" w:rsidP="007A7CEC">
            <w:pPr>
              <w:jc w:val="center"/>
              <w:rPr>
                <w:sz w:val="12"/>
                <w:szCs w:val="12"/>
              </w:rPr>
            </w:pPr>
            <w:r w:rsidRPr="007A7CEC">
              <w:rPr>
                <w:sz w:val="12"/>
                <w:szCs w:val="12"/>
              </w:rPr>
              <w:t xml:space="preserve">Смета №57 от 29.03.2019г.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BF1DF81"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№57 от 13.03.2019г. Однолинейная схема объекта, технический паспорт, объекта</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9181A2C" w14:textId="77777777" w:rsidR="007A7CEC" w:rsidRPr="007A7CEC" w:rsidRDefault="007A7CEC" w:rsidP="007A7CEC">
            <w:pPr>
              <w:jc w:val="center"/>
              <w:rPr>
                <w:sz w:val="12"/>
                <w:szCs w:val="12"/>
              </w:rPr>
            </w:pPr>
            <w:r w:rsidRPr="007A7CEC">
              <w:rPr>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CB100AD" w14:textId="77777777" w:rsidR="007A7CEC" w:rsidRPr="007A7CEC" w:rsidRDefault="007A7CEC" w:rsidP="007A7CEC">
            <w:pPr>
              <w:jc w:val="center"/>
              <w:rPr>
                <w:sz w:val="12"/>
                <w:szCs w:val="12"/>
              </w:rPr>
            </w:pPr>
            <w:r w:rsidRPr="007A7CEC">
              <w:rPr>
                <w:sz w:val="12"/>
                <w:szCs w:val="12"/>
              </w:rPr>
              <w:t>260,42</w:t>
            </w:r>
          </w:p>
        </w:tc>
      </w:tr>
      <w:tr w:rsidR="007A7CEC" w:rsidRPr="007A7CEC" w14:paraId="630BF0F2"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63C7472" w14:textId="77777777" w:rsidR="007A7CEC" w:rsidRPr="007A7CEC" w:rsidRDefault="007A7CEC" w:rsidP="007A7CEC">
            <w:pPr>
              <w:jc w:val="center"/>
              <w:rPr>
                <w:sz w:val="12"/>
                <w:szCs w:val="12"/>
              </w:rPr>
            </w:pPr>
            <w:r w:rsidRPr="007A7CEC">
              <w:rPr>
                <w:sz w:val="12"/>
                <w:szCs w:val="12"/>
              </w:rPr>
              <w:t>1.14</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84C24EF" w14:textId="77777777" w:rsidR="007A7CEC" w:rsidRPr="007A7CEC" w:rsidRDefault="007A7CEC" w:rsidP="007A7CEC">
            <w:pPr>
              <w:jc w:val="center"/>
              <w:rPr>
                <w:sz w:val="12"/>
                <w:szCs w:val="12"/>
              </w:rPr>
            </w:pPr>
            <w:r w:rsidRPr="007A7CEC">
              <w:rPr>
                <w:sz w:val="12"/>
                <w:szCs w:val="12"/>
              </w:rPr>
              <w:t>РП – «Южная» п. ш. Южная</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C31D7C4" w14:textId="77777777" w:rsidR="007A7CEC" w:rsidRPr="007A7CEC" w:rsidRDefault="007A7CEC" w:rsidP="007A7CEC">
            <w:pPr>
              <w:jc w:val="center"/>
              <w:rPr>
                <w:sz w:val="12"/>
                <w:szCs w:val="12"/>
              </w:rPr>
            </w:pPr>
            <w:r w:rsidRPr="007A7CEC">
              <w:rPr>
                <w:sz w:val="12"/>
                <w:szCs w:val="12"/>
              </w:rPr>
              <w:t>ВЛ -6 кВ ф. 6-12 РП – «Южная» Lобщ. = 7,827 км; Lрем. = 0,1 км.</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F2F461B"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3A153B9"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F15B8D9" w14:textId="77777777" w:rsidR="007A7CEC" w:rsidRPr="007A7CEC" w:rsidRDefault="007A7CEC" w:rsidP="007A7CEC">
            <w:pPr>
              <w:jc w:val="center"/>
              <w:rPr>
                <w:sz w:val="12"/>
                <w:szCs w:val="12"/>
              </w:rPr>
            </w:pPr>
            <w:r w:rsidRPr="007A7CEC">
              <w:rPr>
                <w:sz w:val="12"/>
                <w:szCs w:val="12"/>
              </w:rPr>
              <w:t>Выправка и ремонт фундамента метал. Опор – 2шт, замена провода на переходе ч/з РЖД.</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F61321A" w14:textId="77777777" w:rsidR="007A7CEC" w:rsidRPr="007A7CEC" w:rsidRDefault="007A7CEC" w:rsidP="007A7CEC">
            <w:pPr>
              <w:jc w:val="center"/>
              <w:rPr>
                <w:sz w:val="12"/>
                <w:szCs w:val="12"/>
              </w:rPr>
            </w:pPr>
            <w:r w:rsidRPr="007A7CEC">
              <w:rPr>
                <w:sz w:val="12"/>
                <w:szCs w:val="12"/>
              </w:rPr>
              <w:t>260,42</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ECBDE0B" w14:textId="77777777" w:rsidR="007A7CEC" w:rsidRPr="007A7CEC" w:rsidRDefault="007A7CEC" w:rsidP="007A7CEC">
            <w:pPr>
              <w:jc w:val="center"/>
              <w:rPr>
                <w:sz w:val="12"/>
                <w:szCs w:val="12"/>
              </w:rPr>
            </w:pPr>
            <w:r w:rsidRPr="007A7CEC">
              <w:rPr>
                <w:sz w:val="12"/>
                <w:szCs w:val="12"/>
              </w:rPr>
              <w:t xml:space="preserve">Смета №58 от 29.03.2019г. </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E123A98"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№58 от 13.03.2019г. Однолинейная схема объекта, технический паспорт, объекта</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C5E9097" w14:textId="77777777" w:rsidR="007A7CEC" w:rsidRPr="007A7CEC" w:rsidRDefault="007A7CEC" w:rsidP="007A7CEC">
            <w:pPr>
              <w:jc w:val="center"/>
              <w:rPr>
                <w:sz w:val="12"/>
                <w:szCs w:val="12"/>
              </w:rPr>
            </w:pPr>
            <w:r w:rsidRPr="007A7CEC">
              <w:rPr>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2DDD39D" w14:textId="77777777" w:rsidR="007A7CEC" w:rsidRPr="007A7CEC" w:rsidRDefault="007A7CEC" w:rsidP="007A7CEC">
            <w:pPr>
              <w:jc w:val="center"/>
              <w:rPr>
                <w:sz w:val="12"/>
                <w:szCs w:val="12"/>
              </w:rPr>
            </w:pPr>
            <w:r w:rsidRPr="007A7CEC">
              <w:rPr>
                <w:sz w:val="12"/>
                <w:szCs w:val="12"/>
              </w:rPr>
              <w:t>260,42</w:t>
            </w:r>
          </w:p>
        </w:tc>
      </w:tr>
      <w:tr w:rsidR="007A7CEC" w:rsidRPr="007A7CEC" w14:paraId="04DED029"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C27559F" w14:textId="77777777" w:rsidR="007A7CEC" w:rsidRPr="007A7CEC" w:rsidRDefault="007A7CEC" w:rsidP="007A7CEC">
            <w:pPr>
              <w:jc w:val="center"/>
              <w:rPr>
                <w:sz w:val="12"/>
                <w:szCs w:val="12"/>
              </w:rPr>
            </w:pPr>
            <w:r w:rsidRPr="007A7CEC">
              <w:rPr>
                <w:sz w:val="12"/>
                <w:szCs w:val="12"/>
              </w:rPr>
              <w:t>1.15</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C0C8934" w14:textId="77777777" w:rsidR="007A7CEC" w:rsidRPr="007A7CEC" w:rsidRDefault="007A7CEC" w:rsidP="007A7CEC">
            <w:pPr>
              <w:jc w:val="center"/>
              <w:rPr>
                <w:sz w:val="12"/>
                <w:szCs w:val="12"/>
              </w:rPr>
            </w:pPr>
            <w:r w:rsidRPr="007A7CEC">
              <w:rPr>
                <w:sz w:val="12"/>
                <w:szCs w:val="12"/>
              </w:rPr>
              <w:t>ПС «Березовская -Новая» п. ш. Южная</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7F884EE" w14:textId="77777777" w:rsidR="007A7CEC" w:rsidRPr="007A7CEC" w:rsidRDefault="007A7CEC" w:rsidP="007A7CEC">
            <w:pPr>
              <w:jc w:val="center"/>
              <w:rPr>
                <w:sz w:val="12"/>
                <w:szCs w:val="12"/>
              </w:rPr>
            </w:pPr>
            <w:r w:rsidRPr="007A7CEC">
              <w:rPr>
                <w:sz w:val="12"/>
                <w:szCs w:val="12"/>
              </w:rPr>
              <w:t>ВЛ -6 кВ ф. 6-2 (фид. 6-205 п/ст Березовская- Новая) (Lобщ. = 4,554 км; Lрем.  = 0,1 км).</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4106DCF"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55185C1"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384F1A3" w14:textId="77777777" w:rsidR="007A7CEC" w:rsidRPr="007A7CEC" w:rsidRDefault="007A7CEC" w:rsidP="007A7CEC">
            <w:pPr>
              <w:jc w:val="center"/>
              <w:rPr>
                <w:sz w:val="12"/>
                <w:szCs w:val="12"/>
              </w:rPr>
            </w:pPr>
            <w:r w:rsidRPr="007A7CEC">
              <w:rPr>
                <w:sz w:val="12"/>
                <w:szCs w:val="12"/>
              </w:rPr>
              <w:t>Выправка и ремонт фундамента метал. Опор – 2шт, замена провода на переходе ч/з РЖД.</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E36E0B7" w14:textId="77777777" w:rsidR="007A7CEC" w:rsidRPr="007A7CEC" w:rsidRDefault="007A7CEC" w:rsidP="007A7CEC">
            <w:pPr>
              <w:jc w:val="center"/>
              <w:rPr>
                <w:sz w:val="12"/>
                <w:szCs w:val="12"/>
              </w:rPr>
            </w:pPr>
            <w:r w:rsidRPr="007A7CEC">
              <w:rPr>
                <w:sz w:val="12"/>
                <w:szCs w:val="12"/>
              </w:rPr>
              <w:t>260,42</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A57B8E7" w14:textId="77777777" w:rsidR="007A7CEC" w:rsidRPr="007A7CEC" w:rsidRDefault="007A7CEC" w:rsidP="007A7CEC">
            <w:pPr>
              <w:jc w:val="center"/>
              <w:rPr>
                <w:sz w:val="12"/>
                <w:szCs w:val="12"/>
              </w:rPr>
            </w:pPr>
            <w:r w:rsidRPr="007A7CEC">
              <w:rPr>
                <w:sz w:val="12"/>
                <w:szCs w:val="12"/>
              </w:rPr>
              <w:t xml:space="preserve">Смета № 59 от 29.03.2019г. </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25D4964"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№59 от 13.03.2019г. Однолинейная схема объекта, технический паспорт, объекта</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FD54224" w14:textId="77777777" w:rsidR="007A7CEC" w:rsidRPr="007A7CEC" w:rsidRDefault="007A7CEC" w:rsidP="007A7CEC">
            <w:pPr>
              <w:jc w:val="center"/>
              <w:rPr>
                <w:sz w:val="12"/>
                <w:szCs w:val="12"/>
              </w:rPr>
            </w:pPr>
            <w:r w:rsidRPr="007A7CEC">
              <w:rPr>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3573D7E" w14:textId="77777777" w:rsidR="007A7CEC" w:rsidRPr="007A7CEC" w:rsidRDefault="007A7CEC" w:rsidP="007A7CEC">
            <w:pPr>
              <w:jc w:val="center"/>
              <w:rPr>
                <w:sz w:val="12"/>
                <w:szCs w:val="12"/>
              </w:rPr>
            </w:pPr>
            <w:r w:rsidRPr="007A7CEC">
              <w:rPr>
                <w:sz w:val="12"/>
                <w:szCs w:val="12"/>
              </w:rPr>
              <w:t>260,42</w:t>
            </w:r>
          </w:p>
        </w:tc>
      </w:tr>
      <w:tr w:rsidR="007A7CEC" w:rsidRPr="007A7CEC" w14:paraId="3AA58CD9"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2E47003" w14:textId="77777777" w:rsidR="007A7CEC" w:rsidRPr="007A7CEC" w:rsidRDefault="007A7CEC" w:rsidP="007A7CEC">
            <w:pPr>
              <w:jc w:val="center"/>
              <w:rPr>
                <w:sz w:val="12"/>
                <w:szCs w:val="12"/>
              </w:rPr>
            </w:pPr>
            <w:r w:rsidRPr="007A7CEC">
              <w:rPr>
                <w:sz w:val="12"/>
                <w:szCs w:val="12"/>
              </w:rPr>
              <w:t>1.16</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0AA08FE" w14:textId="77777777" w:rsidR="007A7CEC" w:rsidRPr="007A7CEC" w:rsidRDefault="007A7CEC" w:rsidP="007A7CEC">
            <w:pPr>
              <w:jc w:val="center"/>
              <w:rPr>
                <w:sz w:val="12"/>
                <w:szCs w:val="12"/>
              </w:rPr>
            </w:pPr>
            <w:r w:rsidRPr="007A7CEC">
              <w:rPr>
                <w:sz w:val="12"/>
                <w:szCs w:val="12"/>
              </w:rPr>
              <w:t>ПС «Латыши» п. Латыши, ул. Трактовая</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627D34F" w14:textId="77777777" w:rsidR="007A7CEC" w:rsidRPr="007A7CEC" w:rsidRDefault="007A7CEC" w:rsidP="007A7CEC">
            <w:pPr>
              <w:jc w:val="center"/>
              <w:rPr>
                <w:sz w:val="12"/>
                <w:szCs w:val="12"/>
              </w:rPr>
            </w:pPr>
            <w:r w:rsidRPr="007A7CEC">
              <w:rPr>
                <w:sz w:val="12"/>
                <w:szCs w:val="12"/>
              </w:rPr>
              <w:t>Возд. ЛЭП -0,4кВ ТП -1 Латыши (Lобщ. = 1,25 км; Lрем. = 0,595 км).</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0E27223"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A418CE6"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FC70169" w14:textId="77777777" w:rsidR="007A7CEC" w:rsidRPr="007A7CEC" w:rsidRDefault="007A7CEC" w:rsidP="007A7CEC">
            <w:pPr>
              <w:jc w:val="center"/>
              <w:rPr>
                <w:sz w:val="12"/>
                <w:szCs w:val="12"/>
              </w:rPr>
            </w:pPr>
            <w:r w:rsidRPr="007A7CEC">
              <w:rPr>
                <w:sz w:val="12"/>
                <w:szCs w:val="12"/>
              </w:rPr>
              <w:t>Замена дерев. Опор на ж/б – 16 шт., замена провода – 0,595 км.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08DF946" w14:textId="77777777" w:rsidR="007A7CEC" w:rsidRPr="007A7CEC" w:rsidRDefault="007A7CEC" w:rsidP="007A7CEC">
            <w:pPr>
              <w:jc w:val="center"/>
              <w:rPr>
                <w:sz w:val="12"/>
                <w:szCs w:val="12"/>
              </w:rPr>
            </w:pPr>
            <w:r w:rsidRPr="007A7CEC">
              <w:rPr>
                <w:sz w:val="12"/>
                <w:szCs w:val="12"/>
              </w:rPr>
              <w:t>621,01</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1A0F45C" w14:textId="77777777" w:rsidR="007A7CEC" w:rsidRPr="007A7CEC" w:rsidRDefault="007A7CEC" w:rsidP="007A7CEC">
            <w:pPr>
              <w:jc w:val="center"/>
              <w:rPr>
                <w:sz w:val="12"/>
                <w:szCs w:val="12"/>
              </w:rPr>
            </w:pPr>
            <w:r w:rsidRPr="007A7CEC">
              <w:rPr>
                <w:sz w:val="12"/>
                <w:szCs w:val="12"/>
              </w:rPr>
              <w:t xml:space="preserve">Смета № 60 от 29.03.2019г. </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6CB1FB2"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№60 от 13.03.2019г. Однолинейная схема объекта, технический паспорт, объекта</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98BEB4C" w14:textId="77777777" w:rsidR="007A7CEC" w:rsidRPr="007A7CEC" w:rsidRDefault="007A7CEC" w:rsidP="007A7CEC">
            <w:pPr>
              <w:jc w:val="center"/>
              <w:rPr>
                <w:sz w:val="12"/>
                <w:szCs w:val="12"/>
              </w:rPr>
            </w:pPr>
            <w:r w:rsidRPr="007A7CEC">
              <w:rPr>
                <w:color w:val="000000"/>
                <w:sz w:val="12"/>
                <w:szCs w:val="12"/>
              </w:rPr>
              <w:t>Приказ Минэнерго от 25.10.2017 №1013 Правила организации ТО и РП: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w:t>
            </w:r>
            <w:r w:rsidRPr="007A7CEC">
              <w:rPr>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7CE9136" w14:textId="77777777" w:rsidR="007A7CEC" w:rsidRPr="007A7CEC" w:rsidRDefault="007A7CEC" w:rsidP="007A7CEC">
            <w:pPr>
              <w:jc w:val="center"/>
              <w:rPr>
                <w:sz w:val="12"/>
                <w:szCs w:val="12"/>
              </w:rPr>
            </w:pPr>
            <w:r w:rsidRPr="007A7CEC">
              <w:rPr>
                <w:sz w:val="12"/>
                <w:szCs w:val="12"/>
              </w:rPr>
              <w:t>0,00</w:t>
            </w:r>
          </w:p>
        </w:tc>
      </w:tr>
      <w:tr w:rsidR="007A7CEC" w:rsidRPr="007A7CEC" w14:paraId="1D2ED9C0"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C193E90" w14:textId="77777777" w:rsidR="007A7CEC" w:rsidRPr="007A7CEC" w:rsidRDefault="007A7CEC" w:rsidP="007A7CEC">
            <w:pPr>
              <w:jc w:val="center"/>
              <w:rPr>
                <w:sz w:val="12"/>
                <w:szCs w:val="12"/>
              </w:rPr>
            </w:pPr>
            <w:r w:rsidRPr="007A7CEC">
              <w:rPr>
                <w:sz w:val="12"/>
                <w:szCs w:val="12"/>
              </w:rPr>
              <w:t>1.17</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F82236E" w14:textId="77777777" w:rsidR="007A7CEC" w:rsidRPr="007A7CEC" w:rsidRDefault="007A7CEC" w:rsidP="007A7CEC">
            <w:pPr>
              <w:jc w:val="center"/>
              <w:rPr>
                <w:sz w:val="12"/>
                <w:szCs w:val="12"/>
              </w:rPr>
            </w:pPr>
            <w:r w:rsidRPr="007A7CEC">
              <w:rPr>
                <w:sz w:val="12"/>
                <w:szCs w:val="12"/>
              </w:rPr>
              <w:t>ПС «Березовская -Новая» п. ш. Березовская</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E961C62" w14:textId="77777777" w:rsidR="007A7CEC" w:rsidRPr="007A7CEC" w:rsidRDefault="007A7CEC" w:rsidP="007A7CEC">
            <w:pPr>
              <w:jc w:val="center"/>
              <w:rPr>
                <w:sz w:val="12"/>
                <w:szCs w:val="12"/>
              </w:rPr>
            </w:pPr>
            <w:r w:rsidRPr="007A7CEC">
              <w:rPr>
                <w:sz w:val="12"/>
                <w:szCs w:val="12"/>
              </w:rPr>
              <w:t xml:space="preserve">Возд. ЛЭП -0,4кВ ТП – 85 (Lобщ. = 10,9 км; </w:t>
            </w:r>
            <w:r w:rsidRPr="007A7CEC">
              <w:rPr>
                <w:sz w:val="12"/>
                <w:szCs w:val="12"/>
              </w:rPr>
              <w:br/>
              <w:t>Lрем. = 1,455 км).</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FCBCB53"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843DC0A"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E5D178A" w14:textId="77777777" w:rsidR="007A7CEC" w:rsidRPr="007A7CEC" w:rsidRDefault="007A7CEC" w:rsidP="007A7CEC">
            <w:pPr>
              <w:jc w:val="center"/>
              <w:rPr>
                <w:sz w:val="12"/>
                <w:szCs w:val="12"/>
              </w:rPr>
            </w:pPr>
            <w:r w:rsidRPr="007A7CEC">
              <w:rPr>
                <w:sz w:val="12"/>
                <w:szCs w:val="12"/>
              </w:rPr>
              <w:t>Замена дерев. Опор на ж/б – 29 шт.</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45CF3E8" w14:textId="77777777" w:rsidR="007A7CEC" w:rsidRPr="007A7CEC" w:rsidRDefault="007A7CEC" w:rsidP="007A7CEC">
            <w:pPr>
              <w:jc w:val="center"/>
              <w:rPr>
                <w:sz w:val="12"/>
                <w:szCs w:val="12"/>
              </w:rPr>
            </w:pPr>
            <w:r w:rsidRPr="007A7CEC">
              <w:rPr>
                <w:sz w:val="12"/>
                <w:szCs w:val="12"/>
              </w:rPr>
              <w:t>1 108,25</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D05DEFB" w14:textId="77777777" w:rsidR="007A7CEC" w:rsidRPr="007A7CEC" w:rsidRDefault="007A7CEC" w:rsidP="007A7CEC">
            <w:pPr>
              <w:jc w:val="center"/>
              <w:rPr>
                <w:sz w:val="12"/>
                <w:szCs w:val="12"/>
              </w:rPr>
            </w:pPr>
            <w:r w:rsidRPr="007A7CEC">
              <w:rPr>
                <w:sz w:val="12"/>
                <w:szCs w:val="12"/>
              </w:rPr>
              <w:t xml:space="preserve">Смета № 61 от 29.03.2019г. </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547F28A" w14:textId="77777777" w:rsidR="007A7CEC" w:rsidRPr="007A7CEC" w:rsidRDefault="007A7CEC" w:rsidP="007A7CEC">
            <w:pPr>
              <w:jc w:val="center"/>
              <w:rPr>
                <w:sz w:val="12"/>
                <w:szCs w:val="12"/>
              </w:rPr>
            </w:pPr>
            <w:r w:rsidRPr="007A7CEC">
              <w:rPr>
                <w:sz w:val="12"/>
                <w:szCs w:val="12"/>
              </w:rPr>
              <w:t xml:space="preserve">Многолетний и годовой графики ремонтов, Дефектная ведомость № 61 от </w:t>
            </w:r>
            <w:r w:rsidRPr="007A7CEC">
              <w:rPr>
                <w:sz w:val="12"/>
                <w:szCs w:val="12"/>
              </w:rPr>
              <w:lastRenderedPageBreak/>
              <w:t>13.03.19. Однолинейная схема объекта, технический паспорт, объекта</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4306A2E" w14:textId="77777777" w:rsidR="007A7CEC" w:rsidRPr="007A7CEC" w:rsidRDefault="007A7CEC" w:rsidP="007A7CEC">
            <w:pPr>
              <w:jc w:val="center"/>
              <w:rPr>
                <w:sz w:val="12"/>
                <w:szCs w:val="12"/>
              </w:rPr>
            </w:pPr>
            <w:r w:rsidRPr="007A7CEC">
              <w:rPr>
                <w:color w:val="000000"/>
                <w:sz w:val="12"/>
                <w:szCs w:val="12"/>
              </w:rPr>
              <w:lastRenderedPageBreak/>
              <w:t xml:space="preserve">Приказ Минэнерго от 25.10.2017 №1013 Правила организации ТО и </w:t>
            </w:r>
            <w:r w:rsidRPr="007A7CEC">
              <w:rPr>
                <w:color w:val="000000"/>
                <w:sz w:val="12"/>
                <w:szCs w:val="12"/>
              </w:rPr>
              <w:lastRenderedPageBreak/>
              <w:t>РП: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w:t>
            </w:r>
            <w:r w:rsidRPr="007A7CEC">
              <w:rPr>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0663C93" w14:textId="77777777" w:rsidR="007A7CEC" w:rsidRPr="007A7CEC" w:rsidRDefault="007A7CEC" w:rsidP="007A7CEC">
            <w:pPr>
              <w:jc w:val="center"/>
              <w:rPr>
                <w:sz w:val="12"/>
                <w:szCs w:val="12"/>
              </w:rPr>
            </w:pPr>
            <w:r w:rsidRPr="007A7CEC">
              <w:rPr>
                <w:sz w:val="12"/>
                <w:szCs w:val="12"/>
              </w:rPr>
              <w:lastRenderedPageBreak/>
              <w:t>0,00</w:t>
            </w:r>
          </w:p>
        </w:tc>
      </w:tr>
      <w:tr w:rsidR="007A7CEC" w:rsidRPr="007A7CEC" w14:paraId="1F257CDB"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9646874" w14:textId="77777777" w:rsidR="007A7CEC" w:rsidRPr="007A7CEC" w:rsidRDefault="007A7CEC" w:rsidP="007A7CEC">
            <w:pPr>
              <w:jc w:val="center"/>
              <w:rPr>
                <w:sz w:val="12"/>
                <w:szCs w:val="12"/>
              </w:rPr>
            </w:pPr>
            <w:r w:rsidRPr="007A7CEC">
              <w:rPr>
                <w:sz w:val="12"/>
                <w:szCs w:val="12"/>
              </w:rPr>
              <w:t>1.18</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C07EB7B" w14:textId="77777777" w:rsidR="007A7CEC" w:rsidRPr="007A7CEC" w:rsidRDefault="007A7CEC" w:rsidP="007A7CEC">
            <w:pPr>
              <w:jc w:val="center"/>
              <w:rPr>
                <w:sz w:val="12"/>
                <w:szCs w:val="12"/>
              </w:rPr>
            </w:pPr>
            <w:r w:rsidRPr="007A7CEC">
              <w:rPr>
                <w:sz w:val="12"/>
                <w:szCs w:val="12"/>
              </w:rPr>
              <w:t>ПС «Бирюлинская» п. Федоровка</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6E19026" w14:textId="77777777" w:rsidR="007A7CEC" w:rsidRPr="007A7CEC" w:rsidRDefault="007A7CEC" w:rsidP="007A7CEC">
            <w:pPr>
              <w:jc w:val="center"/>
              <w:rPr>
                <w:sz w:val="12"/>
                <w:szCs w:val="12"/>
              </w:rPr>
            </w:pPr>
            <w:r w:rsidRPr="007A7CEC">
              <w:rPr>
                <w:sz w:val="12"/>
                <w:szCs w:val="12"/>
              </w:rPr>
              <w:t xml:space="preserve">ВЛ -6кВ фид. 6-7,6-17 п/ст Бирюлинская </w:t>
            </w:r>
            <w:r w:rsidRPr="007A7CEC">
              <w:rPr>
                <w:sz w:val="12"/>
                <w:szCs w:val="12"/>
              </w:rPr>
              <w:br/>
              <w:t>(Lобщ. = 13,582 км; Lрем. = 0,599км)</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663B9B4"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AD7F533"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9E671F4" w14:textId="77777777" w:rsidR="007A7CEC" w:rsidRPr="007A7CEC" w:rsidRDefault="007A7CEC" w:rsidP="007A7CEC">
            <w:pPr>
              <w:jc w:val="center"/>
              <w:rPr>
                <w:sz w:val="12"/>
                <w:szCs w:val="12"/>
              </w:rPr>
            </w:pPr>
            <w:r w:rsidRPr="007A7CEC">
              <w:rPr>
                <w:sz w:val="12"/>
                <w:szCs w:val="12"/>
              </w:rPr>
              <w:t>Выправка и ремонт фундамента метал. Опор – 2шт, замена провода на переходе ч/з РЖД.</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8AE81F8" w14:textId="77777777" w:rsidR="007A7CEC" w:rsidRPr="007A7CEC" w:rsidRDefault="007A7CEC" w:rsidP="007A7CEC">
            <w:pPr>
              <w:jc w:val="center"/>
              <w:rPr>
                <w:sz w:val="12"/>
                <w:szCs w:val="12"/>
              </w:rPr>
            </w:pPr>
            <w:r w:rsidRPr="007A7CEC">
              <w:rPr>
                <w:sz w:val="12"/>
                <w:szCs w:val="12"/>
              </w:rPr>
              <w:t>340,24</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9BCE940" w14:textId="77777777" w:rsidR="007A7CEC" w:rsidRPr="007A7CEC" w:rsidRDefault="007A7CEC" w:rsidP="007A7CEC">
            <w:pPr>
              <w:jc w:val="center"/>
              <w:rPr>
                <w:sz w:val="12"/>
                <w:szCs w:val="12"/>
              </w:rPr>
            </w:pPr>
            <w:r w:rsidRPr="007A7CEC">
              <w:rPr>
                <w:sz w:val="12"/>
                <w:szCs w:val="12"/>
              </w:rPr>
              <w:t xml:space="preserve">Смета №62 от 29.03.2019г.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F4D1425" w14:textId="77777777" w:rsidR="007A7CEC" w:rsidRPr="007A7CEC" w:rsidRDefault="007A7CEC" w:rsidP="007A7CEC">
            <w:pPr>
              <w:jc w:val="center"/>
              <w:rPr>
                <w:sz w:val="12"/>
                <w:szCs w:val="12"/>
              </w:rPr>
            </w:pPr>
            <w:r w:rsidRPr="007A7CEC">
              <w:rPr>
                <w:sz w:val="12"/>
                <w:szCs w:val="12"/>
              </w:rPr>
              <w:t xml:space="preserve">Многолетний и годовой графики ремонтов, Дефектная ведомость № 62 от 13.03.19.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B0A8563" w14:textId="77777777" w:rsidR="007A7CEC" w:rsidRPr="007A7CEC" w:rsidRDefault="007A7CEC" w:rsidP="007A7CEC">
            <w:pPr>
              <w:jc w:val="center"/>
              <w:rPr>
                <w:sz w:val="12"/>
                <w:szCs w:val="12"/>
              </w:rPr>
            </w:pPr>
            <w:r w:rsidRPr="007A7CEC">
              <w:rPr>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DAC1EC7" w14:textId="77777777" w:rsidR="007A7CEC" w:rsidRPr="007A7CEC" w:rsidRDefault="007A7CEC" w:rsidP="007A7CEC">
            <w:pPr>
              <w:jc w:val="center"/>
              <w:rPr>
                <w:sz w:val="12"/>
                <w:szCs w:val="12"/>
              </w:rPr>
            </w:pPr>
            <w:r w:rsidRPr="007A7CEC">
              <w:rPr>
                <w:sz w:val="12"/>
                <w:szCs w:val="12"/>
              </w:rPr>
              <w:t>340,24</w:t>
            </w:r>
          </w:p>
        </w:tc>
      </w:tr>
      <w:tr w:rsidR="007A7CEC" w:rsidRPr="007A7CEC" w14:paraId="7CE528CD"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C3398C0" w14:textId="77777777" w:rsidR="007A7CEC" w:rsidRPr="007A7CEC" w:rsidRDefault="007A7CEC" w:rsidP="007A7CEC">
            <w:pPr>
              <w:jc w:val="center"/>
              <w:rPr>
                <w:sz w:val="12"/>
                <w:szCs w:val="12"/>
              </w:rPr>
            </w:pPr>
            <w:r w:rsidRPr="007A7CEC">
              <w:rPr>
                <w:sz w:val="12"/>
                <w:szCs w:val="12"/>
              </w:rPr>
              <w:t>1.19</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277EA9E" w14:textId="77777777" w:rsidR="007A7CEC" w:rsidRPr="007A7CEC" w:rsidRDefault="007A7CEC" w:rsidP="007A7CEC">
            <w:pPr>
              <w:jc w:val="center"/>
              <w:rPr>
                <w:sz w:val="12"/>
                <w:szCs w:val="12"/>
              </w:rPr>
            </w:pPr>
            <w:r w:rsidRPr="007A7CEC">
              <w:rPr>
                <w:sz w:val="12"/>
                <w:szCs w:val="12"/>
              </w:rPr>
              <w:t>ПС «Барзас – Тяговая» п. Барзас</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D70ACC1" w14:textId="77777777" w:rsidR="007A7CEC" w:rsidRPr="007A7CEC" w:rsidRDefault="007A7CEC" w:rsidP="007A7CEC">
            <w:pPr>
              <w:jc w:val="center"/>
              <w:rPr>
                <w:sz w:val="12"/>
                <w:szCs w:val="12"/>
              </w:rPr>
            </w:pPr>
            <w:r w:rsidRPr="007A7CEC">
              <w:rPr>
                <w:sz w:val="12"/>
                <w:szCs w:val="12"/>
              </w:rPr>
              <w:t>ЛЭП -10 кВ от п/ст 110/10 Барзас-Тяговая ф. 10-7 (Lобщ. = 8,69 км; Lрем. = 4,19 км)</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6A03D88"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C6566F1"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92B11E7" w14:textId="77777777" w:rsidR="007A7CEC" w:rsidRPr="007A7CEC" w:rsidRDefault="007A7CEC" w:rsidP="007A7CEC">
            <w:pPr>
              <w:jc w:val="center"/>
              <w:rPr>
                <w:sz w:val="12"/>
                <w:szCs w:val="12"/>
              </w:rPr>
            </w:pPr>
            <w:r w:rsidRPr="007A7CEC">
              <w:rPr>
                <w:sz w:val="12"/>
                <w:szCs w:val="12"/>
              </w:rPr>
              <w:t>Замена опор ж/б – 10 шт., замена изоляторов.</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45AA967" w14:textId="77777777" w:rsidR="007A7CEC" w:rsidRPr="007A7CEC" w:rsidRDefault="007A7CEC" w:rsidP="007A7CEC">
            <w:pPr>
              <w:jc w:val="center"/>
              <w:rPr>
                <w:sz w:val="12"/>
                <w:szCs w:val="12"/>
              </w:rPr>
            </w:pPr>
            <w:r w:rsidRPr="007A7CEC">
              <w:rPr>
                <w:sz w:val="12"/>
                <w:szCs w:val="12"/>
              </w:rPr>
              <w:t>2 256,72</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521B021" w14:textId="77777777" w:rsidR="007A7CEC" w:rsidRPr="007A7CEC" w:rsidRDefault="007A7CEC" w:rsidP="007A7CEC">
            <w:pPr>
              <w:jc w:val="center"/>
              <w:rPr>
                <w:sz w:val="12"/>
                <w:szCs w:val="12"/>
              </w:rPr>
            </w:pPr>
            <w:r w:rsidRPr="007A7CEC">
              <w:rPr>
                <w:sz w:val="12"/>
                <w:szCs w:val="12"/>
              </w:rPr>
              <w:t xml:space="preserve">Смета № 63 от 29.03.2019г.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86EC86A"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63 от 13.03.19. Однолинейная схема объекта, технический паспорт объекта, Акт обследования</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D0B6FF6" w14:textId="77777777" w:rsidR="007A7CEC" w:rsidRPr="007A7CEC" w:rsidRDefault="007A7CEC" w:rsidP="007A7CEC">
            <w:pPr>
              <w:jc w:val="center"/>
              <w:rPr>
                <w:sz w:val="12"/>
                <w:szCs w:val="12"/>
              </w:rPr>
            </w:pPr>
            <w:r w:rsidRPr="007A7CEC">
              <w:rPr>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AD307F6" w14:textId="77777777" w:rsidR="007A7CEC" w:rsidRPr="007A7CEC" w:rsidRDefault="007A7CEC" w:rsidP="007A7CEC">
            <w:pPr>
              <w:jc w:val="center"/>
              <w:rPr>
                <w:sz w:val="12"/>
                <w:szCs w:val="12"/>
              </w:rPr>
            </w:pPr>
            <w:r w:rsidRPr="007A7CEC">
              <w:rPr>
                <w:sz w:val="12"/>
                <w:szCs w:val="12"/>
              </w:rPr>
              <w:t>2 256,72</w:t>
            </w:r>
          </w:p>
        </w:tc>
      </w:tr>
      <w:tr w:rsidR="007A7CEC" w:rsidRPr="007A7CEC" w14:paraId="333FA71A"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E5B48C4" w14:textId="77777777" w:rsidR="007A7CEC" w:rsidRPr="007A7CEC" w:rsidRDefault="007A7CEC" w:rsidP="007A7CEC">
            <w:pPr>
              <w:jc w:val="center"/>
              <w:rPr>
                <w:sz w:val="12"/>
                <w:szCs w:val="12"/>
              </w:rPr>
            </w:pPr>
            <w:r w:rsidRPr="007A7CEC">
              <w:rPr>
                <w:sz w:val="12"/>
                <w:szCs w:val="12"/>
              </w:rPr>
              <w:t>1.20</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F0370A1" w14:textId="77777777" w:rsidR="007A7CEC" w:rsidRPr="007A7CEC" w:rsidRDefault="007A7CEC" w:rsidP="007A7CEC">
            <w:pPr>
              <w:jc w:val="center"/>
              <w:rPr>
                <w:sz w:val="12"/>
                <w:szCs w:val="12"/>
              </w:rPr>
            </w:pPr>
            <w:r w:rsidRPr="007A7CEC">
              <w:rPr>
                <w:sz w:val="12"/>
                <w:szCs w:val="12"/>
              </w:rPr>
              <w:t>ПС «Барзас – Тяговая» п. Барзас, ул. Покрышкина, ул. Лесопильная</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20499D9" w14:textId="77777777" w:rsidR="007A7CEC" w:rsidRPr="007A7CEC" w:rsidRDefault="007A7CEC" w:rsidP="007A7CEC">
            <w:pPr>
              <w:jc w:val="center"/>
              <w:rPr>
                <w:sz w:val="12"/>
                <w:szCs w:val="12"/>
              </w:rPr>
            </w:pPr>
            <w:r w:rsidRPr="007A7CEC">
              <w:rPr>
                <w:sz w:val="12"/>
                <w:szCs w:val="12"/>
              </w:rPr>
              <w:t>ВЛ -0,4кВ п. Барзас ТП -140 (ф. 1 ул. Покрышкина, Лесопильная; ф. 2 ул. Чкалова, пер. Таёжный) Lобщ. = 6,046км; Lрем. = 3,016км.</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58EC6A3"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1674CE1"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2FD42A2" w14:textId="77777777" w:rsidR="007A7CEC" w:rsidRPr="007A7CEC" w:rsidRDefault="007A7CEC" w:rsidP="007A7CEC">
            <w:pPr>
              <w:jc w:val="center"/>
              <w:rPr>
                <w:sz w:val="12"/>
                <w:szCs w:val="12"/>
              </w:rPr>
            </w:pPr>
            <w:r w:rsidRPr="007A7CEC">
              <w:rPr>
                <w:sz w:val="12"/>
                <w:szCs w:val="12"/>
              </w:rPr>
              <w:t xml:space="preserve">Замена дерев. Опор на ж/б – 82 шт. </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8F21418" w14:textId="77777777" w:rsidR="007A7CEC" w:rsidRPr="007A7CEC" w:rsidRDefault="007A7CEC" w:rsidP="007A7CEC">
            <w:pPr>
              <w:jc w:val="center"/>
              <w:rPr>
                <w:sz w:val="12"/>
                <w:szCs w:val="12"/>
              </w:rPr>
            </w:pPr>
            <w:r w:rsidRPr="007A7CEC">
              <w:rPr>
                <w:sz w:val="12"/>
                <w:szCs w:val="12"/>
              </w:rPr>
              <w:t>2 820,07</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9F9D55A" w14:textId="77777777" w:rsidR="007A7CEC" w:rsidRPr="007A7CEC" w:rsidRDefault="007A7CEC" w:rsidP="007A7CEC">
            <w:pPr>
              <w:jc w:val="center"/>
              <w:rPr>
                <w:sz w:val="12"/>
                <w:szCs w:val="12"/>
              </w:rPr>
            </w:pPr>
            <w:r w:rsidRPr="007A7CEC">
              <w:rPr>
                <w:sz w:val="12"/>
                <w:szCs w:val="12"/>
              </w:rPr>
              <w:t xml:space="preserve">Смета № 64 от 29.03.2019г.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07AC877"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64 от 13.03.19. Однолинейная схема объекта, технический паспорт, объекта, Акт обследования</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1697736" w14:textId="77777777" w:rsidR="007A7CEC" w:rsidRPr="007A7CEC" w:rsidRDefault="007A7CEC" w:rsidP="007A7CEC">
            <w:pPr>
              <w:jc w:val="center"/>
              <w:rPr>
                <w:sz w:val="12"/>
                <w:szCs w:val="12"/>
              </w:rPr>
            </w:pPr>
            <w:r w:rsidRPr="007A7CEC">
              <w:rPr>
                <w:color w:val="000000"/>
                <w:sz w:val="12"/>
                <w:szCs w:val="12"/>
              </w:rPr>
              <w:t>Приказ Минэнерго от 25.10.2017 №1013 Правила организации ТО и РП: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w:t>
            </w:r>
            <w:r w:rsidRPr="007A7CEC">
              <w:rPr>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60F47BB" w14:textId="77777777" w:rsidR="007A7CEC" w:rsidRPr="007A7CEC" w:rsidRDefault="007A7CEC" w:rsidP="007A7CEC">
            <w:pPr>
              <w:jc w:val="center"/>
              <w:rPr>
                <w:sz w:val="12"/>
                <w:szCs w:val="12"/>
              </w:rPr>
            </w:pPr>
            <w:r w:rsidRPr="007A7CEC">
              <w:rPr>
                <w:sz w:val="12"/>
                <w:szCs w:val="12"/>
              </w:rPr>
              <w:t>0,00</w:t>
            </w:r>
          </w:p>
        </w:tc>
      </w:tr>
      <w:tr w:rsidR="007A7CEC" w:rsidRPr="007A7CEC" w14:paraId="52997858"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BFA65F1" w14:textId="77777777" w:rsidR="007A7CEC" w:rsidRPr="007A7CEC" w:rsidRDefault="007A7CEC" w:rsidP="007A7CEC">
            <w:pPr>
              <w:jc w:val="center"/>
              <w:rPr>
                <w:sz w:val="12"/>
                <w:szCs w:val="12"/>
              </w:rPr>
            </w:pPr>
            <w:r w:rsidRPr="007A7CEC">
              <w:rPr>
                <w:sz w:val="12"/>
                <w:szCs w:val="12"/>
              </w:rPr>
              <w:t>1.21</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0258BB1" w14:textId="77777777" w:rsidR="007A7CEC" w:rsidRPr="007A7CEC" w:rsidRDefault="007A7CEC" w:rsidP="007A7CEC">
            <w:pPr>
              <w:jc w:val="center"/>
              <w:rPr>
                <w:sz w:val="12"/>
                <w:szCs w:val="12"/>
              </w:rPr>
            </w:pPr>
            <w:r w:rsidRPr="007A7CEC">
              <w:rPr>
                <w:sz w:val="12"/>
                <w:szCs w:val="12"/>
              </w:rPr>
              <w:t>ПС «Барзас – Тяговая» п. Барзас, ул. 1, 2 Рабочая</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B6CE787" w14:textId="77777777" w:rsidR="007A7CEC" w:rsidRPr="007A7CEC" w:rsidRDefault="007A7CEC" w:rsidP="007A7CEC">
            <w:pPr>
              <w:jc w:val="center"/>
              <w:rPr>
                <w:sz w:val="12"/>
                <w:szCs w:val="12"/>
              </w:rPr>
            </w:pPr>
            <w:r w:rsidRPr="007A7CEC">
              <w:rPr>
                <w:sz w:val="12"/>
                <w:szCs w:val="12"/>
              </w:rPr>
              <w:t xml:space="preserve"> ВЛ -0,4кВ п. Барзас ТП - 140 (ф. 3 ул. 1 Рабочая, ф. 4 ул. 2 Рабочая) Lобщ. = 6,046км; Lрем. = 1,295 км.</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BFB2B45"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DB7A80C"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9B68DC1" w14:textId="77777777" w:rsidR="007A7CEC" w:rsidRPr="007A7CEC" w:rsidRDefault="007A7CEC" w:rsidP="007A7CEC">
            <w:pPr>
              <w:jc w:val="center"/>
              <w:rPr>
                <w:sz w:val="12"/>
                <w:szCs w:val="12"/>
              </w:rPr>
            </w:pPr>
            <w:r w:rsidRPr="007A7CEC">
              <w:rPr>
                <w:sz w:val="12"/>
                <w:szCs w:val="12"/>
              </w:rPr>
              <w:t xml:space="preserve">Замена дерев. Опор на ж/б – 34шт. </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B690432" w14:textId="77777777" w:rsidR="007A7CEC" w:rsidRPr="007A7CEC" w:rsidRDefault="007A7CEC" w:rsidP="007A7CEC">
            <w:pPr>
              <w:jc w:val="center"/>
              <w:rPr>
                <w:sz w:val="12"/>
                <w:szCs w:val="12"/>
              </w:rPr>
            </w:pPr>
            <w:r w:rsidRPr="007A7CEC">
              <w:rPr>
                <w:sz w:val="12"/>
                <w:szCs w:val="12"/>
              </w:rPr>
              <w:t>1 135,56</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6D2DF43" w14:textId="77777777" w:rsidR="007A7CEC" w:rsidRPr="007A7CEC" w:rsidRDefault="007A7CEC" w:rsidP="007A7CEC">
            <w:pPr>
              <w:jc w:val="center"/>
              <w:rPr>
                <w:sz w:val="12"/>
                <w:szCs w:val="12"/>
              </w:rPr>
            </w:pPr>
            <w:r w:rsidRPr="007A7CEC">
              <w:rPr>
                <w:sz w:val="12"/>
                <w:szCs w:val="12"/>
              </w:rPr>
              <w:t xml:space="preserve">Смета № 65 от 29.03.2019г. </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2CBD2CD"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65 от 13.03.2019г. Однолинейная схема объекта, технический паспорт, объекта. Акт обследования</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062C48F" w14:textId="77777777" w:rsidR="007A7CEC" w:rsidRPr="007A7CEC" w:rsidRDefault="007A7CEC" w:rsidP="007A7CEC">
            <w:pPr>
              <w:jc w:val="center"/>
              <w:rPr>
                <w:sz w:val="12"/>
                <w:szCs w:val="12"/>
              </w:rPr>
            </w:pPr>
            <w:r w:rsidRPr="007A7CEC">
              <w:rPr>
                <w:sz w:val="12"/>
                <w:szCs w:val="12"/>
              </w:rPr>
              <w:t> </w:t>
            </w:r>
            <w:r w:rsidRPr="007A7CEC">
              <w:rPr>
                <w:color w:val="000000"/>
                <w:sz w:val="12"/>
                <w:szCs w:val="12"/>
              </w:rPr>
              <w:t>Приказ Минэнерго от 25.10.2017 №1013 Правила организации ТО и РП: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81B83BA" w14:textId="77777777" w:rsidR="007A7CEC" w:rsidRPr="007A7CEC" w:rsidRDefault="007A7CEC" w:rsidP="007A7CEC">
            <w:pPr>
              <w:jc w:val="center"/>
              <w:rPr>
                <w:sz w:val="12"/>
                <w:szCs w:val="12"/>
              </w:rPr>
            </w:pPr>
            <w:r w:rsidRPr="007A7CEC">
              <w:rPr>
                <w:sz w:val="12"/>
                <w:szCs w:val="12"/>
              </w:rPr>
              <w:t>0,00</w:t>
            </w:r>
          </w:p>
        </w:tc>
      </w:tr>
      <w:tr w:rsidR="007A7CEC" w:rsidRPr="007A7CEC" w14:paraId="47DB2D0D"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4AAB8E2" w14:textId="77777777" w:rsidR="007A7CEC" w:rsidRPr="007A7CEC" w:rsidRDefault="007A7CEC" w:rsidP="007A7CEC">
            <w:pPr>
              <w:jc w:val="center"/>
              <w:rPr>
                <w:sz w:val="12"/>
                <w:szCs w:val="12"/>
              </w:rPr>
            </w:pPr>
            <w:r w:rsidRPr="007A7CEC">
              <w:rPr>
                <w:sz w:val="12"/>
                <w:szCs w:val="12"/>
              </w:rPr>
              <w:t>1.22</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483AC0B" w14:textId="77777777" w:rsidR="007A7CEC" w:rsidRPr="007A7CEC" w:rsidRDefault="007A7CEC" w:rsidP="007A7CEC">
            <w:pPr>
              <w:jc w:val="center"/>
              <w:rPr>
                <w:sz w:val="12"/>
                <w:szCs w:val="12"/>
              </w:rPr>
            </w:pPr>
            <w:r w:rsidRPr="007A7CEC">
              <w:rPr>
                <w:sz w:val="12"/>
                <w:szCs w:val="12"/>
              </w:rPr>
              <w:t>ПС «Барзас – Тяговая» п. Барзас, ул. Октябрьская</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A6BD1BA" w14:textId="77777777" w:rsidR="007A7CEC" w:rsidRPr="007A7CEC" w:rsidRDefault="007A7CEC" w:rsidP="007A7CEC">
            <w:pPr>
              <w:jc w:val="center"/>
              <w:rPr>
                <w:sz w:val="12"/>
                <w:szCs w:val="12"/>
              </w:rPr>
            </w:pPr>
            <w:r w:rsidRPr="007A7CEC">
              <w:rPr>
                <w:sz w:val="12"/>
                <w:szCs w:val="12"/>
              </w:rPr>
              <w:t>ЛЭП- 0,4кВ п. Барзас ф-7 от ТП -158 (ул. Октябрьская, ул. Шахтовая; ТП -169 ул. Октябрьская, пер. Майский) Lобщ. = 3,19 км; Lрем. = 1,54 км.</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5599B19"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99FCF57"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2E244D4" w14:textId="77777777" w:rsidR="007A7CEC" w:rsidRPr="007A7CEC" w:rsidRDefault="007A7CEC" w:rsidP="007A7CEC">
            <w:pPr>
              <w:jc w:val="center"/>
              <w:rPr>
                <w:sz w:val="12"/>
                <w:szCs w:val="12"/>
              </w:rPr>
            </w:pPr>
            <w:r w:rsidRPr="007A7CEC">
              <w:rPr>
                <w:sz w:val="12"/>
                <w:szCs w:val="12"/>
              </w:rPr>
              <w:t xml:space="preserve">Замена дерев. Опор на ж/б – 42 шт. </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D77352F" w14:textId="77777777" w:rsidR="007A7CEC" w:rsidRPr="007A7CEC" w:rsidRDefault="007A7CEC" w:rsidP="007A7CEC">
            <w:pPr>
              <w:jc w:val="center"/>
              <w:rPr>
                <w:sz w:val="12"/>
                <w:szCs w:val="12"/>
              </w:rPr>
            </w:pPr>
            <w:r w:rsidRPr="007A7CEC">
              <w:rPr>
                <w:sz w:val="12"/>
                <w:szCs w:val="12"/>
              </w:rPr>
              <w:t>1 610,72</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1402073" w14:textId="77777777" w:rsidR="007A7CEC" w:rsidRPr="007A7CEC" w:rsidRDefault="007A7CEC" w:rsidP="007A7CEC">
            <w:pPr>
              <w:jc w:val="center"/>
              <w:rPr>
                <w:sz w:val="12"/>
                <w:szCs w:val="12"/>
              </w:rPr>
            </w:pPr>
            <w:r w:rsidRPr="007A7CEC">
              <w:rPr>
                <w:sz w:val="12"/>
                <w:szCs w:val="12"/>
              </w:rPr>
              <w:t xml:space="preserve">Смета № 66 от 29.03.2019г. </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4299420"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66 от 13.03.2019г. Однолинейная схема объекта, технический паспорт, объекта. Акт обследования</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A2459E1" w14:textId="77777777" w:rsidR="007A7CEC" w:rsidRPr="007A7CEC" w:rsidRDefault="007A7CEC" w:rsidP="007A7CEC">
            <w:pPr>
              <w:jc w:val="center"/>
              <w:rPr>
                <w:sz w:val="12"/>
                <w:szCs w:val="12"/>
              </w:rPr>
            </w:pPr>
            <w:r w:rsidRPr="007A7CEC">
              <w:rPr>
                <w:sz w:val="12"/>
                <w:szCs w:val="12"/>
              </w:rPr>
              <w:t> </w:t>
            </w:r>
            <w:r w:rsidRPr="007A7CEC">
              <w:rPr>
                <w:color w:val="000000"/>
                <w:sz w:val="12"/>
                <w:szCs w:val="12"/>
              </w:rPr>
              <w:t>Приказ Минэнерго от 25.10.2017 №1013 Правила организации ТО и РП: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F98E6CE" w14:textId="77777777" w:rsidR="007A7CEC" w:rsidRPr="007A7CEC" w:rsidRDefault="007A7CEC" w:rsidP="007A7CEC">
            <w:pPr>
              <w:jc w:val="center"/>
              <w:rPr>
                <w:sz w:val="12"/>
                <w:szCs w:val="12"/>
              </w:rPr>
            </w:pPr>
            <w:r w:rsidRPr="007A7CEC">
              <w:rPr>
                <w:sz w:val="12"/>
                <w:szCs w:val="12"/>
              </w:rPr>
              <w:t>0,00</w:t>
            </w:r>
          </w:p>
        </w:tc>
      </w:tr>
      <w:tr w:rsidR="007A7CEC" w:rsidRPr="007A7CEC" w14:paraId="07B7779C"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E5C18C0" w14:textId="77777777" w:rsidR="007A7CEC" w:rsidRPr="007A7CEC" w:rsidRDefault="007A7CEC" w:rsidP="007A7CEC">
            <w:pPr>
              <w:jc w:val="center"/>
              <w:rPr>
                <w:sz w:val="12"/>
                <w:szCs w:val="12"/>
              </w:rPr>
            </w:pPr>
            <w:r w:rsidRPr="007A7CEC">
              <w:rPr>
                <w:sz w:val="12"/>
                <w:szCs w:val="12"/>
              </w:rPr>
              <w:t>1.23</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E2E4D19" w14:textId="77777777" w:rsidR="007A7CEC" w:rsidRPr="007A7CEC" w:rsidRDefault="007A7CEC" w:rsidP="007A7CEC">
            <w:pPr>
              <w:jc w:val="center"/>
              <w:rPr>
                <w:sz w:val="12"/>
                <w:szCs w:val="12"/>
              </w:rPr>
            </w:pPr>
            <w:r w:rsidRPr="007A7CEC">
              <w:rPr>
                <w:sz w:val="12"/>
                <w:szCs w:val="12"/>
              </w:rPr>
              <w:t>ПС «Барзас – Тяговая» п. Барзас. Ул. Новая, ул. Мира</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1509FA3" w14:textId="77777777" w:rsidR="007A7CEC" w:rsidRPr="007A7CEC" w:rsidRDefault="007A7CEC" w:rsidP="007A7CEC">
            <w:pPr>
              <w:jc w:val="center"/>
              <w:rPr>
                <w:sz w:val="12"/>
                <w:szCs w:val="12"/>
              </w:rPr>
            </w:pPr>
            <w:r w:rsidRPr="007A7CEC">
              <w:rPr>
                <w:sz w:val="12"/>
                <w:szCs w:val="12"/>
              </w:rPr>
              <w:t xml:space="preserve">ЛЭП- 0,4кВ п. Барзас от ТП -159 ф. 3 (ул. Новая, ул. Мира, ул. Лесопильная Lобщ. = 3,21 км; </w:t>
            </w:r>
            <w:r w:rsidRPr="007A7CEC">
              <w:rPr>
                <w:sz w:val="12"/>
                <w:szCs w:val="12"/>
              </w:rPr>
              <w:br/>
              <w:t>Lрем. = 1,365 км.</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D08E4E5"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941CCE8"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C5EA999" w14:textId="77777777" w:rsidR="007A7CEC" w:rsidRPr="007A7CEC" w:rsidRDefault="007A7CEC" w:rsidP="007A7CEC">
            <w:pPr>
              <w:jc w:val="center"/>
              <w:rPr>
                <w:sz w:val="12"/>
                <w:szCs w:val="12"/>
              </w:rPr>
            </w:pPr>
            <w:r w:rsidRPr="007A7CEC">
              <w:rPr>
                <w:sz w:val="12"/>
                <w:szCs w:val="12"/>
              </w:rPr>
              <w:t xml:space="preserve">Замена дерев. Опор на ж/б – 33 шт. </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69D3573" w14:textId="77777777" w:rsidR="007A7CEC" w:rsidRPr="007A7CEC" w:rsidRDefault="007A7CEC" w:rsidP="007A7CEC">
            <w:pPr>
              <w:jc w:val="center"/>
              <w:rPr>
                <w:sz w:val="12"/>
                <w:szCs w:val="12"/>
              </w:rPr>
            </w:pPr>
            <w:r w:rsidRPr="007A7CEC">
              <w:rPr>
                <w:sz w:val="12"/>
                <w:szCs w:val="12"/>
              </w:rPr>
              <w:t>1 259,00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8185D49" w14:textId="77777777" w:rsidR="007A7CEC" w:rsidRPr="007A7CEC" w:rsidRDefault="007A7CEC" w:rsidP="007A7CEC">
            <w:pPr>
              <w:jc w:val="center"/>
              <w:rPr>
                <w:sz w:val="12"/>
                <w:szCs w:val="12"/>
              </w:rPr>
            </w:pPr>
            <w:r w:rsidRPr="007A7CEC">
              <w:rPr>
                <w:sz w:val="12"/>
                <w:szCs w:val="12"/>
              </w:rPr>
              <w:t xml:space="preserve">Смета № 67 от 29.03.2019г.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9BF918F"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67 от 13.03.2019г. Однолинейная схема объекта, технический паспорт, объекта. Акт обследования</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5400532" w14:textId="77777777" w:rsidR="007A7CEC" w:rsidRPr="007A7CEC" w:rsidRDefault="007A7CEC" w:rsidP="007A7CEC">
            <w:pPr>
              <w:jc w:val="center"/>
              <w:rPr>
                <w:sz w:val="12"/>
                <w:szCs w:val="12"/>
              </w:rPr>
            </w:pPr>
            <w:r w:rsidRPr="007A7CEC">
              <w:rPr>
                <w:sz w:val="12"/>
                <w:szCs w:val="12"/>
              </w:rPr>
              <w:t> </w:t>
            </w:r>
            <w:r w:rsidRPr="007A7CEC">
              <w:rPr>
                <w:color w:val="000000"/>
                <w:sz w:val="12"/>
                <w:szCs w:val="12"/>
              </w:rPr>
              <w:t>Приказ Минэнерго от 25.10.2017 №1013 Правила организации ТО и РП: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4143EBC" w14:textId="77777777" w:rsidR="007A7CEC" w:rsidRPr="007A7CEC" w:rsidRDefault="007A7CEC" w:rsidP="007A7CEC">
            <w:pPr>
              <w:jc w:val="center"/>
              <w:rPr>
                <w:sz w:val="12"/>
                <w:szCs w:val="12"/>
              </w:rPr>
            </w:pPr>
            <w:r w:rsidRPr="007A7CEC">
              <w:rPr>
                <w:sz w:val="12"/>
                <w:szCs w:val="12"/>
              </w:rPr>
              <w:t>0,00</w:t>
            </w:r>
          </w:p>
        </w:tc>
      </w:tr>
      <w:tr w:rsidR="007A7CEC" w:rsidRPr="007A7CEC" w14:paraId="5C7D7E9F"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4744FD3" w14:textId="77777777" w:rsidR="007A7CEC" w:rsidRPr="007A7CEC" w:rsidRDefault="007A7CEC" w:rsidP="007A7CEC">
            <w:pPr>
              <w:jc w:val="center"/>
              <w:rPr>
                <w:sz w:val="12"/>
                <w:szCs w:val="12"/>
              </w:rPr>
            </w:pPr>
            <w:r w:rsidRPr="007A7CEC">
              <w:rPr>
                <w:sz w:val="12"/>
                <w:szCs w:val="12"/>
              </w:rPr>
              <w:t>1.24</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D271551" w14:textId="77777777" w:rsidR="007A7CEC" w:rsidRPr="007A7CEC" w:rsidRDefault="007A7CEC" w:rsidP="007A7CEC">
            <w:pPr>
              <w:jc w:val="center"/>
              <w:rPr>
                <w:sz w:val="12"/>
                <w:szCs w:val="12"/>
              </w:rPr>
            </w:pPr>
            <w:r w:rsidRPr="007A7CEC">
              <w:rPr>
                <w:sz w:val="12"/>
                <w:szCs w:val="12"/>
              </w:rPr>
              <w:t>ПС «Октябрьская» п. Солнечный, квартал. 1</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F6978B9" w14:textId="77777777" w:rsidR="007A7CEC" w:rsidRPr="007A7CEC" w:rsidRDefault="007A7CEC" w:rsidP="007A7CEC">
            <w:pPr>
              <w:jc w:val="center"/>
              <w:rPr>
                <w:sz w:val="12"/>
                <w:szCs w:val="12"/>
              </w:rPr>
            </w:pPr>
            <w:r w:rsidRPr="007A7CEC">
              <w:rPr>
                <w:sz w:val="12"/>
                <w:szCs w:val="12"/>
              </w:rPr>
              <w:t xml:space="preserve">ВЛ -0,4кВ от ТП -130 </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C49492C"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288C91D"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4985D38" w14:textId="77777777" w:rsidR="007A7CEC" w:rsidRPr="007A7CEC" w:rsidRDefault="007A7CEC" w:rsidP="007A7CEC">
            <w:pPr>
              <w:jc w:val="center"/>
              <w:rPr>
                <w:sz w:val="12"/>
                <w:szCs w:val="12"/>
              </w:rPr>
            </w:pPr>
            <w:r w:rsidRPr="007A7CEC">
              <w:rPr>
                <w:sz w:val="12"/>
                <w:szCs w:val="12"/>
              </w:rPr>
              <w:t xml:space="preserve">Замена опор на ж/б – 21 шт. </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43CCE3C" w14:textId="77777777" w:rsidR="007A7CEC" w:rsidRPr="007A7CEC" w:rsidRDefault="007A7CEC" w:rsidP="007A7CEC">
            <w:pPr>
              <w:jc w:val="center"/>
              <w:rPr>
                <w:sz w:val="12"/>
                <w:szCs w:val="12"/>
              </w:rPr>
            </w:pPr>
            <w:r w:rsidRPr="007A7CEC">
              <w:rPr>
                <w:sz w:val="12"/>
                <w:szCs w:val="12"/>
              </w:rPr>
              <w:t>758,18</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BC0CA0A" w14:textId="77777777" w:rsidR="007A7CEC" w:rsidRPr="007A7CEC" w:rsidRDefault="007A7CEC" w:rsidP="007A7CEC">
            <w:pPr>
              <w:jc w:val="center"/>
              <w:rPr>
                <w:sz w:val="12"/>
                <w:szCs w:val="12"/>
              </w:rPr>
            </w:pPr>
            <w:r w:rsidRPr="007A7CEC">
              <w:rPr>
                <w:sz w:val="12"/>
                <w:szCs w:val="12"/>
              </w:rPr>
              <w:t xml:space="preserve">Смета № 68 от 29.03.2019г. </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E1386DE" w14:textId="77777777" w:rsidR="007A7CEC" w:rsidRPr="007A7CEC" w:rsidRDefault="007A7CEC" w:rsidP="007A7CEC">
            <w:pPr>
              <w:jc w:val="center"/>
              <w:rPr>
                <w:sz w:val="12"/>
                <w:szCs w:val="12"/>
              </w:rPr>
            </w:pPr>
            <w:r w:rsidRPr="007A7CEC">
              <w:rPr>
                <w:sz w:val="12"/>
                <w:szCs w:val="12"/>
              </w:rPr>
              <w:t xml:space="preserve">Многолетний и годовой графики ремонтов, Дефектная ведомость № 68 от 13.03.2019г.  Однолинейная схема </w:t>
            </w:r>
            <w:r w:rsidRPr="007A7CEC">
              <w:rPr>
                <w:sz w:val="12"/>
                <w:szCs w:val="12"/>
              </w:rPr>
              <w:lastRenderedPageBreak/>
              <w:t>объекта, технический паспорт, объекта. Акт обследования</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E29FD6A" w14:textId="77777777" w:rsidR="007A7CEC" w:rsidRPr="007A7CEC" w:rsidRDefault="007A7CEC" w:rsidP="007A7CEC">
            <w:pPr>
              <w:jc w:val="center"/>
              <w:rPr>
                <w:sz w:val="12"/>
                <w:szCs w:val="12"/>
              </w:rPr>
            </w:pPr>
            <w:r w:rsidRPr="007A7CEC">
              <w:rPr>
                <w:sz w:val="12"/>
                <w:szCs w:val="12"/>
              </w:rPr>
              <w:lastRenderedPageBreak/>
              <w:t> </w:t>
            </w:r>
            <w:r w:rsidRPr="007A7CEC">
              <w:rPr>
                <w:color w:val="000000"/>
                <w:sz w:val="12"/>
                <w:szCs w:val="12"/>
              </w:rPr>
              <w:t xml:space="preserve">Приказ Минэнерго от 25.10.2017 №1013 Правила организации ТО и РП: количество заменяемых опор на участке не должно превышать </w:t>
            </w:r>
            <w:r w:rsidRPr="007A7CEC">
              <w:rPr>
                <w:color w:val="000000"/>
                <w:sz w:val="12"/>
                <w:szCs w:val="12"/>
              </w:rPr>
              <w:lastRenderedPageBreak/>
              <w:t>более 50% протяженности ВЛ, замена провода на большее сечение или большей механической прочности на участках более 30% протяженности ВЛ.</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BEBB4A2" w14:textId="77777777" w:rsidR="007A7CEC" w:rsidRPr="007A7CEC" w:rsidRDefault="007A7CEC" w:rsidP="007A7CEC">
            <w:pPr>
              <w:jc w:val="center"/>
              <w:rPr>
                <w:sz w:val="12"/>
                <w:szCs w:val="12"/>
              </w:rPr>
            </w:pPr>
            <w:r w:rsidRPr="007A7CEC">
              <w:rPr>
                <w:sz w:val="12"/>
                <w:szCs w:val="12"/>
              </w:rPr>
              <w:lastRenderedPageBreak/>
              <w:t>0,00</w:t>
            </w:r>
          </w:p>
        </w:tc>
      </w:tr>
      <w:tr w:rsidR="007A7CEC" w:rsidRPr="007A7CEC" w14:paraId="2CE8E8AB"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56F7672" w14:textId="77777777" w:rsidR="007A7CEC" w:rsidRPr="007A7CEC" w:rsidRDefault="007A7CEC" w:rsidP="007A7CEC">
            <w:pPr>
              <w:jc w:val="center"/>
              <w:rPr>
                <w:sz w:val="12"/>
                <w:szCs w:val="12"/>
              </w:rPr>
            </w:pPr>
            <w:r w:rsidRPr="007A7CEC">
              <w:rPr>
                <w:sz w:val="12"/>
                <w:szCs w:val="12"/>
              </w:rPr>
              <w:t>1.25</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01FE7B4" w14:textId="77777777" w:rsidR="007A7CEC" w:rsidRPr="007A7CEC" w:rsidRDefault="007A7CEC" w:rsidP="007A7CEC">
            <w:pPr>
              <w:jc w:val="center"/>
              <w:rPr>
                <w:sz w:val="12"/>
                <w:szCs w:val="12"/>
              </w:rPr>
            </w:pPr>
            <w:r w:rsidRPr="007A7CEC">
              <w:rPr>
                <w:sz w:val="12"/>
                <w:szCs w:val="12"/>
              </w:rPr>
              <w:t>ПС «Октябрьская» п. Солнечный, квартал 7</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308BAA2" w14:textId="77777777" w:rsidR="007A7CEC" w:rsidRPr="007A7CEC" w:rsidRDefault="007A7CEC" w:rsidP="007A7CEC">
            <w:pPr>
              <w:jc w:val="center"/>
              <w:rPr>
                <w:sz w:val="12"/>
                <w:szCs w:val="12"/>
              </w:rPr>
            </w:pPr>
            <w:r w:rsidRPr="007A7CEC">
              <w:rPr>
                <w:sz w:val="12"/>
                <w:szCs w:val="12"/>
              </w:rPr>
              <w:t xml:space="preserve">ВЛ - 0,4кВ ТП - 132 Lобщ. = 4,12км, </w:t>
            </w:r>
            <w:r w:rsidRPr="007A7CEC">
              <w:rPr>
                <w:sz w:val="12"/>
                <w:szCs w:val="12"/>
              </w:rPr>
              <w:br/>
              <w:t>L рем. = 1,19км</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0ECB551"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3F49D72"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A490105" w14:textId="77777777" w:rsidR="007A7CEC" w:rsidRPr="007A7CEC" w:rsidRDefault="007A7CEC" w:rsidP="007A7CEC">
            <w:pPr>
              <w:jc w:val="center"/>
              <w:rPr>
                <w:sz w:val="12"/>
                <w:szCs w:val="12"/>
              </w:rPr>
            </w:pPr>
            <w:r w:rsidRPr="007A7CEC">
              <w:rPr>
                <w:sz w:val="12"/>
                <w:szCs w:val="12"/>
              </w:rPr>
              <w:t xml:space="preserve">Замена опор на ж/б – 27 шт. </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DB8F828" w14:textId="77777777" w:rsidR="007A7CEC" w:rsidRPr="007A7CEC" w:rsidRDefault="007A7CEC" w:rsidP="007A7CEC">
            <w:pPr>
              <w:jc w:val="center"/>
              <w:rPr>
                <w:sz w:val="12"/>
                <w:szCs w:val="12"/>
              </w:rPr>
            </w:pPr>
            <w:r w:rsidRPr="007A7CEC">
              <w:rPr>
                <w:sz w:val="12"/>
                <w:szCs w:val="12"/>
              </w:rPr>
              <w:t>1 264,57</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C14DA1D" w14:textId="77777777" w:rsidR="007A7CEC" w:rsidRPr="007A7CEC" w:rsidRDefault="007A7CEC" w:rsidP="007A7CEC">
            <w:pPr>
              <w:jc w:val="center"/>
              <w:rPr>
                <w:sz w:val="12"/>
                <w:szCs w:val="12"/>
              </w:rPr>
            </w:pPr>
            <w:r w:rsidRPr="007A7CEC">
              <w:rPr>
                <w:sz w:val="12"/>
                <w:szCs w:val="12"/>
              </w:rPr>
              <w:t xml:space="preserve">Смета № 69 от 29.03.2019г. </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7008498"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69 от 13.03.2019г.  Однолинейная схема объекта, технический паспорт, объекта. Акт обследования</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9EB90EF" w14:textId="77777777" w:rsidR="007A7CEC" w:rsidRPr="007A7CEC" w:rsidRDefault="007A7CEC" w:rsidP="007A7CEC">
            <w:pPr>
              <w:jc w:val="center"/>
              <w:rPr>
                <w:sz w:val="12"/>
                <w:szCs w:val="12"/>
              </w:rPr>
            </w:pPr>
            <w:r w:rsidRPr="007A7CEC">
              <w:rPr>
                <w:sz w:val="12"/>
                <w:szCs w:val="12"/>
              </w:rPr>
              <w:t> </w:t>
            </w:r>
            <w:r w:rsidRPr="007A7CEC">
              <w:rPr>
                <w:color w:val="000000"/>
                <w:sz w:val="12"/>
                <w:szCs w:val="12"/>
              </w:rPr>
              <w:t>Приказ Минэнерго от 25.10.2017 №1013 Правила организации ТО и РП: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D24193C" w14:textId="77777777" w:rsidR="007A7CEC" w:rsidRPr="007A7CEC" w:rsidRDefault="007A7CEC" w:rsidP="007A7CEC">
            <w:pPr>
              <w:jc w:val="center"/>
              <w:rPr>
                <w:sz w:val="12"/>
                <w:szCs w:val="12"/>
              </w:rPr>
            </w:pPr>
            <w:r w:rsidRPr="007A7CEC">
              <w:rPr>
                <w:sz w:val="12"/>
                <w:szCs w:val="12"/>
              </w:rPr>
              <w:t>0,00</w:t>
            </w:r>
          </w:p>
        </w:tc>
      </w:tr>
      <w:tr w:rsidR="007A7CEC" w:rsidRPr="007A7CEC" w14:paraId="52558D47"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E32A1BD" w14:textId="77777777" w:rsidR="007A7CEC" w:rsidRPr="007A7CEC" w:rsidRDefault="007A7CEC" w:rsidP="007A7CEC">
            <w:pPr>
              <w:jc w:val="center"/>
              <w:rPr>
                <w:sz w:val="12"/>
                <w:szCs w:val="12"/>
              </w:rPr>
            </w:pPr>
            <w:r w:rsidRPr="007A7CEC">
              <w:rPr>
                <w:sz w:val="12"/>
                <w:szCs w:val="12"/>
              </w:rPr>
              <w:t>1.26</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773C3A5" w14:textId="77777777" w:rsidR="007A7CEC" w:rsidRPr="007A7CEC" w:rsidRDefault="007A7CEC" w:rsidP="007A7CEC">
            <w:pPr>
              <w:jc w:val="center"/>
              <w:rPr>
                <w:sz w:val="12"/>
                <w:szCs w:val="12"/>
              </w:rPr>
            </w:pPr>
            <w:r w:rsidRPr="007A7CEC">
              <w:rPr>
                <w:sz w:val="12"/>
                <w:szCs w:val="12"/>
              </w:rPr>
              <w:t>ПС «Октябрьская» п. Солнечный, квартал 5,6</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F25980A" w14:textId="77777777" w:rsidR="007A7CEC" w:rsidRPr="007A7CEC" w:rsidRDefault="007A7CEC" w:rsidP="007A7CEC">
            <w:pPr>
              <w:jc w:val="center"/>
              <w:rPr>
                <w:sz w:val="12"/>
                <w:szCs w:val="12"/>
              </w:rPr>
            </w:pPr>
            <w:r w:rsidRPr="007A7CEC">
              <w:rPr>
                <w:sz w:val="12"/>
                <w:szCs w:val="12"/>
              </w:rPr>
              <w:t xml:space="preserve">ВЛ - 0,4кВ ТП - 119 Lобщ. = 1,83 км, </w:t>
            </w:r>
            <w:r w:rsidRPr="007A7CEC">
              <w:rPr>
                <w:sz w:val="12"/>
                <w:szCs w:val="12"/>
              </w:rPr>
              <w:br/>
              <w:t>L рем. = 0,315 км</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0467E4A"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B67C1BD"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8035DF" w14:textId="77777777" w:rsidR="007A7CEC" w:rsidRPr="007A7CEC" w:rsidRDefault="007A7CEC" w:rsidP="007A7CEC">
            <w:pPr>
              <w:jc w:val="center"/>
              <w:rPr>
                <w:sz w:val="12"/>
                <w:szCs w:val="12"/>
              </w:rPr>
            </w:pPr>
            <w:r w:rsidRPr="007A7CEC">
              <w:rPr>
                <w:sz w:val="12"/>
                <w:szCs w:val="12"/>
              </w:rPr>
              <w:t>Замена опор – 8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F9F670E" w14:textId="77777777" w:rsidR="007A7CEC" w:rsidRPr="007A7CEC" w:rsidRDefault="007A7CEC" w:rsidP="007A7CEC">
            <w:pPr>
              <w:jc w:val="center"/>
              <w:rPr>
                <w:sz w:val="12"/>
                <w:szCs w:val="12"/>
              </w:rPr>
            </w:pPr>
            <w:r w:rsidRPr="007A7CEC">
              <w:rPr>
                <w:sz w:val="12"/>
                <w:szCs w:val="12"/>
              </w:rPr>
              <w:t>337,49</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1416305" w14:textId="77777777" w:rsidR="007A7CEC" w:rsidRPr="007A7CEC" w:rsidRDefault="007A7CEC" w:rsidP="007A7CEC">
            <w:pPr>
              <w:jc w:val="center"/>
              <w:rPr>
                <w:sz w:val="12"/>
                <w:szCs w:val="12"/>
              </w:rPr>
            </w:pPr>
            <w:r w:rsidRPr="007A7CEC">
              <w:rPr>
                <w:sz w:val="12"/>
                <w:szCs w:val="12"/>
              </w:rPr>
              <w:t xml:space="preserve">Смета № 70 от 29.03.2019г.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48095FA"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70 от 13.03.2019г.  Однолинейная схема объекта, технический паспорт, объекта. Акт обследования</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4066585" w14:textId="77777777" w:rsidR="007A7CEC" w:rsidRPr="007A7CEC" w:rsidRDefault="007A7CEC" w:rsidP="007A7CEC">
            <w:pPr>
              <w:jc w:val="center"/>
              <w:rPr>
                <w:sz w:val="12"/>
                <w:szCs w:val="12"/>
              </w:rPr>
            </w:pPr>
            <w:r w:rsidRPr="007A7CEC">
              <w:rPr>
                <w:sz w:val="12"/>
                <w:szCs w:val="12"/>
              </w:rPr>
              <w:t> </w:t>
            </w:r>
            <w:r w:rsidRPr="007A7CEC">
              <w:rPr>
                <w:color w:val="000000"/>
                <w:sz w:val="12"/>
                <w:szCs w:val="12"/>
              </w:rPr>
              <w:t>Приказ Минэнерго от 25.10.2017 №1013 Правила организации ТО и РП: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4718704" w14:textId="77777777" w:rsidR="007A7CEC" w:rsidRPr="007A7CEC" w:rsidRDefault="007A7CEC" w:rsidP="007A7CEC">
            <w:pPr>
              <w:jc w:val="center"/>
              <w:rPr>
                <w:sz w:val="12"/>
                <w:szCs w:val="12"/>
              </w:rPr>
            </w:pPr>
            <w:r w:rsidRPr="007A7CEC">
              <w:rPr>
                <w:sz w:val="12"/>
                <w:szCs w:val="12"/>
              </w:rPr>
              <w:t>0,00</w:t>
            </w:r>
          </w:p>
        </w:tc>
      </w:tr>
      <w:tr w:rsidR="007A7CEC" w:rsidRPr="007A7CEC" w14:paraId="6BF2F39E"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719BB0E" w14:textId="77777777" w:rsidR="007A7CEC" w:rsidRPr="007A7CEC" w:rsidRDefault="007A7CEC" w:rsidP="007A7CEC">
            <w:pPr>
              <w:jc w:val="center"/>
              <w:rPr>
                <w:color w:val="000000"/>
                <w:sz w:val="12"/>
                <w:szCs w:val="12"/>
              </w:rPr>
            </w:pPr>
            <w:r w:rsidRPr="007A7CEC">
              <w:rPr>
                <w:color w:val="000000"/>
                <w:sz w:val="12"/>
                <w:szCs w:val="12"/>
              </w:rPr>
              <w:t> </w:t>
            </w:r>
          </w:p>
        </w:tc>
        <w:tc>
          <w:tcPr>
            <w:tcW w:w="4816" w:type="pct"/>
            <w:gridSpan w:val="10"/>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129CEE4" w14:textId="77777777" w:rsidR="007A7CEC" w:rsidRPr="007A7CEC" w:rsidRDefault="007A7CEC" w:rsidP="007A7CEC">
            <w:pPr>
              <w:jc w:val="center"/>
              <w:rPr>
                <w:b/>
                <w:bCs/>
                <w:color w:val="000000"/>
                <w:sz w:val="12"/>
                <w:szCs w:val="12"/>
              </w:rPr>
            </w:pPr>
            <w:r w:rsidRPr="007A7CEC">
              <w:rPr>
                <w:b/>
                <w:bCs/>
                <w:color w:val="000000"/>
                <w:sz w:val="12"/>
                <w:szCs w:val="12"/>
              </w:rPr>
              <w:t>Капитальный ремонт строительной части ТП, РП</w:t>
            </w:r>
          </w:p>
        </w:tc>
      </w:tr>
      <w:tr w:rsidR="007A7CEC" w:rsidRPr="007A7CEC" w14:paraId="4A270A76"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278D8BA" w14:textId="77777777" w:rsidR="007A7CEC" w:rsidRPr="007A7CEC" w:rsidRDefault="007A7CEC" w:rsidP="007A7CEC">
            <w:pPr>
              <w:jc w:val="center"/>
              <w:rPr>
                <w:sz w:val="12"/>
                <w:szCs w:val="12"/>
              </w:rPr>
            </w:pPr>
            <w:r w:rsidRPr="007A7CEC">
              <w:rPr>
                <w:sz w:val="12"/>
                <w:szCs w:val="12"/>
              </w:rPr>
              <w:t>1.27</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11F39CD" w14:textId="77777777" w:rsidR="007A7CEC" w:rsidRPr="007A7CEC" w:rsidRDefault="007A7CEC" w:rsidP="007A7CEC">
            <w:pPr>
              <w:jc w:val="center"/>
              <w:rPr>
                <w:sz w:val="12"/>
                <w:szCs w:val="12"/>
              </w:rPr>
            </w:pPr>
            <w:r w:rsidRPr="007A7CEC">
              <w:rPr>
                <w:sz w:val="12"/>
                <w:szCs w:val="12"/>
              </w:rPr>
              <w:t>ПС «Березовская-Новая» п. ш. Березовская, ул. Карбышева</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5F94C55" w14:textId="77777777" w:rsidR="007A7CEC" w:rsidRPr="007A7CEC" w:rsidRDefault="007A7CEC" w:rsidP="007A7CEC">
            <w:pPr>
              <w:jc w:val="center"/>
              <w:rPr>
                <w:sz w:val="12"/>
                <w:szCs w:val="12"/>
              </w:rPr>
            </w:pPr>
            <w:r w:rsidRPr="007A7CEC">
              <w:rPr>
                <w:sz w:val="12"/>
                <w:szCs w:val="12"/>
              </w:rPr>
              <w:t xml:space="preserve">Здание ТП 27, г.Березовский, р-он школы №1, ул.Карбышева (строительная часть) </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7F23112"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151515C"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7AB1DC0" w14:textId="77777777" w:rsidR="007A7CEC" w:rsidRPr="007A7CEC" w:rsidRDefault="007A7CEC" w:rsidP="007A7CEC">
            <w:pPr>
              <w:jc w:val="center"/>
              <w:rPr>
                <w:sz w:val="12"/>
                <w:szCs w:val="12"/>
              </w:rPr>
            </w:pPr>
            <w:r w:rsidRPr="007A7CEC">
              <w:rPr>
                <w:sz w:val="12"/>
                <w:szCs w:val="12"/>
              </w:rPr>
              <w:t>Ремонт внутренних помещений, фасада V=197м3</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AA114BC" w14:textId="77777777" w:rsidR="007A7CEC" w:rsidRPr="007A7CEC" w:rsidRDefault="007A7CEC" w:rsidP="007A7CEC">
            <w:pPr>
              <w:jc w:val="center"/>
              <w:rPr>
                <w:sz w:val="12"/>
                <w:szCs w:val="12"/>
              </w:rPr>
            </w:pPr>
            <w:r w:rsidRPr="007A7CEC">
              <w:rPr>
                <w:sz w:val="12"/>
                <w:szCs w:val="12"/>
              </w:rPr>
              <w:t>228,59</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0A53CCD" w14:textId="77777777" w:rsidR="007A7CEC" w:rsidRPr="007A7CEC" w:rsidRDefault="007A7CEC" w:rsidP="007A7CEC">
            <w:pPr>
              <w:jc w:val="center"/>
              <w:rPr>
                <w:sz w:val="12"/>
                <w:szCs w:val="12"/>
              </w:rPr>
            </w:pPr>
            <w:r w:rsidRPr="007A7CEC">
              <w:rPr>
                <w:sz w:val="12"/>
                <w:szCs w:val="12"/>
              </w:rPr>
              <w:t xml:space="preserve">Сметный расчет №1 от 28.03.2019г. </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E1A4967"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№1 от 25.03.2019г, копия тех. Журнала по эксплуатации здания и сооружения.</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17EF8D1" w14:textId="77777777" w:rsidR="007A7CEC" w:rsidRPr="007A7CEC" w:rsidRDefault="007A7CEC" w:rsidP="007A7CEC">
            <w:pPr>
              <w:jc w:val="center"/>
              <w:rPr>
                <w:sz w:val="12"/>
                <w:szCs w:val="12"/>
              </w:rPr>
            </w:pPr>
            <w:r w:rsidRPr="007A7CEC">
              <w:rPr>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F1C4245" w14:textId="77777777" w:rsidR="007A7CEC" w:rsidRPr="007A7CEC" w:rsidRDefault="007A7CEC" w:rsidP="007A7CEC">
            <w:pPr>
              <w:jc w:val="center"/>
              <w:rPr>
                <w:sz w:val="12"/>
                <w:szCs w:val="12"/>
              </w:rPr>
            </w:pPr>
            <w:r w:rsidRPr="007A7CEC">
              <w:rPr>
                <w:sz w:val="12"/>
                <w:szCs w:val="12"/>
              </w:rPr>
              <w:t>228,586</w:t>
            </w:r>
          </w:p>
        </w:tc>
      </w:tr>
      <w:tr w:rsidR="007A7CEC" w:rsidRPr="007A7CEC" w14:paraId="0F6A743F"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6C92FF3" w14:textId="77777777" w:rsidR="007A7CEC" w:rsidRPr="007A7CEC" w:rsidRDefault="007A7CEC" w:rsidP="007A7CEC">
            <w:pPr>
              <w:jc w:val="center"/>
              <w:rPr>
                <w:sz w:val="12"/>
                <w:szCs w:val="12"/>
              </w:rPr>
            </w:pPr>
            <w:r w:rsidRPr="007A7CEC">
              <w:rPr>
                <w:sz w:val="12"/>
                <w:szCs w:val="12"/>
              </w:rPr>
              <w:t>1.28</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F416A5F" w14:textId="77777777" w:rsidR="007A7CEC" w:rsidRPr="007A7CEC" w:rsidRDefault="007A7CEC" w:rsidP="007A7CEC">
            <w:pPr>
              <w:jc w:val="center"/>
              <w:rPr>
                <w:sz w:val="12"/>
                <w:szCs w:val="12"/>
              </w:rPr>
            </w:pPr>
            <w:r w:rsidRPr="007A7CEC">
              <w:rPr>
                <w:sz w:val="12"/>
                <w:szCs w:val="12"/>
              </w:rPr>
              <w:t>ПС «Березовская-Новая» п. Ш. Березовская, ул. Кирова</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B9AAA56" w14:textId="77777777" w:rsidR="007A7CEC" w:rsidRPr="007A7CEC" w:rsidRDefault="007A7CEC" w:rsidP="007A7CEC">
            <w:pPr>
              <w:jc w:val="center"/>
              <w:rPr>
                <w:sz w:val="12"/>
                <w:szCs w:val="12"/>
              </w:rPr>
            </w:pPr>
            <w:r w:rsidRPr="007A7CEC">
              <w:rPr>
                <w:sz w:val="12"/>
                <w:szCs w:val="12"/>
              </w:rPr>
              <w:t xml:space="preserve">Здание ТП-31, г.Березовский, р-он д/с «Теремок», ул.Кирова,1,3,5 (строительная часть) </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7856767"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3DCC32A"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7381FEA" w14:textId="77777777" w:rsidR="007A7CEC" w:rsidRPr="007A7CEC" w:rsidRDefault="007A7CEC" w:rsidP="007A7CEC">
            <w:pPr>
              <w:jc w:val="center"/>
              <w:rPr>
                <w:sz w:val="12"/>
                <w:szCs w:val="12"/>
              </w:rPr>
            </w:pPr>
            <w:r w:rsidRPr="007A7CEC">
              <w:rPr>
                <w:sz w:val="12"/>
                <w:szCs w:val="12"/>
              </w:rPr>
              <w:t>Ремонт внутренних помещений, фасада V=190м3</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F2D1EF0" w14:textId="77777777" w:rsidR="007A7CEC" w:rsidRPr="007A7CEC" w:rsidRDefault="007A7CEC" w:rsidP="007A7CEC">
            <w:pPr>
              <w:jc w:val="center"/>
              <w:rPr>
                <w:sz w:val="12"/>
                <w:szCs w:val="12"/>
              </w:rPr>
            </w:pPr>
            <w:r w:rsidRPr="007A7CEC">
              <w:rPr>
                <w:sz w:val="12"/>
                <w:szCs w:val="12"/>
              </w:rPr>
              <w:t>297,21</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108A93D" w14:textId="77777777" w:rsidR="007A7CEC" w:rsidRPr="007A7CEC" w:rsidRDefault="007A7CEC" w:rsidP="007A7CEC">
            <w:pPr>
              <w:jc w:val="center"/>
              <w:rPr>
                <w:sz w:val="12"/>
                <w:szCs w:val="12"/>
              </w:rPr>
            </w:pPr>
            <w:r w:rsidRPr="007A7CEC">
              <w:rPr>
                <w:sz w:val="12"/>
                <w:szCs w:val="12"/>
              </w:rPr>
              <w:t xml:space="preserve">Сметный расчет №2 от 28.03.2019г.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4517102"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№2 от 25.03.2019г, копия тех. Журнала по эксплуатации здания и сооружения.</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36950A3" w14:textId="77777777" w:rsidR="007A7CEC" w:rsidRPr="007A7CEC" w:rsidRDefault="007A7CEC" w:rsidP="007A7CEC">
            <w:pPr>
              <w:jc w:val="center"/>
              <w:rPr>
                <w:sz w:val="12"/>
                <w:szCs w:val="12"/>
              </w:rPr>
            </w:pPr>
            <w:r w:rsidRPr="007A7CEC">
              <w:rPr>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A47613F" w14:textId="77777777" w:rsidR="007A7CEC" w:rsidRPr="007A7CEC" w:rsidRDefault="007A7CEC" w:rsidP="007A7CEC">
            <w:pPr>
              <w:jc w:val="center"/>
              <w:rPr>
                <w:sz w:val="12"/>
                <w:szCs w:val="12"/>
              </w:rPr>
            </w:pPr>
            <w:r w:rsidRPr="007A7CEC">
              <w:rPr>
                <w:sz w:val="12"/>
                <w:szCs w:val="12"/>
              </w:rPr>
              <w:t>297,208</w:t>
            </w:r>
          </w:p>
        </w:tc>
      </w:tr>
      <w:tr w:rsidR="007A7CEC" w:rsidRPr="007A7CEC" w14:paraId="5EE1975C"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1FA5DDF" w14:textId="77777777" w:rsidR="007A7CEC" w:rsidRPr="007A7CEC" w:rsidRDefault="007A7CEC" w:rsidP="007A7CEC">
            <w:pPr>
              <w:jc w:val="center"/>
              <w:rPr>
                <w:sz w:val="12"/>
                <w:szCs w:val="12"/>
              </w:rPr>
            </w:pPr>
            <w:r w:rsidRPr="007A7CEC">
              <w:rPr>
                <w:sz w:val="12"/>
                <w:szCs w:val="12"/>
              </w:rPr>
              <w:t>1.29</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CEFE456" w14:textId="77777777" w:rsidR="007A7CEC" w:rsidRPr="007A7CEC" w:rsidRDefault="007A7CEC" w:rsidP="007A7CEC">
            <w:pPr>
              <w:jc w:val="center"/>
              <w:rPr>
                <w:sz w:val="12"/>
                <w:szCs w:val="12"/>
              </w:rPr>
            </w:pPr>
            <w:r w:rsidRPr="007A7CEC">
              <w:rPr>
                <w:sz w:val="12"/>
                <w:szCs w:val="12"/>
              </w:rPr>
              <w:t>ПС «Октябрьская» центральный мкр-н пр. Ленина, 18</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A17BD85" w14:textId="77777777" w:rsidR="007A7CEC" w:rsidRPr="007A7CEC" w:rsidRDefault="007A7CEC" w:rsidP="007A7CEC">
            <w:pPr>
              <w:jc w:val="center"/>
              <w:rPr>
                <w:sz w:val="12"/>
                <w:szCs w:val="12"/>
              </w:rPr>
            </w:pPr>
            <w:r w:rsidRPr="007A7CEC">
              <w:rPr>
                <w:sz w:val="12"/>
                <w:szCs w:val="12"/>
              </w:rPr>
              <w:t xml:space="preserve">Здание ТП-50, г.Березовский, р-он узла связи (строительная часть) </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BCE4EB1"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4AD98B1"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2C7A794" w14:textId="77777777" w:rsidR="007A7CEC" w:rsidRPr="007A7CEC" w:rsidRDefault="007A7CEC" w:rsidP="007A7CEC">
            <w:pPr>
              <w:jc w:val="center"/>
              <w:rPr>
                <w:sz w:val="12"/>
                <w:szCs w:val="12"/>
              </w:rPr>
            </w:pPr>
            <w:r w:rsidRPr="007A7CEC">
              <w:rPr>
                <w:sz w:val="12"/>
                <w:szCs w:val="12"/>
              </w:rPr>
              <w:t>Ремонт отмостки-1,7м3, облицовка фасада сайдингом-61,38м2</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074941B" w14:textId="77777777" w:rsidR="007A7CEC" w:rsidRPr="007A7CEC" w:rsidRDefault="007A7CEC" w:rsidP="007A7CEC">
            <w:pPr>
              <w:jc w:val="center"/>
              <w:rPr>
                <w:sz w:val="12"/>
                <w:szCs w:val="12"/>
              </w:rPr>
            </w:pPr>
            <w:r w:rsidRPr="007A7CEC">
              <w:rPr>
                <w:sz w:val="12"/>
                <w:szCs w:val="12"/>
              </w:rPr>
              <w:t>199,39</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362CA9D" w14:textId="77777777" w:rsidR="007A7CEC" w:rsidRPr="007A7CEC" w:rsidRDefault="007A7CEC" w:rsidP="007A7CEC">
            <w:pPr>
              <w:jc w:val="center"/>
              <w:rPr>
                <w:sz w:val="12"/>
                <w:szCs w:val="12"/>
              </w:rPr>
            </w:pPr>
            <w:r w:rsidRPr="007A7CEC">
              <w:rPr>
                <w:sz w:val="12"/>
                <w:szCs w:val="12"/>
              </w:rPr>
              <w:t xml:space="preserve">Сметный расчет №3 от 28.03.2019г.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003DE13"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№3 от 25.03.2019г, копия тех. Журнала по эксплуатации здания и сооружения.</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F6B4E41" w14:textId="77777777" w:rsidR="007A7CEC" w:rsidRPr="007A7CEC" w:rsidRDefault="007A7CEC" w:rsidP="007A7CEC">
            <w:pPr>
              <w:jc w:val="center"/>
              <w:rPr>
                <w:sz w:val="12"/>
                <w:szCs w:val="12"/>
              </w:rPr>
            </w:pPr>
            <w:r w:rsidRPr="007A7CEC">
              <w:rPr>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2A5D4CC" w14:textId="77777777" w:rsidR="007A7CEC" w:rsidRPr="007A7CEC" w:rsidRDefault="007A7CEC" w:rsidP="007A7CEC">
            <w:pPr>
              <w:jc w:val="center"/>
              <w:rPr>
                <w:sz w:val="12"/>
                <w:szCs w:val="12"/>
              </w:rPr>
            </w:pPr>
            <w:r w:rsidRPr="007A7CEC">
              <w:rPr>
                <w:sz w:val="12"/>
                <w:szCs w:val="12"/>
              </w:rPr>
              <w:t>199,387</w:t>
            </w:r>
          </w:p>
        </w:tc>
      </w:tr>
      <w:tr w:rsidR="007A7CEC" w:rsidRPr="007A7CEC" w14:paraId="508A784B"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F788B01" w14:textId="77777777" w:rsidR="007A7CEC" w:rsidRPr="007A7CEC" w:rsidRDefault="007A7CEC" w:rsidP="007A7CEC">
            <w:pPr>
              <w:jc w:val="center"/>
              <w:rPr>
                <w:sz w:val="12"/>
                <w:szCs w:val="12"/>
              </w:rPr>
            </w:pPr>
            <w:r w:rsidRPr="007A7CEC">
              <w:rPr>
                <w:sz w:val="12"/>
                <w:szCs w:val="12"/>
              </w:rPr>
              <w:t>1.30</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E794C07" w14:textId="77777777" w:rsidR="007A7CEC" w:rsidRPr="007A7CEC" w:rsidRDefault="007A7CEC" w:rsidP="007A7CEC">
            <w:pPr>
              <w:jc w:val="center"/>
              <w:rPr>
                <w:sz w:val="12"/>
                <w:szCs w:val="12"/>
              </w:rPr>
            </w:pPr>
            <w:r w:rsidRPr="007A7CEC">
              <w:rPr>
                <w:sz w:val="12"/>
                <w:szCs w:val="12"/>
              </w:rPr>
              <w:t>ПС «Октябрьская» центральный микр-н, пр. Ленина, 6А</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E6677E5" w14:textId="77777777" w:rsidR="007A7CEC" w:rsidRPr="007A7CEC" w:rsidRDefault="007A7CEC" w:rsidP="007A7CEC">
            <w:pPr>
              <w:jc w:val="center"/>
              <w:rPr>
                <w:sz w:val="12"/>
                <w:szCs w:val="12"/>
              </w:rPr>
            </w:pPr>
            <w:r w:rsidRPr="007A7CEC">
              <w:rPr>
                <w:sz w:val="12"/>
                <w:szCs w:val="12"/>
              </w:rPr>
              <w:t xml:space="preserve">Здание ТП-51, г.Березовский, р-он магазина «Трикотаж» (строительная часть) </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C124D61"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52F5D20"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5147B21" w14:textId="77777777" w:rsidR="007A7CEC" w:rsidRPr="007A7CEC" w:rsidRDefault="007A7CEC" w:rsidP="007A7CEC">
            <w:pPr>
              <w:jc w:val="center"/>
              <w:rPr>
                <w:sz w:val="12"/>
                <w:szCs w:val="12"/>
              </w:rPr>
            </w:pPr>
            <w:r w:rsidRPr="007A7CEC">
              <w:rPr>
                <w:sz w:val="12"/>
                <w:szCs w:val="12"/>
              </w:rPr>
              <w:t>Ремонт отмостки-2,02м3, облицовка фасада сайдингом-58,94м2</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DC4670C" w14:textId="77777777" w:rsidR="007A7CEC" w:rsidRPr="007A7CEC" w:rsidRDefault="007A7CEC" w:rsidP="007A7CEC">
            <w:pPr>
              <w:jc w:val="center"/>
              <w:rPr>
                <w:sz w:val="12"/>
                <w:szCs w:val="12"/>
              </w:rPr>
            </w:pPr>
            <w:r w:rsidRPr="007A7CEC">
              <w:rPr>
                <w:sz w:val="12"/>
                <w:szCs w:val="12"/>
              </w:rPr>
              <w:t>196,67</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2B20AD5" w14:textId="77777777" w:rsidR="007A7CEC" w:rsidRPr="007A7CEC" w:rsidRDefault="007A7CEC" w:rsidP="007A7CEC">
            <w:pPr>
              <w:jc w:val="center"/>
              <w:rPr>
                <w:sz w:val="12"/>
                <w:szCs w:val="12"/>
              </w:rPr>
            </w:pPr>
            <w:r w:rsidRPr="007A7CEC">
              <w:rPr>
                <w:sz w:val="12"/>
                <w:szCs w:val="12"/>
              </w:rPr>
              <w:t xml:space="preserve">Сметный расчет №4 от 28.03.2019г.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3564E32"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№4 от 25.03.2019г, копия тех. Журнала по эксплуатации здания и сооружения.</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1028C37"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9C9DF5A" w14:textId="77777777" w:rsidR="007A7CEC" w:rsidRPr="007A7CEC" w:rsidRDefault="007A7CEC" w:rsidP="007A7CEC">
            <w:pPr>
              <w:jc w:val="center"/>
              <w:rPr>
                <w:color w:val="000000"/>
                <w:sz w:val="12"/>
                <w:szCs w:val="12"/>
              </w:rPr>
            </w:pPr>
            <w:r w:rsidRPr="007A7CEC">
              <w:rPr>
                <w:color w:val="000000"/>
                <w:sz w:val="12"/>
                <w:szCs w:val="12"/>
              </w:rPr>
              <w:t>196,673</w:t>
            </w:r>
          </w:p>
        </w:tc>
      </w:tr>
      <w:tr w:rsidR="007A7CEC" w:rsidRPr="007A7CEC" w14:paraId="6CABF1F4"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B35A963" w14:textId="77777777" w:rsidR="007A7CEC" w:rsidRPr="007A7CEC" w:rsidRDefault="007A7CEC" w:rsidP="007A7CEC">
            <w:pPr>
              <w:jc w:val="center"/>
              <w:rPr>
                <w:sz w:val="12"/>
                <w:szCs w:val="12"/>
              </w:rPr>
            </w:pPr>
            <w:r w:rsidRPr="007A7CEC">
              <w:rPr>
                <w:sz w:val="12"/>
                <w:szCs w:val="12"/>
              </w:rPr>
              <w:t>1.31</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4B03A7F" w14:textId="77777777" w:rsidR="007A7CEC" w:rsidRPr="007A7CEC" w:rsidRDefault="007A7CEC" w:rsidP="007A7CEC">
            <w:pPr>
              <w:jc w:val="center"/>
              <w:rPr>
                <w:sz w:val="12"/>
                <w:szCs w:val="12"/>
              </w:rPr>
            </w:pPr>
            <w:r w:rsidRPr="007A7CEC">
              <w:rPr>
                <w:sz w:val="12"/>
                <w:szCs w:val="12"/>
              </w:rPr>
              <w:t>ПС «Октябрьская» центральный микр-н, пр. Ленина, 26</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7C0D39B" w14:textId="77777777" w:rsidR="007A7CEC" w:rsidRPr="007A7CEC" w:rsidRDefault="007A7CEC" w:rsidP="007A7CEC">
            <w:pPr>
              <w:jc w:val="center"/>
              <w:rPr>
                <w:sz w:val="12"/>
                <w:szCs w:val="12"/>
              </w:rPr>
            </w:pPr>
            <w:r w:rsidRPr="007A7CEC">
              <w:rPr>
                <w:sz w:val="12"/>
                <w:szCs w:val="12"/>
              </w:rPr>
              <w:t xml:space="preserve">Здание ТП-58, г.Березовский, р-он Администрации города (строительная часть) </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B82C75D"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326FD8C"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9D9B7A2" w14:textId="77777777" w:rsidR="007A7CEC" w:rsidRPr="007A7CEC" w:rsidRDefault="007A7CEC" w:rsidP="007A7CEC">
            <w:pPr>
              <w:jc w:val="center"/>
              <w:rPr>
                <w:sz w:val="12"/>
                <w:szCs w:val="12"/>
              </w:rPr>
            </w:pPr>
            <w:r w:rsidRPr="007A7CEC">
              <w:rPr>
                <w:sz w:val="12"/>
                <w:szCs w:val="12"/>
              </w:rPr>
              <w:t>Ремонт отмостки-1,08м3, облицовка фасада сайдингом-82,73м2</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066782D" w14:textId="77777777" w:rsidR="007A7CEC" w:rsidRPr="007A7CEC" w:rsidRDefault="007A7CEC" w:rsidP="007A7CEC">
            <w:pPr>
              <w:jc w:val="center"/>
              <w:rPr>
                <w:sz w:val="12"/>
                <w:szCs w:val="12"/>
              </w:rPr>
            </w:pPr>
            <w:r w:rsidRPr="007A7CEC">
              <w:rPr>
                <w:sz w:val="12"/>
                <w:szCs w:val="12"/>
              </w:rPr>
              <w:t>245,44</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61D2447" w14:textId="77777777" w:rsidR="007A7CEC" w:rsidRPr="007A7CEC" w:rsidRDefault="007A7CEC" w:rsidP="007A7CEC">
            <w:pPr>
              <w:jc w:val="center"/>
              <w:rPr>
                <w:sz w:val="12"/>
                <w:szCs w:val="12"/>
              </w:rPr>
            </w:pPr>
            <w:r w:rsidRPr="007A7CEC">
              <w:rPr>
                <w:sz w:val="12"/>
                <w:szCs w:val="12"/>
              </w:rPr>
              <w:t xml:space="preserve">Сметный расчет №5 от 28.03.2019г. </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70567AB"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№5 от 25.03.2019г, копия тех. Журнала по эксплуатации здания и сооружения.</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5670DF3"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D8EDC72" w14:textId="77777777" w:rsidR="007A7CEC" w:rsidRPr="007A7CEC" w:rsidRDefault="007A7CEC" w:rsidP="007A7CEC">
            <w:pPr>
              <w:jc w:val="center"/>
              <w:rPr>
                <w:color w:val="000000"/>
                <w:sz w:val="12"/>
                <w:szCs w:val="12"/>
              </w:rPr>
            </w:pPr>
            <w:r w:rsidRPr="007A7CEC">
              <w:rPr>
                <w:color w:val="000000"/>
                <w:sz w:val="12"/>
                <w:szCs w:val="12"/>
              </w:rPr>
              <w:t>245,442</w:t>
            </w:r>
          </w:p>
        </w:tc>
      </w:tr>
      <w:tr w:rsidR="007A7CEC" w:rsidRPr="007A7CEC" w14:paraId="1AFCB3C9"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B6E1740" w14:textId="77777777" w:rsidR="007A7CEC" w:rsidRPr="007A7CEC" w:rsidRDefault="007A7CEC" w:rsidP="007A7CEC">
            <w:pPr>
              <w:jc w:val="center"/>
              <w:rPr>
                <w:sz w:val="12"/>
                <w:szCs w:val="12"/>
              </w:rPr>
            </w:pPr>
            <w:r w:rsidRPr="007A7CEC">
              <w:rPr>
                <w:sz w:val="12"/>
                <w:szCs w:val="12"/>
              </w:rPr>
              <w:t>1.32</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97EC498" w14:textId="77777777" w:rsidR="007A7CEC" w:rsidRPr="007A7CEC" w:rsidRDefault="007A7CEC" w:rsidP="007A7CEC">
            <w:pPr>
              <w:jc w:val="center"/>
              <w:rPr>
                <w:sz w:val="12"/>
                <w:szCs w:val="12"/>
              </w:rPr>
            </w:pPr>
            <w:r w:rsidRPr="007A7CEC">
              <w:rPr>
                <w:sz w:val="12"/>
                <w:szCs w:val="12"/>
              </w:rPr>
              <w:t>ПС «Октябрьская» центральный микр-н, пр. Ленина, 48А</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F48ECF6" w14:textId="77777777" w:rsidR="007A7CEC" w:rsidRPr="007A7CEC" w:rsidRDefault="007A7CEC" w:rsidP="007A7CEC">
            <w:pPr>
              <w:jc w:val="center"/>
              <w:rPr>
                <w:sz w:val="12"/>
                <w:szCs w:val="12"/>
              </w:rPr>
            </w:pPr>
            <w:r w:rsidRPr="007A7CEC">
              <w:rPr>
                <w:sz w:val="12"/>
                <w:szCs w:val="12"/>
              </w:rPr>
              <w:t xml:space="preserve">Здания ТП-64, г.Березовский, д/с Дюймовочка (строительная часть) </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BB768DD"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63EDBC5"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4820D93" w14:textId="77777777" w:rsidR="007A7CEC" w:rsidRPr="007A7CEC" w:rsidRDefault="007A7CEC" w:rsidP="007A7CEC">
            <w:pPr>
              <w:jc w:val="center"/>
              <w:rPr>
                <w:sz w:val="12"/>
                <w:szCs w:val="12"/>
              </w:rPr>
            </w:pPr>
            <w:r w:rsidRPr="007A7CEC">
              <w:rPr>
                <w:sz w:val="12"/>
                <w:szCs w:val="12"/>
              </w:rPr>
              <w:t>Ремонт отмостки-1,46м3, облицовка фасада сайдингом-57,66м2</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C4FA7BA" w14:textId="77777777" w:rsidR="007A7CEC" w:rsidRPr="007A7CEC" w:rsidRDefault="007A7CEC" w:rsidP="007A7CEC">
            <w:pPr>
              <w:jc w:val="center"/>
              <w:rPr>
                <w:sz w:val="12"/>
                <w:szCs w:val="12"/>
              </w:rPr>
            </w:pPr>
            <w:r w:rsidRPr="007A7CEC">
              <w:rPr>
                <w:sz w:val="12"/>
                <w:szCs w:val="12"/>
              </w:rPr>
              <w:t>194,38</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6E276EB" w14:textId="77777777" w:rsidR="007A7CEC" w:rsidRPr="007A7CEC" w:rsidRDefault="007A7CEC" w:rsidP="007A7CEC">
            <w:pPr>
              <w:jc w:val="center"/>
              <w:rPr>
                <w:sz w:val="12"/>
                <w:szCs w:val="12"/>
              </w:rPr>
            </w:pPr>
            <w:r w:rsidRPr="007A7CEC">
              <w:rPr>
                <w:sz w:val="12"/>
                <w:szCs w:val="12"/>
              </w:rPr>
              <w:t xml:space="preserve">Сметный расчет №6 от 28.03.2019г. </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8F8E205"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№6 от 25.03.2019г, копия тех. Журнала по эксплуатации здания и сооружения.</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F03D30C"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0C46FAA" w14:textId="77777777" w:rsidR="007A7CEC" w:rsidRPr="007A7CEC" w:rsidRDefault="007A7CEC" w:rsidP="007A7CEC">
            <w:pPr>
              <w:jc w:val="center"/>
              <w:rPr>
                <w:color w:val="000000"/>
                <w:sz w:val="12"/>
                <w:szCs w:val="12"/>
              </w:rPr>
            </w:pPr>
            <w:r w:rsidRPr="007A7CEC">
              <w:rPr>
                <w:color w:val="000000"/>
                <w:sz w:val="12"/>
                <w:szCs w:val="12"/>
              </w:rPr>
              <w:t>194,377</w:t>
            </w:r>
          </w:p>
        </w:tc>
      </w:tr>
      <w:tr w:rsidR="007A7CEC" w:rsidRPr="007A7CEC" w14:paraId="031039F8"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B89F67D" w14:textId="77777777" w:rsidR="007A7CEC" w:rsidRPr="007A7CEC" w:rsidRDefault="007A7CEC" w:rsidP="007A7CEC">
            <w:pPr>
              <w:jc w:val="center"/>
              <w:rPr>
                <w:sz w:val="12"/>
                <w:szCs w:val="12"/>
              </w:rPr>
            </w:pPr>
            <w:r w:rsidRPr="007A7CEC">
              <w:rPr>
                <w:sz w:val="12"/>
                <w:szCs w:val="12"/>
              </w:rPr>
              <w:t>1.33</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6C21CC3" w14:textId="77777777" w:rsidR="007A7CEC" w:rsidRPr="007A7CEC" w:rsidRDefault="007A7CEC" w:rsidP="007A7CEC">
            <w:pPr>
              <w:jc w:val="center"/>
              <w:rPr>
                <w:sz w:val="12"/>
                <w:szCs w:val="12"/>
              </w:rPr>
            </w:pPr>
            <w:r w:rsidRPr="007A7CEC">
              <w:rPr>
                <w:sz w:val="12"/>
                <w:szCs w:val="12"/>
              </w:rPr>
              <w:t>ПС «Октябрьская» центральный микр-н, ул. Волкова, 8</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FD62859" w14:textId="77777777" w:rsidR="007A7CEC" w:rsidRPr="007A7CEC" w:rsidRDefault="007A7CEC" w:rsidP="007A7CEC">
            <w:pPr>
              <w:jc w:val="center"/>
              <w:rPr>
                <w:sz w:val="12"/>
                <w:szCs w:val="12"/>
              </w:rPr>
            </w:pPr>
            <w:r w:rsidRPr="007A7CEC">
              <w:rPr>
                <w:sz w:val="12"/>
                <w:szCs w:val="12"/>
              </w:rPr>
              <w:t xml:space="preserve">Здание ТП-65, г.Березовский, ул.Волкова (строительная часть) </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5D6D16C"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D2CF613"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0E90893" w14:textId="77777777" w:rsidR="007A7CEC" w:rsidRPr="007A7CEC" w:rsidRDefault="007A7CEC" w:rsidP="007A7CEC">
            <w:pPr>
              <w:jc w:val="center"/>
              <w:rPr>
                <w:sz w:val="12"/>
                <w:szCs w:val="12"/>
              </w:rPr>
            </w:pPr>
            <w:r w:rsidRPr="007A7CEC">
              <w:rPr>
                <w:sz w:val="12"/>
                <w:szCs w:val="12"/>
              </w:rPr>
              <w:t>Ремонт отмостки-2м3, бетонного пола 0,2м2 облицовка фасада сайдингом-70,55м2</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6FAC8CA" w14:textId="77777777" w:rsidR="007A7CEC" w:rsidRPr="007A7CEC" w:rsidRDefault="007A7CEC" w:rsidP="007A7CEC">
            <w:pPr>
              <w:jc w:val="center"/>
              <w:rPr>
                <w:sz w:val="12"/>
                <w:szCs w:val="12"/>
              </w:rPr>
            </w:pPr>
            <w:r w:rsidRPr="007A7CEC">
              <w:rPr>
                <w:sz w:val="12"/>
                <w:szCs w:val="12"/>
              </w:rPr>
              <w:t>225,33</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DF5E1FA" w14:textId="77777777" w:rsidR="007A7CEC" w:rsidRPr="007A7CEC" w:rsidRDefault="007A7CEC" w:rsidP="007A7CEC">
            <w:pPr>
              <w:jc w:val="center"/>
              <w:rPr>
                <w:sz w:val="12"/>
                <w:szCs w:val="12"/>
              </w:rPr>
            </w:pPr>
            <w:r w:rsidRPr="007A7CEC">
              <w:rPr>
                <w:sz w:val="12"/>
                <w:szCs w:val="12"/>
              </w:rPr>
              <w:t xml:space="preserve">Сметный расчет №7 от 28.03.2019г. </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CEAD936"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№7 от 25.03.2019г, копия тех. Журнала по эксплуатации здания и сооружения.</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89BB898"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905801B" w14:textId="77777777" w:rsidR="007A7CEC" w:rsidRPr="007A7CEC" w:rsidRDefault="007A7CEC" w:rsidP="007A7CEC">
            <w:pPr>
              <w:jc w:val="center"/>
              <w:rPr>
                <w:color w:val="000000"/>
                <w:sz w:val="12"/>
                <w:szCs w:val="12"/>
              </w:rPr>
            </w:pPr>
            <w:r w:rsidRPr="007A7CEC">
              <w:rPr>
                <w:color w:val="000000"/>
                <w:sz w:val="12"/>
                <w:szCs w:val="12"/>
              </w:rPr>
              <w:t>225,329</w:t>
            </w:r>
          </w:p>
        </w:tc>
      </w:tr>
      <w:tr w:rsidR="007A7CEC" w:rsidRPr="007A7CEC" w14:paraId="7BB2F890"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08C8E60" w14:textId="77777777" w:rsidR="007A7CEC" w:rsidRPr="007A7CEC" w:rsidRDefault="007A7CEC" w:rsidP="007A7CEC">
            <w:pPr>
              <w:jc w:val="center"/>
              <w:rPr>
                <w:sz w:val="12"/>
                <w:szCs w:val="12"/>
              </w:rPr>
            </w:pPr>
            <w:r w:rsidRPr="007A7CEC">
              <w:rPr>
                <w:sz w:val="12"/>
                <w:szCs w:val="12"/>
              </w:rPr>
              <w:t>1.34</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B3EC3F5" w14:textId="77777777" w:rsidR="007A7CEC" w:rsidRPr="007A7CEC" w:rsidRDefault="007A7CEC" w:rsidP="007A7CEC">
            <w:pPr>
              <w:jc w:val="center"/>
              <w:rPr>
                <w:sz w:val="12"/>
                <w:szCs w:val="12"/>
              </w:rPr>
            </w:pPr>
            <w:r w:rsidRPr="007A7CEC">
              <w:rPr>
                <w:sz w:val="12"/>
                <w:szCs w:val="12"/>
              </w:rPr>
              <w:t>ПС «Октябрьская» п. Октябрьский, ул. Черняховского, 20</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1F058A2" w14:textId="77777777" w:rsidR="007A7CEC" w:rsidRPr="007A7CEC" w:rsidRDefault="007A7CEC" w:rsidP="007A7CEC">
            <w:pPr>
              <w:jc w:val="center"/>
              <w:rPr>
                <w:sz w:val="12"/>
                <w:szCs w:val="12"/>
              </w:rPr>
            </w:pPr>
            <w:r w:rsidRPr="007A7CEC">
              <w:rPr>
                <w:sz w:val="12"/>
                <w:szCs w:val="12"/>
              </w:rPr>
              <w:t xml:space="preserve">Здание ТП-69, г.Березовский, Нарсуд (строительная часть) </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C851565"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89295A9"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A8469A9" w14:textId="77777777" w:rsidR="007A7CEC" w:rsidRPr="007A7CEC" w:rsidRDefault="007A7CEC" w:rsidP="007A7CEC">
            <w:pPr>
              <w:jc w:val="center"/>
              <w:rPr>
                <w:sz w:val="12"/>
                <w:szCs w:val="12"/>
              </w:rPr>
            </w:pPr>
            <w:r w:rsidRPr="007A7CEC">
              <w:rPr>
                <w:sz w:val="12"/>
                <w:szCs w:val="12"/>
              </w:rPr>
              <w:t>Ремонт внутренних помещений, фасада V=146м3</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4D63623" w14:textId="77777777" w:rsidR="007A7CEC" w:rsidRPr="007A7CEC" w:rsidRDefault="007A7CEC" w:rsidP="007A7CEC">
            <w:pPr>
              <w:jc w:val="center"/>
              <w:rPr>
                <w:sz w:val="12"/>
                <w:szCs w:val="12"/>
              </w:rPr>
            </w:pPr>
            <w:r w:rsidRPr="007A7CEC">
              <w:rPr>
                <w:sz w:val="12"/>
                <w:szCs w:val="12"/>
              </w:rPr>
              <w:t>221,27</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8E7A9F6" w14:textId="77777777" w:rsidR="007A7CEC" w:rsidRPr="007A7CEC" w:rsidRDefault="007A7CEC" w:rsidP="007A7CEC">
            <w:pPr>
              <w:jc w:val="center"/>
              <w:rPr>
                <w:sz w:val="12"/>
                <w:szCs w:val="12"/>
              </w:rPr>
            </w:pPr>
            <w:r w:rsidRPr="007A7CEC">
              <w:rPr>
                <w:sz w:val="12"/>
                <w:szCs w:val="12"/>
              </w:rPr>
              <w:t xml:space="preserve">Сметный расчет №8 от 28.03.2019г. </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A704CFB"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№8 от 25.03.2019г, копия тех. Журнала по эксплуатации здания и сооружения.</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1463AE2"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E4DDA0D" w14:textId="77777777" w:rsidR="007A7CEC" w:rsidRPr="007A7CEC" w:rsidRDefault="007A7CEC" w:rsidP="007A7CEC">
            <w:pPr>
              <w:jc w:val="center"/>
              <w:rPr>
                <w:color w:val="000000"/>
                <w:sz w:val="12"/>
                <w:szCs w:val="12"/>
              </w:rPr>
            </w:pPr>
            <w:r w:rsidRPr="007A7CEC">
              <w:rPr>
                <w:color w:val="000000"/>
                <w:sz w:val="12"/>
                <w:szCs w:val="12"/>
              </w:rPr>
              <w:t>221,268</w:t>
            </w:r>
          </w:p>
        </w:tc>
      </w:tr>
      <w:tr w:rsidR="007A7CEC" w:rsidRPr="007A7CEC" w14:paraId="4DB75D01"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BF6B655" w14:textId="77777777" w:rsidR="007A7CEC" w:rsidRPr="007A7CEC" w:rsidRDefault="007A7CEC" w:rsidP="007A7CEC">
            <w:pPr>
              <w:jc w:val="center"/>
              <w:rPr>
                <w:sz w:val="12"/>
                <w:szCs w:val="12"/>
              </w:rPr>
            </w:pPr>
            <w:r w:rsidRPr="007A7CEC">
              <w:rPr>
                <w:sz w:val="12"/>
                <w:szCs w:val="12"/>
              </w:rPr>
              <w:t>1.35</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2BDA4D5" w14:textId="77777777" w:rsidR="007A7CEC" w:rsidRPr="007A7CEC" w:rsidRDefault="007A7CEC" w:rsidP="007A7CEC">
            <w:pPr>
              <w:jc w:val="center"/>
              <w:rPr>
                <w:sz w:val="12"/>
                <w:szCs w:val="12"/>
              </w:rPr>
            </w:pPr>
            <w:r w:rsidRPr="007A7CEC">
              <w:rPr>
                <w:sz w:val="12"/>
                <w:szCs w:val="12"/>
              </w:rPr>
              <w:t>ПС «Октябрьская» центральный микр-н, пр. Шахтеров, 3</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06963EF" w14:textId="77777777" w:rsidR="007A7CEC" w:rsidRPr="007A7CEC" w:rsidRDefault="007A7CEC" w:rsidP="007A7CEC">
            <w:pPr>
              <w:jc w:val="center"/>
              <w:rPr>
                <w:sz w:val="12"/>
                <w:szCs w:val="12"/>
              </w:rPr>
            </w:pPr>
            <w:r w:rsidRPr="007A7CEC">
              <w:rPr>
                <w:sz w:val="12"/>
                <w:szCs w:val="12"/>
              </w:rPr>
              <w:t xml:space="preserve">Здание ТП-78, г.Березовский, район Молодежный бульвар, д.21 (ТП-123) (строительная часть) </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62B9887"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1871835"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6B886B0" w14:textId="77777777" w:rsidR="007A7CEC" w:rsidRPr="007A7CEC" w:rsidRDefault="007A7CEC" w:rsidP="007A7CEC">
            <w:pPr>
              <w:jc w:val="center"/>
              <w:rPr>
                <w:sz w:val="12"/>
                <w:szCs w:val="12"/>
              </w:rPr>
            </w:pPr>
            <w:r w:rsidRPr="007A7CEC">
              <w:rPr>
                <w:sz w:val="12"/>
                <w:szCs w:val="12"/>
              </w:rPr>
              <w:t>Ремонт внутренних помещений, фасада V=146м3</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013FB2F" w14:textId="77777777" w:rsidR="007A7CEC" w:rsidRPr="007A7CEC" w:rsidRDefault="007A7CEC" w:rsidP="007A7CEC">
            <w:pPr>
              <w:jc w:val="center"/>
              <w:rPr>
                <w:sz w:val="12"/>
                <w:szCs w:val="12"/>
              </w:rPr>
            </w:pPr>
            <w:r w:rsidRPr="007A7CEC">
              <w:rPr>
                <w:sz w:val="12"/>
                <w:szCs w:val="12"/>
              </w:rPr>
              <w:t>342,19</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9980D79" w14:textId="77777777" w:rsidR="007A7CEC" w:rsidRPr="007A7CEC" w:rsidRDefault="007A7CEC" w:rsidP="007A7CEC">
            <w:pPr>
              <w:jc w:val="center"/>
              <w:rPr>
                <w:sz w:val="12"/>
                <w:szCs w:val="12"/>
              </w:rPr>
            </w:pPr>
            <w:r w:rsidRPr="007A7CEC">
              <w:rPr>
                <w:sz w:val="12"/>
                <w:szCs w:val="12"/>
              </w:rPr>
              <w:t>Сметный расчет №9 от 28.03.2019г</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94994CE" w14:textId="77777777" w:rsidR="007A7CEC" w:rsidRPr="007A7CEC" w:rsidRDefault="007A7CEC" w:rsidP="007A7CEC">
            <w:pPr>
              <w:jc w:val="center"/>
              <w:rPr>
                <w:sz w:val="12"/>
                <w:szCs w:val="12"/>
              </w:rPr>
            </w:pPr>
            <w:r w:rsidRPr="007A7CEC">
              <w:rPr>
                <w:sz w:val="12"/>
                <w:szCs w:val="12"/>
              </w:rPr>
              <w:t xml:space="preserve">Многолетний и годовой графики ремонтов, дефектная ведомость №9 от </w:t>
            </w:r>
            <w:r w:rsidRPr="007A7CEC">
              <w:rPr>
                <w:sz w:val="12"/>
                <w:szCs w:val="12"/>
              </w:rPr>
              <w:lastRenderedPageBreak/>
              <w:t>25.03.2019г, копия тех. Журнала по эксплуатации здания и сооружения.</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6DE5F02" w14:textId="77777777" w:rsidR="007A7CEC" w:rsidRPr="007A7CEC" w:rsidRDefault="007A7CEC" w:rsidP="007A7CEC">
            <w:pPr>
              <w:jc w:val="center"/>
              <w:rPr>
                <w:color w:val="000000"/>
                <w:sz w:val="12"/>
                <w:szCs w:val="12"/>
              </w:rPr>
            </w:pPr>
            <w:r w:rsidRPr="007A7CEC">
              <w:rPr>
                <w:color w:val="000000"/>
                <w:sz w:val="12"/>
                <w:szCs w:val="12"/>
              </w:rPr>
              <w:lastRenderedPageBreak/>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BEF7DBC" w14:textId="77777777" w:rsidR="007A7CEC" w:rsidRPr="007A7CEC" w:rsidRDefault="007A7CEC" w:rsidP="007A7CEC">
            <w:pPr>
              <w:jc w:val="center"/>
              <w:rPr>
                <w:color w:val="000000"/>
                <w:sz w:val="12"/>
                <w:szCs w:val="12"/>
              </w:rPr>
            </w:pPr>
            <w:r w:rsidRPr="007A7CEC">
              <w:rPr>
                <w:color w:val="000000"/>
                <w:sz w:val="12"/>
                <w:szCs w:val="12"/>
              </w:rPr>
              <w:t>342,191</w:t>
            </w:r>
          </w:p>
        </w:tc>
      </w:tr>
      <w:tr w:rsidR="007A7CEC" w:rsidRPr="007A7CEC" w14:paraId="23748CD1" w14:textId="77777777" w:rsidTr="00104FF4">
        <w:trPr>
          <w:trHeight w:val="20"/>
        </w:trPr>
        <w:tc>
          <w:tcPr>
            <w:tcW w:w="4999" w:type="pct"/>
            <w:gridSpan w:val="11"/>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E77C2B0" w14:textId="77777777" w:rsidR="007A7CEC" w:rsidRPr="007A7CEC" w:rsidRDefault="007A7CEC" w:rsidP="007A7CEC">
            <w:pPr>
              <w:jc w:val="center"/>
              <w:rPr>
                <w:b/>
                <w:bCs/>
                <w:color w:val="000000"/>
                <w:sz w:val="12"/>
                <w:szCs w:val="12"/>
              </w:rPr>
            </w:pPr>
            <w:r w:rsidRPr="007A7CEC">
              <w:rPr>
                <w:b/>
                <w:bCs/>
                <w:color w:val="000000"/>
                <w:sz w:val="12"/>
                <w:szCs w:val="12"/>
              </w:rPr>
              <w:t>Капитальный ремонт производственных зданий</w:t>
            </w:r>
          </w:p>
        </w:tc>
      </w:tr>
      <w:tr w:rsidR="007A7CEC" w:rsidRPr="007A7CEC" w14:paraId="6412F447"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94AEE37" w14:textId="77777777" w:rsidR="007A7CEC" w:rsidRPr="007A7CEC" w:rsidRDefault="007A7CEC" w:rsidP="007A7CEC">
            <w:pPr>
              <w:jc w:val="center"/>
              <w:rPr>
                <w:sz w:val="12"/>
                <w:szCs w:val="12"/>
              </w:rPr>
            </w:pPr>
            <w:r w:rsidRPr="007A7CEC">
              <w:rPr>
                <w:sz w:val="12"/>
                <w:szCs w:val="12"/>
              </w:rPr>
              <w:t>1.36</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AA187F9" w14:textId="77777777" w:rsidR="007A7CEC" w:rsidRPr="007A7CEC" w:rsidRDefault="007A7CEC" w:rsidP="007A7CEC">
            <w:pPr>
              <w:jc w:val="center"/>
              <w:rPr>
                <w:sz w:val="12"/>
                <w:szCs w:val="12"/>
              </w:rPr>
            </w:pPr>
            <w:r w:rsidRPr="007A7CEC">
              <w:rPr>
                <w:sz w:val="12"/>
                <w:szCs w:val="12"/>
              </w:rPr>
              <w:t>ПС «Березовская-Новая» пос. ш.Березовская ул.Фурманова,26</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1EA4D0D" w14:textId="77777777" w:rsidR="007A7CEC" w:rsidRPr="007A7CEC" w:rsidRDefault="007A7CEC" w:rsidP="007A7CEC">
            <w:pPr>
              <w:jc w:val="center"/>
              <w:rPr>
                <w:sz w:val="12"/>
                <w:szCs w:val="12"/>
              </w:rPr>
            </w:pPr>
            <w:r w:rsidRPr="007A7CEC">
              <w:rPr>
                <w:sz w:val="12"/>
                <w:szCs w:val="12"/>
              </w:rPr>
              <w:t xml:space="preserve"> Здание автостоянки Кемеровская область, г.Березовский, ул.Фурманова, дом 26 </w:t>
            </w:r>
            <w:r w:rsidRPr="007A7CEC">
              <w:rPr>
                <w:sz w:val="12"/>
                <w:szCs w:val="12"/>
              </w:rPr>
              <w:br/>
              <w:t>(внутреннее водоснабжение)</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49AAD4A"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CF6A0E4"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C870D5D" w14:textId="77777777" w:rsidR="007A7CEC" w:rsidRPr="007A7CEC" w:rsidRDefault="007A7CEC" w:rsidP="007A7CEC">
            <w:pPr>
              <w:jc w:val="center"/>
              <w:rPr>
                <w:sz w:val="12"/>
                <w:szCs w:val="12"/>
              </w:rPr>
            </w:pPr>
            <w:r w:rsidRPr="007A7CEC">
              <w:rPr>
                <w:sz w:val="12"/>
                <w:szCs w:val="12"/>
              </w:rPr>
              <w:t>Ремонт внутреннего водоснабжения Lрем=166м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4188E04" w14:textId="77777777" w:rsidR="007A7CEC" w:rsidRPr="007A7CEC" w:rsidRDefault="007A7CEC" w:rsidP="007A7CEC">
            <w:pPr>
              <w:jc w:val="center"/>
              <w:rPr>
                <w:sz w:val="12"/>
                <w:szCs w:val="12"/>
              </w:rPr>
            </w:pPr>
            <w:r w:rsidRPr="007A7CEC">
              <w:rPr>
                <w:sz w:val="12"/>
                <w:szCs w:val="12"/>
              </w:rPr>
              <w:t>708,32</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D0CF238" w14:textId="77777777" w:rsidR="007A7CEC" w:rsidRPr="007A7CEC" w:rsidRDefault="007A7CEC" w:rsidP="007A7CEC">
            <w:pPr>
              <w:jc w:val="center"/>
              <w:rPr>
                <w:sz w:val="12"/>
                <w:szCs w:val="12"/>
              </w:rPr>
            </w:pPr>
            <w:r w:rsidRPr="007A7CEC">
              <w:rPr>
                <w:sz w:val="12"/>
                <w:szCs w:val="12"/>
              </w:rPr>
              <w:t xml:space="preserve">Сметный расчет №10 от 28.03.2019г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4B4FBC0"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№10 от 25.03.2019г, копия Акта осмотра зданий ООО «БЭС»</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E2AD16F"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BB1839C" w14:textId="77777777" w:rsidR="007A7CEC" w:rsidRPr="007A7CEC" w:rsidRDefault="007A7CEC" w:rsidP="007A7CEC">
            <w:pPr>
              <w:jc w:val="center"/>
              <w:rPr>
                <w:color w:val="000000"/>
                <w:sz w:val="12"/>
                <w:szCs w:val="12"/>
              </w:rPr>
            </w:pPr>
            <w:r w:rsidRPr="007A7CEC">
              <w:rPr>
                <w:color w:val="000000"/>
                <w:sz w:val="12"/>
                <w:szCs w:val="12"/>
              </w:rPr>
              <w:t>708,3</w:t>
            </w:r>
          </w:p>
        </w:tc>
      </w:tr>
      <w:tr w:rsidR="007A7CEC" w:rsidRPr="007A7CEC" w14:paraId="38EB0530"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6322454" w14:textId="77777777" w:rsidR="007A7CEC" w:rsidRPr="007A7CEC" w:rsidRDefault="007A7CEC" w:rsidP="007A7CEC">
            <w:pPr>
              <w:jc w:val="center"/>
              <w:rPr>
                <w:sz w:val="12"/>
                <w:szCs w:val="12"/>
              </w:rPr>
            </w:pPr>
            <w:r w:rsidRPr="007A7CEC">
              <w:rPr>
                <w:sz w:val="12"/>
                <w:szCs w:val="12"/>
              </w:rPr>
              <w:t>1.37</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CA890DF" w14:textId="77777777" w:rsidR="007A7CEC" w:rsidRPr="007A7CEC" w:rsidRDefault="007A7CEC" w:rsidP="007A7CEC">
            <w:pPr>
              <w:jc w:val="center"/>
              <w:rPr>
                <w:sz w:val="12"/>
                <w:szCs w:val="12"/>
              </w:rPr>
            </w:pPr>
            <w:r w:rsidRPr="007A7CEC">
              <w:rPr>
                <w:sz w:val="12"/>
                <w:szCs w:val="12"/>
              </w:rPr>
              <w:t>ПС «Березовская-Новая» пос. ш.Березовская ул.Фурманова,26</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9CA7322" w14:textId="77777777" w:rsidR="007A7CEC" w:rsidRPr="007A7CEC" w:rsidRDefault="007A7CEC" w:rsidP="007A7CEC">
            <w:pPr>
              <w:jc w:val="center"/>
              <w:rPr>
                <w:sz w:val="12"/>
                <w:szCs w:val="12"/>
              </w:rPr>
            </w:pPr>
            <w:r w:rsidRPr="007A7CEC">
              <w:rPr>
                <w:sz w:val="12"/>
                <w:szCs w:val="12"/>
              </w:rPr>
              <w:t>Гаражи Кем. Обл., г.Березовский, ул.Фурманова, дом 26 (бокс №4, слесарное помещение №1, слесарное помещение №2))</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6AFBB11"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EA83B3D"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6F5789D" w14:textId="77777777" w:rsidR="007A7CEC" w:rsidRPr="007A7CEC" w:rsidRDefault="007A7CEC" w:rsidP="007A7CEC">
            <w:pPr>
              <w:jc w:val="center"/>
              <w:rPr>
                <w:sz w:val="12"/>
                <w:szCs w:val="12"/>
              </w:rPr>
            </w:pPr>
            <w:r w:rsidRPr="007A7CEC">
              <w:rPr>
                <w:sz w:val="12"/>
                <w:szCs w:val="12"/>
              </w:rPr>
              <w:t>Ремонт внутренних помещений V=187м3</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220F6A1" w14:textId="77777777" w:rsidR="007A7CEC" w:rsidRPr="007A7CEC" w:rsidRDefault="007A7CEC" w:rsidP="007A7CEC">
            <w:pPr>
              <w:jc w:val="center"/>
              <w:rPr>
                <w:sz w:val="12"/>
                <w:szCs w:val="12"/>
              </w:rPr>
            </w:pPr>
            <w:r w:rsidRPr="007A7CEC">
              <w:rPr>
                <w:sz w:val="12"/>
                <w:szCs w:val="12"/>
              </w:rPr>
              <w:t>629,62</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5A23EED" w14:textId="77777777" w:rsidR="007A7CEC" w:rsidRPr="007A7CEC" w:rsidRDefault="007A7CEC" w:rsidP="007A7CEC">
            <w:pPr>
              <w:jc w:val="center"/>
              <w:rPr>
                <w:sz w:val="12"/>
                <w:szCs w:val="12"/>
              </w:rPr>
            </w:pPr>
            <w:r w:rsidRPr="007A7CEC">
              <w:rPr>
                <w:sz w:val="12"/>
                <w:szCs w:val="12"/>
              </w:rPr>
              <w:t xml:space="preserve">Сметный расчет №11 от 28.03.2019г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C54EC08"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№11 от 25.03.2019г, копия Акта осмотра зданий ООО «БЭС»</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0EFB1E5"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6886082" w14:textId="77777777" w:rsidR="007A7CEC" w:rsidRPr="007A7CEC" w:rsidRDefault="007A7CEC" w:rsidP="007A7CEC">
            <w:pPr>
              <w:jc w:val="center"/>
              <w:rPr>
                <w:color w:val="000000"/>
                <w:sz w:val="12"/>
                <w:szCs w:val="12"/>
              </w:rPr>
            </w:pPr>
            <w:r w:rsidRPr="007A7CEC">
              <w:rPr>
                <w:color w:val="000000"/>
                <w:sz w:val="12"/>
                <w:szCs w:val="12"/>
              </w:rPr>
              <w:t>629,6</w:t>
            </w:r>
          </w:p>
        </w:tc>
      </w:tr>
      <w:tr w:rsidR="007A7CEC" w:rsidRPr="007A7CEC" w14:paraId="0A7295DD"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B32DCFC" w14:textId="77777777" w:rsidR="007A7CEC" w:rsidRPr="007A7CEC" w:rsidRDefault="007A7CEC" w:rsidP="007A7CEC">
            <w:pPr>
              <w:jc w:val="center"/>
              <w:rPr>
                <w:sz w:val="12"/>
                <w:szCs w:val="12"/>
              </w:rPr>
            </w:pPr>
            <w:r w:rsidRPr="007A7CEC">
              <w:rPr>
                <w:sz w:val="12"/>
                <w:szCs w:val="12"/>
              </w:rPr>
              <w:t>1.38</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9548244" w14:textId="77777777" w:rsidR="007A7CEC" w:rsidRPr="007A7CEC" w:rsidRDefault="007A7CEC" w:rsidP="007A7CEC">
            <w:pPr>
              <w:jc w:val="center"/>
              <w:rPr>
                <w:sz w:val="12"/>
                <w:szCs w:val="12"/>
              </w:rPr>
            </w:pPr>
            <w:r w:rsidRPr="007A7CEC">
              <w:rPr>
                <w:sz w:val="12"/>
                <w:szCs w:val="12"/>
              </w:rPr>
              <w:t>ПС «Березовская-Новая» пос. ш.Березовская ул.Фурманова,26</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A1658ED" w14:textId="77777777" w:rsidR="007A7CEC" w:rsidRPr="007A7CEC" w:rsidRDefault="007A7CEC" w:rsidP="007A7CEC">
            <w:pPr>
              <w:jc w:val="center"/>
              <w:rPr>
                <w:sz w:val="12"/>
                <w:szCs w:val="12"/>
              </w:rPr>
            </w:pPr>
            <w:r w:rsidRPr="007A7CEC">
              <w:rPr>
                <w:sz w:val="12"/>
                <w:szCs w:val="12"/>
              </w:rPr>
              <w:t>Здание автостоянки Кемеровская область, г.Березовский, ул.Фурманова, дом 26 (отмостка)</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65E36FD"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7707F45"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1CF6178" w14:textId="77777777" w:rsidR="007A7CEC" w:rsidRPr="007A7CEC" w:rsidRDefault="007A7CEC" w:rsidP="007A7CEC">
            <w:pPr>
              <w:jc w:val="center"/>
              <w:rPr>
                <w:sz w:val="12"/>
                <w:szCs w:val="12"/>
              </w:rPr>
            </w:pPr>
            <w:r w:rsidRPr="007A7CEC">
              <w:rPr>
                <w:sz w:val="12"/>
                <w:szCs w:val="12"/>
              </w:rPr>
              <w:t>Ремонт отмостки-25,2м2</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BDB058B" w14:textId="77777777" w:rsidR="007A7CEC" w:rsidRPr="007A7CEC" w:rsidRDefault="007A7CEC" w:rsidP="007A7CEC">
            <w:pPr>
              <w:jc w:val="center"/>
              <w:rPr>
                <w:sz w:val="12"/>
                <w:szCs w:val="12"/>
              </w:rPr>
            </w:pPr>
            <w:r w:rsidRPr="007A7CEC">
              <w:rPr>
                <w:sz w:val="12"/>
                <w:szCs w:val="12"/>
              </w:rPr>
              <w:t>25,85</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C70943E" w14:textId="77777777" w:rsidR="007A7CEC" w:rsidRPr="007A7CEC" w:rsidRDefault="007A7CEC" w:rsidP="007A7CEC">
            <w:pPr>
              <w:jc w:val="center"/>
              <w:rPr>
                <w:sz w:val="12"/>
                <w:szCs w:val="12"/>
              </w:rPr>
            </w:pPr>
            <w:r w:rsidRPr="007A7CEC">
              <w:rPr>
                <w:sz w:val="12"/>
                <w:szCs w:val="12"/>
              </w:rPr>
              <w:t xml:space="preserve">Сметный расчет №12 от 28.03.2019г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5F3D3D4"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№12 от 25.03.2019г, копия Акта осмотра зданий ООО «БЭС»</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6126CE5"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BE850DA" w14:textId="77777777" w:rsidR="007A7CEC" w:rsidRPr="007A7CEC" w:rsidRDefault="007A7CEC" w:rsidP="007A7CEC">
            <w:pPr>
              <w:jc w:val="center"/>
              <w:rPr>
                <w:color w:val="000000"/>
                <w:sz w:val="12"/>
                <w:szCs w:val="12"/>
              </w:rPr>
            </w:pPr>
            <w:r w:rsidRPr="007A7CEC">
              <w:rPr>
                <w:color w:val="000000"/>
                <w:sz w:val="12"/>
                <w:szCs w:val="12"/>
              </w:rPr>
              <w:t>25,848</w:t>
            </w:r>
          </w:p>
        </w:tc>
      </w:tr>
      <w:tr w:rsidR="007A7CEC" w:rsidRPr="007A7CEC" w14:paraId="19EE1B7C"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8EBEA84" w14:textId="77777777" w:rsidR="007A7CEC" w:rsidRPr="007A7CEC" w:rsidRDefault="007A7CEC" w:rsidP="007A7CEC">
            <w:pPr>
              <w:jc w:val="center"/>
              <w:rPr>
                <w:sz w:val="12"/>
                <w:szCs w:val="12"/>
              </w:rPr>
            </w:pPr>
            <w:r w:rsidRPr="007A7CEC">
              <w:rPr>
                <w:sz w:val="12"/>
                <w:szCs w:val="12"/>
              </w:rPr>
              <w:t>1.39</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D90C2BD" w14:textId="77777777" w:rsidR="007A7CEC" w:rsidRPr="007A7CEC" w:rsidRDefault="007A7CEC" w:rsidP="007A7CEC">
            <w:pPr>
              <w:jc w:val="center"/>
              <w:rPr>
                <w:sz w:val="12"/>
                <w:szCs w:val="12"/>
              </w:rPr>
            </w:pPr>
            <w:r w:rsidRPr="007A7CEC">
              <w:rPr>
                <w:sz w:val="12"/>
                <w:szCs w:val="12"/>
              </w:rPr>
              <w:t>ПС «Октябрьская» Микрорайон ул.40 лет Победы дом 5</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58B9F01" w14:textId="77777777" w:rsidR="007A7CEC" w:rsidRPr="007A7CEC" w:rsidRDefault="007A7CEC" w:rsidP="007A7CEC">
            <w:pPr>
              <w:jc w:val="center"/>
              <w:rPr>
                <w:sz w:val="12"/>
                <w:szCs w:val="12"/>
              </w:rPr>
            </w:pPr>
            <w:r w:rsidRPr="007A7CEC">
              <w:rPr>
                <w:sz w:val="12"/>
                <w:szCs w:val="12"/>
              </w:rPr>
              <w:t>Территория с асфальтовым покрытием, прилегающая к зданию ОДС</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85FDB1C"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0656A75"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DB1E791" w14:textId="77777777" w:rsidR="007A7CEC" w:rsidRPr="007A7CEC" w:rsidRDefault="007A7CEC" w:rsidP="007A7CEC">
            <w:pPr>
              <w:jc w:val="center"/>
              <w:rPr>
                <w:sz w:val="12"/>
                <w:szCs w:val="12"/>
              </w:rPr>
            </w:pPr>
            <w:r w:rsidRPr="007A7CEC">
              <w:rPr>
                <w:sz w:val="12"/>
                <w:szCs w:val="12"/>
              </w:rPr>
              <w:t>Ремонт асфальтового покрытия s=1118м2</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D0D7015" w14:textId="77777777" w:rsidR="007A7CEC" w:rsidRPr="007A7CEC" w:rsidRDefault="007A7CEC" w:rsidP="007A7CEC">
            <w:pPr>
              <w:jc w:val="center"/>
              <w:rPr>
                <w:sz w:val="12"/>
                <w:szCs w:val="12"/>
              </w:rPr>
            </w:pPr>
            <w:r w:rsidRPr="007A7CEC">
              <w:rPr>
                <w:sz w:val="12"/>
                <w:szCs w:val="12"/>
              </w:rPr>
              <w:t>1 681,47</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7919745" w14:textId="77777777" w:rsidR="007A7CEC" w:rsidRPr="007A7CEC" w:rsidRDefault="007A7CEC" w:rsidP="007A7CEC">
            <w:pPr>
              <w:jc w:val="center"/>
              <w:rPr>
                <w:sz w:val="12"/>
                <w:szCs w:val="12"/>
              </w:rPr>
            </w:pPr>
            <w:r w:rsidRPr="007A7CEC">
              <w:rPr>
                <w:sz w:val="12"/>
                <w:szCs w:val="12"/>
              </w:rPr>
              <w:t xml:space="preserve">Сметный расчет №13 от 28.03.2019г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764EA0A"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№13 от 25.03.2019г, копия Акта осмотра зданий ООО «БЭС»</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5734F69"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3BA3774" w14:textId="77777777" w:rsidR="007A7CEC" w:rsidRPr="007A7CEC" w:rsidRDefault="007A7CEC" w:rsidP="007A7CEC">
            <w:pPr>
              <w:jc w:val="center"/>
              <w:rPr>
                <w:color w:val="000000"/>
                <w:sz w:val="12"/>
                <w:szCs w:val="12"/>
              </w:rPr>
            </w:pPr>
            <w:r w:rsidRPr="007A7CEC">
              <w:rPr>
                <w:color w:val="000000"/>
                <w:sz w:val="12"/>
                <w:szCs w:val="12"/>
              </w:rPr>
              <w:t>1 681,5</w:t>
            </w:r>
          </w:p>
        </w:tc>
      </w:tr>
      <w:tr w:rsidR="007A7CEC" w:rsidRPr="007A7CEC" w14:paraId="65C83913" w14:textId="77777777" w:rsidTr="00104FF4">
        <w:trPr>
          <w:trHeight w:val="20"/>
        </w:trPr>
        <w:tc>
          <w:tcPr>
            <w:tcW w:w="4999" w:type="pct"/>
            <w:gridSpan w:val="11"/>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EA11C51" w14:textId="77777777" w:rsidR="007A7CEC" w:rsidRPr="007A7CEC" w:rsidRDefault="007A7CEC" w:rsidP="007A7CEC">
            <w:pPr>
              <w:jc w:val="center"/>
              <w:rPr>
                <w:b/>
                <w:bCs/>
                <w:sz w:val="12"/>
                <w:szCs w:val="12"/>
              </w:rPr>
            </w:pPr>
            <w:r w:rsidRPr="007A7CEC">
              <w:rPr>
                <w:b/>
                <w:bCs/>
                <w:sz w:val="12"/>
                <w:szCs w:val="12"/>
              </w:rPr>
              <w:t>Капитальный ремонт ТП, РП</w:t>
            </w:r>
          </w:p>
        </w:tc>
      </w:tr>
      <w:tr w:rsidR="007A7CEC" w:rsidRPr="007A7CEC" w14:paraId="3FE0621B"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D426C16" w14:textId="77777777" w:rsidR="007A7CEC" w:rsidRPr="007A7CEC" w:rsidRDefault="007A7CEC" w:rsidP="007A7CEC">
            <w:pPr>
              <w:jc w:val="center"/>
              <w:rPr>
                <w:sz w:val="12"/>
                <w:szCs w:val="12"/>
              </w:rPr>
            </w:pPr>
            <w:r w:rsidRPr="007A7CEC">
              <w:rPr>
                <w:sz w:val="12"/>
                <w:szCs w:val="12"/>
              </w:rPr>
              <w:t>1.40</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8396E33" w14:textId="77777777" w:rsidR="007A7CEC" w:rsidRPr="007A7CEC" w:rsidRDefault="007A7CEC" w:rsidP="007A7CEC">
            <w:pPr>
              <w:jc w:val="center"/>
              <w:rPr>
                <w:sz w:val="12"/>
                <w:szCs w:val="12"/>
              </w:rPr>
            </w:pPr>
            <w:r w:rsidRPr="007A7CEC">
              <w:rPr>
                <w:sz w:val="12"/>
                <w:szCs w:val="12"/>
              </w:rPr>
              <w:t>п/ст «Октябрьская» центральный мкр-н, ул. Строителей, 7</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E4544B7" w14:textId="77777777" w:rsidR="007A7CEC" w:rsidRPr="007A7CEC" w:rsidRDefault="007A7CEC" w:rsidP="007A7CEC">
            <w:pPr>
              <w:jc w:val="center"/>
              <w:rPr>
                <w:sz w:val="12"/>
                <w:szCs w:val="12"/>
              </w:rPr>
            </w:pPr>
            <w:r w:rsidRPr="007A7CEC">
              <w:rPr>
                <w:sz w:val="12"/>
                <w:szCs w:val="12"/>
              </w:rPr>
              <w:t>Оборудование ТП-48 (АВР-0,4кВ) Инв. № 4100</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269DE12"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2793E38"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054B07A" w14:textId="77777777" w:rsidR="007A7CEC" w:rsidRPr="007A7CEC" w:rsidRDefault="007A7CEC" w:rsidP="007A7CEC">
            <w:pPr>
              <w:jc w:val="center"/>
              <w:rPr>
                <w:sz w:val="12"/>
                <w:szCs w:val="12"/>
              </w:rPr>
            </w:pPr>
            <w:r w:rsidRPr="007A7CEC">
              <w:rPr>
                <w:sz w:val="12"/>
                <w:szCs w:val="12"/>
              </w:rPr>
              <w:t>ремонт ВВ, НВ оборудования</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C0312C2" w14:textId="77777777" w:rsidR="007A7CEC" w:rsidRPr="007A7CEC" w:rsidRDefault="007A7CEC" w:rsidP="007A7CEC">
            <w:pPr>
              <w:jc w:val="center"/>
              <w:rPr>
                <w:sz w:val="12"/>
                <w:szCs w:val="12"/>
              </w:rPr>
            </w:pPr>
            <w:r w:rsidRPr="007A7CEC">
              <w:rPr>
                <w:sz w:val="12"/>
                <w:szCs w:val="12"/>
              </w:rPr>
              <w:t>753,70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CF37F87" w14:textId="77777777" w:rsidR="007A7CEC" w:rsidRPr="007A7CEC" w:rsidRDefault="007A7CEC" w:rsidP="007A7CEC">
            <w:pPr>
              <w:jc w:val="center"/>
              <w:rPr>
                <w:sz w:val="12"/>
                <w:szCs w:val="12"/>
              </w:rPr>
            </w:pPr>
            <w:r w:rsidRPr="007A7CEC">
              <w:rPr>
                <w:sz w:val="12"/>
                <w:szCs w:val="12"/>
              </w:rPr>
              <w:t>Смета № 15 от 28.03.2019г.</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4706331"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15 от 25.03.2019г</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69A201A"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1CE3BFE" w14:textId="77777777" w:rsidR="007A7CEC" w:rsidRPr="007A7CEC" w:rsidRDefault="007A7CEC" w:rsidP="007A7CEC">
            <w:pPr>
              <w:jc w:val="center"/>
              <w:rPr>
                <w:color w:val="000000"/>
                <w:sz w:val="12"/>
                <w:szCs w:val="12"/>
              </w:rPr>
            </w:pPr>
            <w:r w:rsidRPr="007A7CEC">
              <w:rPr>
                <w:color w:val="000000"/>
                <w:sz w:val="12"/>
                <w:szCs w:val="12"/>
              </w:rPr>
              <w:t>753,70</w:t>
            </w:r>
          </w:p>
        </w:tc>
      </w:tr>
      <w:tr w:rsidR="007A7CEC" w:rsidRPr="007A7CEC" w14:paraId="5CBE5B44"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E206FB1" w14:textId="77777777" w:rsidR="007A7CEC" w:rsidRPr="007A7CEC" w:rsidRDefault="007A7CEC" w:rsidP="007A7CEC">
            <w:pPr>
              <w:jc w:val="center"/>
              <w:rPr>
                <w:sz w:val="12"/>
                <w:szCs w:val="12"/>
              </w:rPr>
            </w:pPr>
            <w:r w:rsidRPr="007A7CEC">
              <w:rPr>
                <w:sz w:val="12"/>
                <w:szCs w:val="12"/>
              </w:rPr>
              <w:t>1.41</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D699085" w14:textId="77777777" w:rsidR="007A7CEC" w:rsidRPr="007A7CEC" w:rsidRDefault="007A7CEC" w:rsidP="007A7CEC">
            <w:pPr>
              <w:jc w:val="center"/>
              <w:rPr>
                <w:sz w:val="12"/>
                <w:szCs w:val="12"/>
              </w:rPr>
            </w:pPr>
            <w:r w:rsidRPr="007A7CEC">
              <w:rPr>
                <w:sz w:val="12"/>
                <w:szCs w:val="12"/>
              </w:rPr>
              <w:t>п/ст «Октябрьская» центральный мкр-н, городская больница</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5DA3980" w14:textId="77777777" w:rsidR="007A7CEC" w:rsidRPr="007A7CEC" w:rsidRDefault="007A7CEC" w:rsidP="007A7CEC">
            <w:pPr>
              <w:jc w:val="center"/>
              <w:rPr>
                <w:sz w:val="12"/>
                <w:szCs w:val="12"/>
              </w:rPr>
            </w:pPr>
            <w:r w:rsidRPr="007A7CEC">
              <w:rPr>
                <w:sz w:val="12"/>
                <w:szCs w:val="12"/>
              </w:rPr>
              <w:t>Оборудование ТП-52 Инв. № 4104</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FDCAEA8"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0251DA1"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AEE5E9D" w14:textId="77777777" w:rsidR="007A7CEC" w:rsidRPr="007A7CEC" w:rsidRDefault="007A7CEC" w:rsidP="007A7CEC">
            <w:pPr>
              <w:jc w:val="center"/>
              <w:rPr>
                <w:sz w:val="12"/>
                <w:szCs w:val="12"/>
              </w:rPr>
            </w:pPr>
            <w:r w:rsidRPr="007A7CEC">
              <w:rPr>
                <w:sz w:val="12"/>
                <w:szCs w:val="12"/>
              </w:rPr>
              <w:t>ремонт ВВ, НВ оборудования</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5B07E8F" w14:textId="77777777" w:rsidR="007A7CEC" w:rsidRPr="007A7CEC" w:rsidRDefault="007A7CEC" w:rsidP="007A7CEC">
            <w:pPr>
              <w:jc w:val="center"/>
              <w:rPr>
                <w:sz w:val="12"/>
                <w:szCs w:val="12"/>
              </w:rPr>
            </w:pPr>
            <w:r w:rsidRPr="007A7CEC">
              <w:rPr>
                <w:sz w:val="12"/>
                <w:szCs w:val="12"/>
              </w:rPr>
              <w:t>1 592,16</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EF3FF67" w14:textId="77777777" w:rsidR="007A7CEC" w:rsidRPr="007A7CEC" w:rsidRDefault="007A7CEC" w:rsidP="007A7CEC">
            <w:pPr>
              <w:jc w:val="center"/>
              <w:rPr>
                <w:sz w:val="12"/>
                <w:szCs w:val="12"/>
              </w:rPr>
            </w:pPr>
            <w:r w:rsidRPr="007A7CEC">
              <w:rPr>
                <w:sz w:val="12"/>
                <w:szCs w:val="12"/>
              </w:rPr>
              <w:t>Смета № 16 от 28.03.2019г.</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199E8E4"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16 от 25.03.19. Однолинейная схема объекта.  Паспорт. Акт обследования. Протоколы испытаний №№ 4410/1, 4410/2, 4410/3, 4410/4, 4410/5, Протокол на текущий ремонт № 6.</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8881779"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7F9299D" w14:textId="77777777" w:rsidR="007A7CEC" w:rsidRPr="007A7CEC" w:rsidRDefault="007A7CEC" w:rsidP="007A7CEC">
            <w:pPr>
              <w:jc w:val="center"/>
              <w:rPr>
                <w:color w:val="000000"/>
                <w:sz w:val="12"/>
                <w:szCs w:val="12"/>
              </w:rPr>
            </w:pPr>
            <w:r w:rsidRPr="007A7CEC">
              <w:rPr>
                <w:color w:val="000000"/>
                <w:sz w:val="12"/>
                <w:szCs w:val="12"/>
              </w:rPr>
              <w:t>1 592,16</w:t>
            </w:r>
          </w:p>
        </w:tc>
      </w:tr>
      <w:tr w:rsidR="007A7CEC" w:rsidRPr="007A7CEC" w14:paraId="161ACF3E"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DC01F2A" w14:textId="77777777" w:rsidR="007A7CEC" w:rsidRPr="007A7CEC" w:rsidRDefault="007A7CEC" w:rsidP="007A7CEC">
            <w:pPr>
              <w:jc w:val="center"/>
              <w:rPr>
                <w:sz w:val="12"/>
                <w:szCs w:val="12"/>
              </w:rPr>
            </w:pPr>
            <w:r w:rsidRPr="007A7CEC">
              <w:rPr>
                <w:sz w:val="12"/>
                <w:szCs w:val="12"/>
              </w:rPr>
              <w:t>1.42</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E785179" w14:textId="77777777" w:rsidR="007A7CEC" w:rsidRPr="007A7CEC" w:rsidRDefault="007A7CEC" w:rsidP="007A7CEC">
            <w:pPr>
              <w:jc w:val="center"/>
              <w:rPr>
                <w:sz w:val="12"/>
                <w:szCs w:val="12"/>
              </w:rPr>
            </w:pPr>
            <w:r w:rsidRPr="007A7CEC">
              <w:rPr>
                <w:sz w:val="12"/>
                <w:szCs w:val="12"/>
              </w:rPr>
              <w:t>п/ст «Октябрьская» центральный мкр-н, пр. Ленина, 7А</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8DA3FD0" w14:textId="77777777" w:rsidR="007A7CEC" w:rsidRPr="007A7CEC" w:rsidRDefault="007A7CEC" w:rsidP="007A7CEC">
            <w:pPr>
              <w:jc w:val="center"/>
              <w:rPr>
                <w:sz w:val="12"/>
                <w:szCs w:val="12"/>
              </w:rPr>
            </w:pPr>
            <w:r w:rsidRPr="007A7CEC">
              <w:rPr>
                <w:sz w:val="12"/>
                <w:szCs w:val="12"/>
              </w:rPr>
              <w:t xml:space="preserve">Оборудование ТП-43 (ТП-43 АВР-0,4кВ) </w:t>
            </w:r>
            <w:r w:rsidRPr="007A7CEC">
              <w:rPr>
                <w:sz w:val="12"/>
                <w:szCs w:val="12"/>
              </w:rPr>
              <w:br/>
              <w:t>Инв. № 4095</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7CED286"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46F2EDB"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86548AD" w14:textId="77777777" w:rsidR="007A7CEC" w:rsidRPr="007A7CEC" w:rsidRDefault="007A7CEC" w:rsidP="007A7CEC">
            <w:pPr>
              <w:jc w:val="center"/>
              <w:rPr>
                <w:sz w:val="12"/>
                <w:szCs w:val="12"/>
              </w:rPr>
            </w:pPr>
            <w:r w:rsidRPr="007A7CEC">
              <w:rPr>
                <w:sz w:val="12"/>
                <w:szCs w:val="12"/>
              </w:rPr>
              <w:t>ремонт ВВ, НВ оборудования</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0A1C268" w14:textId="77777777" w:rsidR="007A7CEC" w:rsidRPr="007A7CEC" w:rsidRDefault="007A7CEC" w:rsidP="007A7CEC">
            <w:pPr>
              <w:jc w:val="center"/>
              <w:rPr>
                <w:sz w:val="12"/>
                <w:szCs w:val="12"/>
              </w:rPr>
            </w:pPr>
            <w:r w:rsidRPr="007A7CEC">
              <w:rPr>
                <w:sz w:val="12"/>
                <w:szCs w:val="12"/>
              </w:rPr>
              <w:t>753,70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8ABD40A" w14:textId="77777777" w:rsidR="007A7CEC" w:rsidRPr="007A7CEC" w:rsidRDefault="007A7CEC" w:rsidP="007A7CEC">
            <w:pPr>
              <w:jc w:val="center"/>
              <w:rPr>
                <w:sz w:val="12"/>
                <w:szCs w:val="12"/>
              </w:rPr>
            </w:pPr>
            <w:r w:rsidRPr="007A7CEC">
              <w:rPr>
                <w:sz w:val="12"/>
                <w:szCs w:val="12"/>
              </w:rPr>
              <w:t>Смета №14 от 28.03.2019г.</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2F26FAF"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№14 от 25.03.2019г</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9B33D34"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C3FC94F" w14:textId="77777777" w:rsidR="007A7CEC" w:rsidRPr="007A7CEC" w:rsidRDefault="007A7CEC" w:rsidP="007A7CEC">
            <w:pPr>
              <w:jc w:val="center"/>
              <w:rPr>
                <w:color w:val="000000"/>
                <w:sz w:val="12"/>
                <w:szCs w:val="12"/>
              </w:rPr>
            </w:pPr>
            <w:r w:rsidRPr="007A7CEC">
              <w:rPr>
                <w:color w:val="000000"/>
                <w:sz w:val="12"/>
                <w:szCs w:val="12"/>
              </w:rPr>
              <w:t>753,70</w:t>
            </w:r>
          </w:p>
        </w:tc>
      </w:tr>
      <w:tr w:rsidR="007A7CEC" w:rsidRPr="007A7CEC" w14:paraId="2E4604F2"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D8D3473" w14:textId="77777777" w:rsidR="007A7CEC" w:rsidRPr="007A7CEC" w:rsidRDefault="007A7CEC" w:rsidP="007A7CEC">
            <w:pPr>
              <w:jc w:val="center"/>
              <w:rPr>
                <w:sz w:val="12"/>
                <w:szCs w:val="12"/>
              </w:rPr>
            </w:pPr>
            <w:r w:rsidRPr="007A7CEC">
              <w:rPr>
                <w:sz w:val="12"/>
                <w:szCs w:val="12"/>
              </w:rPr>
              <w:t>1.43</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D21D8B9" w14:textId="77777777" w:rsidR="007A7CEC" w:rsidRPr="007A7CEC" w:rsidRDefault="007A7CEC" w:rsidP="007A7CEC">
            <w:pPr>
              <w:jc w:val="center"/>
              <w:rPr>
                <w:sz w:val="12"/>
                <w:szCs w:val="12"/>
              </w:rPr>
            </w:pPr>
            <w:r w:rsidRPr="007A7CEC">
              <w:rPr>
                <w:sz w:val="12"/>
                <w:szCs w:val="12"/>
              </w:rPr>
              <w:t>п/ст «Октябрьская» центральный мкр-н, пр. Ленина, 29</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6840CD9" w14:textId="77777777" w:rsidR="007A7CEC" w:rsidRPr="007A7CEC" w:rsidRDefault="007A7CEC" w:rsidP="007A7CEC">
            <w:pPr>
              <w:jc w:val="center"/>
              <w:rPr>
                <w:sz w:val="12"/>
                <w:szCs w:val="12"/>
              </w:rPr>
            </w:pPr>
            <w:r w:rsidRPr="007A7CEC">
              <w:rPr>
                <w:sz w:val="12"/>
                <w:szCs w:val="12"/>
              </w:rPr>
              <w:t>Оборудование ТП-55 (АВР-0,4кВ) Инв. № 4107</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2ED99EE"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03702AC"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96E57B4" w14:textId="77777777" w:rsidR="007A7CEC" w:rsidRPr="007A7CEC" w:rsidRDefault="007A7CEC" w:rsidP="007A7CEC">
            <w:pPr>
              <w:jc w:val="center"/>
              <w:rPr>
                <w:sz w:val="12"/>
                <w:szCs w:val="12"/>
              </w:rPr>
            </w:pPr>
            <w:r w:rsidRPr="007A7CEC">
              <w:rPr>
                <w:sz w:val="12"/>
                <w:szCs w:val="12"/>
              </w:rPr>
              <w:t>ремонт ВВ, НВ оборудования</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9275859" w14:textId="77777777" w:rsidR="007A7CEC" w:rsidRPr="007A7CEC" w:rsidRDefault="007A7CEC" w:rsidP="007A7CEC">
            <w:pPr>
              <w:jc w:val="center"/>
              <w:rPr>
                <w:sz w:val="12"/>
                <w:szCs w:val="12"/>
              </w:rPr>
            </w:pPr>
            <w:r w:rsidRPr="007A7CEC">
              <w:rPr>
                <w:sz w:val="12"/>
                <w:szCs w:val="12"/>
              </w:rPr>
              <w:t>1 210,09</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57544DE" w14:textId="77777777" w:rsidR="007A7CEC" w:rsidRPr="007A7CEC" w:rsidRDefault="007A7CEC" w:rsidP="007A7CEC">
            <w:pPr>
              <w:jc w:val="center"/>
              <w:rPr>
                <w:sz w:val="12"/>
                <w:szCs w:val="12"/>
              </w:rPr>
            </w:pPr>
            <w:r w:rsidRPr="007A7CEC">
              <w:rPr>
                <w:sz w:val="12"/>
                <w:szCs w:val="12"/>
              </w:rPr>
              <w:t>Смета №17 от 28.03.2019г.</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EDFE021"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17от 25.03.2019г. Рабочая документация от 2017 года. Паспорт. Акт обследования. Протоколы испытаний №№ 4410/6, 4410/7, 4410/8, Протокол на текущий ремонт № 47. Протоколы испытаний №№ 4410/9, 4410/10.</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DA5FF8C"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449621F" w14:textId="77777777" w:rsidR="007A7CEC" w:rsidRPr="007A7CEC" w:rsidRDefault="007A7CEC" w:rsidP="007A7CEC">
            <w:pPr>
              <w:jc w:val="center"/>
              <w:rPr>
                <w:color w:val="000000"/>
                <w:sz w:val="12"/>
                <w:szCs w:val="12"/>
              </w:rPr>
            </w:pPr>
            <w:r w:rsidRPr="007A7CEC">
              <w:rPr>
                <w:color w:val="000000"/>
                <w:sz w:val="12"/>
                <w:szCs w:val="12"/>
              </w:rPr>
              <w:t>1 210,09</w:t>
            </w:r>
          </w:p>
        </w:tc>
      </w:tr>
      <w:tr w:rsidR="007A7CEC" w:rsidRPr="007A7CEC" w14:paraId="161438CD"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F388EE8" w14:textId="77777777" w:rsidR="007A7CEC" w:rsidRPr="007A7CEC" w:rsidRDefault="007A7CEC" w:rsidP="007A7CEC">
            <w:pPr>
              <w:jc w:val="center"/>
              <w:rPr>
                <w:sz w:val="12"/>
                <w:szCs w:val="12"/>
              </w:rPr>
            </w:pPr>
            <w:r w:rsidRPr="007A7CEC">
              <w:rPr>
                <w:sz w:val="12"/>
                <w:szCs w:val="12"/>
              </w:rPr>
              <w:t>1.44</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7CF2FB3" w14:textId="77777777" w:rsidR="007A7CEC" w:rsidRPr="007A7CEC" w:rsidRDefault="007A7CEC" w:rsidP="007A7CEC">
            <w:pPr>
              <w:jc w:val="center"/>
              <w:rPr>
                <w:sz w:val="12"/>
                <w:szCs w:val="12"/>
              </w:rPr>
            </w:pPr>
            <w:r w:rsidRPr="007A7CEC">
              <w:rPr>
                <w:sz w:val="12"/>
                <w:szCs w:val="12"/>
              </w:rPr>
              <w:t>п/ст «Октябрьская» центральный мкр-н, пр. Ленина, 36</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265C290" w14:textId="77777777" w:rsidR="007A7CEC" w:rsidRPr="007A7CEC" w:rsidRDefault="007A7CEC" w:rsidP="007A7CEC">
            <w:pPr>
              <w:jc w:val="center"/>
              <w:rPr>
                <w:sz w:val="12"/>
                <w:szCs w:val="12"/>
              </w:rPr>
            </w:pPr>
            <w:r w:rsidRPr="007A7CEC">
              <w:rPr>
                <w:sz w:val="12"/>
                <w:szCs w:val="12"/>
              </w:rPr>
              <w:t>Оборудование ТП-62 Инв. № 4113</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4E5F4AA"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4E7FC64"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2CA71FB" w14:textId="77777777" w:rsidR="007A7CEC" w:rsidRPr="007A7CEC" w:rsidRDefault="007A7CEC" w:rsidP="007A7CEC">
            <w:pPr>
              <w:jc w:val="center"/>
              <w:rPr>
                <w:sz w:val="12"/>
                <w:szCs w:val="12"/>
              </w:rPr>
            </w:pPr>
            <w:r w:rsidRPr="007A7CEC">
              <w:rPr>
                <w:sz w:val="12"/>
                <w:szCs w:val="12"/>
              </w:rPr>
              <w:t>ремонт ВВ, НВ оборудования</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B836200" w14:textId="77777777" w:rsidR="007A7CEC" w:rsidRPr="007A7CEC" w:rsidRDefault="007A7CEC" w:rsidP="007A7CEC">
            <w:pPr>
              <w:jc w:val="center"/>
              <w:rPr>
                <w:sz w:val="12"/>
                <w:szCs w:val="12"/>
              </w:rPr>
            </w:pPr>
            <w:r w:rsidRPr="007A7CEC">
              <w:rPr>
                <w:sz w:val="12"/>
                <w:szCs w:val="12"/>
              </w:rPr>
              <w:t>1 705,44</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A53A690" w14:textId="77777777" w:rsidR="007A7CEC" w:rsidRPr="007A7CEC" w:rsidRDefault="007A7CEC" w:rsidP="007A7CEC">
            <w:pPr>
              <w:jc w:val="center"/>
              <w:rPr>
                <w:sz w:val="12"/>
                <w:szCs w:val="12"/>
              </w:rPr>
            </w:pPr>
            <w:r w:rsidRPr="007A7CEC">
              <w:rPr>
                <w:sz w:val="12"/>
                <w:szCs w:val="12"/>
              </w:rPr>
              <w:t>Смета №18 от 28.03.2019г.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629D939"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18 от25.03.2019г. Рабочая документация от 2017 года. Паспорт. Акт обследования. Протокол на текущий ремонт №17.</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E7F43BD"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3567005" w14:textId="77777777" w:rsidR="007A7CEC" w:rsidRPr="007A7CEC" w:rsidRDefault="007A7CEC" w:rsidP="007A7CEC">
            <w:pPr>
              <w:jc w:val="center"/>
              <w:rPr>
                <w:color w:val="000000"/>
                <w:sz w:val="12"/>
                <w:szCs w:val="12"/>
              </w:rPr>
            </w:pPr>
            <w:r w:rsidRPr="007A7CEC">
              <w:rPr>
                <w:color w:val="000000"/>
                <w:sz w:val="12"/>
                <w:szCs w:val="12"/>
              </w:rPr>
              <w:t>1 705,44</w:t>
            </w:r>
          </w:p>
        </w:tc>
      </w:tr>
      <w:tr w:rsidR="007A7CEC" w:rsidRPr="007A7CEC" w14:paraId="02E7E0BB"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0D3C0CE" w14:textId="77777777" w:rsidR="007A7CEC" w:rsidRPr="007A7CEC" w:rsidRDefault="007A7CEC" w:rsidP="007A7CEC">
            <w:pPr>
              <w:jc w:val="center"/>
              <w:rPr>
                <w:sz w:val="12"/>
                <w:szCs w:val="12"/>
              </w:rPr>
            </w:pPr>
            <w:r w:rsidRPr="007A7CEC">
              <w:rPr>
                <w:sz w:val="12"/>
                <w:szCs w:val="12"/>
              </w:rPr>
              <w:t>1.45</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6985861" w14:textId="77777777" w:rsidR="007A7CEC" w:rsidRPr="007A7CEC" w:rsidRDefault="007A7CEC" w:rsidP="007A7CEC">
            <w:pPr>
              <w:jc w:val="center"/>
              <w:rPr>
                <w:sz w:val="12"/>
                <w:szCs w:val="12"/>
              </w:rPr>
            </w:pPr>
            <w:r w:rsidRPr="007A7CEC">
              <w:rPr>
                <w:sz w:val="12"/>
                <w:szCs w:val="12"/>
              </w:rPr>
              <w:t>п/ст «Октябрьская» центральный мкр-н, Комсомольский б-р, 15</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D836E42" w14:textId="77777777" w:rsidR="007A7CEC" w:rsidRPr="007A7CEC" w:rsidRDefault="007A7CEC" w:rsidP="007A7CEC">
            <w:pPr>
              <w:jc w:val="center"/>
              <w:rPr>
                <w:sz w:val="12"/>
                <w:szCs w:val="12"/>
              </w:rPr>
            </w:pPr>
            <w:r w:rsidRPr="007A7CEC">
              <w:rPr>
                <w:sz w:val="12"/>
                <w:szCs w:val="12"/>
              </w:rPr>
              <w:t>Здание кирп. ТП-91, г. Берёзовский, б/р Комсомольский, 15 (оборудование, АВР-0,4кВ) Инв. № 4611</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629BEE8"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8D9775"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4F840CA" w14:textId="77777777" w:rsidR="007A7CEC" w:rsidRPr="007A7CEC" w:rsidRDefault="007A7CEC" w:rsidP="007A7CEC">
            <w:pPr>
              <w:jc w:val="center"/>
              <w:rPr>
                <w:sz w:val="12"/>
                <w:szCs w:val="12"/>
              </w:rPr>
            </w:pPr>
            <w:r w:rsidRPr="007A7CEC">
              <w:rPr>
                <w:sz w:val="12"/>
                <w:szCs w:val="12"/>
              </w:rPr>
              <w:t>ремонт ВВ, НВ оборудования</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2DA64B1" w14:textId="77777777" w:rsidR="007A7CEC" w:rsidRPr="007A7CEC" w:rsidRDefault="007A7CEC" w:rsidP="007A7CEC">
            <w:pPr>
              <w:jc w:val="center"/>
              <w:rPr>
                <w:sz w:val="12"/>
                <w:szCs w:val="12"/>
              </w:rPr>
            </w:pPr>
            <w:r w:rsidRPr="007A7CEC">
              <w:rPr>
                <w:sz w:val="12"/>
                <w:szCs w:val="12"/>
              </w:rPr>
              <w:t>1 815,26</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F55B5EF" w14:textId="77777777" w:rsidR="007A7CEC" w:rsidRPr="007A7CEC" w:rsidRDefault="007A7CEC" w:rsidP="007A7CEC">
            <w:pPr>
              <w:jc w:val="center"/>
              <w:rPr>
                <w:sz w:val="12"/>
                <w:szCs w:val="12"/>
              </w:rPr>
            </w:pPr>
            <w:r w:rsidRPr="007A7CEC">
              <w:rPr>
                <w:sz w:val="12"/>
                <w:szCs w:val="12"/>
              </w:rPr>
              <w:t>Смета №19 от 28.03.2019г.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3197A6"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19 от 25.03.2019г. Рабочая документация от 2017 года. Паспорт. Акт обследования. Протоколы испытаний №№ 4413/13, 4413/10, 4413/11, 4413/12, 4413/14 Протокол на текущий ремонт № 19.</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7937EAB"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06F24E9" w14:textId="77777777" w:rsidR="007A7CEC" w:rsidRPr="007A7CEC" w:rsidRDefault="007A7CEC" w:rsidP="007A7CEC">
            <w:pPr>
              <w:jc w:val="center"/>
              <w:rPr>
                <w:color w:val="000000"/>
                <w:sz w:val="12"/>
                <w:szCs w:val="12"/>
              </w:rPr>
            </w:pPr>
            <w:r w:rsidRPr="007A7CEC">
              <w:rPr>
                <w:color w:val="000000"/>
                <w:sz w:val="12"/>
                <w:szCs w:val="12"/>
              </w:rPr>
              <w:t>1 815,26</w:t>
            </w:r>
          </w:p>
        </w:tc>
      </w:tr>
      <w:tr w:rsidR="007A7CEC" w:rsidRPr="007A7CEC" w14:paraId="3970F530"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4A5107F" w14:textId="77777777" w:rsidR="007A7CEC" w:rsidRPr="007A7CEC" w:rsidRDefault="007A7CEC" w:rsidP="007A7CEC">
            <w:pPr>
              <w:jc w:val="center"/>
              <w:rPr>
                <w:sz w:val="12"/>
                <w:szCs w:val="12"/>
              </w:rPr>
            </w:pPr>
            <w:r w:rsidRPr="007A7CEC">
              <w:rPr>
                <w:sz w:val="12"/>
                <w:szCs w:val="12"/>
              </w:rPr>
              <w:t>1.46</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B769236" w14:textId="77777777" w:rsidR="007A7CEC" w:rsidRPr="007A7CEC" w:rsidRDefault="007A7CEC" w:rsidP="007A7CEC">
            <w:pPr>
              <w:jc w:val="center"/>
              <w:rPr>
                <w:sz w:val="12"/>
                <w:szCs w:val="12"/>
              </w:rPr>
            </w:pPr>
            <w:r w:rsidRPr="007A7CEC">
              <w:rPr>
                <w:sz w:val="12"/>
                <w:szCs w:val="12"/>
              </w:rPr>
              <w:t>п/ст «Берёзовская-Новая» п. ш. Березовская, ул. Фурманова, 28</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ED3E355" w14:textId="77777777" w:rsidR="007A7CEC" w:rsidRPr="007A7CEC" w:rsidRDefault="007A7CEC" w:rsidP="007A7CEC">
            <w:pPr>
              <w:jc w:val="center"/>
              <w:rPr>
                <w:sz w:val="12"/>
                <w:szCs w:val="12"/>
              </w:rPr>
            </w:pPr>
            <w:r w:rsidRPr="007A7CEC">
              <w:rPr>
                <w:sz w:val="12"/>
                <w:szCs w:val="12"/>
              </w:rPr>
              <w:t xml:space="preserve">ТП-100 ул. Фурманова, 28 (АВР-0,4кВ) </w:t>
            </w:r>
            <w:r w:rsidRPr="007A7CEC">
              <w:rPr>
                <w:sz w:val="12"/>
                <w:szCs w:val="12"/>
              </w:rPr>
              <w:br/>
              <w:t>Инв. № 006928</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1C4F2D2"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BA42BF1"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436AB97" w14:textId="77777777" w:rsidR="007A7CEC" w:rsidRPr="007A7CEC" w:rsidRDefault="007A7CEC" w:rsidP="007A7CEC">
            <w:pPr>
              <w:jc w:val="center"/>
              <w:rPr>
                <w:sz w:val="12"/>
                <w:szCs w:val="12"/>
              </w:rPr>
            </w:pPr>
            <w:r w:rsidRPr="007A7CEC">
              <w:rPr>
                <w:sz w:val="12"/>
                <w:szCs w:val="12"/>
              </w:rPr>
              <w:t>ремонт ВВ, НВ оборудования</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061C766" w14:textId="77777777" w:rsidR="007A7CEC" w:rsidRPr="007A7CEC" w:rsidRDefault="007A7CEC" w:rsidP="007A7CEC">
            <w:pPr>
              <w:jc w:val="center"/>
              <w:rPr>
                <w:sz w:val="12"/>
                <w:szCs w:val="12"/>
              </w:rPr>
            </w:pPr>
            <w:r w:rsidRPr="007A7CEC">
              <w:rPr>
                <w:sz w:val="12"/>
                <w:szCs w:val="12"/>
              </w:rPr>
              <w:t>753,70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22B8485" w14:textId="77777777" w:rsidR="007A7CEC" w:rsidRPr="007A7CEC" w:rsidRDefault="007A7CEC" w:rsidP="007A7CEC">
            <w:pPr>
              <w:jc w:val="center"/>
              <w:rPr>
                <w:sz w:val="12"/>
                <w:szCs w:val="12"/>
              </w:rPr>
            </w:pPr>
            <w:r w:rsidRPr="007A7CEC">
              <w:rPr>
                <w:sz w:val="12"/>
                <w:szCs w:val="12"/>
              </w:rPr>
              <w:t>Смета № 20от 28.03.2019г.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A87D4E3" w14:textId="77777777" w:rsidR="007A7CEC" w:rsidRPr="007A7CEC" w:rsidRDefault="007A7CEC" w:rsidP="007A7CEC">
            <w:pPr>
              <w:jc w:val="center"/>
              <w:rPr>
                <w:sz w:val="12"/>
                <w:szCs w:val="12"/>
              </w:rPr>
            </w:pPr>
            <w:r w:rsidRPr="007A7CEC">
              <w:rPr>
                <w:sz w:val="12"/>
                <w:szCs w:val="12"/>
              </w:rPr>
              <w:t xml:space="preserve">Многолетний и годовой графики ремонтов, Дефектная ведомость № 20 от 25.03.2019г.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7FEB19A"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0F03012" w14:textId="77777777" w:rsidR="007A7CEC" w:rsidRPr="007A7CEC" w:rsidRDefault="007A7CEC" w:rsidP="007A7CEC">
            <w:pPr>
              <w:jc w:val="center"/>
              <w:rPr>
                <w:color w:val="000000"/>
                <w:sz w:val="12"/>
                <w:szCs w:val="12"/>
              </w:rPr>
            </w:pPr>
            <w:r w:rsidRPr="007A7CEC">
              <w:rPr>
                <w:color w:val="000000"/>
                <w:sz w:val="12"/>
                <w:szCs w:val="12"/>
              </w:rPr>
              <w:t>753,70</w:t>
            </w:r>
          </w:p>
        </w:tc>
      </w:tr>
      <w:tr w:rsidR="007A7CEC" w:rsidRPr="007A7CEC" w14:paraId="19016466"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D7AF353" w14:textId="77777777" w:rsidR="007A7CEC" w:rsidRPr="007A7CEC" w:rsidRDefault="007A7CEC" w:rsidP="007A7CEC">
            <w:pPr>
              <w:jc w:val="center"/>
              <w:rPr>
                <w:sz w:val="12"/>
                <w:szCs w:val="12"/>
              </w:rPr>
            </w:pPr>
            <w:r w:rsidRPr="007A7CEC">
              <w:rPr>
                <w:sz w:val="12"/>
                <w:szCs w:val="12"/>
              </w:rPr>
              <w:t>1.47</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0D59C88" w14:textId="77777777" w:rsidR="007A7CEC" w:rsidRPr="007A7CEC" w:rsidRDefault="007A7CEC" w:rsidP="007A7CEC">
            <w:pPr>
              <w:jc w:val="center"/>
              <w:rPr>
                <w:sz w:val="12"/>
                <w:szCs w:val="12"/>
              </w:rPr>
            </w:pPr>
            <w:r w:rsidRPr="007A7CEC">
              <w:rPr>
                <w:sz w:val="12"/>
                <w:szCs w:val="12"/>
              </w:rPr>
              <w:t>п/ст «Октябрьская» центральный мкр-н, ул. Звездная, 3</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DE2DE08" w14:textId="77777777" w:rsidR="007A7CEC" w:rsidRPr="007A7CEC" w:rsidRDefault="007A7CEC" w:rsidP="007A7CEC">
            <w:pPr>
              <w:jc w:val="center"/>
              <w:rPr>
                <w:sz w:val="12"/>
                <w:szCs w:val="12"/>
              </w:rPr>
            </w:pPr>
            <w:r w:rsidRPr="007A7CEC">
              <w:rPr>
                <w:sz w:val="12"/>
                <w:szCs w:val="12"/>
              </w:rPr>
              <w:t>Оборудование ТП 116 Инв. № 4579</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36C9D77"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8E1BFCA"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7876EE4" w14:textId="77777777" w:rsidR="007A7CEC" w:rsidRPr="007A7CEC" w:rsidRDefault="007A7CEC" w:rsidP="007A7CEC">
            <w:pPr>
              <w:jc w:val="center"/>
              <w:rPr>
                <w:sz w:val="12"/>
                <w:szCs w:val="12"/>
              </w:rPr>
            </w:pPr>
            <w:r w:rsidRPr="007A7CEC">
              <w:rPr>
                <w:sz w:val="12"/>
                <w:szCs w:val="12"/>
              </w:rPr>
              <w:t>ремонт ВВ, НВ оборудования</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1B5F7C0" w14:textId="77777777" w:rsidR="007A7CEC" w:rsidRPr="007A7CEC" w:rsidRDefault="007A7CEC" w:rsidP="007A7CEC">
            <w:pPr>
              <w:jc w:val="center"/>
              <w:rPr>
                <w:sz w:val="12"/>
                <w:szCs w:val="12"/>
              </w:rPr>
            </w:pPr>
            <w:r w:rsidRPr="007A7CEC">
              <w:rPr>
                <w:sz w:val="12"/>
                <w:szCs w:val="12"/>
              </w:rPr>
              <w:t>1 413,97</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CEE28D6" w14:textId="77777777" w:rsidR="007A7CEC" w:rsidRPr="007A7CEC" w:rsidRDefault="007A7CEC" w:rsidP="007A7CEC">
            <w:pPr>
              <w:jc w:val="center"/>
              <w:rPr>
                <w:sz w:val="12"/>
                <w:szCs w:val="12"/>
              </w:rPr>
            </w:pPr>
            <w:r w:rsidRPr="007A7CEC">
              <w:rPr>
                <w:sz w:val="12"/>
                <w:szCs w:val="12"/>
              </w:rPr>
              <w:t>Смета № 21 от 28.03.2019г.</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7A17A68"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21 от 25.03.2019г.</w:t>
            </w:r>
            <w:r w:rsidRPr="007A7CEC">
              <w:rPr>
                <w:color w:val="FF0000"/>
                <w:sz w:val="12"/>
                <w:szCs w:val="12"/>
              </w:rPr>
              <w:t xml:space="preserve"> </w:t>
            </w:r>
            <w:r w:rsidRPr="007A7CEC">
              <w:rPr>
                <w:sz w:val="12"/>
                <w:szCs w:val="12"/>
              </w:rPr>
              <w:t xml:space="preserve">Акт обследования. Протоколы испытаний №№ 4415/4, </w:t>
            </w:r>
            <w:r w:rsidRPr="007A7CEC">
              <w:rPr>
                <w:sz w:val="12"/>
                <w:szCs w:val="12"/>
              </w:rPr>
              <w:lastRenderedPageBreak/>
              <w:t xml:space="preserve">4415/5, 4415/3, 4415/2, 4415/1 Протокол на текущий ремонт № 57. </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8E19809" w14:textId="77777777" w:rsidR="007A7CEC" w:rsidRPr="007A7CEC" w:rsidRDefault="007A7CEC" w:rsidP="007A7CEC">
            <w:pPr>
              <w:jc w:val="center"/>
              <w:rPr>
                <w:color w:val="000000"/>
                <w:sz w:val="12"/>
                <w:szCs w:val="12"/>
              </w:rPr>
            </w:pPr>
            <w:r w:rsidRPr="007A7CEC">
              <w:rPr>
                <w:color w:val="000000"/>
                <w:sz w:val="12"/>
                <w:szCs w:val="12"/>
              </w:rPr>
              <w:lastRenderedPageBreak/>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1926A35" w14:textId="77777777" w:rsidR="007A7CEC" w:rsidRPr="007A7CEC" w:rsidRDefault="007A7CEC" w:rsidP="007A7CEC">
            <w:pPr>
              <w:jc w:val="center"/>
              <w:rPr>
                <w:color w:val="000000"/>
                <w:sz w:val="12"/>
                <w:szCs w:val="12"/>
              </w:rPr>
            </w:pPr>
            <w:r w:rsidRPr="007A7CEC">
              <w:rPr>
                <w:color w:val="000000"/>
                <w:sz w:val="12"/>
                <w:szCs w:val="12"/>
              </w:rPr>
              <w:t>1 413,97</w:t>
            </w:r>
          </w:p>
        </w:tc>
      </w:tr>
      <w:tr w:rsidR="007A7CEC" w:rsidRPr="007A7CEC" w14:paraId="0C0029E1"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5755B51" w14:textId="77777777" w:rsidR="007A7CEC" w:rsidRPr="007A7CEC" w:rsidRDefault="007A7CEC" w:rsidP="007A7CEC">
            <w:pPr>
              <w:jc w:val="center"/>
              <w:rPr>
                <w:sz w:val="12"/>
                <w:szCs w:val="12"/>
              </w:rPr>
            </w:pPr>
            <w:r w:rsidRPr="007A7CEC">
              <w:rPr>
                <w:sz w:val="12"/>
                <w:szCs w:val="12"/>
              </w:rPr>
              <w:t>1.48</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23D3074" w14:textId="77777777" w:rsidR="007A7CEC" w:rsidRPr="007A7CEC" w:rsidRDefault="007A7CEC" w:rsidP="007A7CEC">
            <w:pPr>
              <w:jc w:val="center"/>
              <w:rPr>
                <w:sz w:val="12"/>
                <w:szCs w:val="12"/>
              </w:rPr>
            </w:pPr>
            <w:r w:rsidRPr="007A7CEC">
              <w:rPr>
                <w:sz w:val="12"/>
                <w:szCs w:val="12"/>
              </w:rPr>
              <w:t>п/ст «Октябрьская» центральный мкр-н, пр. Ленина, 9</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078BFE9" w14:textId="77777777" w:rsidR="007A7CEC" w:rsidRPr="007A7CEC" w:rsidRDefault="007A7CEC" w:rsidP="007A7CEC">
            <w:pPr>
              <w:jc w:val="center"/>
              <w:rPr>
                <w:sz w:val="12"/>
                <w:szCs w:val="12"/>
              </w:rPr>
            </w:pPr>
            <w:r w:rsidRPr="007A7CEC">
              <w:rPr>
                <w:sz w:val="12"/>
                <w:szCs w:val="12"/>
              </w:rPr>
              <w:t>Здание ТП-142, г. Берёзовский, пр. Ленина 9, б-р Комсомольский,1 (оборудование, АВР-0,4кВ) Инв. № 4582</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3672B75"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7FAEADD"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0110570" w14:textId="77777777" w:rsidR="007A7CEC" w:rsidRPr="007A7CEC" w:rsidRDefault="007A7CEC" w:rsidP="007A7CEC">
            <w:pPr>
              <w:jc w:val="center"/>
              <w:rPr>
                <w:sz w:val="12"/>
                <w:szCs w:val="12"/>
              </w:rPr>
            </w:pPr>
            <w:r w:rsidRPr="007A7CEC">
              <w:rPr>
                <w:sz w:val="12"/>
                <w:szCs w:val="12"/>
              </w:rPr>
              <w:t>ремонт ВВ, НВ оборудования</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80A7BEB" w14:textId="77777777" w:rsidR="007A7CEC" w:rsidRPr="007A7CEC" w:rsidRDefault="007A7CEC" w:rsidP="007A7CEC">
            <w:pPr>
              <w:jc w:val="center"/>
              <w:rPr>
                <w:sz w:val="12"/>
                <w:szCs w:val="12"/>
              </w:rPr>
            </w:pPr>
            <w:r w:rsidRPr="007A7CEC">
              <w:rPr>
                <w:sz w:val="12"/>
                <w:szCs w:val="12"/>
              </w:rPr>
              <w:t>2 205,24</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540C54F" w14:textId="77777777" w:rsidR="007A7CEC" w:rsidRPr="007A7CEC" w:rsidRDefault="007A7CEC" w:rsidP="007A7CEC">
            <w:pPr>
              <w:jc w:val="center"/>
              <w:rPr>
                <w:sz w:val="12"/>
                <w:szCs w:val="12"/>
              </w:rPr>
            </w:pPr>
            <w:r w:rsidRPr="007A7CEC">
              <w:rPr>
                <w:sz w:val="12"/>
                <w:szCs w:val="12"/>
              </w:rPr>
              <w:t>Смета № 22 от 28.03.2019г.</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0DE207F" w14:textId="77777777" w:rsidR="007A7CEC" w:rsidRPr="007A7CEC" w:rsidRDefault="007A7CEC" w:rsidP="007A7CEC">
            <w:pPr>
              <w:jc w:val="center"/>
              <w:rPr>
                <w:sz w:val="12"/>
                <w:szCs w:val="12"/>
              </w:rPr>
            </w:pPr>
            <w:r w:rsidRPr="007A7CEC">
              <w:rPr>
                <w:sz w:val="12"/>
                <w:szCs w:val="12"/>
              </w:rPr>
              <w:t xml:space="preserve">Многолетний и годовой графики ремонтов, Дефектная ведомость № 22 от 25.03.2019г. Рабочая документация от 2018 года. Паспорт закрытого трансформаторного пункта. Акт обследования. Протоколы испытаний №№ 4417/1, 4417/2, 4417/3, 4417/4, 4417/5, Протокол на текущий ремонт № 55. </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49175D7"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B627A71" w14:textId="77777777" w:rsidR="007A7CEC" w:rsidRPr="007A7CEC" w:rsidRDefault="007A7CEC" w:rsidP="007A7CEC">
            <w:pPr>
              <w:jc w:val="center"/>
              <w:rPr>
                <w:color w:val="000000"/>
                <w:sz w:val="12"/>
                <w:szCs w:val="12"/>
              </w:rPr>
            </w:pPr>
            <w:r w:rsidRPr="007A7CEC">
              <w:rPr>
                <w:color w:val="000000"/>
                <w:sz w:val="12"/>
                <w:szCs w:val="12"/>
              </w:rPr>
              <w:t>2 205,24</w:t>
            </w:r>
          </w:p>
        </w:tc>
      </w:tr>
      <w:tr w:rsidR="007A7CEC" w:rsidRPr="007A7CEC" w14:paraId="00E597E6" w14:textId="77777777" w:rsidTr="00104FF4">
        <w:trPr>
          <w:trHeight w:val="20"/>
        </w:trPr>
        <w:tc>
          <w:tcPr>
            <w:tcW w:w="4999" w:type="pct"/>
            <w:gridSpan w:val="11"/>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D5354B5" w14:textId="77777777" w:rsidR="007A7CEC" w:rsidRPr="007A7CEC" w:rsidRDefault="007A7CEC" w:rsidP="007A7CEC">
            <w:pPr>
              <w:jc w:val="center"/>
              <w:rPr>
                <w:b/>
                <w:bCs/>
                <w:sz w:val="12"/>
                <w:szCs w:val="12"/>
              </w:rPr>
            </w:pPr>
            <w:r w:rsidRPr="007A7CEC">
              <w:rPr>
                <w:b/>
                <w:bCs/>
                <w:sz w:val="12"/>
                <w:szCs w:val="12"/>
              </w:rPr>
              <w:t>Капитальный ремонт КЛ-0,4кВ</w:t>
            </w:r>
          </w:p>
        </w:tc>
      </w:tr>
      <w:tr w:rsidR="007A7CEC" w:rsidRPr="007A7CEC" w14:paraId="3F8912D8"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300F4A7" w14:textId="77777777" w:rsidR="007A7CEC" w:rsidRPr="007A7CEC" w:rsidRDefault="007A7CEC" w:rsidP="007A7CEC">
            <w:pPr>
              <w:jc w:val="center"/>
              <w:rPr>
                <w:sz w:val="12"/>
                <w:szCs w:val="12"/>
              </w:rPr>
            </w:pPr>
            <w:r w:rsidRPr="007A7CEC">
              <w:rPr>
                <w:sz w:val="12"/>
                <w:szCs w:val="12"/>
              </w:rPr>
              <w:t>1.49</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6B65095" w14:textId="77777777" w:rsidR="007A7CEC" w:rsidRPr="007A7CEC" w:rsidRDefault="007A7CEC" w:rsidP="007A7CEC">
            <w:pPr>
              <w:jc w:val="center"/>
              <w:rPr>
                <w:sz w:val="12"/>
                <w:szCs w:val="12"/>
              </w:rPr>
            </w:pPr>
            <w:r w:rsidRPr="007A7CEC">
              <w:rPr>
                <w:sz w:val="12"/>
                <w:szCs w:val="12"/>
              </w:rPr>
              <w:t>п/ст «Октябрьская» п. Октябрьский, ул. Мира</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B3E4606" w14:textId="77777777" w:rsidR="007A7CEC" w:rsidRPr="007A7CEC" w:rsidRDefault="007A7CEC" w:rsidP="007A7CEC">
            <w:pPr>
              <w:jc w:val="center"/>
              <w:rPr>
                <w:sz w:val="12"/>
                <w:szCs w:val="12"/>
              </w:rPr>
            </w:pPr>
            <w:r w:rsidRPr="007A7CEC">
              <w:rPr>
                <w:sz w:val="12"/>
                <w:szCs w:val="12"/>
              </w:rPr>
              <w:t xml:space="preserve">КЛ-0,4 кВ: КЛ-0,4 (от ТП-37 ф. 9, 19 до ПЩ-0,4 кВ д/д «Берегиня») Lрем. = 95,5 мх2=191 м; </w:t>
            </w:r>
            <w:r w:rsidRPr="007A7CEC">
              <w:rPr>
                <w:sz w:val="12"/>
                <w:szCs w:val="12"/>
              </w:rPr>
              <w:br/>
              <w:t>Lобщ. = 400м инв. № 9974</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F110FE7"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C9BBB7B"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D7417C1" w14:textId="77777777" w:rsidR="007A7CEC" w:rsidRPr="007A7CEC" w:rsidRDefault="007A7CEC" w:rsidP="007A7CEC">
            <w:pPr>
              <w:jc w:val="center"/>
              <w:rPr>
                <w:sz w:val="12"/>
                <w:szCs w:val="12"/>
              </w:rPr>
            </w:pPr>
            <w:r w:rsidRPr="007A7CEC">
              <w:rPr>
                <w:sz w:val="12"/>
                <w:szCs w:val="12"/>
              </w:rPr>
              <w:t>частичная замена кабельной линии 0,4кВ L=191м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9C01830" w14:textId="77777777" w:rsidR="007A7CEC" w:rsidRPr="007A7CEC" w:rsidRDefault="007A7CEC" w:rsidP="007A7CEC">
            <w:pPr>
              <w:jc w:val="center"/>
              <w:rPr>
                <w:sz w:val="12"/>
                <w:szCs w:val="12"/>
              </w:rPr>
            </w:pPr>
            <w:r w:rsidRPr="007A7CEC">
              <w:rPr>
                <w:sz w:val="12"/>
                <w:szCs w:val="12"/>
              </w:rPr>
              <w:t>467,13</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96CB172" w14:textId="77777777" w:rsidR="007A7CEC" w:rsidRPr="007A7CEC" w:rsidRDefault="007A7CEC" w:rsidP="007A7CEC">
            <w:pPr>
              <w:jc w:val="center"/>
              <w:rPr>
                <w:sz w:val="12"/>
                <w:szCs w:val="12"/>
              </w:rPr>
            </w:pPr>
            <w:r w:rsidRPr="007A7CEC">
              <w:rPr>
                <w:sz w:val="12"/>
                <w:szCs w:val="12"/>
              </w:rPr>
              <w:t>Смета № 23 от 28.03.2019г.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9E02B3E"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23 от 25.03.2019г. Протокол испытаний №4201/1, 4201/2 от 04.09.18г.</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7E7D8A5"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46EF3BA" w14:textId="77777777" w:rsidR="007A7CEC" w:rsidRPr="007A7CEC" w:rsidRDefault="007A7CEC" w:rsidP="007A7CEC">
            <w:pPr>
              <w:jc w:val="center"/>
              <w:rPr>
                <w:color w:val="000000"/>
                <w:sz w:val="12"/>
                <w:szCs w:val="12"/>
              </w:rPr>
            </w:pPr>
            <w:r w:rsidRPr="007A7CEC">
              <w:rPr>
                <w:color w:val="000000"/>
                <w:sz w:val="12"/>
                <w:szCs w:val="12"/>
              </w:rPr>
              <w:t>467,13</w:t>
            </w:r>
          </w:p>
        </w:tc>
      </w:tr>
      <w:tr w:rsidR="007A7CEC" w:rsidRPr="007A7CEC" w14:paraId="773F5110"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8A4AE02" w14:textId="77777777" w:rsidR="007A7CEC" w:rsidRPr="007A7CEC" w:rsidRDefault="007A7CEC" w:rsidP="007A7CEC">
            <w:pPr>
              <w:jc w:val="center"/>
              <w:rPr>
                <w:sz w:val="12"/>
                <w:szCs w:val="12"/>
              </w:rPr>
            </w:pPr>
            <w:r w:rsidRPr="007A7CEC">
              <w:rPr>
                <w:sz w:val="12"/>
                <w:szCs w:val="12"/>
              </w:rPr>
              <w:t>1.50</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0B4256B" w14:textId="77777777" w:rsidR="007A7CEC" w:rsidRPr="007A7CEC" w:rsidRDefault="007A7CEC" w:rsidP="007A7CEC">
            <w:pPr>
              <w:jc w:val="center"/>
              <w:rPr>
                <w:sz w:val="12"/>
                <w:szCs w:val="12"/>
              </w:rPr>
            </w:pPr>
            <w:r w:rsidRPr="007A7CEC">
              <w:rPr>
                <w:sz w:val="12"/>
                <w:szCs w:val="12"/>
              </w:rPr>
              <w:t>п/ст «Октябрьская» центральный микр-н, ул. Строителей</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A0C5789" w14:textId="77777777" w:rsidR="007A7CEC" w:rsidRPr="007A7CEC" w:rsidRDefault="007A7CEC" w:rsidP="007A7CEC">
            <w:pPr>
              <w:jc w:val="center"/>
              <w:rPr>
                <w:sz w:val="12"/>
                <w:szCs w:val="12"/>
              </w:rPr>
            </w:pPr>
            <w:r w:rsidRPr="007A7CEC">
              <w:rPr>
                <w:sz w:val="12"/>
                <w:szCs w:val="12"/>
              </w:rPr>
              <w:t>КЛ-0,4 кВ: КЛ-0,4 (от ТП-48 до д/с Аленушка) Lрем. =207,5мх2=415 м; Lобщ. =415м инв. № 9054</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86D832"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E20BD32"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907087F" w14:textId="77777777" w:rsidR="007A7CEC" w:rsidRPr="007A7CEC" w:rsidRDefault="007A7CEC" w:rsidP="007A7CEC">
            <w:pPr>
              <w:jc w:val="center"/>
              <w:rPr>
                <w:sz w:val="12"/>
                <w:szCs w:val="12"/>
              </w:rPr>
            </w:pPr>
            <w:r w:rsidRPr="007A7CEC">
              <w:rPr>
                <w:sz w:val="12"/>
                <w:szCs w:val="12"/>
              </w:rPr>
              <w:t>частичная замена кабельной линии 0,4кВ L=415м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DDDC819" w14:textId="77777777" w:rsidR="007A7CEC" w:rsidRPr="007A7CEC" w:rsidRDefault="007A7CEC" w:rsidP="007A7CEC">
            <w:pPr>
              <w:jc w:val="center"/>
              <w:rPr>
                <w:sz w:val="12"/>
                <w:szCs w:val="12"/>
              </w:rPr>
            </w:pPr>
            <w:r w:rsidRPr="007A7CEC">
              <w:rPr>
                <w:sz w:val="12"/>
                <w:szCs w:val="12"/>
              </w:rPr>
              <w:t>797,98</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05270BA" w14:textId="77777777" w:rsidR="007A7CEC" w:rsidRPr="007A7CEC" w:rsidRDefault="007A7CEC" w:rsidP="007A7CEC">
            <w:pPr>
              <w:jc w:val="center"/>
              <w:rPr>
                <w:sz w:val="12"/>
                <w:szCs w:val="12"/>
              </w:rPr>
            </w:pPr>
            <w:r w:rsidRPr="007A7CEC">
              <w:rPr>
                <w:sz w:val="12"/>
                <w:szCs w:val="12"/>
              </w:rPr>
              <w:t>Смета № 24 от 28.03.2019г.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5BB5CF9"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24 от 25.03.2019г. Протоколы испытаний №4199/3, №4199/4 от 03.09.18</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FEA8848"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37B2B78" w14:textId="77777777" w:rsidR="007A7CEC" w:rsidRPr="007A7CEC" w:rsidRDefault="007A7CEC" w:rsidP="007A7CEC">
            <w:pPr>
              <w:jc w:val="center"/>
              <w:rPr>
                <w:color w:val="000000"/>
                <w:sz w:val="12"/>
                <w:szCs w:val="12"/>
              </w:rPr>
            </w:pPr>
            <w:r w:rsidRPr="007A7CEC">
              <w:rPr>
                <w:color w:val="000000"/>
                <w:sz w:val="12"/>
                <w:szCs w:val="12"/>
              </w:rPr>
              <w:t>797,98</w:t>
            </w:r>
          </w:p>
        </w:tc>
      </w:tr>
      <w:tr w:rsidR="007A7CEC" w:rsidRPr="007A7CEC" w14:paraId="1776E708"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315D509" w14:textId="77777777" w:rsidR="007A7CEC" w:rsidRPr="007A7CEC" w:rsidRDefault="007A7CEC" w:rsidP="007A7CEC">
            <w:pPr>
              <w:jc w:val="center"/>
              <w:rPr>
                <w:sz w:val="12"/>
                <w:szCs w:val="12"/>
              </w:rPr>
            </w:pPr>
            <w:r w:rsidRPr="007A7CEC">
              <w:rPr>
                <w:sz w:val="12"/>
                <w:szCs w:val="12"/>
              </w:rPr>
              <w:t>1.51</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79AAEC9" w14:textId="77777777" w:rsidR="007A7CEC" w:rsidRPr="007A7CEC" w:rsidRDefault="007A7CEC" w:rsidP="007A7CEC">
            <w:pPr>
              <w:jc w:val="center"/>
              <w:rPr>
                <w:sz w:val="12"/>
                <w:szCs w:val="12"/>
              </w:rPr>
            </w:pPr>
            <w:r w:rsidRPr="007A7CEC">
              <w:rPr>
                <w:sz w:val="12"/>
                <w:szCs w:val="12"/>
              </w:rPr>
              <w:t>п/ст «Октябрьская» центральный микр-н, пр. Ленина, 53</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43019CE" w14:textId="77777777" w:rsidR="007A7CEC" w:rsidRPr="007A7CEC" w:rsidRDefault="007A7CEC" w:rsidP="007A7CEC">
            <w:pPr>
              <w:jc w:val="center"/>
              <w:rPr>
                <w:sz w:val="12"/>
                <w:szCs w:val="12"/>
              </w:rPr>
            </w:pPr>
            <w:r w:rsidRPr="007A7CEC">
              <w:rPr>
                <w:sz w:val="12"/>
                <w:szCs w:val="12"/>
              </w:rPr>
              <w:t xml:space="preserve">КЛ-0,4 кВ: КЛ-0,4 кВ ТП-55 (от ТП-55 до </w:t>
            </w:r>
            <w:r w:rsidRPr="007A7CEC">
              <w:rPr>
                <w:sz w:val="12"/>
                <w:szCs w:val="12"/>
              </w:rPr>
              <w:br/>
              <w:t>ПЩ-0,4 кВ пр.Ленина 53) Lрем. =186,5х2=373м; Lобщ. =1 128м инв. № 4200</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45AC3EF"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91B8855"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049FCEB" w14:textId="77777777" w:rsidR="007A7CEC" w:rsidRPr="007A7CEC" w:rsidRDefault="007A7CEC" w:rsidP="007A7CEC">
            <w:pPr>
              <w:jc w:val="center"/>
              <w:rPr>
                <w:sz w:val="12"/>
                <w:szCs w:val="12"/>
              </w:rPr>
            </w:pPr>
            <w:r w:rsidRPr="007A7CEC">
              <w:rPr>
                <w:sz w:val="12"/>
                <w:szCs w:val="12"/>
              </w:rPr>
              <w:t>частичная замена кабельной линии 0,4кВ L=373м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178AD9E" w14:textId="77777777" w:rsidR="007A7CEC" w:rsidRPr="007A7CEC" w:rsidRDefault="007A7CEC" w:rsidP="007A7CEC">
            <w:pPr>
              <w:jc w:val="center"/>
              <w:rPr>
                <w:sz w:val="12"/>
                <w:szCs w:val="12"/>
              </w:rPr>
            </w:pPr>
            <w:r w:rsidRPr="007A7CEC">
              <w:rPr>
                <w:sz w:val="12"/>
                <w:szCs w:val="12"/>
              </w:rPr>
              <w:t>794,36</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DA9761D" w14:textId="77777777" w:rsidR="007A7CEC" w:rsidRPr="007A7CEC" w:rsidRDefault="007A7CEC" w:rsidP="007A7CEC">
            <w:pPr>
              <w:jc w:val="center"/>
              <w:rPr>
                <w:sz w:val="12"/>
                <w:szCs w:val="12"/>
              </w:rPr>
            </w:pPr>
            <w:r w:rsidRPr="007A7CEC">
              <w:rPr>
                <w:sz w:val="12"/>
                <w:szCs w:val="12"/>
              </w:rPr>
              <w:t>Смета № 25 от 28.03.2019г.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9253012"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25 от 25.03.2019г. Протоколы испытаний №4199/1, №4199/2 от 03.09.18г.</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2B1EDFE"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F03FFBE" w14:textId="77777777" w:rsidR="007A7CEC" w:rsidRPr="007A7CEC" w:rsidRDefault="007A7CEC" w:rsidP="007A7CEC">
            <w:pPr>
              <w:jc w:val="center"/>
              <w:rPr>
                <w:color w:val="000000"/>
                <w:sz w:val="12"/>
                <w:szCs w:val="12"/>
              </w:rPr>
            </w:pPr>
            <w:r w:rsidRPr="007A7CEC">
              <w:rPr>
                <w:color w:val="000000"/>
                <w:sz w:val="12"/>
                <w:szCs w:val="12"/>
              </w:rPr>
              <w:t>794,36</w:t>
            </w:r>
          </w:p>
        </w:tc>
      </w:tr>
      <w:tr w:rsidR="007A7CEC" w:rsidRPr="007A7CEC" w14:paraId="133B94A5"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789CA90" w14:textId="77777777" w:rsidR="007A7CEC" w:rsidRPr="007A7CEC" w:rsidRDefault="007A7CEC" w:rsidP="007A7CEC">
            <w:pPr>
              <w:jc w:val="center"/>
              <w:rPr>
                <w:sz w:val="12"/>
                <w:szCs w:val="12"/>
              </w:rPr>
            </w:pPr>
            <w:r w:rsidRPr="007A7CEC">
              <w:rPr>
                <w:sz w:val="12"/>
                <w:szCs w:val="12"/>
              </w:rPr>
              <w:t>1.52</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C2CDA0C" w14:textId="77777777" w:rsidR="007A7CEC" w:rsidRPr="007A7CEC" w:rsidRDefault="007A7CEC" w:rsidP="007A7CEC">
            <w:pPr>
              <w:jc w:val="center"/>
              <w:rPr>
                <w:sz w:val="12"/>
                <w:szCs w:val="12"/>
              </w:rPr>
            </w:pPr>
            <w:r w:rsidRPr="007A7CEC">
              <w:rPr>
                <w:sz w:val="12"/>
                <w:szCs w:val="12"/>
              </w:rPr>
              <w:t>п/ст «Берёзовская-Новая» п. ш. Березовская, ул. Карбышева</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FB5A8C5" w14:textId="77777777" w:rsidR="007A7CEC" w:rsidRPr="007A7CEC" w:rsidRDefault="007A7CEC" w:rsidP="007A7CEC">
            <w:pPr>
              <w:jc w:val="center"/>
              <w:rPr>
                <w:sz w:val="12"/>
                <w:szCs w:val="12"/>
              </w:rPr>
            </w:pPr>
            <w:r w:rsidRPr="007A7CEC">
              <w:rPr>
                <w:sz w:val="12"/>
                <w:szCs w:val="12"/>
              </w:rPr>
              <w:t>КЛ-0,4 кВ: КЛ-0,4 кВ ТП-25 (от ПЩ-0,4кВ ул.Карбышева,1 до ул.Карбышева,3) Lрем. =85м; Lобщ. = 181м инв. № 4375</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718600F"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D2A1F21"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3F8FC3F" w14:textId="77777777" w:rsidR="007A7CEC" w:rsidRPr="007A7CEC" w:rsidRDefault="007A7CEC" w:rsidP="007A7CEC">
            <w:pPr>
              <w:jc w:val="center"/>
              <w:rPr>
                <w:sz w:val="12"/>
                <w:szCs w:val="12"/>
              </w:rPr>
            </w:pPr>
            <w:r w:rsidRPr="007A7CEC">
              <w:rPr>
                <w:sz w:val="12"/>
                <w:szCs w:val="12"/>
              </w:rPr>
              <w:t>частичная замена кабельной линии 0,4кВ L=85м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1F1CCC3" w14:textId="77777777" w:rsidR="007A7CEC" w:rsidRPr="007A7CEC" w:rsidRDefault="007A7CEC" w:rsidP="007A7CEC">
            <w:pPr>
              <w:jc w:val="center"/>
              <w:rPr>
                <w:sz w:val="12"/>
                <w:szCs w:val="12"/>
              </w:rPr>
            </w:pPr>
            <w:r w:rsidRPr="007A7CEC">
              <w:rPr>
                <w:sz w:val="12"/>
                <w:szCs w:val="12"/>
              </w:rPr>
              <w:t>311,00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4492071" w14:textId="77777777" w:rsidR="007A7CEC" w:rsidRPr="007A7CEC" w:rsidRDefault="007A7CEC" w:rsidP="007A7CEC">
            <w:pPr>
              <w:jc w:val="center"/>
              <w:rPr>
                <w:sz w:val="12"/>
                <w:szCs w:val="12"/>
              </w:rPr>
            </w:pPr>
            <w:r w:rsidRPr="007A7CEC">
              <w:rPr>
                <w:sz w:val="12"/>
                <w:szCs w:val="12"/>
              </w:rPr>
              <w:t>Смета № 26 от 28.03.2019г.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46E7375"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26 от 25.03.2019г. Протокол испытаний № 4201/3 от 04.09.18г.</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C501245"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6D98E78" w14:textId="77777777" w:rsidR="007A7CEC" w:rsidRPr="007A7CEC" w:rsidRDefault="007A7CEC" w:rsidP="007A7CEC">
            <w:pPr>
              <w:jc w:val="center"/>
              <w:rPr>
                <w:color w:val="000000"/>
                <w:sz w:val="12"/>
                <w:szCs w:val="12"/>
              </w:rPr>
            </w:pPr>
            <w:r w:rsidRPr="007A7CEC">
              <w:rPr>
                <w:color w:val="000000"/>
                <w:sz w:val="12"/>
                <w:szCs w:val="12"/>
              </w:rPr>
              <w:t>311,00</w:t>
            </w:r>
          </w:p>
        </w:tc>
      </w:tr>
      <w:tr w:rsidR="007A7CEC" w:rsidRPr="007A7CEC" w14:paraId="75203968"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FC24BF0" w14:textId="77777777" w:rsidR="007A7CEC" w:rsidRPr="007A7CEC" w:rsidRDefault="007A7CEC" w:rsidP="007A7CEC">
            <w:pPr>
              <w:jc w:val="center"/>
              <w:rPr>
                <w:sz w:val="12"/>
                <w:szCs w:val="12"/>
              </w:rPr>
            </w:pPr>
            <w:r w:rsidRPr="007A7CEC">
              <w:rPr>
                <w:sz w:val="12"/>
                <w:szCs w:val="12"/>
              </w:rPr>
              <w:t>1.53</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BE839C4" w14:textId="77777777" w:rsidR="007A7CEC" w:rsidRPr="007A7CEC" w:rsidRDefault="007A7CEC" w:rsidP="007A7CEC">
            <w:pPr>
              <w:jc w:val="center"/>
              <w:rPr>
                <w:sz w:val="12"/>
                <w:szCs w:val="12"/>
              </w:rPr>
            </w:pPr>
            <w:r w:rsidRPr="007A7CEC">
              <w:rPr>
                <w:sz w:val="12"/>
                <w:szCs w:val="12"/>
              </w:rPr>
              <w:t>п/ст «Октябрьская» центральный микр-н, пр. Ленина, 58</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6FCC62E" w14:textId="77777777" w:rsidR="007A7CEC" w:rsidRPr="007A7CEC" w:rsidRDefault="007A7CEC" w:rsidP="007A7CEC">
            <w:pPr>
              <w:jc w:val="center"/>
              <w:rPr>
                <w:sz w:val="12"/>
                <w:szCs w:val="12"/>
              </w:rPr>
            </w:pPr>
            <w:r w:rsidRPr="007A7CEC">
              <w:rPr>
                <w:sz w:val="12"/>
                <w:szCs w:val="12"/>
              </w:rPr>
              <w:t>КЛ-0,4 кВ: КЛ-0,4 кВ ТП-63 (от ТП-58 до пр. Ленина, 24) Lрем. =61,5мх2=123м; Lобщ. =1 701м инв. № 4206</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A4BB279"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50A84AE"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F90CDF1" w14:textId="77777777" w:rsidR="007A7CEC" w:rsidRPr="007A7CEC" w:rsidRDefault="007A7CEC" w:rsidP="007A7CEC">
            <w:pPr>
              <w:jc w:val="center"/>
              <w:rPr>
                <w:sz w:val="12"/>
                <w:szCs w:val="12"/>
              </w:rPr>
            </w:pPr>
            <w:r w:rsidRPr="007A7CEC">
              <w:rPr>
                <w:sz w:val="12"/>
                <w:szCs w:val="12"/>
              </w:rPr>
              <w:t>частичная замена кабельной линии 0,4кВ L=123м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1398260" w14:textId="77777777" w:rsidR="007A7CEC" w:rsidRPr="007A7CEC" w:rsidRDefault="007A7CEC" w:rsidP="007A7CEC">
            <w:pPr>
              <w:jc w:val="center"/>
              <w:rPr>
                <w:sz w:val="12"/>
                <w:szCs w:val="12"/>
              </w:rPr>
            </w:pPr>
            <w:r w:rsidRPr="007A7CEC">
              <w:rPr>
                <w:sz w:val="12"/>
                <w:szCs w:val="12"/>
              </w:rPr>
              <w:t>413,79</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4B5EF7" w14:textId="77777777" w:rsidR="007A7CEC" w:rsidRPr="007A7CEC" w:rsidRDefault="007A7CEC" w:rsidP="007A7CEC">
            <w:pPr>
              <w:jc w:val="center"/>
              <w:rPr>
                <w:sz w:val="12"/>
                <w:szCs w:val="12"/>
              </w:rPr>
            </w:pPr>
            <w:r w:rsidRPr="007A7CEC">
              <w:rPr>
                <w:sz w:val="12"/>
                <w:szCs w:val="12"/>
              </w:rPr>
              <w:t>Смета № 27от 28.03.2019г.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486E526"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27 от 25.03.2019г. Протоколы испытаний №4201/5, №4201/6 от 05.09.18г.</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611C9B8"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3747103" w14:textId="77777777" w:rsidR="007A7CEC" w:rsidRPr="007A7CEC" w:rsidRDefault="007A7CEC" w:rsidP="007A7CEC">
            <w:pPr>
              <w:jc w:val="center"/>
              <w:rPr>
                <w:color w:val="000000"/>
                <w:sz w:val="12"/>
                <w:szCs w:val="12"/>
              </w:rPr>
            </w:pPr>
            <w:r w:rsidRPr="007A7CEC">
              <w:rPr>
                <w:color w:val="000000"/>
                <w:sz w:val="12"/>
                <w:szCs w:val="12"/>
              </w:rPr>
              <w:t>413,79</w:t>
            </w:r>
          </w:p>
        </w:tc>
      </w:tr>
      <w:tr w:rsidR="007A7CEC" w:rsidRPr="007A7CEC" w14:paraId="5BBF15AE"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0474942" w14:textId="77777777" w:rsidR="007A7CEC" w:rsidRPr="007A7CEC" w:rsidRDefault="007A7CEC" w:rsidP="007A7CEC">
            <w:pPr>
              <w:jc w:val="center"/>
              <w:rPr>
                <w:sz w:val="12"/>
                <w:szCs w:val="12"/>
              </w:rPr>
            </w:pPr>
            <w:r w:rsidRPr="007A7CEC">
              <w:rPr>
                <w:sz w:val="12"/>
                <w:szCs w:val="12"/>
              </w:rPr>
              <w:t>1.54</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9D25A31" w14:textId="77777777" w:rsidR="007A7CEC" w:rsidRPr="007A7CEC" w:rsidRDefault="007A7CEC" w:rsidP="007A7CEC">
            <w:pPr>
              <w:jc w:val="center"/>
              <w:rPr>
                <w:sz w:val="12"/>
                <w:szCs w:val="12"/>
              </w:rPr>
            </w:pPr>
            <w:r w:rsidRPr="007A7CEC">
              <w:rPr>
                <w:sz w:val="12"/>
                <w:szCs w:val="12"/>
              </w:rPr>
              <w:t>п/ст «Октябрьская» центральный микр-н, пр. Шахтеров, 12</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5DAF553" w14:textId="77777777" w:rsidR="007A7CEC" w:rsidRPr="007A7CEC" w:rsidRDefault="007A7CEC" w:rsidP="007A7CEC">
            <w:pPr>
              <w:jc w:val="center"/>
              <w:rPr>
                <w:sz w:val="12"/>
                <w:szCs w:val="12"/>
              </w:rPr>
            </w:pPr>
            <w:r w:rsidRPr="007A7CEC">
              <w:rPr>
                <w:sz w:val="12"/>
                <w:szCs w:val="12"/>
              </w:rPr>
              <w:t>КЛ-0,4 кВ: КЛ-0,4 кВ ТП-76 (от ПЩ-0,4 кВ пр.Шахтеров, 12 до д/с «Ромашка») Lрем. =130мх2=260м; Lобщ. =3 421м инв. № 4052</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C023DCF"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D09DAB5"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E18278D" w14:textId="77777777" w:rsidR="007A7CEC" w:rsidRPr="007A7CEC" w:rsidRDefault="007A7CEC" w:rsidP="007A7CEC">
            <w:pPr>
              <w:jc w:val="center"/>
              <w:rPr>
                <w:sz w:val="12"/>
                <w:szCs w:val="12"/>
              </w:rPr>
            </w:pPr>
            <w:r w:rsidRPr="007A7CEC">
              <w:rPr>
                <w:sz w:val="12"/>
                <w:szCs w:val="12"/>
              </w:rPr>
              <w:t>частичная замена кабельной линии 0,4кВ L=260м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FB1FEE0" w14:textId="77777777" w:rsidR="007A7CEC" w:rsidRPr="007A7CEC" w:rsidRDefault="007A7CEC" w:rsidP="007A7CEC">
            <w:pPr>
              <w:jc w:val="center"/>
              <w:rPr>
                <w:sz w:val="12"/>
                <w:szCs w:val="12"/>
              </w:rPr>
            </w:pPr>
            <w:r w:rsidRPr="007A7CEC">
              <w:rPr>
                <w:sz w:val="12"/>
                <w:szCs w:val="12"/>
              </w:rPr>
              <w:t>690,52</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A8BA91E" w14:textId="77777777" w:rsidR="007A7CEC" w:rsidRPr="007A7CEC" w:rsidRDefault="007A7CEC" w:rsidP="007A7CEC">
            <w:pPr>
              <w:jc w:val="center"/>
              <w:rPr>
                <w:sz w:val="12"/>
                <w:szCs w:val="12"/>
              </w:rPr>
            </w:pPr>
            <w:r w:rsidRPr="007A7CEC">
              <w:rPr>
                <w:sz w:val="12"/>
                <w:szCs w:val="12"/>
              </w:rPr>
              <w:t>Смета № 28 от 28.03.2019г.</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AE3EA9E"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28 от 25.03.2019г. Протоколы испытаний №4206/1, №4206/2 от 06.09.18г.</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4ACA003"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D839385" w14:textId="77777777" w:rsidR="007A7CEC" w:rsidRPr="007A7CEC" w:rsidRDefault="007A7CEC" w:rsidP="007A7CEC">
            <w:pPr>
              <w:jc w:val="center"/>
              <w:rPr>
                <w:color w:val="000000"/>
                <w:sz w:val="12"/>
                <w:szCs w:val="12"/>
              </w:rPr>
            </w:pPr>
            <w:r w:rsidRPr="007A7CEC">
              <w:rPr>
                <w:color w:val="000000"/>
                <w:sz w:val="12"/>
                <w:szCs w:val="12"/>
              </w:rPr>
              <w:t>690,52</w:t>
            </w:r>
          </w:p>
        </w:tc>
      </w:tr>
      <w:tr w:rsidR="007A7CEC" w:rsidRPr="007A7CEC" w14:paraId="078A05FE"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CAF8F2C" w14:textId="77777777" w:rsidR="007A7CEC" w:rsidRPr="007A7CEC" w:rsidRDefault="007A7CEC" w:rsidP="007A7CEC">
            <w:pPr>
              <w:jc w:val="center"/>
              <w:rPr>
                <w:sz w:val="12"/>
                <w:szCs w:val="12"/>
              </w:rPr>
            </w:pPr>
            <w:r w:rsidRPr="007A7CEC">
              <w:rPr>
                <w:sz w:val="12"/>
                <w:szCs w:val="12"/>
              </w:rPr>
              <w:t>1.55</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6147875" w14:textId="77777777" w:rsidR="007A7CEC" w:rsidRPr="007A7CEC" w:rsidRDefault="007A7CEC" w:rsidP="007A7CEC">
            <w:pPr>
              <w:jc w:val="center"/>
              <w:rPr>
                <w:sz w:val="12"/>
                <w:szCs w:val="12"/>
              </w:rPr>
            </w:pPr>
            <w:r w:rsidRPr="007A7CEC">
              <w:rPr>
                <w:sz w:val="12"/>
                <w:szCs w:val="12"/>
              </w:rPr>
              <w:t>п/ст «Октябрьская» центральный микр-н, пр. Шахтеров, 12</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A5DE271" w14:textId="77777777" w:rsidR="007A7CEC" w:rsidRPr="007A7CEC" w:rsidRDefault="007A7CEC" w:rsidP="007A7CEC">
            <w:pPr>
              <w:jc w:val="center"/>
              <w:rPr>
                <w:sz w:val="12"/>
                <w:szCs w:val="12"/>
              </w:rPr>
            </w:pPr>
            <w:r w:rsidRPr="007A7CEC">
              <w:rPr>
                <w:sz w:val="12"/>
                <w:szCs w:val="12"/>
              </w:rPr>
              <w:t>КЛ-0,4 кВ: КЛ-0,4 кВ ТП-76 (от ПЩ-0,4 кВ д/с «Ромашка» до ПЩ-0,4 кВ ЦТДиМ) Lрем. =108 мх2=216м; Lобщ. =3 421м инв. №4052</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EC4DCE5"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15B20D9"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007EEA3" w14:textId="77777777" w:rsidR="007A7CEC" w:rsidRPr="007A7CEC" w:rsidRDefault="007A7CEC" w:rsidP="007A7CEC">
            <w:pPr>
              <w:jc w:val="center"/>
              <w:rPr>
                <w:sz w:val="12"/>
                <w:szCs w:val="12"/>
              </w:rPr>
            </w:pPr>
            <w:r w:rsidRPr="007A7CEC">
              <w:rPr>
                <w:sz w:val="12"/>
                <w:szCs w:val="12"/>
              </w:rPr>
              <w:t>частичная замена кабельной линии 0,4кВ L=216м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B5AB9D5" w14:textId="77777777" w:rsidR="007A7CEC" w:rsidRPr="007A7CEC" w:rsidRDefault="007A7CEC" w:rsidP="007A7CEC">
            <w:pPr>
              <w:jc w:val="center"/>
              <w:rPr>
                <w:sz w:val="12"/>
                <w:szCs w:val="12"/>
              </w:rPr>
            </w:pPr>
            <w:r w:rsidRPr="007A7CEC">
              <w:rPr>
                <w:sz w:val="12"/>
                <w:szCs w:val="12"/>
              </w:rPr>
              <w:t>513,79</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297F951" w14:textId="77777777" w:rsidR="007A7CEC" w:rsidRPr="007A7CEC" w:rsidRDefault="007A7CEC" w:rsidP="007A7CEC">
            <w:pPr>
              <w:jc w:val="center"/>
              <w:rPr>
                <w:sz w:val="12"/>
                <w:szCs w:val="12"/>
              </w:rPr>
            </w:pPr>
            <w:r w:rsidRPr="007A7CEC">
              <w:rPr>
                <w:sz w:val="12"/>
                <w:szCs w:val="12"/>
              </w:rPr>
              <w:t>Смета № 29 от 28.03.2019г.</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B448992"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29 от 25.03.2019г. Протоколы испытаний №4206/3, «4206/4 от 06.09.18г.</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F5E6427"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3351C42" w14:textId="77777777" w:rsidR="007A7CEC" w:rsidRPr="007A7CEC" w:rsidRDefault="007A7CEC" w:rsidP="007A7CEC">
            <w:pPr>
              <w:jc w:val="center"/>
              <w:rPr>
                <w:color w:val="000000"/>
                <w:sz w:val="12"/>
                <w:szCs w:val="12"/>
              </w:rPr>
            </w:pPr>
            <w:r w:rsidRPr="007A7CEC">
              <w:rPr>
                <w:color w:val="000000"/>
                <w:sz w:val="12"/>
                <w:szCs w:val="12"/>
              </w:rPr>
              <w:t>513,79</w:t>
            </w:r>
          </w:p>
        </w:tc>
      </w:tr>
      <w:tr w:rsidR="007A7CEC" w:rsidRPr="007A7CEC" w14:paraId="58503EA6"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51497F8" w14:textId="77777777" w:rsidR="007A7CEC" w:rsidRPr="007A7CEC" w:rsidRDefault="007A7CEC" w:rsidP="007A7CEC">
            <w:pPr>
              <w:jc w:val="center"/>
              <w:rPr>
                <w:sz w:val="12"/>
                <w:szCs w:val="12"/>
              </w:rPr>
            </w:pPr>
            <w:r w:rsidRPr="007A7CEC">
              <w:rPr>
                <w:sz w:val="12"/>
                <w:szCs w:val="12"/>
              </w:rPr>
              <w:t>1.56</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216F5DD" w14:textId="77777777" w:rsidR="007A7CEC" w:rsidRPr="007A7CEC" w:rsidRDefault="007A7CEC" w:rsidP="007A7CEC">
            <w:pPr>
              <w:jc w:val="center"/>
              <w:rPr>
                <w:sz w:val="12"/>
                <w:szCs w:val="12"/>
              </w:rPr>
            </w:pPr>
            <w:r w:rsidRPr="007A7CEC">
              <w:rPr>
                <w:sz w:val="12"/>
                <w:szCs w:val="12"/>
              </w:rPr>
              <w:t>п/ст «Октябрьская» центральный микр-н, пр. Ленина, 5А</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5E2E0ED" w14:textId="77777777" w:rsidR="007A7CEC" w:rsidRPr="007A7CEC" w:rsidRDefault="007A7CEC" w:rsidP="007A7CEC">
            <w:pPr>
              <w:jc w:val="center"/>
              <w:rPr>
                <w:sz w:val="12"/>
                <w:szCs w:val="12"/>
              </w:rPr>
            </w:pPr>
            <w:r w:rsidRPr="007A7CEC">
              <w:rPr>
                <w:sz w:val="12"/>
                <w:szCs w:val="12"/>
              </w:rPr>
              <w:t>КЛ-0,4 кВ: КЛ-0,4 кВ ТП-76 (от ТП-76 до ПЩ-0,4 кВ пр.Ленина 5А) Lрем. =158,5м; Lобщ. =3 421м инв. № 4053</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BDB9C12"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2FF2C50"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253E7BB" w14:textId="77777777" w:rsidR="007A7CEC" w:rsidRPr="007A7CEC" w:rsidRDefault="007A7CEC" w:rsidP="007A7CEC">
            <w:pPr>
              <w:jc w:val="center"/>
              <w:rPr>
                <w:sz w:val="12"/>
                <w:szCs w:val="12"/>
              </w:rPr>
            </w:pPr>
            <w:r w:rsidRPr="007A7CEC">
              <w:rPr>
                <w:sz w:val="12"/>
                <w:szCs w:val="12"/>
              </w:rPr>
              <w:t>частичная замена кабельной линии 0,4кВ L=158,5м</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7EDD5B7" w14:textId="77777777" w:rsidR="007A7CEC" w:rsidRPr="007A7CEC" w:rsidRDefault="007A7CEC" w:rsidP="007A7CEC">
            <w:pPr>
              <w:jc w:val="center"/>
              <w:rPr>
                <w:sz w:val="12"/>
                <w:szCs w:val="12"/>
              </w:rPr>
            </w:pPr>
            <w:r w:rsidRPr="007A7CEC">
              <w:rPr>
                <w:sz w:val="12"/>
                <w:szCs w:val="12"/>
              </w:rPr>
              <w:t>740,29</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A2C8CB8" w14:textId="77777777" w:rsidR="007A7CEC" w:rsidRPr="007A7CEC" w:rsidRDefault="007A7CEC" w:rsidP="007A7CEC">
            <w:pPr>
              <w:jc w:val="center"/>
              <w:rPr>
                <w:sz w:val="12"/>
                <w:szCs w:val="12"/>
              </w:rPr>
            </w:pPr>
            <w:r w:rsidRPr="007A7CEC">
              <w:rPr>
                <w:sz w:val="12"/>
                <w:szCs w:val="12"/>
              </w:rPr>
              <w:t>Смета № 30 от 28.03.2019г.</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A1F545F"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30 от 25.03.2019г. Протокол испытаний №4210/1 от 07.09.18г.</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EF49F13"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9875837" w14:textId="77777777" w:rsidR="007A7CEC" w:rsidRPr="007A7CEC" w:rsidRDefault="007A7CEC" w:rsidP="007A7CEC">
            <w:pPr>
              <w:jc w:val="center"/>
              <w:rPr>
                <w:color w:val="000000"/>
                <w:sz w:val="12"/>
                <w:szCs w:val="12"/>
              </w:rPr>
            </w:pPr>
            <w:r w:rsidRPr="007A7CEC">
              <w:rPr>
                <w:color w:val="000000"/>
                <w:sz w:val="12"/>
                <w:szCs w:val="12"/>
              </w:rPr>
              <w:t>740,29</w:t>
            </w:r>
          </w:p>
        </w:tc>
      </w:tr>
      <w:tr w:rsidR="007A7CEC" w:rsidRPr="007A7CEC" w14:paraId="003FC45B"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9804C23" w14:textId="77777777" w:rsidR="007A7CEC" w:rsidRPr="007A7CEC" w:rsidRDefault="007A7CEC" w:rsidP="007A7CEC">
            <w:pPr>
              <w:jc w:val="center"/>
              <w:rPr>
                <w:sz w:val="12"/>
                <w:szCs w:val="12"/>
              </w:rPr>
            </w:pPr>
            <w:r w:rsidRPr="007A7CEC">
              <w:rPr>
                <w:sz w:val="12"/>
                <w:szCs w:val="12"/>
              </w:rPr>
              <w:t>1.57</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9F5886B" w14:textId="77777777" w:rsidR="007A7CEC" w:rsidRPr="007A7CEC" w:rsidRDefault="007A7CEC" w:rsidP="007A7CEC">
            <w:pPr>
              <w:jc w:val="center"/>
              <w:rPr>
                <w:sz w:val="12"/>
                <w:szCs w:val="12"/>
              </w:rPr>
            </w:pPr>
            <w:r w:rsidRPr="007A7CEC">
              <w:rPr>
                <w:sz w:val="12"/>
                <w:szCs w:val="12"/>
              </w:rPr>
              <w:t>п/ст «Октябрьская» центральный микр-н, пр. Шахтеров, 6</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B7F696F" w14:textId="77777777" w:rsidR="007A7CEC" w:rsidRPr="007A7CEC" w:rsidRDefault="007A7CEC" w:rsidP="007A7CEC">
            <w:pPr>
              <w:jc w:val="center"/>
              <w:rPr>
                <w:sz w:val="12"/>
                <w:szCs w:val="12"/>
              </w:rPr>
            </w:pPr>
            <w:r w:rsidRPr="007A7CEC">
              <w:rPr>
                <w:sz w:val="12"/>
                <w:szCs w:val="12"/>
              </w:rPr>
              <w:t xml:space="preserve">КЛ-0,4 кВ: КЛ-0,4 кВ ТП-76 (от ТП-76 до ПЩ-0,4 кВ пр.Шахтеров 6) Lрем. =109,5; Lобщ. =3 421м инв. № 4052 </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1FC84C4"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F7E2AF2"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6425449" w14:textId="77777777" w:rsidR="007A7CEC" w:rsidRPr="007A7CEC" w:rsidRDefault="007A7CEC" w:rsidP="007A7CEC">
            <w:pPr>
              <w:jc w:val="center"/>
              <w:rPr>
                <w:sz w:val="12"/>
                <w:szCs w:val="12"/>
              </w:rPr>
            </w:pPr>
            <w:r w:rsidRPr="007A7CEC">
              <w:rPr>
                <w:sz w:val="12"/>
                <w:szCs w:val="12"/>
              </w:rPr>
              <w:t>частичная замена кабельной линии 0,4кВ L=109,5м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9A87493" w14:textId="77777777" w:rsidR="007A7CEC" w:rsidRPr="007A7CEC" w:rsidRDefault="007A7CEC" w:rsidP="007A7CEC">
            <w:pPr>
              <w:jc w:val="center"/>
              <w:rPr>
                <w:sz w:val="12"/>
                <w:szCs w:val="12"/>
              </w:rPr>
            </w:pPr>
            <w:r w:rsidRPr="007A7CEC">
              <w:rPr>
                <w:sz w:val="12"/>
                <w:szCs w:val="12"/>
              </w:rPr>
              <w:t>532,96</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E8CEF23" w14:textId="77777777" w:rsidR="007A7CEC" w:rsidRPr="007A7CEC" w:rsidRDefault="007A7CEC" w:rsidP="007A7CEC">
            <w:pPr>
              <w:jc w:val="center"/>
              <w:rPr>
                <w:sz w:val="12"/>
                <w:szCs w:val="12"/>
              </w:rPr>
            </w:pPr>
            <w:r w:rsidRPr="007A7CEC">
              <w:rPr>
                <w:sz w:val="12"/>
                <w:szCs w:val="12"/>
              </w:rPr>
              <w:t>Смета № 31 от 28.03.2019г.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FBEF359"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31 от 25.03.2019г. Протоколы испытаний №4210/2, №4210/3 от 07.09.18г.</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B8A6AE2"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83339DE" w14:textId="77777777" w:rsidR="007A7CEC" w:rsidRPr="007A7CEC" w:rsidRDefault="007A7CEC" w:rsidP="007A7CEC">
            <w:pPr>
              <w:jc w:val="center"/>
              <w:rPr>
                <w:color w:val="000000"/>
                <w:sz w:val="12"/>
                <w:szCs w:val="12"/>
              </w:rPr>
            </w:pPr>
            <w:r w:rsidRPr="007A7CEC">
              <w:rPr>
                <w:color w:val="000000"/>
                <w:sz w:val="12"/>
                <w:szCs w:val="12"/>
              </w:rPr>
              <w:t>532,96</w:t>
            </w:r>
          </w:p>
        </w:tc>
      </w:tr>
      <w:tr w:rsidR="007A7CEC" w:rsidRPr="007A7CEC" w14:paraId="23FE9FFA"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95C8E35" w14:textId="77777777" w:rsidR="007A7CEC" w:rsidRPr="007A7CEC" w:rsidRDefault="007A7CEC" w:rsidP="007A7CEC">
            <w:pPr>
              <w:jc w:val="center"/>
              <w:rPr>
                <w:sz w:val="12"/>
                <w:szCs w:val="12"/>
              </w:rPr>
            </w:pPr>
            <w:r w:rsidRPr="007A7CEC">
              <w:rPr>
                <w:sz w:val="12"/>
                <w:szCs w:val="12"/>
              </w:rPr>
              <w:t>1.58</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EC8551B" w14:textId="77777777" w:rsidR="007A7CEC" w:rsidRPr="007A7CEC" w:rsidRDefault="007A7CEC" w:rsidP="007A7CEC">
            <w:pPr>
              <w:jc w:val="center"/>
              <w:rPr>
                <w:sz w:val="12"/>
                <w:szCs w:val="12"/>
              </w:rPr>
            </w:pPr>
            <w:r w:rsidRPr="007A7CEC">
              <w:rPr>
                <w:sz w:val="12"/>
                <w:szCs w:val="12"/>
              </w:rPr>
              <w:t>п/ст «Октябрьская» центральный микр-н, пр. Шахтеров, 10</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675CA78" w14:textId="77777777" w:rsidR="007A7CEC" w:rsidRPr="007A7CEC" w:rsidRDefault="007A7CEC" w:rsidP="007A7CEC">
            <w:pPr>
              <w:jc w:val="center"/>
              <w:rPr>
                <w:sz w:val="12"/>
                <w:szCs w:val="12"/>
              </w:rPr>
            </w:pPr>
            <w:r w:rsidRPr="007A7CEC">
              <w:rPr>
                <w:sz w:val="12"/>
                <w:szCs w:val="12"/>
              </w:rPr>
              <w:t>КЛ-0,4 кВ: КЛ-0,4 кВ ТП-76</w:t>
            </w:r>
            <w:r w:rsidRPr="007A7CEC">
              <w:rPr>
                <w:sz w:val="12"/>
                <w:szCs w:val="12"/>
              </w:rPr>
              <w:br/>
              <w:t xml:space="preserve"> (от ТП-76 до пр.Шахтеров, 10) Lрем. =115мх2=230 м; Lобщ. =3 421м инв. № 4052</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FE53962"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7D72BA3"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4B1C72E" w14:textId="77777777" w:rsidR="007A7CEC" w:rsidRPr="007A7CEC" w:rsidRDefault="007A7CEC" w:rsidP="007A7CEC">
            <w:pPr>
              <w:jc w:val="center"/>
              <w:rPr>
                <w:sz w:val="12"/>
                <w:szCs w:val="12"/>
              </w:rPr>
            </w:pPr>
            <w:r w:rsidRPr="007A7CEC">
              <w:rPr>
                <w:sz w:val="12"/>
                <w:szCs w:val="12"/>
              </w:rPr>
              <w:t>частичная замена кабельной линии 0,4кВ L=230м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3332E0B" w14:textId="77777777" w:rsidR="007A7CEC" w:rsidRPr="007A7CEC" w:rsidRDefault="007A7CEC" w:rsidP="007A7CEC">
            <w:pPr>
              <w:jc w:val="center"/>
              <w:rPr>
                <w:sz w:val="12"/>
                <w:szCs w:val="12"/>
              </w:rPr>
            </w:pPr>
            <w:r w:rsidRPr="007A7CEC">
              <w:rPr>
                <w:sz w:val="12"/>
                <w:szCs w:val="12"/>
              </w:rPr>
              <w:t>497,57</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D7A18EA" w14:textId="77777777" w:rsidR="007A7CEC" w:rsidRPr="007A7CEC" w:rsidRDefault="007A7CEC" w:rsidP="007A7CEC">
            <w:pPr>
              <w:jc w:val="center"/>
              <w:rPr>
                <w:sz w:val="12"/>
                <w:szCs w:val="12"/>
              </w:rPr>
            </w:pPr>
            <w:r w:rsidRPr="007A7CEC">
              <w:rPr>
                <w:sz w:val="12"/>
                <w:szCs w:val="12"/>
              </w:rPr>
              <w:t>Смета № 32 от 28.03.2019г.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01A9656"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32 от 25.03.2019г. Протоколы испытаний №4210/4, №4210/5 от 07.09.18г.</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706261A"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1F08A84" w14:textId="77777777" w:rsidR="007A7CEC" w:rsidRPr="007A7CEC" w:rsidRDefault="007A7CEC" w:rsidP="007A7CEC">
            <w:pPr>
              <w:jc w:val="center"/>
              <w:rPr>
                <w:color w:val="000000"/>
                <w:sz w:val="12"/>
                <w:szCs w:val="12"/>
              </w:rPr>
            </w:pPr>
            <w:r w:rsidRPr="007A7CEC">
              <w:rPr>
                <w:color w:val="000000"/>
                <w:sz w:val="12"/>
                <w:szCs w:val="12"/>
              </w:rPr>
              <w:t>497,57</w:t>
            </w:r>
          </w:p>
        </w:tc>
      </w:tr>
      <w:tr w:rsidR="007A7CEC" w:rsidRPr="007A7CEC" w14:paraId="3FE71E94"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A4C123C" w14:textId="77777777" w:rsidR="007A7CEC" w:rsidRPr="007A7CEC" w:rsidRDefault="007A7CEC" w:rsidP="007A7CEC">
            <w:pPr>
              <w:jc w:val="center"/>
              <w:rPr>
                <w:sz w:val="12"/>
                <w:szCs w:val="12"/>
              </w:rPr>
            </w:pPr>
            <w:r w:rsidRPr="007A7CEC">
              <w:rPr>
                <w:sz w:val="12"/>
                <w:szCs w:val="12"/>
              </w:rPr>
              <w:t>1.59</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3646E86" w14:textId="77777777" w:rsidR="007A7CEC" w:rsidRPr="007A7CEC" w:rsidRDefault="007A7CEC" w:rsidP="007A7CEC">
            <w:pPr>
              <w:jc w:val="center"/>
              <w:rPr>
                <w:sz w:val="12"/>
                <w:szCs w:val="12"/>
              </w:rPr>
            </w:pPr>
            <w:r w:rsidRPr="007A7CEC">
              <w:rPr>
                <w:sz w:val="12"/>
                <w:szCs w:val="12"/>
              </w:rPr>
              <w:t>п/ст «Октябрьская» центральный микр-н, пр. Ленина, 56</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EF0E5B8" w14:textId="77777777" w:rsidR="007A7CEC" w:rsidRPr="007A7CEC" w:rsidRDefault="007A7CEC" w:rsidP="007A7CEC">
            <w:pPr>
              <w:jc w:val="center"/>
              <w:rPr>
                <w:sz w:val="12"/>
                <w:szCs w:val="12"/>
              </w:rPr>
            </w:pPr>
            <w:r w:rsidRPr="007A7CEC">
              <w:rPr>
                <w:sz w:val="12"/>
                <w:szCs w:val="12"/>
              </w:rPr>
              <w:t>КЛ-0,4 кВ: КЛ-0,4 кВ ТП-63 (от ТП-63 до пр. Ленина, 56) Lрем. =120мх2=240м; Lобщ. =1 701м инв. № 4206</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AA991EC"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64FC88D"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DCD9D71" w14:textId="77777777" w:rsidR="007A7CEC" w:rsidRPr="007A7CEC" w:rsidRDefault="007A7CEC" w:rsidP="007A7CEC">
            <w:pPr>
              <w:jc w:val="center"/>
              <w:rPr>
                <w:sz w:val="12"/>
                <w:szCs w:val="12"/>
              </w:rPr>
            </w:pPr>
            <w:r w:rsidRPr="007A7CEC">
              <w:rPr>
                <w:sz w:val="12"/>
                <w:szCs w:val="12"/>
              </w:rPr>
              <w:t>частичная замена кабельной линии 0,4кВ L=240м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41DD82F" w14:textId="77777777" w:rsidR="007A7CEC" w:rsidRPr="007A7CEC" w:rsidRDefault="007A7CEC" w:rsidP="007A7CEC">
            <w:pPr>
              <w:jc w:val="center"/>
              <w:rPr>
                <w:sz w:val="12"/>
                <w:szCs w:val="12"/>
              </w:rPr>
            </w:pPr>
            <w:r w:rsidRPr="007A7CEC">
              <w:rPr>
                <w:sz w:val="12"/>
                <w:szCs w:val="12"/>
              </w:rPr>
              <w:t>649,91</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7FB5EA2" w14:textId="77777777" w:rsidR="007A7CEC" w:rsidRPr="007A7CEC" w:rsidRDefault="007A7CEC" w:rsidP="007A7CEC">
            <w:pPr>
              <w:jc w:val="center"/>
              <w:rPr>
                <w:sz w:val="12"/>
                <w:szCs w:val="12"/>
              </w:rPr>
            </w:pPr>
            <w:r w:rsidRPr="007A7CEC">
              <w:rPr>
                <w:sz w:val="12"/>
                <w:szCs w:val="12"/>
              </w:rPr>
              <w:t>Смета № 33 от 28.03.2019г.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16A6BB6"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33 от 25.03.2019г. Протоколы испытаний №4210/6, № 4210/7 от 07.09.18г.</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AB2C629"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768F0B4" w14:textId="77777777" w:rsidR="007A7CEC" w:rsidRPr="007A7CEC" w:rsidRDefault="007A7CEC" w:rsidP="007A7CEC">
            <w:pPr>
              <w:jc w:val="center"/>
              <w:rPr>
                <w:color w:val="000000"/>
                <w:sz w:val="12"/>
                <w:szCs w:val="12"/>
              </w:rPr>
            </w:pPr>
            <w:r w:rsidRPr="007A7CEC">
              <w:rPr>
                <w:color w:val="000000"/>
                <w:sz w:val="12"/>
                <w:szCs w:val="12"/>
              </w:rPr>
              <w:t>649,91</w:t>
            </w:r>
          </w:p>
        </w:tc>
      </w:tr>
      <w:tr w:rsidR="007A7CEC" w:rsidRPr="007A7CEC" w14:paraId="487CF5B6"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08CF0E7" w14:textId="77777777" w:rsidR="007A7CEC" w:rsidRPr="007A7CEC" w:rsidRDefault="007A7CEC" w:rsidP="007A7CEC">
            <w:pPr>
              <w:jc w:val="center"/>
              <w:rPr>
                <w:sz w:val="12"/>
                <w:szCs w:val="12"/>
              </w:rPr>
            </w:pPr>
            <w:r w:rsidRPr="007A7CEC">
              <w:rPr>
                <w:sz w:val="12"/>
                <w:szCs w:val="12"/>
              </w:rPr>
              <w:t>1.60</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A029F4A" w14:textId="77777777" w:rsidR="007A7CEC" w:rsidRPr="007A7CEC" w:rsidRDefault="007A7CEC" w:rsidP="007A7CEC">
            <w:pPr>
              <w:jc w:val="center"/>
              <w:rPr>
                <w:sz w:val="12"/>
                <w:szCs w:val="12"/>
              </w:rPr>
            </w:pPr>
            <w:r w:rsidRPr="007A7CEC">
              <w:rPr>
                <w:sz w:val="12"/>
                <w:szCs w:val="12"/>
              </w:rPr>
              <w:t>п/ст «Октябрьская» центральный микр-н, пр. Ленина, 62</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1A5BDC3" w14:textId="77777777" w:rsidR="007A7CEC" w:rsidRPr="007A7CEC" w:rsidRDefault="007A7CEC" w:rsidP="007A7CEC">
            <w:pPr>
              <w:jc w:val="center"/>
              <w:rPr>
                <w:sz w:val="12"/>
                <w:szCs w:val="12"/>
              </w:rPr>
            </w:pPr>
            <w:r w:rsidRPr="007A7CEC">
              <w:rPr>
                <w:sz w:val="12"/>
                <w:szCs w:val="12"/>
              </w:rPr>
              <w:t>КЛ-0,4 кВ: КЛ-0,4 кВ ТП-63 (от ТП-63 до пр. Ленина, 62) Lрем. =226мх2=452 м; Lобщ. =1 701м инв. № 4206</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E6DC08D"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380AB7B"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3F4162" w14:textId="77777777" w:rsidR="007A7CEC" w:rsidRPr="007A7CEC" w:rsidRDefault="007A7CEC" w:rsidP="007A7CEC">
            <w:pPr>
              <w:jc w:val="center"/>
              <w:rPr>
                <w:sz w:val="12"/>
                <w:szCs w:val="12"/>
              </w:rPr>
            </w:pPr>
            <w:r w:rsidRPr="007A7CEC">
              <w:rPr>
                <w:sz w:val="12"/>
                <w:szCs w:val="12"/>
              </w:rPr>
              <w:t>частичная замена кабельной линии 0,4кВ L=452м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7BC332D" w14:textId="77777777" w:rsidR="007A7CEC" w:rsidRPr="007A7CEC" w:rsidRDefault="007A7CEC" w:rsidP="007A7CEC">
            <w:pPr>
              <w:jc w:val="center"/>
              <w:rPr>
                <w:sz w:val="12"/>
                <w:szCs w:val="12"/>
              </w:rPr>
            </w:pPr>
            <w:r w:rsidRPr="007A7CEC">
              <w:rPr>
                <w:sz w:val="12"/>
                <w:szCs w:val="12"/>
              </w:rPr>
              <w:t>1 073,96</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A0438BE" w14:textId="77777777" w:rsidR="007A7CEC" w:rsidRPr="007A7CEC" w:rsidRDefault="007A7CEC" w:rsidP="007A7CEC">
            <w:pPr>
              <w:jc w:val="center"/>
              <w:rPr>
                <w:sz w:val="12"/>
                <w:szCs w:val="12"/>
              </w:rPr>
            </w:pPr>
            <w:r w:rsidRPr="007A7CEC">
              <w:rPr>
                <w:sz w:val="12"/>
                <w:szCs w:val="12"/>
              </w:rPr>
              <w:t>Смета № 34 от 28.03.2019г.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F017A02"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34 от 25.03.2019г. Протокол испытаний №4215/1 от 10.09.18г.</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6B28647"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9D62CAF" w14:textId="77777777" w:rsidR="007A7CEC" w:rsidRPr="007A7CEC" w:rsidRDefault="007A7CEC" w:rsidP="007A7CEC">
            <w:pPr>
              <w:jc w:val="center"/>
              <w:rPr>
                <w:color w:val="000000"/>
                <w:sz w:val="12"/>
                <w:szCs w:val="12"/>
              </w:rPr>
            </w:pPr>
            <w:r w:rsidRPr="007A7CEC">
              <w:rPr>
                <w:color w:val="000000"/>
                <w:sz w:val="12"/>
                <w:szCs w:val="12"/>
              </w:rPr>
              <w:t>1 073,96</w:t>
            </w:r>
          </w:p>
        </w:tc>
      </w:tr>
      <w:tr w:rsidR="007A7CEC" w:rsidRPr="007A7CEC" w14:paraId="1C30ACC4"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CEB3389" w14:textId="77777777" w:rsidR="007A7CEC" w:rsidRPr="007A7CEC" w:rsidRDefault="007A7CEC" w:rsidP="007A7CEC">
            <w:pPr>
              <w:jc w:val="center"/>
              <w:rPr>
                <w:sz w:val="12"/>
                <w:szCs w:val="12"/>
              </w:rPr>
            </w:pPr>
            <w:r w:rsidRPr="007A7CEC">
              <w:rPr>
                <w:sz w:val="12"/>
                <w:szCs w:val="12"/>
              </w:rPr>
              <w:lastRenderedPageBreak/>
              <w:t>1.61</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625089A" w14:textId="77777777" w:rsidR="007A7CEC" w:rsidRPr="007A7CEC" w:rsidRDefault="007A7CEC" w:rsidP="007A7CEC">
            <w:pPr>
              <w:jc w:val="center"/>
              <w:rPr>
                <w:sz w:val="12"/>
                <w:szCs w:val="12"/>
              </w:rPr>
            </w:pPr>
            <w:r w:rsidRPr="007A7CEC">
              <w:rPr>
                <w:sz w:val="12"/>
                <w:szCs w:val="12"/>
              </w:rPr>
              <w:t>п/ст «Октябрьская» центральный микр-н, пр. Ленина, 64</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5C7E346" w14:textId="77777777" w:rsidR="007A7CEC" w:rsidRPr="007A7CEC" w:rsidRDefault="007A7CEC" w:rsidP="007A7CEC">
            <w:pPr>
              <w:jc w:val="center"/>
              <w:rPr>
                <w:sz w:val="12"/>
                <w:szCs w:val="12"/>
              </w:rPr>
            </w:pPr>
            <w:r w:rsidRPr="007A7CEC">
              <w:rPr>
                <w:sz w:val="12"/>
                <w:szCs w:val="12"/>
              </w:rPr>
              <w:t>КЛ-0,4 кВ: КЛ-0,4 кВ ТП-63 (от ТП-63 до пр. Ленина, 64) Lрем. =181мх2=362 м; Lобщ. =1 704м инв. № 4206</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066BA69"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00A4103"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46CD505" w14:textId="77777777" w:rsidR="007A7CEC" w:rsidRPr="007A7CEC" w:rsidRDefault="007A7CEC" w:rsidP="007A7CEC">
            <w:pPr>
              <w:jc w:val="center"/>
              <w:rPr>
                <w:sz w:val="12"/>
                <w:szCs w:val="12"/>
              </w:rPr>
            </w:pPr>
            <w:r w:rsidRPr="007A7CEC">
              <w:rPr>
                <w:sz w:val="12"/>
                <w:szCs w:val="12"/>
              </w:rPr>
              <w:t>частичная замена кабельной линии 0,4кВ L=362м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E352538" w14:textId="77777777" w:rsidR="007A7CEC" w:rsidRPr="007A7CEC" w:rsidRDefault="007A7CEC" w:rsidP="007A7CEC">
            <w:pPr>
              <w:jc w:val="center"/>
              <w:rPr>
                <w:sz w:val="12"/>
                <w:szCs w:val="12"/>
              </w:rPr>
            </w:pPr>
            <w:r w:rsidRPr="007A7CEC">
              <w:rPr>
                <w:sz w:val="12"/>
                <w:szCs w:val="12"/>
              </w:rPr>
              <w:t>884,59</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7E18753" w14:textId="77777777" w:rsidR="007A7CEC" w:rsidRPr="007A7CEC" w:rsidRDefault="007A7CEC" w:rsidP="007A7CEC">
            <w:pPr>
              <w:jc w:val="center"/>
              <w:rPr>
                <w:sz w:val="12"/>
                <w:szCs w:val="12"/>
              </w:rPr>
            </w:pPr>
            <w:r w:rsidRPr="007A7CEC">
              <w:rPr>
                <w:sz w:val="12"/>
                <w:szCs w:val="12"/>
              </w:rPr>
              <w:t>Смета № 35 от 28.03.2019г.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211348D" w14:textId="77777777" w:rsidR="007A7CEC" w:rsidRPr="007A7CEC" w:rsidRDefault="007A7CEC" w:rsidP="007A7CEC">
            <w:pPr>
              <w:jc w:val="center"/>
              <w:rPr>
                <w:sz w:val="12"/>
                <w:szCs w:val="12"/>
              </w:rPr>
            </w:pPr>
            <w:r w:rsidRPr="007A7CEC">
              <w:rPr>
                <w:sz w:val="12"/>
                <w:szCs w:val="12"/>
              </w:rPr>
              <w:t xml:space="preserve">Многолетний и годовой графики ремонтов, Дефектная ведомость № 35 от 25.03.2019г.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919BDF2"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B98B3A6" w14:textId="77777777" w:rsidR="007A7CEC" w:rsidRPr="007A7CEC" w:rsidRDefault="007A7CEC" w:rsidP="007A7CEC">
            <w:pPr>
              <w:jc w:val="center"/>
              <w:rPr>
                <w:color w:val="000000"/>
                <w:sz w:val="12"/>
                <w:szCs w:val="12"/>
              </w:rPr>
            </w:pPr>
            <w:r w:rsidRPr="007A7CEC">
              <w:rPr>
                <w:color w:val="000000"/>
                <w:sz w:val="12"/>
                <w:szCs w:val="12"/>
              </w:rPr>
              <w:t>884,59</w:t>
            </w:r>
          </w:p>
        </w:tc>
      </w:tr>
      <w:tr w:rsidR="007A7CEC" w:rsidRPr="007A7CEC" w14:paraId="12297D93"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2609D4B" w14:textId="77777777" w:rsidR="007A7CEC" w:rsidRPr="007A7CEC" w:rsidRDefault="007A7CEC" w:rsidP="007A7CEC">
            <w:pPr>
              <w:jc w:val="center"/>
              <w:rPr>
                <w:sz w:val="12"/>
                <w:szCs w:val="12"/>
              </w:rPr>
            </w:pPr>
            <w:r w:rsidRPr="007A7CEC">
              <w:rPr>
                <w:sz w:val="12"/>
                <w:szCs w:val="12"/>
              </w:rPr>
              <w:t>1.62</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F7F01AB" w14:textId="77777777" w:rsidR="007A7CEC" w:rsidRPr="007A7CEC" w:rsidRDefault="007A7CEC" w:rsidP="007A7CEC">
            <w:pPr>
              <w:jc w:val="center"/>
              <w:rPr>
                <w:sz w:val="12"/>
                <w:szCs w:val="12"/>
              </w:rPr>
            </w:pPr>
            <w:r w:rsidRPr="007A7CEC">
              <w:rPr>
                <w:sz w:val="12"/>
                <w:szCs w:val="12"/>
              </w:rPr>
              <w:t>п/ст «Октябрьская» п. Октябрьский, ул. Черняховского, 22</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66FB22B" w14:textId="77777777" w:rsidR="007A7CEC" w:rsidRPr="007A7CEC" w:rsidRDefault="007A7CEC" w:rsidP="007A7CEC">
            <w:pPr>
              <w:jc w:val="center"/>
              <w:rPr>
                <w:sz w:val="12"/>
                <w:szCs w:val="12"/>
              </w:rPr>
            </w:pPr>
            <w:r w:rsidRPr="007A7CEC">
              <w:rPr>
                <w:sz w:val="12"/>
                <w:szCs w:val="12"/>
              </w:rPr>
              <w:t>КЛ-0,4 кВ: КЛ-0,4 кВ ТП-68 (от ТП-68 до ул.Черняховского, 22 1б/с) Lрем. =90мх2=180 м; Lобщ. =993м инв. № 4228</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6130C89"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3D4D9B6"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7B0CAD9" w14:textId="77777777" w:rsidR="007A7CEC" w:rsidRPr="007A7CEC" w:rsidRDefault="007A7CEC" w:rsidP="007A7CEC">
            <w:pPr>
              <w:jc w:val="center"/>
              <w:rPr>
                <w:sz w:val="12"/>
                <w:szCs w:val="12"/>
              </w:rPr>
            </w:pPr>
            <w:r w:rsidRPr="007A7CEC">
              <w:rPr>
                <w:sz w:val="12"/>
                <w:szCs w:val="12"/>
              </w:rPr>
              <w:t>частичная замена кабельной линии 0,4кВ L=180м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462B55B" w14:textId="77777777" w:rsidR="007A7CEC" w:rsidRPr="007A7CEC" w:rsidRDefault="007A7CEC" w:rsidP="007A7CEC">
            <w:pPr>
              <w:jc w:val="center"/>
              <w:rPr>
                <w:sz w:val="12"/>
                <w:szCs w:val="12"/>
              </w:rPr>
            </w:pPr>
            <w:r w:rsidRPr="007A7CEC">
              <w:rPr>
                <w:sz w:val="12"/>
                <w:szCs w:val="12"/>
              </w:rPr>
              <w:t>450,57</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9D44BB0" w14:textId="77777777" w:rsidR="007A7CEC" w:rsidRPr="007A7CEC" w:rsidRDefault="007A7CEC" w:rsidP="007A7CEC">
            <w:pPr>
              <w:jc w:val="center"/>
              <w:rPr>
                <w:sz w:val="12"/>
                <w:szCs w:val="12"/>
              </w:rPr>
            </w:pPr>
            <w:r w:rsidRPr="007A7CEC">
              <w:rPr>
                <w:sz w:val="12"/>
                <w:szCs w:val="12"/>
              </w:rPr>
              <w:t>Смета № 36 от 28.03.2019г.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0685A82"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36 от 25.03.2019г. Протоколы испытаний №4215/5, №4215/6 от 10.09.18г.</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E64F037"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160304A" w14:textId="77777777" w:rsidR="007A7CEC" w:rsidRPr="007A7CEC" w:rsidRDefault="007A7CEC" w:rsidP="007A7CEC">
            <w:pPr>
              <w:jc w:val="center"/>
              <w:rPr>
                <w:color w:val="000000"/>
                <w:sz w:val="12"/>
                <w:szCs w:val="12"/>
              </w:rPr>
            </w:pPr>
            <w:r w:rsidRPr="007A7CEC">
              <w:rPr>
                <w:color w:val="000000"/>
                <w:sz w:val="12"/>
                <w:szCs w:val="12"/>
              </w:rPr>
              <w:t>450,57</w:t>
            </w:r>
          </w:p>
        </w:tc>
      </w:tr>
      <w:tr w:rsidR="007A7CEC" w:rsidRPr="007A7CEC" w14:paraId="7B3431F1"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CC31916" w14:textId="77777777" w:rsidR="007A7CEC" w:rsidRPr="007A7CEC" w:rsidRDefault="007A7CEC" w:rsidP="007A7CEC">
            <w:pPr>
              <w:jc w:val="center"/>
              <w:rPr>
                <w:sz w:val="12"/>
                <w:szCs w:val="12"/>
              </w:rPr>
            </w:pPr>
            <w:r w:rsidRPr="007A7CEC">
              <w:rPr>
                <w:sz w:val="12"/>
                <w:szCs w:val="12"/>
              </w:rPr>
              <w:t>1.63</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3A65308" w14:textId="77777777" w:rsidR="007A7CEC" w:rsidRPr="007A7CEC" w:rsidRDefault="007A7CEC" w:rsidP="007A7CEC">
            <w:pPr>
              <w:jc w:val="center"/>
              <w:rPr>
                <w:sz w:val="12"/>
                <w:szCs w:val="12"/>
              </w:rPr>
            </w:pPr>
            <w:r w:rsidRPr="007A7CEC">
              <w:rPr>
                <w:sz w:val="12"/>
                <w:szCs w:val="12"/>
              </w:rPr>
              <w:t>п/ст «Октябрьская» п. Октябрьский, ул. Черняховского, 22</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ECC4547" w14:textId="77777777" w:rsidR="007A7CEC" w:rsidRPr="007A7CEC" w:rsidRDefault="007A7CEC" w:rsidP="007A7CEC">
            <w:pPr>
              <w:jc w:val="center"/>
              <w:rPr>
                <w:sz w:val="12"/>
                <w:szCs w:val="12"/>
              </w:rPr>
            </w:pPr>
            <w:r w:rsidRPr="007A7CEC">
              <w:rPr>
                <w:sz w:val="12"/>
                <w:szCs w:val="12"/>
              </w:rPr>
              <w:t>КЛ-0,4 кВ: КЛ-0,4 кВ ТП-68 (от ТП-68 до ул.Черняховского, 22 2б/с) Lрем. =43мх2=86 м; Lобщ. =993м инв. № 4228</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D8A99CB"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93AFB41"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6C5C5C7" w14:textId="77777777" w:rsidR="007A7CEC" w:rsidRPr="007A7CEC" w:rsidRDefault="007A7CEC" w:rsidP="007A7CEC">
            <w:pPr>
              <w:jc w:val="center"/>
              <w:rPr>
                <w:sz w:val="12"/>
                <w:szCs w:val="12"/>
              </w:rPr>
            </w:pPr>
            <w:r w:rsidRPr="007A7CEC">
              <w:rPr>
                <w:sz w:val="12"/>
                <w:szCs w:val="12"/>
              </w:rPr>
              <w:t>частичная замена кабельной линии 0,4кВ L=86м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C4142F9" w14:textId="77777777" w:rsidR="007A7CEC" w:rsidRPr="007A7CEC" w:rsidRDefault="007A7CEC" w:rsidP="007A7CEC">
            <w:pPr>
              <w:jc w:val="center"/>
              <w:rPr>
                <w:sz w:val="12"/>
                <w:szCs w:val="12"/>
              </w:rPr>
            </w:pPr>
            <w:r w:rsidRPr="007A7CEC">
              <w:rPr>
                <w:sz w:val="12"/>
                <w:szCs w:val="12"/>
              </w:rPr>
              <w:t>351,19</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EB348EF" w14:textId="77777777" w:rsidR="007A7CEC" w:rsidRPr="007A7CEC" w:rsidRDefault="007A7CEC" w:rsidP="007A7CEC">
            <w:pPr>
              <w:jc w:val="center"/>
              <w:rPr>
                <w:sz w:val="12"/>
                <w:szCs w:val="12"/>
              </w:rPr>
            </w:pPr>
            <w:r w:rsidRPr="007A7CEC">
              <w:rPr>
                <w:sz w:val="12"/>
                <w:szCs w:val="12"/>
              </w:rPr>
              <w:t>Смета № 37 от 28.03.2019г.</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F01EA0A"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37 от 25.03.2019г. Протоколы испытаний №4217/1, №4217/2 от 11.09.18г.</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77C6D28"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B74642F" w14:textId="77777777" w:rsidR="007A7CEC" w:rsidRPr="007A7CEC" w:rsidRDefault="007A7CEC" w:rsidP="007A7CEC">
            <w:pPr>
              <w:jc w:val="center"/>
              <w:rPr>
                <w:color w:val="000000"/>
                <w:sz w:val="12"/>
                <w:szCs w:val="12"/>
              </w:rPr>
            </w:pPr>
            <w:r w:rsidRPr="007A7CEC">
              <w:rPr>
                <w:color w:val="000000"/>
                <w:sz w:val="12"/>
                <w:szCs w:val="12"/>
              </w:rPr>
              <w:t>351,19</w:t>
            </w:r>
          </w:p>
        </w:tc>
      </w:tr>
      <w:tr w:rsidR="007A7CEC" w:rsidRPr="007A7CEC" w14:paraId="12A1B61F"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C6CE6B6" w14:textId="77777777" w:rsidR="007A7CEC" w:rsidRPr="007A7CEC" w:rsidRDefault="007A7CEC" w:rsidP="007A7CEC">
            <w:pPr>
              <w:jc w:val="center"/>
              <w:rPr>
                <w:sz w:val="12"/>
                <w:szCs w:val="12"/>
              </w:rPr>
            </w:pPr>
            <w:r w:rsidRPr="007A7CEC">
              <w:rPr>
                <w:sz w:val="12"/>
                <w:szCs w:val="12"/>
              </w:rPr>
              <w:t>1.64</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8DB86D9" w14:textId="77777777" w:rsidR="007A7CEC" w:rsidRPr="007A7CEC" w:rsidRDefault="007A7CEC" w:rsidP="007A7CEC">
            <w:pPr>
              <w:jc w:val="center"/>
              <w:rPr>
                <w:sz w:val="12"/>
                <w:szCs w:val="12"/>
              </w:rPr>
            </w:pPr>
            <w:r w:rsidRPr="007A7CEC">
              <w:rPr>
                <w:sz w:val="12"/>
                <w:szCs w:val="12"/>
              </w:rPr>
              <w:t>п/ст «Октябрьская» п. Октябрьский, ул. Черняховского, 22</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8D0E52F" w14:textId="77777777" w:rsidR="007A7CEC" w:rsidRPr="007A7CEC" w:rsidRDefault="007A7CEC" w:rsidP="007A7CEC">
            <w:pPr>
              <w:jc w:val="center"/>
              <w:rPr>
                <w:sz w:val="12"/>
                <w:szCs w:val="12"/>
              </w:rPr>
            </w:pPr>
            <w:r w:rsidRPr="007A7CEC">
              <w:rPr>
                <w:sz w:val="12"/>
                <w:szCs w:val="12"/>
              </w:rPr>
              <w:t>КЛ-0,4 кВ: КЛ-0,4 кВ ТП-68 (от ТП-68 до ул.Черняховского, 22 3б/с) Lрем. =64мх2=128 м; Lобщ. =993м инв.№4228</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0F51850"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5B27F8B"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BD3C019" w14:textId="77777777" w:rsidR="007A7CEC" w:rsidRPr="007A7CEC" w:rsidRDefault="007A7CEC" w:rsidP="007A7CEC">
            <w:pPr>
              <w:jc w:val="center"/>
              <w:rPr>
                <w:sz w:val="12"/>
                <w:szCs w:val="12"/>
              </w:rPr>
            </w:pPr>
            <w:r w:rsidRPr="007A7CEC">
              <w:rPr>
                <w:sz w:val="12"/>
                <w:szCs w:val="12"/>
              </w:rPr>
              <w:t>частичная замена кабельной линии 0,4кВ L=128м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57D7FAA" w14:textId="77777777" w:rsidR="007A7CEC" w:rsidRPr="007A7CEC" w:rsidRDefault="007A7CEC" w:rsidP="007A7CEC">
            <w:pPr>
              <w:jc w:val="center"/>
              <w:rPr>
                <w:sz w:val="12"/>
                <w:szCs w:val="12"/>
              </w:rPr>
            </w:pPr>
            <w:r w:rsidRPr="007A7CEC">
              <w:rPr>
                <w:sz w:val="12"/>
                <w:szCs w:val="12"/>
              </w:rPr>
              <w:t>377,49</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A97448C" w14:textId="77777777" w:rsidR="007A7CEC" w:rsidRPr="007A7CEC" w:rsidRDefault="007A7CEC" w:rsidP="007A7CEC">
            <w:pPr>
              <w:jc w:val="center"/>
              <w:rPr>
                <w:sz w:val="12"/>
                <w:szCs w:val="12"/>
              </w:rPr>
            </w:pPr>
            <w:r w:rsidRPr="007A7CEC">
              <w:rPr>
                <w:sz w:val="12"/>
                <w:szCs w:val="12"/>
              </w:rPr>
              <w:t>Смета № 38 от 28.03.2019г.</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82D73A4"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38 от 25.03.2019г. Протокол испытаний №4217/3 от 11.09.18г.</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2BA510A"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0C3CD25" w14:textId="77777777" w:rsidR="007A7CEC" w:rsidRPr="007A7CEC" w:rsidRDefault="007A7CEC" w:rsidP="007A7CEC">
            <w:pPr>
              <w:jc w:val="center"/>
              <w:rPr>
                <w:color w:val="000000"/>
                <w:sz w:val="12"/>
                <w:szCs w:val="12"/>
              </w:rPr>
            </w:pPr>
            <w:r w:rsidRPr="007A7CEC">
              <w:rPr>
                <w:color w:val="000000"/>
                <w:sz w:val="12"/>
                <w:szCs w:val="12"/>
              </w:rPr>
              <w:t>377,49</w:t>
            </w:r>
          </w:p>
        </w:tc>
      </w:tr>
      <w:tr w:rsidR="007A7CEC" w:rsidRPr="007A7CEC" w14:paraId="54518602" w14:textId="77777777" w:rsidTr="00104FF4">
        <w:trPr>
          <w:trHeight w:val="20"/>
        </w:trPr>
        <w:tc>
          <w:tcPr>
            <w:tcW w:w="4999" w:type="pct"/>
            <w:gridSpan w:val="11"/>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0D48725" w14:textId="77777777" w:rsidR="007A7CEC" w:rsidRPr="007A7CEC" w:rsidRDefault="007A7CEC" w:rsidP="007A7CEC">
            <w:pPr>
              <w:jc w:val="center"/>
              <w:rPr>
                <w:b/>
                <w:bCs/>
                <w:sz w:val="12"/>
                <w:szCs w:val="12"/>
              </w:rPr>
            </w:pPr>
            <w:r w:rsidRPr="007A7CEC">
              <w:rPr>
                <w:b/>
                <w:bCs/>
                <w:sz w:val="12"/>
                <w:szCs w:val="12"/>
              </w:rPr>
              <w:t>Капитальный ремонт КЛ-6,10 кВ</w:t>
            </w:r>
          </w:p>
        </w:tc>
      </w:tr>
      <w:tr w:rsidR="007A7CEC" w:rsidRPr="007A7CEC" w14:paraId="3A8EC780"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68EE653" w14:textId="77777777" w:rsidR="007A7CEC" w:rsidRPr="007A7CEC" w:rsidRDefault="007A7CEC" w:rsidP="007A7CEC">
            <w:pPr>
              <w:jc w:val="center"/>
              <w:rPr>
                <w:sz w:val="12"/>
                <w:szCs w:val="12"/>
              </w:rPr>
            </w:pPr>
            <w:r w:rsidRPr="007A7CEC">
              <w:rPr>
                <w:sz w:val="12"/>
                <w:szCs w:val="12"/>
              </w:rPr>
              <w:t>1.65</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326D1B3" w14:textId="77777777" w:rsidR="007A7CEC" w:rsidRPr="007A7CEC" w:rsidRDefault="007A7CEC" w:rsidP="007A7CEC">
            <w:pPr>
              <w:jc w:val="center"/>
              <w:rPr>
                <w:sz w:val="12"/>
                <w:szCs w:val="12"/>
              </w:rPr>
            </w:pPr>
            <w:r w:rsidRPr="007A7CEC">
              <w:rPr>
                <w:sz w:val="12"/>
                <w:szCs w:val="12"/>
              </w:rPr>
              <w:t>п/ст «Бирюлинская» р-он Центральных котельных</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34787CF" w14:textId="77777777" w:rsidR="007A7CEC" w:rsidRPr="007A7CEC" w:rsidRDefault="007A7CEC" w:rsidP="007A7CEC">
            <w:pPr>
              <w:jc w:val="center"/>
              <w:rPr>
                <w:sz w:val="12"/>
                <w:szCs w:val="12"/>
              </w:rPr>
            </w:pPr>
            <w:r w:rsidRPr="007A7CEC">
              <w:rPr>
                <w:sz w:val="12"/>
                <w:szCs w:val="12"/>
              </w:rPr>
              <w:t>КЛ-6,10 кВ: КЛ-6кВ фид.6-5 РП-5                                                                 (фид.6-5 РП-5 от оп.№ 6а до ТП-162)  Lрем.=2х35=70м;  Lобщ.=13 582м инв. № 8978</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A31EA7D"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7FD9287"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5EB2C12" w14:textId="77777777" w:rsidR="007A7CEC" w:rsidRPr="007A7CEC" w:rsidRDefault="007A7CEC" w:rsidP="007A7CEC">
            <w:pPr>
              <w:jc w:val="center"/>
              <w:rPr>
                <w:sz w:val="12"/>
                <w:szCs w:val="12"/>
              </w:rPr>
            </w:pPr>
            <w:r w:rsidRPr="007A7CEC">
              <w:rPr>
                <w:sz w:val="12"/>
                <w:szCs w:val="12"/>
              </w:rPr>
              <w:t>частичная замена кабельной линии 0,4кВ L=70м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A067F04" w14:textId="77777777" w:rsidR="007A7CEC" w:rsidRPr="007A7CEC" w:rsidRDefault="007A7CEC" w:rsidP="007A7CEC">
            <w:pPr>
              <w:jc w:val="center"/>
              <w:rPr>
                <w:sz w:val="12"/>
                <w:szCs w:val="12"/>
              </w:rPr>
            </w:pPr>
            <w:r w:rsidRPr="007A7CEC">
              <w:rPr>
                <w:sz w:val="12"/>
                <w:szCs w:val="12"/>
              </w:rPr>
              <w:t>327,78</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6437314" w14:textId="77777777" w:rsidR="007A7CEC" w:rsidRPr="007A7CEC" w:rsidRDefault="007A7CEC" w:rsidP="007A7CEC">
            <w:pPr>
              <w:jc w:val="center"/>
              <w:rPr>
                <w:sz w:val="12"/>
                <w:szCs w:val="12"/>
              </w:rPr>
            </w:pPr>
            <w:r w:rsidRPr="007A7CEC">
              <w:rPr>
                <w:sz w:val="12"/>
                <w:szCs w:val="12"/>
              </w:rPr>
              <w:t>Смета № 39 от 28.03.2019г.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4A289B3"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39 от 25.03.2019г. Протокол испытаний №4220/2 от 14.09.18г.</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898426"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89F83C4" w14:textId="77777777" w:rsidR="007A7CEC" w:rsidRPr="007A7CEC" w:rsidRDefault="007A7CEC" w:rsidP="007A7CEC">
            <w:pPr>
              <w:jc w:val="center"/>
              <w:rPr>
                <w:color w:val="000000"/>
                <w:sz w:val="12"/>
                <w:szCs w:val="12"/>
              </w:rPr>
            </w:pPr>
            <w:r w:rsidRPr="007A7CEC">
              <w:rPr>
                <w:color w:val="000000"/>
                <w:sz w:val="12"/>
                <w:szCs w:val="12"/>
              </w:rPr>
              <w:t>327,78</w:t>
            </w:r>
          </w:p>
        </w:tc>
      </w:tr>
      <w:tr w:rsidR="007A7CEC" w:rsidRPr="007A7CEC" w14:paraId="4F64D8AC"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288566A" w14:textId="77777777" w:rsidR="007A7CEC" w:rsidRPr="007A7CEC" w:rsidRDefault="007A7CEC" w:rsidP="007A7CEC">
            <w:pPr>
              <w:jc w:val="center"/>
              <w:rPr>
                <w:sz w:val="12"/>
                <w:szCs w:val="12"/>
              </w:rPr>
            </w:pPr>
            <w:r w:rsidRPr="007A7CEC">
              <w:rPr>
                <w:sz w:val="12"/>
                <w:szCs w:val="12"/>
              </w:rPr>
              <w:t>1.66</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367DCFA" w14:textId="77777777" w:rsidR="007A7CEC" w:rsidRPr="007A7CEC" w:rsidRDefault="007A7CEC" w:rsidP="007A7CEC">
            <w:pPr>
              <w:jc w:val="center"/>
              <w:rPr>
                <w:sz w:val="12"/>
                <w:szCs w:val="12"/>
              </w:rPr>
            </w:pPr>
            <w:r w:rsidRPr="007A7CEC">
              <w:rPr>
                <w:sz w:val="12"/>
                <w:szCs w:val="12"/>
              </w:rPr>
              <w:t>п/ст «Бирюлинская» р-он Центральных котельных</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2952CB4" w14:textId="77777777" w:rsidR="007A7CEC" w:rsidRPr="007A7CEC" w:rsidRDefault="007A7CEC" w:rsidP="007A7CEC">
            <w:pPr>
              <w:jc w:val="center"/>
              <w:rPr>
                <w:sz w:val="12"/>
                <w:szCs w:val="12"/>
              </w:rPr>
            </w:pPr>
            <w:r w:rsidRPr="007A7CEC">
              <w:rPr>
                <w:sz w:val="12"/>
                <w:szCs w:val="12"/>
              </w:rPr>
              <w:t>КЛ-6,10 кВ: КЛ-6кВ фид.6-19 РП-5                                                                (фид.6-19 РП-5 от оп.№5а до ТП-162)  Lрем.=2х39=78м;  Lобщ.=13 582м инв. № 8978</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FE0AC9C"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94AD7DA"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747B7B5" w14:textId="77777777" w:rsidR="007A7CEC" w:rsidRPr="007A7CEC" w:rsidRDefault="007A7CEC" w:rsidP="007A7CEC">
            <w:pPr>
              <w:jc w:val="center"/>
              <w:rPr>
                <w:sz w:val="12"/>
                <w:szCs w:val="12"/>
              </w:rPr>
            </w:pPr>
            <w:r w:rsidRPr="007A7CEC">
              <w:rPr>
                <w:sz w:val="12"/>
                <w:szCs w:val="12"/>
              </w:rPr>
              <w:t>частичная замена кабельной линии 0,4кВ L=78м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55FA214" w14:textId="77777777" w:rsidR="007A7CEC" w:rsidRPr="007A7CEC" w:rsidRDefault="007A7CEC" w:rsidP="007A7CEC">
            <w:pPr>
              <w:jc w:val="center"/>
              <w:rPr>
                <w:sz w:val="12"/>
                <w:szCs w:val="12"/>
              </w:rPr>
            </w:pPr>
            <w:r w:rsidRPr="007A7CEC">
              <w:rPr>
                <w:sz w:val="12"/>
                <w:szCs w:val="12"/>
              </w:rPr>
              <w:t>361,01</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0D98E8B" w14:textId="77777777" w:rsidR="007A7CEC" w:rsidRPr="007A7CEC" w:rsidRDefault="007A7CEC" w:rsidP="007A7CEC">
            <w:pPr>
              <w:jc w:val="center"/>
              <w:rPr>
                <w:sz w:val="12"/>
                <w:szCs w:val="12"/>
              </w:rPr>
            </w:pPr>
            <w:r w:rsidRPr="007A7CEC">
              <w:rPr>
                <w:sz w:val="12"/>
                <w:szCs w:val="12"/>
              </w:rPr>
              <w:t>Смета № 40 от 28.03.2019г.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53E2398"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40 от 25.03.2019г. Протокол испытаний №4220/3 от 14.09.18г.</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BE8416E"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822F02D" w14:textId="77777777" w:rsidR="007A7CEC" w:rsidRPr="007A7CEC" w:rsidRDefault="007A7CEC" w:rsidP="007A7CEC">
            <w:pPr>
              <w:jc w:val="center"/>
              <w:rPr>
                <w:color w:val="000000"/>
                <w:sz w:val="12"/>
                <w:szCs w:val="12"/>
              </w:rPr>
            </w:pPr>
            <w:r w:rsidRPr="007A7CEC">
              <w:rPr>
                <w:color w:val="000000"/>
                <w:sz w:val="12"/>
                <w:szCs w:val="12"/>
              </w:rPr>
              <w:t>361,01</w:t>
            </w:r>
          </w:p>
        </w:tc>
      </w:tr>
      <w:tr w:rsidR="007A7CEC" w:rsidRPr="007A7CEC" w14:paraId="500FF9E6"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AD90EA8" w14:textId="77777777" w:rsidR="007A7CEC" w:rsidRPr="007A7CEC" w:rsidRDefault="007A7CEC" w:rsidP="007A7CEC">
            <w:pPr>
              <w:jc w:val="center"/>
              <w:rPr>
                <w:sz w:val="12"/>
                <w:szCs w:val="12"/>
              </w:rPr>
            </w:pPr>
            <w:r w:rsidRPr="007A7CEC">
              <w:rPr>
                <w:sz w:val="12"/>
                <w:szCs w:val="12"/>
              </w:rPr>
              <w:t>1.67</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4142A82" w14:textId="77777777" w:rsidR="007A7CEC" w:rsidRPr="007A7CEC" w:rsidRDefault="007A7CEC" w:rsidP="007A7CEC">
            <w:pPr>
              <w:jc w:val="center"/>
              <w:rPr>
                <w:sz w:val="12"/>
                <w:szCs w:val="12"/>
              </w:rPr>
            </w:pPr>
            <w:r w:rsidRPr="007A7CEC">
              <w:rPr>
                <w:sz w:val="12"/>
                <w:szCs w:val="12"/>
              </w:rPr>
              <w:t>РП «Южная» п. ш. Южная, ул. Резвых</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4AF9139" w14:textId="77777777" w:rsidR="007A7CEC" w:rsidRPr="007A7CEC" w:rsidRDefault="007A7CEC" w:rsidP="007A7CEC">
            <w:pPr>
              <w:jc w:val="center"/>
              <w:rPr>
                <w:sz w:val="12"/>
                <w:szCs w:val="12"/>
              </w:rPr>
            </w:pPr>
            <w:r w:rsidRPr="007A7CEC">
              <w:rPr>
                <w:sz w:val="12"/>
                <w:szCs w:val="12"/>
              </w:rPr>
              <w:t xml:space="preserve">КЛ-6,10 кВ: КЛ-6 кВ фид. 6-12 РП-Южная                                                                                     (от оп. № 22В до ТП-5) Lрем. =83мх1=83м; </w:t>
            </w:r>
            <w:r w:rsidRPr="007A7CEC">
              <w:rPr>
                <w:sz w:val="12"/>
                <w:szCs w:val="12"/>
              </w:rPr>
              <w:br/>
              <w:t>Lобщ. =1 110 м инв. № 4342</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E6302EF"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77472C0"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963071D" w14:textId="77777777" w:rsidR="007A7CEC" w:rsidRPr="007A7CEC" w:rsidRDefault="007A7CEC" w:rsidP="007A7CEC">
            <w:pPr>
              <w:jc w:val="center"/>
              <w:rPr>
                <w:sz w:val="12"/>
                <w:szCs w:val="12"/>
              </w:rPr>
            </w:pPr>
            <w:r w:rsidRPr="007A7CEC">
              <w:rPr>
                <w:sz w:val="12"/>
                <w:szCs w:val="12"/>
              </w:rPr>
              <w:t>частичная замена кабельной линии 0,4кВ L=83 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714DBCC" w14:textId="77777777" w:rsidR="007A7CEC" w:rsidRPr="007A7CEC" w:rsidRDefault="007A7CEC" w:rsidP="007A7CEC">
            <w:pPr>
              <w:jc w:val="center"/>
              <w:rPr>
                <w:sz w:val="12"/>
                <w:szCs w:val="12"/>
              </w:rPr>
            </w:pPr>
            <w:r w:rsidRPr="007A7CEC">
              <w:rPr>
                <w:sz w:val="12"/>
                <w:szCs w:val="12"/>
              </w:rPr>
              <w:t>477,64</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640E90B" w14:textId="77777777" w:rsidR="007A7CEC" w:rsidRPr="007A7CEC" w:rsidRDefault="007A7CEC" w:rsidP="007A7CEC">
            <w:pPr>
              <w:jc w:val="center"/>
              <w:rPr>
                <w:sz w:val="12"/>
                <w:szCs w:val="12"/>
              </w:rPr>
            </w:pPr>
            <w:r w:rsidRPr="007A7CEC">
              <w:rPr>
                <w:sz w:val="12"/>
                <w:szCs w:val="12"/>
              </w:rPr>
              <w:t>Смета № 41 от 28.03.2019г.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3390CDD"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41 от 25.03.2019г. Протокол испытаний №4220/1 от 14.09.18г.</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EAF20CC"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F8A19E3" w14:textId="77777777" w:rsidR="007A7CEC" w:rsidRPr="007A7CEC" w:rsidRDefault="007A7CEC" w:rsidP="007A7CEC">
            <w:pPr>
              <w:jc w:val="center"/>
              <w:rPr>
                <w:color w:val="000000"/>
                <w:sz w:val="12"/>
                <w:szCs w:val="12"/>
              </w:rPr>
            </w:pPr>
            <w:r w:rsidRPr="007A7CEC">
              <w:rPr>
                <w:color w:val="000000"/>
                <w:sz w:val="12"/>
                <w:szCs w:val="12"/>
              </w:rPr>
              <w:t>477,64</w:t>
            </w:r>
          </w:p>
        </w:tc>
      </w:tr>
      <w:tr w:rsidR="007A7CEC" w:rsidRPr="007A7CEC" w14:paraId="64DB44D3"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FF2BDA1" w14:textId="77777777" w:rsidR="007A7CEC" w:rsidRPr="007A7CEC" w:rsidRDefault="007A7CEC" w:rsidP="007A7CEC">
            <w:pPr>
              <w:jc w:val="center"/>
              <w:rPr>
                <w:sz w:val="12"/>
                <w:szCs w:val="12"/>
              </w:rPr>
            </w:pPr>
            <w:r w:rsidRPr="007A7CEC">
              <w:rPr>
                <w:sz w:val="12"/>
                <w:szCs w:val="12"/>
              </w:rPr>
              <w:t>1.68</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E61917E" w14:textId="77777777" w:rsidR="007A7CEC" w:rsidRPr="007A7CEC" w:rsidRDefault="007A7CEC" w:rsidP="007A7CEC">
            <w:pPr>
              <w:jc w:val="center"/>
              <w:rPr>
                <w:sz w:val="12"/>
                <w:szCs w:val="12"/>
              </w:rPr>
            </w:pPr>
            <w:r w:rsidRPr="007A7CEC">
              <w:rPr>
                <w:sz w:val="12"/>
                <w:szCs w:val="12"/>
              </w:rPr>
              <w:t xml:space="preserve">п/ст «ЦОФ Берёзовская» </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0177DF8" w14:textId="77777777" w:rsidR="007A7CEC" w:rsidRPr="007A7CEC" w:rsidRDefault="007A7CEC" w:rsidP="007A7CEC">
            <w:pPr>
              <w:jc w:val="center"/>
              <w:rPr>
                <w:sz w:val="12"/>
                <w:szCs w:val="12"/>
              </w:rPr>
            </w:pPr>
            <w:r w:rsidRPr="007A7CEC">
              <w:rPr>
                <w:sz w:val="12"/>
                <w:szCs w:val="12"/>
              </w:rPr>
              <w:t>КЛ-6,10 кВ: КЛ-6кВ фид. 6-13п/ст «ЦОФ Берёзовская» до оп. №1 Lрем. =56мх2м=112м; Lобщ. = 581 м инв. №4343</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0485BDA"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2F87BFC"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1B93874" w14:textId="77777777" w:rsidR="007A7CEC" w:rsidRPr="007A7CEC" w:rsidRDefault="007A7CEC" w:rsidP="007A7CEC">
            <w:pPr>
              <w:jc w:val="center"/>
              <w:rPr>
                <w:sz w:val="12"/>
                <w:szCs w:val="12"/>
              </w:rPr>
            </w:pPr>
            <w:r w:rsidRPr="007A7CEC">
              <w:rPr>
                <w:sz w:val="12"/>
                <w:szCs w:val="12"/>
              </w:rPr>
              <w:t>частичная замена кабельной линии 0,4кВ L=112м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9B7A609" w14:textId="77777777" w:rsidR="007A7CEC" w:rsidRPr="007A7CEC" w:rsidRDefault="007A7CEC" w:rsidP="007A7CEC">
            <w:pPr>
              <w:jc w:val="center"/>
              <w:rPr>
                <w:sz w:val="12"/>
                <w:szCs w:val="12"/>
              </w:rPr>
            </w:pPr>
            <w:r w:rsidRPr="007A7CEC">
              <w:rPr>
                <w:sz w:val="12"/>
                <w:szCs w:val="12"/>
              </w:rPr>
              <w:t>418,07</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56996B1" w14:textId="77777777" w:rsidR="007A7CEC" w:rsidRPr="007A7CEC" w:rsidRDefault="007A7CEC" w:rsidP="007A7CEC">
            <w:pPr>
              <w:jc w:val="center"/>
              <w:rPr>
                <w:sz w:val="12"/>
                <w:szCs w:val="12"/>
              </w:rPr>
            </w:pPr>
            <w:r w:rsidRPr="007A7CEC">
              <w:rPr>
                <w:sz w:val="12"/>
                <w:szCs w:val="12"/>
              </w:rPr>
              <w:t>Смета № 42 от 28.03.2019г.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EC6BB99"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42 от 25.03.2019г. Протоколы испытаний №4218/1, №4218/2 от 13.09.18г.</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917B85F"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E08DB8B" w14:textId="77777777" w:rsidR="007A7CEC" w:rsidRPr="007A7CEC" w:rsidRDefault="007A7CEC" w:rsidP="007A7CEC">
            <w:pPr>
              <w:jc w:val="center"/>
              <w:rPr>
                <w:color w:val="000000"/>
                <w:sz w:val="12"/>
                <w:szCs w:val="12"/>
              </w:rPr>
            </w:pPr>
            <w:r w:rsidRPr="007A7CEC">
              <w:rPr>
                <w:color w:val="000000"/>
                <w:sz w:val="12"/>
                <w:szCs w:val="12"/>
              </w:rPr>
              <w:t>418,07</w:t>
            </w:r>
          </w:p>
        </w:tc>
      </w:tr>
      <w:tr w:rsidR="007A7CEC" w:rsidRPr="007A7CEC" w14:paraId="42217E21"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AEC510E" w14:textId="77777777" w:rsidR="007A7CEC" w:rsidRPr="007A7CEC" w:rsidRDefault="007A7CEC" w:rsidP="007A7CEC">
            <w:pPr>
              <w:jc w:val="center"/>
              <w:rPr>
                <w:sz w:val="12"/>
                <w:szCs w:val="12"/>
              </w:rPr>
            </w:pPr>
            <w:r w:rsidRPr="007A7CEC">
              <w:rPr>
                <w:sz w:val="12"/>
                <w:szCs w:val="12"/>
              </w:rPr>
              <w:t>1.69</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6EE7055" w14:textId="77777777" w:rsidR="007A7CEC" w:rsidRPr="007A7CEC" w:rsidRDefault="007A7CEC" w:rsidP="007A7CEC">
            <w:pPr>
              <w:jc w:val="center"/>
              <w:rPr>
                <w:sz w:val="12"/>
                <w:szCs w:val="12"/>
              </w:rPr>
            </w:pPr>
            <w:r w:rsidRPr="007A7CEC">
              <w:rPr>
                <w:sz w:val="12"/>
                <w:szCs w:val="12"/>
              </w:rPr>
              <w:t>п/ст «ЦОФ Берёзовская»</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4585C72" w14:textId="77777777" w:rsidR="007A7CEC" w:rsidRPr="007A7CEC" w:rsidRDefault="007A7CEC" w:rsidP="007A7CEC">
            <w:pPr>
              <w:jc w:val="center"/>
              <w:rPr>
                <w:sz w:val="12"/>
                <w:szCs w:val="12"/>
              </w:rPr>
            </w:pPr>
            <w:r w:rsidRPr="007A7CEC">
              <w:rPr>
                <w:sz w:val="12"/>
                <w:szCs w:val="12"/>
              </w:rPr>
              <w:t>КЛ-6,10 кВ: КЛ-6 кВ фид. 6-21 п/ст «ЦОФ Берёзовская» до оп. №1 Lрем. =60мх2=120м; Lобщ. =303 м инв. № 4344</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CDF6D03"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265DFA3"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94137FE" w14:textId="77777777" w:rsidR="007A7CEC" w:rsidRPr="007A7CEC" w:rsidRDefault="007A7CEC" w:rsidP="007A7CEC">
            <w:pPr>
              <w:jc w:val="center"/>
              <w:rPr>
                <w:sz w:val="12"/>
                <w:szCs w:val="12"/>
              </w:rPr>
            </w:pPr>
            <w:r w:rsidRPr="007A7CEC">
              <w:rPr>
                <w:sz w:val="12"/>
                <w:szCs w:val="12"/>
              </w:rPr>
              <w:t>частичная замена кабельной линии 0,4кВ L=120м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60E0BEE" w14:textId="77777777" w:rsidR="007A7CEC" w:rsidRPr="007A7CEC" w:rsidRDefault="007A7CEC" w:rsidP="007A7CEC">
            <w:pPr>
              <w:jc w:val="center"/>
              <w:rPr>
                <w:sz w:val="12"/>
                <w:szCs w:val="12"/>
              </w:rPr>
            </w:pPr>
            <w:r w:rsidRPr="007A7CEC">
              <w:rPr>
                <w:sz w:val="12"/>
                <w:szCs w:val="12"/>
              </w:rPr>
              <w:t>449,97</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3EC5837" w14:textId="77777777" w:rsidR="007A7CEC" w:rsidRPr="007A7CEC" w:rsidRDefault="007A7CEC" w:rsidP="007A7CEC">
            <w:pPr>
              <w:jc w:val="center"/>
              <w:rPr>
                <w:sz w:val="12"/>
                <w:szCs w:val="12"/>
              </w:rPr>
            </w:pPr>
            <w:r w:rsidRPr="007A7CEC">
              <w:rPr>
                <w:sz w:val="12"/>
                <w:szCs w:val="12"/>
              </w:rPr>
              <w:t>Смета № 43 от 28.03.2019г.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D011D01"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43 от 25.03.2019г. Протоколы испытаний №4218/3, №4218/4 от 13.09.18г.</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EC2A633"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C6ECFA9" w14:textId="77777777" w:rsidR="007A7CEC" w:rsidRPr="007A7CEC" w:rsidRDefault="007A7CEC" w:rsidP="007A7CEC">
            <w:pPr>
              <w:jc w:val="center"/>
              <w:rPr>
                <w:color w:val="000000"/>
                <w:sz w:val="12"/>
                <w:szCs w:val="12"/>
              </w:rPr>
            </w:pPr>
            <w:r w:rsidRPr="007A7CEC">
              <w:rPr>
                <w:color w:val="000000"/>
                <w:sz w:val="12"/>
                <w:szCs w:val="12"/>
              </w:rPr>
              <w:t>449,97</w:t>
            </w:r>
          </w:p>
        </w:tc>
      </w:tr>
      <w:tr w:rsidR="007A7CEC" w:rsidRPr="007A7CEC" w14:paraId="4AB36D82"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9F09C05" w14:textId="77777777" w:rsidR="007A7CEC" w:rsidRPr="007A7CEC" w:rsidRDefault="007A7CEC" w:rsidP="007A7CEC">
            <w:pPr>
              <w:jc w:val="center"/>
              <w:rPr>
                <w:sz w:val="12"/>
                <w:szCs w:val="12"/>
              </w:rPr>
            </w:pPr>
            <w:r w:rsidRPr="007A7CEC">
              <w:rPr>
                <w:sz w:val="12"/>
                <w:szCs w:val="12"/>
              </w:rPr>
              <w:t>1.70</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E9E3219" w14:textId="77777777" w:rsidR="007A7CEC" w:rsidRPr="007A7CEC" w:rsidRDefault="007A7CEC" w:rsidP="007A7CEC">
            <w:pPr>
              <w:jc w:val="center"/>
              <w:rPr>
                <w:sz w:val="12"/>
                <w:szCs w:val="12"/>
              </w:rPr>
            </w:pPr>
            <w:r w:rsidRPr="007A7CEC">
              <w:rPr>
                <w:sz w:val="12"/>
                <w:szCs w:val="12"/>
              </w:rPr>
              <w:t>п/ст «Октябрьская» центральный микр-н, пр. Ленина</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5F4D175" w14:textId="77777777" w:rsidR="007A7CEC" w:rsidRPr="007A7CEC" w:rsidRDefault="007A7CEC" w:rsidP="007A7CEC">
            <w:pPr>
              <w:jc w:val="center"/>
              <w:rPr>
                <w:sz w:val="12"/>
                <w:szCs w:val="12"/>
              </w:rPr>
            </w:pPr>
            <w:r w:rsidRPr="007A7CEC">
              <w:rPr>
                <w:sz w:val="12"/>
                <w:szCs w:val="12"/>
              </w:rPr>
              <w:t>КЛ-6,10 кВ: КЛ-10 кВ фид. 10-13 (от ТП-45 до ТП-43) Lрем. =414мх2м=828м; Lобщ. = 1 663 м инв. № 4220</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C145052"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25A12F6"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496318B" w14:textId="77777777" w:rsidR="007A7CEC" w:rsidRPr="007A7CEC" w:rsidRDefault="007A7CEC" w:rsidP="007A7CEC">
            <w:pPr>
              <w:jc w:val="center"/>
              <w:rPr>
                <w:sz w:val="12"/>
                <w:szCs w:val="12"/>
              </w:rPr>
            </w:pPr>
            <w:r w:rsidRPr="007A7CEC">
              <w:rPr>
                <w:sz w:val="12"/>
                <w:szCs w:val="12"/>
              </w:rPr>
              <w:t>частичная замена кабельной линии 0,4кВ L=828м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0F79AF5" w14:textId="77777777" w:rsidR="007A7CEC" w:rsidRPr="007A7CEC" w:rsidRDefault="007A7CEC" w:rsidP="007A7CEC">
            <w:pPr>
              <w:jc w:val="center"/>
              <w:rPr>
                <w:sz w:val="12"/>
                <w:szCs w:val="12"/>
              </w:rPr>
            </w:pPr>
            <w:r w:rsidRPr="007A7CEC">
              <w:rPr>
                <w:sz w:val="12"/>
                <w:szCs w:val="12"/>
              </w:rPr>
              <w:t>5 062,18</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6006D69" w14:textId="77777777" w:rsidR="007A7CEC" w:rsidRPr="007A7CEC" w:rsidRDefault="007A7CEC" w:rsidP="007A7CEC">
            <w:pPr>
              <w:jc w:val="center"/>
              <w:rPr>
                <w:sz w:val="12"/>
                <w:szCs w:val="12"/>
              </w:rPr>
            </w:pPr>
            <w:r w:rsidRPr="007A7CEC">
              <w:rPr>
                <w:sz w:val="12"/>
                <w:szCs w:val="12"/>
              </w:rPr>
              <w:t>Смета № 44 от 28.03.2019г.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9724F22"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 44 от 25.03.2019г. Протокол испытаний №4217/4</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15273BE"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32EEFD4" w14:textId="77777777" w:rsidR="007A7CEC" w:rsidRPr="007A7CEC" w:rsidRDefault="007A7CEC" w:rsidP="007A7CEC">
            <w:pPr>
              <w:jc w:val="center"/>
              <w:rPr>
                <w:color w:val="000000"/>
                <w:sz w:val="12"/>
                <w:szCs w:val="12"/>
              </w:rPr>
            </w:pPr>
            <w:r w:rsidRPr="007A7CEC">
              <w:rPr>
                <w:color w:val="000000"/>
                <w:sz w:val="12"/>
                <w:szCs w:val="12"/>
              </w:rPr>
              <w:t>5 062,18</w:t>
            </w:r>
          </w:p>
        </w:tc>
      </w:tr>
      <w:tr w:rsidR="007A7CEC" w:rsidRPr="007A7CEC" w14:paraId="7D4C426E"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07D0332" w14:textId="77777777" w:rsidR="007A7CEC" w:rsidRPr="007A7CEC" w:rsidRDefault="007A7CEC" w:rsidP="007A7CEC">
            <w:pPr>
              <w:jc w:val="center"/>
              <w:rPr>
                <w:color w:val="000000"/>
                <w:sz w:val="12"/>
                <w:szCs w:val="12"/>
              </w:rPr>
            </w:pPr>
            <w:r w:rsidRPr="007A7CEC">
              <w:rPr>
                <w:color w:val="000000"/>
                <w:sz w:val="12"/>
                <w:szCs w:val="12"/>
              </w:rPr>
              <w:t> </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6F06F61" w14:textId="77777777" w:rsidR="007A7CEC" w:rsidRPr="007A7CEC" w:rsidRDefault="007A7CEC" w:rsidP="007A7CEC">
            <w:pPr>
              <w:jc w:val="center"/>
              <w:rPr>
                <w:b/>
                <w:bCs/>
                <w:sz w:val="12"/>
                <w:szCs w:val="12"/>
              </w:rPr>
            </w:pPr>
            <w:r w:rsidRPr="007A7CEC">
              <w:rPr>
                <w:b/>
                <w:bCs/>
                <w:sz w:val="12"/>
                <w:szCs w:val="12"/>
              </w:rPr>
              <w:t> </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0EDAA64" w14:textId="77777777" w:rsidR="007A7CEC" w:rsidRPr="007A7CEC" w:rsidRDefault="007A7CEC" w:rsidP="007A7CEC">
            <w:pPr>
              <w:jc w:val="center"/>
              <w:rPr>
                <w:b/>
                <w:bCs/>
                <w:sz w:val="12"/>
                <w:szCs w:val="12"/>
              </w:rPr>
            </w:pPr>
            <w:r w:rsidRPr="007A7CEC">
              <w:rPr>
                <w:b/>
                <w:bCs/>
                <w:sz w:val="12"/>
                <w:szCs w:val="12"/>
              </w:rPr>
              <w:t>ИТОГО по г.Березовский:</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8AE831C" w14:textId="77777777" w:rsidR="007A7CEC" w:rsidRPr="007A7CEC" w:rsidRDefault="007A7CEC" w:rsidP="007A7CEC">
            <w:pPr>
              <w:jc w:val="center"/>
              <w:rPr>
                <w:color w:val="000000"/>
                <w:sz w:val="12"/>
                <w:szCs w:val="12"/>
              </w:rPr>
            </w:pPr>
            <w:r w:rsidRPr="007A7CEC">
              <w:rPr>
                <w:color w:val="000000"/>
                <w:sz w:val="12"/>
                <w:szCs w:val="12"/>
              </w:rPr>
              <w:t> </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9E8BFA2" w14:textId="77777777" w:rsidR="007A7CEC" w:rsidRPr="007A7CEC" w:rsidRDefault="007A7CEC" w:rsidP="007A7CEC">
            <w:pPr>
              <w:jc w:val="center"/>
              <w:rPr>
                <w:color w:val="000000"/>
                <w:sz w:val="12"/>
                <w:szCs w:val="12"/>
              </w:rPr>
            </w:pPr>
            <w:r w:rsidRPr="007A7CEC">
              <w:rPr>
                <w:color w:val="000000"/>
                <w:sz w:val="12"/>
                <w:szCs w:val="12"/>
              </w:rPr>
              <w:t> </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10C8A6F" w14:textId="77777777" w:rsidR="007A7CEC" w:rsidRPr="007A7CEC" w:rsidRDefault="007A7CEC" w:rsidP="007A7CEC">
            <w:pPr>
              <w:jc w:val="center"/>
              <w:rPr>
                <w:color w:val="000000"/>
                <w:sz w:val="12"/>
                <w:szCs w:val="12"/>
              </w:rPr>
            </w:pPr>
            <w:r w:rsidRPr="007A7CEC">
              <w:rPr>
                <w:color w:val="000000"/>
                <w:sz w:val="12"/>
                <w:szCs w:val="12"/>
              </w:rPr>
              <w:t> </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927A355" w14:textId="77777777" w:rsidR="007A7CEC" w:rsidRPr="007A7CEC" w:rsidRDefault="007A7CEC" w:rsidP="007A7CEC">
            <w:pPr>
              <w:jc w:val="center"/>
              <w:rPr>
                <w:b/>
                <w:bCs/>
                <w:color w:val="000000"/>
                <w:sz w:val="12"/>
                <w:szCs w:val="12"/>
              </w:rPr>
            </w:pPr>
            <w:r w:rsidRPr="007A7CEC">
              <w:rPr>
                <w:b/>
                <w:bCs/>
                <w:color w:val="000000"/>
                <w:sz w:val="12"/>
                <w:szCs w:val="12"/>
              </w:rPr>
              <w:t>60 950,47</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0B1DA02" w14:textId="77777777" w:rsidR="007A7CEC" w:rsidRPr="007A7CEC" w:rsidRDefault="007A7CEC" w:rsidP="007A7CEC">
            <w:pPr>
              <w:jc w:val="center"/>
              <w:rPr>
                <w:color w:val="000000"/>
                <w:sz w:val="12"/>
                <w:szCs w:val="12"/>
              </w:rPr>
            </w:pPr>
            <w:r w:rsidRPr="007A7CEC">
              <w:rPr>
                <w:color w:val="000000"/>
                <w:sz w:val="12"/>
                <w:szCs w:val="12"/>
              </w:rPr>
              <w:t>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205484F" w14:textId="77777777" w:rsidR="007A7CEC" w:rsidRPr="007A7CEC" w:rsidRDefault="007A7CEC" w:rsidP="007A7CEC">
            <w:pPr>
              <w:jc w:val="center"/>
              <w:rPr>
                <w:color w:val="000000"/>
                <w:sz w:val="12"/>
                <w:szCs w:val="12"/>
              </w:rPr>
            </w:pPr>
            <w:r w:rsidRPr="007A7CEC">
              <w:rPr>
                <w:color w:val="000000"/>
                <w:sz w:val="12"/>
                <w:szCs w:val="12"/>
              </w:rPr>
              <w:t>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FB3C06A"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DE96172" w14:textId="77777777" w:rsidR="007A7CEC" w:rsidRPr="007A7CEC" w:rsidRDefault="007A7CEC" w:rsidP="007A7CEC">
            <w:pPr>
              <w:jc w:val="center"/>
              <w:rPr>
                <w:color w:val="000000"/>
                <w:sz w:val="12"/>
                <w:szCs w:val="12"/>
              </w:rPr>
            </w:pPr>
            <w:r w:rsidRPr="007A7CEC">
              <w:rPr>
                <w:color w:val="000000"/>
                <w:sz w:val="12"/>
                <w:szCs w:val="12"/>
              </w:rPr>
              <w:t> </w:t>
            </w:r>
          </w:p>
        </w:tc>
      </w:tr>
      <w:tr w:rsidR="007A7CEC" w:rsidRPr="007A7CEC" w14:paraId="0F55E6BA"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19D6514" w14:textId="77777777" w:rsidR="007A7CEC" w:rsidRPr="007A7CEC" w:rsidRDefault="007A7CEC" w:rsidP="007A7CEC">
            <w:pPr>
              <w:jc w:val="center"/>
              <w:rPr>
                <w:b/>
                <w:bCs/>
                <w:color w:val="000000"/>
                <w:sz w:val="12"/>
                <w:szCs w:val="12"/>
              </w:rPr>
            </w:pPr>
            <w:r w:rsidRPr="007A7CEC">
              <w:rPr>
                <w:b/>
                <w:bCs/>
                <w:color w:val="000000"/>
                <w:sz w:val="12"/>
                <w:szCs w:val="12"/>
              </w:rPr>
              <w:t>2</w:t>
            </w:r>
          </w:p>
        </w:tc>
        <w:tc>
          <w:tcPr>
            <w:tcW w:w="4816" w:type="pct"/>
            <w:gridSpan w:val="10"/>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E3B987E" w14:textId="77777777" w:rsidR="007A7CEC" w:rsidRPr="007A7CEC" w:rsidRDefault="007A7CEC" w:rsidP="007A7CEC">
            <w:pPr>
              <w:jc w:val="center"/>
              <w:rPr>
                <w:b/>
                <w:bCs/>
                <w:sz w:val="12"/>
                <w:szCs w:val="12"/>
              </w:rPr>
            </w:pPr>
            <w:r w:rsidRPr="007A7CEC">
              <w:rPr>
                <w:b/>
                <w:bCs/>
                <w:sz w:val="12"/>
                <w:szCs w:val="12"/>
              </w:rPr>
              <w:t>г.Ленинск-Кузнецкий</w:t>
            </w:r>
          </w:p>
        </w:tc>
      </w:tr>
      <w:tr w:rsidR="007A7CEC" w:rsidRPr="007A7CEC" w14:paraId="384EC2DE"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D8135F3" w14:textId="77777777" w:rsidR="007A7CEC" w:rsidRPr="007A7CEC" w:rsidRDefault="007A7CEC" w:rsidP="007A7CEC">
            <w:pPr>
              <w:jc w:val="center"/>
              <w:rPr>
                <w:sz w:val="12"/>
                <w:szCs w:val="12"/>
              </w:rPr>
            </w:pPr>
            <w:r w:rsidRPr="007A7CEC">
              <w:rPr>
                <w:sz w:val="12"/>
                <w:szCs w:val="12"/>
              </w:rPr>
              <w:t> </w:t>
            </w:r>
          </w:p>
        </w:tc>
        <w:tc>
          <w:tcPr>
            <w:tcW w:w="4816" w:type="pct"/>
            <w:gridSpan w:val="10"/>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0FF96F4" w14:textId="77777777" w:rsidR="007A7CEC" w:rsidRPr="007A7CEC" w:rsidRDefault="007A7CEC" w:rsidP="007A7CEC">
            <w:pPr>
              <w:jc w:val="center"/>
              <w:rPr>
                <w:b/>
                <w:bCs/>
                <w:sz w:val="12"/>
                <w:szCs w:val="12"/>
              </w:rPr>
            </w:pPr>
            <w:r w:rsidRPr="007A7CEC">
              <w:rPr>
                <w:b/>
                <w:bCs/>
                <w:sz w:val="12"/>
                <w:szCs w:val="12"/>
              </w:rPr>
              <w:t>Капитальный ремонт ВЛ-6/10/0,4 кВ</w:t>
            </w:r>
          </w:p>
        </w:tc>
      </w:tr>
      <w:tr w:rsidR="007A7CEC" w:rsidRPr="007A7CEC" w14:paraId="4A1F30F1"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0968947" w14:textId="77777777" w:rsidR="007A7CEC" w:rsidRPr="007A7CEC" w:rsidRDefault="007A7CEC" w:rsidP="007A7CEC">
            <w:pPr>
              <w:jc w:val="center"/>
              <w:rPr>
                <w:color w:val="000000"/>
                <w:sz w:val="12"/>
                <w:szCs w:val="12"/>
              </w:rPr>
            </w:pPr>
            <w:r w:rsidRPr="007A7CEC">
              <w:rPr>
                <w:color w:val="000000"/>
                <w:sz w:val="12"/>
                <w:szCs w:val="12"/>
              </w:rPr>
              <w:t>2.1</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A1D3F55" w14:textId="77777777" w:rsidR="007A7CEC" w:rsidRPr="007A7CEC" w:rsidRDefault="007A7CEC" w:rsidP="007A7CEC">
            <w:pPr>
              <w:jc w:val="center"/>
              <w:rPr>
                <w:sz w:val="12"/>
                <w:szCs w:val="12"/>
              </w:rPr>
            </w:pPr>
            <w:r w:rsidRPr="007A7CEC">
              <w:rPr>
                <w:sz w:val="12"/>
                <w:szCs w:val="12"/>
              </w:rPr>
              <w:t>район Спортманежа</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F139836" w14:textId="77777777" w:rsidR="007A7CEC" w:rsidRPr="007A7CEC" w:rsidRDefault="007A7CEC" w:rsidP="007A7CEC">
            <w:pPr>
              <w:jc w:val="center"/>
              <w:rPr>
                <w:sz w:val="12"/>
                <w:szCs w:val="12"/>
              </w:rPr>
            </w:pPr>
            <w:r w:rsidRPr="007A7CEC">
              <w:rPr>
                <w:sz w:val="12"/>
                <w:szCs w:val="12"/>
              </w:rPr>
              <w:t>ВЛ-6 кВ ф.6-44-ГУ, от Новоленинская</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DC344E2"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7364FEB"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9A4BE97" w14:textId="77777777" w:rsidR="007A7CEC" w:rsidRPr="007A7CEC" w:rsidRDefault="007A7CEC" w:rsidP="007A7CEC">
            <w:pPr>
              <w:jc w:val="center"/>
              <w:rPr>
                <w:color w:val="000000"/>
                <w:sz w:val="12"/>
                <w:szCs w:val="12"/>
              </w:rPr>
            </w:pPr>
            <w:r w:rsidRPr="007A7CEC">
              <w:rPr>
                <w:color w:val="000000"/>
                <w:sz w:val="12"/>
                <w:szCs w:val="12"/>
              </w:rPr>
              <w:t xml:space="preserve">замена опор – 21 шт.                                замена провода -3х1,1км             </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03086FE" w14:textId="77777777" w:rsidR="007A7CEC" w:rsidRPr="007A7CEC" w:rsidRDefault="007A7CEC" w:rsidP="007A7CEC">
            <w:pPr>
              <w:jc w:val="center"/>
              <w:rPr>
                <w:color w:val="000000"/>
                <w:sz w:val="12"/>
                <w:szCs w:val="12"/>
              </w:rPr>
            </w:pPr>
            <w:r w:rsidRPr="007A7CEC">
              <w:rPr>
                <w:color w:val="000000"/>
                <w:sz w:val="12"/>
                <w:szCs w:val="12"/>
              </w:rPr>
              <w:t>1 073,50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0B77379" w14:textId="77777777" w:rsidR="007A7CEC" w:rsidRPr="007A7CEC" w:rsidRDefault="007A7CEC" w:rsidP="007A7CEC">
            <w:pPr>
              <w:jc w:val="center"/>
              <w:rPr>
                <w:sz w:val="12"/>
                <w:szCs w:val="12"/>
              </w:rPr>
            </w:pPr>
            <w:r w:rsidRPr="007A7CEC">
              <w:rPr>
                <w:sz w:val="12"/>
                <w:szCs w:val="12"/>
              </w:rPr>
              <w:t>смета №21</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8D5C172"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Акт осмотра. Протокол дефектов железобетонных опор. Протокол измерения провода.</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B6B2E7F"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9E39030" w14:textId="77777777" w:rsidR="007A7CEC" w:rsidRPr="007A7CEC" w:rsidRDefault="007A7CEC" w:rsidP="007A7CEC">
            <w:pPr>
              <w:jc w:val="center"/>
              <w:rPr>
                <w:color w:val="000000"/>
                <w:sz w:val="12"/>
                <w:szCs w:val="12"/>
              </w:rPr>
            </w:pPr>
            <w:r w:rsidRPr="007A7CEC">
              <w:rPr>
                <w:color w:val="000000"/>
                <w:sz w:val="12"/>
                <w:szCs w:val="12"/>
              </w:rPr>
              <w:t>1 073,50</w:t>
            </w:r>
          </w:p>
        </w:tc>
      </w:tr>
      <w:tr w:rsidR="007A7CEC" w:rsidRPr="007A7CEC" w14:paraId="75B21D4C"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9A56D89" w14:textId="77777777" w:rsidR="007A7CEC" w:rsidRPr="007A7CEC" w:rsidRDefault="007A7CEC" w:rsidP="007A7CEC">
            <w:pPr>
              <w:jc w:val="center"/>
              <w:rPr>
                <w:color w:val="000000"/>
                <w:sz w:val="12"/>
                <w:szCs w:val="12"/>
              </w:rPr>
            </w:pPr>
            <w:r w:rsidRPr="007A7CEC">
              <w:rPr>
                <w:color w:val="000000"/>
                <w:sz w:val="12"/>
                <w:szCs w:val="12"/>
              </w:rPr>
              <w:t>2.2</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67EE65" w14:textId="77777777" w:rsidR="007A7CEC" w:rsidRPr="007A7CEC" w:rsidRDefault="007A7CEC" w:rsidP="007A7CEC">
            <w:pPr>
              <w:jc w:val="center"/>
              <w:rPr>
                <w:sz w:val="12"/>
                <w:szCs w:val="12"/>
              </w:rPr>
            </w:pPr>
            <w:r w:rsidRPr="007A7CEC">
              <w:rPr>
                <w:sz w:val="12"/>
                <w:szCs w:val="12"/>
              </w:rPr>
              <w:t>район шахты «Комсомолец»</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031796D" w14:textId="77777777" w:rsidR="007A7CEC" w:rsidRPr="007A7CEC" w:rsidRDefault="007A7CEC" w:rsidP="007A7CEC">
            <w:pPr>
              <w:jc w:val="center"/>
              <w:rPr>
                <w:sz w:val="12"/>
                <w:szCs w:val="12"/>
              </w:rPr>
            </w:pPr>
            <w:r w:rsidRPr="007A7CEC">
              <w:rPr>
                <w:sz w:val="12"/>
                <w:szCs w:val="12"/>
              </w:rPr>
              <w:t>ВЛ-6 кВ ф.6-13-Б, от ПС Комсомолец</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50C112E"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FBEF99"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E238AE9" w14:textId="77777777" w:rsidR="007A7CEC" w:rsidRPr="007A7CEC" w:rsidRDefault="007A7CEC" w:rsidP="007A7CEC">
            <w:pPr>
              <w:jc w:val="center"/>
              <w:rPr>
                <w:color w:val="000000"/>
                <w:sz w:val="12"/>
                <w:szCs w:val="12"/>
              </w:rPr>
            </w:pPr>
            <w:r w:rsidRPr="007A7CEC">
              <w:rPr>
                <w:color w:val="000000"/>
                <w:sz w:val="12"/>
                <w:szCs w:val="12"/>
              </w:rPr>
              <w:t xml:space="preserve">замена опор – 17 шт.                                замена провода -3х1,0км             </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494EDAC" w14:textId="77777777" w:rsidR="007A7CEC" w:rsidRPr="007A7CEC" w:rsidRDefault="007A7CEC" w:rsidP="007A7CEC">
            <w:pPr>
              <w:jc w:val="center"/>
              <w:rPr>
                <w:color w:val="000000"/>
                <w:sz w:val="12"/>
                <w:szCs w:val="12"/>
              </w:rPr>
            </w:pPr>
            <w:r w:rsidRPr="007A7CEC">
              <w:rPr>
                <w:color w:val="000000"/>
                <w:sz w:val="12"/>
                <w:szCs w:val="12"/>
              </w:rPr>
              <w:t>923,30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06EE84F" w14:textId="77777777" w:rsidR="007A7CEC" w:rsidRPr="007A7CEC" w:rsidRDefault="007A7CEC" w:rsidP="007A7CEC">
            <w:pPr>
              <w:jc w:val="center"/>
              <w:rPr>
                <w:sz w:val="12"/>
                <w:szCs w:val="12"/>
              </w:rPr>
            </w:pPr>
            <w:r w:rsidRPr="007A7CEC">
              <w:rPr>
                <w:sz w:val="12"/>
                <w:szCs w:val="12"/>
              </w:rPr>
              <w:t>смета №14</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9D2C5E4"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Акт осмотра. Ведомость измерения загнивания деревянных опор. Протокол измерения провода.</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5FE6F3A"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CFDF523" w14:textId="77777777" w:rsidR="007A7CEC" w:rsidRPr="007A7CEC" w:rsidRDefault="007A7CEC" w:rsidP="007A7CEC">
            <w:pPr>
              <w:jc w:val="center"/>
              <w:rPr>
                <w:color w:val="000000"/>
                <w:sz w:val="12"/>
                <w:szCs w:val="12"/>
              </w:rPr>
            </w:pPr>
            <w:r w:rsidRPr="007A7CEC">
              <w:rPr>
                <w:color w:val="000000"/>
                <w:sz w:val="12"/>
                <w:szCs w:val="12"/>
              </w:rPr>
              <w:t>923,30</w:t>
            </w:r>
          </w:p>
        </w:tc>
      </w:tr>
      <w:tr w:rsidR="007A7CEC" w:rsidRPr="007A7CEC" w14:paraId="2FC87528"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D1AE7CA" w14:textId="77777777" w:rsidR="007A7CEC" w:rsidRPr="007A7CEC" w:rsidRDefault="007A7CEC" w:rsidP="007A7CEC">
            <w:pPr>
              <w:jc w:val="center"/>
              <w:rPr>
                <w:color w:val="000000"/>
                <w:sz w:val="12"/>
                <w:szCs w:val="12"/>
              </w:rPr>
            </w:pPr>
            <w:r w:rsidRPr="007A7CEC">
              <w:rPr>
                <w:color w:val="000000"/>
                <w:sz w:val="12"/>
                <w:szCs w:val="12"/>
              </w:rPr>
              <w:t>2.3</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C3B21E7" w14:textId="77777777" w:rsidR="007A7CEC" w:rsidRPr="007A7CEC" w:rsidRDefault="007A7CEC" w:rsidP="007A7CEC">
            <w:pPr>
              <w:jc w:val="center"/>
              <w:rPr>
                <w:sz w:val="12"/>
                <w:szCs w:val="12"/>
              </w:rPr>
            </w:pPr>
            <w:r w:rsidRPr="007A7CEC">
              <w:rPr>
                <w:sz w:val="12"/>
                <w:szCs w:val="12"/>
              </w:rPr>
              <w:t>Новокировский проезд</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3905584" w14:textId="77777777" w:rsidR="007A7CEC" w:rsidRPr="007A7CEC" w:rsidRDefault="007A7CEC" w:rsidP="007A7CEC">
            <w:pPr>
              <w:jc w:val="center"/>
              <w:rPr>
                <w:sz w:val="12"/>
                <w:szCs w:val="12"/>
              </w:rPr>
            </w:pPr>
            <w:r w:rsidRPr="007A7CEC">
              <w:rPr>
                <w:sz w:val="12"/>
                <w:szCs w:val="12"/>
              </w:rPr>
              <w:t>ВЛ-6 кВ ф.6-11-С, от Новоленинская через РП-1</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32D5E13"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E7EF6CA"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7CE6ED6" w14:textId="77777777" w:rsidR="007A7CEC" w:rsidRPr="007A7CEC" w:rsidRDefault="007A7CEC" w:rsidP="007A7CEC">
            <w:pPr>
              <w:jc w:val="center"/>
              <w:rPr>
                <w:color w:val="000000"/>
                <w:sz w:val="12"/>
                <w:szCs w:val="12"/>
              </w:rPr>
            </w:pPr>
            <w:r w:rsidRPr="007A7CEC">
              <w:rPr>
                <w:color w:val="000000"/>
                <w:sz w:val="12"/>
                <w:szCs w:val="12"/>
              </w:rPr>
              <w:t xml:space="preserve">замена опор – 5 шт.                                замена провода -3х0,33км             </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57EDE36" w14:textId="77777777" w:rsidR="007A7CEC" w:rsidRPr="007A7CEC" w:rsidRDefault="007A7CEC" w:rsidP="007A7CEC">
            <w:pPr>
              <w:jc w:val="center"/>
              <w:rPr>
                <w:color w:val="000000"/>
                <w:sz w:val="12"/>
                <w:szCs w:val="12"/>
              </w:rPr>
            </w:pPr>
            <w:r w:rsidRPr="007A7CEC">
              <w:rPr>
                <w:color w:val="000000"/>
                <w:sz w:val="12"/>
                <w:szCs w:val="12"/>
              </w:rPr>
              <w:t>323,60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F1F88A0" w14:textId="77777777" w:rsidR="007A7CEC" w:rsidRPr="007A7CEC" w:rsidRDefault="007A7CEC" w:rsidP="007A7CEC">
            <w:pPr>
              <w:jc w:val="center"/>
              <w:rPr>
                <w:sz w:val="12"/>
                <w:szCs w:val="12"/>
              </w:rPr>
            </w:pPr>
            <w:r w:rsidRPr="007A7CEC">
              <w:rPr>
                <w:sz w:val="12"/>
                <w:szCs w:val="12"/>
              </w:rPr>
              <w:t>смета №15</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7C90EC8"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Акт осмотра. Протокол дефектов железобетонных опор. Протокол измерения провода.</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748F264"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48790BE" w14:textId="77777777" w:rsidR="007A7CEC" w:rsidRPr="007A7CEC" w:rsidRDefault="007A7CEC" w:rsidP="007A7CEC">
            <w:pPr>
              <w:jc w:val="center"/>
              <w:rPr>
                <w:color w:val="000000"/>
                <w:sz w:val="12"/>
                <w:szCs w:val="12"/>
              </w:rPr>
            </w:pPr>
            <w:r w:rsidRPr="007A7CEC">
              <w:rPr>
                <w:color w:val="000000"/>
                <w:sz w:val="12"/>
                <w:szCs w:val="12"/>
              </w:rPr>
              <w:t>323,60</w:t>
            </w:r>
          </w:p>
        </w:tc>
      </w:tr>
      <w:tr w:rsidR="007A7CEC" w:rsidRPr="007A7CEC" w14:paraId="5F41E1DC"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84358D9" w14:textId="77777777" w:rsidR="007A7CEC" w:rsidRPr="007A7CEC" w:rsidRDefault="007A7CEC" w:rsidP="007A7CEC">
            <w:pPr>
              <w:jc w:val="center"/>
              <w:rPr>
                <w:color w:val="000000"/>
                <w:sz w:val="12"/>
                <w:szCs w:val="12"/>
              </w:rPr>
            </w:pPr>
            <w:r w:rsidRPr="007A7CEC">
              <w:rPr>
                <w:color w:val="000000"/>
                <w:sz w:val="12"/>
                <w:szCs w:val="12"/>
              </w:rPr>
              <w:t>2.4</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AB44418" w14:textId="77777777" w:rsidR="007A7CEC" w:rsidRPr="007A7CEC" w:rsidRDefault="007A7CEC" w:rsidP="007A7CEC">
            <w:pPr>
              <w:jc w:val="center"/>
              <w:rPr>
                <w:sz w:val="12"/>
                <w:szCs w:val="12"/>
              </w:rPr>
            </w:pPr>
            <w:r w:rsidRPr="007A7CEC">
              <w:rPr>
                <w:sz w:val="12"/>
                <w:szCs w:val="12"/>
              </w:rPr>
              <w:t>Северная промзона</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0A4F63B" w14:textId="77777777" w:rsidR="007A7CEC" w:rsidRPr="007A7CEC" w:rsidRDefault="007A7CEC" w:rsidP="007A7CEC">
            <w:pPr>
              <w:jc w:val="center"/>
              <w:rPr>
                <w:sz w:val="12"/>
                <w:szCs w:val="12"/>
              </w:rPr>
            </w:pPr>
            <w:r w:rsidRPr="007A7CEC">
              <w:rPr>
                <w:sz w:val="12"/>
                <w:szCs w:val="12"/>
              </w:rPr>
              <w:t>ВЛ-6 кВ ф.6-18-Г, от Новоленинская</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387010A"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D3F9AAD"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C1DA19C" w14:textId="77777777" w:rsidR="007A7CEC" w:rsidRPr="007A7CEC" w:rsidRDefault="007A7CEC" w:rsidP="007A7CEC">
            <w:pPr>
              <w:jc w:val="center"/>
              <w:rPr>
                <w:color w:val="000000"/>
                <w:sz w:val="12"/>
                <w:szCs w:val="12"/>
              </w:rPr>
            </w:pPr>
            <w:r w:rsidRPr="007A7CEC">
              <w:rPr>
                <w:color w:val="000000"/>
                <w:sz w:val="12"/>
                <w:szCs w:val="12"/>
              </w:rPr>
              <w:t xml:space="preserve">замена опор – 6 шт.                                замена провода -3х0,38км             </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7CDB172" w14:textId="77777777" w:rsidR="007A7CEC" w:rsidRPr="007A7CEC" w:rsidRDefault="007A7CEC" w:rsidP="007A7CEC">
            <w:pPr>
              <w:jc w:val="center"/>
              <w:rPr>
                <w:color w:val="000000"/>
                <w:sz w:val="12"/>
                <w:szCs w:val="12"/>
              </w:rPr>
            </w:pPr>
            <w:r w:rsidRPr="007A7CEC">
              <w:rPr>
                <w:color w:val="000000"/>
                <w:sz w:val="12"/>
                <w:szCs w:val="12"/>
              </w:rPr>
              <w:t>595,50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91D18BD" w14:textId="77777777" w:rsidR="007A7CEC" w:rsidRPr="007A7CEC" w:rsidRDefault="007A7CEC" w:rsidP="007A7CEC">
            <w:pPr>
              <w:jc w:val="center"/>
              <w:rPr>
                <w:sz w:val="12"/>
                <w:szCs w:val="12"/>
              </w:rPr>
            </w:pPr>
            <w:r w:rsidRPr="007A7CEC">
              <w:rPr>
                <w:sz w:val="12"/>
                <w:szCs w:val="12"/>
              </w:rPr>
              <w:t>смета №16</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C4AD897" w14:textId="77777777" w:rsidR="007A7CEC" w:rsidRPr="007A7CEC" w:rsidRDefault="007A7CEC" w:rsidP="007A7CEC">
            <w:pPr>
              <w:jc w:val="center"/>
              <w:rPr>
                <w:color w:val="000000"/>
                <w:sz w:val="12"/>
                <w:szCs w:val="12"/>
              </w:rPr>
            </w:pPr>
            <w:r w:rsidRPr="007A7CEC">
              <w:rPr>
                <w:color w:val="000000"/>
                <w:sz w:val="12"/>
                <w:szCs w:val="12"/>
              </w:rPr>
              <w:t xml:space="preserve">дефектная ведомость, многолетний и годовой графики ремонтов. Акт осмотра. Протокол дефектов </w:t>
            </w:r>
            <w:r w:rsidRPr="007A7CEC">
              <w:rPr>
                <w:color w:val="000000"/>
                <w:sz w:val="12"/>
                <w:szCs w:val="12"/>
              </w:rPr>
              <w:lastRenderedPageBreak/>
              <w:t>железобетонных опор. Протокол измерения провода.</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E63C8BC" w14:textId="77777777" w:rsidR="007A7CEC" w:rsidRPr="007A7CEC" w:rsidRDefault="007A7CEC" w:rsidP="007A7CEC">
            <w:pPr>
              <w:jc w:val="center"/>
              <w:rPr>
                <w:color w:val="000000"/>
                <w:sz w:val="12"/>
                <w:szCs w:val="12"/>
              </w:rPr>
            </w:pPr>
            <w:r w:rsidRPr="007A7CEC">
              <w:rPr>
                <w:color w:val="000000"/>
                <w:sz w:val="12"/>
                <w:szCs w:val="12"/>
              </w:rPr>
              <w:lastRenderedPageBreak/>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518B0C2" w14:textId="77777777" w:rsidR="007A7CEC" w:rsidRPr="007A7CEC" w:rsidRDefault="007A7CEC" w:rsidP="007A7CEC">
            <w:pPr>
              <w:jc w:val="center"/>
              <w:rPr>
                <w:color w:val="000000"/>
                <w:sz w:val="12"/>
                <w:szCs w:val="12"/>
              </w:rPr>
            </w:pPr>
            <w:r w:rsidRPr="007A7CEC">
              <w:rPr>
                <w:color w:val="000000"/>
                <w:sz w:val="12"/>
                <w:szCs w:val="12"/>
              </w:rPr>
              <w:t>595,50</w:t>
            </w:r>
          </w:p>
        </w:tc>
      </w:tr>
      <w:tr w:rsidR="007A7CEC" w:rsidRPr="007A7CEC" w14:paraId="4BE00EB8"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D829786" w14:textId="77777777" w:rsidR="007A7CEC" w:rsidRPr="007A7CEC" w:rsidRDefault="007A7CEC" w:rsidP="007A7CEC">
            <w:pPr>
              <w:jc w:val="center"/>
              <w:rPr>
                <w:color w:val="000000"/>
                <w:sz w:val="12"/>
                <w:szCs w:val="12"/>
              </w:rPr>
            </w:pPr>
            <w:r w:rsidRPr="007A7CEC">
              <w:rPr>
                <w:color w:val="000000"/>
                <w:sz w:val="12"/>
                <w:szCs w:val="12"/>
              </w:rPr>
              <w:t>2.5</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5FBF162" w14:textId="77777777" w:rsidR="007A7CEC" w:rsidRPr="007A7CEC" w:rsidRDefault="007A7CEC" w:rsidP="007A7CEC">
            <w:pPr>
              <w:jc w:val="center"/>
              <w:rPr>
                <w:sz w:val="12"/>
                <w:szCs w:val="12"/>
              </w:rPr>
            </w:pPr>
            <w:r w:rsidRPr="007A7CEC">
              <w:rPr>
                <w:sz w:val="12"/>
                <w:szCs w:val="12"/>
              </w:rPr>
              <w:t>район Спортманежа</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D680042" w14:textId="77777777" w:rsidR="007A7CEC" w:rsidRPr="007A7CEC" w:rsidRDefault="007A7CEC" w:rsidP="007A7CEC">
            <w:pPr>
              <w:jc w:val="center"/>
              <w:rPr>
                <w:sz w:val="12"/>
                <w:szCs w:val="12"/>
              </w:rPr>
            </w:pPr>
            <w:r w:rsidRPr="007A7CEC">
              <w:rPr>
                <w:sz w:val="12"/>
                <w:szCs w:val="12"/>
              </w:rPr>
              <w:t>ВЛ-6 кВ ф.6-23-В, от Новоленинская</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9DEE501"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704291D"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5A9F788" w14:textId="77777777" w:rsidR="007A7CEC" w:rsidRPr="007A7CEC" w:rsidRDefault="007A7CEC" w:rsidP="007A7CEC">
            <w:pPr>
              <w:jc w:val="center"/>
              <w:rPr>
                <w:color w:val="000000"/>
                <w:sz w:val="12"/>
                <w:szCs w:val="12"/>
              </w:rPr>
            </w:pPr>
            <w:r w:rsidRPr="007A7CEC">
              <w:rPr>
                <w:color w:val="000000"/>
                <w:sz w:val="12"/>
                <w:szCs w:val="12"/>
              </w:rPr>
              <w:t xml:space="preserve">замена опор – 8 шт.                                замена провода -3х0,45км             </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489E683" w14:textId="77777777" w:rsidR="007A7CEC" w:rsidRPr="007A7CEC" w:rsidRDefault="007A7CEC" w:rsidP="007A7CEC">
            <w:pPr>
              <w:jc w:val="center"/>
              <w:rPr>
                <w:color w:val="000000"/>
                <w:sz w:val="12"/>
                <w:szCs w:val="12"/>
              </w:rPr>
            </w:pPr>
            <w:r w:rsidRPr="007A7CEC">
              <w:rPr>
                <w:color w:val="000000"/>
                <w:sz w:val="12"/>
                <w:szCs w:val="12"/>
              </w:rPr>
              <w:t>757,50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95CFBB8" w14:textId="77777777" w:rsidR="007A7CEC" w:rsidRPr="007A7CEC" w:rsidRDefault="007A7CEC" w:rsidP="007A7CEC">
            <w:pPr>
              <w:jc w:val="center"/>
              <w:rPr>
                <w:sz w:val="12"/>
                <w:szCs w:val="12"/>
              </w:rPr>
            </w:pPr>
            <w:r w:rsidRPr="007A7CEC">
              <w:rPr>
                <w:sz w:val="12"/>
                <w:szCs w:val="12"/>
              </w:rPr>
              <w:t>смета №17</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F318A4C"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Акт осмотра. Протокол дефектов железобетонных опор. Протокол измерения провода.</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A937840"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67905CA" w14:textId="77777777" w:rsidR="007A7CEC" w:rsidRPr="007A7CEC" w:rsidRDefault="007A7CEC" w:rsidP="007A7CEC">
            <w:pPr>
              <w:jc w:val="center"/>
              <w:rPr>
                <w:color w:val="000000"/>
                <w:sz w:val="12"/>
                <w:szCs w:val="12"/>
              </w:rPr>
            </w:pPr>
            <w:r w:rsidRPr="007A7CEC">
              <w:rPr>
                <w:color w:val="000000"/>
                <w:sz w:val="12"/>
                <w:szCs w:val="12"/>
              </w:rPr>
              <w:t>757,50</w:t>
            </w:r>
          </w:p>
        </w:tc>
      </w:tr>
      <w:tr w:rsidR="007A7CEC" w:rsidRPr="007A7CEC" w14:paraId="644CBAB1"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DA177BE" w14:textId="77777777" w:rsidR="007A7CEC" w:rsidRPr="007A7CEC" w:rsidRDefault="007A7CEC" w:rsidP="007A7CEC">
            <w:pPr>
              <w:jc w:val="center"/>
              <w:rPr>
                <w:color w:val="000000"/>
                <w:sz w:val="12"/>
                <w:szCs w:val="12"/>
              </w:rPr>
            </w:pPr>
            <w:r w:rsidRPr="007A7CEC">
              <w:rPr>
                <w:color w:val="000000"/>
                <w:sz w:val="12"/>
                <w:szCs w:val="12"/>
              </w:rPr>
              <w:t>2.6</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67B9820" w14:textId="77777777" w:rsidR="007A7CEC" w:rsidRPr="007A7CEC" w:rsidRDefault="007A7CEC" w:rsidP="007A7CEC">
            <w:pPr>
              <w:jc w:val="center"/>
              <w:rPr>
                <w:sz w:val="12"/>
                <w:szCs w:val="12"/>
              </w:rPr>
            </w:pPr>
            <w:r w:rsidRPr="007A7CEC">
              <w:rPr>
                <w:sz w:val="12"/>
                <w:szCs w:val="12"/>
              </w:rPr>
              <w:t>район объездной дороги</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E87F73E" w14:textId="77777777" w:rsidR="007A7CEC" w:rsidRPr="007A7CEC" w:rsidRDefault="007A7CEC" w:rsidP="007A7CEC">
            <w:pPr>
              <w:jc w:val="center"/>
              <w:rPr>
                <w:sz w:val="12"/>
                <w:szCs w:val="12"/>
              </w:rPr>
            </w:pPr>
            <w:r w:rsidRPr="007A7CEC">
              <w:rPr>
                <w:sz w:val="12"/>
                <w:szCs w:val="12"/>
              </w:rPr>
              <w:t>ВЛ-6 кВ ф.6-9-ГУ, от Новоленинская</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124C36A"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A6994B1"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F7A4CAC" w14:textId="77777777" w:rsidR="007A7CEC" w:rsidRPr="007A7CEC" w:rsidRDefault="007A7CEC" w:rsidP="007A7CEC">
            <w:pPr>
              <w:jc w:val="center"/>
              <w:rPr>
                <w:color w:val="000000"/>
                <w:sz w:val="12"/>
                <w:szCs w:val="12"/>
              </w:rPr>
            </w:pPr>
            <w:r w:rsidRPr="007A7CEC">
              <w:rPr>
                <w:color w:val="000000"/>
                <w:sz w:val="12"/>
                <w:szCs w:val="12"/>
              </w:rPr>
              <w:t xml:space="preserve">замена опор – 2 шт.                                замена провода -3х1,2км             </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1DC64C9" w14:textId="77777777" w:rsidR="007A7CEC" w:rsidRPr="007A7CEC" w:rsidRDefault="007A7CEC" w:rsidP="007A7CEC">
            <w:pPr>
              <w:jc w:val="center"/>
              <w:rPr>
                <w:color w:val="000000"/>
                <w:sz w:val="12"/>
                <w:szCs w:val="12"/>
              </w:rPr>
            </w:pPr>
            <w:r w:rsidRPr="007A7CEC">
              <w:rPr>
                <w:color w:val="000000"/>
                <w:sz w:val="12"/>
                <w:szCs w:val="12"/>
              </w:rPr>
              <w:t>680,90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F134810" w14:textId="77777777" w:rsidR="007A7CEC" w:rsidRPr="007A7CEC" w:rsidRDefault="007A7CEC" w:rsidP="007A7CEC">
            <w:pPr>
              <w:jc w:val="center"/>
              <w:rPr>
                <w:sz w:val="12"/>
                <w:szCs w:val="12"/>
              </w:rPr>
            </w:pPr>
            <w:r w:rsidRPr="007A7CEC">
              <w:rPr>
                <w:sz w:val="12"/>
                <w:szCs w:val="12"/>
              </w:rPr>
              <w:t>смета №20</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1C06DDE"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Акт осмотра. Протокол дефектов железобетонных опор. Протокол измерения провода.</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E43D89B"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BD98EEB" w14:textId="77777777" w:rsidR="007A7CEC" w:rsidRPr="007A7CEC" w:rsidRDefault="007A7CEC" w:rsidP="007A7CEC">
            <w:pPr>
              <w:jc w:val="center"/>
              <w:rPr>
                <w:color w:val="000000"/>
                <w:sz w:val="12"/>
                <w:szCs w:val="12"/>
              </w:rPr>
            </w:pPr>
            <w:r w:rsidRPr="007A7CEC">
              <w:rPr>
                <w:color w:val="000000"/>
                <w:sz w:val="12"/>
                <w:szCs w:val="12"/>
              </w:rPr>
              <w:t>680,90</w:t>
            </w:r>
          </w:p>
        </w:tc>
      </w:tr>
      <w:tr w:rsidR="007A7CEC" w:rsidRPr="007A7CEC" w14:paraId="3E741B9F"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EA2F2BD" w14:textId="77777777" w:rsidR="007A7CEC" w:rsidRPr="007A7CEC" w:rsidRDefault="007A7CEC" w:rsidP="007A7CEC">
            <w:pPr>
              <w:jc w:val="center"/>
              <w:rPr>
                <w:color w:val="000000"/>
                <w:sz w:val="12"/>
                <w:szCs w:val="12"/>
              </w:rPr>
            </w:pPr>
            <w:r w:rsidRPr="007A7CEC">
              <w:rPr>
                <w:color w:val="000000"/>
                <w:sz w:val="12"/>
                <w:szCs w:val="12"/>
              </w:rPr>
              <w:t>2.7</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C471FB6" w14:textId="77777777" w:rsidR="007A7CEC" w:rsidRPr="007A7CEC" w:rsidRDefault="007A7CEC" w:rsidP="007A7CEC">
            <w:pPr>
              <w:jc w:val="center"/>
              <w:rPr>
                <w:sz w:val="12"/>
                <w:szCs w:val="12"/>
              </w:rPr>
            </w:pPr>
            <w:r w:rsidRPr="007A7CEC">
              <w:rPr>
                <w:sz w:val="12"/>
                <w:szCs w:val="12"/>
              </w:rPr>
              <w:t>район ш. им. Кирова</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F988E6A" w14:textId="77777777" w:rsidR="007A7CEC" w:rsidRPr="007A7CEC" w:rsidRDefault="007A7CEC" w:rsidP="007A7CEC">
            <w:pPr>
              <w:jc w:val="center"/>
              <w:rPr>
                <w:sz w:val="12"/>
                <w:szCs w:val="12"/>
              </w:rPr>
            </w:pPr>
            <w:r w:rsidRPr="007A7CEC">
              <w:rPr>
                <w:sz w:val="12"/>
                <w:szCs w:val="12"/>
              </w:rPr>
              <w:t>ВЛ-6 кВ ф.6-41-Ж, от Новоленинская</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A9C57BE"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ADEE8B1"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491B1E1" w14:textId="77777777" w:rsidR="007A7CEC" w:rsidRPr="007A7CEC" w:rsidRDefault="007A7CEC" w:rsidP="007A7CEC">
            <w:pPr>
              <w:jc w:val="center"/>
              <w:rPr>
                <w:color w:val="000000"/>
                <w:sz w:val="12"/>
                <w:szCs w:val="12"/>
              </w:rPr>
            </w:pPr>
            <w:r w:rsidRPr="007A7CEC">
              <w:rPr>
                <w:color w:val="000000"/>
                <w:sz w:val="12"/>
                <w:szCs w:val="12"/>
              </w:rPr>
              <w:t xml:space="preserve">замена опор – 21 шт                                замена провода -3х1,1км             </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461EDF0" w14:textId="77777777" w:rsidR="007A7CEC" w:rsidRPr="007A7CEC" w:rsidRDefault="007A7CEC" w:rsidP="007A7CEC">
            <w:pPr>
              <w:jc w:val="center"/>
              <w:rPr>
                <w:color w:val="000000"/>
                <w:sz w:val="12"/>
                <w:szCs w:val="12"/>
              </w:rPr>
            </w:pPr>
            <w:r w:rsidRPr="007A7CEC">
              <w:rPr>
                <w:color w:val="000000"/>
                <w:sz w:val="12"/>
                <w:szCs w:val="12"/>
              </w:rPr>
              <w:t>1 095,20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BF1EAEC" w14:textId="77777777" w:rsidR="007A7CEC" w:rsidRPr="007A7CEC" w:rsidRDefault="007A7CEC" w:rsidP="007A7CEC">
            <w:pPr>
              <w:jc w:val="center"/>
              <w:rPr>
                <w:sz w:val="12"/>
                <w:szCs w:val="12"/>
              </w:rPr>
            </w:pPr>
            <w:r w:rsidRPr="007A7CEC">
              <w:rPr>
                <w:sz w:val="12"/>
                <w:szCs w:val="12"/>
              </w:rPr>
              <w:t>смета №19</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ACE5EAB"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Акт осмотра. Ведомость измерения загнивания деревянных опор. Протокол измерения провода.</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A126E36"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01AC7EA" w14:textId="77777777" w:rsidR="007A7CEC" w:rsidRPr="007A7CEC" w:rsidRDefault="007A7CEC" w:rsidP="007A7CEC">
            <w:pPr>
              <w:jc w:val="center"/>
              <w:rPr>
                <w:color w:val="000000"/>
                <w:sz w:val="12"/>
                <w:szCs w:val="12"/>
              </w:rPr>
            </w:pPr>
            <w:r w:rsidRPr="007A7CEC">
              <w:rPr>
                <w:color w:val="000000"/>
                <w:sz w:val="12"/>
                <w:szCs w:val="12"/>
              </w:rPr>
              <w:t>1 095,20</w:t>
            </w:r>
          </w:p>
        </w:tc>
      </w:tr>
      <w:tr w:rsidR="007A7CEC" w:rsidRPr="007A7CEC" w14:paraId="15918332"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75484C6" w14:textId="77777777" w:rsidR="007A7CEC" w:rsidRPr="007A7CEC" w:rsidRDefault="007A7CEC" w:rsidP="007A7CEC">
            <w:pPr>
              <w:jc w:val="center"/>
              <w:rPr>
                <w:color w:val="000000"/>
                <w:sz w:val="12"/>
                <w:szCs w:val="12"/>
              </w:rPr>
            </w:pPr>
            <w:r w:rsidRPr="007A7CEC">
              <w:rPr>
                <w:color w:val="000000"/>
                <w:sz w:val="12"/>
                <w:szCs w:val="12"/>
              </w:rPr>
              <w:t>2.8</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0764385" w14:textId="77777777" w:rsidR="007A7CEC" w:rsidRPr="007A7CEC" w:rsidRDefault="007A7CEC" w:rsidP="007A7CEC">
            <w:pPr>
              <w:jc w:val="center"/>
              <w:rPr>
                <w:sz w:val="12"/>
                <w:szCs w:val="12"/>
              </w:rPr>
            </w:pPr>
            <w:r w:rsidRPr="007A7CEC">
              <w:rPr>
                <w:sz w:val="12"/>
                <w:szCs w:val="12"/>
              </w:rPr>
              <w:t>Район д. Озеровка</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40929DE" w14:textId="77777777" w:rsidR="007A7CEC" w:rsidRPr="007A7CEC" w:rsidRDefault="007A7CEC" w:rsidP="007A7CEC">
            <w:pPr>
              <w:jc w:val="center"/>
              <w:rPr>
                <w:sz w:val="12"/>
                <w:szCs w:val="12"/>
              </w:rPr>
            </w:pPr>
            <w:r w:rsidRPr="007A7CEC">
              <w:rPr>
                <w:sz w:val="12"/>
                <w:szCs w:val="12"/>
              </w:rPr>
              <w:t>ВЛ-6 кВ ф.6-6-Пер, от ПС Фильтровальная через РП-16</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E9820B5"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D2BB1A5"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04AE460" w14:textId="77777777" w:rsidR="007A7CEC" w:rsidRPr="007A7CEC" w:rsidRDefault="007A7CEC" w:rsidP="007A7CEC">
            <w:pPr>
              <w:jc w:val="center"/>
              <w:rPr>
                <w:color w:val="000000"/>
                <w:sz w:val="12"/>
                <w:szCs w:val="12"/>
              </w:rPr>
            </w:pPr>
            <w:r w:rsidRPr="007A7CEC">
              <w:rPr>
                <w:color w:val="000000"/>
                <w:sz w:val="12"/>
                <w:szCs w:val="12"/>
              </w:rPr>
              <w:t xml:space="preserve">замена опор – 50 шт.                                замена провода -3х3,0км             </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428241E" w14:textId="77777777" w:rsidR="007A7CEC" w:rsidRPr="007A7CEC" w:rsidRDefault="007A7CEC" w:rsidP="007A7CEC">
            <w:pPr>
              <w:jc w:val="center"/>
              <w:rPr>
                <w:color w:val="000000"/>
                <w:sz w:val="12"/>
                <w:szCs w:val="12"/>
              </w:rPr>
            </w:pPr>
            <w:r w:rsidRPr="007A7CEC">
              <w:rPr>
                <w:color w:val="000000"/>
                <w:sz w:val="12"/>
                <w:szCs w:val="12"/>
              </w:rPr>
              <w:t>2 457,60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2FE8CA7" w14:textId="77777777" w:rsidR="007A7CEC" w:rsidRPr="007A7CEC" w:rsidRDefault="007A7CEC" w:rsidP="007A7CEC">
            <w:pPr>
              <w:jc w:val="center"/>
              <w:rPr>
                <w:sz w:val="12"/>
                <w:szCs w:val="12"/>
              </w:rPr>
            </w:pPr>
            <w:r w:rsidRPr="007A7CEC">
              <w:rPr>
                <w:sz w:val="12"/>
                <w:szCs w:val="12"/>
              </w:rPr>
              <w:t>смета №18</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A66E93E"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Акт осмотра. Протокол дефектов железобетонных опор. Протокол измерения провода. Ведомость измерения загнивания деревянных опор. Протокол измерения провода.</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90EABB1"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2DD79AB" w14:textId="77777777" w:rsidR="007A7CEC" w:rsidRPr="007A7CEC" w:rsidRDefault="007A7CEC" w:rsidP="007A7CEC">
            <w:pPr>
              <w:jc w:val="center"/>
              <w:rPr>
                <w:color w:val="000000"/>
                <w:sz w:val="12"/>
                <w:szCs w:val="12"/>
              </w:rPr>
            </w:pPr>
            <w:r w:rsidRPr="007A7CEC">
              <w:rPr>
                <w:color w:val="000000"/>
                <w:sz w:val="12"/>
                <w:szCs w:val="12"/>
              </w:rPr>
              <w:t>2 457,60</w:t>
            </w:r>
          </w:p>
        </w:tc>
      </w:tr>
      <w:tr w:rsidR="007A7CEC" w:rsidRPr="007A7CEC" w14:paraId="00190B32"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A62C220" w14:textId="77777777" w:rsidR="007A7CEC" w:rsidRPr="007A7CEC" w:rsidRDefault="007A7CEC" w:rsidP="007A7CEC">
            <w:pPr>
              <w:jc w:val="center"/>
              <w:rPr>
                <w:color w:val="000000"/>
                <w:sz w:val="12"/>
                <w:szCs w:val="12"/>
              </w:rPr>
            </w:pPr>
            <w:r w:rsidRPr="007A7CEC">
              <w:rPr>
                <w:color w:val="000000"/>
                <w:sz w:val="12"/>
                <w:szCs w:val="12"/>
              </w:rPr>
              <w:t>2.9</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9BDF881" w14:textId="77777777" w:rsidR="007A7CEC" w:rsidRPr="007A7CEC" w:rsidRDefault="007A7CEC" w:rsidP="007A7CEC">
            <w:pPr>
              <w:jc w:val="center"/>
              <w:rPr>
                <w:sz w:val="12"/>
                <w:szCs w:val="12"/>
              </w:rPr>
            </w:pPr>
            <w:r w:rsidRPr="007A7CEC">
              <w:rPr>
                <w:sz w:val="12"/>
                <w:szCs w:val="12"/>
              </w:rPr>
              <w:t>10 участок</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7F32D27" w14:textId="77777777" w:rsidR="007A7CEC" w:rsidRPr="007A7CEC" w:rsidRDefault="007A7CEC" w:rsidP="007A7CEC">
            <w:pPr>
              <w:jc w:val="center"/>
              <w:rPr>
                <w:sz w:val="12"/>
                <w:szCs w:val="12"/>
              </w:rPr>
            </w:pPr>
            <w:r w:rsidRPr="007A7CEC">
              <w:rPr>
                <w:sz w:val="12"/>
                <w:szCs w:val="12"/>
              </w:rPr>
              <w:t>ВЛ-6 кВ ф.6-13-Ц, от ПС Новоленинская</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718052A"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F8AE77C"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EDF67F8" w14:textId="77777777" w:rsidR="007A7CEC" w:rsidRPr="007A7CEC" w:rsidRDefault="007A7CEC" w:rsidP="007A7CEC">
            <w:pPr>
              <w:jc w:val="center"/>
              <w:rPr>
                <w:color w:val="000000"/>
                <w:sz w:val="12"/>
                <w:szCs w:val="12"/>
              </w:rPr>
            </w:pPr>
            <w:r w:rsidRPr="007A7CEC">
              <w:rPr>
                <w:color w:val="000000"/>
                <w:sz w:val="12"/>
                <w:szCs w:val="12"/>
              </w:rPr>
              <w:t xml:space="preserve">замена опор – 14 шт.                                замена провода -3х0,75км             </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BA492D4" w14:textId="77777777" w:rsidR="007A7CEC" w:rsidRPr="007A7CEC" w:rsidRDefault="007A7CEC" w:rsidP="007A7CEC">
            <w:pPr>
              <w:jc w:val="center"/>
              <w:rPr>
                <w:color w:val="000000"/>
                <w:sz w:val="12"/>
                <w:szCs w:val="12"/>
              </w:rPr>
            </w:pPr>
            <w:r w:rsidRPr="007A7CEC">
              <w:rPr>
                <w:color w:val="000000"/>
                <w:sz w:val="12"/>
                <w:szCs w:val="12"/>
              </w:rPr>
              <w:t>1 477,00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3A17AB3" w14:textId="77777777" w:rsidR="007A7CEC" w:rsidRPr="007A7CEC" w:rsidRDefault="007A7CEC" w:rsidP="007A7CEC">
            <w:pPr>
              <w:jc w:val="center"/>
              <w:rPr>
                <w:sz w:val="12"/>
                <w:szCs w:val="12"/>
              </w:rPr>
            </w:pPr>
            <w:r w:rsidRPr="007A7CEC">
              <w:rPr>
                <w:sz w:val="12"/>
                <w:szCs w:val="12"/>
              </w:rPr>
              <w:t>смета №113</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4ECFAE6"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Акт осмотра. Протокол дефектов железобетонных опор. Протокол измерения провода. Ведомость измерения загнивания деревянных опор. Протокол измерения провода.</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262032D"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520A2F8" w14:textId="77777777" w:rsidR="007A7CEC" w:rsidRPr="007A7CEC" w:rsidRDefault="007A7CEC" w:rsidP="007A7CEC">
            <w:pPr>
              <w:jc w:val="center"/>
              <w:rPr>
                <w:color w:val="000000"/>
                <w:sz w:val="12"/>
                <w:szCs w:val="12"/>
              </w:rPr>
            </w:pPr>
            <w:r w:rsidRPr="007A7CEC">
              <w:rPr>
                <w:color w:val="000000"/>
                <w:sz w:val="12"/>
                <w:szCs w:val="12"/>
              </w:rPr>
              <w:t>1 477,00</w:t>
            </w:r>
          </w:p>
        </w:tc>
      </w:tr>
      <w:tr w:rsidR="007A7CEC" w:rsidRPr="007A7CEC" w14:paraId="4033D76B"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BCF1D75" w14:textId="77777777" w:rsidR="007A7CEC" w:rsidRPr="007A7CEC" w:rsidRDefault="007A7CEC" w:rsidP="007A7CEC">
            <w:pPr>
              <w:jc w:val="center"/>
              <w:rPr>
                <w:color w:val="000000"/>
                <w:sz w:val="12"/>
                <w:szCs w:val="12"/>
              </w:rPr>
            </w:pPr>
            <w:r w:rsidRPr="007A7CEC">
              <w:rPr>
                <w:color w:val="000000"/>
                <w:sz w:val="12"/>
                <w:szCs w:val="12"/>
              </w:rPr>
              <w:t>2.10</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3A9F65C" w14:textId="77777777" w:rsidR="007A7CEC" w:rsidRPr="007A7CEC" w:rsidRDefault="007A7CEC" w:rsidP="007A7CEC">
            <w:pPr>
              <w:jc w:val="center"/>
              <w:rPr>
                <w:sz w:val="12"/>
                <w:szCs w:val="12"/>
              </w:rPr>
            </w:pPr>
            <w:r w:rsidRPr="007A7CEC">
              <w:rPr>
                <w:sz w:val="12"/>
                <w:szCs w:val="12"/>
              </w:rPr>
              <w:t>4 участок</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A5CFB45" w14:textId="77777777" w:rsidR="007A7CEC" w:rsidRPr="007A7CEC" w:rsidRDefault="007A7CEC" w:rsidP="007A7CEC">
            <w:pPr>
              <w:jc w:val="center"/>
              <w:rPr>
                <w:sz w:val="12"/>
                <w:szCs w:val="12"/>
              </w:rPr>
            </w:pPr>
            <w:r w:rsidRPr="007A7CEC">
              <w:rPr>
                <w:sz w:val="12"/>
                <w:szCs w:val="12"/>
              </w:rPr>
              <w:t xml:space="preserve">ВЛ-0,4 кВ от ТП №461, ф.6-6-14-Ж, </w:t>
            </w:r>
            <w:r w:rsidRPr="007A7CEC">
              <w:rPr>
                <w:sz w:val="12"/>
                <w:szCs w:val="12"/>
              </w:rPr>
              <w:br/>
              <w:t>от ПС Городская через РП-4</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C20435B"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CC4EA39"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95A89C4" w14:textId="77777777" w:rsidR="007A7CEC" w:rsidRPr="007A7CEC" w:rsidRDefault="007A7CEC" w:rsidP="007A7CEC">
            <w:pPr>
              <w:jc w:val="center"/>
              <w:rPr>
                <w:color w:val="000000"/>
                <w:sz w:val="12"/>
                <w:szCs w:val="12"/>
              </w:rPr>
            </w:pPr>
            <w:r w:rsidRPr="007A7CEC">
              <w:rPr>
                <w:color w:val="000000"/>
                <w:sz w:val="12"/>
                <w:szCs w:val="12"/>
              </w:rPr>
              <w:t>замена опор -31 шт.                                                               замена провода – 1100 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163DDD3" w14:textId="77777777" w:rsidR="007A7CEC" w:rsidRPr="007A7CEC" w:rsidRDefault="007A7CEC" w:rsidP="007A7CEC">
            <w:pPr>
              <w:jc w:val="center"/>
              <w:rPr>
                <w:color w:val="000000"/>
                <w:sz w:val="12"/>
                <w:szCs w:val="12"/>
              </w:rPr>
            </w:pPr>
            <w:r w:rsidRPr="007A7CEC">
              <w:rPr>
                <w:color w:val="000000"/>
                <w:sz w:val="12"/>
                <w:szCs w:val="12"/>
              </w:rPr>
              <w:t>2 030,20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F41B547" w14:textId="77777777" w:rsidR="007A7CEC" w:rsidRPr="007A7CEC" w:rsidRDefault="007A7CEC" w:rsidP="007A7CEC">
            <w:pPr>
              <w:jc w:val="center"/>
              <w:rPr>
                <w:sz w:val="12"/>
                <w:szCs w:val="12"/>
              </w:rPr>
            </w:pPr>
            <w:r w:rsidRPr="007A7CEC">
              <w:rPr>
                <w:sz w:val="12"/>
                <w:szCs w:val="12"/>
              </w:rPr>
              <w:t>смета №29</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6D44586"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Акт осмотра. Протокол дефектов железобетонных опор. Протокол измерения провода. Ведомость измерения загнивания деревянных опор. Протокол измерения провода.</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87C12A1"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AE36203" w14:textId="77777777" w:rsidR="007A7CEC" w:rsidRPr="007A7CEC" w:rsidRDefault="007A7CEC" w:rsidP="007A7CEC">
            <w:pPr>
              <w:jc w:val="center"/>
              <w:rPr>
                <w:color w:val="000000"/>
                <w:sz w:val="12"/>
                <w:szCs w:val="12"/>
              </w:rPr>
            </w:pPr>
            <w:r w:rsidRPr="007A7CEC">
              <w:rPr>
                <w:color w:val="000000"/>
                <w:sz w:val="12"/>
                <w:szCs w:val="12"/>
              </w:rPr>
              <w:t>2 030,20</w:t>
            </w:r>
          </w:p>
        </w:tc>
      </w:tr>
      <w:tr w:rsidR="007A7CEC" w:rsidRPr="007A7CEC" w14:paraId="6F9CCB32"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FDC04E8" w14:textId="77777777" w:rsidR="007A7CEC" w:rsidRPr="007A7CEC" w:rsidRDefault="007A7CEC" w:rsidP="007A7CEC">
            <w:pPr>
              <w:jc w:val="center"/>
              <w:rPr>
                <w:color w:val="000000"/>
                <w:sz w:val="12"/>
                <w:szCs w:val="12"/>
              </w:rPr>
            </w:pPr>
            <w:r w:rsidRPr="007A7CEC">
              <w:rPr>
                <w:color w:val="000000"/>
                <w:sz w:val="12"/>
                <w:szCs w:val="12"/>
              </w:rPr>
              <w:t>2.11</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6B4F45F" w14:textId="77777777" w:rsidR="007A7CEC" w:rsidRPr="007A7CEC" w:rsidRDefault="007A7CEC" w:rsidP="007A7CEC">
            <w:pPr>
              <w:jc w:val="center"/>
              <w:rPr>
                <w:sz w:val="12"/>
                <w:szCs w:val="12"/>
              </w:rPr>
            </w:pPr>
            <w:r w:rsidRPr="007A7CEC">
              <w:rPr>
                <w:sz w:val="12"/>
                <w:szCs w:val="12"/>
              </w:rPr>
              <w:t>4 участок</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70FD446" w14:textId="77777777" w:rsidR="007A7CEC" w:rsidRPr="007A7CEC" w:rsidRDefault="007A7CEC" w:rsidP="007A7CEC">
            <w:pPr>
              <w:jc w:val="center"/>
              <w:rPr>
                <w:sz w:val="12"/>
                <w:szCs w:val="12"/>
              </w:rPr>
            </w:pPr>
            <w:r w:rsidRPr="007A7CEC">
              <w:rPr>
                <w:sz w:val="12"/>
                <w:szCs w:val="12"/>
              </w:rPr>
              <w:t xml:space="preserve">ВЛ-0,4 кВ от ТП №460, ф.6-6-14-Ж, от </w:t>
            </w:r>
            <w:r w:rsidRPr="007A7CEC">
              <w:rPr>
                <w:sz w:val="12"/>
                <w:szCs w:val="12"/>
              </w:rPr>
              <w:br/>
              <w:t>ПС Городская через РП-4</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54F739F"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4136DB5"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8649584" w14:textId="77777777" w:rsidR="007A7CEC" w:rsidRPr="007A7CEC" w:rsidRDefault="007A7CEC" w:rsidP="007A7CEC">
            <w:pPr>
              <w:jc w:val="center"/>
              <w:rPr>
                <w:color w:val="000000"/>
                <w:sz w:val="12"/>
                <w:szCs w:val="12"/>
              </w:rPr>
            </w:pPr>
            <w:r w:rsidRPr="007A7CEC">
              <w:rPr>
                <w:color w:val="000000"/>
                <w:sz w:val="12"/>
                <w:szCs w:val="12"/>
              </w:rPr>
              <w:t>замена опор -32 шт. провода – 1140 м</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5C8BDDA" w14:textId="77777777" w:rsidR="007A7CEC" w:rsidRPr="007A7CEC" w:rsidRDefault="007A7CEC" w:rsidP="007A7CEC">
            <w:pPr>
              <w:jc w:val="center"/>
              <w:rPr>
                <w:color w:val="000000"/>
                <w:sz w:val="12"/>
                <w:szCs w:val="12"/>
              </w:rPr>
            </w:pPr>
            <w:r w:rsidRPr="007A7CEC">
              <w:rPr>
                <w:color w:val="000000"/>
                <w:sz w:val="12"/>
                <w:szCs w:val="12"/>
              </w:rPr>
              <w:t>1 832,90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127FFF5" w14:textId="77777777" w:rsidR="007A7CEC" w:rsidRPr="007A7CEC" w:rsidRDefault="007A7CEC" w:rsidP="007A7CEC">
            <w:pPr>
              <w:jc w:val="center"/>
              <w:rPr>
                <w:sz w:val="12"/>
                <w:szCs w:val="12"/>
              </w:rPr>
            </w:pPr>
            <w:r w:rsidRPr="007A7CEC">
              <w:rPr>
                <w:sz w:val="12"/>
                <w:szCs w:val="12"/>
              </w:rPr>
              <w:t>смета №39</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6931079"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Акт осмотра. Протокол дефектов железобетонных опор. Протокол измерения провода. Ведомость измерения загнивания деревянных опор. Протокол измерения провода.</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2EBF430"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103889D" w14:textId="77777777" w:rsidR="007A7CEC" w:rsidRPr="007A7CEC" w:rsidRDefault="007A7CEC" w:rsidP="007A7CEC">
            <w:pPr>
              <w:jc w:val="center"/>
              <w:rPr>
                <w:color w:val="000000"/>
                <w:sz w:val="12"/>
                <w:szCs w:val="12"/>
              </w:rPr>
            </w:pPr>
            <w:r w:rsidRPr="007A7CEC">
              <w:rPr>
                <w:color w:val="000000"/>
                <w:sz w:val="12"/>
                <w:szCs w:val="12"/>
              </w:rPr>
              <w:t>1 832,90</w:t>
            </w:r>
          </w:p>
        </w:tc>
      </w:tr>
      <w:tr w:rsidR="007A7CEC" w:rsidRPr="007A7CEC" w14:paraId="5938146A"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D2C3E0A" w14:textId="77777777" w:rsidR="007A7CEC" w:rsidRPr="007A7CEC" w:rsidRDefault="007A7CEC" w:rsidP="007A7CEC">
            <w:pPr>
              <w:jc w:val="center"/>
              <w:rPr>
                <w:color w:val="000000"/>
                <w:sz w:val="12"/>
                <w:szCs w:val="12"/>
              </w:rPr>
            </w:pPr>
            <w:r w:rsidRPr="007A7CEC">
              <w:rPr>
                <w:color w:val="000000"/>
                <w:sz w:val="12"/>
                <w:szCs w:val="12"/>
              </w:rPr>
              <w:t>2.12</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554EFA8" w14:textId="77777777" w:rsidR="007A7CEC" w:rsidRPr="007A7CEC" w:rsidRDefault="007A7CEC" w:rsidP="007A7CEC">
            <w:pPr>
              <w:jc w:val="center"/>
              <w:rPr>
                <w:sz w:val="12"/>
                <w:szCs w:val="12"/>
              </w:rPr>
            </w:pPr>
            <w:r w:rsidRPr="007A7CEC">
              <w:rPr>
                <w:sz w:val="12"/>
                <w:szCs w:val="12"/>
              </w:rPr>
              <w:t>4 участок</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67ADAC5" w14:textId="77777777" w:rsidR="007A7CEC" w:rsidRPr="007A7CEC" w:rsidRDefault="007A7CEC" w:rsidP="007A7CEC">
            <w:pPr>
              <w:jc w:val="center"/>
              <w:rPr>
                <w:sz w:val="12"/>
                <w:szCs w:val="12"/>
              </w:rPr>
            </w:pPr>
            <w:r w:rsidRPr="007A7CEC">
              <w:rPr>
                <w:sz w:val="12"/>
                <w:szCs w:val="12"/>
              </w:rPr>
              <w:t>ВЛ-0,4 кВ от ТП №432, ф.6-6-14-Ж, от ПСГородская через РП-4</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2279022"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2D136A6"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F2A7764" w14:textId="77777777" w:rsidR="007A7CEC" w:rsidRPr="007A7CEC" w:rsidRDefault="007A7CEC" w:rsidP="007A7CEC">
            <w:pPr>
              <w:jc w:val="both"/>
              <w:rPr>
                <w:color w:val="000000"/>
                <w:sz w:val="12"/>
                <w:szCs w:val="12"/>
              </w:rPr>
            </w:pPr>
            <w:r w:rsidRPr="007A7CEC">
              <w:rPr>
                <w:color w:val="000000"/>
                <w:sz w:val="12"/>
                <w:szCs w:val="12"/>
              </w:rPr>
              <w:t>замена провода – 850 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B32FF2F" w14:textId="77777777" w:rsidR="007A7CEC" w:rsidRPr="007A7CEC" w:rsidRDefault="007A7CEC" w:rsidP="007A7CEC">
            <w:pPr>
              <w:jc w:val="center"/>
              <w:rPr>
                <w:color w:val="000000"/>
                <w:sz w:val="12"/>
                <w:szCs w:val="12"/>
              </w:rPr>
            </w:pPr>
            <w:r w:rsidRPr="007A7CEC">
              <w:rPr>
                <w:color w:val="000000"/>
                <w:sz w:val="12"/>
                <w:szCs w:val="12"/>
              </w:rPr>
              <w:t>1 673,80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E748F55" w14:textId="77777777" w:rsidR="007A7CEC" w:rsidRPr="007A7CEC" w:rsidRDefault="007A7CEC" w:rsidP="007A7CEC">
            <w:pPr>
              <w:jc w:val="center"/>
              <w:rPr>
                <w:sz w:val="12"/>
                <w:szCs w:val="12"/>
              </w:rPr>
            </w:pPr>
            <w:r w:rsidRPr="007A7CEC">
              <w:rPr>
                <w:sz w:val="12"/>
                <w:szCs w:val="12"/>
              </w:rPr>
              <w:t>смета №30</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8AB8106"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Акт осмотра.  Протокол измерения провода.</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681B884"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9908B2E" w14:textId="77777777" w:rsidR="007A7CEC" w:rsidRPr="007A7CEC" w:rsidRDefault="007A7CEC" w:rsidP="007A7CEC">
            <w:pPr>
              <w:jc w:val="center"/>
              <w:rPr>
                <w:color w:val="000000"/>
                <w:sz w:val="12"/>
                <w:szCs w:val="12"/>
              </w:rPr>
            </w:pPr>
            <w:r w:rsidRPr="007A7CEC">
              <w:rPr>
                <w:color w:val="000000"/>
                <w:sz w:val="12"/>
                <w:szCs w:val="12"/>
              </w:rPr>
              <w:t>1 673,80</w:t>
            </w:r>
          </w:p>
        </w:tc>
      </w:tr>
      <w:tr w:rsidR="007A7CEC" w:rsidRPr="007A7CEC" w14:paraId="0F32EF3E"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77402E5" w14:textId="77777777" w:rsidR="007A7CEC" w:rsidRPr="007A7CEC" w:rsidRDefault="007A7CEC" w:rsidP="007A7CEC">
            <w:pPr>
              <w:jc w:val="center"/>
              <w:rPr>
                <w:color w:val="000000"/>
                <w:sz w:val="12"/>
                <w:szCs w:val="12"/>
              </w:rPr>
            </w:pPr>
            <w:r w:rsidRPr="007A7CEC">
              <w:rPr>
                <w:color w:val="000000"/>
                <w:sz w:val="12"/>
                <w:szCs w:val="12"/>
              </w:rPr>
              <w:t>2.13</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89FE39C" w14:textId="77777777" w:rsidR="007A7CEC" w:rsidRPr="007A7CEC" w:rsidRDefault="007A7CEC" w:rsidP="007A7CEC">
            <w:pPr>
              <w:jc w:val="center"/>
              <w:rPr>
                <w:sz w:val="12"/>
                <w:szCs w:val="12"/>
              </w:rPr>
            </w:pPr>
            <w:r w:rsidRPr="007A7CEC">
              <w:rPr>
                <w:sz w:val="12"/>
                <w:szCs w:val="12"/>
              </w:rPr>
              <w:t>район ш. Кирова</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8EB9809" w14:textId="77777777" w:rsidR="007A7CEC" w:rsidRPr="007A7CEC" w:rsidRDefault="007A7CEC" w:rsidP="007A7CEC">
            <w:pPr>
              <w:jc w:val="center"/>
              <w:rPr>
                <w:sz w:val="12"/>
                <w:szCs w:val="12"/>
              </w:rPr>
            </w:pPr>
            <w:r w:rsidRPr="007A7CEC">
              <w:rPr>
                <w:sz w:val="12"/>
                <w:szCs w:val="12"/>
              </w:rPr>
              <w:t>ВЛ-0,4 кВ от ТП №472, ф.6-16-В, от ПС Городская через РП-5</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1346C3C"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32900E8"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7148637" w14:textId="77777777" w:rsidR="007A7CEC" w:rsidRPr="007A7CEC" w:rsidRDefault="007A7CEC" w:rsidP="007A7CEC">
            <w:pPr>
              <w:jc w:val="center"/>
              <w:rPr>
                <w:color w:val="000000"/>
                <w:sz w:val="12"/>
                <w:szCs w:val="12"/>
              </w:rPr>
            </w:pPr>
            <w:r w:rsidRPr="007A7CEC">
              <w:rPr>
                <w:color w:val="000000"/>
                <w:sz w:val="12"/>
                <w:szCs w:val="12"/>
              </w:rPr>
              <w:t>замена опор – 9 шт.                                                               замена провода – 300 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96DE630" w14:textId="77777777" w:rsidR="007A7CEC" w:rsidRPr="007A7CEC" w:rsidRDefault="007A7CEC" w:rsidP="007A7CEC">
            <w:pPr>
              <w:jc w:val="center"/>
              <w:rPr>
                <w:color w:val="000000"/>
                <w:sz w:val="12"/>
                <w:szCs w:val="12"/>
              </w:rPr>
            </w:pPr>
            <w:r w:rsidRPr="007A7CEC">
              <w:rPr>
                <w:color w:val="000000"/>
                <w:sz w:val="12"/>
                <w:szCs w:val="12"/>
              </w:rPr>
              <w:t>471,20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824A32B" w14:textId="77777777" w:rsidR="007A7CEC" w:rsidRPr="007A7CEC" w:rsidRDefault="007A7CEC" w:rsidP="007A7CEC">
            <w:pPr>
              <w:jc w:val="center"/>
              <w:rPr>
                <w:sz w:val="12"/>
                <w:szCs w:val="12"/>
              </w:rPr>
            </w:pPr>
            <w:r w:rsidRPr="007A7CEC">
              <w:rPr>
                <w:sz w:val="12"/>
                <w:szCs w:val="12"/>
              </w:rPr>
              <w:t>смета №31</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0947964"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Акт осмотра. Ведомость измерения загнивания деревянных опор. Протокол измерения провода.</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B01EA31" w14:textId="77777777" w:rsidR="007A7CEC" w:rsidRPr="007A7CEC" w:rsidRDefault="007A7CEC" w:rsidP="007A7CEC">
            <w:pPr>
              <w:jc w:val="center"/>
              <w:rPr>
                <w:color w:val="000000"/>
                <w:sz w:val="12"/>
                <w:szCs w:val="12"/>
              </w:rPr>
            </w:pPr>
            <w:r w:rsidRPr="007A7CEC">
              <w:rPr>
                <w:color w:val="000000"/>
                <w:sz w:val="12"/>
                <w:szCs w:val="12"/>
              </w:rPr>
              <w:t> Приказ Минэнерго от 25.10.2017 №1013 Правила организации ТО и РП: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3820CD3"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6D0E5D09"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010E947" w14:textId="77777777" w:rsidR="007A7CEC" w:rsidRPr="007A7CEC" w:rsidRDefault="007A7CEC" w:rsidP="007A7CEC">
            <w:pPr>
              <w:jc w:val="center"/>
              <w:rPr>
                <w:color w:val="000000"/>
                <w:sz w:val="12"/>
                <w:szCs w:val="12"/>
              </w:rPr>
            </w:pPr>
            <w:r w:rsidRPr="007A7CEC">
              <w:rPr>
                <w:color w:val="000000"/>
                <w:sz w:val="12"/>
                <w:szCs w:val="12"/>
              </w:rPr>
              <w:t>2.14</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3D214C6" w14:textId="77777777" w:rsidR="007A7CEC" w:rsidRPr="007A7CEC" w:rsidRDefault="007A7CEC" w:rsidP="007A7CEC">
            <w:pPr>
              <w:jc w:val="center"/>
              <w:rPr>
                <w:sz w:val="12"/>
                <w:szCs w:val="12"/>
              </w:rPr>
            </w:pPr>
            <w:r w:rsidRPr="007A7CEC">
              <w:rPr>
                <w:sz w:val="12"/>
                <w:szCs w:val="12"/>
              </w:rPr>
              <w:t>район Лесного городка</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D73AA72" w14:textId="77777777" w:rsidR="007A7CEC" w:rsidRPr="007A7CEC" w:rsidRDefault="007A7CEC" w:rsidP="007A7CEC">
            <w:pPr>
              <w:jc w:val="center"/>
              <w:rPr>
                <w:sz w:val="12"/>
                <w:szCs w:val="12"/>
              </w:rPr>
            </w:pPr>
            <w:r w:rsidRPr="007A7CEC">
              <w:rPr>
                <w:sz w:val="12"/>
                <w:szCs w:val="12"/>
              </w:rPr>
              <w:t xml:space="preserve">ВЛ-0,4 кВ от ТП №376, ф.6-19-МР, от </w:t>
            </w:r>
            <w:r w:rsidRPr="007A7CEC">
              <w:rPr>
                <w:sz w:val="12"/>
                <w:szCs w:val="12"/>
              </w:rPr>
              <w:br/>
              <w:t>ПС Больничная</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95ED24C"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5B68341"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5D61FB0" w14:textId="77777777" w:rsidR="007A7CEC" w:rsidRPr="007A7CEC" w:rsidRDefault="007A7CEC" w:rsidP="007A7CEC">
            <w:pPr>
              <w:jc w:val="center"/>
              <w:rPr>
                <w:color w:val="000000"/>
                <w:sz w:val="12"/>
                <w:szCs w:val="12"/>
              </w:rPr>
            </w:pPr>
            <w:r w:rsidRPr="007A7CEC">
              <w:rPr>
                <w:color w:val="000000"/>
                <w:sz w:val="12"/>
                <w:szCs w:val="12"/>
              </w:rPr>
              <w:t>замена опор – 14 шт.                                                               замена провода – 560 м</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28AA34A" w14:textId="77777777" w:rsidR="007A7CEC" w:rsidRPr="007A7CEC" w:rsidRDefault="007A7CEC" w:rsidP="007A7CEC">
            <w:pPr>
              <w:jc w:val="center"/>
              <w:rPr>
                <w:color w:val="000000"/>
                <w:sz w:val="12"/>
                <w:szCs w:val="12"/>
              </w:rPr>
            </w:pPr>
            <w:r w:rsidRPr="007A7CEC">
              <w:rPr>
                <w:color w:val="000000"/>
                <w:sz w:val="12"/>
                <w:szCs w:val="12"/>
              </w:rPr>
              <w:t>721,50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BA72D7D" w14:textId="77777777" w:rsidR="007A7CEC" w:rsidRPr="007A7CEC" w:rsidRDefault="007A7CEC" w:rsidP="007A7CEC">
            <w:pPr>
              <w:jc w:val="center"/>
              <w:rPr>
                <w:sz w:val="12"/>
                <w:szCs w:val="12"/>
              </w:rPr>
            </w:pPr>
            <w:r w:rsidRPr="007A7CEC">
              <w:rPr>
                <w:sz w:val="12"/>
                <w:szCs w:val="12"/>
              </w:rPr>
              <w:t>смета №32</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7890BEB" w14:textId="77777777" w:rsidR="007A7CEC" w:rsidRPr="007A7CEC" w:rsidRDefault="007A7CEC" w:rsidP="007A7CEC">
            <w:pPr>
              <w:jc w:val="center"/>
              <w:rPr>
                <w:color w:val="000000"/>
                <w:sz w:val="12"/>
                <w:szCs w:val="12"/>
              </w:rPr>
            </w:pPr>
            <w:r w:rsidRPr="007A7CEC">
              <w:rPr>
                <w:color w:val="000000"/>
                <w:sz w:val="12"/>
                <w:szCs w:val="12"/>
              </w:rPr>
              <w:t xml:space="preserve">дефектная ведомость, многолетний и годовой графики ремонтов. Акт осмотра. Протокол дефектов </w:t>
            </w:r>
            <w:r w:rsidRPr="007A7CEC">
              <w:rPr>
                <w:color w:val="000000"/>
                <w:sz w:val="12"/>
                <w:szCs w:val="12"/>
              </w:rPr>
              <w:lastRenderedPageBreak/>
              <w:t>железобетонных опор. Протокол измерения провода.</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F9B2BC9" w14:textId="77777777" w:rsidR="007A7CEC" w:rsidRPr="007A7CEC" w:rsidRDefault="007A7CEC" w:rsidP="007A7CEC">
            <w:pPr>
              <w:jc w:val="center"/>
              <w:rPr>
                <w:color w:val="000000"/>
                <w:sz w:val="12"/>
                <w:szCs w:val="12"/>
              </w:rPr>
            </w:pPr>
            <w:r w:rsidRPr="007A7CEC">
              <w:rPr>
                <w:color w:val="000000"/>
                <w:sz w:val="12"/>
                <w:szCs w:val="12"/>
              </w:rPr>
              <w:lastRenderedPageBreak/>
              <w:t>исходя из приложенной схемы, деревянные опоры в кол. 14 шт, отсутствуют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EEB89B3"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3770AFF7"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B140746" w14:textId="77777777" w:rsidR="007A7CEC" w:rsidRPr="007A7CEC" w:rsidRDefault="007A7CEC" w:rsidP="007A7CEC">
            <w:pPr>
              <w:jc w:val="center"/>
              <w:rPr>
                <w:color w:val="000000"/>
                <w:sz w:val="12"/>
                <w:szCs w:val="12"/>
              </w:rPr>
            </w:pPr>
            <w:r w:rsidRPr="007A7CEC">
              <w:rPr>
                <w:color w:val="000000"/>
                <w:sz w:val="12"/>
                <w:szCs w:val="12"/>
              </w:rPr>
              <w:t>2.15</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A67DC93" w14:textId="77777777" w:rsidR="007A7CEC" w:rsidRPr="007A7CEC" w:rsidRDefault="007A7CEC" w:rsidP="007A7CEC">
            <w:pPr>
              <w:jc w:val="center"/>
              <w:rPr>
                <w:sz w:val="12"/>
                <w:szCs w:val="12"/>
              </w:rPr>
            </w:pPr>
            <w:r w:rsidRPr="007A7CEC">
              <w:rPr>
                <w:sz w:val="12"/>
                <w:szCs w:val="12"/>
              </w:rPr>
              <w:t>район ш. Кирова</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D85CC91" w14:textId="77777777" w:rsidR="007A7CEC" w:rsidRPr="007A7CEC" w:rsidRDefault="007A7CEC" w:rsidP="007A7CEC">
            <w:pPr>
              <w:jc w:val="center"/>
              <w:rPr>
                <w:sz w:val="12"/>
                <w:szCs w:val="12"/>
              </w:rPr>
            </w:pPr>
            <w:r w:rsidRPr="007A7CEC">
              <w:rPr>
                <w:sz w:val="12"/>
                <w:szCs w:val="12"/>
              </w:rPr>
              <w:t>ВЛ-0,4 кВ от ТП №560, ф.6-10-к, от ПС Городская через РП-5</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105B65C"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331BF9E"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690BBDB" w14:textId="77777777" w:rsidR="007A7CEC" w:rsidRPr="007A7CEC" w:rsidRDefault="007A7CEC" w:rsidP="007A7CEC">
            <w:pPr>
              <w:jc w:val="center"/>
              <w:rPr>
                <w:color w:val="000000"/>
                <w:sz w:val="12"/>
                <w:szCs w:val="12"/>
              </w:rPr>
            </w:pPr>
            <w:r w:rsidRPr="007A7CEC">
              <w:rPr>
                <w:color w:val="000000"/>
                <w:sz w:val="12"/>
                <w:szCs w:val="12"/>
              </w:rPr>
              <w:t>замена опор – 21 шт.                                                               замена провода – 800 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983A7E3" w14:textId="77777777" w:rsidR="007A7CEC" w:rsidRPr="007A7CEC" w:rsidRDefault="007A7CEC" w:rsidP="007A7CEC">
            <w:pPr>
              <w:jc w:val="center"/>
              <w:rPr>
                <w:color w:val="000000"/>
                <w:sz w:val="12"/>
                <w:szCs w:val="12"/>
              </w:rPr>
            </w:pPr>
            <w:r w:rsidRPr="007A7CEC">
              <w:rPr>
                <w:color w:val="000000"/>
                <w:sz w:val="12"/>
                <w:szCs w:val="12"/>
              </w:rPr>
              <w:t>1 133,20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ACC7586" w14:textId="77777777" w:rsidR="007A7CEC" w:rsidRPr="007A7CEC" w:rsidRDefault="007A7CEC" w:rsidP="007A7CEC">
            <w:pPr>
              <w:jc w:val="center"/>
              <w:rPr>
                <w:sz w:val="12"/>
                <w:szCs w:val="12"/>
              </w:rPr>
            </w:pPr>
            <w:r w:rsidRPr="007A7CEC">
              <w:rPr>
                <w:sz w:val="12"/>
                <w:szCs w:val="12"/>
              </w:rPr>
              <w:t>смета №38</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0C56926"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Акт осмотра. Ведомость измерения загнивания деревянных опор. Протокол измерения провода.</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05FBDFB"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4082498" w14:textId="77777777" w:rsidR="007A7CEC" w:rsidRPr="007A7CEC" w:rsidRDefault="007A7CEC" w:rsidP="007A7CEC">
            <w:pPr>
              <w:jc w:val="center"/>
              <w:rPr>
                <w:color w:val="000000"/>
                <w:sz w:val="12"/>
                <w:szCs w:val="12"/>
              </w:rPr>
            </w:pPr>
            <w:r w:rsidRPr="007A7CEC">
              <w:rPr>
                <w:color w:val="000000"/>
                <w:sz w:val="12"/>
                <w:szCs w:val="12"/>
              </w:rPr>
              <w:t>1 133,20</w:t>
            </w:r>
          </w:p>
        </w:tc>
      </w:tr>
      <w:tr w:rsidR="007A7CEC" w:rsidRPr="007A7CEC" w14:paraId="18A3659C"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91B5AE9" w14:textId="77777777" w:rsidR="007A7CEC" w:rsidRPr="007A7CEC" w:rsidRDefault="007A7CEC" w:rsidP="007A7CEC">
            <w:pPr>
              <w:jc w:val="center"/>
              <w:rPr>
                <w:color w:val="000000"/>
                <w:sz w:val="12"/>
                <w:szCs w:val="12"/>
              </w:rPr>
            </w:pPr>
            <w:r w:rsidRPr="007A7CEC">
              <w:rPr>
                <w:color w:val="000000"/>
                <w:sz w:val="12"/>
                <w:szCs w:val="12"/>
              </w:rPr>
              <w:t>2.16</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97BA816" w14:textId="77777777" w:rsidR="007A7CEC" w:rsidRPr="007A7CEC" w:rsidRDefault="007A7CEC" w:rsidP="007A7CEC">
            <w:pPr>
              <w:jc w:val="center"/>
              <w:rPr>
                <w:color w:val="000000"/>
                <w:sz w:val="12"/>
                <w:szCs w:val="12"/>
              </w:rPr>
            </w:pPr>
            <w:r w:rsidRPr="007A7CEC">
              <w:rPr>
                <w:color w:val="000000"/>
                <w:sz w:val="12"/>
                <w:szCs w:val="12"/>
              </w:rPr>
              <w:t>район ДК им.Ленина</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7EC2F2F" w14:textId="77777777" w:rsidR="007A7CEC" w:rsidRPr="007A7CEC" w:rsidRDefault="007A7CEC" w:rsidP="007A7CEC">
            <w:pPr>
              <w:jc w:val="center"/>
              <w:rPr>
                <w:sz w:val="12"/>
                <w:szCs w:val="12"/>
              </w:rPr>
            </w:pPr>
            <w:r w:rsidRPr="007A7CEC">
              <w:rPr>
                <w:sz w:val="12"/>
                <w:szCs w:val="12"/>
              </w:rPr>
              <w:t xml:space="preserve">ВЛ-0,4 кВ от ТП №574А, ф.6-16-Б, от </w:t>
            </w:r>
            <w:r w:rsidRPr="007A7CEC">
              <w:rPr>
                <w:sz w:val="12"/>
                <w:szCs w:val="12"/>
              </w:rPr>
              <w:br/>
              <w:t>ПС Комсомолец</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ADAD3BA"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7F93C26"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F852C68" w14:textId="77777777" w:rsidR="007A7CEC" w:rsidRPr="007A7CEC" w:rsidRDefault="007A7CEC" w:rsidP="007A7CEC">
            <w:pPr>
              <w:jc w:val="center"/>
              <w:rPr>
                <w:color w:val="000000"/>
                <w:sz w:val="12"/>
                <w:szCs w:val="12"/>
              </w:rPr>
            </w:pPr>
            <w:r w:rsidRPr="007A7CEC">
              <w:rPr>
                <w:color w:val="000000"/>
                <w:sz w:val="12"/>
                <w:szCs w:val="12"/>
              </w:rPr>
              <w:t>замена опор – 11 шт.                                                               замена провода – 500 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305913C" w14:textId="77777777" w:rsidR="007A7CEC" w:rsidRPr="007A7CEC" w:rsidRDefault="007A7CEC" w:rsidP="007A7CEC">
            <w:pPr>
              <w:jc w:val="center"/>
              <w:rPr>
                <w:sz w:val="12"/>
                <w:szCs w:val="12"/>
              </w:rPr>
            </w:pPr>
            <w:r w:rsidRPr="007A7CEC">
              <w:rPr>
                <w:sz w:val="12"/>
                <w:szCs w:val="12"/>
              </w:rPr>
              <w:t>749,60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7A18395" w14:textId="77777777" w:rsidR="007A7CEC" w:rsidRPr="007A7CEC" w:rsidRDefault="007A7CEC" w:rsidP="007A7CEC">
            <w:pPr>
              <w:jc w:val="center"/>
              <w:rPr>
                <w:sz w:val="12"/>
                <w:szCs w:val="12"/>
              </w:rPr>
            </w:pPr>
            <w:r w:rsidRPr="007A7CEC">
              <w:rPr>
                <w:sz w:val="12"/>
                <w:szCs w:val="12"/>
              </w:rPr>
              <w:t>смета №28</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A41F4B3"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Акт осмотра. Ведомость измерения загнивания деревянных опор. Протокол измерения провода.</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F553D63"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420C7F2" w14:textId="77777777" w:rsidR="007A7CEC" w:rsidRPr="007A7CEC" w:rsidRDefault="007A7CEC" w:rsidP="007A7CEC">
            <w:pPr>
              <w:jc w:val="center"/>
              <w:rPr>
                <w:color w:val="000000"/>
                <w:sz w:val="12"/>
                <w:szCs w:val="12"/>
              </w:rPr>
            </w:pPr>
            <w:r w:rsidRPr="007A7CEC">
              <w:rPr>
                <w:color w:val="000000"/>
                <w:sz w:val="12"/>
                <w:szCs w:val="12"/>
              </w:rPr>
              <w:t>749,60</w:t>
            </w:r>
          </w:p>
        </w:tc>
      </w:tr>
      <w:tr w:rsidR="007A7CEC" w:rsidRPr="007A7CEC" w14:paraId="069F7600"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F7DCB37" w14:textId="77777777" w:rsidR="007A7CEC" w:rsidRPr="007A7CEC" w:rsidRDefault="007A7CEC" w:rsidP="007A7CEC">
            <w:pPr>
              <w:jc w:val="center"/>
              <w:rPr>
                <w:color w:val="000000"/>
                <w:sz w:val="12"/>
                <w:szCs w:val="12"/>
              </w:rPr>
            </w:pPr>
            <w:r w:rsidRPr="007A7CEC">
              <w:rPr>
                <w:color w:val="000000"/>
                <w:sz w:val="12"/>
                <w:szCs w:val="12"/>
              </w:rPr>
              <w:t>2.17</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7E9EA01" w14:textId="77777777" w:rsidR="007A7CEC" w:rsidRPr="007A7CEC" w:rsidRDefault="007A7CEC" w:rsidP="007A7CEC">
            <w:pPr>
              <w:jc w:val="center"/>
              <w:rPr>
                <w:color w:val="000000"/>
                <w:sz w:val="12"/>
                <w:szCs w:val="12"/>
              </w:rPr>
            </w:pPr>
            <w:r w:rsidRPr="007A7CEC">
              <w:rPr>
                <w:color w:val="000000"/>
                <w:sz w:val="12"/>
                <w:szCs w:val="12"/>
              </w:rPr>
              <w:t>район Журинского лога</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3C2E6DA" w14:textId="77777777" w:rsidR="007A7CEC" w:rsidRPr="007A7CEC" w:rsidRDefault="007A7CEC" w:rsidP="007A7CEC">
            <w:pPr>
              <w:jc w:val="center"/>
              <w:rPr>
                <w:color w:val="000000"/>
                <w:sz w:val="12"/>
                <w:szCs w:val="12"/>
              </w:rPr>
            </w:pPr>
            <w:r w:rsidRPr="007A7CEC">
              <w:rPr>
                <w:color w:val="000000"/>
                <w:sz w:val="12"/>
                <w:szCs w:val="12"/>
              </w:rPr>
              <w:t>ВЛ-0,4 кВ от ТП №527, ф.6-13-Ц, от</w:t>
            </w:r>
            <w:r w:rsidRPr="007A7CEC">
              <w:rPr>
                <w:color w:val="000000"/>
                <w:sz w:val="12"/>
                <w:szCs w:val="12"/>
              </w:rPr>
              <w:br/>
              <w:t>ПС Новоленинская</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71F25C3"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0F8B19D"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FC28C9B" w14:textId="77777777" w:rsidR="007A7CEC" w:rsidRPr="007A7CEC" w:rsidRDefault="007A7CEC" w:rsidP="007A7CEC">
            <w:pPr>
              <w:jc w:val="center"/>
              <w:rPr>
                <w:color w:val="000000"/>
                <w:sz w:val="12"/>
                <w:szCs w:val="12"/>
              </w:rPr>
            </w:pPr>
            <w:r w:rsidRPr="007A7CEC">
              <w:rPr>
                <w:color w:val="000000"/>
                <w:sz w:val="12"/>
                <w:szCs w:val="12"/>
              </w:rPr>
              <w:t>замена опор – 42 шт.                                                               замена провода – 1600 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598F578" w14:textId="77777777" w:rsidR="007A7CEC" w:rsidRPr="007A7CEC" w:rsidRDefault="007A7CEC" w:rsidP="007A7CEC">
            <w:pPr>
              <w:jc w:val="center"/>
              <w:rPr>
                <w:sz w:val="12"/>
                <w:szCs w:val="12"/>
              </w:rPr>
            </w:pPr>
            <w:r w:rsidRPr="007A7CEC">
              <w:rPr>
                <w:sz w:val="12"/>
                <w:szCs w:val="12"/>
              </w:rPr>
              <w:t>2 303,90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80DD5C3" w14:textId="77777777" w:rsidR="007A7CEC" w:rsidRPr="007A7CEC" w:rsidRDefault="007A7CEC" w:rsidP="007A7CEC">
            <w:pPr>
              <w:jc w:val="center"/>
              <w:rPr>
                <w:sz w:val="12"/>
                <w:szCs w:val="12"/>
              </w:rPr>
            </w:pPr>
            <w:r w:rsidRPr="007A7CEC">
              <w:rPr>
                <w:sz w:val="12"/>
                <w:szCs w:val="12"/>
              </w:rPr>
              <w:t>смета №37</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5CE5328"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Акт осмотра. Ведомость измерения загнивания деревянных опор. Протокол измерения провода.</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7592403"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1C751F1" w14:textId="77777777" w:rsidR="007A7CEC" w:rsidRPr="007A7CEC" w:rsidRDefault="007A7CEC" w:rsidP="007A7CEC">
            <w:pPr>
              <w:jc w:val="center"/>
              <w:rPr>
                <w:color w:val="000000"/>
                <w:sz w:val="12"/>
                <w:szCs w:val="12"/>
              </w:rPr>
            </w:pPr>
            <w:r w:rsidRPr="007A7CEC">
              <w:rPr>
                <w:color w:val="000000"/>
                <w:sz w:val="12"/>
                <w:szCs w:val="12"/>
              </w:rPr>
              <w:t>2 303,90</w:t>
            </w:r>
          </w:p>
        </w:tc>
      </w:tr>
      <w:tr w:rsidR="007A7CEC" w:rsidRPr="007A7CEC" w14:paraId="797CC965"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E7EA3C2" w14:textId="77777777" w:rsidR="007A7CEC" w:rsidRPr="007A7CEC" w:rsidRDefault="007A7CEC" w:rsidP="007A7CEC">
            <w:pPr>
              <w:jc w:val="center"/>
              <w:rPr>
                <w:color w:val="000000"/>
                <w:sz w:val="12"/>
                <w:szCs w:val="12"/>
              </w:rPr>
            </w:pPr>
            <w:r w:rsidRPr="007A7CEC">
              <w:rPr>
                <w:color w:val="000000"/>
                <w:sz w:val="12"/>
                <w:szCs w:val="12"/>
              </w:rPr>
              <w:t>2.18</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B5D2770" w14:textId="77777777" w:rsidR="007A7CEC" w:rsidRPr="007A7CEC" w:rsidRDefault="007A7CEC" w:rsidP="007A7CEC">
            <w:pPr>
              <w:jc w:val="center"/>
              <w:rPr>
                <w:sz w:val="12"/>
                <w:szCs w:val="12"/>
              </w:rPr>
            </w:pPr>
            <w:r w:rsidRPr="007A7CEC">
              <w:rPr>
                <w:sz w:val="12"/>
                <w:szCs w:val="12"/>
              </w:rPr>
              <w:t>район Журинского лога</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FBEC4FC" w14:textId="77777777" w:rsidR="007A7CEC" w:rsidRPr="007A7CEC" w:rsidRDefault="007A7CEC" w:rsidP="007A7CEC">
            <w:pPr>
              <w:jc w:val="center"/>
              <w:rPr>
                <w:sz w:val="12"/>
                <w:szCs w:val="12"/>
              </w:rPr>
            </w:pPr>
            <w:r w:rsidRPr="007A7CEC">
              <w:rPr>
                <w:sz w:val="12"/>
                <w:szCs w:val="12"/>
              </w:rPr>
              <w:t xml:space="preserve">ВЛ-0,4 кВ от ТП №530, ф.6-13-Ц, от </w:t>
            </w:r>
            <w:r w:rsidRPr="007A7CEC">
              <w:rPr>
                <w:sz w:val="12"/>
                <w:szCs w:val="12"/>
              </w:rPr>
              <w:br/>
              <w:t>ПС Новоленинская</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497D475"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FBE6F56"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7C2001F" w14:textId="77777777" w:rsidR="007A7CEC" w:rsidRPr="007A7CEC" w:rsidRDefault="007A7CEC" w:rsidP="007A7CEC">
            <w:pPr>
              <w:jc w:val="center"/>
              <w:rPr>
                <w:color w:val="000000"/>
                <w:sz w:val="12"/>
                <w:szCs w:val="12"/>
              </w:rPr>
            </w:pPr>
            <w:r w:rsidRPr="007A7CEC">
              <w:rPr>
                <w:color w:val="000000"/>
                <w:sz w:val="12"/>
                <w:szCs w:val="12"/>
              </w:rPr>
              <w:t>замена опор – 16 шт.                                                               замена провода -760 м</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88B82D9" w14:textId="77777777" w:rsidR="007A7CEC" w:rsidRPr="007A7CEC" w:rsidRDefault="007A7CEC" w:rsidP="007A7CEC">
            <w:pPr>
              <w:jc w:val="center"/>
              <w:rPr>
                <w:sz w:val="12"/>
                <w:szCs w:val="12"/>
              </w:rPr>
            </w:pPr>
            <w:r w:rsidRPr="007A7CEC">
              <w:rPr>
                <w:sz w:val="12"/>
                <w:szCs w:val="12"/>
              </w:rPr>
              <w:t>1 107,30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B2793A8" w14:textId="77777777" w:rsidR="007A7CEC" w:rsidRPr="007A7CEC" w:rsidRDefault="007A7CEC" w:rsidP="007A7CEC">
            <w:pPr>
              <w:jc w:val="center"/>
              <w:rPr>
                <w:sz w:val="12"/>
                <w:szCs w:val="12"/>
              </w:rPr>
            </w:pPr>
            <w:r w:rsidRPr="007A7CEC">
              <w:rPr>
                <w:sz w:val="12"/>
                <w:szCs w:val="12"/>
              </w:rPr>
              <w:t>смета №36</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85838D3"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Акт осмотра. Ведомость измерения загнивания деревянных опор. Протокол измерения провода.</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B88B13F"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6049961" w14:textId="77777777" w:rsidR="007A7CEC" w:rsidRPr="007A7CEC" w:rsidRDefault="007A7CEC" w:rsidP="007A7CEC">
            <w:pPr>
              <w:jc w:val="center"/>
              <w:rPr>
                <w:color w:val="000000"/>
                <w:sz w:val="12"/>
                <w:szCs w:val="12"/>
              </w:rPr>
            </w:pPr>
            <w:r w:rsidRPr="007A7CEC">
              <w:rPr>
                <w:color w:val="000000"/>
                <w:sz w:val="12"/>
                <w:szCs w:val="12"/>
              </w:rPr>
              <w:t>1 107,30</w:t>
            </w:r>
          </w:p>
        </w:tc>
      </w:tr>
      <w:tr w:rsidR="007A7CEC" w:rsidRPr="007A7CEC" w14:paraId="0A7BA28B"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3471982" w14:textId="77777777" w:rsidR="007A7CEC" w:rsidRPr="007A7CEC" w:rsidRDefault="007A7CEC" w:rsidP="007A7CEC">
            <w:pPr>
              <w:jc w:val="center"/>
              <w:rPr>
                <w:color w:val="000000"/>
                <w:sz w:val="12"/>
                <w:szCs w:val="12"/>
              </w:rPr>
            </w:pPr>
            <w:r w:rsidRPr="007A7CEC">
              <w:rPr>
                <w:color w:val="000000"/>
                <w:sz w:val="12"/>
                <w:szCs w:val="12"/>
              </w:rPr>
              <w:t>2.19</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9AA66C5" w14:textId="77777777" w:rsidR="007A7CEC" w:rsidRPr="007A7CEC" w:rsidRDefault="007A7CEC" w:rsidP="007A7CEC">
            <w:pPr>
              <w:jc w:val="center"/>
              <w:rPr>
                <w:color w:val="000000"/>
                <w:sz w:val="12"/>
                <w:szCs w:val="12"/>
              </w:rPr>
            </w:pPr>
            <w:r w:rsidRPr="007A7CEC">
              <w:rPr>
                <w:color w:val="000000"/>
                <w:sz w:val="12"/>
                <w:szCs w:val="12"/>
              </w:rPr>
              <w:t>район бывшей Банепрачечной</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935658A" w14:textId="77777777" w:rsidR="007A7CEC" w:rsidRPr="007A7CEC" w:rsidRDefault="007A7CEC" w:rsidP="007A7CEC">
            <w:pPr>
              <w:jc w:val="center"/>
              <w:rPr>
                <w:sz w:val="12"/>
                <w:szCs w:val="12"/>
              </w:rPr>
            </w:pPr>
            <w:r w:rsidRPr="007A7CEC">
              <w:rPr>
                <w:sz w:val="12"/>
                <w:szCs w:val="12"/>
              </w:rPr>
              <w:t xml:space="preserve">ВЛ-0,4 кВ от ТП №526, ф.6-13-Ц, от </w:t>
            </w:r>
            <w:r w:rsidRPr="007A7CEC">
              <w:rPr>
                <w:sz w:val="12"/>
                <w:szCs w:val="12"/>
              </w:rPr>
              <w:br/>
              <w:t>ПС Новоленинская</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0852E08"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043CD03"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41CB957" w14:textId="77777777" w:rsidR="007A7CEC" w:rsidRPr="007A7CEC" w:rsidRDefault="007A7CEC" w:rsidP="007A7CEC">
            <w:pPr>
              <w:jc w:val="center"/>
              <w:rPr>
                <w:color w:val="000000"/>
                <w:sz w:val="12"/>
                <w:szCs w:val="12"/>
              </w:rPr>
            </w:pPr>
            <w:r w:rsidRPr="007A7CEC">
              <w:rPr>
                <w:color w:val="000000"/>
                <w:sz w:val="12"/>
                <w:szCs w:val="12"/>
              </w:rPr>
              <w:t>замена опор – 22 шт.                                                               замена провода -680 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CFF22DC" w14:textId="77777777" w:rsidR="007A7CEC" w:rsidRPr="007A7CEC" w:rsidRDefault="007A7CEC" w:rsidP="007A7CEC">
            <w:pPr>
              <w:jc w:val="center"/>
              <w:rPr>
                <w:color w:val="000000"/>
                <w:sz w:val="12"/>
                <w:szCs w:val="12"/>
              </w:rPr>
            </w:pPr>
            <w:r w:rsidRPr="007A7CEC">
              <w:rPr>
                <w:color w:val="000000"/>
                <w:sz w:val="12"/>
                <w:szCs w:val="12"/>
              </w:rPr>
              <w:t>1 309,20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2E92D1D" w14:textId="77777777" w:rsidR="007A7CEC" w:rsidRPr="007A7CEC" w:rsidRDefault="007A7CEC" w:rsidP="007A7CEC">
            <w:pPr>
              <w:jc w:val="center"/>
              <w:rPr>
                <w:sz w:val="12"/>
                <w:szCs w:val="12"/>
              </w:rPr>
            </w:pPr>
            <w:r w:rsidRPr="007A7CEC">
              <w:rPr>
                <w:sz w:val="12"/>
                <w:szCs w:val="12"/>
              </w:rPr>
              <w:t>смета №47</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674672F"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Акт осмотра. Ведомость измерения загнивания деревянных опор. Протокол измерения провода.</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AA75204"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0021210" w14:textId="77777777" w:rsidR="007A7CEC" w:rsidRPr="007A7CEC" w:rsidRDefault="007A7CEC" w:rsidP="007A7CEC">
            <w:pPr>
              <w:jc w:val="center"/>
              <w:rPr>
                <w:color w:val="000000"/>
                <w:sz w:val="12"/>
                <w:szCs w:val="12"/>
              </w:rPr>
            </w:pPr>
            <w:r w:rsidRPr="007A7CEC">
              <w:rPr>
                <w:color w:val="000000"/>
                <w:sz w:val="12"/>
                <w:szCs w:val="12"/>
              </w:rPr>
              <w:t>1 309,20</w:t>
            </w:r>
          </w:p>
        </w:tc>
      </w:tr>
      <w:tr w:rsidR="007A7CEC" w:rsidRPr="007A7CEC" w14:paraId="0474B3C9"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41760D9" w14:textId="77777777" w:rsidR="007A7CEC" w:rsidRPr="007A7CEC" w:rsidRDefault="007A7CEC" w:rsidP="007A7CEC">
            <w:pPr>
              <w:jc w:val="center"/>
              <w:rPr>
                <w:color w:val="000000"/>
                <w:sz w:val="12"/>
                <w:szCs w:val="12"/>
              </w:rPr>
            </w:pPr>
            <w:r w:rsidRPr="007A7CEC">
              <w:rPr>
                <w:color w:val="000000"/>
                <w:sz w:val="12"/>
                <w:szCs w:val="12"/>
              </w:rPr>
              <w:t>2.20</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FEB4111" w14:textId="77777777" w:rsidR="007A7CEC" w:rsidRPr="007A7CEC" w:rsidRDefault="007A7CEC" w:rsidP="007A7CEC">
            <w:pPr>
              <w:jc w:val="center"/>
              <w:rPr>
                <w:color w:val="000000"/>
                <w:sz w:val="12"/>
                <w:szCs w:val="12"/>
              </w:rPr>
            </w:pPr>
            <w:r w:rsidRPr="007A7CEC">
              <w:rPr>
                <w:color w:val="000000"/>
                <w:sz w:val="12"/>
                <w:szCs w:val="12"/>
              </w:rPr>
              <w:t>4 -й участок</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F2C1A05" w14:textId="77777777" w:rsidR="007A7CEC" w:rsidRPr="007A7CEC" w:rsidRDefault="007A7CEC" w:rsidP="007A7CEC">
            <w:pPr>
              <w:jc w:val="center"/>
              <w:rPr>
                <w:sz w:val="12"/>
                <w:szCs w:val="12"/>
              </w:rPr>
            </w:pPr>
            <w:r w:rsidRPr="007A7CEC">
              <w:rPr>
                <w:sz w:val="12"/>
                <w:szCs w:val="12"/>
              </w:rPr>
              <w:t xml:space="preserve">ВЛ-0,4 кВ от ТП №427, ф.6-14-Ж, от </w:t>
            </w:r>
            <w:r w:rsidRPr="007A7CEC">
              <w:rPr>
                <w:sz w:val="12"/>
                <w:szCs w:val="12"/>
              </w:rPr>
              <w:br/>
              <w:t>ПС Городская через РП-4</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9EEFA6C"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009DB73"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53498EE" w14:textId="77777777" w:rsidR="007A7CEC" w:rsidRPr="007A7CEC" w:rsidRDefault="007A7CEC" w:rsidP="007A7CEC">
            <w:pPr>
              <w:jc w:val="center"/>
              <w:rPr>
                <w:color w:val="000000"/>
                <w:sz w:val="12"/>
                <w:szCs w:val="12"/>
              </w:rPr>
            </w:pPr>
            <w:r w:rsidRPr="007A7CEC">
              <w:rPr>
                <w:color w:val="000000"/>
                <w:sz w:val="12"/>
                <w:szCs w:val="12"/>
              </w:rPr>
              <w:t>замена опор -48 шт.                                                               замена провода -1500 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DDBA73E" w14:textId="77777777" w:rsidR="007A7CEC" w:rsidRPr="007A7CEC" w:rsidRDefault="007A7CEC" w:rsidP="007A7CEC">
            <w:pPr>
              <w:jc w:val="center"/>
              <w:rPr>
                <w:sz w:val="12"/>
                <w:szCs w:val="12"/>
              </w:rPr>
            </w:pPr>
            <w:r w:rsidRPr="007A7CEC">
              <w:rPr>
                <w:sz w:val="12"/>
                <w:szCs w:val="12"/>
              </w:rPr>
              <w:t>2 580,80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EABEBFD" w14:textId="77777777" w:rsidR="007A7CEC" w:rsidRPr="007A7CEC" w:rsidRDefault="007A7CEC" w:rsidP="007A7CEC">
            <w:pPr>
              <w:jc w:val="center"/>
              <w:rPr>
                <w:sz w:val="12"/>
                <w:szCs w:val="12"/>
              </w:rPr>
            </w:pPr>
            <w:r w:rsidRPr="007A7CEC">
              <w:rPr>
                <w:sz w:val="12"/>
                <w:szCs w:val="12"/>
              </w:rPr>
              <w:t>смета №27</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4890321"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Акт осмотра. Ведомость измерения загнивания деревянных опор. Протокол измерения провода.</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749E7FF" w14:textId="77777777" w:rsidR="007A7CEC" w:rsidRPr="007A7CEC" w:rsidRDefault="007A7CEC" w:rsidP="007A7CEC">
            <w:pPr>
              <w:jc w:val="center"/>
              <w:rPr>
                <w:color w:val="000000"/>
                <w:sz w:val="12"/>
                <w:szCs w:val="12"/>
              </w:rPr>
            </w:pPr>
            <w:r w:rsidRPr="007A7CEC">
              <w:rPr>
                <w:color w:val="000000"/>
                <w:sz w:val="12"/>
                <w:szCs w:val="12"/>
              </w:rPr>
              <w:t>Приказ Минэнерго от 25.10.2017 №1013 Правила организации ТО и РП: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95607C4"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7CCAF3D4"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C21E7BC" w14:textId="77777777" w:rsidR="007A7CEC" w:rsidRPr="007A7CEC" w:rsidRDefault="007A7CEC" w:rsidP="007A7CEC">
            <w:pPr>
              <w:jc w:val="center"/>
              <w:rPr>
                <w:color w:val="000000"/>
                <w:sz w:val="12"/>
                <w:szCs w:val="12"/>
              </w:rPr>
            </w:pPr>
            <w:r w:rsidRPr="007A7CEC">
              <w:rPr>
                <w:color w:val="000000"/>
                <w:sz w:val="12"/>
                <w:szCs w:val="12"/>
              </w:rPr>
              <w:t>2.21</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BC3D63D" w14:textId="77777777" w:rsidR="007A7CEC" w:rsidRPr="007A7CEC" w:rsidRDefault="007A7CEC" w:rsidP="007A7CEC">
            <w:pPr>
              <w:jc w:val="center"/>
              <w:rPr>
                <w:sz w:val="12"/>
                <w:szCs w:val="12"/>
              </w:rPr>
            </w:pPr>
            <w:r w:rsidRPr="007A7CEC">
              <w:rPr>
                <w:sz w:val="12"/>
                <w:szCs w:val="12"/>
              </w:rPr>
              <w:t>4 -й участок</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2FEABD0" w14:textId="77777777" w:rsidR="007A7CEC" w:rsidRPr="007A7CEC" w:rsidRDefault="007A7CEC" w:rsidP="007A7CEC">
            <w:pPr>
              <w:jc w:val="center"/>
              <w:rPr>
                <w:sz w:val="12"/>
                <w:szCs w:val="12"/>
              </w:rPr>
            </w:pPr>
            <w:r w:rsidRPr="007A7CEC">
              <w:rPr>
                <w:sz w:val="12"/>
                <w:szCs w:val="12"/>
              </w:rPr>
              <w:t xml:space="preserve">ВЛ-0,4 кВ от ТП №428, ф.6-14-Ж, от </w:t>
            </w:r>
            <w:r w:rsidRPr="007A7CEC">
              <w:rPr>
                <w:sz w:val="12"/>
                <w:szCs w:val="12"/>
              </w:rPr>
              <w:br/>
              <w:t>ПС Городская через РП-4</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F12399C"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938D0A3"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3A8FB8B" w14:textId="77777777" w:rsidR="007A7CEC" w:rsidRPr="007A7CEC" w:rsidRDefault="007A7CEC" w:rsidP="007A7CEC">
            <w:pPr>
              <w:jc w:val="center"/>
              <w:rPr>
                <w:color w:val="000000"/>
                <w:sz w:val="12"/>
                <w:szCs w:val="12"/>
              </w:rPr>
            </w:pPr>
            <w:r w:rsidRPr="007A7CEC">
              <w:rPr>
                <w:color w:val="000000"/>
                <w:sz w:val="12"/>
                <w:szCs w:val="12"/>
              </w:rPr>
              <w:t>замена опор – 40 шт.                                                               замена провода – 1250 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4C6E6C7" w14:textId="77777777" w:rsidR="007A7CEC" w:rsidRPr="007A7CEC" w:rsidRDefault="007A7CEC" w:rsidP="007A7CEC">
            <w:pPr>
              <w:jc w:val="center"/>
              <w:rPr>
                <w:sz w:val="12"/>
                <w:szCs w:val="12"/>
              </w:rPr>
            </w:pPr>
            <w:r w:rsidRPr="007A7CEC">
              <w:rPr>
                <w:sz w:val="12"/>
                <w:szCs w:val="12"/>
              </w:rPr>
              <w:t>2 230,40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D902D9F" w14:textId="77777777" w:rsidR="007A7CEC" w:rsidRPr="007A7CEC" w:rsidRDefault="007A7CEC" w:rsidP="007A7CEC">
            <w:pPr>
              <w:jc w:val="center"/>
              <w:rPr>
                <w:sz w:val="12"/>
                <w:szCs w:val="12"/>
              </w:rPr>
            </w:pPr>
            <w:r w:rsidRPr="007A7CEC">
              <w:rPr>
                <w:sz w:val="12"/>
                <w:szCs w:val="12"/>
              </w:rPr>
              <w:t>смета №35</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F32F19F"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Акт осмотра. Ведомость измерения загнивания деревянных опор. Протокол измерения провода.</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06C37D5"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2A69C66" w14:textId="77777777" w:rsidR="007A7CEC" w:rsidRPr="007A7CEC" w:rsidRDefault="007A7CEC" w:rsidP="007A7CEC">
            <w:pPr>
              <w:jc w:val="center"/>
              <w:rPr>
                <w:color w:val="000000"/>
                <w:sz w:val="12"/>
                <w:szCs w:val="12"/>
              </w:rPr>
            </w:pPr>
            <w:r w:rsidRPr="007A7CEC">
              <w:rPr>
                <w:color w:val="000000"/>
                <w:sz w:val="12"/>
                <w:szCs w:val="12"/>
              </w:rPr>
              <w:t>2 230,40</w:t>
            </w:r>
          </w:p>
        </w:tc>
      </w:tr>
      <w:tr w:rsidR="007A7CEC" w:rsidRPr="007A7CEC" w14:paraId="39A21AE4"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0F9191C" w14:textId="77777777" w:rsidR="007A7CEC" w:rsidRPr="007A7CEC" w:rsidRDefault="007A7CEC" w:rsidP="007A7CEC">
            <w:pPr>
              <w:jc w:val="center"/>
              <w:rPr>
                <w:color w:val="000000"/>
                <w:sz w:val="12"/>
                <w:szCs w:val="12"/>
              </w:rPr>
            </w:pPr>
            <w:r w:rsidRPr="007A7CEC">
              <w:rPr>
                <w:color w:val="000000"/>
                <w:sz w:val="12"/>
                <w:szCs w:val="12"/>
              </w:rPr>
              <w:t>2.22</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F44FBD9" w14:textId="77777777" w:rsidR="007A7CEC" w:rsidRPr="007A7CEC" w:rsidRDefault="007A7CEC" w:rsidP="007A7CEC">
            <w:pPr>
              <w:jc w:val="center"/>
              <w:rPr>
                <w:color w:val="000000"/>
                <w:sz w:val="12"/>
                <w:szCs w:val="12"/>
              </w:rPr>
            </w:pPr>
            <w:r w:rsidRPr="007A7CEC">
              <w:rPr>
                <w:color w:val="000000"/>
                <w:sz w:val="12"/>
                <w:szCs w:val="12"/>
              </w:rPr>
              <w:t>район п. 5 Дачный</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47E81E8" w14:textId="77777777" w:rsidR="007A7CEC" w:rsidRPr="007A7CEC" w:rsidRDefault="007A7CEC" w:rsidP="007A7CEC">
            <w:pPr>
              <w:jc w:val="center"/>
              <w:rPr>
                <w:sz w:val="12"/>
                <w:szCs w:val="12"/>
              </w:rPr>
            </w:pPr>
            <w:r w:rsidRPr="007A7CEC">
              <w:rPr>
                <w:sz w:val="12"/>
                <w:szCs w:val="12"/>
              </w:rPr>
              <w:t xml:space="preserve">ВЛ-0,4 кВ от ТП №268А, ф.6-16-Д, от </w:t>
            </w:r>
            <w:r w:rsidRPr="007A7CEC">
              <w:rPr>
                <w:sz w:val="12"/>
                <w:szCs w:val="12"/>
              </w:rPr>
              <w:br/>
              <w:t>ПС Кузбассэлемент через РП-7</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44A8577"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9EED417"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A4B3020" w14:textId="77777777" w:rsidR="007A7CEC" w:rsidRPr="007A7CEC" w:rsidRDefault="007A7CEC" w:rsidP="007A7CEC">
            <w:pPr>
              <w:jc w:val="center"/>
              <w:rPr>
                <w:color w:val="000000"/>
                <w:sz w:val="12"/>
                <w:szCs w:val="12"/>
              </w:rPr>
            </w:pPr>
            <w:r w:rsidRPr="007A7CEC">
              <w:rPr>
                <w:color w:val="000000"/>
                <w:sz w:val="12"/>
                <w:szCs w:val="12"/>
              </w:rPr>
              <w:t>замена опор – 6 шт.                                                               замена провода -250 м</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1821731" w14:textId="77777777" w:rsidR="007A7CEC" w:rsidRPr="007A7CEC" w:rsidRDefault="007A7CEC" w:rsidP="007A7CEC">
            <w:pPr>
              <w:jc w:val="center"/>
              <w:rPr>
                <w:sz w:val="12"/>
                <w:szCs w:val="12"/>
              </w:rPr>
            </w:pPr>
            <w:r w:rsidRPr="007A7CEC">
              <w:rPr>
                <w:sz w:val="12"/>
                <w:szCs w:val="12"/>
              </w:rPr>
              <w:t>285,80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6C064EE" w14:textId="77777777" w:rsidR="007A7CEC" w:rsidRPr="007A7CEC" w:rsidRDefault="007A7CEC" w:rsidP="007A7CEC">
            <w:pPr>
              <w:jc w:val="center"/>
              <w:rPr>
                <w:sz w:val="12"/>
                <w:szCs w:val="12"/>
              </w:rPr>
            </w:pPr>
            <w:r w:rsidRPr="007A7CEC">
              <w:rPr>
                <w:sz w:val="12"/>
                <w:szCs w:val="12"/>
              </w:rPr>
              <w:t>смета №26</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DECC5CA"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Акт осмотра. Ведомость измерения загнивания деревянных опор. Протокол измерения провода.</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F6CD397"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CFE0F69" w14:textId="77777777" w:rsidR="007A7CEC" w:rsidRPr="007A7CEC" w:rsidRDefault="007A7CEC" w:rsidP="007A7CEC">
            <w:pPr>
              <w:jc w:val="center"/>
              <w:rPr>
                <w:color w:val="000000"/>
                <w:sz w:val="12"/>
                <w:szCs w:val="12"/>
              </w:rPr>
            </w:pPr>
            <w:r w:rsidRPr="007A7CEC">
              <w:rPr>
                <w:color w:val="000000"/>
                <w:sz w:val="12"/>
                <w:szCs w:val="12"/>
              </w:rPr>
              <w:t>285,80</w:t>
            </w:r>
          </w:p>
        </w:tc>
      </w:tr>
      <w:tr w:rsidR="007A7CEC" w:rsidRPr="007A7CEC" w14:paraId="25A42A48"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AEE7E76" w14:textId="77777777" w:rsidR="007A7CEC" w:rsidRPr="007A7CEC" w:rsidRDefault="007A7CEC" w:rsidP="007A7CEC">
            <w:pPr>
              <w:jc w:val="center"/>
              <w:rPr>
                <w:color w:val="000000"/>
                <w:sz w:val="12"/>
                <w:szCs w:val="12"/>
              </w:rPr>
            </w:pPr>
            <w:r w:rsidRPr="007A7CEC">
              <w:rPr>
                <w:color w:val="000000"/>
                <w:sz w:val="12"/>
                <w:szCs w:val="12"/>
              </w:rPr>
              <w:t>2.23</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764258" w14:textId="77777777" w:rsidR="007A7CEC" w:rsidRPr="007A7CEC" w:rsidRDefault="007A7CEC" w:rsidP="007A7CEC">
            <w:pPr>
              <w:jc w:val="center"/>
              <w:rPr>
                <w:sz w:val="12"/>
                <w:szCs w:val="12"/>
              </w:rPr>
            </w:pPr>
            <w:r w:rsidRPr="007A7CEC">
              <w:rPr>
                <w:sz w:val="12"/>
                <w:szCs w:val="12"/>
              </w:rPr>
              <w:t>район бывшего з-да Кузбассэлемент</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5DBFCC4" w14:textId="77777777" w:rsidR="007A7CEC" w:rsidRPr="007A7CEC" w:rsidRDefault="007A7CEC" w:rsidP="007A7CEC">
            <w:pPr>
              <w:jc w:val="center"/>
              <w:rPr>
                <w:sz w:val="12"/>
                <w:szCs w:val="12"/>
              </w:rPr>
            </w:pPr>
            <w:r w:rsidRPr="007A7CEC">
              <w:rPr>
                <w:sz w:val="12"/>
                <w:szCs w:val="12"/>
              </w:rPr>
              <w:t xml:space="preserve">ВЛ-0,4 кВ от ТП №245, ф.6-18-Г от </w:t>
            </w:r>
            <w:r w:rsidRPr="007A7CEC">
              <w:rPr>
                <w:sz w:val="12"/>
                <w:szCs w:val="12"/>
              </w:rPr>
              <w:br/>
              <w:t>ПС Новоленинская через РП-1</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37CBA07"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2F97BAD"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80A9395" w14:textId="77777777" w:rsidR="007A7CEC" w:rsidRPr="007A7CEC" w:rsidRDefault="007A7CEC" w:rsidP="007A7CEC">
            <w:pPr>
              <w:jc w:val="center"/>
              <w:rPr>
                <w:color w:val="000000"/>
                <w:sz w:val="12"/>
                <w:szCs w:val="12"/>
              </w:rPr>
            </w:pPr>
            <w:r w:rsidRPr="007A7CEC">
              <w:rPr>
                <w:color w:val="000000"/>
                <w:sz w:val="12"/>
                <w:szCs w:val="12"/>
              </w:rPr>
              <w:t>замена опор – 12 шт.                                                               замена провода – 420 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8CC9F28" w14:textId="77777777" w:rsidR="007A7CEC" w:rsidRPr="007A7CEC" w:rsidRDefault="007A7CEC" w:rsidP="007A7CEC">
            <w:pPr>
              <w:jc w:val="center"/>
              <w:rPr>
                <w:sz w:val="12"/>
                <w:szCs w:val="12"/>
              </w:rPr>
            </w:pPr>
            <w:r w:rsidRPr="007A7CEC">
              <w:rPr>
                <w:sz w:val="12"/>
                <w:szCs w:val="12"/>
              </w:rPr>
              <w:t>584,20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D02AE2D" w14:textId="77777777" w:rsidR="007A7CEC" w:rsidRPr="007A7CEC" w:rsidRDefault="007A7CEC" w:rsidP="007A7CEC">
            <w:pPr>
              <w:jc w:val="center"/>
              <w:rPr>
                <w:sz w:val="12"/>
                <w:szCs w:val="12"/>
              </w:rPr>
            </w:pPr>
            <w:r w:rsidRPr="007A7CEC">
              <w:rPr>
                <w:sz w:val="12"/>
                <w:szCs w:val="12"/>
              </w:rPr>
              <w:t>смета №25</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E0DCDF"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Акт осмотра. Ведомость измерения загнивания деревянных опор. Протокол измерения провода.</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F863FC3"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C48F322" w14:textId="77777777" w:rsidR="007A7CEC" w:rsidRPr="007A7CEC" w:rsidRDefault="007A7CEC" w:rsidP="007A7CEC">
            <w:pPr>
              <w:jc w:val="center"/>
              <w:rPr>
                <w:color w:val="000000"/>
                <w:sz w:val="12"/>
                <w:szCs w:val="12"/>
              </w:rPr>
            </w:pPr>
            <w:r w:rsidRPr="007A7CEC">
              <w:rPr>
                <w:color w:val="000000"/>
                <w:sz w:val="12"/>
                <w:szCs w:val="12"/>
              </w:rPr>
              <w:t>584,20</w:t>
            </w:r>
          </w:p>
        </w:tc>
      </w:tr>
      <w:tr w:rsidR="007A7CEC" w:rsidRPr="007A7CEC" w14:paraId="26EF5B92"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5F6D836" w14:textId="77777777" w:rsidR="007A7CEC" w:rsidRPr="007A7CEC" w:rsidRDefault="007A7CEC" w:rsidP="007A7CEC">
            <w:pPr>
              <w:jc w:val="center"/>
              <w:rPr>
                <w:color w:val="000000"/>
                <w:sz w:val="12"/>
                <w:szCs w:val="12"/>
              </w:rPr>
            </w:pPr>
            <w:r w:rsidRPr="007A7CEC">
              <w:rPr>
                <w:color w:val="000000"/>
                <w:sz w:val="12"/>
                <w:szCs w:val="12"/>
              </w:rPr>
              <w:t>2.24</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9D1511C" w14:textId="77777777" w:rsidR="007A7CEC" w:rsidRPr="007A7CEC" w:rsidRDefault="007A7CEC" w:rsidP="007A7CEC">
            <w:pPr>
              <w:jc w:val="center"/>
              <w:rPr>
                <w:sz w:val="12"/>
                <w:szCs w:val="12"/>
              </w:rPr>
            </w:pPr>
            <w:r w:rsidRPr="007A7CEC">
              <w:rPr>
                <w:sz w:val="12"/>
                <w:szCs w:val="12"/>
              </w:rPr>
              <w:t>центр города</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E214935" w14:textId="77777777" w:rsidR="007A7CEC" w:rsidRPr="007A7CEC" w:rsidRDefault="007A7CEC" w:rsidP="007A7CEC">
            <w:pPr>
              <w:jc w:val="center"/>
              <w:rPr>
                <w:sz w:val="12"/>
                <w:szCs w:val="12"/>
              </w:rPr>
            </w:pPr>
            <w:r w:rsidRPr="007A7CEC">
              <w:rPr>
                <w:sz w:val="12"/>
                <w:szCs w:val="12"/>
              </w:rPr>
              <w:t>ВЛ-0,4 кВ от ТП№420, ф.6-5-Л, от ПС №1</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E024C46"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934E0FC"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CA80F4B" w14:textId="77777777" w:rsidR="007A7CEC" w:rsidRPr="007A7CEC" w:rsidRDefault="007A7CEC" w:rsidP="007A7CEC">
            <w:pPr>
              <w:jc w:val="center"/>
              <w:rPr>
                <w:color w:val="000000"/>
                <w:sz w:val="12"/>
                <w:szCs w:val="12"/>
              </w:rPr>
            </w:pPr>
            <w:r w:rsidRPr="007A7CEC">
              <w:rPr>
                <w:color w:val="000000"/>
                <w:sz w:val="12"/>
                <w:szCs w:val="12"/>
              </w:rPr>
              <w:t>замена опор – 14 шт.                                                               замена провода – 850 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65F91BB" w14:textId="77777777" w:rsidR="007A7CEC" w:rsidRPr="007A7CEC" w:rsidRDefault="007A7CEC" w:rsidP="007A7CEC">
            <w:pPr>
              <w:jc w:val="center"/>
              <w:rPr>
                <w:sz w:val="12"/>
                <w:szCs w:val="12"/>
              </w:rPr>
            </w:pPr>
            <w:r w:rsidRPr="007A7CEC">
              <w:rPr>
                <w:sz w:val="12"/>
                <w:szCs w:val="12"/>
              </w:rPr>
              <w:t>983,60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B66727A" w14:textId="77777777" w:rsidR="007A7CEC" w:rsidRPr="007A7CEC" w:rsidRDefault="007A7CEC" w:rsidP="007A7CEC">
            <w:pPr>
              <w:jc w:val="center"/>
              <w:rPr>
                <w:sz w:val="12"/>
                <w:szCs w:val="12"/>
              </w:rPr>
            </w:pPr>
            <w:r w:rsidRPr="007A7CEC">
              <w:rPr>
                <w:sz w:val="12"/>
                <w:szCs w:val="12"/>
              </w:rPr>
              <w:t>смета №33</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44266FE"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Акт осмотра. Ведомость измерения загнивания деревянных опор. Протокол измерения провода.</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27612B7"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6B8B471" w14:textId="77777777" w:rsidR="007A7CEC" w:rsidRPr="007A7CEC" w:rsidRDefault="007A7CEC" w:rsidP="007A7CEC">
            <w:pPr>
              <w:jc w:val="center"/>
              <w:rPr>
                <w:color w:val="000000"/>
                <w:sz w:val="12"/>
                <w:szCs w:val="12"/>
              </w:rPr>
            </w:pPr>
            <w:r w:rsidRPr="007A7CEC">
              <w:rPr>
                <w:color w:val="000000"/>
                <w:sz w:val="12"/>
                <w:szCs w:val="12"/>
              </w:rPr>
              <w:t>983,60</w:t>
            </w:r>
          </w:p>
        </w:tc>
      </w:tr>
      <w:tr w:rsidR="007A7CEC" w:rsidRPr="007A7CEC" w14:paraId="729A0441"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798C814" w14:textId="77777777" w:rsidR="007A7CEC" w:rsidRPr="007A7CEC" w:rsidRDefault="007A7CEC" w:rsidP="007A7CEC">
            <w:pPr>
              <w:jc w:val="center"/>
              <w:rPr>
                <w:color w:val="000000"/>
                <w:sz w:val="12"/>
                <w:szCs w:val="12"/>
              </w:rPr>
            </w:pPr>
            <w:r w:rsidRPr="007A7CEC">
              <w:rPr>
                <w:color w:val="000000"/>
                <w:sz w:val="12"/>
                <w:szCs w:val="12"/>
              </w:rPr>
              <w:t>2.25</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B409183" w14:textId="77777777" w:rsidR="007A7CEC" w:rsidRPr="007A7CEC" w:rsidRDefault="007A7CEC" w:rsidP="007A7CEC">
            <w:pPr>
              <w:jc w:val="center"/>
              <w:rPr>
                <w:sz w:val="12"/>
                <w:szCs w:val="12"/>
              </w:rPr>
            </w:pPr>
            <w:r w:rsidRPr="007A7CEC">
              <w:rPr>
                <w:sz w:val="12"/>
                <w:szCs w:val="12"/>
              </w:rPr>
              <w:t>4 -й участок</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71B3E29" w14:textId="77777777" w:rsidR="007A7CEC" w:rsidRPr="007A7CEC" w:rsidRDefault="007A7CEC" w:rsidP="007A7CEC">
            <w:pPr>
              <w:jc w:val="center"/>
              <w:rPr>
                <w:sz w:val="12"/>
                <w:szCs w:val="12"/>
              </w:rPr>
            </w:pPr>
            <w:r w:rsidRPr="007A7CEC">
              <w:rPr>
                <w:sz w:val="12"/>
                <w:szCs w:val="12"/>
              </w:rPr>
              <w:t xml:space="preserve">ВЛ-0,4 кВ от ТП №434, ф.6-14-Ж, от </w:t>
            </w:r>
            <w:r w:rsidRPr="007A7CEC">
              <w:rPr>
                <w:sz w:val="12"/>
                <w:szCs w:val="12"/>
              </w:rPr>
              <w:br/>
              <w:t>ПС Городская через РП-4</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B2C7021"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2D67589"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867D08C" w14:textId="77777777" w:rsidR="007A7CEC" w:rsidRPr="007A7CEC" w:rsidRDefault="007A7CEC" w:rsidP="007A7CEC">
            <w:pPr>
              <w:jc w:val="center"/>
              <w:rPr>
                <w:color w:val="000000"/>
                <w:sz w:val="12"/>
                <w:szCs w:val="12"/>
              </w:rPr>
            </w:pPr>
            <w:r w:rsidRPr="007A7CEC">
              <w:rPr>
                <w:color w:val="000000"/>
                <w:sz w:val="12"/>
                <w:szCs w:val="12"/>
              </w:rPr>
              <w:t>замена опор – 40 шт.                                                               замена провода – 1117 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1B88B82" w14:textId="77777777" w:rsidR="007A7CEC" w:rsidRPr="007A7CEC" w:rsidRDefault="007A7CEC" w:rsidP="007A7CEC">
            <w:pPr>
              <w:jc w:val="center"/>
              <w:rPr>
                <w:sz w:val="12"/>
                <w:szCs w:val="12"/>
              </w:rPr>
            </w:pPr>
            <w:r w:rsidRPr="007A7CEC">
              <w:rPr>
                <w:sz w:val="12"/>
                <w:szCs w:val="12"/>
              </w:rPr>
              <w:t>2 180,00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FCCF5B5" w14:textId="77777777" w:rsidR="007A7CEC" w:rsidRPr="007A7CEC" w:rsidRDefault="007A7CEC" w:rsidP="007A7CEC">
            <w:pPr>
              <w:jc w:val="center"/>
              <w:rPr>
                <w:sz w:val="12"/>
                <w:szCs w:val="12"/>
              </w:rPr>
            </w:pPr>
            <w:r w:rsidRPr="007A7CEC">
              <w:rPr>
                <w:sz w:val="12"/>
                <w:szCs w:val="12"/>
              </w:rPr>
              <w:t>смета №111</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4FB07C9" w14:textId="77777777" w:rsidR="007A7CEC" w:rsidRPr="007A7CEC" w:rsidRDefault="007A7CEC" w:rsidP="007A7CEC">
            <w:pPr>
              <w:jc w:val="center"/>
              <w:rPr>
                <w:color w:val="000000"/>
                <w:sz w:val="12"/>
                <w:szCs w:val="12"/>
              </w:rPr>
            </w:pPr>
            <w:r w:rsidRPr="007A7CEC">
              <w:rPr>
                <w:color w:val="000000"/>
                <w:sz w:val="12"/>
                <w:szCs w:val="12"/>
              </w:rPr>
              <w:t xml:space="preserve">дефектная ведомость, многолетний и годовой графики ремонтов. Акт осмотра. Протокол дефектов железобетонных опор. Протокол измерения провода. Ведомость </w:t>
            </w:r>
            <w:r w:rsidRPr="007A7CEC">
              <w:rPr>
                <w:color w:val="000000"/>
                <w:sz w:val="12"/>
                <w:szCs w:val="12"/>
              </w:rPr>
              <w:lastRenderedPageBreak/>
              <w:t>измерения загнивания деревянных опор. Протокол измерения провода.</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D665421" w14:textId="77777777" w:rsidR="007A7CEC" w:rsidRPr="007A7CEC" w:rsidRDefault="007A7CEC" w:rsidP="007A7CEC">
            <w:pPr>
              <w:jc w:val="center"/>
              <w:rPr>
                <w:color w:val="000000"/>
                <w:sz w:val="12"/>
                <w:szCs w:val="12"/>
              </w:rPr>
            </w:pPr>
            <w:r w:rsidRPr="007A7CEC">
              <w:rPr>
                <w:color w:val="000000"/>
                <w:sz w:val="12"/>
                <w:szCs w:val="12"/>
              </w:rPr>
              <w:lastRenderedPageBreak/>
              <w:t xml:space="preserve">Приказ Минэнерго от 25.10.2017 №1013 Правила организации ТО и РП: количество заменяемых опор на участке не должно превышать более 50% протяженности ВЛ, </w:t>
            </w:r>
            <w:r w:rsidRPr="007A7CEC">
              <w:rPr>
                <w:color w:val="000000"/>
                <w:sz w:val="12"/>
                <w:szCs w:val="12"/>
              </w:rPr>
              <w:lastRenderedPageBreak/>
              <w:t>замена провода на большее сечение или большей механической прочности на участках более 30% протяженности ВЛ.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9B652F9" w14:textId="77777777" w:rsidR="007A7CEC" w:rsidRPr="007A7CEC" w:rsidRDefault="007A7CEC" w:rsidP="007A7CEC">
            <w:pPr>
              <w:jc w:val="center"/>
              <w:rPr>
                <w:color w:val="000000"/>
                <w:sz w:val="12"/>
                <w:szCs w:val="12"/>
              </w:rPr>
            </w:pPr>
            <w:r w:rsidRPr="007A7CEC">
              <w:rPr>
                <w:sz w:val="12"/>
                <w:szCs w:val="12"/>
              </w:rPr>
              <w:lastRenderedPageBreak/>
              <w:t>0,00</w:t>
            </w:r>
          </w:p>
        </w:tc>
      </w:tr>
      <w:tr w:rsidR="007A7CEC" w:rsidRPr="007A7CEC" w14:paraId="3DAEEC8D"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9A21DBD" w14:textId="77777777" w:rsidR="007A7CEC" w:rsidRPr="007A7CEC" w:rsidRDefault="007A7CEC" w:rsidP="007A7CEC">
            <w:pPr>
              <w:jc w:val="center"/>
              <w:rPr>
                <w:color w:val="000000"/>
                <w:sz w:val="12"/>
                <w:szCs w:val="12"/>
              </w:rPr>
            </w:pPr>
            <w:r w:rsidRPr="007A7CEC">
              <w:rPr>
                <w:color w:val="000000"/>
                <w:sz w:val="12"/>
                <w:szCs w:val="12"/>
              </w:rPr>
              <w:t>2.26</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B5B9354" w14:textId="77777777" w:rsidR="007A7CEC" w:rsidRPr="007A7CEC" w:rsidRDefault="007A7CEC" w:rsidP="007A7CEC">
            <w:pPr>
              <w:jc w:val="center"/>
              <w:rPr>
                <w:color w:val="000000"/>
                <w:sz w:val="12"/>
                <w:szCs w:val="12"/>
              </w:rPr>
            </w:pPr>
            <w:r w:rsidRPr="007A7CEC">
              <w:rPr>
                <w:color w:val="000000"/>
                <w:sz w:val="12"/>
                <w:szCs w:val="12"/>
              </w:rPr>
              <w:t>п.Дачный</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32FFC26" w14:textId="77777777" w:rsidR="007A7CEC" w:rsidRPr="007A7CEC" w:rsidRDefault="007A7CEC" w:rsidP="007A7CEC">
            <w:pPr>
              <w:jc w:val="center"/>
              <w:rPr>
                <w:sz w:val="12"/>
                <w:szCs w:val="12"/>
              </w:rPr>
            </w:pPr>
            <w:r w:rsidRPr="007A7CEC">
              <w:rPr>
                <w:sz w:val="12"/>
                <w:szCs w:val="12"/>
              </w:rPr>
              <w:t xml:space="preserve">ВЛ-0,4 кВ от ТП №212, ф.10-6-235, от ПС Тяговая через РП-2 </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2E8F061"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D5AAA63"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A4746B9" w14:textId="77777777" w:rsidR="007A7CEC" w:rsidRPr="007A7CEC" w:rsidRDefault="007A7CEC" w:rsidP="007A7CEC">
            <w:pPr>
              <w:jc w:val="center"/>
              <w:rPr>
                <w:color w:val="000000"/>
                <w:sz w:val="12"/>
                <w:szCs w:val="12"/>
              </w:rPr>
            </w:pPr>
            <w:r w:rsidRPr="007A7CEC">
              <w:rPr>
                <w:color w:val="000000"/>
                <w:sz w:val="12"/>
                <w:szCs w:val="12"/>
              </w:rPr>
              <w:t>замена провода – 460 м</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B70E7DE" w14:textId="77777777" w:rsidR="007A7CEC" w:rsidRPr="007A7CEC" w:rsidRDefault="007A7CEC" w:rsidP="007A7CEC">
            <w:pPr>
              <w:jc w:val="center"/>
              <w:rPr>
                <w:color w:val="000000"/>
                <w:sz w:val="12"/>
                <w:szCs w:val="12"/>
              </w:rPr>
            </w:pPr>
            <w:r w:rsidRPr="007A7CEC">
              <w:rPr>
                <w:color w:val="000000"/>
                <w:sz w:val="12"/>
                <w:szCs w:val="12"/>
              </w:rPr>
              <w:t>401,70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57C267D" w14:textId="77777777" w:rsidR="007A7CEC" w:rsidRPr="007A7CEC" w:rsidRDefault="007A7CEC" w:rsidP="007A7CEC">
            <w:pPr>
              <w:jc w:val="center"/>
              <w:rPr>
                <w:sz w:val="12"/>
                <w:szCs w:val="12"/>
              </w:rPr>
            </w:pPr>
            <w:r w:rsidRPr="007A7CEC">
              <w:rPr>
                <w:sz w:val="12"/>
                <w:szCs w:val="12"/>
              </w:rPr>
              <w:t>смета №40</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6DD4008" w14:textId="77777777" w:rsidR="007A7CEC" w:rsidRPr="007A7CEC" w:rsidRDefault="007A7CEC" w:rsidP="007A7CEC">
            <w:pPr>
              <w:jc w:val="center"/>
              <w:rPr>
                <w:color w:val="000000"/>
                <w:sz w:val="12"/>
                <w:szCs w:val="12"/>
              </w:rPr>
            </w:pPr>
            <w:r w:rsidRPr="007A7CEC">
              <w:rPr>
                <w:color w:val="000000"/>
                <w:sz w:val="12"/>
                <w:szCs w:val="12"/>
              </w:rPr>
              <w:t xml:space="preserve">дефектная ведомость, многолетний и годовой графики ремонтов. Акт осмотра.  Протокол измерения провода. </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0EE5CB6" w14:textId="77777777" w:rsidR="007A7CEC" w:rsidRPr="007A7CEC" w:rsidRDefault="007A7CEC" w:rsidP="007A7CEC">
            <w:pPr>
              <w:jc w:val="center"/>
              <w:rPr>
                <w:color w:val="000000"/>
                <w:sz w:val="12"/>
                <w:szCs w:val="12"/>
              </w:rPr>
            </w:pPr>
            <w:r w:rsidRPr="007A7CEC">
              <w:rPr>
                <w:color w:val="000000"/>
                <w:sz w:val="12"/>
                <w:szCs w:val="12"/>
              </w:rPr>
              <w:t> Приказ Минэнерго от 25.10.2017 №1013 Правила организации ТО и РП: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3675183"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598D9015"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AB5B9FB" w14:textId="77777777" w:rsidR="007A7CEC" w:rsidRPr="007A7CEC" w:rsidRDefault="007A7CEC" w:rsidP="007A7CEC">
            <w:pPr>
              <w:jc w:val="center"/>
              <w:rPr>
                <w:color w:val="000000"/>
                <w:sz w:val="12"/>
                <w:szCs w:val="12"/>
              </w:rPr>
            </w:pPr>
            <w:r w:rsidRPr="007A7CEC">
              <w:rPr>
                <w:color w:val="000000"/>
                <w:sz w:val="12"/>
                <w:szCs w:val="12"/>
              </w:rPr>
              <w:t>2.27</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8ACCD71" w14:textId="77777777" w:rsidR="007A7CEC" w:rsidRPr="007A7CEC" w:rsidRDefault="007A7CEC" w:rsidP="007A7CEC">
            <w:pPr>
              <w:jc w:val="center"/>
              <w:rPr>
                <w:color w:val="000000"/>
                <w:sz w:val="12"/>
                <w:szCs w:val="12"/>
              </w:rPr>
            </w:pPr>
            <w:r w:rsidRPr="007A7CEC">
              <w:rPr>
                <w:color w:val="000000"/>
                <w:sz w:val="12"/>
                <w:szCs w:val="12"/>
              </w:rPr>
              <w:t>п.Дачный</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8523A40" w14:textId="77777777" w:rsidR="007A7CEC" w:rsidRPr="007A7CEC" w:rsidRDefault="007A7CEC" w:rsidP="007A7CEC">
            <w:pPr>
              <w:jc w:val="center"/>
              <w:rPr>
                <w:sz w:val="12"/>
                <w:szCs w:val="12"/>
              </w:rPr>
            </w:pPr>
            <w:r w:rsidRPr="007A7CEC">
              <w:rPr>
                <w:sz w:val="12"/>
                <w:szCs w:val="12"/>
              </w:rPr>
              <w:t>ВЛ-0,4 кВ от ТП №264, ф.6-13-343, от ПС КСК через РП-6</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59166B1"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61D6C0B"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1C6B05E" w14:textId="77777777" w:rsidR="007A7CEC" w:rsidRPr="007A7CEC" w:rsidRDefault="007A7CEC" w:rsidP="007A7CEC">
            <w:pPr>
              <w:jc w:val="center"/>
              <w:rPr>
                <w:color w:val="000000"/>
                <w:sz w:val="12"/>
                <w:szCs w:val="12"/>
              </w:rPr>
            </w:pPr>
            <w:r w:rsidRPr="007A7CEC">
              <w:rPr>
                <w:color w:val="000000"/>
                <w:sz w:val="12"/>
                <w:szCs w:val="12"/>
              </w:rPr>
              <w:t>замена опор – 36 шт.                                                               замена провода -1400 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E690633" w14:textId="77777777" w:rsidR="007A7CEC" w:rsidRPr="007A7CEC" w:rsidRDefault="007A7CEC" w:rsidP="007A7CEC">
            <w:pPr>
              <w:jc w:val="center"/>
              <w:rPr>
                <w:color w:val="000000"/>
                <w:sz w:val="12"/>
                <w:szCs w:val="12"/>
              </w:rPr>
            </w:pPr>
            <w:r w:rsidRPr="007A7CEC">
              <w:rPr>
                <w:color w:val="000000"/>
                <w:sz w:val="12"/>
                <w:szCs w:val="12"/>
              </w:rPr>
              <w:t>1 874,10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E1FBCB3" w14:textId="77777777" w:rsidR="007A7CEC" w:rsidRPr="007A7CEC" w:rsidRDefault="007A7CEC" w:rsidP="007A7CEC">
            <w:pPr>
              <w:jc w:val="center"/>
              <w:rPr>
                <w:sz w:val="12"/>
                <w:szCs w:val="12"/>
              </w:rPr>
            </w:pPr>
            <w:r w:rsidRPr="007A7CEC">
              <w:rPr>
                <w:sz w:val="12"/>
                <w:szCs w:val="12"/>
              </w:rPr>
              <w:t>смета №41</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29707B4"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Акт осмотра. Протокол дефектов железобетонных опор. Протокол измерения провода. Ведомость измерения загнивания деревянных опор. Протокол измерения провода.</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70F54B6"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231BF87" w14:textId="77777777" w:rsidR="007A7CEC" w:rsidRPr="007A7CEC" w:rsidRDefault="007A7CEC" w:rsidP="007A7CEC">
            <w:pPr>
              <w:jc w:val="center"/>
              <w:rPr>
                <w:color w:val="000000"/>
                <w:sz w:val="12"/>
                <w:szCs w:val="12"/>
              </w:rPr>
            </w:pPr>
            <w:r w:rsidRPr="007A7CEC">
              <w:rPr>
                <w:color w:val="000000"/>
                <w:sz w:val="12"/>
                <w:szCs w:val="12"/>
              </w:rPr>
              <w:t>1 874,10</w:t>
            </w:r>
          </w:p>
        </w:tc>
      </w:tr>
      <w:tr w:rsidR="007A7CEC" w:rsidRPr="007A7CEC" w14:paraId="295C8BF0"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6DD6101" w14:textId="77777777" w:rsidR="007A7CEC" w:rsidRPr="007A7CEC" w:rsidRDefault="007A7CEC" w:rsidP="007A7CEC">
            <w:pPr>
              <w:jc w:val="center"/>
              <w:rPr>
                <w:color w:val="000000"/>
                <w:sz w:val="12"/>
                <w:szCs w:val="12"/>
              </w:rPr>
            </w:pPr>
            <w:r w:rsidRPr="007A7CEC">
              <w:rPr>
                <w:color w:val="000000"/>
                <w:sz w:val="12"/>
                <w:szCs w:val="12"/>
              </w:rPr>
              <w:t>2.28</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5DF2202" w14:textId="77777777" w:rsidR="007A7CEC" w:rsidRPr="007A7CEC" w:rsidRDefault="007A7CEC" w:rsidP="007A7CEC">
            <w:pPr>
              <w:jc w:val="center"/>
              <w:rPr>
                <w:color w:val="000000"/>
                <w:sz w:val="12"/>
                <w:szCs w:val="12"/>
              </w:rPr>
            </w:pPr>
            <w:r w:rsidRPr="007A7CEC">
              <w:rPr>
                <w:color w:val="000000"/>
                <w:sz w:val="12"/>
                <w:szCs w:val="12"/>
              </w:rPr>
              <w:t>район журинского лога</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C285482" w14:textId="77777777" w:rsidR="007A7CEC" w:rsidRPr="007A7CEC" w:rsidRDefault="007A7CEC" w:rsidP="007A7CEC">
            <w:pPr>
              <w:jc w:val="center"/>
              <w:rPr>
                <w:sz w:val="12"/>
                <w:szCs w:val="12"/>
              </w:rPr>
            </w:pPr>
            <w:r w:rsidRPr="007A7CEC">
              <w:rPr>
                <w:sz w:val="12"/>
                <w:szCs w:val="12"/>
              </w:rPr>
              <w:t>ВЛ-0,4 кВ от ТП №276, ф.6-15-330, от ПС КСК через РП-6</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23ED865"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0005403"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7A3CF36" w14:textId="77777777" w:rsidR="007A7CEC" w:rsidRPr="007A7CEC" w:rsidRDefault="007A7CEC" w:rsidP="007A7CEC">
            <w:pPr>
              <w:jc w:val="center"/>
              <w:rPr>
                <w:color w:val="000000"/>
                <w:sz w:val="12"/>
                <w:szCs w:val="12"/>
              </w:rPr>
            </w:pPr>
            <w:r w:rsidRPr="007A7CEC">
              <w:rPr>
                <w:color w:val="000000"/>
                <w:sz w:val="12"/>
                <w:szCs w:val="12"/>
              </w:rPr>
              <w:t>замена опор – 9 шт.                                                               замена провода -350 м</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250EF1C" w14:textId="77777777" w:rsidR="007A7CEC" w:rsidRPr="007A7CEC" w:rsidRDefault="007A7CEC" w:rsidP="007A7CEC">
            <w:pPr>
              <w:jc w:val="center"/>
              <w:rPr>
                <w:color w:val="000000"/>
                <w:sz w:val="12"/>
                <w:szCs w:val="12"/>
              </w:rPr>
            </w:pPr>
            <w:r w:rsidRPr="007A7CEC">
              <w:rPr>
                <w:color w:val="000000"/>
                <w:sz w:val="12"/>
                <w:szCs w:val="12"/>
              </w:rPr>
              <w:t>676,50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5F1CA41" w14:textId="77777777" w:rsidR="007A7CEC" w:rsidRPr="007A7CEC" w:rsidRDefault="007A7CEC" w:rsidP="007A7CEC">
            <w:pPr>
              <w:jc w:val="center"/>
              <w:rPr>
                <w:sz w:val="12"/>
                <w:szCs w:val="12"/>
              </w:rPr>
            </w:pPr>
            <w:r w:rsidRPr="007A7CEC">
              <w:rPr>
                <w:sz w:val="12"/>
                <w:szCs w:val="12"/>
              </w:rPr>
              <w:t>смета №42</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7E90B97"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Акт осмотра. Протокол дефектов железобетонных опор. Протокол измерения провода. Ведомость измерения загнивания деревянных опор. Протокол измерения провода.</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26E4985" w14:textId="77777777" w:rsidR="007A7CEC" w:rsidRPr="007A7CEC" w:rsidRDefault="007A7CEC" w:rsidP="007A7CEC">
            <w:pPr>
              <w:jc w:val="center"/>
              <w:rPr>
                <w:color w:val="000000"/>
                <w:sz w:val="12"/>
                <w:szCs w:val="12"/>
              </w:rPr>
            </w:pPr>
            <w:r w:rsidRPr="007A7CEC">
              <w:rPr>
                <w:color w:val="000000"/>
                <w:sz w:val="12"/>
                <w:szCs w:val="12"/>
              </w:rPr>
              <w:t>Приказ Минэнерго от 25.10.2017 №1013 Правила организации ТО и РП: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C07267E"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4EBE50D1"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E7139B2" w14:textId="77777777" w:rsidR="007A7CEC" w:rsidRPr="007A7CEC" w:rsidRDefault="007A7CEC" w:rsidP="007A7CEC">
            <w:pPr>
              <w:jc w:val="center"/>
              <w:rPr>
                <w:color w:val="000000"/>
                <w:sz w:val="12"/>
                <w:szCs w:val="12"/>
              </w:rPr>
            </w:pPr>
            <w:r w:rsidRPr="007A7CEC">
              <w:rPr>
                <w:color w:val="000000"/>
                <w:sz w:val="12"/>
                <w:szCs w:val="12"/>
              </w:rPr>
              <w:t>2.29</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8BF54C1" w14:textId="77777777" w:rsidR="007A7CEC" w:rsidRPr="007A7CEC" w:rsidRDefault="007A7CEC" w:rsidP="007A7CEC">
            <w:pPr>
              <w:jc w:val="center"/>
              <w:rPr>
                <w:color w:val="000000"/>
                <w:sz w:val="12"/>
                <w:szCs w:val="12"/>
              </w:rPr>
            </w:pPr>
            <w:r w:rsidRPr="007A7CEC">
              <w:rPr>
                <w:color w:val="000000"/>
                <w:sz w:val="12"/>
                <w:szCs w:val="12"/>
              </w:rPr>
              <w:t>район журинского лога</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F2349F4" w14:textId="77777777" w:rsidR="007A7CEC" w:rsidRPr="007A7CEC" w:rsidRDefault="007A7CEC" w:rsidP="007A7CEC">
            <w:pPr>
              <w:jc w:val="center"/>
              <w:rPr>
                <w:sz w:val="12"/>
                <w:szCs w:val="12"/>
              </w:rPr>
            </w:pPr>
            <w:r w:rsidRPr="007A7CEC">
              <w:rPr>
                <w:sz w:val="12"/>
                <w:szCs w:val="12"/>
              </w:rPr>
              <w:t xml:space="preserve">ВЛ-0,4 кВ от ТП №497, ф.6-3-462, от </w:t>
            </w:r>
            <w:r w:rsidRPr="007A7CEC">
              <w:rPr>
                <w:sz w:val="12"/>
                <w:szCs w:val="12"/>
              </w:rPr>
              <w:br/>
              <w:t>ПС Городская через РП-10</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7D8E750"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72EC174"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7C04D5D" w14:textId="77777777" w:rsidR="007A7CEC" w:rsidRPr="007A7CEC" w:rsidRDefault="007A7CEC" w:rsidP="007A7CEC">
            <w:pPr>
              <w:jc w:val="center"/>
              <w:rPr>
                <w:color w:val="000000"/>
                <w:sz w:val="12"/>
                <w:szCs w:val="12"/>
              </w:rPr>
            </w:pPr>
            <w:r w:rsidRPr="007A7CEC">
              <w:rPr>
                <w:color w:val="000000"/>
                <w:sz w:val="12"/>
                <w:szCs w:val="12"/>
              </w:rPr>
              <w:t>замена опор – 15 шт.                                                               замена провода -570 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764DAE6" w14:textId="77777777" w:rsidR="007A7CEC" w:rsidRPr="007A7CEC" w:rsidRDefault="007A7CEC" w:rsidP="007A7CEC">
            <w:pPr>
              <w:jc w:val="center"/>
              <w:rPr>
                <w:color w:val="000000"/>
                <w:sz w:val="12"/>
                <w:szCs w:val="12"/>
              </w:rPr>
            </w:pPr>
            <w:r w:rsidRPr="007A7CEC">
              <w:rPr>
                <w:color w:val="000000"/>
                <w:sz w:val="12"/>
                <w:szCs w:val="12"/>
              </w:rPr>
              <w:t>925,90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32E9BE5" w14:textId="77777777" w:rsidR="007A7CEC" w:rsidRPr="007A7CEC" w:rsidRDefault="007A7CEC" w:rsidP="007A7CEC">
            <w:pPr>
              <w:jc w:val="center"/>
              <w:rPr>
                <w:sz w:val="12"/>
                <w:szCs w:val="12"/>
              </w:rPr>
            </w:pPr>
            <w:r w:rsidRPr="007A7CEC">
              <w:rPr>
                <w:sz w:val="12"/>
                <w:szCs w:val="12"/>
              </w:rPr>
              <w:t>смета №43</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E1F8113"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Акт осмотра. Протокол дефектов железобетонных опор. Протокол измерения провода. Ведомость измерения загнивания деревянных опор. Протокол измерения провода.</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9A78A6C"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B7626E2" w14:textId="77777777" w:rsidR="007A7CEC" w:rsidRPr="007A7CEC" w:rsidRDefault="007A7CEC" w:rsidP="007A7CEC">
            <w:pPr>
              <w:jc w:val="center"/>
              <w:rPr>
                <w:color w:val="000000"/>
                <w:sz w:val="12"/>
                <w:szCs w:val="12"/>
              </w:rPr>
            </w:pPr>
            <w:r w:rsidRPr="007A7CEC">
              <w:rPr>
                <w:color w:val="000000"/>
                <w:sz w:val="12"/>
                <w:szCs w:val="12"/>
              </w:rPr>
              <w:t>925,90</w:t>
            </w:r>
          </w:p>
        </w:tc>
      </w:tr>
      <w:tr w:rsidR="007A7CEC" w:rsidRPr="007A7CEC" w14:paraId="65329076"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62F3BE9" w14:textId="77777777" w:rsidR="007A7CEC" w:rsidRPr="007A7CEC" w:rsidRDefault="007A7CEC" w:rsidP="007A7CEC">
            <w:pPr>
              <w:jc w:val="center"/>
              <w:rPr>
                <w:color w:val="000000"/>
                <w:sz w:val="12"/>
                <w:szCs w:val="12"/>
              </w:rPr>
            </w:pPr>
            <w:r w:rsidRPr="007A7CEC">
              <w:rPr>
                <w:color w:val="000000"/>
                <w:sz w:val="12"/>
                <w:szCs w:val="12"/>
              </w:rPr>
              <w:t>2.30</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D1A5F9F" w14:textId="77777777" w:rsidR="007A7CEC" w:rsidRPr="007A7CEC" w:rsidRDefault="007A7CEC" w:rsidP="007A7CEC">
            <w:pPr>
              <w:jc w:val="center"/>
              <w:rPr>
                <w:color w:val="000000"/>
                <w:sz w:val="12"/>
                <w:szCs w:val="12"/>
              </w:rPr>
            </w:pPr>
            <w:r w:rsidRPr="007A7CEC">
              <w:rPr>
                <w:color w:val="000000"/>
                <w:sz w:val="12"/>
                <w:szCs w:val="12"/>
              </w:rPr>
              <w:t>район журинского лога</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7D3018C" w14:textId="77777777" w:rsidR="007A7CEC" w:rsidRPr="007A7CEC" w:rsidRDefault="007A7CEC" w:rsidP="007A7CEC">
            <w:pPr>
              <w:jc w:val="center"/>
              <w:rPr>
                <w:sz w:val="12"/>
                <w:szCs w:val="12"/>
              </w:rPr>
            </w:pPr>
            <w:r w:rsidRPr="007A7CEC">
              <w:rPr>
                <w:sz w:val="12"/>
                <w:szCs w:val="12"/>
              </w:rPr>
              <w:t xml:space="preserve">ВЛ-0,4 кВ от ТП №475, ф.6-4-408, от </w:t>
            </w:r>
            <w:r w:rsidRPr="007A7CEC">
              <w:rPr>
                <w:sz w:val="12"/>
                <w:szCs w:val="12"/>
              </w:rPr>
              <w:br/>
              <w:t>ПС Городская через РП-10</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4EF26D6"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5B1A473"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AFEBF45" w14:textId="77777777" w:rsidR="007A7CEC" w:rsidRPr="007A7CEC" w:rsidRDefault="007A7CEC" w:rsidP="007A7CEC">
            <w:pPr>
              <w:jc w:val="center"/>
              <w:rPr>
                <w:color w:val="000000"/>
                <w:sz w:val="12"/>
                <w:szCs w:val="12"/>
              </w:rPr>
            </w:pPr>
            <w:r w:rsidRPr="007A7CEC">
              <w:rPr>
                <w:color w:val="000000"/>
                <w:sz w:val="12"/>
                <w:szCs w:val="12"/>
              </w:rPr>
              <w:t>замена опор – 9 шт.                                                               замена провода – 350 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9FC9EB2" w14:textId="77777777" w:rsidR="007A7CEC" w:rsidRPr="007A7CEC" w:rsidRDefault="007A7CEC" w:rsidP="007A7CEC">
            <w:pPr>
              <w:jc w:val="center"/>
              <w:rPr>
                <w:color w:val="000000"/>
                <w:sz w:val="12"/>
                <w:szCs w:val="12"/>
              </w:rPr>
            </w:pPr>
            <w:r w:rsidRPr="007A7CEC">
              <w:rPr>
                <w:color w:val="000000"/>
                <w:sz w:val="12"/>
                <w:szCs w:val="12"/>
              </w:rPr>
              <w:t>506,90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B60EA67" w14:textId="77777777" w:rsidR="007A7CEC" w:rsidRPr="007A7CEC" w:rsidRDefault="007A7CEC" w:rsidP="007A7CEC">
            <w:pPr>
              <w:jc w:val="center"/>
              <w:rPr>
                <w:sz w:val="12"/>
                <w:szCs w:val="12"/>
              </w:rPr>
            </w:pPr>
            <w:r w:rsidRPr="007A7CEC">
              <w:rPr>
                <w:sz w:val="12"/>
                <w:szCs w:val="12"/>
              </w:rPr>
              <w:t>смета №34</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00D6628"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Акт осмотра. Протокол дефектов железобетонных опор. Протокол измерения провода. Ведомость измерения загнивания деревянных опор. Протокол измерения провода.</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D14E65F"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5D69C30" w14:textId="77777777" w:rsidR="007A7CEC" w:rsidRPr="007A7CEC" w:rsidRDefault="007A7CEC" w:rsidP="007A7CEC">
            <w:pPr>
              <w:jc w:val="center"/>
              <w:rPr>
                <w:color w:val="000000"/>
                <w:sz w:val="12"/>
                <w:szCs w:val="12"/>
              </w:rPr>
            </w:pPr>
            <w:r w:rsidRPr="007A7CEC">
              <w:rPr>
                <w:color w:val="000000"/>
                <w:sz w:val="12"/>
                <w:szCs w:val="12"/>
              </w:rPr>
              <w:t>506,90</w:t>
            </w:r>
          </w:p>
        </w:tc>
      </w:tr>
      <w:tr w:rsidR="007A7CEC" w:rsidRPr="007A7CEC" w14:paraId="324A1907"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FDCF374" w14:textId="77777777" w:rsidR="007A7CEC" w:rsidRPr="007A7CEC" w:rsidRDefault="007A7CEC" w:rsidP="007A7CEC">
            <w:pPr>
              <w:jc w:val="center"/>
              <w:rPr>
                <w:color w:val="000000"/>
                <w:sz w:val="12"/>
                <w:szCs w:val="12"/>
              </w:rPr>
            </w:pPr>
            <w:r w:rsidRPr="007A7CEC">
              <w:rPr>
                <w:color w:val="000000"/>
                <w:sz w:val="12"/>
                <w:szCs w:val="12"/>
              </w:rPr>
              <w:t>2.31</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A749B42" w14:textId="77777777" w:rsidR="007A7CEC" w:rsidRPr="007A7CEC" w:rsidRDefault="007A7CEC" w:rsidP="007A7CEC">
            <w:pPr>
              <w:jc w:val="center"/>
              <w:rPr>
                <w:color w:val="000000"/>
                <w:sz w:val="12"/>
                <w:szCs w:val="12"/>
              </w:rPr>
            </w:pPr>
            <w:r w:rsidRPr="007A7CEC">
              <w:rPr>
                <w:color w:val="000000"/>
                <w:sz w:val="12"/>
                <w:szCs w:val="12"/>
              </w:rPr>
              <w:t>п.Дачный</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674FEF5" w14:textId="77777777" w:rsidR="007A7CEC" w:rsidRPr="007A7CEC" w:rsidRDefault="007A7CEC" w:rsidP="007A7CEC">
            <w:pPr>
              <w:jc w:val="center"/>
              <w:rPr>
                <w:sz w:val="12"/>
                <w:szCs w:val="12"/>
              </w:rPr>
            </w:pPr>
            <w:r w:rsidRPr="007A7CEC">
              <w:rPr>
                <w:sz w:val="12"/>
                <w:szCs w:val="12"/>
              </w:rPr>
              <w:t>ВЛ-0,4 кВ от ТП №254, ф.6-16-Д, от ПС КЭЛ через РП-7</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165B785"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63E6432"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296CE2D" w14:textId="77777777" w:rsidR="007A7CEC" w:rsidRPr="007A7CEC" w:rsidRDefault="007A7CEC" w:rsidP="007A7CEC">
            <w:pPr>
              <w:jc w:val="center"/>
              <w:rPr>
                <w:color w:val="000000"/>
                <w:sz w:val="12"/>
                <w:szCs w:val="12"/>
              </w:rPr>
            </w:pPr>
            <w:r w:rsidRPr="007A7CEC">
              <w:rPr>
                <w:color w:val="000000"/>
                <w:sz w:val="12"/>
                <w:szCs w:val="12"/>
              </w:rPr>
              <w:t>замена опор – 69 шт.                                                               замена провода – 1720 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E70390F" w14:textId="77777777" w:rsidR="007A7CEC" w:rsidRPr="007A7CEC" w:rsidRDefault="007A7CEC" w:rsidP="007A7CEC">
            <w:pPr>
              <w:jc w:val="center"/>
              <w:rPr>
                <w:color w:val="000000"/>
                <w:sz w:val="12"/>
                <w:szCs w:val="12"/>
              </w:rPr>
            </w:pPr>
            <w:r w:rsidRPr="007A7CEC">
              <w:rPr>
                <w:color w:val="000000"/>
                <w:sz w:val="12"/>
                <w:szCs w:val="12"/>
              </w:rPr>
              <w:t>2 791,00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249F4CD" w14:textId="77777777" w:rsidR="007A7CEC" w:rsidRPr="007A7CEC" w:rsidRDefault="007A7CEC" w:rsidP="007A7CEC">
            <w:pPr>
              <w:jc w:val="center"/>
              <w:rPr>
                <w:sz w:val="12"/>
                <w:szCs w:val="12"/>
              </w:rPr>
            </w:pPr>
            <w:r w:rsidRPr="007A7CEC">
              <w:rPr>
                <w:sz w:val="12"/>
                <w:szCs w:val="12"/>
              </w:rPr>
              <w:t>смета №110</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A415315"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Акт осмотра. Протокол дефектов железобетонных опор. Протокол измерения провода. Ведомость измерения загнивания деревянных опор. Протокол измерения провода.</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71D3B13"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77017B3" w14:textId="77777777" w:rsidR="007A7CEC" w:rsidRPr="007A7CEC" w:rsidRDefault="007A7CEC" w:rsidP="007A7CEC">
            <w:pPr>
              <w:jc w:val="center"/>
              <w:rPr>
                <w:color w:val="000000"/>
                <w:sz w:val="12"/>
                <w:szCs w:val="12"/>
              </w:rPr>
            </w:pPr>
            <w:r w:rsidRPr="007A7CEC">
              <w:rPr>
                <w:color w:val="000000"/>
                <w:sz w:val="12"/>
                <w:szCs w:val="12"/>
              </w:rPr>
              <w:t>2 791,00</w:t>
            </w:r>
          </w:p>
        </w:tc>
      </w:tr>
      <w:tr w:rsidR="007A7CEC" w:rsidRPr="007A7CEC" w14:paraId="03A53806"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FAEE3B4" w14:textId="77777777" w:rsidR="007A7CEC" w:rsidRPr="007A7CEC" w:rsidRDefault="007A7CEC" w:rsidP="007A7CEC">
            <w:pPr>
              <w:jc w:val="center"/>
              <w:rPr>
                <w:color w:val="000000"/>
                <w:sz w:val="12"/>
                <w:szCs w:val="12"/>
              </w:rPr>
            </w:pPr>
            <w:r w:rsidRPr="007A7CEC">
              <w:rPr>
                <w:color w:val="000000"/>
                <w:sz w:val="12"/>
                <w:szCs w:val="12"/>
              </w:rPr>
              <w:t>2.32</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3625924" w14:textId="77777777" w:rsidR="007A7CEC" w:rsidRPr="007A7CEC" w:rsidRDefault="007A7CEC" w:rsidP="007A7CEC">
            <w:pPr>
              <w:jc w:val="center"/>
              <w:rPr>
                <w:color w:val="000000"/>
                <w:sz w:val="12"/>
                <w:szCs w:val="12"/>
              </w:rPr>
            </w:pPr>
            <w:r w:rsidRPr="007A7CEC">
              <w:rPr>
                <w:color w:val="000000"/>
                <w:sz w:val="12"/>
                <w:szCs w:val="12"/>
              </w:rPr>
              <w:t>центр города</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F02915E" w14:textId="77777777" w:rsidR="007A7CEC" w:rsidRPr="007A7CEC" w:rsidRDefault="007A7CEC" w:rsidP="007A7CEC">
            <w:pPr>
              <w:jc w:val="center"/>
              <w:rPr>
                <w:sz w:val="12"/>
                <w:szCs w:val="12"/>
              </w:rPr>
            </w:pPr>
            <w:r w:rsidRPr="007A7CEC">
              <w:rPr>
                <w:sz w:val="12"/>
                <w:szCs w:val="12"/>
              </w:rPr>
              <w:t>ВЛ-0,4 кВ от РП-4, от ПС Городская через РП-4</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08FB471"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40A1F1A"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358104C" w14:textId="77777777" w:rsidR="007A7CEC" w:rsidRPr="007A7CEC" w:rsidRDefault="007A7CEC" w:rsidP="007A7CEC">
            <w:pPr>
              <w:jc w:val="center"/>
              <w:rPr>
                <w:color w:val="000000"/>
                <w:sz w:val="12"/>
                <w:szCs w:val="12"/>
              </w:rPr>
            </w:pPr>
            <w:r w:rsidRPr="007A7CEC">
              <w:rPr>
                <w:color w:val="000000"/>
                <w:sz w:val="12"/>
                <w:szCs w:val="12"/>
              </w:rPr>
              <w:t>замена опор – 8 шт.                                                               замена провода -480 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4760401" w14:textId="77777777" w:rsidR="007A7CEC" w:rsidRPr="007A7CEC" w:rsidRDefault="007A7CEC" w:rsidP="007A7CEC">
            <w:pPr>
              <w:jc w:val="center"/>
              <w:rPr>
                <w:color w:val="000000"/>
                <w:sz w:val="12"/>
                <w:szCs w:val="12"/>
              </w:rPr>
            </w:pPr>
            <w:r w:rsidRPr="007A7CEC">
              <w:rPr>
                <w:color w:val="000000"/>
                <w:sz w:val="12"/>
                <w:szCs w:val="12"/>
              </w:rPr>
              <w:t>556,50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E8496BE" w14:textId="77777777" w:rsidR="007A7CEC" w:rsidRPr="007A7CEC" w:rsidRDefault="007A7CEC" w:rsidP="007A7CEC">
            <w:pPr>
              <w:jc w:val="center"/>
              <w:rPr>
                <w:sz w:val="12"/>
                <w:szCs w:val="12"/>
              </w:rPr>
            </w:pPr>
            <w:r w:rsidRPr="007A7CEC">
              <w:rPr>
                <w:sz w:val="12"/>
                <w:szCs w:val="12"/>
              </w:rPr>
              <w:t>смета №44</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F97E4F1"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Акт осмотра. Протокол дефектов железобетонных опор. Протокол измерения провода. Ведомость измерения загнивания деревянных опор. Протокол измерения провода.</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136DD60"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0D76E0A" w14:textId="77777777" w:rsidR="007A7CEC" w:rsidRPr="007A7CEC" w:rsidRDefault="007A7CEC" w:rsidP="007A7CEC">
            <w:pPr>
              <w:jc w:val="center"/>
              <w:rPr>
                <w:color w:val="000000"/>
                <w:sz w:val="12"/>
                <w:szCs w:val="12"/>
              </w:rPr>
            </w:pPr>
            <w:r w:rsidRPr="007A7CEC">
              <w:rPr>
                <w:color w:val="000000"/>
                <w:sz w:val="12"/>
                <w:szCs w:val="12"/>
              </w:rPr>
              <w:t>556,50</w:t>
            </w:r>
          </w:p>
        </w:tc>
      </w:tr>
      <w:tr w:rsidR="007A7CEC" w:rsidRPr="007A7CEC" w14:paraId="3B367A20"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462EF1B" w14:textId="77777777" w:rsidR="007A7CEC" w:rsidRPr="007A7CEC" w:rsidRDefault="007A7CEC" w:rsidP="007A7CEC">
            <w:pPr>
              <w:jc w:val="center"/>
              <w:rPr>
                <w:color w:val="000000"/>
                <w:sz w:val="12"/>
                <w:szCs w:val="12"/>
              </w:rPr>
            </w:pPr>
            <w:r w:rsidRPr="007A7CEC">
              <w:rPr>
                <w:color w:val="000000"/>
                <w:sz w:val="12"/>
                <w:szCs w:val="12"/>
              </w:rPr>
              <w:lastRenderedPageBreak/>
              <w:t>2.33</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27BD01A" w14:textId="77777777" w:rsidR="007A7CEC" w:rsidRPr="007A7CEC" w:rsidRDefault="007A7CEC" w:rsidP="007A7CEC">
            <w:pPr>
              <w:jc w:val="center"/>
              <w:rPr>
                <w:color w:val="000000"/>
                <w:sz w:val="12"/>
                <w:szCs w:val="12"/>
              </w:rPr>
            </w:pPr>
            <w:r w:rsidRPr="007A7CEC">
              <w:rPr>
                <w:color w:val="000000"/>
                <w:sz w:val="12"/>
                <w:szCs w:val="12"/>
              </w:rPr>
              <w:t>центр города</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2EB4180" w14:textId="77777777" w:rsidR="007A7CEC" w:rsidRPr="007A7CEC" w:rsidRDefault="007A7CEC" w:rsidP="007A7CEC">
            <w:pPr>
              <w:jc w:val="center"/>
              <w:rPr>
                <w:color w:val="000000"/>
                <w:sz w:val="12"/>
                <w:szCs w:val="12"/>
              </w:rPr>
            </w:pPr>
            <w:r w:rsidRPr="007A7CEC">
              <w:rPr>
                <w:color w:val="000000"/>
                <w:sz w:val="12"/>
                <w:szCs w:val="12"/>
              </w:rPr>
              <w:t>ВЛ-0,4 кВ от ТП№502, ф.6-3-462, от</w:t>
            </w:r>
            <w:r w:rsidRPr="007A7CEC">
              <w:rPr>
                <w:color w:val="000000"/>
                <w:sz w:val="12"/>
                <w:szCs w:val="12"/>
              </w:rPr>
              <w:br/>
              <w:t xml:space="preserve"> ПС Городская через РП-10</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63C8CFE"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BF9964F"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1082AB8" w14:textId="77777777" w:rsidR="007A7CEC" w:rsidRPr="007A7CEC" w:rsidRDefault="007A7CEC" w:rsidP="007A7CEC">
            <w:pPr>
              <w:jc w:val="center"/>
              <w:rPr>
                <w:color w:val="000000"/>
                <w:sz w:val="12"/>
                <w:szCs w:val="12"/>
              </w:rPr>
            </w:pPr>
            <w:r w:rsidRPr="007A7CEC">
              <w:rPr>
                <w:color w:val="000000"/>
                <w:sz w:val="12"/>
                <w:szCs w:val="12"/>
              </w:rPr>
              <w:t>замена опор – 24 шт.                                                               замена провода – 640 м</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15B9C68" w14:textId="77777777" w:rsidR="007A7CEC" w:rsidRPr="007A7CEC" w:rsidRDefault="007A7CEC" w:rsidP="007A7CEC">
            <w:pPr>
              <w:jc w:val="center"/>
              <w:rPr>
                <w:color w:val="000000"/>
                <w:sz w:val="12"/>
                <w:szCs w:val="12"/>
              </w:rPr>
            </w:pPr>
            <w:r w:rsidRPr="007A7CEC">
              <w:rPr>
                <w:color w:val="000000"/>
                <w:sz w:val="12"/>
                <w:szCs w:val="12"/>
              </w:rPr>
              <w:t>1 325,40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28BE0CD" w14:textId="77777777" w:rsidR="007A7CEC" w:rsidRPr="007A7CEC" w:rsidRDefault="007A7CEC" w:rsidP="007A7CEC">
            <w:pPr>
              <w:jc w:val="center"/>
              <w:rPr>
                <w:sz w:val="12"/>
                <w:szCs w:val="12"/>
              </w:rPr>
            </w:pPr>
            <w:r w:rsidRPr="007A7CEC">
              <w:rPr>
                <w:sz w:val="12"/>
                <w:szCs w:val="12"/>
              </w:rPr>
              <w:t>смета №45</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B3BF9F5"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Акт осмотра. Протокол дефектов железобетонных опор. Протокол измерения провода. Ведомость измерения загнивания деревянных опор. Протокол измерения провода.</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6F0F70C"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5424AA5" w14:textId="77777777" w:rsidR="007A7CEC" w:rsidRPr="007A7CEC" w:rsidRDefault="007A7CEC" w:rsidP="007A7CEC">
            <w:pPr>
              <w:jc w:val="center"/>
              <w:rPr>
                <w:color w:val="000000"/>
                <w:sz w:val="12"/>
                <w:szCs w:val="12"/>
              </w:rPr>
            </w:pPr>
            <w:r w:rsidRPr="007A7CEC">
              <w:rPr>
                <w:color w:val="000000"/>
                <w:sz w:val="12"/>
                <w:szCs w:val="12"/>
              </w:rPr>
              <w:t>1 325,40</w:t>
            </w:r>
          </w:p>
        </w:tc>
      </w:tr>
      <w:tr w:rsidR="007A7CEC" w:rsidRPr="007A7CEC" w14:paraId="4310F61A"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3F803D4" w14:textId="77777777" w:rsidR="007A7CEC" w:rsidRPr="007A7CEC" w:rsidRDefault="007A7CEC" w:rsidP="007A7CEC">
            <w:pPr>
              <w:jc w:val="center"/>
              <w:rPr>
                <w:color w:val="000000"/>
                <w:sz w:val="12"/>
                <w:szCs w:val="12"/>
              </w:rPr>
            </w:pPr>
            <w:r w:rsidRPr="007A7CEC">
              <w:rPr>
                <w:color w:val="000000"/>
                <w:sz w:val="12"/>
                <w:szCs w:val="12"/>
              </w:rPr>
              <w:t>2.34</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CB7AC90" w14:textId="77777777" w:rsidR="007A7CEC" w:rsidRPr="007A7CEC" w:rsidRDefault="007A7CEC" w:rsidP="007A7CEC">
            <w:pPr>
              <w:jc w:val="center"/>
              <w:rPr>
                <w:color w:val="000000"/>
                <w:sz w:val="12"/>
                <w:szCs w:val="12"/>
              </w:rPr>
            </w:pPr>
            <w:r w:rsidRPr="007A7CEC">
              <w:rPr>
                <w:color w:val="000000"/>
                <w:sz w:val="12"/>
                <w:szCs w:val="12"/>
              </w:rPr>
              <w:t>центр города</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D63F444" w14:textId="77777777" w:rsidR="007A7CEC" w:rsidRPr="007A7CEC" w:rsidRDefault="007A7CEC" w:rsidP="007A7CEC">
            <w:pPr>
              <w:jc w:val="center"/>
              <w:rPr>
                <w:color w:val="000000"/>
                <w:sz w:val="12"/>
                <w:szCs w:val="12"/>
              </w:rPr>
            </w:pPr>
            <w:r w:rsidRPr="007A7CEC">
              <w:rPr>
                <w:color w:val="000000"/>
                <w:sz w:val="12"/>
                <w:szCs w:val="12"/>
              </w:rPr>
              <w:t xml:space="preserve">ВЛ-0,4 кВ от ТП№469, ф.6-15-14МР, от </w:t>
            </w:r>
            <w:r w:rsidRPr="007A7CEC">
              <w:rPr>
                <w:color w:val="000000"/>
                <w:sz w:val="12"/>
                <w:szCs w:val="12"/>
              </w:rPr>
              <w:br/>
              <w:t xml:space="preserve">ПС Городская </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E9EBA62"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A6107BB"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77291BD" w14:textId="77777777" w:rsidR="007A7CEC" w:rsidRPr="007A7CEC" w:rsidRDefault="007A7CEC" w:rsidP="007A7CEC">
            <w:pPr>
              <w:jc w:val="center"/>
              <w:rPr>
                <w:color w:val="000000"/>
                <w:sz w:val="12"/>
                <w:szCs w:val="12"/>
              </w:rPr>
            </w:pPr>
            <w:r w:rsidRPr="007A7CEC">
              <w:rPr>
                <w:color w:val="000000"/>
                <w:sz w:val="12"/>
                <w:szCs w:val="12"/>
              </w:rPr>
              <w:t>замена опор -7 шт.                                                               замена провода -350 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14DBC59" w14:textId="77777777" w:rsidR="007A7CEC" w:rsidRPr="007A7CEC" w:rsidRDefault="007A7CEC" w:rsidP="007A7CEC">
            <w:pPr>
              <w:jc w:val="center"/>
              <w:rPr>
                <w:color w:val="000000"/>
                <w:sz w:val="12"/>
                <w:szCs w:val="12"/>
              </w:rPr>
            </w:pPr>
            <w:r w:rsidRPr="007A7CEC">
              <w:rPr>
                <w:color w:val="000000"/>
                <w:sz w:val="12"/>
                <w:szCs w:val="12"/>
              </w:rPr>
              <w:t>415,40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E3FA77B" w14:textId="77777777" w:rsidR="007A7CEC" w:rsidRPr="007A7CEC" w:rsidRDefault="007A7CEC" w:rsidP="007A7CEC">
            <w:pPr>
              <w:jc w:val="center"/>
              <w:rPr>
                <w:sz w:val="12"/>
                <w:szCs w:val="12"/>
              </w:rPr>
            </w:pPr>
            <w:r w:rsidRPr="007A7CEC">
              <w:rPr>
                <w:sz w:val="12"/>
                <w:szCs w:val="12"/>
              </w:rPr>
              <w:t>смета №46</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B08EAFA"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Акт осмотра. Протокол дефектов железобетонных опор. Протокол измерения провода. Ведомость измерения загнивания деревянных опор. Протокол измерения провода.</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02B7C19"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F44878D" w14:textId="77777777" w:rsidR="007A7CEC" w:rsidRPr="007A7CEC" w:rsidRDefault="007A7CEC" w:rsidP="007A7CEC">
            <w:pPr>
              <w:jc w:val="center"/>
              <w:rPr>
                <w:color w:val="000000"/>
                <w:sz w:val="12"/>
                <w:szCs w:val="12"/>
              </w:rPr>
            </w:pPr>
            <w:r w:rsidRPr="007A7CEC">
              <w:rPr>
                <w:color w:val="000000"/>
                <w:sz w:val="12"/>
                <w:szCs w:val="12"/>
              </w:rPr>
              <w:t>415,40</w:t>
            </w:r>
          </w:p>
        </w:tc>
      </w:tr>
      <w:tr w:rsidR="007A7CEC" w:rsidRPr="007A7CEC" w14:paraId="250604BA" w14:textId="77777777" w:rsidTr="00104FF4">
        <w:trPr>
          <w:trHeight w:val="20"/>
        </w:trPr>
        <w:tc>
          <w:tcPr>
            <w:tcW w:w="4999" w:type="pct"/>
            <w:gridSpan w:val="11"/>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CBE2107" w14:textId="77777777" w:rsidR="007A7CEC" w:rsidRPr="007A7CEC" w:rsidRDefault="007A7CEC" w:rsidP="007A7CEC">
            <w:pPr>
              <w:jc w:val="center"/>
              <w:rPr>
                <w:b/>
                <w:bCs/>
                <w:sz w:val="12"/>
                <w:szCs w:val="12"/>
              </w:rPr>
            </w:pPr>
            <w:r w:rsidRPr="007A7CEC">
              <w:rPr>
                <w:b/>
                <w:bCs/>
                <w:sz w:val="12"/>
                <w:szCs w:val="12"/>
              </w:rPr>
              <w:t>Капитальный ремонт КЛ-6/10/0,4 кВ</w:t>
            </w:r>
          </w:p>
        </w:tc>
      </w:tr>
      <w:tr w:rsidR="007A7CEC" w:rsidRPr="007A7CEC" w14:paraId="3CBB224F"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2F01EB8" w14:textId="77777777" w:rsidR="007A7CEC" w:rsidRPr="007A7CEC" w:rsidRDefault="007A7CEC" w:rsidP="007A7CEC">
            <w:pPr>
              <w:jc w:val="center"/>
              <w:rPr>
                <w:color w:val="000000"/>
                <w:sz w:val="12"/>
                <w:szCs w:val="12"/>
              </w:rPr>
            </w:pPr>
            <w:r w:rsidRPr="007A7CEC">
              <w:rPr>
                <w:color w:val="000000"/>
                <w:sz w:val="12"/>
                <w:szCs w:val="12"/>
              </w:rPr>
              <w:t>2.35</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0D7802B" w14:textId="77777777" w:rsidR="007A7CEC" w:rsidRPr="007A7CEC" w:rsidRDefault="007A7CEC" w:rsidP="007A7CEC">
            <w:pPr>
              <w:jc w:val="center"/>
              <w:rPr>
                <w:sz w:val="12"/>
                <w:szCs w:val="12"/>
              </w:rPr>
            </w:pPr>
            <w:r w:rsidRPr="007A7CEC">
              <w:rPr>
                <w:sz w:val="12"/>
                <w:szCs w:val="12"/>
              </w:rPr>
              <w:t>привокзальный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65CA6E5" w14:textId="77777777" w:rsidR="007A7CEC" w:rsidRPr="007A7CEC" w:rsidRDefault="007A7CEC" w:rsidP="007A7CEC">
            <w:pPr>
              <w:jc w:val="center"/>
              <w:rPr>
                <w:sz w:val="12"/>
                <w:szCs w:val="12"/>
              </w:rPr>
            </w:pPr>
            <w:r w:rsidRPr="007A7CEC">
              <w:rPr>
                <w:sz w:val="12"/>
                <w:szCs w:val="12"/>
              </w:rPr>
              <w:t>КЛ-10 кВ ф.10-11-Б, от ПС Тяговая, до РП-2</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B7B7EA8"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BB69B58"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7724E2B" w14:textId="77777777" w:rsidR="007A7CEC" w:rsidRPr="007A7CEC" w:rsidRDefault="007A7CEC" w:rsidP="007A7CEC">
            <w:pPr>
              <w:jc w:val="center"/>
              <w:rPr>
                <w:color w:val="000000"/>
                <w:sz w:val="12"/>
                <w:szCs w:val="12"/>
              </w:rPr>
            </w:pPr>
            <w:r w:rsidRPr="007A7CEC">
              <w:rPr>
                <w:color w:val="000000"/>
                <w:sz w:val="12"/>
                <w:szCs w:val="12"/>
              </w:rPr>
              <w:t>замена кабеля – 2х600м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72DA13D" w14:textId="77777777" w:rsidR="007A7CEC" w:rsidRPr="007A7CEC" w:rsidRDefault="007A7CEC" w:rsidP="007A7CEC">
            <w:pPr>
              <w:jc w:val="center"/>
              <w:rPr>
                <w:sz w:val="12"/>
                <w:szCs w:val="12"/>
              </w:rPr>
            </w:pPr>
            <w:r w:rsidRPr="007A7CEC">
              <w:rPr>
                <w:sz w:val="12"/>
                <w:szCs w:val="12"/>
              </w:rPr>
              <w:t>1 661,80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C8F5DEC" w14:textId="77777777" w:rsidR="007A7CEC" w:rsidRPr="007A7CEC" w:rsidRDefault="007A7CEC" w:rsidP="007A7CEC">
            <w:pPr>
              <w:jc w:val="center"/>
              <w:rPr>
                <w:sz w:val="12"/>
                <w:szCs w:val="12"/>
              </w:rPr>
            </w:pPr>
            <w:r w:rsidRPr="007A7CEC">
              <w:rPr>
                <w:sz w:val="12"/>
                <w:szCs w:val="12"/>
              </w:rPr>
              <w:t>смета №4</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31332DA"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Листок обхода по техническому освидетельствованию КЛ. Протоколы испытаний № 62/1, № 62/2.</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292A273"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E6ED3AB" w14:textId="77777777" w:rsidR="007A7CEC" w:rsidRPr="007A7CEC" w:rsidRDefault="007A7CEC" w:rsidP="007A7CEC">
            <w:pPr>
              <w:jc w:val="center"/>
              <w:rPr>
                <w:color w:val="000000"/>
                <w:sz w:val="12"/>
                <w:szCs w:val="12"/>
              </w:rPr>
            </w:pPr>
            <w:r w:rsidRPr="007A7CEC">
              <w:rPr>
                <w:color w:val="000000"/>
                <w:sz w:val="12"/>
                <w:szCs w:val="12"/>
              </w:rPr>
              <w:t>1 661,80</w:t>
            </w:r>
          </w:p>
        </w:tc>
      </w:tr>
      <w:tr w:rsidR="007A7CEC" w:rsidRPr="007A7CEC" w14:paraId="5DC61157"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2200CB5" w14:textId="77777777" w:rsidR="007A7CEC" w:rsidRPr="007A7CEC" w:rsidRDefault="007A7CEC" w:rsidP="007A7CEC">
            <w:pPr>
              <w:jc w:val="center"/>
              <w:rPr>
                <w:color w:val="000000"/>
                <w:sz w:val="12"/>
                <w:szCs w:val="12"/>
              </w:rPr>
            </w:pPr>
            <w:r w:rsidRPr="007A7CEC">
              <w:rPr>
                <w:color w:val="000000"/>
                <w:sz w:val="12"/>
                <w:szCs w:val="12"/>
              </w:rPr>
              <w:t>2.36</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2947E0E" w14:textId="77777777" w:rsidR="007A7CEC" w:rsidRPr="007A7CEC" w:rsidRDefault="007A7CEC" w:rsidP="007A7CEC">
            <w:pPr>
              <w:jc w:val="center"/>
              <w:rPr>
                <w:sz w:val="12"/>
                <w:szCs w:val="12"/>
              </w:rPr>
            </w:pPr>
            <w:r w:rsidRPr="007A7CEC">
              <w:rPr>
                <w:sz w:val="12"/>
                <w:szCs w:val="12"/>
              </w:rPr>
              <w:t>район дк.Ленина</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5B4B422" w14:textId="77777777" w:rsidR="007A7CEC" w:rsidRPr="007A7CEC" w:rsidRDefault="007A7CEC" w:rsidP="007A7CEC">
            <w:pPr>
              <w:jc w:val="center"/>
              <w:rPr>
                <w:sz w:val="12"/>
                <w:szCs w:val="12"/>
              </w:rPr>
            </w:pPr>
            <w:r w:rsidRPr="007A7CEC">
              <w:rPr>
                <w:sz w:val="12"/>
                <w:szCs w:val="12"/>
              </w:rPr>
              <w:t xml:space="preserve">КЛ-6 кВ ф. 6-13-Б (от ПС 14 до ТП№578), от </w:t>
            </w:r>
            <w:r w:rsidRPr="007A7CEC">
              <w:rPr>
                <w:sz w:val="12"/>
                <w:szCs w:val="12"/>
              </w:rPr>
              <w:br/>
              <w:t>ПС Комсомолец</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06F360C"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5793EF4"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770F340" w14:textId="77777777" w:rsidR="007A7CEC" w:rsidRPr="007A7CEC" w:rsidRDefault="007A7CEC" w:rsidP="007A7CEC">
            <w:pPr>
              <w:jc w:val="center"/>
              <w:rPr>
                <w:color w:val="000000"/>
                <w:sz w:val="12"/>
                <w:szCs w:val="12"/>
              </w:rPr>
            </w:pPr>
            <w:r w:rsidRPr="007A7CEC">
              <w:rPr>
                <w:color w:val="000000"/>
                <w:sz w:val="12"/>
                <w:szCs w:val="12"/>
              </w:rPr>
              <w:t>замена кабеля – 600м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330CB92" w14:textId="77777777" w:rsidR="007A7CEC" w:rsidRPr="007A7CEC" w:rsidRDefault="007A7CEC" w:rsidP="007A7CEC">
            <w:pPr>
              <w:jc w:val="center"/>
              <w:rPr>
                <w:sz w:val="12"/>
                <w:szCs w:val="12"/>
              </w:rPr>
            </w:pPr>
            <w:r w:rsidRPr="007A7CEC">
              <w:rPr>
                <w:sz w:val="12"/>
                <w:szCs w:val="12"/>
              </w:rPr>
              <w:t>893,50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1FE7A7A" w14:textId="77777777" w:rsidR="007A7CEC" w:rsidRPr="007A7CEC" w:rsidRDefault="007A7CEC" w:rsidP="007A7CEC">
            <w:pPr>
              <w:jc w:val="center"/>
              <w:rPr>
                <w:sz w:val="12"/>
                <w:szCs w:val="12"/>
              </w:rPr>
            </w:pPr>
            <w:r w:rsidRPr="007A7CEC">
              <w:rPr>
                <w:sz w:val="12"/>
                <w:szCs w:val="12"/>
              </w:rPr>
              <w:t>смета №5</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AAD7D60"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Листок обхода по техническому освидетельствованию КЛ. Протокол испытаний № 68</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CAFAAA9"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A32E69F" w14:textId="77777777" w:rsidR="007A7CEC" w:rsidRPr="007A7CEC" w:rsidRDefault="007A7CEC" w:rsidP="007A7CEC">
            <w:pPr>
              <w:jc w:val="center"/>
              <w:rPr>
                <w:color w:val="000000"/>
                <w:sz w:val="12"/>
                <w:szCs w:val="12"/>
              </w:rPr>
            </w:pPr>
            <w:r w:rsidRPr="007A7CEC">
              <w:rPr>
                <w:color w:val="000000"/>
                <w:sz w:val="12"/>
                <w:szCs w:val="12"/>
              </w:rPr>
              <w:t>893,50</w:t>
            </w:r>
          </w:p>
        </w:tc>
      </w:tr>
      <w:tr w:rsidR="007A7CEC" w:rsidRPr="007A7CEC" w14:paraId="41CCE059"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2941D8F" w14:textId="77777777" w:rsidR="007A7CEC" w:rsidRPr="007A7CEC" w:rsidRDefault="007A7CEC" w:rsidP="007A7CEC">
            <w:pPr>
              <w:jc w:val="center"/>
              <w:rPr>
                <w:color w:val="000000"/>
                <w:sz w:val="12"/>
                <w:szCs w:val="12"/>
              </w:rPr>
            </w:pPr>
            <w:r w:rsidRPr="007A7CEC">
              <w:rPr>
                <w:color w:val="000000"/>
                <w:sz w:val="12"/>
                <w:szCs w:val="12"/>
              </w:rPr>
              <w:t>2.37</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73EC074" w14:textId="77777777" w:rsidR="007A7CEC" w:rsidRPr="007A7CEC" w:rsidRDefault="007A7CEC" w:rsidP="007A7CEC">
            <w:pPr>
              <w:jc w:val="center"/>
              <w:rPr>
                <w:sz w:val="12"/>
                <w:szCs w:val="12"/>
              </w:rPr>
            </w:pPr>
            <w:r w:rsidRPr="007A7CEC">
              <w:rPr>
                <w:sz w:val="12"/>
                <w:szCs w:val="12"/>
              </w:rPr>
              <w:t>район Спасстанции</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D6A0340" w14:textId="77777777" w:rsidR="007A7CEC" w:rsidRPr="007A7CEC" w:rsidRDefault="007A7CEC" w:rsidP="007A7CEC">
            <w:pPr>
              <w:jc w:val="center"/>
              <w:rPr>
                <w:sz w:val="12"/>
                <w:szCs w:val="12"/>
              </w:rPr>
            </w:pPr>
            <w:r w:rsidRPr="007A7CEC">
              <w:rPr>
                <w:sz w:val="12"/>
                <w:szCs w:val="12"/>
              </w:rPr>
              <w:t xml:space="preserve">КЛ-6 кВ ф.6-9-Б от РП-1 до ТП-248, от </w:t>
            </w:r>
            <w:r w:rsidRPr="007A7CEC">
              <w:rPr>
                <w:sz w:val="12"/>
                <w:szCs w:val="12"/>
              </w:rPr>
              <w:br/>
              <w:t>ПС Новоленинская через РП-1</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70B7151"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D06D357"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9E6A32B" w14:textId="77777777" w:rsidR="007A7CEC" w:rsidRPr="007A7CEC" w:rsidRDefault="007A7CEC" w:rsidP="007A7CEC">
            <w:pPr>
              <w:jc w:val="center"/>
              <w:rPr>
                <w:color w:val="000000"/>
                <w:sz w:val="12"/>
                <w:szCs w:val="12"/>
              </w:rPr>
            </w:pPr>
            <w:r w:rsidRPr="007A7CEC">
              <w:rPr>
                <w:color w:val="000000"/>
                <w:sz w:val="12"/>
                <w:szCs w:val="12"/>
              </w:rPr>
              <w:t>замена кабеля -2х350м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00E9E68" w14:textId="77777777" w:rsidR="007A7CEC" w:rsidRPr="007A7CEC" w:rsidRDefault="007A7CEC" w:rsidP="007A7CEC">
            <w:pPr>
              <w:jc w:val="center"/>
              <w:rPr>
                <w:sz w:val="12"/>
                <w:szCs w:val="12"/>
              </w:rPr>
            </w:pPr>
            <w:r w:rsidRPr="007A7CEC">
              <w:rPr>
                <w:sz w:val="12"/>
                <w:szCs w:val="12"/>
              </w:rPr>
              <w:t>982,40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BDFEA4D" w14:textId="77777777" w:rsidR="007A7CEC" w:rsidRPr="007A7CEC" w:rsidRDefault="007A7CEC" w:rsidP="007A7CEC">
            <w:pPr>
              <w:jc w:val="center"/>
              <w:rPr>
                <w:sz w:val="12"/>
                <w:szCs w:val="12"/>
              </w:rPr>
            </w:pPr>
            <w:r w:rsidRPr="007A7CEC">
              <w:rPr>
                <w:sz w:val="12"/>
                <w:szCs w:val="12"/>
              </w:rPr>
              <w:t>смета №6</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82C62BE" w14:textId="77777777" w:rsidR="007A7CEC" w:rsidRPr="007A7CEC" w:rsidRDefault="007A7CEC" w:rsidP="007A7CEC">
            <w:pPr>
              <w:jc w:val="center"/>
              <w:rPr>
                <w:color w:val="000000"/>
                <w:sz w:val="12"/>
                <w:szCs w:val="12"/>
              </w:rPr>
            </w:pPr>
            <w:r w:rsidRPr="007A7CEC">
              <w:rPr>
                <w:color w:val="000000"/>
                <w:sz w:val="12"/>
                <w:szCs w:val="12"/>
              </w:rPr>
              <w:t xml:space="preserve">дефектная ведомость, многолетний и годовой графики ремонтов. Листок обхода по техническому освидетельствованию КЛ. Протоколы испытаний № 103/1, </w:t>
            </w:r>
            <w:r w:rsidRPr="007A7CEC">
              <w:rPr>
                <w:color w:val="000000"/>
                <w:sz w:val="12"/>
                <w:szCs w:val="12"/>
              </w:rPr>
              <w:br/>
              <w:t>№ 103/2.</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9D4D38A"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4C417AC" w14:textId="77777777" w:rsidR="007A7CEC" w:rsidRPr="007A7CEC" w:rsidRDefault="007A7CEC" w:rsidP="007A7CEC">
            <w:pPr>
              <w:jc w:val="center"/>
              <w:rPr>
                <w:color w:val="000000"/>
                <w:sz w:val="12"/>
                <w:szCs w:val="12"/>
              </w:rPr>
            </w:pPr>
            <w:r w:rsidRPr="007A7CEC">
              <w:rPr>
                <w:color w:val="000000"/>
                <w:sz w:val="12"/>
                <w:szCs w:val="12"/>
              </w:rPr>
              <w:t>982,40</w:t>
            </w:r>
          </w:p>
        </w:tc>
      </w:tr>
      <w:tr w:rsidR="007A7CEC" w:rsidRPr="007A7CEC" w14:paraId="78293596"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BC79F61" w14:textId="77777777" w:rsidR="007A7CEC" w:rsidRPr="007A7CEC" w:rsidRDefault="007A7CEC" w:rsidP="007A7CEC">
            <w:pPr>
              <w:jc w:val="center"/>
              <w:rPr>
                <w:color w:val="000000"/>
                <w:sz w:val="12"/>
                <w:szCs w:val="12"/>
              </w:rPr>
            </w:pPr>
            <w:r w:rsidRPr="007A7CEC">
              <w:rPr>
                <w:color w:val="000000"/>
                <w:sz w:val="12"/>
                <w:szCs w:val="12"/>
              </w:rPr>
              <w:t>2.38</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43A3F67" w14:textId="77777777" w:rsidR="007A7CEC" w:rsidRPr="007A7CEC" w:rsidRDefault="007A7CEC" w:rsidP="007A7CEC">
            <w:pPr>
              <w:jc w:val="center"/>
              <w:rPr>
                <w:sz w:val="12"/>
                <w:szCs w:val="12"/>
              </w:rPr>
            </w:pPr>
            <w:r w:rsidRPr="007A7CEC">
              <w:rPr>
                <w:sz w:val="12"/>
                <w:szCs w:val="12"/>
              </w:rPr>
              <w:t>район Спасстанции</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99F334D" w14:textId="77777777" w:rsidR="007A7CEC" w:rsidRPr="007A7CEC" w:rsidRDefault="007A7CEC" w:rsidP="007A7CEC">
            <w:pPr>
              <w:jc w:val="center"/>
              <w:rPr>
                <w:sz w:val="12"/>
                <w:szCs w:val="12"/>
              </w:rPr>
            </w:pPr>
            <w:r w:rsidRPr="007A7CEC">
              <w:rPr>
                <w:sz w:val="12"/>
                <w:szCs w:val="12"/>
              </w:rPr>
              <w:t xml:space="preserve">КЛ-6 кВ ф.6-9-Б от ТП-237 до ТП-249, от </w:t>
            </w:r>
            <w:r w:rsidRPr="007A7CEC">
              <w:rPr>
                <w:sz w:val="12"/>
                <w:szCs w:val="12"/>
              </w:rPr>
              <w:br/>
              <w:t>ПС Новоленинская через РП-1</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B7FE57E"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493E86A"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9481BF3" w14:textId="77777777" w:rsidR="007A7CEC" w:rsidRPr="007A7CEC" w:rsidRDefault="007A7CEC" w:rsidP="007A7CEC">
            <w:pPr>
              <w:jc w:val="center"/>
              <w:rPr>
                <w:color w:val="000000"/>
                <w:sz w:val="12"/>
                <w:szCs w:val="12"/>
              </w:rPr>
            </w:pPr>
            <w:r w:rsidRPr="007A7CEC">
              <w:rPr>
                <w:color w:val="000000"/>
                <w:sz w:val="12"/>
                <w:szCs w:val="12"/>
              </w:rPr>
              <w:t>замена кабеля – 320м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E651344" w14:textId="77777777" w:rsidR="007A7CEC" w:rsidRPr="007A7CEC" w:rsidRDefault="007A7CEC" w:rsidP="007A7CEC">
            <w:pPr>
              <w:jc w:val="center"/>
              <w:rPr>
                <w:sz w:val="12"/>
                <w:szCs w:val="12"/>
              </w:rPr>
            </w:pPr>
            <w:r w:rsidRPr="007A7CEC">
              <w:rPr>
                <w:sz w:val="12"/>
                <w:szCs w:val="12"/>
              </w:rPr>
              <w:t>517,90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6A0F750" w14:textId="77777777" w:rsidR="007A7CEC" w:rsidRPr="007A7CEC" w:rsidRDefault="007A7CEC" w:rsidP="007A7CEC">
            <w:pPr>
              <w:jc w:val="center"/>
              <w:rPr>
                <w:sz w:val="12"/>
                <w:szCs w:val="12"/>
              </w:rPr>
            </w:pPr>
            <w:r w:rsidRPr="007A7CEC">
              <w:rPr>
                <w:sz w:val="12"/>
                <w:szCs w:val="12"/>
              </w:rPr>
              <w:t>смета №7</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83C8935"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Листок обхода по техническому освидетельствованию КЛ. Протокол испытаний № 106.</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568AB98"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B8BAAEE" w14:textId="77777777" w:rsidR="007A7CEC" w:rsidRPr="007A7CEC" w:rsidRDefault="007A7CEC" w:rsidP="007A7CEC">
            <w:pPr>
              <w:jc w:val="center"/>
              <w:rPr>
                <w:color w:val="000000"/>
                <w:sz w:val="12"/>
                <w:szCs w:val="12"/>
              </w:rPr>
            </w:pPr>
            <w:r w:rsidRPr="007A7CEC">
              <w:rPr>
                <w:color w:val="000000"/>
                <w:sz w:val="12"/>
                <w:szCs w:val="12"/>
              </w:rPr>
              <w:t>517,90</w:t>
            </w:r>
          </w:p>
        </w:tc>
      </w:tr>
      <w:tr w:rsidR="007A7CEC" w:rsidRPr="007A7CEC" w14:paraId="1D5F20C6"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FF9C67C" w14:textId="77777777" w:rsidR="007A7CEC" w:rsidRPr="007A7CEC" w:rsidRDefault="007A7CEC" w:rsidP="007A7CEC">
            <w:pPr>
              <w:jc w:val="center"/>
              <w:rPr>
                <w:color w:val="000000"/>
                <w:sz w:val="12"/>
                <w:szCs w:val="12"/>
              </w:rPr>
            </w:pPr>
            <w:r w:rsidRPr="007A7CEC">
              <w:rPr>
                <w:color w:val="000000"/>
                <w:sz w:val="12"/>
                <w:szCs w:val="12"/>
              </w:rPr>
              <w:t>2.39</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C405ACB" w14:textId="77777777" w:rsidR="007A7CEC" w:rsidRPr="007A7CEC" w:rsidRDefault="007A7CEC" w:rsidP="007A7CEC">
            <w:pPr>
              <w:jc w:val="center"/>
              <w:rPr>
                <w:sz w:val="12"/>
                <w:szCs w:val="12"/>
              </w:rPr>
            </w:pPr>
            <w:r w:rsidRPr="007A7CEC">
              <w:rPr>
                <w:sz w:val="12"/>
                <w:szCs w:val="12"/>
              </w:rPr>
              <w:t>район Спасстанции</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BE7C5C3" w14:textId="77777777" w:rsidR="007A7CEC" w:rsidRPr="007A7CEC" w:rsidRDefault="007A7CEC" w:rsidP="007A7CEC">
            <w:pPr>
              <w:jc w:val="center"/>
              <w:rPr>
                <w:sz w:val="12"/>
                <w:szCs w:val="12"/>
              </w:rPr>
            </w:pPr>
            <w:r w:rsidRPr="007A7CEC">
              <w:rPr>
                <w:sz w:val="12"/>
                <w:szCs w:val="12"/>
              </w:rPr>
              <w:t xml:space="preserve">КЛ-6 кВ ф.6-9-Б от ТП-249 до ТП-247, от </w:t>
            </w:r>
            <w:r w:rsidRPr="007A7CEC">
              <w:rPr>
                <w:sz w:val="12"/>
                <w:szCs w:val="12"/>
              </w:rPr>
              <w:br/>
              <w:t>ПС Новоленинская через РП-1</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59A7D2B"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2C09E5B"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287EAB1" w14:textId="77777777" w:rsidR="007A7CEC" w:rsidRPr="007A7CEC" w:rsidRDefault="007A7CEC" w:rsidP="007A7CEC">
            <w:pPr>
              <w:jc w:val="center"/>
              <w:rPr>
                <w:color w:val="000000"/>
                <w:sz w:val="12"/>
                <w:szCs w:val="12"/>
              </w:rPr>
            </w:pPr>
            <w:r w:rsidRPr="007A7CEC">
              <w:rPr>
                <w:color w:val="000000"/>
                <w:sz w:val="12"/>
                <w:szCs w:val="12"/>
              </w:rPr>
              <w:t>замена кабеля – 420м</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34355C7" w14:textId="77777777" w:rsidR="007A7CEC" w:rsidRPr="007A7CEC" w:rsidRDefault="007A7CEC" w:rsidP="007A7CEC">
            <w:pPr>
              <w:jc w:val="center"/>
              <w:rPr>
                <w:sz w:val="12"/>
                <w:szCs w:val="12"/>
              </w:rPr>
            </w:pPr>
            <w:r w:rsidRPr="007A7CEC">
              <w:rPr>
                <w:sz w:val="12"/>
                <w:szCs w:val="12"/>
              </w:rPr>
              <w:t>626,70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93E8616" w14:textId="77777777" w:rsidR="007A7CEC" w:rsidRPr="007A7CEC" w:rsidRDefault="007A7CEC" w:rsidP="007A7CEC">
            <w:pPr>
              <w:jc w:val="center"/>
              <w:rPr>
                <w:sz w:val="12"/>
                <w:szCs w:val="12"/>
              </w:rPr>
            </w:pPr>
            <w:r w:rsidRPr="007A7CEC">
              <w:rPr>
                <w:sz w:val="12"/>
                <w:szCs w:val="12"/>
              </w:rPr>
              <w:t>смета №8</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EAAEF2E"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Листок обхода по техническому освидетельствованию КЛ. Протокол испытаний № 107.</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EA694DA"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7A91A35" w14:textId="77777777" w:rsidR="007A7CEC" w:rsidRPr="007A7CEC" w:rsidRDefault="007A7CEC" w:rsidP="007A7CEC">
            <w:pPr>
              <w:jc w:val="center"/>
              <w:rPr>
                <w:color w:val="000000"/>
                <w:sz w:val="12"/>
                <w:szCs w:val="12"/>
              </w:rPr>
            </w:pPr>
            <w:r w:rsidRPr="007A7CEC">
              <w:rPr>
                <w:color w:val="000000"/>
                <w:sz w:val="12"/>
                <w:szCs w:val="12"/>
              </w:rPr>
              <w:t>626,70</w:t>
            </w:r>
          </w:p>
        </w:tc>
      </w:tr>
      <w:tr w:rsidR="007A7CEC" w:rsidRPr="007A7CEC" w14:paraId="1997C8EB"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5790446" w14:textId="77777777" w:rsidR="007A7CEC" w:rsidRPr="007A7CEC" w:rsidRDefault="007A7CEC" w:rsidP="007A7CEC">
            <w:pPr>
              <w:jc w:val="center"/>
              <w:rPr>
                <w:color w:val="000000"/>
                <w:sz w:val="12"/>
                <w:szCs w:val="12"/>
              </w:rPr>
            </w:pPr>
            <w:r w:rsidRPr="007A7CEC">
              <w:rPr>
                <w:color w:val="000000"/>
                <w:sz w:val="12"/>
                <w:szCs w:val="12"/>
              </w:rPr>
              <w:t>2.40</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EA5E20B" w14:textId="77777777" w:rsidR="007A7CEC" w:rsidRPr="007A7CEC" w:rsidRDefault="007A7CEC" w:rsidP="007A7CEC">
            <w:pPr>
              <w:jc w:val="center"/>
              <w:rPr>
                <w:sz w:val="12"/>
                <w:szCs w:val="12"/>
              </w:rPr>
            </w:pPr>
            <w:r w:rsidRPr="007A7CEC">
              <w:rPr>
                <w:sz w:val="12"/>
                <w:szCs w:val="12"/>
              </w:rPr>
              <w:t>Привокзальный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CDDC06C" w14:textId="77777777" w:rsidR="007A7CEC" w:rsidRPr="007A7CEC" w:rsidRDefault="007A7CEC" w:rsidP="007A7CEC">
            <w:pPr>
              <w:jc w:val="center"/>
              <w:rPr>
                <w:sz w:val="12"/>
                <w:szCs w:val="12"/>
              </w:rPr>
            </w:pPr>
            <w:r w:rsidRPr="007A7CEC">
              <w:rPr>
                <w:sz w:val="12"/>
                <w:szCs w:val="12"/>
              </w:rPr>
              <w:t>КЛ-10 кВ Ф.10-5-204 от РП2 до ТП-204, от ПСТяговая через РП-2</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22BD5F7"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6BC1968"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92778DB" w14:textId="77777777" w:rsidR="007A7CEC" w:rsidRPr="007A7CEC" w:rsidRDefault="007A7CEC" w:rsidP="007A7CEC">
            <w:pPr>
              <w:jc w:val="center"/>
              <w:rPr>
                <w:color w:val="000000"/>
                <w:sz w:val="12"/>
                <w:szCs w:val="12"/>
              </w:rPr>
            </w:pPr>
            <w:r w:rsidRPr="007A7CEC">
              <w:rPr>
                <w:color w:val="000000"/>
                <w:sz w:val="12"/>
                <w:szCs w:val="12"/>
              </w:rPr>
              <w:t>замена кабеля – 2х250м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A544DBD" w14:textId="77777777" w:rsidR="007A7CEC" w:rsidRPr="007A7CEC" w:rsidRDefault="007A7CEC" w:rsidP="007A7CEC">
            <w:pPr>
              <w:jc w:val="center"/>
              <w:rPr>
                <w:sz w:val="12"/>
                <w:szCs w:val="12"/>
              </w:rPr>
            </w:pPr>
            <w:r w:rsidRPr="007A7CEC">
              <w:rPr>
                <w:sz w:val="12"/>
                <w:szCs w:val="12"/>
              </w:rPr>
              <w:t>741,30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F371FE0" w14:textId="77777777" w:rsidR="007A7CEC" w:rsidRPr="007A7CEC" w:rsidRDefault="007A7CEC" w:rsidP="007A7CEC">
            <w:pPr>
              <w:jc w:val="center"/>
              <w:rPr>
                <w:sz w:val="12"/>
                <w:szCs w:val="12"/>
              </w:rPr>
            </w:pPr>
            <w:r w:rsidRPr="007A7CEC">
              <w:rPr>
                <w:sz w:val="12"/>
                <w:szCs w:val="12"/>
              </w:rPr>
              <w:t>смета №12</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0CEDAE0"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Листок обхода по техническому освидетельствованию КЛ. Протоколы испытаний № 72/1, № 72/2.</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AAF78A7"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8B457C3" w14:textId="77777777" w:rsidR="007A7CEC" w:rsidRPr="007A7CEC" w:rsidRDefault="007A7CEC" w:rsidP="007A7CEC">
            <w:pPr>
              <w:jc w:val="center"/>
              <w:rPr>
                <w:color w:val="000000"/>
                <w:sz w:val="12"/>
                <w:szCs w:val="12"/>
              </w:rPr>
            </w:pPr>
            <w:r w:rsidRPr="007A7CEC">
              <w:rPr>
                <w:color w:val="000000"/>
                <w:sz w:val="12"/>
                <w:szCs w:val="12"/>
              </w:rPr>
              <w:t>741,30</w:t>
            </w:r>
          </w:p>
        </w:tc>
      </w:tr>
      <w:tr w:rsidR="007A7CEC" w:rsidRPr="007A7CEC" w14:paraId="1290F0FA"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F039EE8" w14:textId="77777777" w:rsidR="007A7CEC" w:rsidRPr="007A7CEC" w:rsidRDefault="007A7CEC" w:rsidP="007A7CEC">
            <w:pPr>
              <w:jc w:val="center"/>
              <w:rPr>
                <w:color w:val="000000"/>
                <w:sz w:val="12"/>
                <w:szCs w:val="12"/>
              </w:rPr>
            </w:pPr>
            <w:r w:rsidRPr="007A7CEC">
              <w:rPr>
                <w:color w:val="000000"/>
                <w:sz w:val="12"/>
                <w:szCs w:val="12"/>
              </w:rPr>
              <w:t>2.41</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8F42BAE" w14:textId="77777777" w:rsidR="007A7CEC" w:rsidRPr="007A7CEC" w:rsidRDefault="007A7CEC" w:rsidP="007A7CEC">
            <w:pPr>
              <w:jc w:val="center"/>
              <w:rPr>
                <w:sz w:val="12"/>
                <w:szCs w:val="12"/>
              </w:rPr>
            </w:pPr>
            <w:r w:rsidRPr="007A7CEC">
              <w:rPr>
                <w:sz w:val="12"/>
                <w:szCs w:val="12"/>
              </w:rPr>
              <w:t>Привокзальный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3CA6B9" w14:textId="77777777" w:rsidR="007A7CEC" w:rsidRPr="007A7CEC" w:rsidRDefault="007A7CEC" w:rsidP="007A7CEC">
            <w:pPr>
              <w:jc w:val="center"/>
              <w:rPr>
                <w:sz w:val="12"/>
                <w:szCs w:val="12"/>
              </w:rPr>
            </w:pPr>
            <w:r w:rsidRPr="007A7CEC">
              <w:rPr>
                <w:sz w:val="12"/>
                <w:szCs w:val="12"/>
              </w:rPr>
              <w:t>КЛ-10 кВ Ф.10-13-203 от ТП-201 до ТП-232, от ПСТяговая через РП-2</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3D4F26F"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B653D06"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5E311EE" w14:textId="77777777" w:rsidR="007A7CEC" w:rsidRPr="007A7CEC" w:rsidRDefault="007A7CEC" w:rsidP="007A7CEC">
            <w:pPr>
              <w:jc w:val="center"/>
              <w:rPr>
                <w:color w:val="000000"/>
                <w:sz w:val="12"/>
                <w:szCs w:val="12"/>
              </w:rPr>
            </w:pPr>
            <w:r w:rsidRPr="007A7CEC">
              <w:rPr>
                <w:color w:val="000000"/>
                <w:sz w:val="12"/>
                <w:szCs w:val="12"/>
              </w:rPr>
              <w:t>замена кабеля – 230м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333AFF4" w14:textId="77777777" w:rsidR="007A7CEC" w:rsidRPr="007A7CEC" w:rsidRDefault="007A7CEC" w:rsidP="007A7CEC">
            <w:pPr>
              <w:jc w:val="center"/>
              <w:rPr>
                <w:sz w:val="12"/>
                <w:szCs w:val="12"/>
              </w:rPr>
            </w:pPr>
            <w:r w:rsidRPr="007A7CEC">
              <w:rPr>
                <w:sz w:val="12"/>
                <w:szCs w:val="12"/>
              </w:rPr>
              <w:t>358,70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0F1EAF9" w14:textId="77777777" w:rsidR="007A7CEC" w:rsidRPr="007A7CEC" w:rsidRDefault="007A7CEC" w:rsidP="007A7CEC">
            <w:pPr>
              <w:jc w:val="center"/>
              <w:rPr>
                <w:sz w:val="12"/>
                <w:szCs w:val="12"/>
              </w:rPr>
            </w:pPr>
            <w:r w:rsidRPr="007A7CEC">
              <w:rPr>
                <w:sz w:val="12"/>
                <w:szCs w:val="12"/>
              </w:rPr>
              <w:t>смета №10</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BD0294D"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Листок обхода по техническому освидетельствованию КЛ. Протокол испытаний № 96.</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BCD3675"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AAEE4EC" w14:textId="77777777" w:rsidR="007A7CEC" w:rsidRPr="007A7CEC" w:rsidRDefault="007A7CEC" w:rsidP="007A7CEC">
            <w:pPr>
              <w:jc w:val="center"/>
              <w:rPr>
                <w:color w:val="000000"/>
                <w:sz w:val="12"/>
                <w:szCs w:val="12"/>
              </w:rPr>
            </w:pPr>
            <w:r w:rsidRPr="007A7CEC">
              <w:rPr>
                <w:color w:val="000000"/>
                <w:sz w:val="12"/>
                <w:szCs w:val="12"/>
              </w:rPr>
              <w:t>358,70</w:t>
            </w:r>
          </w:p>
        </w:tc>
      </w:tr>
      <w:tr w:rsidR="007A7CEC" w:rsidRPr="007A7CEC" w14:paraId="110511FD"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D7965FC" w14:textId="77777777" w:rsidR="007A7CEC" w:rsidRPr="007A7CEC" w:rsidRDefault="007A7CEC" w:rsidP="007A7CEC">
            <w:pPr>
              <w:jc w:val="center"/>
              <w:rPr>
                <w:color w:val="000000"/>
                <w:sz w:val="12"/>
                <w:szCs w:val="12"/>
              </w:rPr>
            </w:pPr>
            <w:r w:rsidRPr="007A7CEC">
              <w:rPr>
                <w:color w:val="000000"/>
                <w:sz w:val="12"/>
                <w:szCs w:val="12"/>
              </w:rPr>
              <w:t>2.42</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54A531C" w14:textId="77777777" w:rsidR="007A7CEC" w:rsidRPr="007A7CEC" w:rsidRDefault="007A7CEC" w:rsidP="007A7CEC">
            <w:pPr>
              <w:jc w:val="center"/>
              <w:rPr>
                <w:color w:val="000000"/>
                <w:sz w:val="12"/>
                <w:szCs w:val="12"/>
              </w:rPr>
            </w:pPr>
            <w:r w:rsidRPr="007A7CEC">
              <w:rPr>
                <w:color w:val="000000"/>
                <w:sz w:val="12"/>
                <w:szCs w:val="12"/>
              </w:rPr>
              <w:t>центр города</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F63157D" w14:textId="77777777" w:rsidR="007A7CEC" w:rsidRPr="007A7CEC" w:rsidRDefault="007A7CEC" w:rsidP="007A7CEC">
            <w:pPr>
              <w:jc w:val="center"/>
              <w:rPr>
                <w:sz w:val="12"/>
                <w:szCs w:val="12"/>
              </w:rPr>
            </w:pPr>
            <w:r w:rsidRPr="007A7CEC">
              <w:rPr>
                <w:sz w:val="12"/>
                <w:szCs w:val="12"/>
              </w:rPr>
              <w:t>ВВ ЛЭП-6кв фидер 6-13-К (КЛ-6 кВ от ТП-442 до ТП-423), от ПС Городская через РП-4</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73C3EB7"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D3ED84E"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EFD22D8" w14:textId="77777777" w:rsidR="007A7CEC" w:rsidRPr="007A7CEC" w:rsidRDefault="007A7CEC" w:rsidP="007A7CEC">
            <w:pPr>
              <w:jc w:val="center"/>
              <w:rPr>
                <w:color w:val="000000"/>
                <w:sz w:val="12"/>
                <w:szCs w:val="12"/>
              </w:rPr>
            </w:pPr>
            <w:r w:rsidRPr="007A7CEC">
              <w:rPr>
                <w:color w:val="000000"/>
                <w:sz w:val="12"/>
                <w:szCs w:val="12"/>
              </w:rPr>
              <w:t>замена кабеля -320м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02E91A2" w14:textId="77777777" w:rsidR="007A7CEC" w:rsidRPr="007A7CEC" w:rsidRDefault="007A7CEC" w:rsidP="007A7CEC">
            <w:pPr>
              <w:jc w:val="center"/>
              <w:rPr>
                <w:color w:val="000000"/>
                <w:sz w:val="12"/>
                <w:szCs w:val="12"/>
              </w:rPr>
            </w:pPr>
            <w:r w:rsidRPr="007A7CEC">
              <w:rPr>
                <w:color w:val="000000"/>
                <w:sz w:val="12"/>
                <w:szCs w:val="12"/>
              </w:rPr>
              <w:t>490,90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595D388" w14:textId="77777777" w:rsidR="007A7CEC" w:rsidRPr="007A7CEC" w:rsidRDefault="007A7CEC" w:rsidP="007A7CEC">
            <w:pPr>
              <w:jc w:val="center"/>
              <w:rPr>
                <w:sz w:val="12"/>
                <w:szCs w:val="12"/>
              </w:rPr>
            </w:pPr>
            <w:r w:rsidRPr="007A7CEC">
              <w:rPr>
                <w:sz w:val="12"/>
                <w:szCs w:val="12"/>
              </w:rPr>
              <w:t>смета №11</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FE106E3"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Листок обхода по техническому освидетельствованию КЛ. Протокол испытаний № 97.</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6D1FD51"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0EFF7E1" w14:textId="77777777" w:rsidR="007A7CEC" w:rsidRPr="007A7CEC" w:rsidRDefault="007A7CEC" w:rsidP="007A7CEC">
            <w:pPr>
              <w:jc w:val="center"/>
              <w:rPr>
                <w:color w:val="000000"/>
                <w:sz w:val="12"/>
                <w:szCs w:val="12"/>
              </w:rPr>
            </w:pPr>
            <w:r w:rsidRPr="007A7CEC">
              <w:rPr>
                <w:color w:val="000000"/>
                <w:sz w:val="12"/>
                <w:szCs w:val="12"/>
              </w:rPr>
              <w:t>490,90</w:t>
            </w:r>
          </w:p>
        </w:tc>
      </w:tr>
      <w:tr w:rsidR="007A7CEC" w:rsidRPr="007A7CEC" w14:paraId="50324BA4"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A8FC093" w14:textId="77777777" w:rsidR="007A7CEC" w:rsidRPr="007A7CEC" w:rsidRDefault="007A7CEC" w:rsidP="007A7CEC">
            <w:pPr>
              <w:jc w:val="center"/>
              <w:rPr>
                <w:color w:val="000000"/>
                <w:sz w:val="12"/>
                <w:szCs w:val="12"/>
              </w:rPr>
            </w:pPr>
            <w:r w:rsidRPr="007A7CEC">
              <w:rPr>
                <w:color w:val="000000"/>
                <w:sz w:val="12"/>
                <w:szCs w:val="12"/>
              </w:rPr>
              <w:t>2.43</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7DB8614" w14:textId="77777777" w:rsidR="007A7CEC" w:rsidRPr="007A7CEC" w:rsidRDefault="007A7CEC" w:rsidP="007A7CEC">
            <w:pPr>
              <w:jc w:val="center"/>
              <w:rPr>
                <w:color w:val="000000"/>
                <w:sz w:val="12"/>
                <w:szCs w:val="12"/>
              </w:rPr>
            </w:pPr>
            <w:r w:rsidRPr="007A7CEC">
              <w:rPr>
                <w:color w:val="000000"/>
                <w:sz w:val="12"/>
                <w:szCs w:val="12"/>
              </w:rPr>
              <w:t>центр города</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BB39813" w14:textId="77777777" w:rsidR="007A7CEC" w:rsidRPr="007A7CEC" w:rsidRDefault="007A7CEC" w:rsidP="007A7CEC">
            <w:pPr>
              <w:jc w:val="center"/>
              <w:rPr>
                <w:sz w:val="12"/>
                <w:szCs w:val="12"/>
              </w:rPr>
            </w:pPr>
            <w:r w:rsidRPr="007A7CEC">
              <w:rPr>
                <w:sz w:val="12"/>
                <w:szCs w:val="12"/>
              </w:rPr>
              <w:t>ВВ ЛЭП-6кв фидер 6-13-К (КЛ-6 кВ от РП-4 до опоры №1 ВЛ-6 кВ), от ПС Городская через РП-4</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3DDFB27"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5F8D060"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55EB81C" w14:textId="77777777" w:rsidR="007A7CEC" w:rsidRPr="007A7CEC" w:rsidRDefault="007A7CEC" w:rsidP="007A7CEC">
            <w:pPr>
              <w:jc w:val="center"/>
              <w:rPr>
                <w:color w:val="000000"/>
                <w:sz w:val="12"/>
                <w:szCs w:val="12"/>
              </w:rPr>
            </w:pPr>
            <w:r w:rsidRPr="007A7CEC">
              <w:rPr>
                <w:color w:val="000000"/>
                <w:sz w:val="12"/>
                <w:szCs w:val="12"/>
              </w:rPr>
              <w:t>замена кабеля – 2х250м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DC9DDB8" w14:textId="77777777" w:rsidR="007A7CEC" w:rsidRPr="007A7CEC" w:rsidRDefault="007A7CEC" w:rsidP="007A7CEC">
            <w:pPr>
              <w:jc w:val="center"/>
              <w:rPr>
                <w:color w:val="000000"/>
                <w:sz w:val="12"/>
                <w:szCs w:val="12"/>
              </w:rPr>
            </w:pPr>
            <w:r w:rsidRPr="007A7CEC">
              <w:rPr>
                <w:color w:val="000000"/>
                <w:sz w:val="12"/>
                <w:szCs w:val="12"/>
              </w:rPr>
              <w:t>707,50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44BA3A1" w14:textId="77777777" w:rsidR="007A7CEC" w:rsidRPr="007A7CEC" w:rsidRDefault="007A7CEC" w:rsidP="007A7CEC">
            <w:pPr>
              <w:jc w:val="center"/>
              <w:rPr>
                <w:sz w:val="12"/>
                <w:szCs w:val="12"/>
              </w:rPr>
            </w:pPr>
            <w:r w:rsidRPr="007A7CEC">
              <w:rPr>
                <w:sz w:val="12"/>
                <w:szCs w:val="12"/>
              </w:rPr>
              <w:t>смета №13</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4D10B69" w14:textId="77777777" w:rsidR="007A7CEC" w:rsidRPr="007A7CEC" w:rsidRDefault="007A7CEC" w:rsidP="007A7CEC">
            <w:pPr>
              <w:jc w:val="center"/>
              <w:rPr>
                <w:color w:val="000000"/>
                <w:sz w:val="12"/>
                <w:szCs w:val="12"/>
              </w:rPr>
            </w:pPr>
            <w:r w:rsidRPr="007A7CEC">
              <w:rPr>
                <w:color w:val="000000"/>
                <w:sz w:val="12"/>
                <w:szCs w:val="12"/>
              </w:rPr>
              <w:t xml:space="preserve">дефектная ведомость, многолетний и годовой графики ремонтов. Листок обхода по техническому освидетельствованию КЛ. Протоколы испытаний № 157/1, </w:t>
            </w:r>
            <w:r w:rsidRPr="007A7CEC">
              <w:rPr>
                <w:color w:val="000000"/>
                <w:sz w:val="12"/>
                <w:szCs w:val="12"/>
              </w:rPr>
              <w:br/>
              <w:t>№ 157/2.</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2AFB6A0"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9FDFF26" w14:textId="77777777" w:rsidR="007A7CEC" w:rsidRPr="007A7CEC" w:rsidRDefault="007A7CEC" w:rsidP="007A7CEC">
            <w:pPr>
              <w:jc w:val="center"/>
              <w:rPr>
                <w:color w:val="000000"/>
                <w:sz w:val="12"/>
                <w:szCs w:val="12"/>
              </w:rPr>
            </w:pPr>
            <w:r w:rsidRPr="007A7CEC">
              <w:rPr>
                <w:color w:val="000000"/>
                <w:sz w:val="12"/>
                <w:szCs w:val="12"/>
              </w:rPr>
              <w:t>707,50</w:t>
            </w:r>
          </w:p>
        </w:tc>
      </w:tr>
      <w:tr w:rsidR="007A7CEC" w:rsidRPr="007A7CEC" w14:paraId="6C8BDD93"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48CAF91" w14:textId="77777777" w:rsidR="007A7CEC" w:rsidRPr="007A7CEC" w:rsidRDefault="007A7CEC" w:rsidP="007A7CEC">
            <w:pPr>
              <w:jc w:val="center"/>
              <w:rPr>
                <w:color w:val="000000"/>
                <w:sz w:val="12"/>
                <w:szCs w:val="12"/>
              </w:rPr>
            </w:pPr>
            <w:r w:rsidRPr="007A7CEC">
              <w:rPr>
                <w:color w:val="000000"/>
                <w:sz w:val="12"/>
                <w:szCs w:val="12"/>
              </w:rPr>
              <w:lastRenderedPageBreak/>
              <w:t>2.44</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438111D" w14:textId="77777777" w:rsidR="007A7CEC" w:rsidRPr="007A7CEC" w:rsidRDefault="007A7CEC" w:rsidP="007A7CEC">
            <w:pPr>
              <w:jc w:val="center"/>
              <w:rPr>
                <w:color w:val="000000"/>
                <w:sz w:val="12"/>
                <w:szCs w:val="12"/>
              </w:rPr>
            </w:pPr>
            <w:r w:rsidRPr="007A7CEC">
              <w:rPr>
                <w:color w:val="000000"/>
                <w:sz w:val="12"/>
                <w:szCs w:val="12"/>
              </w:rPr>
              <w:t>г.Ленинск-Кузнецкий</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5F54B4B" w14:textId="77777777" w:rsidR="007A7CEC" w:rsidRPr="007A7CEC" w:rsidRDefault="007A7CEC" w:rsidP="007A7CEC">
            <w:pPr>
              <w:jc w:val="center"/>
              <w:rPr>
                <w:sz w:val="12"/>
                <w:szCs w:val="12"/>
              </w:rPr>
            </w:pPr>
            <w:r w:rsidRPr="007A7CEC">
              <w:rPr>
                <w:sz w:val="12"/>
                <w:szCs w:val="12"/>
              </w:rPr>
              <w:t>Восстановление поврежденных кабелей 6-10 кВ</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E565A34"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1CF748E"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EB72236" w14:textId="77777777" w:rsidR="007A7CEC" w:rsidRPr="007A7CEC" w:rsidRDefault="007A7CEC" w:rsidP="007A7CEC">
            <w:pPr>
              <w:jc w:val="center"/>
              <w:rPr>
                <w:color w:val="000000"/>
                <w:sz w:val="12"/>
                <w:szCs w:val="12"/>
              </w:rPr>
            </w:pPr>
            <w:r w:rsidRPr="007A7CEC">
              <w:rPr>
                <w:color w:val="000000"/>
                <w:sz w:val="12"/>
                <w:szCs w:val="12"/>
              </w:rPr>
              <w:t>замена кабеля – 200м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2A8350F" w14:textId="77777777" w:rsidR="007A7CEC" w:rsidRPr="007A7CEC" w:rsidRDefault="007A7CEC" w:rsidP="007A7CEC">
            <w:pPr>
              <w:jc w:val="center"/>
              <w:rPr>
                <w:color w:val="000000"/>
                <w:sz w:val="12"/>
                <w:szCs w:val="12"/>
              </w:rPr>
            </w:pPr>
            <w:r w:rsidRPr="007A7CEC">
              <w:rPr>
                <w:color w:val="000000"/>
                <w:sz w:val="12"/>
                <w:szCs w:val="12"/>
              </w:rPr>
              <w:t>205,00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A0836D9" w14:textId="77777777" w:rsidR="007A7CEC" w:rsidRPr="007A7CEC" w:rsidRDefault="007A7CEC" w:rsidP="007A7CEC">
            <w:pPr>
              <w:jc w:val="center"/>
              <w:rPr>
                <w:sz w:val="12"/>
                <w:szCs w:val="12"/>
              </w:rPr>
            </w:pPr>
            <w:r w:rsidRPr="007A7CEC">
              <w:rPr>
                <w:sz w:val="12"/>
                <w:szCs w:val="12"/>
              </w:rPr>
              <w:t>смета</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82CF7BB"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Листок обхода по техническому освидетельствованию КЛ. Протокол испытаний № 52.</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0286CB2"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9DE9F22" w14:textId="77777777" w:rsidR="007A7CEC" w:rsidRPr="007A7CEC" w:rsidRDefault="007A7CEC" w:rsidP="007A7CEC">
            <w:pPr>
              <w:jc w:val="center"/>
              <w:rPr>
                <w:color w:val="000000"/>
                <w:sz w:val="12"/>
                <w:szCs w:val="12"/>
              </w:rPr>
            </w:pPr>
            <w:r w:rsidRPr="007A7CEC">
              <w:rPr>
                <w:color w:val="000000"/>
                <w:sz w:val="12"/>
                <w:szCs w:val="12"/>
              </w:rPr>
              <w:t>205,00</w:t>
            </w:r>
          </w:p>
        </w:tc>
      </w:tr>
      <w:tr w:rsidR="007A7CEC" w:rsidRPr="007A7CEC" w14:paraId="362D1644"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CC044EA" w14:textId="77777777" w:rsidR="007A7CEC" w:rsidRPr="007A7CEC" w:rsidRDefault="007A7CEC" w:rsidP="007A7CEC">
            <w:pPr>
              <w:jc w:val="center"/>
              <w:rPr>
                <w:color w:val="000000"/>
                <w:sz w:val="12"/>
                <w:szCs w:val="12"/>
              </w:rPr>
            </w:pPr>
            <w:r w:rsidRPr="007A7CEC">
              <w:rPr>
                <w:color w:val="000000"/>
                <w:sz w:val="12"/>
                <w:szCs w:val="12"/>
              </w:rPr>
              <w:t>2.45</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720B03C" w14:textId="77777777" w:rsidR="007A7CEC" w:rsidRPr="007A7CEC" w:rsidRDefault="007A7CEC" w:rsidP="007A7CEC">
            <w:pPr>
              <w:jc w:val="center"/>
              <w:rPr>
                <w:color w:val="000000"/>
                <w:sz w:val="12"/>
                <w:szCs w:val="12"/>
              </w:rPr>
            </w:pPr>
            <w:r w:rsidRPr="007A7CEC">
              <w:rPr>
                <w:color w:val="000000"/>
                <w:sz w:val="12"/>
                <w:szCs w:val="12"/>
              </w:rPr>
              <w:t>микрорайон №1</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C159E81" w14:textId="77777777" w:rsidR="007A7CEC" w:rsidRPr="007A7CEC" w:rsidRDefault="007A7CEC" w:rsidP="007A7CEC">
            <w:pPr>
              <w:jc w:val="center"/>
              <w:rPr>
                <w:sz w:val="12"/>
                <w:szCs w:val="12"/>
              </w:rPr>
            </w:pPr>
            <w:r w:rsidRPr="007A7CEC">
              <w:rPr>
                <w:sz w:val="12"/>
                <w:szCs w:val="12"/>
              </w:rPr>
              <w:t>ВВ ЛЭП-6кв фидер 6-17-Л (от ТП№454 до ТП№467), от ПС Городская через РП-4</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46E70E3"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BED8CE2"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3427A77" w14:textId="77777777" w:rsidR="007A7CEC" w:rsidRPr="007A7CEC" w:rsidRDefault="007A7CEC" w:rsidP="007A7CEC">
            <w:pPr>
              <w:jc w:val="center"/>
              <w:rPr>
                <w:color w:val="000000"/>
                <w:sz w:val="12"/>
                <w:szCs w:val="12"/>
              </w:rPr>
            </w:pPr>
            <w:r w:rsidRPr="007A7CEC">
              <w:rPr>
                <w:color w:val="000000"/>
                <w:sz w:val="12"/>
                <w:szCs w:val="12"/>
              </w:rPr>
              <w:t>замена кабеля -195м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8610232" w14:textId="77777777" w:rsidR="007A7CEC" w:rsidRPr="007A7CEC" w:rsidRDefault="007A7CEC" w:rsidP="007A7CEC">
            <w:pPr>
              <w:jc w:val="center"/>
              <w:rPr>
                <w:color w:val="000000"/>
                <w:sz w:val="12"/>
                <w:szCs w:val="12"/>
              </w:rPr>
            </w:pPr>
            <w:r w:rsidRPr="007A7CEC">
              <w:rPr>
                <w:color w:val="000000"/>
                <w:sz w:val="12"/>
                <w:szCs w:val="12"/>
              </w:rPr>
              <w:t>293,60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C9DFF45" w14:textId="77777777" w:rsidR="007A7CEC" w:rsidRPr="007A7CEC" w:rsidRDefault="007A7CEC" w:rsidP="007A7CEC">
            <w:pPr>
              <w:jc w:val="center"/>
              <w:rPr>
                <w:sz w:val="12"/>
                <w:szCs w:val="12"/>
              </w:rPr>
            </w:pPr>
            <w:r w:rsidRPr="007A7CEC">
              <w:rPr>
                <w:sz w:val="12"/>
                <w:szCs w:val="12"/>
              </w:rPr>
              <w:t>смета №9</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456E25E"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Листок обхода по техническому освидетельствованию КЛ. Протокол испытаний № 181.</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43703FF"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DA10AED" w14:textId="77777777" w:rsidR="007A7CEC" w:rsidRPr="007A7CEC" w:rsidRDefault="007A7CEC" w:rsidP="007A7CEC">
            <w:pPr>
              <w:jc w:val="center"/>
              <w:rPr>
                <w:color w:val="000000"/>
                <w:sz w:val="12"/>
                <w:szCs w:val="12"/>
              </w:rPr>
            </w:pPr>
            <w:r w:rsidRPr="007A7CEC">
              <w:rPr>
                <w:color w:val="000000"/>
                <w:sz w:val="12"/>
                <w:szCs w:val="12"/>
              </w:rPr>
              <w:t>293,60</w:t>
            </w:r>
          </w:p>
        </w:tc>
      </w:tr>
      <w:tr w:rsidR="007A7CEC" w:rsidRPr="007A7CEC" w14:paraId="54AA746B"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ABC0551" w14:textId="77777777" w:rsidR="007A7CEC" w:rsidRPr="007A7CEC" w:rsidRDefault="007A7CEC" w:rsidP="007A7CEC">
            <w:pPr>
              <w:jc w:val="center"/>
              <w:rPr>
                <w:color w:val="000000"/>
                <w:sz w:val="12"/>
                <w:szCs w:val="12"/>
              </w:rPr>
            </w:pPr>
            <w:r w:rsidRPr="007A7CEC">
              <w:rPr>
                <w:color w:val="000000"/>
                <w:sz w:val="12"/>
                <w:szCs w:val="12"/>
              </w:rPr>
              <w:t>2.46</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A24F3BB" w14:textId="77777777" w:rsidR="007A7CEC" w:rsidRPr="007A7CEC" w:rsidRDefault="007A7CEC" w:rsidP="007A7CEC">
            <w:pPr>
              <w:jc w:val="center"/>
              <w:rPr>
                <w:color w:val="000000"/>
                <w:sz w:val="12"/>
                <w:szCs w:val="12"/>
              </w:rPr>
            </w:pPr>
            <w:r w:rsidRPr="007A7CEC">
              <w:rPr>
                <w:color w:val="000000"/>
                <w:sz w:val="12"/>
                <w:szCs w:val="12"/>
              </w:rPr>
              <w:t>Привокзальный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6A717CA" w14:textId="77777777" w:rsidR="007A7CEC" w:rsidRPr="007A7CEC" w:rsidRDefault="007A7CEC" w:rsidP="007A7CEC">
            <w:pPr>
              <w:jc w:val="center"/>
              <w:rPr>
                <w:sz w:val="12"/>
                <w:szCs w:val="12"/>
              </w:rPr>
            </w:pPr>
            <w:r w:rsidRPr="007A7CEC">
              <w:rPr>
                <w:sz w:val="12"/>
                <w:szCs w:val="12"/>
              </w:rPr>
              <w:t>КЛ-0,4 кВ от ТП № 233 (ул. Пушкина, 4; Пушкина, 8; Пушкина, 10), ф.10-4-220, от</w:t>
            </w:r>
            <w:r w:rsidRPr="007A7CEC">
              <w:rPr>
                <w:sz w:val="12"/>
                <w:szCs w:val="12"/>
              </w:rPr>
              <w:br/>
              <w:t xml:space="preserve"> ПС Тяговая через РП-2</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3486578"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B697234"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74F04EB" w14:textId="77777777" w:rsidR="007A7CEC" w:rsidRPr="007A7CEC" w:rsidRDefault="007A7CEC" w:rsidP="007A7CEC">
            <w:pPr>
              <w:jc w:val="center"/>
              <w:rPr>
                <w:color w:val="000000"/>
                <w:sz w:val="12"/>
                <w:szCs w:val="12"/>
              </w:rPr>
            </w:pPr>
            <w:r w:rsidRPr="007A7CEC">
              <w:rPr>
                <w:color w:val="000000"/>
                <w:sz w:val="12"/>
                <w:szCs w:val="12"/>
              </w:rPr>
              <w:t>замена кабеля – 2х530м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D7C5E8B" w14:textId="77777777" w:rsidR="007A7CEC" w:rsidRPr="007A7CEC" w:rsidRDefault="007A7CEC" w:rsidP="007A7CEC">
            <w:pPr>
              <w:jc w:val="center"/>
              <w:rPr>
                <w:color w:val="000000"/>
                <w:sz w:val="12"/>
                <w:szCs w:val="12"/>
              </w:rPr>
            </w:pPr>
            <w:r w:rsidRPr="007A7CEC">
              <w:rPr>
                <w:color w:val="000000"/>
                <w:sz w:val="12"/>
                <w:szCs w:val="12"/>
              </w:rPr>
              <w:t>846,10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743FD06" w14:textId="77777777" w:rsidR="007A7CEC" w:rsidRPr="007A7CEC" w:rsidRDefault="007A7CEC" w:rsidP="007A7CEC">
            <w:pPr>
              <w:jc w:val="center"/>
              <w:rPr>
                <w:sz w:val="12"/>
                <w:szCs w:val="12"/>
              </w:rPr>
            </w:pPr>
            <w:r w:rsidRPr="007A7CEC">
              <w:rPr>
                <w:sz w:val="12"/>
                <w:szCs w:val="12"/>
              </w:rPr>
              <w:t>смета №1</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64E92D6" w14:textId="77777777" w:rsidR="007A7CEC" w:rsidRPr="007A7CEC" w:rsidRDefault="007A7CEC" w:rsidP="007A7CEC">
            <w:pPr>
              <w:jc w:val="center"/>
              <w:rPr>
                <w:color w:val="000000"/>
                <w:sz w:val="12"/>
                <w:szCs w:val="12"/>
              </w:rPr>
            </w:pPr>
            <w:r w:rsidRPr="007A7CEC">
              <w:rPr>
                <w:color w:val="000000"/>
                <w:sz w:val="12"/>
                <w:szCs w:val="12"/>
              </w:rPr>
              <w:t xml:space="preserve">дефектная ведомость, многолетний и годовой графики ремонтов. Листок обхода по техническому освидетельствованию КЛ. Протоколы испытаний № 167, </w:t>
            </w:r>
            <w:r w:rsidRPr="007A7CEC">
              <w:rPr>
                <w:color w:val="000000"/>
                <w:sz w:val="12"/>
                <w:szCs w:val="12"/>
              </w:rPr>
              <w:br/>
              <w:t>№ 169/1, № 169/2, № 176/1, № 176/2.</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F641CC5"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EB0834F" w14:textId="77777777" w:rsidR="007A7CEC" w:rsidRPr="007A7CEC" w:rsidRDefault="007A7CEC" w:rsidP="007A7CEC">
            <w:pPr>
              <w:jc w:val="center"/>
              <w:rPr>
                <w:color w:val="000000"/>
                <w:sz w:val="12"/>
                <w:szCs w:val="12"/>
              </w:rPr>
            </w:pPr>
            <w:r w:rsidRPr="007A7CEC">
              <w:rPr>
                <w:color w:val="000000"/>
                <w:sz w:val="12"/>
                <w:szCs w:val="12"/>
              </w:rPr>
              <w:t>846,10</w:t>
            </w:r>
          </w:p>
        </w:tc>
      </w:tr>
      <w:tr w:rsidR="007A7CEC" w:rsidRPr="007A7CEC" w14:paraId="3880C0C8"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A411D7D" w14:textId="77777777" w:rsidR="007A7CEC" w:rsidRPr="007A7CEC" w:rsidRDefault="007A7CEC" w:rsidP="007A7CEC">
            <w:pPr>
              <w:jc w:val="center"/>
              <w:rPr>
                <w:color w:val="000000"/>
                <w:sz w:val="12"/>
                <w:szCs w:val="12"/>
              </w:rPr>
            </w:pPr>
            <w:r w:rsidRPr="007A7CEC">
              <w:rPr>
                <w:color w:val="000000"/>
                <w:sz w:val="12"/>
                <w:szCs w:val="12"/>
              </w:rPr>
              <w:t>2.47</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F151E7A" w14:textId="77777777" w:rsidR="007A7CEC" w:rsidRPr="007A7CEC" w:rsidRDefault="007A7CEC" w:rsidP="007A7CEC">
            <w:pPr>
              <w:jc w:val="center"/>
              <w:rPr>
                <w:color w:val="000000"/>
                <w:sz w:val="12"/>
                <w:szCs w:val="12"/>
              </w:rPr>
            </w:pPr>
            <w:r w:rsidRPr="007A7CEC">
              <w:rPr>
                <w:color w:val="000000"/>
                <w:sz w:val="12"/>
                <w:szCs w:val="12"/>
              </w:rPr>
              <w:t>Привокзальный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83EEE8A" w14:textId="77777777" w:rsidR="007A7CEC" w:rsidRPr="007A7CEC" w:rsidRDefault="007A7CEC" w:rsidP="007A7CEC">
            <w:pPr>
              <w:jc w:val="center"/>
              <w:rPr>
                <w:sz w:val="12"/>
                <w:szCs w:val="12"/>
              </w:rPr>
            </w:pPr>
            <w:r w:rsidRPr="007A7CEC">
              <w:rPr>
                <w:sz w:val="12"/>
                <w:szCs w:val="12"/>
              </w:rPr>
              <w:t>КЛ-0,4 кВ от ТП № 225 (пр. Кирова, 110), ф.10-4-220, от ПС Тяговая через РП-2</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151CACB"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9DDC375"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BA04720" w14:textId="77777777" w:rsidR="007A7CEC" w:rsidRPr="007A7CEC" w:rsidRDefault="007A7CEC" w:rsidP="007A7CEC">
            <w:pPr>
              <w:jc w:val="center"/>
              <w:rPr>
                <w:color w:val="000000"/>
                <w:sz w:val="12"/>
                <w:szCs w:val="12"/>
              </w:rPr>
            </w:pPr>
            <w:r w:rsidRPr="007A7CEC">
              <w:rPr>
                <w:color w:val="000000"/>
                <w:sz w:val="12"/>
                <w:szCs w:val="12"/>
              </w:rPr>
              <w:t>замена кабеля – 2х110м</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ED59ED8" w14:textId="77777777" w:rsidR="007A7CEC" w:rsidRPr="007A7CEC" w:rsidRDefault="007A7CEC" w:rsidP="007A7CEC">
            <w:pPr>
              <w:jc w:val="center"/>
              <w:rPr>
                <w:color w:val="000000"/>
                <w:sz w:val="12"/>
                <w:szCs w:val="12"/>
              </w:rPr>
            </w:pPr>
            <w:r w:rsidRPr="007A7CEC">
              <w:rPr>
                <w:color w:val="000000"/>
                <w:sz w:val="12"/>
                <w:szCs w:val="12"/>
              </w:rPr>
              <w:t>187,80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43BA6FF" w14:textId="77777777" w:rsidR="007A7CEC" w:rsidRPr="007A7CEC" w:rsidRDefault="007A7CEC" w:rsidP="007A7CEC">
            <w:pPr>
              <w:jc w:val="center"/>
              <w:rPr>
                <w:sz w:val="12"/>
                <w:szCs w:val="12"/>
              </w:rPr>
            </w:pPr>
            <w:r w:rsidRPr="007A7CEC">
              <w:rPr>
                <w:sz w:val="12"/>
                <w:szCs w:val="12"/>
              </w:rPr>
              <w:t>смета №3</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F827F5F" w14:textId="77777777" w:rsidR="007A7CEC" w:rsidRPr="007A7CEC" w:rsidRDefault="007A7CEC" w:rsidP="007A7CEC">
            <w:pPr>
              <w:jc w:val="center"/>
              <w:rPr>
                <w:color w:val="000000"/>
                <w:sz w:val="12"/>
                <w:szCs w:val="12"/>
              </w:rPr>
            </w:pPr>
            <w:r w:rsidRPr="007A7CEC">
              <w:rPr>
                <w:color w:val="000000"/>
                <w:sz w:val="12"/>
                <w:szCs w:val="12"/>
              </w:rPr>
              <w:t xml:space="preserve">дефектная ведомость, многолетний и годовой графики ремонтов. Листок обхода по техническому освидетельствованию КЛ. Протоколы испытаний № 179/1, </w:t>
            </w:r>
            <w:r w:rsidRPr="007A7CEC">
              <w:rPr>
                <w:color w:val="000000"/>
                <w:sz w:val="12"/>
                <w:szCs w:val="12"/>
              </w:rPr>
              <w:br/>
              <w:t>№ 179/2.</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C5D275E"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CBC2267" w14:textId="77777777" w:rsidR="007A7CEC" w:rsidRPr="007A7CEC" w:rsidRDefault="007A7CEC" w:rsidP="007A7CEC">
            <w:pPr>
              <w:jc w:val="center"/>
              <w:rPr>
                <w:color w:val="000000"/>
                <w:sz w:val="12"/>
                <w:szCs w:val="12"/>
              </w:rPr>
            </w:pPr>
            <w:r w:rsidRPr="007A7CEC">
              <w:rPr>
                <w:color w:val="000000"/>
                <w:sz w:val="12"/>
                <w:szCs w:val="12"/>
              </w:rPr>
              <w:t>187,80</w:t>
            </w:r>
          </w:p>
        </w:tc>
      </w:tr>
      <w:tr w:rsidR="007A7CEC" w:rsidRPr="007A7CEC" w14:paraId="657A34CC"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E7079B2" w14:textId="77777777" w:rsidR="007A7CEC" w:rsidRPr="007A7CEC" w:rsidRDefault="007A7CEC" w:rsidP="007A7CEC">
            <w:pPr>
              <w:jc w:val="center"/>
              <w:rPr>
                <w:color w:val="000000"/>
                <w:sz w:val="12"/>
                <w:szCs w:val="12"/>
              </w:rPr>
            </w:pPr>
            <w:r w:rsidRPr="007A7CEC">
              <w:rPr>
                <w:color w:val="000000"/>
                <w:sz w:val="12"/>
                <w:szCs w:val="12"/>
              </w:rPr>
              <w:t>2.48</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BF96E9D" w14:textId="77777777" w:rsidR="007A7CEC" w:rsidRPr="007A7CEC" w:rsidRDefault="007A7CEC" w:rsidP="007A7CEC">
            <w:pPr>
              <w:jc w:val="center"/>
              <w:rPr>
                <w:color w:val="000000"/>
                <w:sz w:val="12"/>
                <w:szCs w:val="12"/>
              </w:rPr>
            </w:pPr>
            <w:r w:rsidRPr="007A7CEC">
              <w:rPr>
                <w:color w:val="000000"/>
                <w:sz w:val="12"/>
                <w:szCs w:val="12"/>
              </w:rPr>
              <w:t>Привокзальный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B156BC8" w14:textId="77777777" w:rsidR="007A7CEC" w:rsidRPr="007A7CEC" w:rsidRDefault="007A7CEC" w:rsidP="007A7CEC">
            <w:pPr>
              <w:jc w:val="center"/>
              <w:rPr>
                <w:sz w:val="12"/>
                <w:szCs w:val="12"/>
              </w:rPr>
            </w:pPr>
            <w:r w:rsidRPr="007A7CEC">
              <w:rPr>
                <w:sz w:val="12"/>
                <w:szCs w:val="12"/>
              </w:rPr>
              <w:t xml:space="preserve">КЛ-0,4 кВ от ТП № 207 (ул. Зварыгина,18), </w:t>
            </w:r>
            <w:r w:rsidRPr="007A7CEC">
              <w:rPr>
                <w:sz w:val="12"/>
                <w:szCs w:val="12"/>
              </w:rPr>
              <w:br/>
              <w:t>ф.10-5-204, от ПС Тяговая через РП-2</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FD49D1D"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9C49FC"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8CF2A7A" w14:textId="77777777" w:rsidR="007A7CEC" w:rsidRPr="007A7CEC" w:rsidRDefault="007A7CEC" w:rsidP="007A7CEC">
            <w:pPr>
              <w:jc w:val="center"/>
              <w:rPr>
                <w:color w:val="000000"/>
                <w:sz w:val="12"/>
                <w:szCs w:val="12"/>
              </w:rPr>
            </w:pPr>
            <w:r w:rsidRPr="007A7CEC">
              <w:rPr>
                <w:color w:val="000000"/>
                <w:sz w:val="12"/>
                <w:szCs w:val="12"/>
              </w:rPr>
              <w:t>замена кабеля – 2х40м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E9D73AB" w14:textId="77777777" w:rsidR="007A7CEC" w:rsidRPr="007A7CEC" w:rsidRDefault="007A7CEC" w:rsidP="007A7CEC">
            <w:pPr>
              <w:jc w:val="center"/>
              <w:rPr>
                <w:color w:val="000000"/>
                <w:sz w:val="12"/>
                <w:szCs w:val="12"/>
              </w:rPr>
            </w:pPr>
            <w:r w:rsidRPr="007A7CEC">
              <w:rPr>
                <w:color w:val="000000"/>
                <w:sz w:val="12"/>
                <w:szCs w:val="12"/>
              </w:rPr>
              <w:t>91,10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96B4FCC" w14:textId="77777777" w:rsidR="007A7CEC" w:rsidRPr="007A7CEC" w:rsidRDefault="007A7CEC" w:rsidP="007A7CEC">
            <w:pPr>
              <w:jc w:val="center"/>
              <w:rPr>
                <w:sz w:val="12"/>
                <w:szCs w:val="12"/>
              </w:rPr>
            </w:pPr>
            <w:r w:rsidRPr="007A7CEC">
              <w:rPr>
                <w:sz w:val="12"/>
                <w:szCs w:val="12"/>
              </w:rPr>
              <w:t>смета №2</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4E11583" w14:textId="77777777" w:rsidR="007A7CEC" w:rsidRPr="007A7CEC" w:rsidRDefault="007A7CEC" w:rsidP="007A7CEC">
            <w:pPr>
              <w:jc w:val="center"/>
              <w:rPr>
                <w:color w:val="000000"/>
                <w:sz w:val="12"/>
                <w:szCs w:val="12"/>
              </w:rPr>
            </w:pPr>
            <w:r w:rsidRPr="007A7CEC">
              <w:rPr>
                <w:color w:val="000000"/>
                <w:sz w:val="12"/>
                <w:szCs w:val="12"/>
              </w:rPr>
              <w:t xml:space="preserve">дефектная ведомость, многолетний и годовой графики ремонтов. Листок обхода по техническому освидетельствованию КЛ. Протоколы испытаний № 182/1, </w:t>
            </w:r>
            <w:r w:rsidRPr="007A7CEC">
              <w:rPr>
                <w:color w:val="000000"/>
                <w:sz w:val="12"/>
                <w:szCs w:val="12"/>
              </w:rPr>
              <w:br/>
              <w:t>№ 182/2.</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A02F23F"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E142271" w14:textId="77777777" w:rsidR="007A7CEC" w:rsidRPr="007A7CEC" w:rsidRDefault="007A7CEC" w:rsidP="007A7CEC">
            <w:pPr>
              <w:jc w:val="center"/>
              <w:rPr>
                <w:color w:val="000000"/>
                <w:sz w:val="12"/>
                <w:szCs w:val="12"/>
              </w:rPr>
            </w:pPr>
            <w:r w:rsidRPr="007A7CEC">
              <w:rPr>
                <w:color w:val="000000"/>
                <w:sz w:val="12"/>
                <w:szCs w:val="12"/>
              </w:rPr>
              <w:t>91,10</w:t>
            </w:r>
          </w:p>
        </w:tc>
      </w:tr>
      <w:tr w:rsidR="007A7CEC" w:rsidRPr="007A7CEC" w14:paraId="64797FBE"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C4857BE" w14:textId="77777777" w:rsidR="007A7CEC" w:rsidRPr="007A7CEC" w:rsidRDefault="007A7CEC" w:rsidP="007A7CEC">
            <w:pPr>
              <w:jc w:val="center"/>
              <w:rPr>
                <w:color w:val="000000"/>
                <w:sz w:val="12"/>
                <w:szCs w:val="12"/>
              </w:rPr>
            </w:pPr>
            <w:r w:rsidRPr="007A7CEC">
              <w:rPr>
                <w:color w:val="000000"/>
                <w:sz w:val="12"/>
                <w:szCs w:val="12"/>
              </w:rPr>
              <w:t>2.49</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E5AE180" w14:textId="77777777" w:rsidR="007A7CEC" w:rsidRPr="007A7CEC" w:rsidRDefault="007A7CEC" w:rsidP="007A7CEC">
            <w:pPr>
              <w:jc w:val="center"/>
              <w:rPr>
                <w:color w:val="000000"/>
                <w:sz w:val="12"/>
                <w:szCs w:val="12"/>
              </w:rPr>
            </w:pPr>
            <w:r w:rsidRPr="007A7CEC">
              <w:rPr>
                <w:color w:val="000000"/>
                <w:sz w:val="12"/>
                <w:szCs w:val="12"/>
              </w:rPr>
              <w:t>г.Ленинск-Кузнецкий</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F89BE4C" w14:textId="77777777" w:rsidR="007A7CEC" w:rsidRPr="007A7CEC" w:rsidRDefault="007A7CEC" w:rsidP="007A7CEC">
            <w:pPr>
              <w:jc w:val="center"/>
              <w:rPr>
                <w:sz w:val="12"/>
                <w:szCs w:val="12"/>
              </w:rPr>
            </w:pPr>
            <w:r w:rsidRPr="007A7CEC">
              <w:rPr>
                <w:sz w:val="12"/>
                <w:szCs w:val="12"/>
              </w:rPr>
              <w:t>Аварийно-восстановительный ремонт КЛ-0,4 кВ</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2563870"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0BFD776"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AB99B3F" w14:textId="77777777" w:rsidR="007A7CEC" w:rsidRPr="007A7CEC" w:rsidRDefault="007A7CEC" w:rsidP="007A7CEC">
            <w:pPr>
              <w:jc w:val="center"/>
              <w:rPr>
                <w:color w:val="000000"/>
                <w:sz w:val="12"/>
                <w:szCs w:val="12"/>
              </w:rPr>
            </w:pPr>
            <w:r w:rsidRPr="007A7CEC">
              <w:rPr>
                <w:color w:val="000000"/>
                <w:sz w:val="12"/>
                <w:szCs w:val="12"/>
              </w:rPr>
              <w:t>замена кабеля -50 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D856E0B" w14:textId="77777777" w:rsidR="007A7CEC" w:rsidRPr="007A7CEC" w:rsidRDefault="007A7CEC" w:rsidP="007A7CEC">
            <w:pPr>
              <w:jc w:val="center"/>
              <w:rPr>
                <w:color w:val="000000"/>
                <w:sz w:val="12"/>
                <w:szCs w:val="12"/>
              </w:rPr>
            </w:pPr>
            <w:r w:rsidRPr="007A7CEC">
              <w:rPr>
                <w:color w:val="000000"/>
                <w:sz w:val="12"/>
                <w:szCs w:val="12"/>
              </w:rPr>
              <w:t>50,00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2DB71A3" w14:textId="77777777" w:rsidR="007A7CEC" w:rsidRPr="007A7CEC" w:rsidRDefault="007A7CEC" w:rsidP="007A7CEC">
            <w:pPr>
              <w:jc w:val="center"/>
              <w:rPr>
                <w:sz w:val="12"/>
                <w:szCs w:val="12"/>
              </w:rPr>
            </w:pPr>
            <w:r w:rsidRPr="007A7CEC">
              <w:rPr>
                <w:sz w:val="12"/>
                <w:szCs w:val="12"/>
              </w:rPr>
              <w:t>смета</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7A36BA9"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Листок обхода по техническому освидетельствованию КЛ. Протокол испытаний № 183.</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365E604"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7362D6D" w14:textId="77777777" w:rsidR="007A7CEC" w:rsidRPr="007A7CEC" w:rsidRDefault="007A7CEC" w:rsidP="007A7CEC">
            <w:pPr>
              <w:jc w:val="center"/>
              <w:rPr>
                <w:color w:val="000000"/>
                <w:sz w:val="12"/>
                <w:szCs w:val="12"/>
              </w:rPr>
            </w:pPr>
            <w:r w:rsidRPr="007A7CEC">
              <w:rPr>
                <w:color w:val="000000"/>
                <w:sz w:val="12"/>
                <w:szCs w:val="12"/>
              </w:rPr>
              <w:t>50,00</w:t>
            </w:r>
          </w:p>
        </w:tc>
      </w:tr>
      <w:tr w:rsidR="007A7CEC" w:rsidRPr="007A7CEC" w14:paraId="76A3617E" w14:textId="77777777" w:rsidTr="00104FF4">
        <w:trPr>
          <w:trHeight w:val="20"/>
        </w:trPr>
        <w:tc>
          <w:tcPr>
            <w:tcW w:w="4999" w:type="pct"/>
            <w:gridSpan w:val="11"/>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426915D" w14:textId="77777777" w:rsidR="007A7CEC" w:rsidRPr="007A7CEC" w:rsidRDefault="007A7CEC" w:rsidP="007A7CEC">
            <w:pPr>
              <w:jc w:val="center"/>
              <w:rPr>
                <w:b/>
                <w:bCs/>
                <w:sz w:val="12"/>
                <w:szCs w:val="12"/>
              </w:rPr>
            </w:pPr>
            <w:r w:rsidRPr="007A7CEC">
              <w:rPr>
                <w:b/>
                <w:bCs/>
                <w:sz w:val="12"/>
                <w:szCs w:val="12"/>
              </w:rPr>
              <w:t>Капитальный ремонт монтажной части ТП, МТП, РП</w:t>
            </w:r>
          </w:p>
        </w:tc>
      </w:tr>
      <w:tr w:rsidR="007A7CEC" w:rsidRPr="007A7CEC" w14:paraId="7F09CC0D"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4E00E44" w14:textId="77777777" w:rsidR="007A7CEC" w:rsidRPr="007A7CEC" w:rsidRDefault="007A7CEC" w:rsidP="007A7CEC">
            <w:pPr>
              <w:jc w:val="center"/>
              <w:rPr>
                <w:color w:val="000000"/>
                <w:sz w:val="12"/>
                <w:szCs w:val="12"/>
              </w:rPr>
            </w:pPr>
            <w:r w:rsidRPr="007A7CEC">
              <w:rPr>
                <w:color w:val="000000"/>
                <w:sz w:val="12"/>
                <w:szCs w:val="12"/>
              </w:rPr>
              <w:t>2.50</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2902B55" w14:textId="77777777" w:rsidR="007A7CEC" w:rsidRPr="007A7CEC" w:rsidRDefault="007A7CEC" w:rsidP="007A7CEC">
            <w:pPr>
              <w:jc w:val="center"/>
              <w:rPr>
                <w:color w:val="000000"/>
                <w:sz w:val="12"/>
                <w:szCs w:val="12"/>
              </w:rPr>
            </w:pPr>
            <w:r w:rsidRPr="007A7CEC">
              <w:rPr>
                <w:color w:val="000000"/>
                <w:sz w:val="12"/>
                <w:szCs w:val="12"/>
              </w:rPr>
              <w:t>район ш. 7 Ноября</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FDB339E" w14:textId="77777777" w:rsidR="007A7CEC" w:rsidRPr="007A7CEC" w:rsidRDefault="007A7CEC" w:rsidP="007A7CEC">
            <w:pPr>
              <w:jc w:val="center"/>
              <w:rPr>
                <w:sz w:val="12"/>
                <w:szCs w:val="12"/>
              </w:rPr>
            </w:pPr>
            <w:r w:rsidRPr="007A7CEC">
              <w:rPr>
                <w:sz w:val="12"/>
                <w:szCs w:val="12"/>
              </w:rPr>
              <w:t>МТП № 603, ф.6-22 Мц, от ПСКомсомолец через РП-4 ш. им. Рубана (ОАО СУЭК)</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7582924"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C2EFD8E"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1C20243" w14:textId="77777777" w:rsidR="007A7CEC" w:rsidRPr="007A7CEC" w:rsidRDefault="007A7CEC" w:rsidP="007A7CEC">
            <w:pPr>
              <w:jc w:val="center"/>
              <w:rPr>
                <w:color w:val="000000"/>
                <w:sz w:val="12"/>
                <w:szCs w:val="12"/>
              </w:rPr>
            </w:pPr>
            <w:r w:rsidRPr="007A7CEC">
              <w:rPr>
                <w:color w:val="000000"/>
                <w:sz w:val="12"/>
                <w:szCs w:val="12"/>
              </w:rPr>
              <w:t>МТП – 1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ADD775E" w14:textId="77777777" w:rsidR="007A7CEC" w:rsidRPr="007A7CEC" w:rsidRDefault="007A7CEC" w:rsidP="007A7CEC">
            <w:pPr>
              <w:jc w:val="center"/>
              <w:rPr>
                <w:color w:val="000000"/>
                <w:sz w:val="12"/>
                <w:szCs w:val="12"/>
              </w:rPr>
            </w:pPr>
            <w:r w:rsidRPr="007A7CEC">
              <w:rPr>
                <w:color w:val="000000"/>
                <w:sz w:val="12"/>
                <w:szCs w:val="12"/>
              </w:rPr>
              <w:t>437,50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D391F61" w14:textId="77777777" w:rsidR="007A7CEC" w:rsidRPr="007A7CEC" w:rsidRDefault="007A7CEC" w:rsidP="007A7CEC">
            <w:pPr>
              <w:jc w:val="center"/>
              <w:rPr>
                <w:sz w:val="12"/>
                <w:szCs w:val="12"/>
              </w:rPr>
            </w:pPr>
            <w:r w:rsidRPr="007A7CEC">
              <w:rPr>
                <w:sz w:val="12"/>
                <w:szCs w:val="12"/>
              </w:rPr>
              <w:t>смета №22</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37571A0"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Листок осмотра.</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B94F978"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D332B1E" w14:textId="77777777" w:rsidR="007A7CEC" w:rsidRPr="007A7CEC" w:rsidRDefault="007A7CEC" w:rsidP="007A7CEC">
            <w:pPr>
              <w:jc w:val="center"/>
              <w:rPr>
                <w:color w:val="000000"/>
                <w:sz w:val="12"/>
                <w:szCs w:val="12"/>
              </w:rPr>
            </w:pPr>
            <w:r w:rsidRPr="007A7CEC">
              <w:rPr>
                <w:color w:val="000000"/>
                <w:sz w:val="12"/>
                <w:szCs w:val="12"/>
              </w:rPr>
              <w:t>437,50</w:t>
            </w:r>
          </w:p>
        </w:tc>
      </w:tr>
      <w:tr w:rsidR="007A7CEC" w:rsidRPr="007A7CEC" w14:paraId="216D51FF"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5E60ABB" w14:textId="77777777" w:rsidR="007A7CEC" w:rsidRPr="007A7CEC" w:rsidRDefault="007A7CEC" w:rsidP="007A7CEC">
            <w:pPr>
              <w:jc w:val="center"/>
              <w:rPr>
                <w:color w:val="000000"/>
                <w:sz w:val="12"/>
                <w:szCs w:val="12"/>
              </w:rPr>
            </w:pPr>
            <w:r w:rsidRPr="007A7CEC">
              <w:rPr>
                <w:color w:val="000000"/>
                <w:sz w:val="12"/>
                <w:szCs w:val="12"/>
              </w:rPr>
              <w:t>2.51</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5367316" w14:textId="77777777" w:rsidR="007A7CEC" w:rsidRPr="007A7CEC" w:rsidRDefault="007A7CEC" w:rsidP="007A7CEC">
            <w:pPr>
              <w:jc w:val="center"/>
              <w:rPr>
                <w:color w:val="000000"/>
                <w:sz w:val="12"/>
                <w:szCs w:val="12"/>
              </w:rPr>
            </w:pPr>
            <w:r w:rsidRPr="007A7CEC">
              <w:rPr>
                <w:color w:val="000000"/>
                <w:sz w:val="12"/>
                <w:szCs w:val="12"/>
              </w:rPr>
              <w:t>10 участок</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4E9F3F4" w14:textId="77777777" w:rsidR="007A7CEC" w:rsidRPr="007A7CEC" w:rsidRDefault="007A7CEC" w:rsidP="007A7CEC">
            <w:pPr>
              <w:jc w:val="center"/>
              <w:rPr>
                <w:sz w:val="12"/>
                <w:szCs w:val="12"/>
              </w:rPr>
            </w:pPr>
            <w:r w:rsidRPr="007A7CEC">
              <w:rPr>
                <w:sz w:val="12"/>
                <w:szCs w:val="12"/>
              </w:rPr>
              <w:t xml:space="preserve">МТП №532, ф.6-13-Ц, от ПС Новоленинская         </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E408CC4"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D650CBA"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8A60706" w14:textId="77777777" w:rsidR="007A7CEC" w:rsidRPr="007A7CEC" w:rsidRDefault="007A7CEC" w:rsidP="007A7CEC">
            <w:pPr>
              <w:jc w:val="center"/>
              <w:rPr>
                <w:color w:val="000000"/>
                <w:sz w:val="12"/>
                <w:szCs w:val="12"/>
              </w:rPr>
            </w:pPr>
            <w:r w:rsidRPr="007A7CEC">
              <w:rPr>
                <w:color w:val="000000"/>
                <w:sz w:val="12"/>
                <w:szCs w:val="12"/>
              </w:rPr>
              <w:t>МТП – 1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46847A5" w14:textId="77777777" w:rsidR="007A7CEC" w:rsidRPr="007A7CEC" w:rsidRDefault="007A7CEC" w:rsidP="007A7CEC">
            <w:pPr>
              <w:jc w:val="center"/>
              <w:rPr>
                <w:color w:val="000000"/>
                <w:sz w:val="12"/>
                <w:szCs w:val="12"/>
              </w:rPr>
            </w:pPr>
            <w:r w:rsidRPr="007A7CEC">
              <w:rPr>
                <w:color w:val="000000"/>
                <w:sz w:val="12"/>
                <w:szCs w:val="12"/>
              </w:rPr>
              <w:t>418,50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F91764F" w14:textId="77777777" w:rsidR="007A7CEC" w:rsidRPr="007A7CEC" w:rsidRDefault="007A7CEC" w:rsidP="007A7CEC">
            <w:pPr>
              <w:jc w:val="center"/>
              <w:rPr>
                <w:sz w:val="12"/>
                <w:szCs w:val="12"/>
              </w:rPr>
            </w:pPr>
            <w:r w:rsidRPr="007A7CEC">
              <w:rPr>
                <w:sz w:val="12"/>
                <w:szCs w:val="12"/>
              </w:rPr>
              <w:t>смета №23</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7487B8"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Листок осмотра.</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3878192"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082B52D" w14:textId="77777777" w:rsidR="007A7CEC" w:rsidRPr="007A7CEC" w:rsidRDefault="007A7CEC" w:rsidP="007A7CEC">
            <w:pPr>
              <w:jc w:val="center"/>
              <w:rPr>
                <w:color w:val="000000"/>
                <w:sz w:val="12"/>
                <w:szCs w:val="12"/>
              </w:rPr>
            </w:pPr>
            <w:r w:rsidRPr="007A7CEC">
              <w:rPr>
                <w:color w:val="000000"/>
                <w:sz w:val="12"/>
                <w:szCs w:val="12"/>
              </w:rPr>
              <w:t>418,50</w:t>
            </w:r>
          </w:p>
        </w:tc>
      </w:tr>
      <w:tr w:rsidR="007A7CEC" w:rsidRPr="007A7CEC" w14:paraId="0A0F5D03"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9EF6485" w14:textId="77777777" w:rsidR="007A7CEC" w:rsidRPr="007A7CEC" w:rsidRDefault="007A7CEC" w:rsidP="007A7CEC">
            <w:pPr>
              <w:jc w:val="center"/>
              <w:rPr>
                <w:color w:val="000000"/>
                <w:sz w:val="12"/>
                <w:szCs w:val="12"/>
              </w:rPr>
            </w:pPr>
            <w:r w:rsidRPr="007A7CEC">
              <w:rPr>
                <w:color w:val="000000"/>
                <w:sz w:val="12"/>
                <w:szCs w:val="12"/>
              </w:rPr>
              <w:t>2.52</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FF04E0E" w14:textId="77777777" w:rsidR="007A7CEC" w:rsidRPr="007A7CEC" w:rsidRDefault="007A7CEC" w:rsidP="007A7CEC">
            <w:pPr>
              <w:jc w:val="center"/>
              <w:rPr>
                <w:color w:val="000000"/>
                <w:sz w:val="12"/>
                <w:szCs w:val="12"/>
              </w:rPr>
            </w:pPr>
            <w:r w:rsidRPr="007A7CEC">
              <w:rPr>
                <w:color w:val="000000"/>
                <w:sz w:val="12"/>
                <w:szCs w:val="12"/>
              </w:rPr>
              <w:t>район ш. 7 Ноября</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0EF6625" w14:textId="77777777" w:rsidR="007A7CEC" w:rsidRPr="007A7CEC" w:rsidRDefault="007A7CEC" w:rsidP="007A7CEC">
            <w:pPr>
              <w:jc w:val="center"/>
              <w:rPr>
                <w:sz w:val="12"/>
                <w:szCs w:val="12"/>
              </w:rPr>
            </w:pPr>
            <w:r w:rsidRPr="007A7CEC">
              <w:rPr>
                <w:sz w:val="12"/>
                <w:szCs w:val="12"/>
              </w:rPr>
              <w:t>МТП Скв.8, ф.6-6 Пер., от ПС Фильтровальная через РП-16</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B2E8B69"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3A6F943"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7B54912" w14:textId="77777777" w:rsidR="007A7CEC" w:rsidRPr="007A7CEC" w:rsidRDefault="007A7CEC" w:rsidP="007A7CEC">
            <w:pPr>
              <w:jc w:val="center"/>
              <w:rPr>
                <w:color w:val="000000"/>
                <w:sz w:val="12"/>
                <w:szCs w:val="12"/>
              </w:rPr>
            </w:pPr>
            <w:r w:rsidRPr="007A7CEC">
              <w:rPr>
                <w:color w:val="000000"/>
                <w:sz w:val="12"/>
                <w:szCs w:val="12"/>
              </w:rPr>
              <w:t>МТП – 1 шт.</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0C1072F" w14:textId="77777777" w:rsidR="007A7CEC" w:rsidRPr="007A7CEC" w:rsidRDefault="007A7CEC" w:rsidP="007A7CEC">
            <w:pPr>
              <w:jc w:val="center"/>
              <w:rPr>
                <w:color w:val="000000"/>
                <w:sz w:val="12"/>
                <w:szCs w:val="12"/>
              </w:rPr>
            </w:pPr>
            <w:r w:rsidRPr="007A7CEC">
              <w:rPr>
                <w:color w:val="000000"/>
                <w:sz w:val="12"/>
                <w:szCs w:val="12"/>
              </w:rPr>
              <w:t>274,10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83D9980" w14:textId="77777777" w:rsidR="007A7CEC" w:rsidRPr="007A7CEC" w:rsidRDefault="007A7CEC" w:rsidP="007A7CEC">
            <w:pPr>
              <w:jc w:val="center"/>
              <w:rPr>
                <w:sz w:val="12"/>
                <w:szCs w:val="12"/>
              </w:rPr>
            </w:pPr>
            <w:r w:rsidRPr="007A7CEC">
              <w:rPr>
                <w:sz w:val="12"/>
                <w:szCs w:val="12"/>
              </w:rPr>
              <w:t>смета №24</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E368E0E"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Листок осмотра.</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DF47EA8"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7ABEF7D" w14:textId="77777777" w:rsidR="007A7CEC" w:rsidRPr="007A7CEC" w:rsidRDefault="007A7CEC" w:rsidP="007A7CEC">
            <w:pPr>
              <w:jc w:val="center"/>
              <w:rPr>
                <w:color w:val="000000"/>
                <w:sz w:val="12"/>
                <w:szCs w:val="12"/>
              </w:rPr>
            </w:pPr>
            <w:r w:rsidRPr="007A7CEC">
              <w:rPr>
                <w:color w:val="000000"/>
                <w:sz w:val="12"/>
                <w:szCs w:val="12"/>
              </w:rPr>
              <w:t>274,10</w:t>
            </w:r>
          </w:p>
        </w:tc>
      </w:tr>
      <w:tr w:rsidR="007A7CEC" w:rsidRPr="007A7CEC" w14:paraId="26076331"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A700453" w14:textId="77777777" w:rsidR="007A7CEC" w:rsidRPr="007A7CEC" w:rsidRDefault="007A7CEC" w:rsidP="007A7CEC">
            <w:pPr>
              <w:jc w:val="center"/>
              <w:rPr>
                <w:color w:val="000000"/>
                <w:sz w:val="12"/>
                <w:szCs w:val="12"/>
              </w:rPr>
            </w:pPr>
            <w:r w:rsidRPr="007A7CEC">
              <w:rPr>
                <w:color w:val="000000"/>
                <w:sz w:val="12"/>
                <w:szCs w:val="12"/>
              </w:rPr>
              <w:t>2.53</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6629B87" w14:textId="77777777" w:rsidR="007A7CEC" w:rsidRPr="007A7CEC" w:rsidRDefault="007A7CEC" w:rsidP="007A7CEC">
            <w:pPr>
              <w:jc w:val="center"/>
              <w:rPr>
                <w:color w:val="000000"/>
                <w:sz w:val="12"/>
                <w:szCs w:val="12"/>
              </w:rPr>
            </w:pPr>
            <w:r w:rsidRPr="007A7CEC">
              <w:rPr>
                <w:color w:val="000000"/>
                <w:sz w:val="12"/>
                <w:szCs w:val="12"/>
              </w:rPr>
              <w:t>трансформаторный цех</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FF54670" w14:textId="77777777" w:rsidR="007A7CEC" w:rsidRPr="007A7CEC" w:rsidRDefault="007A7CEC" w:rsidP="007A7CEC">
            <w:pPr>
              <w:jc w:val="center"/>
              <w:rPr>
                <w:sz w:val="12"/>
                <w:szCs w:val="12"/>
              </w:rPr>
            </w:pPr>
            <w:r w:rsidRPr="007A7CEC">
              <w:rPr>
                <w:sz w:val="12"/>
                <w:szCs w:val="12"/>
              </w:rPr>
              <w:t>Силовые трансформаторы 6-10 кВ</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F9BF999"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DC3444A"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71F9F54" w14:textId="77777777" w:rsidR="007A7CEC" w:rsidRPr="007A7CEC" w:rsidRDefault="007A7CEC" w:rsidP="007A7CEC">
            <w:pPr>
              <w:jc w:val="center"/>
              <w:rPr>
                <w:color w:val="000000"/>
                <w:sz w:val="12"/>
                <w:szCs w:val="12"/>
              </w:rPr>
            </w:pPr>
            <w:r w:rsidRPr="007A7CEC">
              <w:rPr>
                <w:color w:val="000000"/>
                <w:sz w:val="12"/>
                <w:szCs w:val="12"/>
              </w:rPr>
              <w:t xml:space="preserve">Капитальный ремонт трансформаторов </w:t>
            </w:r>
            <w:r w:rsidRPr="007A7CEC">
              <w:rPr>
                <w:color w:val="000000"/>
                <w:sz w:val="12"/>
                <w:szCs w:val="12"/>
              </w:rPr>
              <w:br/>
              <w:t>(30 шт.)</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3302831" w14:textId="77777777" w:rsidR="007A7CEC" w:rsidRPr="007A7CEC" w:rsidRDefault="007A7CEC" w:rsidP="007A7CEC">
            <w:pPr>
              <w:jc w:val="center"/>
              <w:rPr>
                <w:color w:val="000000"/>
                <w:sz w:val="12"/>
                <w:szCs w:val="12"/>
              </w:rPr>
            </w:pPr>
            <w:r w:rsidRPr="007A7CEC">
              <w:rPr>
                <w:color w:val="000000"/>
                <w:sz w:val="12"/>
                <w:szCs w:val="12"/>
              </w:rPr>
              <w:t>5 466,00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982AEFF" w14:textId="77777777" w:rsidR="007A7CEC" w:rsidRPr="007A7CEC" w:rsidRDefault="007A7CEC" w:rsidP="007A7CEC">
            <w:pPr>
              <w:jc w:val="center"/>
              <w:rPr>
                <w:sz w:val="12"/>
                <w:szCs w:val="12"/>
              </w:rPr>
            </w:pPr>
            <w:r w:rsidRPr="007A7CEC">
              <w:rPr>
                <w:sz w:val="12"/>
                <w:szCs w:val="12"/>
              </w:rPr>
              <w:t>смета с №69 по №98</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5806C9E" w14:textId="77777777" w:rsidR="007A7CEC" w:rsidRPr="007A7CEC" w:rsidRDefault="007A7CEC" w:rsidP="007A7CEC">
            <w:pPr>
              <w:jc w:val="center"/>
              <w:rPr>
                <w:color w:val="000000"/>
                <w:sz w:val="12"/>
                <w:szCs w:val="12"/>
              </w:rPr>
            </w:pPr>
            <w:r w:rsidRPr="007A7CEC">
              <w:rPr>
                <w:color w:val="000000"/>
                <w:sz w:val="12"/>
                <w:szCs w:val="12"/>
              </w:rPr>
              <w:t xml:space="preserve">дефектная ведомость, многолетний и годовой графики ремонтов, Паспорта силовых трансформаторов. Протоколы испытаний трансформаторного масла №№20, 21, 22, 23, 24, 25, 26, 27, 28, 29, 30, 31, 32, 33, 37, 36, 35, 34, 38, 39, 10, 11, 12, 13, 14, 15, 16, 17, 18, 19, Протоколы измерения силового трансформатора №№ 16, 22, 21, 25, 26, 27, 29, 31, 24, 18, 30, 15, 17, 19, 20, 23, 28, 33, 34, 35, 32, 36, 37, 38, 40, 39, 42, 41, 44, 43, </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AD3A62A"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49A7F03" w14:textId="77777777" w:rsidR="007A7CEC" w:rsidRPr="007A7CEC" w:rsidRDefault="007A7CEC" w:rsidP="007A7CEC">
            <w:pPr>
              <w:jc w:val="center"/>
              <w:rPr>
                <w:color w:val="000000"/>
                <w:sz w:val="12"/>
                <w:szCs w:val="12"/>
              </w:rPr>
            </w:pPr>
            <w:r w:rsidRPr="007A7CEC">
              <w:rPr>
                <w:color w:val="000000"/>
                <w:sz w:val="12"/>
                <w:szCs w:val="12"/>
              </w:rPr>
              <w:t>5 466,00</w:t>
            </w:r>
          </w:p>
        </w:tc>
      </w:tr>
      <w:tr w:rsidR="007A7CEC" w:rsidRPr="007A7CEC" w14:paraId="3296238B"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475251F" w14:textId="77777777" w:rsidR="007A7CEC" w:rsidRPr="007A7CEC" w:rsidRDefault="007A7CEC" w:rsidP="007A7CEC">
            <w:pPr>
              <w:jc w:val="center"/>
              <w:rPr>
                <w:color w:val="000000"/>
                <w:sz w:val="12"/>
                <w:szCs w:val="12"/>
              </w:rPr>
            </w:pPr>
            <w:r w:rsidRPr="007A7CEC">
              <w:rPr>
                <w:color w:val="000000"/>
                <w:sz w:val="12"/>
                <w:szCs w:val="12"/>
              </w:rPr>
              <w:t>2.54</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D1DD355" w14:textId="77777777" w:rsidR="007A7CEC" w:rsidRPr="007A7CEC" w:rsidRDefault="007A7CEC" w:rsidP="007A7CEC">
            <w:pPr>
              <w:jc w:val="center"/>
              <w:rPr>
                <w:color w:val="000000"/>
                <w:sz w:val="12"/>
                <w:szCs w:val="12"/>
              </w:rPr>
            </w:pPr>
            <w:r w:rsidRPr="007A7CEC">
              <w:rPr>
                <w:color w:val="000000"/>
                <w:sz w:val="12"/>
                <w:szCs w:val="12"/>
              </w:rPr>
              <w:t> </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C4118C8" w14:textId="77777777" w:rsidR="007A7CEC" w:rsidRPr="007A7CEC" w:rsidRDefault="007A7CEC" w:rsidP="007A7CEC">
            <w:pPr>
              <w:jc w:val="center"/>
              <w:rPr>
                <w:sz w:val="12"/>
                <w:szCs w:val="12"/>
              </w:rPr>
            </w:pPr>
            <w:r w:rsidRPr="007A7CEC">
              <w:rPr>
                <w:sz w:val="12"/>
                <w:szCs w:val="12"/>
              </w:rPr>
              <w:t>ТП №132(277), ф.6-16-121, от ПС Химзаводская, через РП-11</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8606D47"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64CEE3E"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05CBC3C" w14:textId="77777777" w:rsidR="007A7CEC" w:rsidRPr="007A7CEC" w:rsidRDefault="007A7CEC" w:rsidP="007A7CEC">
            <w:pPr>
              <w:jc w:val="center"/>
              <w:rPr>
                <w:color w:val="000000"/>
                <w:sz w:val="12"/>
                <w:szCs w:val="12"/>
              </w:rPr>
            </w:pPr>
            <w:r w:rsidRPr="007A7CEC">
              <w:rPr>
                <w:color w:val="000000"/>
                <w:sz w:val="12"/>
                <w:szCs w:val="12"/>
              </w:rPr>
              <w:t>замена камер КСО - 6 шт.</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0ADF915" w14:textId="77777777" w:rsidR="007A7CEC" w:rsidRPr="007A7CEC" w:rsidRDefault="007A7CEC" w:rsidP="007A7CEC">
            <w:pPr>
              <w:jc w:val="center"/>
              <w:rPr>
                <w:color w:val="000000"/>
                <w:sz w:val="12"/>
                <w:szCs w:val="12"/>
              </w:rPr>
            </w:pPr>
            <w:r w:rsidRPr="007A7CEC">
              <w:rPr>
                <w:color w:val="000000"/>
                <w:sz w:val="12"/>
                <w:szCs w:val="12"/>
              </w:rPr>
              <w:t>737,90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D393F59" w14:textId="77777777" w:rsidR="007A7CEC" w:rsidRPr="007A7CEC" w:rsidRDefault="007A7CEC" w:rsidP="007A7CEC">
            <w:pPr>
              <w:jc w:val="center"/>
              <w:rPr>
                <w:sz w:val="12"/>
                <w:szCs w:val="12"/>
              </w:rPr>
            </w:pPr>
            <w:r w:rsidRPr="007A7CEC">
              <w:rPr>
                <w:sz w:val="12"/>
                <w:szCs w:val="12"/>
              </w:rPr>
              <w:t>смета №65</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83FFB56"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Лист осмотра. Протокол испытаний № 35 от 06.06.19</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999BB4E" w14:textId="77777777" w:rsidR="007A7CEC" w:rsidRPr="007A7CEC" w:rsidRDefault="007A7CEC" w:rsidP="007A7CEC">
            <w:pPr>
              <w:jc w:val="center"/>
              <w:rPr>
                <w:color w:val="000000"/>
                <w:sz w:val="12"/>
                <w:szCs w:val="12"/>
              </w:rPr>
            </w:pPr>
            <w:r w:rsidRPr="007A7CEC">
              <w:rPr>
                <w:color w:val="000000"/>
                <w:sz w:val="12"/>
                <w:szCs w:val="12"/>
              </w:rPr>
              <w:t>Перенесмти в ИПР. Полная замена ячеек.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9B3677E"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1A580770"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4DE4C02" w14:textId="77777777" w:rsidR="007A7CEC" w:rsidRPr="007A7CEC" w:rsidRDefault="007A7CEC" w:rsidP="007A7CEC">
            <w:pPr>
              <w:jc w:val="center"/>
              <w:rPr>
                <w:color w:val="000000"/>
                <w:sz w:val="12"/>
                <w:szCs w:val="12"/>
              </w:rPr>
            </w:pPr>
            <w:r w:rsidRPr="007A7CEC">
              <w:rPr>
                <w:color w:val="000000"/>
                <w:sz w:val="12"/>
                <w:szCs w:val="12"/>
              </w:rPr>
              <w:t>2.55</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F16D1A1" w14:textId="77777777" w:rsidR="007A7CEC" w:rsidRPr="007A7CEC" w:rsidRDefault="007A7CEC" w:rsidP="007A7CEC">
            <w:pPr>
              <w:jc w:val="center"/>
              <w:rPr>
                <w:color w:val="000000"/>
                <w:sz w:val="12"/>
                <w:szCs w:val="12"/>
              </w:rPr>
            </w:pPr>
            <w:r w:rsidRPr="007A7CEC">
              <w:rPr>
                <w:color w:val="000000"/>
                <w:sz w:val="12"/>
                <w:szCs w:val="12"/>
              </w:rPr>
              <w:t>район парка Горького</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974CC5A" w14:textId="77777777" w:rsidR="007A7CEC" w:rsidRPr="007A7CEC" w:rsidRDefault="007A7CEC" w:rsidP="007A7CEC">
            <w:pPr>
              <w:jc w:val="center"/>
              <w:rPr>
                <w:sz w:val="12"/>
                <w:szCs w:val="12"/>
              </w:rPr>
            </w:pPr>
            <w:r w:rsidRPr="007A7CEC">
              <w:rPr>
                <w:sz w:val="12"/>
                <w:szCs w:val="12"/>
              </w:rPr>
              <w:t xml:space="preserve">ТП №464А, ф.6-6-464 от ПС Городская, через </w:t>
            </w:r>
            <w:r w:rsidRPr="007A7CEC">
              <w:rPr>
                <w:sz w:val="12"/>
                <w:szCs w:val="12"/>
              </w:rPr>
              <w:br/>
              <w:t>РП-10</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0D081BF"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A0E492F"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11A973F" w14:textId="77777777" w:rsidR="007A7CEC" w:rsidRPr="007A7CEC" w:rsidRDefault="007A7CEC" w:rsidP="007A7CEC">
            <w:pPr>
              <w:jc w:val="center"/>
              <w:rPr>
                <w:color w:val="000000"/>
                <w:sz w:val="12"/>
                <w:szCs w:val="12"/>
              </w:rPr>
            </w:pPr>
            <w:r w:rsidRPr="007A7CEC">
              <w:rPr>
                <w:color w:val="000000"/>
                <w:sz w:val="12"/>
                <w:szCs w:val="12"/>
              </w:rPr>
              <w:t>замена камер КСО – 4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4291970" w14:textId="77777777" w:rsidR="007A7CEC" w:rsidRPr="007A7CEC" w:rsidRDefault="007A7CEC" w:rsidP="007A7CEC">
            <w:pPr>
              <w:jc w:val="center"/>
              <w:rPr>
                <w:color w:val="000000"/>
                <w:sz w:val="12"/>
                <w:szCs w:val="12"/>
              </w:rPr>
            </w:pPr>
            <w:r w:rsidRPr="007A7CEC">
              <w:rPr>
                <w:color w:val="000000"/>
                <w:sz w:val="12"/>
                <w:szCs w:val="12"/>
              </w:rPr>
              <w:t>453,10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7C1B773" w14:textId="77777777" w:rsidR="007A7CEC" w:rsidRPr="007A7CEC" w:rsidRDefault="007A7CEC" w:rsidP="007A7CEC">
            <w:pPr>
              <w:jc w:val="center"/>
              <w:rPr>
                <w:sz w:val="12"/>
                <w:szCs w:val="12"/>
              </w:rPr>
            </w:pPr>
            <w:r w:rsidRPr="007A7CEC">
              <w:rPr>
                <w:sz w:val="12"/>
                <w:szCs w:val="12"/>
              </w:rPr>
              <w:t>смета №66</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DA7A7D8" w14:textId="77777777" w:rsidR="007A7CEC" w:rsidRPr="007A7CEC" w:rsidRDefault="007A7CEC" w:rsidP="007A7CEC">
            <w:pPr>
              <w:jc w:val="center"/>
              <w:rPr>
                <w:color w:val="000000"/>
                <w:sz w:val="12"/>
                <w:szCs w:val="12"/>
              </w:rPr>
            </w:pPr>
            <w:r w:rsidRPr="007A7CEC">
              <w:rPr>
                <w:color w:val="000000"/>
                <w:sz w:val="12"/>
                <w:szCs w:val="12"/>
              </w:rPr>
              <w:t xml:space="preserve">дефектная ведомость, многолетний и годовой графики ремонтов. Лист </w:t>
            </w:r>
            <w:r w:rsidRPr="007A7CEC">
              <w:rPr>
                <w:color w:val="000000"/>
                <w:sz w:val="12"/>
                <w:szCs w:val="12"/>
              </w:rPr>
              <w:lastRenderedPageBreak/>
              <w:t>осмотра. Протокол испытаний № 29 от 21.05.19</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3DEE70F" w14:textId="77777777" w:rsidR="007A7CEC" w:rsidRPr="007A7CEC" w:rsidRDefault="007A7CEC" w:rsidP="007A7CEC">
            <w:pPr>
              <w:jc w:val="center"/>
              <w:rPr>
                <w:color w:val="000000"/>
                <w:sz w:val="12"/>
                <w:szCs w:val="12"/>
              </w:rPr>
            </w:pPr>
            <w:r w:rsidRPr="007A7CEC">
              <w:rPr>
                <w:color w:val="000000"/>
                <w:sz w:val="12"/>
                <w:szCs w:val="12"/>
              </w:rPr>
              <w:lastRenderedPageBreak/>
              <w:t>Перенесмти в ИПР. Полная замена ячеек.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952D8E8"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564E8A78"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E220E48" w14:textId="77777777" w:rsidR="007A7CEC" w:rsidRPr="007A7CEC" w:rsidRDefault="007A7CEC" w:rsidP="007A7CEC">
            <w:pPr>
              <w:jc w:val="center"/>
              <w:rPr>
                <w:color w:val="000000"/>
                <w:sz w:val="12"/>
                <w:szCs w:val="12"/>
              </w:rPr>
            </w:pPr>
            <w:r w:rsidRPr="007A7CEC">
              <w:rPr>
                <w:color w:val="000000"/>
                <w:sz w:val="12"/>
                <w:szCs w:val="12"/>
              </w:rPr>
              <w:t>2.56</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B8ABBA5" w14:textId="77777777" w:rsidR="007A7CEC" w:rsidRPr="007A7CEC" w:rsidRDefault="007A7CEC" w:rsidP="007A7CEC">
            <w:pPr>
              <w:jc w:val="center"/>
              <w:rPr>
                <w:color w:val="000000"/>
                <w:sz w:val="12"/>
                <w:szCs w:val="12"/>
              </w:rPr>
            </w:pPr>
            <w:r w:rsidRPr="007A7CEC">
              <w:rPr>
                <w:color w:val="000000"/>
                <w:sz w:val="12"/>
                <w:szCs w:val="12"/>
              </w:rPr>
              <w:t>центр города</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44D7A76" w14:textId="77777777" w:rsidR="007A7CEC" w:rsidRPr="007A7CEC" w:rsidRDefault="007A7CEC" w:rsidP="007A7CEC">
            <w:pPr>
              <w:jc w:val="center"/>
              <w:rPr>
                <w:sz w:val="12"/>
                <w:szCs w:val="12"/>
              </w:rPr>
            </w:pPr>
            <w:r w:rsidRPr="007A7CEC">
              <w:rPr>
                <w:sz w:val="12"/>
                <w:szCs w:val="12"/>
              </w:rPr>
              <w:t>ТП №468, ф.6-12-С, от ПС Городская, через РП-4</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B5FF2AF"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AEDFA0A"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69E4300" w14:textId="77777777" w:rsidR="007A7CEC" w:rsidRPr="007A7CEC" w:rsidRDefault="007A7CEC" w:rsidP="007A7CEC">
            <w:pPr>
              <w:jc w:val="center"/>
              <w:rPr>
                <w:color w:val="000000"/>
                <w:sz w:val="12"/>
                <w:szCs w:val="12"/>
              </w:rPr>
            </w:pPr>
            <w:r w:rsidRPr="007A7CEC">
              <w:rPr>
                <w:color w:val="000000"/>
                <w:sz w:val="12"/>
                <w:szCs w:val="12"/>
              </w:rPr>
              <w:t>замена камер КСО – 5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07D2A19" w14:textId="77777777" w:rsidR="007A7CEC" w:rsidRPr="007A7CEC" w:rsidRDefault="007A7CEC" w:rsidP="007A7CEC">
            <w:pPr>
              <w:jc w:val="center"/>
              <w:rPr>
                <w:color w:val="000000"/>
                <w:sz w:val="12"/>
                <w:szCs w:val="12"/>
              </w:rPr>
            </w:pPr>
            <w:r w:rsidRPr="007A7CEC">
              <w:rPr>
                <w:color w:val="000000"/>
                <w:sz w:val="12"/>
                <w:szCs w:val="12"/>
              </w:rPr>
              <w:t>572,90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CC4C56B" w14:textId="77777777" w:rsidR="007A7CEC" w:rsidRPr="007A7CEC" w:rsidRDefault="007A7CEC" w:rsidP="007A7CEC">
            <w:pPr>
              <w:jc w:val="center"/>
              <w:rPr>
                <w:sz w:val="12"/>
                <w:szCs w:val="12"/>
              </w:rPr>
            </w:pPr>
            <w:r w:rsidRPr="007A7CEC">
              <w:rPr>
                <w:sz w:val="12"/>
                <w:szCs w:val="12"/>
              </w:rPr>
              <w:t>смета №64</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3D66686" w14:textId="77777777" w:rsidR="007A7CEC" w:rsidRPr="007A7CEC" w:rsidRDefault="007A7CEC" w:rsidP="007A7CEC">
            <w:pPr>
              <w:jc w:val="center"/>
              <w:rPr>
                <w:color w:val="000000"/>
                <w:sz w:val="12"/>
                <w:szCs w:val="12"/>
              </w:rPr>
            </w:pPr>
            <w:r w:rsidRPr="007A7CEC">
              <w:rPr>
                <w:color w:val="000000"/>
                <w:sz w:val="12"/>
                <w:szCs w:val="12"/>
              </w:rPr>
              <w:t xml:space="preserve">дефектная ведомость, многолетний и годовой графики ремонтов. Лист осмотра. Протокол испытаний № 24 от 07.05.19.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327F58E" w14:textId="77777777" w:rsidR="007A7CEC" w:rsidRPr="007A7CEC" w:rsidRDefault="007A7CEC" w:rsidP="007A7CEC">
            <w:pPr>
              <w:jc w:val="center"/>
              <w:rPr>
                <w:color w:val="000000"/>
                <w:sz w:val="12"/>
                <w:szCs w:val="12"/>
              </w:rPr>
            </w:pPr>
            <w:r w:rsidRPr="007A7CEC">
              <w:rPr>
                <w:color w:val="000000"/>
                <w:sz w:val="12"/>
                <w:szCs w:val="12"/>
              </w:rPr>
              <w:t>Перенесмти в ИПР. Полная замена ячеек.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F03F803"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5638556F"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E22EF58" w14:textId="77777777" w:rsidR="007A7CEC" w:rsidRPr="007A7CEC" w:rsidRDefault="007A7CEC" w:rsidP="007A7CEC">
            <w:pPr>
              <w:jc w:val="center"/>
              <w:rPr>
                <w:color w:val="000000"/>
                <w:sz w:val="12"/>
                <w:szCs w:val="12"/>
              </w:rPr>
            </w:pPr>
            <w:r w:rsidRPr="007A7CEC">
              <w:rPr>
                <w:color w:val="000000"/>
                <w:sz w:val="12"/>
                <w:szCs w:val="12"/>
              </w:rPr>
              <w:t>2.57</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D44BCF7" w14:textId="77777777" w:rsidR="007A7CEC" w:rsidRPr="007A7CEC" w:rsidRDefault="007A7CEC" w:rsidP="007A7CEC">
            <w:pPr>
              <w:jc w:val="center"/>
              <w:rPr>
                <w:color w:val="000000"/>
                <w:sz w:val="12"/>
                <w:szCs w:val="12"/>
              </w:rPr>
            </w:pPr>
            <w:r w:rsidRPr="007A7CEC">
              <w:rPr>
                <w:color w:val="000000"/>
                <w:sz w:val="12"/>
                <w:szCs w:val="12"/>
              </w:rPr>
              <w:t>район ш. Кирова</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11219D6" w14:textId="77777777" w:rsidR="007A7CEC" w:rsidRPr="007A7CEC" w:rsidRDefault="007A7CEC" w:rsidP="007A7CEC">
            <w:pPr>
              <w:jc w:val="center"/>
              <w:rPr>
                <w:sz w:val="12"/>
                <w:szCs w:val="12"/>
              </w:rPr>
            </w:pPr>
            <w:r w:rsidRPr="007A7CEC">
              <w:rPr>
                <w:sz w:val="12"/>
                <w:szCs w:val="12"/>
              </w:rPr>
              <w:t>РП-5, ф.6-8-РП5 от ПС Городская</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E75F2DE"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DF31D79"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2BE50F2" w14:textId="77777777" w:rsidR="007A7CEC" w:rsidRPr="007A7CEC" w:rsidRDefault="007A7CEC" w:rsidP="007A7CEC">
            <w:pPr>
              <w:jc w:val="center"/>
              <w:rPr>
                <w:color w:val="000000"/>
                <w:sz w:val="12"/>
                <w:szCs w:val="12"/>
              </w:rPr>
            </w:pPr>
            <w:r w:rsidRPr="007A7CEC">
              <w:rPr>
                <w:color w:val="000000"/>
                <w:sz w:val="12"/>
                <w:szCs w:val="12"/>
              </w:rPr>
              <w:t>замена блоков РЗА – 9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A343147" w14:textId="77777777" w:rsidR="007A7CEC" w:rsidRPr="007A7CEC" w:rsidRDefault="007A7CEC" w:rsidP="007A7CEC">
            <w:pPr>
              <w:jc w:val="center"/>
              <w:rPr>
                <w:color w:val="000000"/>
                <w:sz w:val="12"/>
                <w:szCs w:val="12"/>
              </w:rPr>
            </w:pPr>
            <w:r w:rsidRPr="007A7CEC">
              <w:rPr>
                <w:color w:val="000000"/>
                <w:sz w:val="12"/>
                <w:szCs w:val="12"/>
              </w:rPr>
              <w:t>1 247,00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F5330B5" w14:textId="77777777" w:rsidR="007A7CEC" w:rsidRPr="007A7CEC" w:rsidRDefault="007A7CEC" w:rsidP="007A7CEC">
            <w:pPr>
              <w:jc w:val="center"/>
              <w:rPr>
                <w:sz w:val="12"/>
                <w:szCs w:val="12"/>
              </w:rPr>
            </w:pPr>
            <w:r w:rsidRPr="007A7CEC">
              <w:rPr>
                <w:sz w:val="12"/>
                <w:szCs w:val="12"/>
              </w:rPr>
              <w:t>смета №109</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5806746"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Акт обследования РЗА в РП-5</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A06A1E5" w14:textId="77777777" w:rsidR="007A7CEC" w:rsidRPr="007A7CEC" w:rsidRDefault="007A7CEC" w:rsidP="007A7CEC">
            <w:pPr>
              <w:jc w:val="center"/>
              <w:rPr>
                <w:color w:val="000000"/>
                <w:sz w:val="12"/>
                <w:szCs w:val="12"/>
              </w:rPr>
            </w:pPr>
            <w:r w:rsidRPr="007A7CEC">
              <w:rPr>
                <w:color w:val="000000"/>
                <w:sz w:val="12"/>
                <w:szCs w:val="12"/>
              </w:rPr>
              <w:t>Перенесмти в ИПР. Полная замена блока РЗиА.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B7DDA9B"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4DD61EC8"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A32572B" w14:textId="77777777" w:rsidR="007A7CEC" w:rsidRPr="007A7CEC" w:rsidRDefault="007A7CEC" w:rsidP="007A7CEC">
            <w:pPr>
              <w:jc w:val="center"/>
              <w:rPr>
                <w:color w:val="000000"/>
                <w:sz w:val="12"/>
                <w:szCs w:val="12"/>
              </w:rPr>
            </w:pPr>
            <w:r w:rsidRPr="007A7CEC">
              <w:rPr>
                <w:color w:val="000000"/>
                <w:sz w:val="12"/>
                <w:szCs w:val="12"/>
              </w:rPr>
              <w:t>2.58</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846F048" w14:textId="77777777" w:rsidR="007A7CEC" w:rsidRPr="007A7CEC" w:rsidRDefault="007A7CEC" w:rsidP="007A7CEC">
            <w:pPr>
              <w:jc w:val="center"/>
              <w:rPr>
                <w:sz w:val="12"/>
                <w:szCs w:val="12"/>
              </w:rPr>
            </w:pPr>
            <w:r w:rsidRPr="007A7CEC">
              <w:rPr>
                <w:sz w:val="12"/>
                <w:szCs w:val="12"/>
              </w:rPr>
              <w:t>Привокзальный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47C9D99" w14:textId="77777777" w:rsidR="007A7CEC" w:rsidRPr="007A7CEC" w:rsidRDefault="007A7CEC" w:rsidP="007A7CEC">
            <w:pPr>
              <w:jc w:val="center"/>
              <w:rPr>
                <w:sz w:val="12"/>
                <w:szCs w:val="12"/>
              </w:rPr>
            </w:pPr>
            <w:r w:rsidRPr="007A7CEC">
              <w:rPr>
                <w:sz w:val="12"/>
                <w:szCs w:val="12"/>
              </w:rPr>
              <w:t>РП-2, ф10-6-Б от ПС Тяговая</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BB6CD33"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EEAF678"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6FE245F" w14:textId="77777777" w:rsidR="007A7CEC" w:rsidRPr="007A7CEC" w:rsidRDefault="007A7CEC" w:rsidP="007A7CEC">
            <w:pPr>
              <w:jc w:val="center"/>
              <w:rPr>
                <w:color w:val="000000"/>
                <w:sz w:val="12"/>
                <w:szCs w:val="12"/>
              </w:rPr>
            </w:pPr>
            <w:r w:rsidRPr="007A7CEC">
              <w:rPr>
                <w:color w:val="000000"/>
                <w:sz w:val="12"/>
                <w:szCs w:val="12"/>
              </w:rPr>
              <w:t>замена блоков РЗА – 15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EC634FE" w14:textId="77777777" w:rsidR="007A7CEC" w:rsidRPr="007A7CEC" w:rsidRDefault="007A7CEC" w:rsidP="007A7CEC">
            <w:pPr>
              <w:jc w:val="center"/>
              <w:rPr>
                <w:color w:val="000000"/>
                <w:sz w:val="12"/>
                <w:szCs w:val="12"/>
              </w:rPr>
            </w:pPr>
            <w:r w:rsidRPr="007A7CEC">
              <w:rPr>
                <w:color w:val="000000"/>
                <w:sz w:val="12"/>
                <w:szCs w:val="12"/>
              </w:rPr>
              <w:t>1 922,80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4EBBE00" w14:textId="77777777" w:rsidR="007A7CEC" w:rsidRPr="007A7CEC" w:rsidRDefault="007A7CEC" w:rsidP="007A7CEC">
            <w:pPr>
              <w:jc w:val="center"/>
              <w:rPr>
                <w:sz w:val="12"/>
                <w:szCs w:val="12"/>
              </w:rPr>
            </w:pPr>
            <w:r w:rsidRPr="007A7CEC">
              <w:rPr>
                <w:sz w:val="12"/>
                <w:szCs w:val="12"/>
              </w:rPr>
              <w:t>смета №108</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2E4FC02"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Акт обследования РЗА в РП-2</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5A4DC26" w14:textId="77777777" w:rsidR="007A7CEC" w:rsidRPr="007A7CEC" w:rsidRDefault="007A7CEC" w:rsidP="007A7CEC">
            <w:pPr>
              <w:jc w:val="center"/>
              <w:rPr>
                <w:color w:val="000000"/>
                <w:sz w:val="12"/>
                <w:szCs w:val="12"/>
              </w:rPr>
            </w:pPr>
            <w:r w:rsidRPr="007A7CEC">
              <w:rPr>
                <w:color w:val="000000"/>
                <w:sz w:val="12"/>
                <w:szCs w:val="12"/>
              </w:rPr>
              <w:t>Перенесмти в ИПР. Полная замена блока РЗиА.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09E8EB9"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16A998D8"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A67B4C0" w14:textId="77777777" w:rsidR="007A7CEC" w:rsidRPr="007A7CEC" w:rsidRDefault="007A7CEC" w:rsidP="007A7CEC">
            <w:pPr>
              <w:jc w:val="center"/>
              <w:rPr>
                <w:color w:val="000000"/>
                <w:sz w:val="12"/>
                <w:szCs w:val="12"/>
              </w:rPr>
            </w:pPr>
            <w:r w:rsidRPr="007A7CEC">
              <w:rPr>
                <w:color w:val="000000"/>
                <w:sz w:val="12"/>
                <w:szCs w:val="12"/>
              </w:rPr>
              <w:t>2.59</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78DF846" w14:textId="77777777" w:rsidR="007A7CEC" w:rsidRPr="007A7CEC" w:rsidRDefault="007A7CEC" w:rsidP="007A7CEC">
            <w:pPr>
              <w:jc w:val="center"/>
              <w:rPr>
                <w:sz w:val="12"/>
                <w:szCs w:val="12"/>
              </w:rPr>
            </w:pPr>
            <w:r w:rsidRPr="007A7CEC">
              <w:rPr>
                <w:sz w:val="12"/>
                <w:szCs w:val="12"/>
              </w:rPr>
              <w:t>микрорайон №2</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C7A7D0E" w14:textId="77777777" w:rsidR="007A7CEC" w:rsidRPr="007A7CEC" w:rsidRDefault="007A7CEC" w:rsidP="007A7CEC">
            <w:pPr>
              <w:jc w:val="center"/>
              <w:rPr>
                <w:sz w:val="12"/>
                <w:szCs w:val="12"/>
              </w:rPr>
            </w:pPr>
            <w:r w:rsidRPr="007A7CEC">
              <w:rPr>
                <w:sz w:val="12"/>
                <w:szCs w:val="12"/>
              </w:rPr>
              <w:t>ТП №341, ф.6-14-341, от ПС КСК, через РП-6</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21C63F2"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632F6EE"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C37F542" w14:textId="77777777" w:rsidR="007A7CEC" w:rsidRPr="007A7CEC" w:rsidRDefault="007A7CEC" w:rsidP="007A7CEC">
            <w:pPr>
              <w:jc w:val="center"/>
              <w:rPr>
                <w:color w:val="000000"/>
                <w:sz w:val="12"/>
                <w:szCs w:val="12"/>
              </w:rPr>
            </w:pPr>
            <w:r w:rsidRPr="007A7CEC">
              <w:rPr>
                <w:color w:val="000000"/>
                <w:sz w:val="12"/>
                <w:szCs w:val="12"/>
              </w:rPr>
              <w:t>замена камер КСО – 5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9C8B4ED" w14:textId="77777777" w:rsidR="007A7CEC" w:rsidRPr="007A7CEC" w:rsidRDefault="007A7CEC" w:rsidP="007A7CEC">
            <w:pPr>
              <w:jc w:val="center"/>
              <w:rPr>
                <w:color w:val="000000"/>
                <w:sz w:val="12"/>
                <w:szCs w:val="12"/>
              </w:rPr>
            </w:pPr>
            <w:r w:rsidRPr="007A7CEC">
              <w:rPr>
                <w:color w:val="000000"/>
                <w:sz w:val="12"/>
                <w:szCs w:val="12"/>
              </w:rPr>
              <w:t>572,90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3D1BAAB" w14:textId="77777777" w:rsidR="007A7CEC" w:rsidRPr="007A7CEC" w:rsidRDefault="007A7CEC" w:rsidP="007A7CEC">
            <w:pPr>
              <w:jc w:val="center"/>
              <w:rPr>
                <w:sz w:val="12"/>
                <w:szCs w:val="12"/>
              </w:rPr>
            </w:pPr>
            <w:r w:rsidRPr="007A7CEC">
              <w:rPr>
                <w:sz w:val="12"/>
                <w:szCs w:val="12"/>
              </w:rPr>
              <w:t>смета №67</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FF31267"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 Лист осмотра. Протокол испытаний № 27/2 от 20.05.19</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B15E2EC" w14:textId="77777777" w:rsidR="007A7CEC" w:rsidRPr="007A7CEC" w:rsidRDefault="007A7CEC" w:rsidP="007A7CEC">
            <w:pPr>
              <w:jc w:val="center"/>
              <w:rPr>
                <w:color w:val="000000"/>
                <w:sz w:val="12"/>
                <w:szCs w:val="12"/>
              </w:rPr>
            </w:pPr>
            <w:r w:rsidRPr="007A7CEC">
              <w:rPr>
                <w:color w:val="000000"/>
                <w:sz w:val="12"/>
                <w:szCs w:val="12"/>
              </w:rPr>
              <w:t>Перенесмти в ИПР. Полная замена ячеек.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1AF219E"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7CACEB40"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3596645" w14:textId="77777777" w:rsidR="007A7CEC" w:rsidRPr="007A7CEC" w:rsidRDefault="007A7CEC" w:rsidP="007A7CEC">
            <w:pPr>
              <w:jc w:val="center"/>
              <w:rPr>
                <w:color w:val="000000"/>
                <w:sz w:val="12"/>
                <w:szCs w:val="12"/>
              </w:rPr>
            </w:pPr>
            <w:r w:rsidRPr="007A7CEC">
              <w:rPr>
                <w:color w:val="000000"/>
                <w:sz w:val="12"/>
                <w:szCs w:val="12"/>
              </w:rPr>
              <w:t>2.60</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7B529B4" w14:textId="77777777" w:rsidR="007A7CEC" w:rsidRPr="007A7CEC" w:rsidRDefault="007A7CEC" w:rsidP="007A7CEC">
            <w:pPr>
              <w:jc w:val="center"/>
              <w:rPr>
                <w:color w:val="000000"/>
                <w:sz w:val="12"/>
                <w:szCs w:val="12"/>
              </w:rPr>
            </w:pPr>
            <w:r w:rsidRPr="007A7CEC">
              <w:rPr>
                <w:color w:val="000000"/>
                <w:sz w:val="12"/>
                <w:szCs w:val="12"/>
              </w:rPr>
              <w:t>район бывшего аэропорта</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C0DA08E" w14:textId="77777777" w:rsidR="007A7CEC" w:rsidRPr="007A7CEC" w:rsidRDefault="007A7CEC" w:rsidP="007A7CEC">
            <w:pPr>
              <w:jc w:val="center"/>
              <w:rPr>
                <w:sz w:val="12"/>
                <w:szCs w:val="12"/>
              </w:rPr>
            </w:pPr>
            <w:r w:rsidRPr="007A7CEC">
              <w:rPr>
                <w:sz w:val="12"/>
                <w:szCs w:val="12"/>
              </w:rPr>
              <w:t>ТП №314, ф.6-7-Жби, от ПС Новоленинская</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1D529F9"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9B80CBF"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4CDECAE" w14:textId="77777777" w:rsidR="007A7CEC" w:rsidRPr="007A7CEC" w:rsidRDefault="007A7CEC" w:rsidP="007A7CEC">
            <w:pPr>
              <w:jc w:val="center"/>
              <w:rPr>
                <w:color w:val="000000"/>
                <w:sz w:val="12"/>
                <w:szCs w:val="12"/>
              </w:rPr>
            </w:pPr>
            <w:r w:rsidRPr="007A7CEC">
              <w:rPr>
                <w:color w:val="000000"/>
                <w:sz w:val="12"/>
                <w:szCs w:val="12"/>
              </w:rPr>
              <w:t>замена рубильников – 1 шт.</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AFD9B44" w14:textId="77777777" w:rsidR="007A7CEC" w:rsidRPr="007A7CEC" w:rsidRDefault="007A7CEC" w:rsidP="007A7CEC">
            <w:pPr>
              <w:jc w:val="center"/>
              <w:rPr>
                <w:color w:val="000000"/>
                <w:sz w:val="12"/>
                <w:szCs w:val="12"/>
              </w:rPr>
            </w:pPr>
            <w:r w:rsidRPr="007A7CEC">
              <w:rPr>
                <w:color w:val="000000"/>
                <w:sz w:val="12"/>
                <w:szCs w:val="12"/>
              </w:rPr>
              <w:t>7,50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E3A4131" w14:textId="77777777" w:rsidR="007A7CEC" w:rsidRPr="007A7CEC" w:rsidRDefault="007A7CEC" w:rsidP="007A7CEC">
            <w:pPr>
              <w:jc w:val="center"/>
              <w:rPr>
                <w:sz w:val="12"/>
                <w:szCs w:val="12"/>
              </w:rPr>
            </w:pPr>
            <w:r w:rsidRPr="007A7CEC">
              <w:rPr>
                <w:sz w:val="12"/>
                <w:szCs w:val="12"/>
              </w:rPr>
              <w:t>смета №60</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BE3C533" w14:textId="77777777" w:rsidR="007A7CEC" w:rsidRPr="007A7CEC" w:rsidRDefault="007A7CEC" w:rsidP="007A7CEC">
            <w:pPr>
              <w:jc w:val="center"/>
              <w:rPr>
                <w:color w:val="000000"/>
                <w:sz w:val="12"/>
                <w:szCs w:val="12"/>
              </w:rPr>
            </w:pPr>
            <w:r w:rsidRPr="007A7CEC">
              <w:rPr>
                <w:color w:val="000000"/>
                <w:sz w:val="12"/>
                <w:szCs w:val="12"/>
              </w:rPr>
              <w:t xml:space="preserve">дефектная ведомость, многолетний и годовой графики ремонтов. Лист осмотра. Протокол испытаний № 30 от 23.05.19. </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C110B8B"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4F4C16A" w14:textId="77777777" w:rsidR="007A7CEC" w:rsidRPr="007A7CEC" w:rsidRDefault="007A7CEC" w:rsidP="007A7CEC">
            <w:pPr>
              <w:jc w:val="center"/>
              <w:rPr>
                <w:color w:val="000000"/>
                <w:sz w:val="12"/>
                <w:szCs w:val="12"/>
              </w:rPr>
            </w:pPr>
            <w:r w:rsidRPr="007A7CEC">
              <w:rPr>
                <w:color w:val="000000"/>
                <w:sz w:val="12"/>
                <w:szCs w:val="12"/>
              </w:rPr>
              <w:t>7,50</w:t>
            </w:r>
          </w:p>
        </w:tc>
      </w:tr>
      <w:tr w:rsidR="007A7CEC" w:rsidRPr="007A7CEC" w14:paraId="06B20D7D"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0C9FE19" w14:textId="77777777" w:rsidR="007A7CEC" w:rsidRPr="007A7CEC" w:rsidRDefault="007A7CEC" w:rsidP="007A7CEC">
            <w:pPr>
              <w:jc w:val="center"/>
              <w:rPr>
                <w:color w:val="000000"/>
                <w:sz w:val="12"/>
                <w:szCs w:val="12"/>
              </w:rPr>
            </w:pPr>
            <w:r w:rsidRPr="007A7CEC">
              <w:rPr>
                <w:color w:val="000000"/>
                <w:sz w:val="12"/>
                <w:szCs w:val="12"/>
              </w:rPr>
              <w:t>2.61</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025C4B3" w14:textId="77777777" w:rsidR="007A7CEC" w:rsidRPr="007A7CEC" w:rsidRDefault="007A7CEC" w:rsidP="007A7CEC">
            <w:pPr>
              <w:jc w:val="center"/>
              <w:rPr>
                <w:color w:val="000000"/>
                <w:sz w:val="12"/>
                <w:szCs w:val="12"/>
              </w:rPr>
            </w:pPr>
            <w:r w:rsidRPr="007A7CEC">
              <w:rPr>
                <w:color w:val="000000"/>
                <w:sz w:val="12"/>
                <w:szCs w:val="12"/>
              </w:rPr>
              <w:t>северная промзона</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3F7C2AC" w14:textId="77777777" w:rsidR="007A7CEC" w:rsidRPr="007A7CEC" w:rsidRDefault="007A7CEC" w:rsidP="007A7CEC">
            <w:pPr>
              <w:jc w:val="center"/>
              <w:rPr>
                <w:sz w:val="12"/>
                <w:szCs w:val="12"/>
              </w:rPr>
            </w:pPr>
            <w:r w:rsidRPr="007A7CEC">
              <w:rPr>
                <w:sz w:val="12"/>
                <w:szCs w:val="12"/>
              </w:rPr>
              <w:t xml:space="preserve">ТП №108, ф.6-6-Т, от ПС Химзаводская </w:t>
            </w:r>
            <w:r w:rsidRPr="007A7CEC">
              <w:rPr>
                <w:sz w:val="12"/>
                <w:szCs w:val="12"/>
              </w:rPr>
              <w:br/>
              <w:t>через ЦРП</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2F40A70"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7414F3E"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F89CE39" w14:textId="77777777" w:rsidR="007A7CEC" w:rsidRPr="007A7CEC" w:rsidRDefault="007A7CEC" w:rsidP="007A7CEC">
            <w:pPr>
              <w:jc w:val="center"/>
              <w:rPr>
                <w:color w:val="000000"/>
                <w:sz w:val="12"/>
                <w:szCs w:val="12"/>
              </w:rPr>
            </w:pPr>
            <w:r w:rsidRPr="007A7CEC">
              <w:rPr>
                <w:color w:val="000000"/>
                <w:sz w:val="12"/>
                <w:szCs w:val="12"/>
              </w:rPr>
              <w:t>замена рубильников – 3 шт.</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4B92C3C" w14:textId="77777777" w:rsidR="007A7CEC" w:rsidRPr="007A7CEC" w:rsidRDefault="007A7CEC" w:rsidP="007A7CEC">
            <w:pPr>
              <w:jc w:val="center"/>
              <w:rPr>
                <w:color w:val="000000"/>
                <w:sz w:val="12"/>
                <w:szCs w:val="12"/>
              </w:rPr>
            </w:pPr>
            <w:r w:rsidRPr="007A7CEC">
              <w:rPr>
                <w:color w:val="000000"/>
                <w:sz w:val="12"/>
                <w:szCs w:val="12"/>
              </w:rPr>
              <w:t>22,40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EE2D73C" w14:textId="77777777" w:rsidR="007A7CEC" w:rsidRPr="007A7CEC" w:rsidRDefault="007A7CEC" w:rsidP="007A7CEC">
            <w:pPr>
              <w:jc w:val="center"/>
              <w:rPr>
                <w:sz w:val="12"/>
                <w:szCs w:val="12"/>
              </w:rPr>
            </w:pPr>
            <w:r w:rsidRPr="007A7CEC">
              <w:rPr>
                <w:sz w:val="12"/>
                <w:szCs w:val="12"/>
              </w:rPr>
              <w:t>смета №61</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F67DFAE" w14:textId="77777777" w:rsidR="007A7CEC" w:rsidRPr="007A7CEC" w:rsidRDefault="007A7CEC" w:rsidP="007A7CEC">
            <w:pPr>
              <w:jc w:val="center"/>
              <w:rPr>
                <w:color w:val="000000"/>
                <w:sz w:val="12"/>
                <w:szCs w:val="12"/>
              </w:rPr>
            </w:pPr>
            <w:r w:rsidRPr="007A7CEC">
              <w:rPr>
                <w:color w:val="000000"/>
                <w:sz w:val="12"/>
                <w:szCs w:val="12"/>
              </w:rPr>
              <w:t xml:space="preserve">дефектная ведомость, многолетний и годовой графики ремонтов. Лист осмотра. Протокол испытаний № 32 от 31.05.19. </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EFCE99B"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79ABF83" w14:textId="77777777" w:rsidR="007A7CEC" w:rsidRPr="007A7CEC" w:rsidRDefault="007A7CEC" w:rsidP="007A7CEC">
            <w:pPr>
              <w:jc w:val="center"/>
              <w:rPr>
                <w:color w:val="000000"/>
                <w:sz w:val="12"/>
                <w:szCs w:val="12"/>
              </w:rPr>
            </w:pPr>
            <w:r w:rsidRPr="007A7CEC">
              <w:rPr>
                <w:color w:val="000000"/>
                <w:sz w:val="12"/>
                <w:szCs w:val="12"/>
              </w:rPr>
              <w:t>22,40</w:t>
            </w:r>
          </w:p>
        </w:tc>
      </w:tr>
      <w:tr w:rsidR="007A7CEC" w:rsidRPr="007A7CEC" w14:paraId="6F805F9D"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7BC227D" w14:textId="77777777" w:rsidR="007A7CEC" w:rsidRPr="007A7CEC" w:rsidRDefault="007A7CEC" w:rsidP="007A7CEC">
            <w:pPr>
              <w:jc w:val="center"/>
              <w:rPr>
                <w:color w:val="000000"/>
                <w:sz w:val="12"/>
                <w:szCs w:val="12"/>
              </w:rPr>
            </w:pPr>
            <w:r w:rsidRPr="007A7CEC">
              <w:rPr>
                <w:color w:val="000000"/>
                <w:sz w:val="12"/>
                <w:szCs w:val="12"/>
              </w:rPr>
              <w:t>2.62</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7840A74" w14:textId="77777777" w:rsidR="007A7CEC" w:rsidRPr="007A7CEC" w:rsidRDefault="007A7CEC" w:rsidP="007A7CEC">
            <w:pPr>
              <w:jc w:val="center"/>
              <w:rPr>
                <w:color w:val="000000"/>
                <w:sz w:val="12"/>
                <w:szCs w:val="12"/>
              </w:rPr>
            </w:pPr>
            <w:r w:rsidRPr="007A7CEC">
              <w:rPr>
                <w:color w:val="000000"/>
                <w:sz w:val="12"/>
                <w:szCs w:val="12"/>
              </w:rPr>
              <w:t>квартал Профсоюзный</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F91AD20" w14:textId="77777777" w:rsidR="007A7CEC" w:rsidRPr="007A7CEC" w:rsidRDefault="007A7CEC" w:rsidP="007A7CEC">
            <w:pPr>
              <w:jc w:val="center"/>
              <w:rPr>
                <w:sz w:val="12"/>
                <w:szCs w:val="12"/>
              </w:rPr>
            </w:pPr>
            <w:r w:rsidRPr="007A7CEC">
              <w:rPr>
                <w:sz w:val="12"/>
                <w:szCs w:val="12"/>
              </w:rPr>
              <w:t>ТП №265, ф.6-15-130, от ПС КСК через РП-6</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2AB8C2D"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2D7563"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CFD250A" w14:textId="77777777" w:rsidR="007A7CEC" w:rsidRPr="007A7CEC" w:rsidRDefault="007A7CEC" w:rsidP="007A7CEC">
            <w:pPr>
              <w:jc w:val="center"/>
              <w:rPr>
                <w:color w:val="000000"/>
                <w:sz w:val="12"/>
                <w:szCs w:val="12"/>
              </w:rPr>
            </w:pPr>
            <w:r w:rsidRPr="007A7CEC">
              <w:rPr>
                <w:color w:val="000000"/>
                <w:sz w:val="12"/>
                <w:szCs w:val="12"/>
              </w:rPr>
              <w:t>замена рубильников – 3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682D4D0" w14:textId="77777777" w:rsidR="007A7CEC" w:rsidRPr="007A7CEC" w:rsidRDefault="007A7CEC" w:rsidP="007A7CEC">
            <w:pPr>
              <w:jc w:val="center"/>
              <w:rPr>
                <w:color w:val="000000"/>
                <w:sz w:val="12"/>
                <w:szCs w:val="12"/>
              </w:rPr>
            </w:pPr>
            <w:r w:rsidRPr="007A7CEC">
              <w:rPr>
                <w:color w:val="000000"/>
                <w:sz w:val="12"/>
                <w:szCs w:val="12"/>
              </w:rPr>
              <w:t>22,40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42B03C9" w14:textId="77777777" w:rsidR="007A7CEC" w:rsidRPr="007A7CEC" w:rsidRDefault="007A7CEC" w:rsidP="007A7CEC">
            <w:pPr>
              <w:jc w:val="center"/>
              <w:rPr>
                <w:sz w:val="12"/>
                <w:szCs w:val="12"/>
              </w:rPr>
            </w:pPr>
            <w:r w:rsidRPr="007A7CEC">
              <w:rPr>
                <w:sz w:val="12"/>
                <w:szCs w:val="12"/>
              </w:rPr>
              <w:t>смета №62</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13CEFCB" w14:textId="77777777" w:rsidR="007A7CEC" w:rsidRPr="007A7CEC" w:rsidRDefault="007A7CEC" w:rsidP="007A7CEC">
            <w:pPr>
              <w:jc w:val="center"/>
              <w:rPr>
                <w:color w:val="000000"/>
                <w:sz w:val="12"/>
                <w:szCs w:val="12"/>
              </w:rPr>
            </w:pPr>
            <w:r w:rsidRPr="007A7CEC">
              <w:rPr>
                <w:color w:val="000000"/>
                <w:sz w:val="12"/>
                <w:szCs w:val="12"/>
              </w:rPr>
              <w:t xml:space="preserve">дефектная ведомость, многолетний и годовой графики ремонтов. Лист осмотра. Протокол испытаний № 36 от 05.06.19.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9C7F3F3"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6E66368" w14:textId="77777777" w:rsidR="007A7CEC" w:rsidRPr="007A7CEC" w:rsidRDefault="007A7CEC" w:rsidP="007A7CEC">
            <w:pPr>
              <w:jc w:val="center"/>
              <w:rPr>
                <w:color w:val="000000"/>
                <w:sz w:val="12"/>
                <w:szCs w:val="12"/>
              </w:rPr>
            </w:pPr>
            <w:r w:rsidRPr="007A7CEC">
              <w:rPr>
                <w:color w:val="000000"/>
                <w:sz w:val="12"/>
                <w:szCs w:val="12"/>
              </w:rPr>
              <w:t>22,40</w:t>
            </w:r>
          </w:p>
        </w:tc>
      </w:tr>
      <w:tr w:rsidR="007A7CEC" w:rsidRPr="007A7CEC" w14:paraId="69CD0CF0"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AE0EF87" w14:textId="77777777" w:rsidR="007A7CEC" w:rsidRPr="007A7CEC" w:rsidRDefault="007A7CEC" w:rsidP="007A7CEC">
            <w:pPr>
              <w:jc w:val="center"/>
              <w:rPr>
                <w:color w:val="000000"/>
                <w:sz w:val="12"/>
                <w:szCs w:val="12"/>
              </w:rPr>
            </w:pPr>
            <w:r w:rsidRPr="007A7CEC">
              <w:rPr>
                <w:color w:val="000000"/>
                <w:sz w:val="12"/>
                <w:szCs w:val="12"/>
              </w:rPr>
              <w:t>2.63</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251D60D" w14:textId="77777777" w:rsidR="007A7CEC" w:rsidRPr="007A7CEC" w:rsidRDefault="007A7CEC" w:rsidP="007A7CEC">
            <w:pPr>
              <w:jc w:val="center"/>
              <w:rPr>
                <w:color w:val="000000"/>
                <w:sz w:val="12"/>
                <w:szCs w:val="12"/>
              </w:rPr>
            </w:pPr>
            <w:r w:rsidRPr="007A7CEC">
              <w:rPr>
                <w:color w:val="000000"/>
                <w:sz w:val="12"/>
                <w:szCs w:val="12"/>
              </w:rPr>
              <w:t>1-я Горбольница</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88D798D" w14:textId="77777777" w:rsidR="007A7CEC" w:rsidRPr="007A7CEC" w:rsidRDefault="007A7CEC" w:rsidP="007A7CEC">
            <w:pPr>
              <w:jc w:val="center"/>
              <w:rPr>
                <w:sz w:val="12"/>
                <w:szCs w:val="12"/>
              </w:rPr>
            </w:pPr>
            <w:r w:rsidRPr="007A7CEC">
              <w:rPr>
                <w:sz w:val="12"/>
                <w:szCs w:val="12"/>
              </w:rPr>
              <w:t xml:space="preserve">ТП №408, ф.6-5-481, от ПС Городская, через </w:t>
            </w:r>
            <w:r w:rsidRPr="007A7CEC">
              <w:rPr>
                <w:sz w:val="12"/>
                <w:szCs w:val="12"/>
              </w:rPr>
              <w:br/>
              <w:t>РП-10</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7D0558"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542C2C1"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D365262" w14:textId="77777777" w:rsidR="007A7CEC" w:rsidRPr="007A7CEC" w:rsidRDefault="007A7CEC" w:rsidP="007A7CEC">
            <w:pPr>
              <w:jc w:val="center"/>
              <w:rPr>
                <w:color w:val="000000"/>
                <w:sz w:val="12"/>
                <w:szCs w:val="12"/>
              </w:rPr>
            </w:pPr>
            <w:r w:rsidRPr="007A7CEC">
              <w:rPr>
                <w:color w:val="000000"/>
                <w:sz w:val="12"/>
                <w:szCs w:val="12"/>
              </w:rPr>
              <w:t>замена панелей ЩО-70 – 7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8036580" w14:textId="77777777" w:rsidR="007A7CEC" w:rsidRPr="007A7CEC" w:rsidRDefault="007A7CEC" w:rsidP="007A7CEC">
            <w:pPr>
              <w:jc w:val="center"/>
              <w:rPr>
                <w:color w:val="000000"/>
                <w:sz w:val="12"/>
                <w:szCs w:val="12"/>
              </w:rPr>
            </w:pPr>
            <w:r w:rsidRPr="007A7CEC">
              <w:rPr>
                <w:color w:val="000000"/>
                <w:sz w:val="12"/>
                <w:szCs w:val="12"/>
              </w:rPr>
              <w:t>471,80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559A88F" w14:textId="77777777" w:rsidR="007A7CEC" w:rsidRPr="007A7CEC" w:rsidRDefault="007A7CEC" w:rsidP="007A7CEC">
            <w:pPr>
              <w:jc w:val="center"/>
              <w:rPr>
                <w:sz w:val="12"/>
                <w:szCs w:val="12"/>
              </w:rPr>
            </w:pPr>
            <w:r w:rsidRPr="007A7CEC">
              <w:rPr>
                <w:sz w:val="12"/>
                <w:szCs w:val="12"/>
              </w:rPr>
              <w:t>смета №48</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BA42D3E" w14:textId="77777777" w:rsidR="007A7CEC" w:rsidRPr="007A7CEC" w:rsidRDefault="007A7CEC" w:rsidP="007A7CEC">
            <w:pPr>
              <w:jc w:val="center"/>
              <w:rPr>
                <w:color w:val="000000"/>
                <w:sz w:val="12"/>
                <w:szCs w:val="12"/>
              </w:rPr>
            </w:pPr>
            <w:r w:rsidRPr="007A7CEC">
              <w:rPr>
                <w:color w:val="000000"/>
                <w:sz w:val="12"/>
                <w:szCs w:val="12"/>
              </w:rPr>
              <w:t xml:space="preserve">дефектная ведомость, многолетний и годовой графики ремонтов. Лист осмотра. Протокол испытаний № 37 от 11.06.19.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468A5AC"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DA8A4F5" w14:textId="77777777" w:rsidR="007A7CEC" w:rsidRPr="007A7CEC" w:rsidRDefault="007A7CEC" w:rsidP="007A7CEC">
            <w:pPr>
              <w:jc w:val="center"/>
              <w:rPr>
                <w:color w:val="000000"/>
                <w:sz w:val="12"/>
                <w:szCs w:val="12"/>
              </w:rPr>
            </w:pPr>
            <w:r w:rsidRPr="007A7CEC">
              <w:rPr>
                <w:color w:val="000000"/>
                <w:sz w:val="12"/>
                <w:szCs w:val="12"/>
              </w:rPr>
              <w:t>471,80</w:t>
            </w:r>
          </w:p>
        </w:tc>
      </w:tr>
      <w:tr w:rsidR="007A7CEC" w:rsidRPr="007A7CEC" w14:paraId="2B913C60"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A764D64" w14:textId="77777777" w:rsidR="007A7CEC" w:rsidRPr="007A7CEC" w:rsidRDefault="007A7CEC" w:rsidP="007A7CEC">
            <w:pPr>
              <w:jc w:val="center"/>
              <w:rPr>
                <w:color w:val="000000"/>
                <w:sz w:val="12"/>
                <w:szCs w:val="12"/>
              </w:rPr>
            </w:pPr>
            <w:r w:rsidRPr="007A7CEC">
              <w:rPr>
                <w:color w:val="000000"/>
                <w:sz w:val="12"/>
                <w:szCs w:val="12"/>
              </w:rPr>
              <w:t>2.64</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783FF59" w14:textId="77777777" w:rsidR="007A7CEC" w:rsidRPr="007A7CEC" w:rsidRDefault="007A7CEC" w:rsidP="007A7CEC">
            <w:pPr>
              <w:jc w:val="center"/>
              <w:rPr>
                <w:color w:val="000000"/>
                <w:sz w:val="12"/>
                <w:szCs w:val="12"/>
              </w:rPr>
            </w:pPr>
            <w:r w:rsidRPr="007A7CEC">
              <w:rPr>
                <w:color w:val="000000"/>
                <w:sz w:val="12"/>
                <w:szCs w:val="12"/>
              </w:rPr>
              <w:t>4 участок</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DE7C34A" w14:textId="77777777" w:rsidR="007A7CEC" w:rsidRPr="007A7CEC" w:rsidRDefault="007A7CEC" w:rsidP="007A7CEC">
            <w:pPr>
              <w:jc w:val="center"/>
              <w:rPr>
                <w:sz w:val="12"/>
                <w:szCs w:val="12"/>
              </w:rPr>
            </w:pPr>
            <w:r w:rsidRPr="007A7CEC">
              <w:rPr>
                <w:sz w:val="12"/>
                <w:szCs w:val="12"/>
              </w:rPr>
              <w:t>ТП №431, ф.6-14-Ж, от ПС Городская, через РП-4</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F3BAC14"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F452599"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AC0507A" w14:textId="77777777" w:rsidR="007A7CEC" w:rsidRPr="007A7CEC" w:rsidRDefault="007A7CEC" w:rsidP="007A7CEC">
            <w:pPr>
              <w:jc w:val="center"/>
              <w:rPr>
                <w:color w:val="000000"/>
                <w:sz w:val="12"/>
                <w:szCs w:val="12"/>
              </w:rPr>
            </w:pPr>
            <w:r w:rsidRPr="007A7CEC">
              <w:rPr>
                <w:color w:val="000000"/>
                <w:sz w:val="12"/>
                <w:szCs w:val="12"/>
              </w:rPr>
              <w:t>замена панелей ЩО-70 – 3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EDC0F64" w14:textId="77777777" w:rsidR="007A7CEC" w:rsidRPr="007A7CEC" w:rsidRDefault="007A7CEC" w:rsidP="007A7CEC">
            <w:pPr>
              <w:jc w:val="center"/>
              <w:rPr>
                <w:color w:val="000000"/>
                <w:sz w:val="12"/>
                <w:szCs w:val="12"/>
              </w:rPr>
            </w:pPr>
            <w:r w:rsidRPr="007A7CEC">
              <w:rPr>
                <w:color w:val="000000"/>
                <w:sz w:val="12"/>
                <w:szCs w:val="12"/>
              </w:rPr>
              <w:t>220,70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B475C93" w14:textId="77777777" w:rsidR="007A7CEC" w:rsidRPr="007A7CEC" w:rsidRDefault="007A7CEC" w:rsidP="007A7CEC">
            <w:pPr>
              <w:jc w:val="center"/>
              <w:rPr>
                <w:sz w:val="12"/>
                <w:szCs w:val="12"/>
              </w:rPr>
            </w:pPr>
            <w:r w:rsidRPr="007A7CEC">
              <w:rPr>
                <w:sz w:val="12"/>
                <w:szCs w:val="12"/>
              </w:rPr>
              <w:t>смета №49</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BB746CC" w14:textId="77777777" w:rsidR="007A7CEC" w:rsidRPr="007A7CEC" w:rsidRDefault="007A7CEC" w:rsidP="007A7CEC">
            <w:pPr>
              <w:jc w:val="center"/>
              <w:rPr>
                <w:color w:val="000000"/>
                <w:sz w:val="12"/>
                <w:szCs w:val="12"/>
              </w:rPr>
            </w:pPr>
            <w:r w:rsidRPr="007A7CEC">
              <w:rPr>
                <w:color w:val="000000"/>
                <w:sz w:val="12"/>
                <w:szCs w:val="12"/>
              </w:rPr>
              <w:t xml:space="preserve">дефектная ведомость, многолетний и годовой графики ремонтов. Лист осмотра. Протокол испытаний № 46 от 03.07.19.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123E052"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86165F5" w14:textId="77777777" w:rsidR="007A7CEC" w:rsidRPr="007A7CEC" w:rsidRDefault="007A7CEC" w:rsidP="007A7CEC">
            <w:pPr>
              <w:jc w:val="center"/>
              <w:rPr>
                <w:color w:val="000000"/>
                <w:sz w:val="12"/>
                <w:szCs w:val="12"/>
              </w:rPr>
            </w:pPr>
            <w:r w:rsidRPr="007A7CEC">
              <w:rPr>
                <w:color w:val="000000"/>
                <w:sz w:val="12"/>
                <w:szCs w:val="12"/>
              </w:rPr>
              <w:t>220,70</w:t>
            </w:r>
          </w:p>
        </w:tc>
      </w:tr>
      <w:tr w:rsidR="007A7CEC" w:rsidRPr="007A7CEC" w14:paraId="5D33A99C"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DC6020B" w14:textId="77777777" w:rsidR="007A7CEC" w:rsidRPr="007A7CEC" w:rsidRDefault="007A7CEC" w:rsidP="007A7CEC">
            <w:pPr>
              <w:jc w:val="center"/>
              <w:rPr>
                <w:color w:val="000000"/>
                <w:sz w:val="12"/>
                <w:szCs w:val="12"/>
              </w:rPr>
            </w:pPr>
            <w:r w:rsidRPr="007A7CEC">
              <w:rPr>
                <w:color w:val="000000"/>
                <w:sz w:val="12"/>
                <w:szCs w:val="12"/>
              </w:rPr>
              <w:t>2.65</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04951AA" w14:textId="77777777" w:rsidR="007A7CEC" w:rsidRPr="007A7CEC" w:rsidRDefault="007A7CEC" w:rsidP="007A7CEC">
            <w:pPr>
              <w:jc w:val="center"/>
              <w:rPr>
                <w:color w:val="000000"/>
                <w:sz w:val="12"/>
                <w:szCs w:val="12"/>
              </w:rPr>
            </w:pPr>
            <w:r w:rsidRPr="007A7CEC">
              <w:rPr>
                <w:color w:val="000000"/>
                <w:sz w:val="12"/>
                <w:szCs w:val="12"/>
              </w:rPr>
              <w:t>район бывшей Баннопрачечной</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7CEAF5E" w14:textId="77777777" w:rsidR="007A7CEC" w:rsidRPr="007A7CEC" w:rsidRDefault="007A7CEC" w:rsidP="007A7CEC">
            <w:pPr>
              <w:jc w:val="center"/>
              <w:rPr>
                <w:sz w:val="12"/>
                <w:szCs w:val="12"/>
              </w:rPr>
            </w:pPr>
            <w:r w:rsidRPr="007A7CEC">
              <w:rPr>
                <w:sz w:val="12"/>
                <w:szCs w:val="12"/>
              </w:rPr>
              <w:t>ТП №521, ф.6-13-Ц от ПС Новоленинская</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F2A5D00"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73E9727"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73977F3" w14:textId="77777777" w:rsidR="007A7CEC" w:rsidRPr="007A7CEC" w:rsidRDefault="007A7CEC" w:rsidP="007A7CEC">
            <w:pPr>
              <w:jc w:val="center"/>
              <w:rPr>
                <w:color w:val="000000"/>
                <w:sz w:val="12"/>
                <w:szCs w:val="12"/>
              </w:rPr>
            </w:pPr>
            <w:r w:rsidRPr="007A7CEC">
              <w:rPr>
                <w:color w:val="000000"/>
                <w:sz w:val="12"/>
                <w:szCs w:val="12"/>
              </w:rPr>
              <w:t>замена рубильников – 2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2BB9BBC" w14:textId="77777777" w:rsidR="007A7CEC" w:rsidRPr="007A7CEC" w:rsidRDefault="007A7CEC" w:rsidP="007A7CEC">
            <w:pPr>
              <w:jc w:val="center"/>
              <w:rPr>
                <w:color w:val="000000"/>
                <w:sz w:val="12"/>
                <w:szCs w:val="12"/>
              </w:rPr>
            </w:pPr>
            <w:r w:rsidRPr="007A7CEC">
              <w:rPr>
                <w:color w:val="000000"/>
                <w:sz w:val="12"/>
                <w:szCs w:val="12"/>
              </w:rPr>
              <w:t>14,90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252823F" w14:textId="77777777" w:rsidR="007A7CEC" w:rsidRPr="007A7CEC" w:rsidRDefault="007A7CEC" w:rsidP="007A7CEC">
            <w:pPr>
              <w:jc w:val="center"/>
              <w:rPr>
                <w:sz w:val="12"/>
                <w:szCs w:val="12"/>
              </w:rPr>
            </w:pPr>
            <w:r w:rsidRPr="007A7CEC">
              <w:rPr>
                <w:sz w:val="12"/>
                <w:szCs w:val="12"/>
              </w:rPr>
              <w:t>смета №63</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25B639B" w14:textId="77777777" w:rsidR="007A7CEC" w:rsidRPr="007A7CEC" w:rsidRDefault="007A7CEC" w:rsidP="007A7CEC">
            <w:pPr>
              <w:jc w:val="center"/>
              <w:rPr>
                <w:color w:val="000000"/>
                <w:sz w:val="12"/>
                <w:szCs w:val="12"/>
              </w:rPr>
            </w:pPr>
            <w:r w:rsidRPr="007A7CEC">
              <w:rPr>
                <w:color w:val="000000"/>
                <w:sz w:val="12"/>
                <w:szCs w:val="12"/>
              </w:rPr>
              <w:t xml:space="preserve">дефектная ведомость, многолетний и годовой графики ремонтов. Лист осмотра. Протокол испытаний № 49 от 05.07.19.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7091E68"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3E0413D" w14:textId="77777777" w:rsidR="007A7CEC" w:rsidRPr="007A7CEC" w:rsidRDefault="007A7CEC" w:rsidP="007A7CEC">
            <w:pPr>
              <w:jc w:val="center"/>
              <w:rPr>
                <w:color w:val="000000"/>
                <w:sz w:val="12"/>
                <w:szCs w:val="12"/>
              </w:rPr>
            </w:pPr>
            <w:r w:rsidRPr="007A7CEC">
              <w:rPr>
                <w:color w:val="000000"/>
                <w:sz w:val="12"/>
                <w:szCs w:val="12"/>
              </w:rPr>
              <w:t>14,90</w:t>
            </w:r>
          </w:p>
        </w:tc>
      </w:tr>
      <w:tr w:rsidR="007A7CEC" w:rsidRPr="007A7CEC" w14:paraId="7A9B6D48"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1FEA775" w14:textId="77777777" w:rsidR="007A7CEC" w:rsidRPr="007A7CEC" w:rsidRDefault="007A7CEC" w:rsidP="007A7CEC">
            <w:pPr>
              <w:jc w:val="center"/>
              <w:rPr>
                <w:color w:val="000000"/>
                <w:sz w:val="12"/>
                <w:szCs w:val="12"/>
              </w:rPr>
            </w:pPr>
            <w:r w:rsidRPr="007A7CEC">
              <w:rPr>
                <w:color w:val="000000"/>
                <w:sz w:val="12"/>
                <w:szCs w:val="12"/>
              </w:rPr>
              <w:t>2.66</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16AE88E" w14:textId="77777777" w:rsidR="007A7CEC" w:rsidRPr="007A7CEC" w:rsidRDefault="007A7CEC" w:rsidP="007A7CEC">
            <w:pPr>
              <w:jc w:val="center"/>
              <w:rPr>
                <w:color w:val="000000"/>
                <w:sz w:val="12"/>
                <w:szCs w:val="12"/>
              </w:rPr>
            </w:pPr>
            <w:r w:rsidRPr="007A7CEC">
              <w:rPr>
                <w:color w:val="000000"/>
                <w:sz w:val="12"/>
                <w:szCs w:val="12"/>
              </w:rPr>
              <w:t>Центр города</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D685A24" w14:textId="77777777" w:rsidR="007A7CEC" w:rsidRPr="007A7CEC" w:rsidRDefault="007A7CEC" w:rsidP="007A7CEC">
            <w:pPr>
              <w:jc w:val="center"/>
              <w:rPr>
                <w:sz w:val="12"/>
                <w:szCs w:val="12"/>
              </w:rPr>
            </w:pPr>
            <w:r w:rsidRPr="007A7CEC">
              <w:rPr>
                <w:sz w:val="12"/>
                <w:szCs w:val="12"/>
              </w:rPr>
              <w:t>ТП №441, ф.6-14-Ж, от ПС Городская, через РП-4</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756E6A6"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BDB6AC4"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B9B895D" w14:textId="77777777" w:rsidR="007A7CEC" w:rsidRPr="007A7CEC" w:rsidRDefault="007A7CEC" w:rsidP="007A7CEC">
            <w:pPr>
              <w:jc w:val="center"/>
              <w:rPr>
                <w:color w:val="000000"/>
                <w:sz w:val="12"/>
                <w:szCs w:val="12"/>
              </w:rPr>
            </w:pPr>
            <w:r w:rsidRPr="007A7CEC">
              <w:rPr>
                <w:color w:val="000000"/>
                <w:sz w:val="12"/>
                <w:szCs w:val="12"/>
              </w:rPr>
              <w:t>замена панелей ЩО-70 – 7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8F19C6A" w14:textId="77777777" w:rsidR="007A7CEC" w:rsidRPr="007A7CEC" w:rsidRDefault="007A7CEC" w:rsidP="007A7CEC">
            <w:pPr>
              <w:jc w:val="center"/>
              <w:rPr>
                <w:color w:val="000000"/>
                <w:sz w:val="12"/>
                <w:szCs w:val="12"/>
              </w:rPr>
            </w:pPr>
            <w:r w:rsidRPr="007A7CEC">
              <w:rPr>
                <w:color w:val="000000"/>
                <w:sz w:val="12"/>
                <w:szCs w:val="12"/>
              </w:rPr>
              <w:t>465,80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80A4A14" w14:textId="77777777" w:rsidR="007A7CEC" w:rsidRPr="007A7CEC" w:rsidRDefault="007A7CEC" w:rsidP="007A7CEC">
            <w:pPr>
              <w:jc w:val="center"/>
              <w:rPr>
                <w:sz w:val="12"/>
                <w:szCs w:val="12"/>
              </w:rPr>
            </w:pPr>
            <w:r w:rsidRPr="007A7CEC">
              <w:rPr>
                <w:sz w:val="12"/>
                <w:szCs w:val="12"/>
              </w:rPr>
              <w:t>смета №50</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DC8A441" w14:textId="77777777" w:rsidR="007A7CEC" w:rsidRPr="007A7CEC" w:rsidRDefault="007A7CEC" w:rsidP="007A7CEC">
            <w:pPr>
              <w:jc w:val="center"/>
              <w:rPr>
                <w:color w:val="000000"/>
                <w:sz w:val="12"/>
                <w:szCs w:val="12"/>
              </w:rPr>
            </w:pPr>
            <w:r w:rsidRPr="007A7CEC">
              <w:rPr>
                <w:color w:val="000000"/>
                <w:sz w:val="12"/>
                <w:szCs w:val="12"/>
              </w:rPr>
              <w:t xml:space="preserve">дефектная ведомость, многолетний и годовой графики ремонтов. Лист осмотра. Протокол испытаний №52 от 08.07.19.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55213EC"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8D33B6C" w14:textId="77777777" w:rsidR="007A7CEC" w:rsidRPr="007A7CEC" w:rsidRDefault="007A7CEC" w:rsidP="007A7CEC">
            <w:pPr>
              <w:jc w:val="center"/>
              <w:rPr>
                <w:color w:val="000000"/>
                <w:sz w:val="12"/>
                <w:szCs w:val="12"/>
              </w:rPr>
            </w:pPr>
            <w:r w:rsidRPr="007A7CEC">
              <w:rPr>
                <w:color w:val="000000"/>
                <w:sz w:val="12"/>
                <w:szCs w:val="12"/>
              </w:rPr>
              <w:t>465,80</w:t>
            </w:r>
          </w:p>
        </w:tc>
      </w:tr>
      <w:tr w:rsidR="007A7CEC" w:rsidRPr="007A7CEC" w14:paraId="3FA9ACB2"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7BC5533" w14:textId="77777777" w:rsidR="007A7CEC" w:rsidRPr="007A7CEC" w:rsidRDefault="007A7CEC" w:rsidP="007A7CEC">
            <w:pPr>
              <w:jc w:val="center"/>
              <w:rPr>
                <w:color w:val="000000"/>
                <w:sz w:val="12"/>
                <w:szCs w:val="12"/>
              </w:rPr>
            </w:pPr>
            <w:r w:rsidRPr="007A7CEC">
              <w:rPr>
                <w:color w:val="000000"/>
                <w:sz w:val="12"/>
                <w:szCs w:val="12"/>
              </w:rPr>
              <w:t>2.67</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F1D4AB0" w14:textId="77777777" w:rsidR="007A7CEC" w:rsidRPr="007A7CEC" w:rsidRDefault="007A7CEC" w:rsidP="007A7CEC">
            <w:pPr>
              <w:jc w:val="center"/>
              <w:rPr>
                <w:color w:val="000000"/>
                <w:sz w:val="12"/>
                <w:szCs w:val="12"/>
              </w:rPr>
            </w:pPr>
            <w:r w:rsidRPr="007A7CEC">
              <w:rPr>
                <w:color w:val="000000"/>
                <w:sz w:val="12"/>
                <w:szCs w:val="12"/>
              </w:rPr>
              <w:t>Центр города</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1C70E84" w14:textId="77777777" w:rsidR="007A7CEC" w:rsidRPr="007A7CEC" w:rsidRDefault="007A7CEC" w:rsidP="007A7CEC">
            <w:pPr>
              <w:jc w:val="center"/>
              <w:rPr>
                <w:sz w:val="12"/>
                <w:szCs w:val="12"/>
              </w:rPr>
            </w:pPr>
            <w:r w:rsidRPr="007A7CEC">
              <w:rPr>
                <w:sz w:val="12"/>
                <w:szCs w:val="12"/>
              </w:rPr>
              <w:t>ТП №442, ф.6-14-Ж, от ПС Городская, через РП-4</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C84A9DB"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8751079"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E05CA99" w14:textId="77777777" w:rsidR="007A7CEC" w:rsidRPr="007A7CEC" w:rsidRDefault="007A7CEC" w:rsidP="007A7CEC">
            <w:pPr>
              <w:jc w:val="center"/>
              <w:rPr>
                <w:color w:val="000000"/>
                <w:sz w:val="12"/>
                <w:szCs w:val="12"/>
              </w:rPr>
            </w:pPr>
            <w:r w:rsidRPr="007A7CEC">
              <w:rPr>
                <w:color w:val="000000"/>
                <w:sz w:val="12"/>
                <w:szCs w:val="12"/>
              </w:rPr>
              <w:t>замена панелей ЩО-70 -7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F3A24DA" w14:textId="77777777" w:rsidR="007A7CEC" w:rsidRPr="007A7CEC" w:rsidRDefault="007A7CEC" w:rsidP="007A7CEC">
            <w:pPr>
              <w:jc w:val="center"/>
              <w:rPr>
                <w:color w:val="000000"/>
                <w:sz w:val="12"/>
                <w:szCs w:val="12"/>
              </w:rPr>
            </w:pPr>
            <w:r w:rsidRPr="007A7CEC">
              <w:rPr>
                <w:color w:val="000000"/>
                <w:sz w:val="12"/>
                <w:szCs w:val="12"/>
              </w:rPr>
              <w:t>465,80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4A48DCD" w14:textId="77777777" w:rsidR="007A7CEC" w:rsidRPr="007A7CEC" w:rsidRDefault="007A7CEC" w:rsidP="007A7CEC">
            <w:pPr>
              <w:jc w:val="center"/>
              <w:rPr>
                <w:sz w:val="12"/>
                <w:szCs w:val="12"/>
              </w:rPr>
            </w:pPr>
            <w:r w:rsidRPr="007A7CEC">
              <w:rPr>
                <w:sz w:val="12"/>
                <w:szCs w:val="12"/>
              </w:rPr>
              <w:t>смета №51</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7E09357" w14:textId="77777777" w:rsidR="007A7CEC" w:rsidRPr="007A7CEC" w:rsidRDefault="007A7CEC" w:rsidP="007A7CEC">
            <w:pPr>
              <w:jc w:val="center"/>
              <w:rPr>
                <w:color w:val="000000"/>
                <w:sz w:val="12"/>
                <w:szCs w:val="12"/>
              </w:rPr>
            </w:pPr>
            <w:r w:rsidRPr="007A7CEC">
              <w:rPr>
                <w:color w:val="000000"/>
                <w:sz w:val="12"/>
                <w:szCs w:val="12"/>
              </w:rPr>
              <w:t xml:space="preserve">дефектная ведомость, многолетний и годовой графики ремонтов. Лист осмотра. Протокол испытаний № 39 от 18.06.19.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D814E57"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4A7425D" w14:textId="77777777" w:rsidR="007A7CEC" w:rsidRPr="007A7CEC" w:rsidRDefault="007A7CEC" w:rsidP="007A7CEC">
            <w:pPr>
              <w:jc w:val="center"/>
              <w:rPr>
                <w:color w:val="000000"/>
                <w:sz w:val="12"/>
                <w:szCs w:val="12"/>
              </w:rPr>
            </w:pPr>
            <w:r w:rsidRPr="007A7CEC">
              <w:rPr>
                <w:color w:val="000000"/>
                <w:sz w:val="12"/>
                <w:szCs w:val="12"/>
              </w:rPr>
              <w:t>465,80</w:t>
            </w:r>
          </w:p>
        </w:tc>
      </w:tr>
      <w:tr w:rsidR="007A7CEC" w:rsidRPr="007A7CEC" w14:paraId="12805D08"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B530A5E" w14:textId="77777777" w:rsidR="007A7CEC" w:rsidRPr="007A7CEC" w:rsidRDefault="007A7CEC" w:rsidP="007A7CEC">
            <w:pPr>
              <w:jc w:val="center"/>
              <w:rPr>
                <w:color w:val="000000"/>
                <w:sz w:val="12"/>
                <w:szCs w:val="12"/>
              </w:rPr>
            </w:pPr>
            <w:r w:rsidRPr="007A7CEC">
              <w:rPr>
                <w:color w:val="000000"/>
                <w:sz w:val="12"/>
                <w:szCs w:val="12"/>
              </w:rPr>
              <w:t>2.68</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BC1B2F4" w14:textId="77777777" w:rsidR="007A7CEC" w:rsidRPr="007A7CEC" w:rsidRDefault="007A7CEC" w:rsidP="007A7CEC">
            <w:pPr>
              <w:jc w:val="center"/>
              <w:rPr>
                <w:color w:val="000000"/>
                <w:sz w:val="12"/>
                <w:szCs w:val="12"/>
              </w:rPr>
            </w:pPr>
            <w:r w:rsidRPr="007A7CEC">
              <w:rPr>
                <w:color w:val="000000"/>
                <w:sz w:val="12"/>
                <w:szCs w:val="12"/>
              </w:rPr>
              <w:t>микрорайон №1</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0FB2FC2" w14:textId="77777777" w:rsidR="007A7CEC" w:rsidRPr="007A7CEC" w:rsidRDefault="007A7CEC" w:rsidP="007A7CEC">
            <w:pPr>
              <w:jc w:val="center"/>
              <w:rPr>
                <w:sz w:val="12"/>
                <w:szCs w:val="12"/>
              </w:rPr>
            </w:pPr>
            <w:r w:rsidRPr="007A7CEC">
              <w:rPr>
                <w:sz w:val="12"/>
                <w:szCs w:val="12"/>
              </w:rPr>
              <w:t>ТП №327, ф.6-8-327, от ПС КСК через РП-3</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F63D55B"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3FCE085"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73E392A" w14:textId="77777777" w:rsidR="007A7CEC" w:rsidRPr="007A7CEC" w:rsidRDefault="007A7CEC" w:rsidP="007A7CEC">
            <w:pPr>
              <w:jc w:val="center"/>
              <w:rPr>
                <w:color w:val="000000"/>
                <w:sz w:val="12"/>
                <w:szCs w:val="12"/>
              </w:rPr>
            </w:pPr>
            <w:r w:rsidRPr="007A7CEC">
              <w:rPr>
                <w:color w:val="000000"/>
                <w:sz w:val="12"/>
                <w:szCs w:val="12"/>
              </w:rPr>
              <w:t>замена камер КСО – 4 шт.</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923DAFF" w14:textId="77777777" w:rsidR="007A7CEC" w:rsidRPr="007A7CEC" w:rsidRDefault="007A7CEC" w:rsidP="007A7CEC">
            <w:pPr>
              <w:jc w:val="center"/>
              <w:rPr>
                <w:color w:val="000000"/>
                <w:sz w:val="12"/>
                <w:szCs w:val="12"/>
              </w:rPr>
            </w:pPr>
            <w:r w:rsidRPr="007A7CEC">
              <w:rPr>
                <w:color w:val="000000"/>
                <w:sz w:val="12"/>
                <w:szCs w:val="12"/>
              </w:rPr>
              <w:t>453,10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F954134" w14:textId="77777777" w:rsidR="007A7CEC" w:rsidRPr="007A7CEC" w:rsidRDefault="007A7CEC" w:rsidP="007A7CEC">
            <w:pPr>
              <w:jc w:val="center"/>
              <w:rPr>
                <w:sz w:val="12"/>
                <w:szCs w:val="12"/>
              </w:rPr>
            </w:pPr>
            <w:r w:rsidRPr="007A7CEC">
              <w:rPr>
                <w:sz w:val="12"/>
                <w:szCs w:val="12"/>
              </w:rPr>
              <w:t>смета №68</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BF33632" w14:textId="77777777" w:rsidR="007A7CEC" w:rsidRPr="007A7CEC" w:rsidRDefault="007A7CEC" w:rsidP="007A7CEC">
            <w:pPr>
              <w:jc w:val="center"/>
              <w:rPr>
                <w:color w:val="000000"/>
                <w:sz w:val="12"/>
                <w:szCs w:val="12"/>
              </w:rPr>
            </w:pPr>
            <w:r w:rsidRPr="007A7CEC">
              <w:rPr>
                <w:color w:val="000000"/>
                <w:sz w:val="12"/>
                <w:szCs w:val="12"/>
              </w:rPr>
              <w:t xml:space="preserve">дефектная ведомость, многолетний и годовой графики ремонтов. Лист осмотра. Протокол испытаний № 55 от 10.07.19. </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C72C886" w14:textId="77777777" w:rsidR="007A7CEC" w:rsidRPr="007A7CEC" w:rsidRDefault="007A7CEC" w:rsidP="007A7CEC">
            <w:pPr>
              <w:jc w:val="center"/>
              <w:rPr>
                <w:color w:val="000000"/>
                <w:sz w:val="12"/>
                <w:szCs w:val="12"/>
              </w:rPr>
            </w:pPr>
            <w:r w:rsidRPr="007A7CEC">
              <w:rPr>
                <w:color w:val="000000"/>
                <w:sz w:val="12"/>
                <w:szCs w:val="12"/>
              </w:rPr>
              <w:t>Перенесмти в ИПР. Полная замена ячеек.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A83848A"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2DFCC0F8"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17DA68A" w14:textId="77777777" w:rsidR="007A7CEC" w:rsidRPr="007A7CEC" w:rsidRDefault="007A7CEC" w:rsidP="007A7CEC">
            <w:pPr>
              <w:jc w:val="center"/>
              <w:rPr>
                <w:color w:val="000000"/>
                <w:sz w:val="12"/>
                <w:szCs w:val="12"/>
              </w:rPr>
            </w:pPr>
            <w:r w:rsidRPr="007A7CEC">
              <w:rPr>
                <w:color w:val="000000"/>
                <w:sz w:val="12"/>
                <w:szCs w:val="12"/>
              </w:rPr>
              <w:t>2.69</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C6AE389" w14:textId="77777777" w:rsidR="007A7CEC" w:rsidRPr="007A7CEC" w:rsidRDefault="007A7CEC" w:rsidP="007A7CEC">
            <w:pPr>
              <w:jc w:val="center"/>
              <w:rPr>
                <w:color w:val="000000"/>
                <w:sz w:val="12"/>
                <w:szCs w:val="12"/>
              </w:rPr>
            </w:pPr>
            <w:r w:rsidRPr="007A7CEC">
              <w:rPr>
                <w:color w:val="000000"/>
                <w:sz w:val="12"/>
                <w:szCs w:val="12"/>
              </w:rPr>
              <w:t>Центр города</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BA7CBB9" w14:textId="77777777" w:rsidR="007A7CEC" w:rsidRPr="007A7CEC" w:rsidRDefault="007A7CEC" w:rsidP="007A7CEC">
            <w:pPr>
              <w:jc w:val="center"/>
              <w:rPr>
                <w:sz w:val="12"/>
                <w:szCs w:val="12"/>
              </w:rPr>
            </w:pPr>
            <w:r w:rsidRPr="007A7CEC">
              <w:rPr>
                <w:sz w:val="12"/>
                <w:szCs w:val="12"/>
              </w:rPr>
              <w:t>ТП №453, ф.6-12-С, от ПС Городская, через РП-4</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F3F4097"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89DA62B"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2FC73C6" w14:textId="77777777" w:rsidR="007A7CEC" w:rsidRPr="007A7CEC" w:rsidRDefault="007A7CEC" w:rsidP="007A7CEC">
            <w:pPr>
              <w:jc w:val="center"/>
              <w:rPr>
                <w:color w:val="000000"/>
                <w:sz w:val="12"/>
                <w:szCs w:val="12"/>
              </w:rPr>
            </w:pPr>
            <w:r w:rsidRPr="007A7CEC">
              <w:rPr>
                <w:color w:val="000000"/>
                <w:sz w:val="12"/>
                <w:szCs w:val="12"/>
              </w:rPr>
              <w:t>замена панелей ЩО-70 -2 шт.</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9F23697" w14:textId="77777777" w:rsidR="007A7CEC" w:rsidRPr="007A7CEC" w:rsidRDefault="007A7CEC" w:rsidP="007A7CEC">
            <w:pPr>
              <w:jc w:val="center"/>
              <w:rPr>
                <w:color w:val="000000"/>
                <w:sz w:val="12"/>
                <w:szCs w:val="12"/>
              </w:rPr>
            </w:pPr>
            <w:r w:rsidRPr="007A7CEC">
              <w:rPr>
                <w:color w:val="000000"/>
                <w:sz w:val="12"/>
                <w:szCs w:val="12"/>
              </w:rPr>
              <w:t>154,30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C251984" w14:textId="77777777" w:rsidR="007A7CEC" w:rsidRPr="007A7CEC" w:rsidRDefault="007A7CEC" w:rsidP="007A7CEC">
            <w:pPr>
              <w:jc w:val="center"/>
              <w:rPr>
                <w:sz w:val="12"/>
                <w:szCs w:val="12"/>
              </w:rPr>
            </w:pPr>
            <w:r w:rsidRPr="007A7CEC">
              <w:rPr>
                <w:sz w:val="12"/>
                <w:szCs w:val="12"/>
              </w:rPr>
              <w:t>смета №52</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650D4E9" w14:textId="77777777" w:rsidR="007A7CEC" w:rsidRPr="007A7CEC" w:rsidRDefault="007A7CEC" w:rsidP="007A7CEC">
            <w:pPr>
              <w:jc w:val="center"/>
              <w:rPr>
                <w:color w:val="000000"/>
                <w:sz w:val="12"/>
                <w:szCs w:val="12"/>
              </w:rPr>
            </w:pPr>
            <w:r w:rsidRPr="007A7CEC">
              <w:rPr>
                <w:color w:val="000000"/>
                <w:sz w:val="12"/>
                <w:szCs w:val="12"/>
              </w:rPr>
              <w:t xml:space="preserve">дефектная ведомость, многолетний и годовой графики ремонтов. Лист осмотра. Протокол испытаний № 59 от 12.07.19. </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604E781"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532192E" w14:textId="77777777" w:rsidR="007A7CEC" w:rsidRPr="007A7CEC" w:rsidRDefault="007A7CEC" w:rsidP="007A7CEC">
            <w:pPr>
              <w:jc w:val="center"/>
              <w:rPr>
                <w:color w:val="000000"/>
                <w:sz w:val="12"/>
                <w:szCs w:val="12"/>
              </w:rPr>
            </w:pPr>
            <w:r w:rsidRPr="007A7CEC">
              <w:rPr>
                <w:color w:val="000000"/>
                <w:sz w:val="12"/>
                <w:szCs w:val="12"/>
              </w:rPr>
              <w:t>154,30</w:t>
            </w:r>
          </w:p>
        </w:tc>
      </w:tr>
      <w:tr w:rsidR="007A7CEC" w:rsidRPr="007A7CEC" w14:paraId="78E372B2"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483B9F7" w14:textId="77777777" w:rsidR="007A7CEC" w:rsidRPr="007A7CEC" w:rsidRDefault="007A7CEC" w:rsidP="007A7CEC">
            <w:pPr>
              <w:jc w:val="center"/>
              <w:rPr>
                <w:color w:val="000000"/>
                <w:sz w:val="12"/>
                <w:szCs w:val="12"/>
              </w:rPr>
            </w:pPr>
            <w:r w:rsidRPr="007A7CEC">
              <w:rPr>
                <w:color w:val="000000"/>
                <w:sz w:val="12"/>
                <w:szCs w:val="12"/>
              </w:rPr>
              <w:t>2.70</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C822AB2" w14:textId="77777777" w:rsidR="007A7CEC" w:rsidRPr="007A7CEC" w:rsidRDefault="007A7CEC" w:rsidP="007A7CEC">
            <w:pPr>
              <w:jc w:val="center"/>
              <w:rPr>
                <w:color w:val="000000"/>
                <w:sz w:val="12"/>
                <w:szCs w:val="12"/>
              </w:rPr>
            </w:pPr>
            <w:r w:rsidRPr="007A7CEC">
              <w:rPr>
                <w:color w:val="000000"/>
                <w:sz w:val="12"/>
                <w:szCs w:val="12"/>
              </w:rPr>
              <w:t>Центр города</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8ACD312" w14:textId="77777777" w:rsidR="007A7CEC" w:rsidRPr="007A7CEC" w:rsidRDefault="007A7CEC" w:rsidP="007A7CEC">
            <w:pPr>
              <w:jc w:val="center"/>
              <w:rPr>
                <w:sz w:val="12"/>
                <w:szCs w:val="12"/>
              </w:rPr>
            </w:pPr>
            <w:r w:rsidRPr="007A7CEC">
              <w:rPr>
                <w:sz w:val="12"/>
                <w:szCs w:val="12"/>
              </w:rPr>
              <w:t>ТП №469, ф.6-15-14МР, от ПС Городская</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92A1C4C"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F8C89BF"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D8D1AB6" w14:textId="77777777" w:rsidR="007A7CEC" w:rsidRPr="007A7CEC" w:rsidRDefault="007A7CEC" w:rsidP="007A7CEC">
            <w:pPr>
              <w:jc w:val="center"/>
              <w:rPr>
                <w:color w:val="000000"/>
                <w:sz w:val="12"/>
                <w:szCs w:val="12"/>
              </w:rPr>
            </w:pPr>
            <w:r w:rsidRPr="007A7CEC">
              <w:rPr>
                <w:color w:val="000000"/>
                <w:sz w:val="12"/>
                <w:szCs w:val="12"/>
              </w:rPr>
              <w:t>замена панелей ЩО-70 -6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946860B" w14:textId="77777777" w:rsidR="007A7CEC" w:rsidRPr="007A7CEC" w:rsidRDefault="007A7CEC" w:rsidP="007A7CEC">
            <w:pPr>
              <w:jc w:val="center"/>
              <w:rPr>
                <w:color w:val="000000"/>
                <w:sz w:val="12"/>
                <w:szCs w:val="12"/>
              </w:rPr>
            </w:pPr>
            <w:r w:rsidRPr="007A7CEC">
              <w:rPr>
                <w:color w:val="000000"/>
                <w:sz w:val="12"/>
                <w:szCs w:val="12"/>
              </w:rPr>
              <w:t>440,50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1912A3D" w14:textId="77777777" w:rsidR="007A7CEC" w:rsidRPr="007A7CEC" w:rsidRDefault="007A7CEC" w:rsidP="007A7CEC">
            <w:pPr>
              <w:jc w:val="center"/>
              <w:rPr>
                <w:sz w:val="12"/>
                <w:szCs w:val="12"/>
              </w:rPr>
            </w:pPr>
            <w:r w:rsidRPr="007A7CEC">
              <w:rPr>
                <w:sz w:val="12"/>
                <w:szCs w:val="12"/>
              </w:rPr>
              <w:t>смета №53</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90E42A0" w14:textId="77777777" w:rsidR="007A7CEC" w:rsidRPr="007A7CEC" w:rsidRDefault="007A7CEC" w:rsidP="007A7CEC">
            <w:pPr>
              <w:jc w:val="center"/>
              <w:rPr>
                <w:color w:val="000000"/>
                <w:sz w:val="12"/>
                <w:szCs w:val="12"/>
              </w:rPr>
            </w:pPr>
            <w:r w:rsidRPr="007A7CEC">
              <w:rPr>
                <w:color w:val="000000"/>
                <w:sz w:val="12"/>
                <w:szCs w:val="12"/>
              </w:rPr>
              <w:t xml:space="preserve">дефектная ведомость, многолетний и годовой графики ремонтов. Лист осмотра. Протокол испытаний № 61 от 15.07.19.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31EAD26"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AE5470B" w14:textId="77777777" w:rsidR="007A7CEC" w:rsidRPr="007A7CEC" w:rsidRDefault="007A7CEC" w:rsidP="007A7CEC">
            <w:pPr>
              <w:jc w:val="center"/>
              <w:rPr>
                <w:color w:val="000000"/>
                <w:sz w:val="12"/>
                <w:szCs w:val="12"/>
              </w:rPr>
            </w:pPr>
            <w:r w:rsidRPr="007A7CEC">
              <w:rPr>
                <w:color w:val="000000"/>
                <w:sz w:val="12"/>
                <w:szCs w:val="12"/>
              </w:rPr>
              <w:t>440,50</w:t>
            </w:r>
          </w:p>
        </w:tc>
      </w:tr>
      <w:tr w:rsidR="007A7CEC" w:rsidRPr="007A7CEC" w14:paraId="3F260E88"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8B400B0" w14:textId="77777777" w:rsidR="007A7CEC" w:rsidRPr="007A7CEC" w:rsidRDefault="007A7CEC" w:rsidP="007A7CEC">
            <w:pPr>
              <w:jc w:val="center"/>
              <w:rPr>
                <w:color w:val="000000"/>
                <w:sz w:val="12"/>
                <w:szCs w:val="12"/>
              </w:rPr>
            </w:pPr>
            <w:r w:rsidRPr="007A7CEC">
              <w:rPr>
                <w:color w:val="000000"/>
                <w:sz w:val="12"/>
                <w:szCs w:val="12"/>
              </w:rPr>
              <w:lastRenderedPageBreak/>
              <w:t>2.71</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C8B3AAD" w14:textId="77777777" w:rsidR="007A7CEC" w:rsidRPr="007A7CEC" w:rsidRDefault="007A7CEC" w:rsidP="007A7CEC">
            <w:pPr>
              <w:jc w:val="center"/>
              <w:rPr>
                <w:sz w:val="12"/>
                <w:szCs w:val="12"/>
              </w:rPr>
            </w:pPr>
            <w:r w:rsidRPr="007A7CEC">
              <w:rPr>
                <w:sz w:val="12"/>
                <w:szCs w:val="12"/>
              </w:rPr>
              <w:t>район парка Горького</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456D76A" w14:textId="77777777" w:rsidR="007A7CEC" w:rsidRPr="007A7CEC" w:rsidRDefault="007A7CEC" w:rsidP="007A7CEC">
            <w:pPr>
              <w:jc w:val="center"/>
              <w:rPr>
                <w:sz w:val="12"/>
                <w:szCs w:val="12"/>
              </w:rPr>
            </w:pPr>
            <w:r w:rsidRPr="007A7CEC">
              <w:rPr>
                <w:sz w:val="12"/>
                <w:szCs w:val="12"/>
              </w:rPr>
              <w:t xml:space="preserve">ТП №481, ф.6-5-481, от ПС Городская, через </w:t>
            </w:r>
            <w:r w:rsidRPr="007A7CEC">
              <w:rPr>
                <w:sz w:val="12"/>
                <w:szCs w:val="12"/>
              </w:rPr>
              <w:br/>
              <w:t>РП-10</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292CBCF"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4A196EB"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627A398" w14:textId="77777777" w:rsidR="007A7CEC" w:rsidRPr="007A7CEC" w:rsidRDefault="007A7CEC" w:rsidP="007A7CEC">
            <w:pPr>
              <w:jc w:val="center"/>
              <w:rPr>
                <w:color w:val="000000"/>
                <w:sz w:val="12"/>
                <w:szCs w:val="12"/>
              </w:rPr>
            </w:pPr>
            <w:r w:rsidRPr="007A7CEC">
              <w:rPr>
                <w:color w:val="000000"/>
                <w:sz w:val="12"/>
                <w:szCs w:val="12"/>
              </w:rPr>
              <w:t>замена панелей ЩО-70 – 7 шт.</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9BBB91C" w14:textId="77777777" w:rsidR="007A7CEC" w:rsidRPr="007A7CEC" w:rsidRDefault="007A7CEC" w:rsidP="007A7CEC">
            <w:pPr>
              <w:jc w:val="center"/>
              <w:rPr>
                <w:color w:val="000000"/>
                <w:sz w:val="12"/>
                <w:szCs w:val="12"/>
              </w:rPr>
            </w:pPr>
            <w:r w:rsidRPr="007A7CEC">
              <w:rPr>
                <w:color w:val="000000"/>
                <w:sz w:val="12"/>
                <w:szCs w:val="12"/>
              </w:rPr>
              <w:t>467,90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1B95E89" w14:textId="77777777" w:rsidR="007A7CEC" w:rsidRPr="007A7CEC" w:rsidRDefault="007A7CEC" w:rsidP="007A7CEC">
            <w:pPr>
              <w:jc w:val="center"/>
              <w:rPr>
                <w:sz w:val="12"/>
                <w:szCs w:val="12"/>
              </w:rPr>
            </w:pPr>
            <w:r w:rsidRPr="007A7CEC">
              <w:rPr>
                <w:sz w:val="12"/>
                <w:szCs w:val="12"/>
              </w:rPr>
              <w:t>смета №54</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F6C6ED0" w14:textId="77777777" w:rsidR="007A7CEC" w:rsidRPr="007A7CEC" w:rsidRDefault="007A7CEC" w:rsidP="007A7CEC">
            <w:pPr>
              <w:jc w:val="center"/>
              <w:rPr>
                <w:color w:val="000000"/>
                <w:sz w:val="12"/>
                <w:szCs w:val="12"/>
              </w:rPr>
            </w:pPr>
            <w:r w:rsidRPr="007A7CEC">
              <w:rPr>
                <w:color w:val="000000"/>
                <w:sz w:val="12"/>
                <w:szCs w:val="12"/>
              </w:rPr>
              <w:t xml:space="preserve">дефектная ведомость, многолетний и годовой графики ремонтов. Лист осмотра. Протокол испытаний № 63 от 17.07.19. </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DE3C826"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682488D" w14:textId="77777777" w:rsidR="007A7CEC" w:rsidRPr="007A7CEC" w:rsidRDefault="007A7CEC" w:rsidP="007A7CEC">
            <w:pPr>
              <w:jc w:val="center"/>
              <w:rPr>
                <w:color w:val="000000"/>
                <w:sz w:val="12"/>
                <w:szCs w:val="12"/>
              </w:rPr>
            </w:pPr>
            <w:r w:rsidRPr="007A7CEC">
              <w:rPr>
                <w:color w:val="000000"/>
                <w:sz w:val="12"/>
                <w:szCs w:val="12"/>
              </w:rPr>
              <w:t>467,90</w:t>
            </w:r>
          </w:p>
        </w:tc>
      </w:tr>
      <w:tr w:rsidR="007A7CEC" w:rsidRPr="007A7CEC" w14:paraId="00E2B7A5"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20851EC" w14:textId="77777777" w:rsidR="007A7CEC" w:rsidRPr="007A7CEC" w:rsidRDefault="007A7CEC" w:rsidP="007A7CEC">
            <w:pPr>
              <w:jc w:val="center"/>
              <w:rPr>
                <w:color w:val="000000"/>
                <w:sz w:val="12"/>
                <w:szCs w:val="12"/>
              </w:rPr>
            </w:pPr>
            <w:r w:rsidRPr="007A7CEC">
              <w:rPr>
                <w:color w:val="000000"/>
                <w:sz w:val="12"/>
                <w:szCs w:val="12"/>
              </w:rPr>
              <w:t>2.72</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43B8E66" w14:textId="77777777" w:rsidR="007A7CEC" w:rsidRPr="007A7CEC" w:rsidRDefault="007A7CEC" w:rsidP="007A7CEC">
            <w:pPr>
              <w:jc w:val="center"/>
              <w:rPr>
                <w:color w:val="000000"/>
                <w:sz w:val="12"/>
                <w:szCs w:val="12"/>
              </w:rPr>
            </w:pPr>
            <w:r w:rsidRPr="007A7CEC">
              <w:rPr>
                <w:color w:val="000000"/>
                <w:sz w:val="12"/>
                <w:szCs w:val="12"/>
              </w:rPr>
              <w:t>Центр города</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BD2935A" w14:textId="77777777" w:rsidR="007A7CEC" w:rsidRPr="007A7CEC" w:rsidRDefault="007A7CEC" w:rsidP="007A7CEC">
            <w:pPr>
              <w:jc w:val="center"/>
              <w:rPr>
                <w:sz w:val="12"/>
                <w:szCs w:val="12"/>
              </w:rPr>
            </w:pPr>
            <w:r w:rsidRPr="007A7CEC">
              <w:rPr>
                <w:sz w:val="12"/>
                <w:szCs w:val="12"/>
              </w:rPr>
              <w:t>ТП №485, ф.6-15-14МР, от ПС Городская</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86BDBA8"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CD68E87"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E26AA5C" w14:textId="77777777" w:rsidR="007A7CEC" w:rsidRPr="007A7CEC" w:rsidRDefault="007A7CEC" w:rsidP="007A7CEC">
            <w:pPr>
              <w:jc w:val="center"/>
              <w:rPr>
                <w:color w:val="000000"/>
                <w:sz w:val="12"/>
                <w:szCs w:val="12"/>
              </w:rPr>
            </w:pPr>
            <w:r w:rsidRPr="007A7CEC">
              <w:rPr>
                <w:color w:val="000000"/>
                <w:sz w:val="12"/>
                <w:szCs w:val="12"/>
              </w:rPr>
              <w:t>замена панелей ЩО-70 -8 шт.</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C6252AD" w14:textId="77777777" w:rsidR="007A7CEC" w:rsidRPr="007A7CEC" w:rsidRDefault="007A7CEC" w:rsidP="007A7CEC">
            <w:pPr>
              <w:jc w:val="center"/>
              <w:rPr>
                <w:color w:val="000000"/>
                <w:sz w:val="12"/>
                <w:szCs w:val="12"/>
              </w:rPr>
            </w:pPr>
            <w:r w:rsidRPr="007A7CEC">
              <w:rPr>
                <w:color w:val="000000"/>
                <w:sz w:val="12"/>
                <w:szCs w:val="12"/>
              </w:rPr>
              <w:t>493,80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30AAD15" w14:textId="77777777" w:rsidR="007A7CEC" w:rsidRPr="007A7CEC" w:rsidRDefault="007A7CEC" w:rsidP="007A7CEC">
            <w:pPr>
              <w:jc w:val="center"/>
              <w:rPr>
                <w:sz w:val="12"/>
                <w:szCs w:val="12"/>
              </w:rPr>
            </w:pPr>
            <w:r w:rsidRPr="007A7CEC">
              <w:rPr>
                <w:sz w:val="12"/>
                <w:szCs w:val="12"/>
              </w:rPr>
              <w:t>смета №55</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B9EF0BF" w14:textId="77777777" w:rsidR="007A7CEC" w:rsidRPr="007A7CEC" w:rsidRDefault="007A7CEC" w:rsidP="007A7CEC">
            <w:pPr>
              <w:jc w:val="center"/>
              <w:rPr>
                <w:color w:val="000000"/>
                <w:sz w:val="12"/>
                <w:szCs w:val="12"/>
              </w:rPr>
            </w:pPr>
            <w:r w:rsidRPr="007A7CEC">
              <w:rPr>
                <w:color w:val="000000"/>
                <w:sz w:val="12"/>
                <w:szCs w:val="12"/>
              </w:rPr>
              <w:t xml:space="preserve">дефектная ведомость, многолетний и годовой графики ремонтов. Лист осмотра. Протокол испытаний № 65 от 19.07.19. </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B869B5E"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6031FAB" w14:textId="77777777" w:rsidR="007A7CEC" w:rsidRPr="007A7CEC" w:rsidRDefault="007A7CEC" w:rsidP="007A7CEC">
            <w:pPr>
              <w:jc w:val="center"/>
              <w:rPr>
                <w:color w:val="000000"/>
                <w:sz w:val="12"/>
                <w:szCs w:val="12"/>
              </w:rPr>
            </w:pPr>
            <w:r w:rsidRPr="007A7CEC">
              <w:rPr>
                <w:color w:val="000000"/>
                <w:sz w:val="12"/>
                <w:szCs w:val="12"/>
              </w:rPr>
              <w:t>493,80</w:t>
            </w:r>
          </w:p>
        </w:tc>
      </w:tr>
      <w:tr w:rsidR="007A7CEC" w:rsidRPr="007A7CEC" w14:paraId="46BE2690"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4ABE439" w14:textId="77777777" w:rsidR="007A7CEC" w:rsidRPr="007A7CEC" w:rsidRDefault="007A7CEC" w:rsidP="007A7CEC">
            <w:pPr>
              <w:jc w:val="center"/>
              <w:rPr>
                <w:color w:val="000000"/>
                <w:sz w:val="12"/>
                <w:szCs w:val="12"/>
              </w:rPr>
            </w:pPr>
            <w:r w:rsidRPr="007A7CEC">
              <w:rPr>
                <w:color w:val="000000"/>
                <w:sz w:val="12"/>
                <w:szCs w:val="12"/>
              </w:rPr>
              <w:t>2.73</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15F29CA" w14:textId="77777777" w:rsidR="007A7CEC" w:rsidRPr="007A7CEC" w:rsidRDefault="007A7CEC" w:rsidP="007A7CEC">
            <w:pPr>
              <w:jc w:val="center"/>
              <w:rPr>
                <w:color w:val="000000"/>
                <w:sz w:val="12"/>
                <w:szCs w:val="12"/>
              </w:rPr>
            </w:pPr>
            <w:r w:rsidRPr="007A7CEC">
              <w:rPr>
                <w:color w:val="000000"/>
                <w:sz w:val="12"/>
                <w:szCs w:val="12"/>
              </w:rPr>
              <w:t>район 1-й Горбольницы</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AD2E982" w14:textId="77777777" w:rsidR="007A7CEC" w:rsidRPr="007A7CEC" w:rsidRDefault="007A7CEC" w:rsidP="007A7CEC">
            <w:pPr>
              <w:jc w:val="center"/>
              <w:rPr>
                <w:sz w:val="12"/>
                <w:szCs w:val="12"/>
              </w:rPr>
            </w:pPr>
            <w:r w:rsidRPr="007A7CEC">
              <w:rPr>
                <w:sz w:val="12"/>
                <w:szCs w:val="12"/>
              </w:rPr>
              <w:t xml:space="preserve">ТП №507, ф.6-5-481, от ПС Городская, через </w:t>
            </w:r>
            <w:r w:rsidRPr="007A7CEC">
              <w:rPr>
                <w:sz w:val="12"/>
                <w:szCs w:val="12"/>
              </w:rPr>
              <w:br/>
              <w:t>РП-10</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8550E7B"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2197C92"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6CCB87E" w14:textId="77777777" w:rsidR="007A7CEC" w:rsidRPr="007A7CEC" w:rsidRDefault="007A7CEC" w:rsidP="007A7CEC">
            <w:pPr>
              <w:jc w:val="center"/>
              <w:rPr>
                <w:color w:val="000000"/>
                <w:sz w:val="12"/>
                <w:szCs w:val="12"/>
              </w:rPr>
            </w:pPr>
            <w:r w:rsidRPr="007A7CEC">
              <w:rPr>
                <w:color w:val="000000"/>
                <w:sz w:val="12"/>
                <w:szCs w:val="12"/>
              </w:rPr>
              <w:t>замена панелей ЩО-70 – 4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6CE903E" w14:textId="77777777" w:rsidR="007A7CEC" w:rsidRPr="007A7CEC" w:rsidRDefault="007A7CEC" w:rsidP="007A7CEC">
            <w:pPr>
              <w:jc w:val="center"/>
              <w:rPr>
                <w:color w:val="000000"/>
                <w:sz w:val="12"/>
                <w:szCs w:val="12"/>
              </w:rPr>
            </w:pPr>
            <w:r w:rsidRPr="007A7CEC">
              <w:rPr>
                <w:color w:val="000000"/>
                <w:sz w:val="12"/>
                <w:szCs w:val="12"/>
              </w:rPr>
              <w:t>266,20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D806587" w14:textId="77777777" w:rsidR="007A7CEC" w:rsidRPr="007A7CEC" w:rsidRDefault="007A7CEC" w:rsidP="007A7CEC">
            <w:pPr>
              <w:jc w:val="center"/>
              <w:rPr>
                <w:sz w:val="12"/>
                <w:szCs w:val="12"/>
              </w:rPr>
            </w:pPr>
            <w:r w:rsidRPr="007A7CEC">
              <w:rPr>
                <w:sz w:val="12"/>
                <w:szCs w:val="12"/>
              </w:rPr>
              <w:t>смета №56</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1C3BF11" w14:textId="77777777" w:rsidR="007A7CEC" w:rsidRPr="007A7CEC" w:rsidRDefault="007A7CEC" w:rsidP="007A7CEC">
            <w:pPr>
              <w:jc w:val="center"/>
              <w:rPr>
                <w:color w:val="000000"/>
                <w:sz w:val="12"/>
                <w:szCs w:val="12"/>
              </w:rPr>
            </w:pPr>
            <w:r w:rsidRPr="007A7CEC">
              <w:rPr>
                <w:color w:val="000000"/>
                <w:sz w:val="12"/>
                <w:szCs w:val="12"/>
              </w:rPr>
              <w:t xml:space="preserve">дефектная ведомость, многолетний и годовой графики ремонтов. Лист осмотра. Протокол испытаний № 66 от 22.07.19.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D85AC8B"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C392145" w14:textId="77777777" w:rsidR="007A7CEC" w:rsidRPr="007A7CEC" w:rsidRDefault="007A7CEC" w:rsidP="007A7CEC">
            <w:pPr>
              <w:jc w:val="center"/>
              <w:rPr>
                <w:color w:val="000000"/>
                <w:sz w:val="12"/>
                <w:szCs w:val="12"/>
              </w:rPr>
            </w:pPr>
            <w:r w:rsidRPr="007A7CEC">
              <w:rPr>
                <w:color w:val="000000"/>
                <w:sz w:val="12"/>
                <w:szCs w:val="12"/>
              </w:rPr>
              <w:t>266,20</w:t>
            </w:r>
          </w:p>
        </w:tc>
      </w:tr>
      <w:tr w:rsidR="007A7CEC" w:rsidRPr="007A7CEC" w14:paraId="03CBE0B7"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7DA3BA1" w14:textId="77777777" w:rsidR="007A7CEC" w:rsidRPr="007A7CEC" w:rsidRDefault="007A7CEC" w:rsidP="007A7CEC">
            <w:pPr>
              <w:jc w:val="center"/>
              <w:rPr>
                <w:color w:val="000000"/>
                <w:sz w:val="12"/>
                <w:szCs w:val="12"/>
              </w:rPr>
            </w:pPr>
            <w:r w:rsidRPr="007A7CEC">
              <w:rPr>
                <w:color w:val="000000"/>
                <w:sz w:val="12"/>
                <w:szCs w:val="12"/>
              </w:rPr>
              <w:t>2.74</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A2E56BE" w14:textId="77777777" w:rsidR="007A7CEC" w:rsidRPr="007A7CEC" w:rsidRDefault="007A7CEC" w:rsidP="007A7CEC">
            <w:pPr>
              <w:jc w:val="center"/>
              <w:rPr>
                <w:color w:val="000000"/>
                <w:sz w:val="12"/>
                <w:szCs w:val="12"/>
              </w:rPr>
            </w:pPr>
            <w:r w:rsidRPr="007A7CEC">
              <w:rPr>
                <w:color w:val="000000"/>
                <w:sz w:val="12"/>
                <w:szCs w:val="12"/>
              </w:rPr>
              <w:t>район ш. 7 Ноября</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EC2AD43" w14:textId="77777777" w:rsidR="007A7CEC" w:rsidRPr="007A7CEC" w:rsidRDefault="007A7CEC" w:rsidP="007A7CEC">
            <w:pPr>
              <w:jc w:val="center"/>
              <w:rPr>
                <w:sz w:val="12"/>
                <w:szCs w:val="12"/>
              </w:rPr>
            </w:pPr>
            <w:r w:rsidRPr="007A7CEC">
              <w:rPr>
                <w:sz w:val="12"/>
                <w:szCs w:val="12"/>
              </w:rPr>
              <w:t>ТП №615, ф.6-14-Жд, от ПС Комсомолец через РП-4 ш. им. Рубана (ОАО СУЭК)</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D7DAEF1"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9AD37F4"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54874C4" w14:textId="77777777" w:rsidR="007A7CEC" w:rsidRPr="007A7CEC" w:rsidRDefault="007A7CEC" w:rsidP="007A7CEC">
            <w:pPr>
              <w:jc w:val="center"/>
              <w:rPr>
                <w:color w:val="000000"/>
                <w:sz w:val="12"/>
                <w:szCs w:val="12"/>
              </w:rPr>
            </w:pPr>
            <w:r w:rsidRPr="007A7CEC">
              <w:rPr>
                <w:color w:val="000000"/>
                <w:sz w:val="12"/>
                <w:szCs w:val="12"/>
              </w:rPr>
              <w:t>замена панелей ЩО-70 – 5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7B456F9" w14:textId="77777777" w:rsidR="007A7CEC" w:rsidRPr="007A7CEC" w:rsidRDefault="007A7CEC" w:rsidP="007A7CEC">
            <w:pPr>
              <w:jc w:val="center"/>
              <w:rPr>
                <w:color w:val="000000"/>
                <w:sz w:val="12"/>
                <w:szCs w:val="12"/>
              </w:rPr>
            </w:pPr>
            <w:r w:rsidRPr="007A7CEC">
              <w:rPr>
                <w:color w:val="000000"/>
                <w:sz w:val="12"/>
                <w:szCs w:val="12"/>
              </w:rPr>
              <w:t>345,60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C796B25" w14:textId="77777777" w:rsidR="007A7CEC" w:rsidRPr="007A7CEC" w:rsidRDefault="007A7CEC" w:rsidP="007A7CEC">
            <w:pPr>
              <w:jc w:val="center"/>
              <w:rPr>
                <w:sz w:val="12"/>
                <w:szCs w:val="12"/>
              </w:rPr>
            </w:pPr>
            <w:r w:rsidRPr="007A7CEC">
              <w:rPr>
                <w:sz w:val="12"/>
                <w:szCs w:val="12"/>
              </w:rPr>
              <w:t>смета №57</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910385D" w14:textId="77777777" w:rsidR="007A7CEC" w:rsidRPr="007A7CEC" w:rsidRDefault="007A7CEC" w:rsidP="007A7CEC">
            <w:pPr>
              <w:jc w:val="center"/>
              <w:rPr>
                <w:color w:val="000000"/>
                <w:sz w:val="12"/>
                <w:szCs w:val="12"/>
              </w:rPr>
            </w:pPr>
            <w:r w:rsidRPr="007A7CEC">
              <w:rPr>
                <w:color w:val="000000"/>
                <w:sz w:val="12"/>
                <w:szCs w:val="12"/>
              </w:rPr>
              <w:t xml:space="preserve">дефектная ведомость, многолетний и годовой графики ремонтов. Лист осмотра. Протокол испытаний № 26 от 08.05.19.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E4F4463"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1FF8CDD" w14:textId="77777777" w:rsidR="007A7CEC" w:rsidRPr="007A7CEC" w:rsidRDefault="007A7CEC" w:rsidP="007A7CEC">
            <w:pPr>
              <w:jc w:val="center"/>
              <w:rPr>
                <w:color w:val="000000"/>
                <w:sz w:val="12"/>
                <w:szCs w:val="12"/>
              </w:rPr>
            </w:pPr>
            <w:r w:rsidRPr="007A7CEC">
              <w:rPr>
                <w:color w:val="000000"/>
                <w:sz w:val="12"/>
                <w:szCs w:val="12"/>
              </w:rPr>
              <w:t>345,60</w:t>
            </w:r>
          </w:p>
        </w:tc>
      </w:tr>
      <w:tr w:rsidR="007A7CEC" w:rsidRPr="007A7CEC" w14:paraId="24572973"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F788B92" w14:textId="77777777" w:rsidR="007A7CEC" w:rsidRPr="007A7CEC" w:rsidRDefault="007A7CEC" w:rsidP="007A7CEC">
            <w:pPr>
              <w:jc w:val="center"/>
              <w:rPr>
                <w:color w:val="000000"/>
                <w:sz w:val="12"/>
                <w:szCs w:val="12"/>
              </w:rPr>
            </w:pPr>
            <w:r w:rsidRPr="007A7CEC">
              <w:rPr>
                <w:color w:val="000000"/>
                <w:sz w:val="12"/>
                <w:szCs w:val="12"/>
              </w:rPr>
              <w:t>2.75</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E8F37A2" w14:textId="77777777" w:rsidR="007A7CEC" w:rsidRPr="007A7CEC" w:rsidRDefault="007A7CEC" w:rsidP="007A7CEC">
            <w:pPr>
              <w:jc w:val="center"/>
              <w:rPr>
                <w:color w:val="000000"/>
                <w:sz w:val="12"/>
                <w:szCs w:val="12"/>
              </w:rPr>
            </w:pPr>
            <w:r w:rsidRPr="007A7CEC">
              <w:rPr>
                <w:color w:val="000000"/>
                <w:sz w:val="12"/>
                <w:szCs w:val="12"/>
              </w:rPr>
              <w:t>квартал Профсоюзный</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756024B" w14:textId="77777777" w:rsidR="007A7CEC" w:rsidRPr="007A7CEC" w:rsidRDefault="007A7CEC" w:rsidP="007A7CEC">
            <w:pPr>
              <w:jc w:val="center"/>
              <w:rPr>
                <w:sz w:val="12"/>
                <w:szCs w:val="12"/>
              </w:rPr>
            </w:pPr>
            <w:r w:rsidRPr="007A7CEC">
              <w:rPr>
                <w:sz w:val="12"/>
                <w:szCs w:val="12"/>
              </w:rPr>
              <w:t>ТП №131(275), ф.6-14-131, от ПС Химзаводская, через РП-11</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9A2B2D1"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1B2BEE9"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152D952" w14:textId="77777777" w:rsidR="007A7CEC" w:rsidRPr="007A7CEC" w:rsidRDefault="007A7CEC" w:rsidP="007A7CEC">
            <w:pPr>
              <w:jc w:val="center"/>
              <w:rPr>
                <w:color w:val="000000"/>
                <w:sz w:val="12"/>
                <w:szCs w:val="12"/>
              </w:rPr>
            </w:pPr>
            <w:r w:rsidRPr="007A7CEC">
              <w:rPr>
                <w:color w:val="000000"/>
                <w:sz w:val="12"/>
                <w:szCs w:val="12"/>
              </w:rPr>
              <w:t>замена панелей ЩО-70 – 7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267EF1E" w14:textId="77777777" w:rsidR="007A7CEC" w:rsidRPr="007A7CEC" w:rsidRDefault="007A7CEC" w:rsidP="007A7CEC">
            <w:pPr>
              <w:jc w:val="center"/>
              <w:rPr>
                <w:color w:val="000000"/>
                <w:sz w:val="12"/>
                <w:szCs w:val="12"/>
              </w:rPr>
            </w:pPr>
            <w:r w:rsidRPr="007A7CEC">
              <w:rPr>
                <w:color w:val="000000"/>
                <w:sz w:val="12"/>
                <w:szCs w:val="12"/>
              </w:rPr>
              <w:t>477,20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84CFA95" w14:textId="77777777" w:rsidR="007A7CEC" w:rsidRPr="007A7CEC" w:rsidRDefault="007A7CEC" w:rsidP="007A7CEC">
            <w:pPr>
              <w:jc w:val="center"/>
              <w:rPr>
                <w:sz w:val="12"/>
                <w:szCs w:val="12"/>
              </w:rPr>
            </w:pPr>
            <w:r w:rsidRPr="007A7CEC">
              <w:rPr>
                <w:sz w:val="12"/>
                <w:szCs w:val="12"/>
              </w:rPr>
              <w:t>смета №58</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C36182B" w14:textId="77777777" w:rsidR="007A7CEC" w:rsidRPr="007A7CEC" w:rsidRDefault="007A7CEC" w:rsidP="007A7CEC">
            <w:pPr>
              <w:jc w:val="center"/>
              <w:rPr>
                <w:color w:val="000000"/>
                <w:sz w:val="12"/>
                <w:szCs w:val="12"/>
              </w:rPr>
            </w:pPr>
            <w:r w:rsidRPr="007A7CEC">
              <w:rPr>
                <w:color w:val="000000"/>
                <w:sz w:val="12"/>
                <w:szCs w:val="12"/>
              </w:rPr>
              <w:t xml:space="preserve">дефектная ведомость, многолетний и годовой графики ремонтов. Лист осмотра. Протокол испытаний № 32 от 23.05.19.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24A2BFE"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286B193" w14:textId="77777777" w:rsidR="007A7CEC" w:rsidRPr="007A7CEC" w:rsidRDefault="007A7CEC" w:rsidP="007A7CEC">
            <w:pPr>
              <w:jc w:val="center"/>
              <w:rPr>
                <w:color w:val="000000"/>
                <w:sz w:val="12"/>
                <w:szCs w:val="12"/>
              </w:rPr>
            </w:pPr>
            <w:r w:rsidRPr="007A7CEC">
              <w:rPr>
                <w:color w:val="000000"/>
                <w:sz w:val="12"/>
                <w:szCs w:val="12"/>
              </w:rPr>
              <w:t>477,20</w:t>
            </w:r>
          </w:p>
        </w:tc>
      </w:tr>
      <w:tr w:rsidR="007A7CEC" w:rsidRPr="007A7CEC" w14:paraId="3C38E163"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EDDDA79" w14:textId="77777777" w:rsidR="007A7CEC" w:rsidRPr="007A7CEC" w:rsidRDefault="007A7CEC" w:rsidP="007A7CEC">
            <w:pPr>
              <w:jc w:val="center"/>
              <w:rPr>
                <w:color w:val="000000"/>
                <w:sz w:val="12"/>
                <w:szCs w:val="12"/>
              </w:rPr>
            </w:pPr>
            <w:r w:rsidRPr="007A7CEC">
              <w:rPr>
                <w:color w:val="000000"/>
                <w:sz w:val="12"/>
                <w:szCs w:val="12"/>
              </w:rPr>
              <w:t>2.76</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013288D" w14:textId="77777777" w:rsidR="007A7CEC" w:rsidRPr="007A7CEC" w:rsidRDefault="007A7CEC" w:rsidP="007A7CEC">
            <w:pPr>
              <w:jc w:val="center"/>
              <w:rPr>
                <w:color w:val="000000"/>
                <w:sz w:val="12"/>
                <w:szCs w:val="12"/>
              </w:rPr>
            </w:pPr>
            <w:r w:rsidRPr="007A7CEC">
              <w:rPr>
                <w:color w:val="000000"/>
                <w:sz w:val="12"/>
                <w:szCs w:val="12"/>
              </w:rPr>
              <w:t>микрорайон №2</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A0785D5" w14:textId="77777777" w:rsidR="007A7CEC" w:rsidRPr="007A7CEC" w:rsidRDefault="007A7CEC" w:rsidP="007A7CEC">
            <w:pPr>
              <w:jc w:val="center"/>
              <w:rPr>
                <w:sz w:val="12"/>
                <w:szCs w:val="12"/>
              </w:rPr>
            </w:pPr>
            <w:r w:rsidRPr="007A7CEC">
              <w:rPr>
                <w:sz w:val="12"/>
                <w:szCs w:val="12"/>
              </w:rPr>
              <w:t>ТП №341, ф.6-14-341, от ПС КСК, через РП-6</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DA629B2"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A9A9265"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6EEE291" w14:textId="77777777" w:rsidR="007A7CEC" w:rsidRPr="007A7CEC" w:rsidRDefault="007A7CEC" w:rsidP="007A7CEC">
            <w:pPr>
              <w:jc w:val="center"/>
              <w:rPr>
                <w:color w:val="000000"/>
                <w:sz w:val="12"/>
                <w:szCs w:val="12"/>
              </w:rPr>
            </w:pPr>
            <w:r w:rsidRPr="007A7CEC">
              <w:rPr>
                <w:color w:val="000000"/>
                <w:sz w:val="12"/>
                <w:szCs w:val="12"/>
              </w:rPr>
              <w:t>замена панелей ЩО-70 – 7 шт.</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5769F29" w14:textId="77777777" w:rsidR="007A7CEC" w:rsidRPr="007A7CEC" w:rsidRDefault="007A7CEC" w:rsidP="007A7CEC">
            <w:pPr>
              <w:jc w:val="center"/>
              <w:rPr>
                <w:color w:val="000000"/>
                <w:sz w:val="12"/>
                <w:szCs w:val="12"/>
              </w:rPr>
            </w:pPr>
            <w:r w:rsidRPr="007A7CEC">
              <w:rPr>
                <w:color w:val="000000"/>
                <w:sz w:val="12"/>
                <w:szCs w:val="12"/>
              </w:rPr>
              <w:t>477,20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2C48A23" w14:textId="77777777" w:rsidR="007A7CEC" w:rsidRPr="007A7CEC" w:rsidRDefault="007A7CEC" w:rsidP="007A7CEC">
            <w:pPr>
              <w:jc w:val="center"/>
              <w:rPr>
                <w:sz w:val="12"/>
                <w:szCs w:val="12"/>
              </w:rPr>
            </w:pPr>
            <w:r w:rsidRPr="007A7CEC">
              <w:rPr>
                <w:sz w:val="12"/>
                <w:szCs w:val="12"/>
              </w:rPr>
              <w:t>смета №59</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8F43AEE" w14:textId="77777777" w:rsidR="007A7CEC" w:rsidRPr="007A7CEC" w:rsidRDefault="007A7CEC" w:rsidP="007A7CEC">
            <w:pPr>
              <w:jc w:val="center"/>
              <w:rPr>
                <w:color w:val="000000"/>
                <w:sz w:val="12"/>
                <w:szCs w:val="12"/>
              </w:rPr>
            </w:pPr>
            <w:r w:rsidRPr="007A7CEC">
              <w:rPr>
                <w:color w:val="000000"/>
                <w:sz w:val="12"/>
                <w:szCs w:val="12"/>
              </w:rPr>
              <w:t xml:space="preserve">дефектная ведомость, многолетний и годовой графики ремонтов. Лист осмотра. Протокол испытаний № 27 от 20.05.19. </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C858A9D"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A236DD1" w14:textId="77777777" w:rsidR="007A7CEC" w:rsidRPr="007A7CEC" w:rsidRDefault="007A7CEC" w:rsidP="007A7CEC">
            <w:pPr>
              <w:jc w:val="center"/>
              <w:rPr>
                <w:color w:val="000000"/>
                <w:sz w:val="12"/>
                <w:szCs w:val="12"/>
              </w:rPr>
            </w:pPr>
            <w:r w:rsidRPr="007A7CEC">
              <w:rPr>
                <w:color w:val="000000"/>
                <w:sz w:val="12"/>
                <w:szCs w:val="12"/>
              </w:rPr>
              <w:t>477,20</w:t>
            </w:r>
          </w:p>
        </w:tc>
      </w:tr>
      <w:tr w:rsidR="007A7CEC" w:rsidRPr="007A7CEC" w14:paraId="36FCA0DF" w14:textId="77777777" w:rsidTr="00104FF4">
        <w:trPr>
          <w:trHeight w:val="20"/>
        </w:trPr>
        <w:tc>
          <w:tcPr>
            <w:tcW w:w="4999" w:type="pct"/>
            <w:gridSpan w:val="11"/>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D2B738C" w14:textId="77777777" w:rsidR="007A7CEC" w:rsidRPr="007A7CEC" w:rsidRDefault="007A7CEC" w:rsidP="007A7CEC">
            <w:pPr>
              <w:jc w:val="center"/>
              <w:rPr>
                <w:b/>
                <w:bCs/>
                <w:sz w:val="12"/>
                <w:szCs w:val="12"/>
              </w:rPr>
            </w:pPr>
            <w:r w:rsidRPr="007A7CEC">
              <w:rPr>
                <w:b/>
                <w:bCs/>
                <w:sz w:val="12"/>
                <w:szCs w:val="12"/>
              </w:rPr>
              <w:t>Капитальный ремонт строительной части ТП</w:t>
            </w:r>
          </w:p>
        </w:tc>
      </w:tr>
      <w:tr w:rsidR="007A7CEC" w:rsidRPr="007A7CEC" w14:paraId="5FBF502F"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4B44AC7" w14:textId="77777777" w:rsidR="007A7CEC" w:rsidRPr="007A7CEC" w:rsidRDefault="007A7CEC" w:rsidP="007A7CEC">
            <w:pPr>
              <w:jc w:val="center"/>
              <w:rPr>
                <w:color w:val="000000"/>
                <w:sz w:val="12"/>
                <w:szCs w:val="12"/>
              </w:rPr>
            </w:pPr>
            <w:r w:rsidRPr="007A7CEC">
              <w:rPr>
                <w:color w:val="000000"/>
                <w:sz w:val="12"/>
                <w:szCs w:val="12"/>
              </w:rPr>
              <w:t>2.77</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3A57DDF" w14:textId="77777777" w:rsidR="007A7CEC" w:rsidRPr="007A7CEC" w:rsidRDefault="007A7CEC" w:rsidP="007A7CEC">
            <w:pPr>
              <w:jc w:val="center"/>
              <w:rPr>
                <w:color w:val="000000"/>
                <w:sz w:val="12"/>
                <w:szCs w:val="12"/>
              </w:rPr>
            </w:pPr>
            <w:r w:rsidRPr="007A7CEC">
              <w:rPr>
                <w:color w:val="000000"/>
                <w:sz w:val="12"/>
                <w:szCs w:val="12"/>
              </w:rPr>
              <w:t>район Спасстанции</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EDABC16" w14:textId="77777777" w:rsidR="007A7CEC" w:rsidRPr="007A7CEC" w:rsidRDefault="007A7CEC" w:rsidP="007A7CEC">
            <w:pPr>
              <w:jc w:val="center"/>
              <w:rPr>
                <w:sz w:val="12"/>
                <w:szCs w:val="12"/>
              </w:rPr>
            </w:pPr>
            <w:r w:rsidRPr="007A7CEC">
              <w:rPr>
                <w:sz w:val="12"/>
                <w:szCs w:val="12"/>
              </w:rPr>
              <w:t xml:space="preserve">ТП №481, ф.6-5-481, от ПС Городская, через </w:t>
            </w:r>
            <w:r w:rsidRPr="007A7CEC">
              <w:rPr>
                <w:sz w:val="12"/>
                <w:szCs w:val="12"/>
              </w:rPr>
              <w:br/>
              <w:t>РП-10</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86E7D4D"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1C99644"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D967761" w14:textId="77777777" w:rsidR="007A7CEC" w:rsidRPr="007A7CEC" w:rsidRDefault="007A7CEC" w:rsidP="007A7CEC">
            <w:pPr>
              <w:jc w:val="center"/>
              <w:rPr>
                <w:color w:val="000000"/>
                <w:sz w:val="12"/>
                <w:szCs w:val="12"/>
              </w:rPr>
            </w:pPr>
            <w:r w:rsidRPr="007A7CEC">
              <w:rPr>
                <w:color w:val="000000"/>
                <w:sz w:val="12"/>
                <w:szCs w:val="12"/>
              </w:rPr>
              <w:t>Капремонт строительной части ТП (стены, пол, двери)</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06ECBC9" w14:textId="77777777" w:rsidR="007A7CEC" w:rsidRPr="007A7CEC" w:rsidRDefault="007A7CEC" w:rsidP="007A7CEC">
            <w:pPr>
              <w:jc w:val="center"/>
              <w:rPr>
                <w:color w:val="000000"/>
                <w:sz w:val="12"/>
                <w:szCs w:val="12"/>
              </w:rPr>
            </w:pPr>
            <w:r w:rsidRPr="007A7CEC">
              <w:rPr>
                <w:color w:val="000000"/>
                <w:sz w:val="12"/>
                <w:szCs w:val="12"/>
              </w:rPr>
              <w:t>274,00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58CA821" w14:textId="77777777" w:rsidR="007A7CEC" w:rsidRPr="007A7CEC" w:rsidRDefault="007A7CEC" w:rsidP="007A7CEC">
            <w:pPr>
              <w:jc w:val="center"/>
              <w:rPr>
                <w:sz w:val="12"/>
                <w:szCs w:val="12"/>
              </w:rPr>
            </w:pPr>
            <w:r w:rsidRPr="007A7CEC">
              <w:rPr>
                <w:sz w:val="12"/>
                <w:szCs w:val="12"/>
              </w:rPr>
              <w:t>смета №102</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01A9FC2"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86F7792"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74AE852" w14:textId="77777777" w:rsidR="007A7CEC" w:rsidRPr="007A7CEC" w:rsidRDefault="007A7CEC" w:rsidP="007A7CEC">
            <w:pPr>
              <w:jc w:val="center"/>
              <w:rPr>
                <w:color w:val="000000"/>
                <w:sz w:val="12"/>
                <w:szCs w:val="12"/>
              </w:rPr>
            </w:pPr>
            <w:r w:rsidRPr="007A7CEC">
              <w:rPr>
                <w:color w:val="000000"/>
                <w:sz w:val="12"/>
                <w:szCs w:val="12"/>
              </w:rPr>
              <w:t>274,00</w:t>
            </w:r>
          </w:p>
        </w:tc>
      </w:tr>
      <w:tr w:rsidR="007A7CEC" w:rsidRPr="007A7CEC" w14:paraId="2074726C"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9740887" w14:textId="77777777" w:rsidR="007A7CEC" w:rsidRPr="007A7CEC" w:rsidRDefault="007A7CEC" w:rsidP="007A7CEC">
            <w:pPr>
              <w:jc w:val="center"/>
              <w:rPr>
                <w:color w:val="000000"/>
                <w:sz w:val="12"/>
                <w:szCs w:val="12"/>
              </w:rPr>
            </w:pPr>
            <w:r w:rsidRPr="007A7CEC">
              <w:rPr>
                <w:color w:val="000000"/>
                <w:sz w:val="12"/>
                <w:szCs w:val="12"/>
              </w:rPr>
              <w:t>2.78</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377ECDA" w14:textId="77777777" w:rsidR="007A7CEC" w:rsidRPr="007A7CEC" w:rsidRDefault="007A7CEC" w:rsidP="007A7CEC">
            <w:pPr>
              <w:jc w:val="center"/>
              <w:rPr>
                <w:color w:val="000000"/>
                <w:sz w:val="12"/>
                <w:szCs w:val="12"/>
              </w:rPr>
            </w:pPr>
            <w:r w:rsidRPr="007A7CEC">
              <w:rPr>
                <w:color w:val="000000"/>
                <w:sz w:val="12"/>
                <w:szCs w:val="12"/>
              </w:rPr>
              <w:t>2 микрорайон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AC61773" w14:textId="77777777" w:rsidR="007A7CEC" w:rsidRPr="007A7CEC" w:rsidRDefault="007A7CEC" w:rsidP="007A7CEC">
            <w:pPr>
              <w:jc w:val="center"/>
              <w:rPr>
                <w:sz w:val="12"/>
                <w:szCs w:val="12"/>
              </w:rPr>
            </w:pPr>
            <w:r w:rsidRPr="007A7CEC">
              <w:rPr>
                <w:sz w:val="12"/>
                <w:szCs w:val="12"/>
              </w:rPr>
              <w:t xml:space="preserve">ТП №507, ф.6-5-481, от ПС Городская, через </w:t>
            </w:r>
            <w:r w:rsidRPr="007A7CEC">
              <w:rPr>
                <w:sz w:val="12"/>
                <w:szCs w:val="12"/>
              </w:rPr>
              <w:br/>
              <w:t>РП-10</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C7E6FB8"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990B09F"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ED4A83D" w14:textId="77777777" w:rsidR="007A7CEC" w:rsidRPr="007A7CEC" w:rsidRDefault="007A7CEC" w:rsidP="007A7CEC">
            <w:pPr>
              <w:jc w:val="center"/>
              <w:rPr>
                <w:color w:val="000000"/>
                <w:sz w:val="12"/>
                <w:szCs w:val="12"/>
              </w:rPr>
            </w:pPr>
            <w:r w:rsidRPr="007A7CEC">
              <w:rPr>
                <w:color w:val="000000"/>
                <w:sz w:val="12"/>
                <w:szCs w:val="12"/>
              </w:rPr>
              <w:t>Капремонт строительной части ТП (стены, пол, двери)</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F471C40" w14:textId="77777777" w:rsidR="007A7CEC" w:rsidRPr="007A7CEC" w:rsidRDefault="007A7CEC" w:rsidP="007A7CEC">
            <w:pPr>
              <w:jc w:val="center"/>
              <w:rPr>
                <w:color w:val="000000"/>
                <w:sz w:val="12"/>
                <w:szCs w:val="12"/>
              </w:rPr>
            </w:pPr>
            <w:r w:rsidRPr="007A7CEC">
              <w:rPr>
                <w:color w:val="000000"/>
                <w:sz w:val="12"/>
                <w:szCs w:val="12"/>
              </w:rPr>
              <w:t>193,80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13B944" w14:textId="77777777" w:rsidR="007A7CEC" w:rsidRPr="007A7CEC" w:rsidRDefault="007A7CEC" w:rsidP="007A7CEC">
            <w:pPr>
              <w:jc w:val="center"/>
              <w:rPr>
                <w:sz w:val="12"/>
                <w:szCs w:val="12"/>
              </w:rPr>
            </w:pPr>
            <w:r w:rsidRPr="007A7CEC">
              <w:rPr>
                <w:sz w:val="12"/>
                <w:szCs w:val="12"/>
              </w:rPr>
              <w:t>смета №104</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DB71C7B"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4CC45B1"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B9A7B2E" w14:textId="77777777" w:rsidR="007A7CEC" w:rsidRPr="007A7CEC" w:rsidRDefault="007A7CEC" w:rsidP="007A7CEC">
            <w:pPr>
              <w:jc w:val="center"/>
              <w:rPr>
                <w:color w:val="000000"/>
                <w:sz w:val="12"/>
                <w:szCs w:val="12"/>
              </w:rPr>
            </w:pPr>
            <w:r w:rsidRPr="007A7CEC">
              <w:rPr>
                <w:color w:val="000000"/>
                <w:sz w:val="12"/>
                <w:szCs w:val="12"/>
              </w:rPr>
              <w:t>193,80</w:t>
            </w:r>
          </w:p>
        </w:tc>
      </w:tr>
      <w:tr w:rsidR="007A7CEC" w:rsidRPr="007A7CEC" w14:paraId="5D237379"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E56637D" w14:textId="77777777" w:rsidR="007A7CEC" w:rsidRPr="007A7CEC" w:rsidRDefault="007A7CEC" w:rsidP="007A7CEC">
            <w:pPr>
              <w:jc w:val="center"/>
              <w:rPr>
                <w:color w:val="000000"/>
                <w:sz w:val="12"/>
                <w:szCs w:val="12"/>
              </w:rPr>
            </w:pPr>
            <w:r w:rsidRPr="007A7CEC">
              <w:rPr>
                <w:color w:val="000000"/>
                <w:sz w:val="12"/>
                <w:szCs w:val="12"/>
              </w:rPr>
              <w:t>2.79</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3338C79" w14:textId="77777777" w:rsidR="007A7CEC" w:rsidRPr="007A7CEC" w:rsidRDefault="007A7CEC" w:rsidP="007A7CEC">
            <w:pPr>
              <w:jc w:val="center"/>
              <w:rPr>
                <w:color w:val="000000"/>
                <w:sz w:val="12"/>
                <w:szCs w:val="12"/>
              </w:rPr>
            </w:pPr>
            <w:r w:rsidRPr="007A7CEC">
              <w:rPr>
                <w:color w:val="000000"/>
                <w:sz w:val="12"/>
                <w:szCs w:val="12"/>
              </w:rPr>
              <w:t>район ДК Ленина</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BA0E489" w14:textId="77777777" w:rsidR="007A7CEC" w:rsidRPr="007A7CEC" w:rsidRDefault="007A7CEC" w:rsidP="007A7CEC">
            <w:pPr>
              <w:jc w:val="center"/>
              <w:rPr>
                <w:sz w:val="12"/>
                <w:szCs w:val="12"/>
              </w:rPr>
            </w:pPr>
            <w:r w:rsidRPr="007A7CEC">
              <w:rPr>
                <w:sz w:val="12"/>
                <w:szCs w:val="12"/>
              </w:rPr>
              <w:t>ТП№№581, ф.6-13-Б, от ПС Комсомолец</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66C28CB"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E65E976"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6BA150D" w14:textId="77777777" w:rsidR="007A7CEC" w:rsidRPr="007A7CEC" w:rsidRDefault="007A7CEC" w:rsidP="007A7CEC">
            <w:pPr>
              <w:jc w:val="center"/>
              <w:rPr>
                <w:color w:val="000000"/>
                <w:sz w:val="12"/>
                <w:szCs w:val="12"/>
              </w:rPr>
            </w:pPr>
            <w:r w:rsidRPr="007A7CEC">
              <w:rPr>
                <w:color w:val="000000"/>
                <w:sz w:val="12"/>
                <w:szCs w:val="12"/>
              </w:rPr>
              <w:t>Капремонт строительной части ТП (стены, пол, двери)</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BC694F9" w14:textId="77777777" w:rsidR="007A7CEC" w:rsidRPr="007A7CEC" w:rsidRDefault="007A7CEC" w:rsidP="007A7CEC">
            <w:pPr>
              <w:jc w:val="center"/>
              <w:rPr>
                <w:color w:val="000000"/>
                <w:sz w:val="12"/>
                <w:szCs w:val="12"/>
              </w:rPr>
            </w:pPr>
            <w:r w:rsidRPr="007A7CEC">
              <w:rPr>
                <w:color w:val="000000"/>
                <w:sz w:val="12"/>
                <w:szCs w:val="12"/>
              </w:rPr>
              <w:t>403,60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C4DFB08" w14:textId="77777777" w:rsidR="007A7CEC" w:rsidRPr="007A7CEC" w:rsidRDefault="007A7CEC" w:rsidP="007A7CEC">
            <w:pPr>
              <w:jc w:val="center"/>
              <w:rPr>
                <w:sz w:val="12"/>
                <w:szCs w:val="12"/>
              </w:rPr>
            </w:pPr>
            <w:r w:rsidRPr="007A7CEC">
              <w:rPr>
                <w:sz w:val="12"/>
                <w:szCs w:val="12"/>
              </w:rPr>
              <w:t>смета №106</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6A4554D"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96913F5"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F2F858D" w14:textId="77777777" w:rsidR="007A7CEC" w:rsidRPr="007A7CEC" w:rsidRDefault="007A7CEC" w:rsidP="007A7CEC">
            <w:pPr>
              <w:jc w:val="center"/>
              <w:rPr>
                <w:color w:val="000000"/>
                <w:sz w:val="12"/>
                <w:szCs w:val="12"/>
              </w:rPr>
            </w:pPr>
            <w:r w:rsidRPr="007A7CEC">
              <w:rPr>
                <w:color w:val="000000"/>
                <w:sz w:val="12"/>
                <w:szCs w:val="12"/>
              </w:rPr>
              <w:t>403,60</w:t>
            </w:r>
          </w:p>
        </w:tc>
      </w:tr>
      <w:tr w:rsidR="007A7CEC" w:rsidRPr="007A7CEC" w14:paraId="204EDEC6"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411CF89" w14:textId="77777777" w:rsidR="007A7CEC" w:rsidRPr="007A7CEC" w:rsidRDefault="007A7CEC" w:rsidP="007A7CEC">
            <w:pPr>
              <w:jc w:val="center"/>
              <w:rPr>
                <w:color w:val="000000"/>
                <w:sz w:val="12"/>
                <w:szCs w:val="12"/>
              </w:rPr>
            </w:pPr>
            <w:r w:rsidRPr="007A7CEC">
              <w:rPr>
                <w:color w:val="000000"/>
                <w:sz w:val="12"/>
                <w:szCs w:val="12"/>
              </w:rPr>
              <w:t>2.80</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A5387CC" w14:textId="77777777" w:rsidR="007A7CEC" w:rsidRPr="007A7CEC" w:rsidRDefault="007A7CEC" w:rsidP="007A7CEC">
            <w:pPr>
              <w:jc w:val="center"/>
              <w:rPr>
                <w:color w:val="000000"/>
                <w:sz w:val="12"/>
                <w:szCs w:val="12"/>
              </w:rPr>
            </w:pPr>
            <w:r w:rsidRPr="007A7CEC">
              <w:rPr>
                <w:color w:val="000000"/>
                <w:sz w:val="12"/>
                <w:szCs w:val="12"/>
              </w:rPr>
              <w:t>район ш. 7 Ноября</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18D6C75" w14:textId="77777777" w:rsidR="007A7CEC" w:rsidRPr="007A7CEC" w:rsidRDefault="007A7CEC" w:rsidP="007A7CEC">
            <w:pPr>
              <w:jc w:val="center"/>
              <w:rPr>
                <w:sz w:val="12"/>
                <w:szCs w:val="12"/>
              </w:rPr>
            </w:pPr>
            <w:r w:rsidRPr="007A7CEC">
              <w:rPr>
                <w:sz w:val="12"/>
                <w:szCs w:val="12"/>
              </w:rPr>
              <w:t>ТП №600, ф.6-22-Мц, от ПС Комсомолец через РП-4 ш. им. Рубана (ОАО СУЭК)</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986AC0F"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E836FFA"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36B89F5" w14:textId="77777777" w:rsidR="007A7CEC" w:rsidRPr="007A7CEC" w:rsidRDefault="007A7CEC" w:rsidP="007A7CEC">
            <w:pPr>
              <w:jc w:val="center"/>
              <w:rPr>
                <w:color w:val="000000"/>
                <w:sz w:val="12"/>
                <w:szCs w:val="12"/>
              </w:rPr>
            </w:pPr>
            <w:r w:rsidRPr="007A7CEC">
              <w:rPr>
                <w:color w:val="000000"/>
                <w:sz w:val="12"/>
                <w:szCs w:val="12"/>
              </w:rPr>
              <w:t>Капремонт строительной части ТП (стены, пол, двери)</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F98686D" w14:textId="77777777" w:rsidR="007A7CEC" w:rsidRPr="007A7CEC" w:rsidRDefault="007A7CEC" w:rsidP="007A7CEC">
            <w:pPr>
              <w:jc w:val="center"/>
              <w:rPr>
                <w:color w:val="000000"/>
                <w:sz w:val="12"/>
                <w:szCs w:val="12"/>
              </w:rPr>
            </w:pPr>
            <w:r w:rsidRPr="007A7CEC">
              <w:rPr>
                <w:color w:val="000000"/>
                <w:sz w:val="12"/>
                <w:szCs w:val="12"/>
              </w:rPr>
              <w:t>436,40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4EAF112" w14:textId="77777777" w:rsidR="007A7CEC" w:rsidRPr="007A7CEC" w:rsidRDefault="007A7CEC" w:rsidP="007A7CEC">
            <w:pPr>
              <w:jc w:val="center"/>
              <w:rPr>
                <w:sz w:val="12"/>
                <w:szCs w:val="12"/>
              </w:rPr>
            </w:pPr>
            <w:r w:rsidRPr="007A7CEC">
              <w:rPr>
                <w:sz w:val="12"/>
                <w:szCs w:val="12"/>
              </w:rPr>
              <w:t>смета №107</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42F005A"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A2D5B1B"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90CEF8E" w14:textId="77777777" w:rsidR="007A7CEC" w:rsidRPr="007A7CEC" w:rsidRDefault="007A7CEC" w:rsidP="007A7CEC">
            <w:pPr>
              <w:jc w:val="center"/>
              <w:rPr>
                <w:color w:val="000000"/>
                <w:sz w:val="12"/>
                <w:szCs w:val="12"/>
              </w:rPr>
            </w:pPr>
            <w:r w:rsidRPr="007A7CEC">
              <w:rPr>
                <w:color w:val="000000"/>
                <w:sz w:val="12"/>
                <w:szCs w:val="12"/>
              </w:rPr>
              <w:t>436,40</w:t>
            </w:r>
          </w:p>
        </w:tc>
      </w:tr>
      <w:tr w:rsidR="007A7CEC" w:rsidRPr="007A7CEC" w14:paraId="26948BB2"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CC510A6" w14:textId="77777777" w:rsidR="007A7CEC" w:rsidRPr="007A7CEC" w:rsidRDefault="007A7CEC" w:rsidP="007A7CEC">
            <w:pPr>
              <w:jc w:val="center"/>
              <w:rPr>
                <w:color w:val="000000"/>
                <w:sz w:val="12"/>
                <w:szCs w:val="12"/>
              </w:rPr>
            </w:pPr>
            <w:r w:rsidRPr="007A7CEC">
              <w:rPr>
                <w:color w:val="000000"/>
                <w:sz w:val="12"/>
                <w:szCs w:val="12"/>
              </w:rPr>
              <w:t>2.81</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F1C650D" w14:textId="77777777" w:rsidR="007A7CEC" w:rsidRPr="007A7CEC" w:rsidRDefault="007A7CEC" w:rsidP="007A7CEC">
            <w:pPr>
              <w:jc w:val="center"/>
              <w:rPr>
                <w:color w:val="000000"/>
                <w:sz w:val="12"/>
                <w:szCs w:val="12"/>
              </w:rPr>
            </w:pPr>
            <w:r w:rsidRPr="007A7CEC">
              <w:rPr>
                <w:color w:val="000000"/>
                <w:sz w:val="12"/>
                <w:szCs w:val="12"/>
              </w:rPr>
              <w:t>центр города</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F5D9F20" w14:textId="77777777" w:rsidR="007A7CEC" w:rsidRPr="007A7CEC" w:rsidRDefault="007A7CEC" w:rsidP="007A7CEC">
            <w:pPr>
              <w:jc w:val="center"/>
              <w:rPr>
                <w:sz w:val="12"/>
                <w:szCs w:val="12"/>
              </w:rPr>
            </w:pPr>
            <w:r w:rsidRPr="007A7CEC">
              <w:rPr>
                <w:sz w:val="12"/>
                <w:szCs w:val="12"/>
              </w:rPr>
              <w:t>ТП №441, ф.6-14-Ж, от ПС Городская, через РП-4</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5AE951F"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59BA1E6"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E9ED403" w14:textId="77777777" w:rsidR="007A7CEC" w:rsidRPr="007A7CEC" w:rsidRDefault="007A7CEC" w:rsidP="007A7CEC">
            <w:pPr>
              <w:jc w:val="center"/>
              <w:rPr>
                <w:color w:val="000000"/>
                <w:sz w:val="12"/>
                <w:szCs w:val="12"/>
              </w:rPr>
            </w:pPr>
            <w:r w:rsidRPr="007A7CEC">
              <w:rPr>
                <w:color w:val="000000"/>
                <w:sz w:val="12"/>
                <w:szCs w:val="12"/>
              </w:rPr>
              <w:t>Капремонт строительной части ТП (стены, пол, двери)</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E3860AA" w14:textId="77777777" w:rsidR="007A7CEC" w:rsidRPr="007A7CEC" w:rsidRDefault="007A7CEC" w:rsidP="007A7CEC">
            <w:pPr>
              <w:jc w:val="center"/>
              <w:rPr>
                <w:color w:val="000000"/>
                <w:sz w:val="12"/>
                <w:szCs w:val="12"/>
              </w:rPr>
            </w:pPr>
            <w:r w:rsidRPr="007A7CEC">
              <w:rPr>
                <w:color w:val="000000"/>
                <w:sz w:val="12"/>
                <w:szCs w:val="12"/>
              </w:rPr>
              <w:t>327,10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3E130FA" w14:textId="77777777" w:rsidR="007A7CEC" w:rsidRPr="007A7CEC" w:rsidRDefault="007A7CEC" w:rsidP="007A7CEC">
            <w:pPr>
              <w:jc w:val="center"/>
              <w:rPr>
                <w:sz w:val="12"/>
                <w:szCs w:val="12"/>
              </w:rPr>
            </w:pPr>
            <w:r w:rsidRPr="007A7CEC">
              <w:rPr>
                <w:sz w:val="12"/>
                <w:szCs w:val="12"/>
              </w:rPr>
              <w:t>смета №100</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120AAC8"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D448AD5"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98ECE7D" w14:textId="77777777" w:rsidR="007A7CEC" w:rsidRPr="007A7CEC" w:rsidRDefault="007A7CEC" w:rsidP="007A7CEC">
            <w:pPr>
              <w:jc w:val="center"/>
              <w:rPr>
                <w:color w:val="000000"/>
                <w:sz w:val="12"/>
                <w:szCs w:val="12"/>
              </w:rPr>
            </w:pPr>
            <w:r w:rsidRPr="007A7CEC">
              <w:rPr>
                <w:color w:val="000000"/>
                <w:sz w:val="12"/>
                <w:szCs w:val="12"/>
              </w:rPr>
              <w:t>327,10</w:t>
            </w:r>
          </w:p>
        </w:tc>
      </w:tr>
      <w:tr w:rsidR="007A7CEC" w:rsidRPr="007A7CEC" w14:paraId="6B178C6B"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BBFEFED" w14:textId="77777777" w:rsidR="007A7CEC" w:rsidRPr="007A7CEC" w:rsidRDefault="007A7CEC" w:rsidP="007A7CEC">
            <w:pPr>
              <w:jc w:val="center"/>
              <w:rPr>
                <w:color w:val="000000"/>
                <w:sz w:val="12"/>
                <w:szCs w:val="12"/>
              </w:rPr>
            </w:pPr>
            <w:r w:rsidRPr="007A7CEC">
              <w:rPr>
                <w:color w:val="000000"/>
                <w:sz w:val="12"/>
                <w:szCs w:val="12"/>
              </w:rPr>
              <w:t>2.82</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D641CC7" w14:textId="77777777" w:rsidR="007A7CEC" w:rsidRPr="007A7CEC" w:rsidRDefault="007A7CEC" w:rsidP="007A7CEC">
            <w:pPr>
              <w:jc w:val="center"/>
              <w:rPr>
                <w:color w:val="000000"/>
                <w:sz w:val="12"/>
                <w:szCs w:val="12"/>
              </w:rPr>
            </w:pPr>
            <w:r w:rsidRPr="007A7CEC">
              <w:rPr>
                <w:color w:val="000000"/>
                <w:sz w:val="12"/>
                <w:szCs w:val="12"/>
              </w:rPr>
              <w:t>центр города</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4B0FBA7" w14:textId="77777777" w:rsidR="007A7CEC" w:rsidRPr="007A7CEC" w:rsidRDefault="007A7CEC" w:rsidP="007A7CEC">
            <w:pPr>
              <w:jc w:val="center"/>
              <w:rPr>
                <w:sz w:val="12"/>
                <w:szCs w:val="12"/>
              </w:rPr>
            </w:pPr>
            <w:r w:rsidRPr="007A7CEC">
              <w:rPr>
                <w:sz w:val="12"/>
                <w:szCs w:val="12"/>
              </w:rPr>
              <w:t>ТП №485, ф.6-16–14МР, от ПС Городская</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4B2E4CD"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E00499E"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C14EE44" w14:textId="77777777" w:rsidR="007A7CEC" w:rsidRPr="007A7CEC" w:rsidRDefault="007A7CEC" w:rsidP="007A7CEC">
            <w:pPr>
              <w:jc w:val="center"/>
              <w:rPr>
                <w:color w:val="000000"/>
                <w:sz w:val="12"/>
                <w:szCs w:val="12"/>
              </w:rPr>
            </w:pPr>
            <w:r w:rsidRPr="007A7CEC">
              <w:rPr>
                <w:color w:val="000000"/>
                <w:sz w:val="12"/>
                <w:szCs w:val="12"/>
              </w:rPr>
              <w:t>Капремонт строительной части ТП (стены, пол, двери)</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A058590" w14:textId="77777777" w:rsidR="007A7CEC" w:rsidRPr="007A7CEC" w:rsidRDefault="007A7CEC" w:rsidP="007A7CEC">
            <w:pPr>
              <w:jc w:val="center"/>
              <w:rPr>
                <w:color w:val="000000"/>
                <w:sz w:val="12"/>
                <w:szCs w:val="12"/>
              </w:rPr>
            </w:pPr>
            <w:r w:rsidRPr="007A7CEC">
              <w:rPr>
                <w:color w:val="000000"/>
                <w:sz w:val="12"/>
                <w:szCs w:val="12"/>
              </w:rPr>
              <w:t>287,30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0E1BD81" w14:textId="77777777" w:rsidR="007A7CEC" w:rsidRPr="007A7CEC" w:rsidRDefault="007A7CEC" w:rsidP="007A7CEC">
            <w:pPr>
              <w:jc w:val="center"/>
              <w:rPr>
                <w:sz w:val="12"/>
                <w:szCs w:val="12"/>
              </w:rPr>
            </w:pPr>
            <w:r w:rsidRPr="007A7CEC">
              <w:rPr>
                <w:sz w:val="12"/>
                <w:szCs w:val="12"/>
              </w:rPr>
              <w:t>смета №103</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F2FCFAF"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83F53E6"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0828AE7" w14:textId="77777777" w:rsidR="007A7CEC" w:rsidRPr="007A7CEC" w:rsidRDefault="007A7CEC" w:rsidP="007A7CEC">
            <w:pPr>
              <w:jc w:val="center"/>
              <w:rPr>
                <w:color w:val="000000"/>
                <w:sz w:val="12"/>
                <w:szCs w:val="12"/>
              </w:rPr>
            </w:pPr>
            <w:r w:rsidRPr="007A7CEC">
              <w:rPr>
                <w:color w:val="000000"/>
                <w:sz w:val="12"/>
                <w:szCs w:val="12"/>
              </w:rPr>
              <w:t>287,30</w:t>
            </w:r>
          </w:p>
        </w:tc>
      </w:tr>
      <w:tr w:rsidR="007A7CEC" w:rsidRPr="007A7CEC" w14:paraId="32BD6902"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172D02C" w14:textId="77777777" w:rsidR="007A7CEC" w:rsidRPr="007A7CEC" w:rsidRDefault="007A7CEC" w:rsidP="007A7CEC">
            <w:pPr>
              <w:jc w:val="center"/>
              <w:rPr>
                <w:color w:val="000000"/>
                <w:sz w:val="12"/>
                <w:szCs w:val="12"/>
              </w:rPr>
            </w:pPr>
            <w:r w:rsidRPr="007A7CEC">
              <w:rPr>
                <w:color w:val="000000"/>
                <w:sz w:val="12"/>
                <w:szCs w:val="12"/>
              </w:rPr>
              <w:t>2.83</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CA8DFA8" w14:textId="77777777" w:rsidR="007A7CEC" w:rsidRPr="007A7CEC" w:rsidRDefault="007A7CEC" w:rsidP="007A7CEC">
            <w:pPr>
              <w:jc w:val="center"/>
              <w:rPr>
                <w:color w:val="000000"/>
                <w:sz w:val="12"/>
                <w:szCs w:val="12"/>
              </w:rPr>
            </w:pPr>
            <w:r w:rsidRPr="007A7CEC">
              <w:rPr>
                <w:color w:val="000000"/>
                <w:sz w:val="12"/>
                <w:szCs w:val="12"/>
              </w:rPr>
              <w:t>10 школа</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599084C" w14:textId="77777777" w:rsidR="007A7CEC" w:rsidRPr="007A7CEC" w:rsidRDefault="007A7CEC" w:rsidP="007A7CEC">
            <w:pPr>
              <w:jc w:val="center"/>
              <w:rPr>
                <w:sz w:val="12"/>
                <w:szCs w:val="12"/>
              </w:rPr>
            </w:pPr>
            <w:r w:rsidRPr="007A7CEC">
              <w:rPr>
                <w:sz w:val="12"/>
                <w:szCs w:val="12"/>
              </w:rPr>
              <w:t xml:space="preserve">ТП №464, ф.6-6-464, от ПС Городская, через </w:t>
            </w:r>
            <w:r w:rsidRPr="007A7CEC">
              <w:rPr>
                <w:sz w:val="12"/>
                <w:szCs w:val="12"/>
              </w:rPr>
              <w:br/>
              <w:t>РП-10</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AE02FE7"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59A7C72"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2A4FED9" w14:textId="77777777" w:rsidR="007A7CEC" w:rsidRPr="007A7CEC" w:rsidRDefault="007A7CEC" w:rsidP="007A7CEC">
            <w:pPr>
              <w:jc w:val="center"/>
              <w:rPr>
                <w:color w:val="000000"/>
                <w:sz w:val="12"/>
                <w:szCs w:val="12"/>
              </w:rPr>
            </w:pPr>
            <w:r w:rsidRPr="007A7CEC">
              <w:rPr>
                <w:color w:val="000000"/>
                <w:sz w:val="12"/>
                <w:szCs w:val="12"/>
              </w:rPr>
              <w:t>Капремонт строительной части ТП (стены, пол, двери)</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ED1B814" w14:textId="77777777" w:rsidR="007A7CEC" w:rsidRPr="007A7CEC" w:rsidRDefault="007A7CEC" w:rsidP="007A7CEC">
            <w:pPr>
              <w:jc w:val="center"/>
              <w:rPr>
                <w:color w:val="000000"/>
                <w:sz w:val="12"/>
                <w:szCs w:val="12"/>
              </w:rPr>
            </w:pPr>
            <w:r w:rsidRPr="007A7CEC">
              <w:rPr>
                <w:color w:val="000000"/>
                <w:sz w:val="12"/>
                <w:szCs w:val="12"/>
              </w:rPr>
              <w:t>444,80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E8FAAA9" w14:textId="77777777" w:rsidR="007A7CEC" w:rsidRPr="007A7CEC" w:rsidRDefault="007A7CEC" w:rsidP="007A7CEC">
            <w:pPr>
              <w:jc w:val="center"/>
              <w:rPr>
                <w:sz w:val="12"/>
                <w:szCs w:val="12"/>
              </w:rPr>
            </w:pPr>
            <w:r w:rsidRPr="007A7CEC">
              <w:rPr>
                <w:sz w:val="12"/>
                <w:szCs w:val="12"/>
              </w:rPr>
              <w:t>смета №101</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892F59B"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8E4F77A"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2F6D7B0" w14:textId="77777777" w:rsidR="007A7CEC" w:rsidRPr="007A7CEC" w:rsidRDefault="007A7CEC" w:rsidP="007A7CEC">
            <w:pPr>
              <w:jc w:val="center"/>
              <w:rPr>
                <w:color w:val="000000"/>
                <w:sz w:val="12"/>
                <w:szCs w:val="12"/>
              </w:rPr>
            </w:pPr>
            <w:r w:rsidRPr="007A7CEC">
              <w:rPr>
                <w:color w:val="000000"/>
                <w:sz w:val="12"/>
                <w:szCs w:val="12"/>
              </w:rPr>
              <w:t>444,80</w:t>
            </w:r>
          </w:p>
        </w:tc>
      </w:tr>
      <w:tr w:rsidR="007A7CEC" w:rsidRPr="007A7CEC" w14:paraId="1677BCA2"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772450C" w14:textId="77777777" w:rsidR="007A7CEC" w:rsidRPr="007A7CEC" w:rsidRDefault="007A7CEC" w:rsidP="007A7CEC">
            <w:pPr>
              <w:jc w:val="center"/>
              <w:rPr>
                <w:color w:val="000000"/>
                <w:sz w:val="12"/>
                <w:szCs w:val="12"/>
              </w:rPr>
            </w:pPr>
            <w:r w:rsidRPr="007A7CEC">
              <w:rPr>
                <w:color w:val="000000"/>
                <w:sz w:val="12"/>
                <w:szCs w:val="12"/>
              </w:rPr>
              <w:t>2.84</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5CFB699" w14:textId="77777777" w:rsidR="007A7CEC" w:rsidRPr="007A7CEC" w:rsidRDefault="007A7CEC" w:rsidP="007A7CEC">
            <w:pPr>
              <w:jc w:val="center"/>
              <w:rPr>
                <w:color w:val="000000"/>
                <w:sz w:val="12"/>
                <w:szCs w:val="12"/>
              </w:rPr>
            </w:pPr>
            <w:r w:rsidRPr="007A7CEC">
              <w:rPr>
                <w:color w:val="000000"/>
                <w:sz w:val="12"/>
                <w:szCs w:val="12"/>
              </w:rPr>
              <w:t>район ш. Комсомолец</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C9CF23B" w14:textId="77777777" w:rsidR="007A7CEC" w:rsidRPr="007A7CEC" w:rsidRDefault="007A7CEC" w:rsidP="007A7CEC">
            <w:pPr>
              <w:jc w:val="center"/>
              <w:rPr>
                <w:sz w:val="12"/>
                <w:szCs w:val="12"/>
              </w:rPr>
            </w:pPr>
            <w:r w:rsidRPr="007A7CEC">
              <w:rPr>
                <w:sz w:val="12"/>
                <w:szCs w:val="12"/>
              </w:rPr>
              <w:t>ТП№548, ф.6-19-Быт, от ПС Комсомолец через ПС-9 ш.Комсомолец(ОАО СУЭК)</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C05BBCA"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302260C"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47A8940" w14:textId="77777777" w:rsidR="007A7CEC" w:rsidRPr="007A7CEC" w:rsidRDefault="007A7CEC" w:rsidP="007A7CEC">
            <w:pPr>
              <w:jc w:val="center"/>
              <w:rPr>
                <w:color w:val="000000"/>
                <w:sz w:val="12"/>
                <w:szCs w:val="12"/>
              </w:rPr>
            </w:pPr>
            <w:r w:rsidRPr="007A7CEC">
              <w:rPr>
                <w:color w:val="000000"/>
                <w:sz w:val="12"/>
                <w:szCs w:val="12"/>
              </w:rPr>
              <w:t>Капремонт строительной части ТП (стены, пол, двери)</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BF055DC" w14:textId="77777777" w:rsidR="007A7CEC" w:rsidRPr="007A7CEC" w:rsidRDefault="007A7CEC" w:rsidP="007A7CEC">
            <w:pPr>
              <w:jc w:val="center"/>
              <w:rPr>
                <w:color w:val="000000"/>
                <w:sz w:val="12"/>
                <w:szCs w:val="12"/>
              </w:rPr>
            </w:pPr>
            <w:r w:rsidRPr="007A7CEC">
              <w:rPr>
                <w:color w:val="000000"/>
                <w:sz w:val="12"/>
                <w:szCs w:val="12"/>
              </w:rPr>
              <w:t>448,40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E1AAB31" w14:textId="77777777" w:rsidR="007A7CEC" w:rsidRPr="007A7CEC" w:rsidRDefault="007A7CEC" w:rsidP="007A7CEC">
            <w:pPr>
              <w:jc w:val="center"/>
              <w:rPr>
                <w:sz w:val="12"/>
                <w:szCs w:val="12"/>
              </w:rPr>
            </w:pPr>
            <w:r w:rsidRPr="007A7CEC">
              <w:rPr>
                <w:sz w:val="12"/>
                <w:szCs w:val="12"/>
              </w:rPr>
              <w:t>смета №105</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0266193"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B7A1806"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5F86CEE" w14:textId="77777777" w:rsidR="007A7CEC" w:rsidRPr="007A7CEC" w:rsidRDefault="007A7CEC" w:rsidP="007A7CEC">
            <w:pPr>
              <w:jc w:val="center"/>
              <w:rPr>
                <w:color w:val="000000"/>
                <w:sz w:val="12"/>
                <w:szCs w:val="12"/>
              </w:rPr>
            </w:pPr>
            <w:r w:rsidRPr="007A7CEC">
              <w:rPr>
                <w:color w:val="000000"/>
                <w:sz w:val="12"/>
                <w:szCs w:val="12"/>
              </w:rPr>
              <w:t>448,40</w:t>
            </w:r>
          </w:p>
        </w:tc>
      </w:tr>
      <w:tr w:rsidR="007A7CEC" w:rsidRPr="007A7CEC" w14:paraId="74E9C48B"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A8C41FC" w14:textId="77777777" w:rsidR="007A7CEC" w:rsidRPr="007A7CEC" w:rsidRDefault="007A7CEC" w:rsidP="007A7CEC">
            <w:pPr>
              <w:jc w:val="center"/>
              <w:rPr>
                <w:color w:val="000000"/>
                <w:sz w:val="12"/>
                <w:szCs w:val="12"/>
              </w:rPr>
            </w:pPr>
            <w:r w:rsidRPr="007A7CEC">
              <w:rPr>
                <w:color w:val="000000"/>
                <w:sz w:val="12"/>
                <w:szCs w:val="12"/>
              </w:rPr>
              <w:t>2.85</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1CC1DB0" w14:textId="77777777" w:rsidR="007A7CEC" w:rsidRPr="007A7CEC" w:rsidRDefault="007A7CEC" w:rsidP="007A7CEC">
            <w:pPr>
              <w:jc w:val="center"/>
              <w:rPr>
                <w:color w:val="000000"/>
                <w:sz w:val="12"/>
                <w:szCs w:val="12"/>
              </w:rPr>
            </w:pPr>
            <w:r w:rsidRPr="007A7CEC">
              <w:rPr>
                <w:color w:val="000000"/>
                <w:sz w:val="12"/>
                <w:szCs w:val="12"/>
              </w:rPr>
              <w:t>район Спасстанции</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E9BCB2B" w14:textId="77777777" w:rsidR="007A7CEC" w:rsidRPr="007A7CEC" w:rsidRDefault="007A7CEC" w:rsidP="007A7CEC">
            <w:pPr>
              <w:jc w:val="center"/>
              <w:rPr>
                <w:sz w:val="12"/>
                <w:szCs w:val="12"/>
              </w:rPr>
            </w:pPr>
            <w:r w:rsidRPr="007A7CEC">
              <w:rPr>
                <w:sz w:val="12"/>
                <w:szCs w:val="12"/>
              </w:rPr>
              <w:t>ТП№247, ф.6-14-Б, от ПС Новоленинская через РП-1</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9CE0F7B"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134B9E1"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ECB9832" w14:textId="77777777" w:rsidR="007A7CEC" w:rsidRPr="007A7CEC" w:rsidRDefault="007A7CEC" w:rsidP="007A7CEC">
            <w:pPr>
              <w:jc w:val="center"/>
              <w:rPr>
                <w:color w:val="000000"/>
                <w:sz w:val="12"/>
                <w:szCs w:val="12"/>
              </w:rPr>
            </w:pPr>
            <w:r w:rsidRPr="007A7CEC">
              <w:rPr>
                <w:color w:val="000000"/>
                <w:sz w:val="12"/>
                <w:szCs w:val="12"/>
              </w:rPr>
              <w:t>Капремонт строительной части ТП (стены, пол, двери)</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39A9D7E" w14:textId="77777777" w:rsidR="007A7CEC" w:rsidRPr="007A7CEC" w:rsidRDefault="007A7CEC" w:rsidP="007A7CEC">
            <w:pPr>
              <w:jc w:val="center"/>
              <w:rPr>
                <w:color w:val="000000"/>
                <w:sz w:val="12"/>
                <w:szCs w:val="12"/>
              </w:rPr>
            </w:pPr>
            <w:r w:rsidRPr="007A7CEC">
              <w:rPr>
                <w:color w:val="000000"/>
                <w:sz w:val="12"/>
                <w:szCs w:val="12"/>
              </w:rPr>
              <w:t>142,90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D98BC39" w14:textId="77777777" w:rsidR="007A7CEC" w:rsidRPr="007A7CEC" w:rsidRDefault="007A7CEC" w:rsidP="007A7CEC">
            <w:pPr>
              <w:jc w:val="center"/>
              <w:rPr>
                <w:sz w:val="12"/>
                <w:szCs w:val="12"/>
              </w:rPr>
            </w:pPr>
            <w:r w:rsidRPr="007A7CEC">
              <w:rPr>
                <w:sz w:val="12"/>
                <w:szCs w:val="12"/>
              </w:rPr>
              <w:t>смета №99</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7799B32" w14:textId="77777777" w:rsidR="007A7CEC" w:rsidRPr="007A7CEC" w:rsidRDefault="007A7CEC" w:rsidP="007A7CEC">
            <w:pPr>
              <w:jc w:val="center"/>
              <w:rPr>
                <w:color w:val="000000"/>
                <w:sz w:val="12"/>
                <w:szCs w:val="12"/>
              </w:rPr>
            </w:pPr>
            <w:r w:rsidRPr="007A7CEC">
              <w:rPr>
                <w:color w:val="000000"/>
                <w:sz w:val="12"/>
                <w:szCs w:val="12"/>
              </w:rPr>
              <w:t>дефектная ведомость, многолетний и годовой графики ремонтов</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F438163"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BC7A3F5" w14:textId="77777777" w:rsidR="007A7CEC" w:rsidRPr="007A7CEC" w:rsidRDefault="007A7CEC" w:rsidP="007A7CEC">
            <w:pPr>
              <w:jc w:val="center"/>
              <w:rPr>
                <w:color w:val="000000"/>
                <w:sz w:val="12"/>
                <w:szCs w:val="12"/>
              </w:rPr>
            </w:pPr>
            <w:r w:rsidRPr="007A7CEC">
              <w:rPr>
                <w:color w:val="000000"/>
                <w:sz w:val="12"/>
                <w:szCs w:val="12"/>
              </w:rPr>
              <w:t>142,90</w:t>
            </w:r>
          </w:p>
        </w:tc>
      </w:tr>
      <w:tr w:rsidR="007A7CEC" w:rsidRPr="007A7CEC" w14:paraId="57296912"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72600D5" w14:textId="77777777" w:rsidR="007A7CEC" w:rsidRPr="007A7CEC" w:rsidRDefault="007A7CEC" w:rsidP="007A7CEC">
            <w:pPr>
              <w:jc w:val="center"/>
              <w:rPr>
                <w:b/>
                <w:bCs/>
                <w:color w:val="000000"/>
                <w:sz w:val="12"/>
                <w:szCs w:val="12"/>
              </w:rPr>
            </w:pPr>
            <w:r w:rsidRPr="007A7CEC">
              <w:rPr>
                <w:b/>
                <w:bCs/>
                <w:color w:val="000000"/>
                <w:sz w:val="12"/>
                <w:szCs w:val="12"/>
              </w:rPr>
              <w:lastRenderedPageBreak/>
              <w:t> </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7FABA6E"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8CED9A4" w14:textId="77777777" w:rsidR="007A7CEC" w:rsidRPr="007A7CEC" w:rsidRDefault="007A7CEC" w:rsidP="007A7CEC">
            <w:pPr>
              <w:jc w:val="center"/>
              <w:rPr>
                <w:b/>
                <w:bCs/>
                <w:color w:val="000000"/>
                <w:sz w:val="12"/>
                <w:szCs w:val="12"/>
              </w:rPr>
            </w:pPr>
            <w:r w:rsidRPr="007A7CEC">
              <w:rPr>
                <w:b/>
                <w:bCs/>
                <w:color w:val="000000"/>
                <w:sz w:val="12"/>
                <w:szCs w:val="12"/>
              </w:rPr>
              <w:t>ИТОГО по г.Ленинск-Кузнецкий:</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2802D97"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A61B880"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1EFB448"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3E41E51" w14:textId="77777777" w:rsidR="007A7CEC" w:rsidRPr="007A7CEC" w:rsidRDefault="007A7CEC" w:rsidP="007A7CEC">
            <w:pPr>
              <w:jc w:val="center"/>
              <w:rPr>
                <w:b/>
                <w:bCs/>
                <w:color w:val="000000"/>
                <w:sz w:val="12"/>
                <w:szCs w:val="12"/>
              </w:rPr>
            </w:pPr>
            <w:r w:rsidRPr="007A7CEC">
              <w:rPr>
                <w:b/>
                <w:bCs/>
                <w:color w:val="000000"/>
                <w:sz w:val="12"/>
                <w:szCs w:val="12"/>
              </w:rPr>
              <w:t>70 017,50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16BD0C2"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0347952"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81F0645"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94069D9" w14:textId="77777777" w:rsidR="007A7CEC" w:rsidRPr="007A7CEC" w:rsidRDefault="007A7CEC" w:rsidP="007A7CEC">
            <w:pPr>
              <w:jc w:val="center"/>
              <w:rPr>
                <w:b/>
                <w:bCs/>
                <w:color w:val="000000"/>
                <w:sz w:val="12"/>
                <w:szCs w:val="12"/>
              </w:rPr>
            </w:pPr>
            <w:r w:rsidRPr="007A7CEC">
              <w:rPr>
                <w:b/>
                <w:bCs/>
                <w:color w:val="000000"/>
                <w:sz w:val="12"/>
                <w:szCs w:val="12"/>
              </w:rPr>
              <w:t> </w:t>
            </w:r>
          </w:p>
        </w:tc>
      </w:tr>
      <w:tr w:rsidR="007A7CEC" w:rsidRPr="007A7CEC" w14:paraId="7CCBF5F9"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AB0BD11" w14:textId="77777777" w:rsidR="007A7CEC" w:rsidRPr="007A7CEC" w:rsidRDefault="007A7CEC" w:rsidP="007A7CEC">
            <w:pPr>
              <w:jc w:val="center"/>
              <w:rPr>
                <w:b/>
                <w:bCs/>
                <w:color w:val="000000"/>
                <w:sz w:val="12"/>
                <w:szCs w:val="12"/>
              </w:rPr>
            </w:pPr>
            <w:r w:rsidRPr="007A7CEC">
              <w:rPr>
                <w:b/>
                <w:bCs/>
                <w:color w:val="000000"/>
                <w:sz w:val="12"/>
                <w:szCs w:val="12"/>
              </w:rPr>
              <w:t>3</w:t>
            </w:r>
          </w:p>
        </w:tc>
        <w:tc>
          <w:tcPr>
            <w:tcW w:w="4816" w:type="pct"/>
            <w:gridSpan w:val="10"/>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95213BD" w14:textId="77777777" w:rsidR="007A7CEC" w:rsidRPr="007A7CEC" w:rsidRDefault="007A7CEC" w:rsidP="007A7CEC">
            <w:pPr>
              <w:jc w:val="center"/>
              <w:rPr>
                <w:b/>
                <w:bCs/>
                <w:color w:val="000000"/>
                <w:sz w:val="12"/>
                <w:szCs w:val="12"/>
              </w:rPr>
            </w:pPr>
            <w:r w:rsidRPr="007A7CEC">
              <w:rPr>
                <w:b/>
                <w:bCs/>
                <w:color w:val="000000"/>
                <w:sz w:val="12"/>
                <w:szCs w:val="12"/>
              </w:rPr>
              <w:t>г. Кемерово</w:t>
            </w:r>
          </w:p>
        </w:tc>
      </w:tr>
      <w:tr w:rsidR="007A7CEC" w:rsidRPr="007A7CEC" w14:paraId="1F12C0A2"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7A85A21" w14:textId="77777777" w:rsidR="007A7CEC" w:rsidRPr="007A7CEC" w:rsidRDefault="007A7CEC" w:rsidP="007A7CEC">
            <w:pPr>
              <w:jc w:val="center"/>
              <w:rPr>
                <w:color w:val="000000"/>
                <w:sz w:val="12"/>
                <w:szCs w:val="12"/>
              </w:rPr>
            </w:pPr>
            <w:r w:rsidRPr="007A7CEC">
              <w:rPr>
                <w:color w:val="000000"/>
                <w:sz w:val="12"/>
                <w:szCs w:val="12"/>
              </w:rPr>
              <w:t>3.1</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0966374" w14:textId="77777777" w:rsidR="007A7CEC" w:rsidRPr="007A7CEC" w:rsidRDefault="007A7CEC" w:rsidP="007A7CEC">
            <w:pPr>
              <w:jc w:val="center"/>
              <w:rPr>
                <w:color w:val="000000"/>
                <w:sz w:val="12"/>
                <w:szCs w:val="12"/>
              </w:rPr>
            </w:pPr>
            <w:r w:rsidRPr="007A7CEC">
              <w:rPr>
                <w:color w:val="000000"/>
                <w:sz w:val="12"/>
                <w:szCs w:val="12"/>
              </w:rPr>
              <w:t xml:space="preserve">                                                                                                                                              </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4722D36" w14:textId="77777777" w:rsidR="007A7CEC" w:rsidRPr="007A7CEC" w:rsidRDefault="007A7CEC" w:rsidP="007A7CEC">
            <w:pPr>
              <w:jc w:val="center"/>
              <w:rPr>
                <w:b/>
                <w:bCs/>
                <w:color w:val="000000"/>
                <w:sz w:val="12"/>
                <w:szCs w:val="12"/>
              </w:rPr>
            </w:pPr>
            <w:r w:rsidRPr="007A7CEC">
              <w:rPr>
                <w:b/>
                <w:bCs/>
                <w:color w:val="000000"/>
                <w:sz w:val="12"/>
                <w:szCs w:val="12"/>
              </w:rPr>
              <w:t>Капремонт ВЛ 6(10) кВ</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B3D42D1" w14:textId="77777777" w:rsidR="007A7CEC" w:rsidRPr="007A7CEC" w:rsidRDefault="007A7CEC" w:rsidP="007A7CEC">
            <w:pPr>
              <w:jc w:val="center"/>
              <w:rPr>
                <w:color w:val="000000"/>
                <w:sz w:val="12"/>
                <w:szCs w:val="12"/>
              </w:rPr>
            </w:pPr>
            <w:r w:rsidRPr="007A7CEC">
              <w:rPr>
                <w:color w:val="000000"/>
                <w:sz w:val="12"/>
                <w:szCs w:val="12"/>
              </w:rPr>
              <w:t> </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839095F" w14:textId="77777777" w:rsidR="007A7CEC" w:rsidRPr="007A7CEC" w:rsidRDefault="007A7CEC" w:rsidP="007A7CEC">
            <w:pPr>
              <w:jc w:val="center"/>
              <w:rPr>
                <w:color w:val="000000"/>
                <w:sz w:val="12"/>
                <w:szCs w:val="12"/>
              </w:rPr>
            </w:pPr>
            <w:r w:rsidRPr="007A7CEC">
              <w:rPr>
                <w:color w:val="000000"/>
                <w:sz w:val="12"/>
                <w:szCs w:val="12"/>
              </w:rPr>
              <w:t> </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F2932E3" w14:textId="77777777" w:rsidR="007A7CEC" w:rsidRPr="007A7CEC" w:rsidRDefault="007A7CEC" w:rsidP="007A7CEC">
            <w:pPr>
              <w:jc w:val="center"/>
              <w:rPr>
                <w:color w:val="000000"/>
                <w:sz w:val="12"/>
                <w:szCs w:val="12"/>
              </w:rPr>
            </w:pPr>
            <w:r w:rsidRPr="007A7CEC">
              <w:rPr>
                <w:color w:val="000000"/>
                <w:sz w:val="12"/>
                <w:szCs w:val="12"/>
              </w:rPr>
              <w:t> </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922334" w14:textId="77777777" w:rsidR="007A7CEC" w:rsidRPr="007A7CEC" w:rsidRDefault="007A7CEC" w:rsidP="007A7CEC">
            <w:pPr>
              <w:jc w:val="center"/>
              <w:rPr>
                <w:color w:val="000000"/>
                <w:sz w:val="12"/>
                <w:szCs w:val="12"/>
              </w:rPr>
            </w:pPr>
            <w:r w:rsidRPr="007A7CEC">
              <w:rPr>
                <w:color w:val="000000"/>
                <w:sz w:val="12"/>
                <w:szCs w:val="12"/>
              </w:rPr>
              <w:t>8 602,00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35D5B94" w14:textId="77777777" w:rsidR="007A7CEC" w:rsidRPr="007A7CEC" w:rsidRDefault="007A7CEC" w:rsidP="007A7CEC">
            <w:pPr>
              <w:jc w:val="center"/>
              <w:rPr>
                <w:color w:val="000000"/>
                <w:sz w:val="12"/>
                <w:szCs w:val="12"/>
              </w:rPr>
            </w:pPr>
            <w:r w:rsidRPr="007A7CEC">
              <w:rPr>
                <w:color w:val="000000"/>
                <w:sz w:val="12"/>
                <w:szCs w:val="12"/>
              </w:rPr>
              <w:t>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F8F26DE" w14:textId="77777777" w:rsidR="007A7CEC" w:rsidRPr="007A7CEC" w:rsidRDefault="007A7CEC" w:rsidP="007A7CEC">
            <w:pPr>
              <w:jc w:val="center"/>
              <w:rPr>
                <w:color w:val="000000"/>
                <w:sz w:val="12"/>
                <w:szCs w:val="12"/>
              </w:rPr>
            </w:pPr>
            <w:r w:rsidRPr="007A7CEC">
              <w:rPr>
                <w:color w:val="000000"/>
                <w:sz w:val="12"/>
                <w:szCs w:val="12"/>
              </w:rPr>
              <w:t>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1D2CDEC"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F327DDA" w14:textId="77777777" w:rsidR="007A7CEC" w:rsidRPr="007A7CEC" w:rsidRDefault="007A7CEC" w:rsidP="007A7CEC">
            <w:pPr>
              <w:jc w:val="center"/>
              <w:rPr>
                <w:color w:val="000000"/>
                <w:sz w:val="12"/>
                <w:szCs w:val="12"/>
              </w:rPr>
            </w:pPr>
            <w:r w:rsidRPr="007A7CEC">
              <w:rPr>
                <w:color w:val="000000"/>
                <w:sz w:val="12"/>
                <w:szCs w:val="12"/>
              </w:rPr>
              <w:t> </w:t>
            </w:r>
          </w:p>
        </w:tc>
      </w:tr>
      <w:tr w:rsidR="007A7CEC" w:rsidRPr="007A7CEC" w14:paraId="18CB55ED"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D74C651" w14:textId="77777777" w:rsidR="007A7CEC" w:rsidRPr="007A7CEC" w:rsidRDefault="007A7CEC" w:rsidP="007A7CEC">
            <w:pPr>
              <w:jc w:val="center"/>
              <w:rPr>
                <w:color w:val="000000"/>
                <w:sz w:val="12"/>
                <w:szCs w:val="12"/>
              </w:rPr>
            </w:pPr>
            <w:r w:rsidRPr="007A7CEC">
              <w:rPr>
                <w:color w:val="000000"/>
                <w:sz w:val="12"/>
                <w:szCs w:val="12"/>
              </w:rPr>
              <w:t>3.1.1</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3E8E57E"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8B90B55" w14:textId="77777777" w:rsidR="007A7CEC" w:rsidRPr="007A7CEC" w:rsidRDefault="007A7CEC" w:rsidP="007A7CEC">
            <w:pPr>
              <w:jc w:val="center"/>
              <w:rPr>
                <w:color w:val="000000"/>
                <w:sz w:val="12"/>
                <w:szCs w:val="12"/>
              </w:rPr>
            </w:pPr>
            <w:r w:rsidRPr="007A7CEC">
              <w:rPr>
                <w:color w:val="000000"/>
                <w:sz w:val="12"/>
                <w:szCs w:val="12"/>
              </w:rPr>
              <w:t>ВЛ-10 кВ ф. В-12 (В-20) ПС Восточная</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DF49FC1"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CA1B430"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28A5FB1" w14:textId="77777777" w:rsidR="007A7CEC" w:rsidRPr="007A7CEC" w:rsidRDefault="007A7CEC" w:rsidP="007A7CEC">
            <w:pPr>
              <w:jc w:val="center"/>
              <w:rPr>
                <w:color w:val="000000"/>
                <w:sz w:val="12"/>
                <w:szCs w:val="12"/>
              </w:rPr>
            </w:pPr>
            <w:r w:rsidRPr="007A7CEC">
              <w:rPr>
                <w:color w:val="000000"/>
                <w:sz w:val="12"/>
                <w:szCs w:val="12"/>
              </w:rPr>
              <w:t>Замена опор – 18 шт., провода – 812 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185E35E" w14:textId="77777777" w:rsidR="007A7CEC" w:rsidRPr="007A7CEC" w:rsidRDefault="007A7CEC" w:rsidP="007A7CEC">
            <w:pPr>
              <w:jc w:val="center"/>
              <w:rPr>
                <w:color w:val="000000"/>
                <w:sz w:val="12"/>
                <w:szCs w:val="12"/>
              </w:rPr>
            </w:pPr>
            <w:r w:rsidRPr="007A7CEC">
              <w:rPr>
                <w:color w:val="000000"/>
                <w:sz w:val="12"/>
                <w:szCs w:val="12"/>
              </w:rPr>
              <w:t>1 247,00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8704D5D" w14:textId="77777777" w:rsidR="007A7CEC" w:rsidRPr="007A7CEC" w:rsidRDefault="007A7CEC" w:rsidP="007A7CEC">
            <w:pPr>
              <w:jc w:val="center"/>
              <w:rPr>
                <w:color w:val="000000"/>
                <w:sz w:val="12"/>
                <w:szCs w:val="12"/>
              </w:rPr>
            </w:pPr>
            <w:r w:rsidRPr="007A7CEC">
              <w:rPr>
                <w:color w:val="000000"/>
                <w:sz w:val="12"/>
                <w:szCs w:val="12"/>
              </w:rPr>
              <w:t>Смета № 1</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754B5CF"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 Паспорт ВЛ. Листок обхода от 24.08.19</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7CFBBEA"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768C145" w14:textId="77777777" w:rsidR="007A7CEC" w:rsidRPr="007A7CEC" w:rsidRDefault="007A7CEC" w:rsidP="007A7CEC">
            <w:pPr>
              <w:jc w:val="center"/>
              <w:rPr>
                <w:color w:val="000000"/>
                <w:sz w:val="12"/>
                <w:szCs w:val="12"/>
              </w:rPr>
            </w:pPr>
            <w:r w:rsidRPr="007A7CEC">
              <w:rPr>
                <w:color w:val="000000"/>
                <w:sz w:val="12"/>
                <w:szCs w:val="12"/>
              </w:rPr>
              <w:t>1 247,00</w:t>
            </w:r>
          </w:p>
        </w:tc>
      </w:tr>
      <w:tr w:rsidR="007A7CEC" w:rsidRPr="007A7CEC" w14:paraId="64CE199A"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BAC211D" w14:textId="77777777" w:rsidR="007A7CEC" w:rsidRPr="007A7CEC" w:rsidRDefault="007A7CEC" w:rsidP="007A7CEC">
            <w:pPr>
              <w:jc w:val="center"/>
              <w:rPr>
                <w:color w:val="000000"/>
                <w:sz w:val="12"/>
                <w:szCs w:val="12"/>
              </w:rPr>
            </w:pPr>
            <w:r w:rsidRPr="007A7CEC">
              <w:rPr>
                <w:color w:val="000000"/>
                <w:sz w:val="12"/>
                <w:szCs w:val="12"/>
              </w:rPr>
              <w:t>3.1.2</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57F4255"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E2086D4" w14:textId="77777777" w:rsidR="007A7CEC" w:rsidRPr="007A7CEC" w:rsidRDefault="007A7CEC" w:rsidP="007A7CEC">
            <w:pPr>
              <w:jc w:val="center"/>
              <w:rPr>
                <w:color w:val="000000"/>
                <w:sz w:val="12"/>
                <w:szCs w:val="12"/>
              </w:rPr>
            </w:pPr>
            <w:r w:rsidRPr="007A7CEC">
              <w:rPr>
                <w:color w:val="000000"/>
                <w:sz w:val="12"/>
                <w:szCs w:val="12"/>
              </w:rPr>
              <w:t>ВЛ-10 кВ ф.2-31, РП-2 ПС Мирная</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0E14596"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D376BC7"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22E746F" w14:textId="77777777" w:rsidR="007A7CEC" w:rsidRPr="007A7CEC" w:rsidRDefault="007A7CEC" w:rsidP="007A7CEC">
            <w:pPr>
              <w:jc w:val="center"/>
              <w:rPr>
                <w:color w:val="000000"/>
                <w:sz w:val="12"/>
                <w:szCs w:val="12"/>
              </w:rPr>
            </w:pPr>
            <w:r w:rsidRPr="007A7CEC">
              <w:rPr>
                <w:color w:val="000000"/>
                <w:sz w:val="12"/>
                <w:szCs w:val="12"/>
              </w:rPr>
              <w:t xml:space="preserve">Замена провода – 570 м </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B357036" w14:textId="77777777" w:rsidR="007A7CEC" w:rsidRPr="007A7CEC" w:rsidRDefault="007A7CEC" w:rsidP="007A7CEC">
            <w:pPr>
              <w:jc w:val="center"/>
              <w:rPr>
                <w:color w:val="000000"/>
                <w:sz w:val="12"/>
                <w:szCs w:val="12"/>
              </w:rPr>
            </w:pPr>
            <w:r w:rsidRPr="007A7CEC">
              <w:rPr>
                <w:color w:val="000000"/>
                <w:sz w:val="12"/>
                <w:szCs w:val="12"/>
              </w:rPr>
              <w:t>496,00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C1E8FB2" w14:textId="77777777" w:rsidR="007A7CEC" w:rsidRPr="007A7CEC" w:rsidRDefault="007A7CEC" w:rsidP="007A7CEC">
            <w:pPr>
              <w:jc w:val="center"/>
              <w:rPr>
                <w:color w:val="000000"/>
                <w:sz w:val="12"/>
                <w:szCs w:val="12"/>
              </w:rPr>
            </w:pPr>
            <w:r w:rsidRPr="007A7CEC">
              <w:rPr>
                <w:color w:val="000000"/>
                <w:sz w:val="12"/>
                <w:szCs w:val="12"/>
              </w:rPr>
              <w:t>Смета № 2</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B7B95D3"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№1а. Паспорт ВЛ. Листок обхода от 02.08.18</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F2FAAB9"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2B56AC6" w14:textId="77777777" w:rsidR="007A7CEC" w:rsidRPr="007A7CEC" w:rsidRDefault="007A7CEC" w:rsidP="007A7CEC">
            <w:pPr>
              <w:jc w:val="center"/>
              <w:rPr>
                <w:color w:val="000000"/>
                <w:sz w:val="12"/>
                <w:szCs w:val="12"/>
              </w:rPr>
            </w:pPr>
            <w:r w:rsidRPr="007A7CEC">
              <w:rPr>
                <w:color w:val="000000"/>
                <w:sz w:val="12"/>
                <w:szCs w:val="12"/>
              </w:rPr>
              <w:t>496,00</w:t>
            </w:r>
          </w:p>
        </w:tc>
      </w:tr>
      <w:tr w:rsidR="007A7CEC" w:rsidRPr="007A7CEC" w14:paraId="0EDC5E42"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1B90375" w14:textId="77777777" w:rsidR="007A7CEC" w:rsidRPr="007A7CEC" w:rsidRDefault="007A7CEC" w:rsidP="007A7CEC">
            <w:pPr>
              <w:jc w:val="center"/>
              <w:rPr>
                <w:color w:val="000000"/>
                <w:sz w:val="12"/>
                <w:szCs w:val="12"/>
              </w:rPr>
            </w:pPr>
            <w:r w:rsidRPr="007A7CEC">
              <w:rPr>
                <w:color w:val="000000"/>
                <w:sz w:val="12"/>
                <w:szCs w:val="12"/>
              </w:rPr>
              <w:t>3.1.3</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1C68987"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896DAB4" w14:textId="77777777" w:rsidR="007A7CEC" w:rsidRPr="007A7CEC" w:rsidRDefault="007A7CEC" w:rsidP="007A7CEC">
            <w:pPr>
              <w:jc w:val="center"/>
              <w:rPr>
                <w:color w:val="000000"/>
                <w:sz w:val="12"/>
                <w:szCs w:val="12"/>
              </w:rPr>
            </w:pPr>
            <w:r w:rsidRPr="007A7CEC">
              <w:rPr>
                <w:color w:val="000000"/>
                <w:sz w:val="12"/>
                <w:szCs w:val="12"/>
              </w:rPr>
              <w:t>ВЛ-10 кВ ф. 8-13, РП-8 ПС Заискитимская</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E51235A"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9C60632"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CE85F1D" w14:textId="77777777" w:rsidR="007A7CEC" w:rsidRPr="007A7CEC" w:rsidRDefault="007A7CEC" w:rsidP="007A7CEC">
            <w:pPr>
              <w:jc w:val="center"/>
              <w:rPr>
                <w:color w:val="000000"/>
                <w:sz w:val="12"/>
                <w:szCs w:val="12"/>
              </w:rPr>
            </w:pPr>
            <w:r w:rsidRPr="007A7CEC">
              <w:rPr>
                <w:color w:val="000000"/>
                <w:sz w:val="12"/>
                <w:szCs w:val="12"/>
              </w:rPr>
              <w:t>Замена опор -7 шт., провода – 230 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995C927" w14:textId="77777777" w:rsidR="007A7CEC" w:rsidRPr="007A7CEC" w:rsidRDefault="007A7CEC" w:rsidP="007A7CEC">
            <w:pPr>
              <w:jc w:val="center"/>
              <w:rPr>
                <w:color w:val="000000"/>
                <w:sz w:val="12"/>
                <w:szCs w:val="12"/>
              </w:rPr>
            </w:pPr>
            <w:r w:rsidRPr="007A7CEC">
              <w:rPr>
                <w:color w:val="000000"/>
                <w:sz w:val="12"/>
                <w:szCs w:val="12"/>
              </w:rPr>
              <w:t>353,00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252D367" w14:textId="77777777" w:rsidR="007A7CEC" w:rsidRPr="007A7CEC" w:rsidRDefault="007A7CEC" w:rsidP="007A7CEC">
            <w:pPr>
              <w:jc w:val="center"/>
              <w:rPr>
                <w:color w:val="000000"/>
                <w:sz w:val="12"/>
                <w:szCs w:val="12"/>
              </w:rPr>
            </w:pPr>
            <w:r w:rsidRPr="007A7CEC">
              <w:rPr>
                <w:color w:val="000000"/>
                <w:sz w:val="12"/>
                <w:szCs w:val="12"/>
              </w:rPr>
              <w:t>Смета № 3</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E850863"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дефектная ведомость №3. Паспорт ВЛ. Листок обхода от 06.11.18. Акт технического освидетель-ствования электрооборудования, выработавшего нормативный срок эксплуатации от 01.08.16.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09F7C01" w14:textId="77777777" w:rsidR="007A7CEC" w:rsidRPr="007A7CEC" w:rsidRDefault="007A7CEC" w:rsidP="007A7CEC">
            <w:pPr>
              <w:jc w:val="center"/>
              <w:rPr>
                <w:color w:val="000000"/>
                <w:sz w:val="12"/>
                <w:szCs w:val="12"/>
              </w:rPr>
            </w:pPr>
            <w:r w:rsidRPr="007A7CEC">
              <w:rPr>
                <w:color w:val="000000"/>
                <w:sz w:val="12"/>
                <w:szCs w:val="12"/>
              </w:rPr>
              <w:t xml:space="preserve">В ведомостях дефектов отсутствует информация о размерах и характеристиках дефектов, так же не представлен лсток осмотра.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1651B7D" w14:textId="77777777" w:rsidR="007A7CEC" w:rsidRPr="007A7CEC" w:rsidRDefault="007A7CEC" w:rsidP="007A7CEC">
            <w:pPr>
              <w:jc w:val="center"/>
              <w:rPr>
                <w:color w:val="FF0000"/>
                <w:sz w:val="12"/>
                <w:szCs w:val="12"/>
              </w:rPr>
            </w:pPr>
            <w:r w:rsidRPr="007A7CEC">
              <w:rPr>
                <w:sz w:val="12"/>
                <w:szCs w:val="12"/>
              </w:rPr>
              <w:t>0,00</w:t>
            </w:r>
          </w:p>
        </w:tc>
      </w:tr>
      <w:tr w:rsidR="007A7CEC" w:rsidRPr="007A7CEC" w14:paraId="1E5F35C8"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718C745" w14:textId="77777777" w:rsidR="007A7CEC" w:rsidRPr="007A7CEC" w:rsidRDefault="007A7CEC" w:rsidP="007A7CEC">
            <w:pPr>
              <w:jc w:val="center"/>
              <w:rPr>
                <w:color w:val="000000"/>
                <w:sz w:val="12"/>
                <w:szCs w:val="12"/>
              </w:rPr>
            </w:pPr>
            <w:r w:rsidRPr="007A7CEC">
              <w:rPr>
                <w:color w:val="000000"/>
                <w:sz w:val="12"/>
                <w:szCs w:val="12"/>
              </w:rPr>
              <w:t>3.1.4</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CA16BDF"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7B420A0" w14:textId="77777777" w:rsidR="007A7CEC" w:rsidRPr="007A7CEC" w:rsidRDefault="007A7CEC" w:rsidP="007A7CEC">
            <w:pPr>
              <w:jc w:val="center"/>
              <w:rPr>
                <w:color w:val="000000"/>
                <w:sz w:val="12"/>
                <w:szCs w:val="12"/>
              </w:rPr>
            </w:pPr>
            <w:r w:rsidRPr="007A7CEC">
              <w:rPr>
                <w:color w:val="000000"/>
                <w:sz w:val="12"/>
                <w:szCs w:val="12"/>
              </w:rPr>
              <w:t>ВЛ-10 кВ ф. ЗСК-24 ПС Заскитимская</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454996F"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C8EDBBD"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F90C623" w14:textId="77777777" w:rsidR="007A7CEC" w:rsidRPr="007A7CEC" w:rsidRDefault="007A7CEC" w:rsidP="007A7CEC">
            <w:pPr>
              <w:jc w:val="center"/>
              <w:rPr>
                <w:color w:val="000000"/>
                <w:sz w:val="12"/>
                <w:szCs w:val="12"/>
              </w:rPr>
            </w:pPr>
            <w:r w:rsidRPr="007A7CEC">
              <w:rPr>
                <w:color w:val="000000"/>
                <w:sz w:val="12"/>
                <w:szCs w:val="12"/>
              </w:rPr>
              <w:t>Замена опор -12 шт., провода – 710 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00E1CD0" w14:textId="77777777" w:rsidR="007A7CEC" w:rsidRPr="007A7CEC" w:rsidRDefault="007A7CEC" w:rsidP="007A7CEC">
            <w:pPr>
              <w:jc w:val="center"/>
              <w:rPr>
                <w:color w:val="000000"/>
                <w:sz w:val="12"/>
                <w:szCs w:val="12"/>
              </w:rPr>
            </w:pPr>
            <w:r w:rsidRPr="007A7CEC">
              <w:rPr>
                <w:color w:val="000000"/>
                <w:sz w:val="12"/>
                <w:szCs w:val="12"/>
              </w:rPr>
              <w:t>1 091,00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87400D9" w14:textId="77777777" w:rsidR="007A7CEC" w:rsidRPr="007A7CEC" w:rsidRDefault="007A7CEC" w:rsidP="007A7CEC">
            <w:pPr>
              <w:jc w:val="center"/>
              <w:rPr>
                <w:color w:val="000000"/>
                <w:sz w:val="12"/>
                <w:szCs w:val="12"/>
              </w:rPr>
            </w:pPr>
            <w:r w:rsidRPr="007A7CEC">
              <w:rPr>
                <w:color w:val="000000"/>
                <w:sz w:val="12"/>
                <w:szCs w:val="12"/>
              </w:rPr>
              <w:t>Смета № 4</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55161E5"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дефектная ведомость №4. Паспорт ВЛ. Листок обхода от 06.05.18. Акт технического освидетель-ствования электрооборудования, выработавшего нормативный срок эксплуатации от 01.08.16. </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E25663C" w14:textId="77777777" w:rsidR="007A7CEC" w:rsidRPr="007A7CEC" w:rsidRDefault="007A7CEC" w:rsidP="007A7CEC">
            <w:pPr>
              <w:jc w:val="center"/>
              <w:rPr>
                <w:color w:val="000000"/>
                <w:sz w:val="12"/>
                <w:szCs w:val="12"/>
              </w:rPr>
            </w:pP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BCFCFAE" w14:textId="77777777" w:rsidR="007A7CEC" w:rsidRPr="007A7CEC" w:rsidRDefault="007A7CEC" w:rsidP="007A7CEC">
            <w:pPr>
              <w:jc w:val="center"/>
              <w:rPr>
                <w:color w:val="000000"/>
                <w:sz w:val="12"/>
                <w:szCs w:val="12"/>
              </w:rPr>
            </w:pPr>
            <w:r w:rsidRPr="007A7CEC">
              <w:rPr>
                <w:color w:val="000000"/>
                <w:sz w:val="12"/>
                <w:szCs w:val="12"/>
              </w:rPr>
              <w:t>1 091,00</w:t>
            </w:r>
          </w:p>
        </w:tc>
      </w:tr>
      <w:tr w:rsidR="007A7CEC" w:rsidRPr="007A7CEC" w14:paraId="56C32E8E"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59EFEF7" w14:textId="77777777" w:rsidR="007A7CEC" w:rsidRPr="007A7CEC" w:rsidRDefault="007A7CEC" w:rsidP="007A7CEC">
            <w:pPr>
              <w:jc w:val="center"/>
              <w:rPr>
                <w:color w:val="000000"/>
                <w:sz w:val="12"/>
                <w:szCs w:val="12"/>
              </w:rPr>
            </w:pPr>
            <w:r w:rsidRPr="007A7CEC">
              <w:rPr>
                <w:color w:val="000000"/>
                <w:sz w:val="12"/>
                <w:szCs w:val="12"/>
              </w:rPr>
              <w:t>3.1.5</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FA8243E" w14:textId="77777777" w:rsidR="007A7CEC" w:rsidRPr="007A7CEC" w:rsidRDefault="007A7CEC" w:rsidP="007A7CEC">
            <w:pPr>
              <w:jc w:val="center"/>
              <w:rPr>
                <w:color w:val="000000"/>
                <w:sz w:val="12"/>
                <w:szCs w:val="12"/>
              </w:rPr>
            </w:pPr>
            <w:r w:rsidRPr="007A7CEC">
              <w:rPr>
                <w:color w:val="000000"/>
                <w:sz w:val="12"/>
                <w:szCs w:val="12"/>
              </w:rPr>
              <w:t>1сетевой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083488B" w14:textId="77777777" w:rsidR="007A7CEC" w:rsidRPr="007A7CEC" w:rsidRDefault="007A7CEC" w:rsidP="007A7CEC">
            <w:pPr>
              <w:jc w:val="center"/>
              <w:rPr>
                <w:color w:val="000000"/>
                <w:sz w:val="12"/>
                <w:szCs w:val="12"/>
              </w:rPr>
            </w:pPr>
            <w:r w:rsidRPr="007A7CEC">
              <w:rPr>
                <w:color w:val="000000"/>
                <w:sz w:val="12"/>
                <w:szCs w:val="12"/>
              </w:rPr>
              <w:t>ВЛ-10 кВ ф. ЗСК-4 ПС Заискитимская</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782FD98"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747AF38"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419F30E" w14:textId="77777777" w:rsidR="007A7CEC" w:rsidRPr="007A7CEC" w:rsidRDefault="007A7CEC" w:rsidP="007A7CEC">
            <w:pPr>
              <w:jc w:val="center"/>
              <w:rPr>
                <w:color w:val="000000"/>
                <w:sz w:val="12"/>
                <w:szCs w:val="12"/>
              </w:rPr>
            </w:pPr>
            <w:r w:rsidRPr="007A7CEC">
              <w:rPr>
                <w:color w:val="000000"/>
                <w:sz w:val="12"/>
                <w:szCs w:val="12"/>
              </w:rPr>
              <w:t>Замена опор - 12 шт., провода – 710 м</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28E0F5E" w14:textId="77777777" w:rsidR="007A7CEC" w:rsidRPr="007A7CEC" w:rsidRDefault="007A7CEC" w:rsidP="007A7CEC">
            <w:pPr>
              <w:jc w:val="center"/>
              <w:rPr>
                <w:color w:val="000000"/>
                <w:sz w:val="12"/>
                <w:szCs w:val="12"/>
              </w:rPr>
            </w:pPr>
            <w:r w:rsidRPr="007A7CEC">
              <w:rPr>
                <w:color w:val="000000"/>
                <w:sz w:val="12"/>
                <w:szCs w:val="12"/>
              </w:rPr>
              <w:t>1 091,00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EF0543A" w14:textId="77777777" w:rsidR="007A7CEC" w:rsidRPr="007A7CEC" w:rsidRDefault="007A7CEC" w:rsidP="007A7CEC">
            <w:pPr>
              <w:jc w:val="center"/>
              <w:rPr>
                <w:color w:val="000000"/>
                <w:sz w:val="12"/>
                <w:szCs w:val="12"/>
              </w:rPr>
            </w:pPr>
            <w:r w:rsidRPr="007A7CEC">
              <w:rPr>
                <w:color w:val="000000"/>
                <w:sz w:val="12"/>
                <w:szCs w:val="12"/>
              </w:rPr>
              <w:t>Смета № 5</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4DC0F0F"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дефектная ведомость №5. Листок обхода от 06.05.2018г. Акт технического освидетельствования электрооборудования, выработавшего нормативный срок эксплуатации от 01.08.2016. </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93A920F"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7021A98" w14:textId="77777777" w:rsidR="007A7CEC" w:rsidRPr="007A7CEC" w:rsidRDefault="007A7CEC" w:rsidP="007A7CEC">
            <w:pPr>
              <w:jc w:val="center"/>
              <w:rPr>
                <w:color w:val="000000"/>
                <w:sz w:val="12"/>
                <w:szCs w:val="12"/>
              </w:rPr>
            </w:pPr>
            <w:r w:rsidRPr="007A7CEC">
              <w:rPr>
                <w:color w:val="000000"/>
                <w:sz w:val="12"/>
                <w:szCs w:val="12"/>
              </w:rPr>
              <w:t>1 091,00</w:t>
            </w:r>
          </w:p>
        </w:tc>
      </w:tr>
      <w:tr w:rsidR="007A7CEC" w:rsidRPr="007A7CEC" w14:paraId="3B19773A"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8DDE8A9" w14:textId="77777777" w:rsidR="007A7CEC" w:rsidRPr="007A7CEC" w:rsidRDefault="007A7CEC" w:rsidP="007A7CEC">
            <w:pPr>
              <w:jc w:val="center"/>
              <w:rPr>
                <w:color w:val="000000"/>
                <w:sz w:val="12"/>
                <w:szCs w:val="12"/>
              </w:rPr>
            </w:pPr>
            <w:r w:rsidRPr="007A7CEC">
              <w:rPr>
                <w:color w:val="000000"/>
                <w:sz w:val="12"/>
                <w:szCs w:val="12"/>
              </w:rPr>
              <w:t>3.1.6</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4336487"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2A44D50" w14:textId="77777777" w:rsidR="007A7CEC" w:rsidRPr="007A7CEC" w:rsidRDefault="007A7CEC" w:rsidP="007A7CEC">
            <w:pPr>
              <w:jc w:val="center"/>
              <w:rPr>
                <w:color w:val="000000"/>
                <w:sz w:val="12"/>
                <w:szCs w:val="12"/>
              </w:rPr>
            </w:pPr>
            <w:r w:rsidRPr="007A7CEC">
              <w:rPr>
                <w:color w:val="000000"/>
                <w:sz w:val="12"/>
                <w:szCs w:val="12"/>
              </w:rPr>
              <w:t>ВЛ-10 кВ ф. М-27/2-22 ПС Мирная</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436A75E"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FBF888D"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1E68D65" w14:textId="77777777" w:rsidR="007A7CEC" w:rsidRPr="007A7CEC" w:rsidRDefault="007A7CEC" w:rsidP="007A7CEC">
            <w:pPr>
              <w:jc w:val="center"/>
              <w:rPr>
                <w:color w:val="000000"/>
                <w:sz w:val="12"/>
                <w:szCs w:val="12"/>
              </w:rPr>
            </w:pPr>
            <w:r w:rsidRPr="007A7CEC">
              <w:rPr>
                <w:color w:val="000000"/>
                <w:sz w:val="12"/>
                <w:szCs w:val="12"/>
              </w:rPr>
              <w:t>Замена опор – 22 шт., провода – 1100 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4CB456B" w14:textId="77777777" w:rsidR="007A7CEC" w:rsidRPr="007A7CEC" w:rsidRDefault="007A7CEC" w:rsidP="007A7CEC">
            <w:pPr>
              <w:jc w:val="center"/>
              <w:rPr>
                <w:color w:val="000000"/>
                <w:sz w:val="12"/>
                <w:szCs w:val="12"/>
              </w:rPr>
            </w:pPr>
            <w:r w:rsidRPr="007A7CEC">
              <w:rPr>
                <w:color w:val="000000"/>
                <w:sz w:val="12"/>
                <w:szCs w:val="12"/>
              </w:rPr>
              <w:t>1 690,00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532D8BC" w14:textId="77777777" w:rsidR="007A7CEC" w:rsidRPr="007A7CEC" w:rsidRDefault="007A7CEC" w:rsidP="007A7CEC">
            <w:pPr>
              <w:jc w:val="center"/>
              <w:rPr>
                <w:color w:val="000000"/>
                <w:sz w:val="12"/>
                <w:szCs w:val="12"/>
              </w:rPr>
            </w:pPr>
            <w:r w:rsidRPr="007A7CEC">
              <w:rPr>
                <w:color w:val="000000"/>
                <w:sz w:val="12"/>
                <w:szCs w:val="12"/>
              </w:rPr>
              <w:t>Смета № 6</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AB18D59"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№6. Паспорт ВЛ. Отчет по результатам комплексного обследования ВЛ-10 кВ ф.М-27/2-22 от 2015 года.</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8885C48"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24924E7" w14:textId="77777777" w:rsidR="007A7CEC" w:rsidRPr="007A7CEC" w:rsidRDefault="007A7CEC" w:rsidP="007A7CEC">
            <w:pPr>
              <w:jc w:val="center"/>
              <w:rPr>
                <w:color w:val="000000"/>
                <w:sz w:val="12"/>
                <w:szCs w:val="12"/>
              </w:rPr>
            </w:pPr>
            <w:r w:rsidRPr="007A7CEC">
              <w:rPr>
                <w:color w:val="000000"/>
                <w:sz w:val="12"/>
                <w:szCs w:val="12"/>
              </w:rPr>
              <w:t>1 690,00</w:t>
            </w:r>
          </w:p>
        </w:tc>
      </w:tr>
      <w:tr w:rsidR="007A7CEC" w:rsidRPr="007A7CEC" w14:paraId="5B9044E1"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AFFC695" w14:textId="77777777" w:rsidR="007A7CEC" w:rsidRPr="007A7CEC" w:rsidRDefault="007A7CEC" w:rsidP="007A7CEC">
            <w:pPr>
              <w:jc w:val="center"/>
              <w:rPr>
                <w:color w:val="000000"/>
                <w:sz w:val="12"/>
                <w:szCs w:val="12"/>
              </w:rPr>
            </w:pPr>
            <w:r w:rsidRPr="007A7CEC">
              <w:rPr>
                <w:color w:val="000000"/>
                <w:sz w:val="12"/>
                <w:szCs w:val="12"/>
              </w:rPr>
              <w:t>3.1.7</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1722C28"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414AED5" w14:textId="77777777" w:rsidR="007A7CEC" w:rsidRPr="007A7CEC" w:rsidRDefault="007A7CEC" w:rsidP="007A7CEC">
            <w:pPr>
              <w:jc w:val="center"/>
              <w:rPr>
                <w:color w:val="000000"/>
                <w:sz w:val="12"/>
                <w:szCs w:val="12"/>
              </w:rPr>
            </w:pPr>
            <w:r w:rsidRPr="007A7CEC">
              <w:rPr>
                <w:color w:val="000000"/>
                <w:sz w:val="12"/>
                <w:szCs w:val="12"/>
              </w:rPr>
              <w:t>ВЛ-6 кВ ф. Стром.19 ПС Стромавтомаш</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883F2FB"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90D333E"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A73A3DF" w14:textId="77777777" w:rsidR="007A7CEC" w:rsidRPr="007A7CEC" w:rsidRDefault="007A7CEC" w:rsidP="007A7CEC">
            <w:pPr>
              <w:jc w:val="center"/>
              <w:rPr>
                <w:color w:val="000000"/>
                <w:sz w:val="12"/>
                <w:szCs w:val="12"/>
              </w:rPr>
            </w:pPr>
            <w:r w:rsidRPr="007A7CEC">
              <w:rPr>
                <w:color w:val="000000"/>
                <w:sz w:val="12"/>
                <w:szCs w:val="12"/>
              </w:rPr>
              <w:t>Замена провода – 2605 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1626D64" w14:textId="77777777" w:rsidR="007A7CEC" w:rsidRPr="007A7CEC" w:rsidRDefault="007A7CEC" w:rsidP="007A7CEC">
            <w:pPr>
              <w:jc w:val="center"/>
              <w:rPr>
                <w:color w:val="000000"/>
                <w:sz w:val="12"/>
                <w:szCs w:val="12"/>
              </w:rPr>
            </w:pPr>
            <w:r w:rsidRPr="007A7CEC">
              <w:rPr>
                <w:color w:val="000000"/>
                <w:sz w:val="12"/>
                <w:szCs w:val="12"/>
              </w:rPr>
              <w:t>2 269,00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80B64D4" w14:textId="77777777" w:rsidR="007A7CEC" w:rsidRPr="007A7CEC" w:rsidRDefault="007A7CEC" w:rsidP="007A7CEC">
            <w:pPr>
              <w:jc w:val="center"/>
              <w:rPr>
                <w:color w:val="000000"/>
                <w:sz w:val="12"/>
                <w:szCs w:val="12"/>
              </w:rPr>
            </w:pPr>
            <w:r w:rsidRPr="007A7CEC">
              <w:rPr>
                <w:color w:val="000000"/>
                <w:sz w:val="12"/>
                <w:szCs w:val="12"/>
              </w:rPr>
              <w:t>Смета № 7</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827E824"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№7. Листок обхода от 15.10.2018</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E017FBA" w14:textId="77777777" w:rsidR="007A7CEC" w:rsidRPr="007A7CEC" w:rsidRDefault="007A7CEC" w:rsidP="007A7CEC">
            <w:pPr>
              <w:jc w:val="center"/>
              <w:rPr>
                <w:color w:val="000000"/>
                <w:sz w:val="12"/>
                <w:szCs w:val="12"/>
              </w:rPr>
            </w:pPr>
            <w:r w:rsidRPr="007A7CEC">
              <w:rPr>
                <w:color w:val="000000"/>
                <w:sz w:val="12"/>
                <w:szCs w:val="12"/>
              </w:rPr>
              <w:t>Приказ Минэнерго от 25.10.2017 №1013 Правила организации ТО и РП: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A8DC375" w14:textId="77777777" w:rsidR="007A7CEC" w:rsidRPr="007A7CEC" w:rsidRDefault="007A7CEC" w:rsidP="007A7CEC">
            <w:pPr>
              <w:jc w:val="center"/>
              <w:rPr>
                <w:color w:val="000000"/>
                <w:sz w:val="12"/>
                <w:szCs w:val="12"/>
              </w:rPr>
            </w:pPr>
            <w:r w:rsidRPr="007A7CEC">
              <w:rPr>
                <w:color w:val="000000"/>
                <w:sz w:val="12"/>
                <w:szCs w:val="12"/>
              </w:rPr>
              <w:t>0,00</w:t>
            </w:r>
          </w:p>
        </w:tc>
      </w:tr>
      <w:tr w:rsidR="007A7CEC" w:rsidRPr="007A7CEC" w14:paraId="3AE31AF5"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8AF62B9" w14:textId="77777777" w:rsidR="007A7CEC" w:rsidRPr="007A7CEC" w:rsidRDefault="007A7CEC" w:rsidP="007A7CEC">
            <w:pPr>
              <w:jc w:val="center"/>
              <w:rPr>
                <w:color w:val="000000"/>
                <w:sz w:val="12"/>
                <w:szCs w:val="12"/>
              </w:rPr>
            </w:pPr>
            <w:r w:rsidRPr="007A7CEC">
              <w:rPr>
                <w:color w:val="000000"/>
                <w:sz w:val="12"/>
                <w:szCs w:val="12"/>
              </w:rPr>
              <w:t>3.1.8</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B6B3E22"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C3B598C" w14:textId="77777777" w:rsidR="007A7CEC" w:rsidRPr="007A7CEC" w:rsidRDefault="007A7CEC" w:rsidP="007A7CEC">
            <w:pPr>
              <w:jc w:val="center"/>
              <w:rPr>
                <w:color w:val="000000"/>
                <w:sz w:val="12"/>
                <w:szCs w:val="12"/>
              </w:rPr>
            </w:pPr>
            <w:r w:rsidRPr="007A7CEC">
              <w:rPr>
                <w:color w:val="000000"/>
                <w:sz w:val="12"/>
                <w:szCs w:val="12"/>
              </w:rPr>
              <w:t>ВЛ-6 кВ ф. ПТФ-7 ПС «Птицефабрика</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BE7165D"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B51EB10"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0B3B9A0" w14:textId="77777777" w:rsidR="007A7CEC" w:rsidRPr="007A7CEC" w:rsidRDefault="007A7CEC" w:rsidP="007A7CEC">
            <w:pPr>
              <w:jc w:val="center"/>
              <w:rPr>
                <w:color w:val="000000"/>
                <w:sz w:val="12"/>
                <w:szCs w:val="12"/>
              </w:rPr>
            </w:pPr>
            <w:r w:rsidRPr="007A7CEC">
              <w:rPr>
                <w:color w:val="000000"/>
                <w:sz w:val="12"/>
                <w:szCs w:val="12"/>
              </w:rPr>
              <w:t>Замена провода – 419 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9E50FDB" w14:textId="77777777" w:rsidR="007A7CEC" w:rsidRPr="007A7CEC" w:rsidRDefault="007A7CEC" w:rsidP="007A7CEC">
            <w:pPr>
              <w:jc w:val="center"/>
              <w:rPr>
                <w:color w:val="000000"/>
                <w:sz w:val="12"/>
                <w:szCs w:val="12"/>
              </w:rPr>
            </w:pPr>
            <w:r w:rsidRPr="007A7CEC">
              <w:rPr>
                <w:color w:val="000000"/>
                <w:sz w:val="12"/>
                <w:szCs w:val="12"/>
              </w:rPr>
              <w:t>365,00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39E3180" w14:textId="77777777" w:rsidR="007A7CEC" w:rsidRPr="007A7CEC" w:rsidRDefault="007A7CEC" w:rsidP="007A7CEC">
            <w:pPr>
              <w:jc w:val="center"/>
              <w:rPr>
                <w:color w:val="000000"/>
                <w:sz w:val="12"/>
                <w:szCs w:val="12"/>
              </w:rPr>
            </w:pPr>
            <w:r w:rsidRPr="007A7CEC">
              <w:rPr>
                <w:color w:val="000000"/>
                <w:sz w:val="12"/>
                <w:szCs w:val="12"/>
              </w:rPr>
              <w:t>Смета № 8</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6DDFFC0"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№8. Листок обхода от 22.10.2018г.</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DA93327" w14:textId="77777777" w:rsidR="007A7CEC" w:rsidRPr="007A7CEC" w:rsidRDefault="007A7CEC" w:rsidP="007A7CEC">
            <w:pPr>
              <w:jc w:val="center"/>
              <w:rPr>
                <w:color w:val="000000"/>
                <w:sz w:val="12"/>
                <w:szCs w:val="12"/>
              </w:rPr>
            </w:pPr>
            <w:r w:rsidRPr="007A7CEC">
              <w:rPr>
                <w:color w:val="000000"/>
                <w:sz w:val="12"/>
                <w:szCs w:val="12"/>
              </w:rPr>
              <w:t>В ведомостях дефектов отсутствует информация о размерах и характеристиках дефектов, так же не представлен лсток осмотра, не укзаны номера опор от которой будет происходить замена провода и до какой. На схеме не указана длина фидера.</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F1C472B" w14:textId="77777777" w:rsidR="007A7CEC" w:rsidRPr="007A7CEC" w:rsidRDefault="007A7CEC" w:rsidP="007A7CEC">
            <w:pPr>
              <w:jc w:val="center"/>
              <w:rPr>
                <w:color w:val="000000"/>
                <w:sz w:val="12"/>
                <w:szCs w:val="12"/>
              </w:rPr>
            </w:pPr>
            <w:r w:rsidRPr="007A7CEC">
              <w:rPr>
                <w:color w:val="000000"/>
                <w:sz w:val="12"/>
                <w:szCs w:val="12"/>
              </w:rPr>
              <w:t>0,00</w:t>
            </w:r>
          </w:p>
        </w:tc>
      </w:tr>
      <w:tr w:rsidR="007A7CEC" w:rsidRPr="007A7CEC" w14:paraId="0D2DB0C5"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58DF6C8" w14:textId="77777777" w:rsidR="007A7CEC" w:rsidRPr="007A7CEC" w:rsidRDefault="007A7CEC" w:rsidP="007A7CEC">
            <w:pPr>
              <w:jc w:val="center"/>
              <w:rPr>
                <w:color w:val="000000"/>
                <w:sz w:val="12"/>
                <w:szCs w:val="12"/>
              </w:rPr>
            </w:pPr>
            <w:r w:rsidRPr="007A7CEC">
              <w:rPr>
                <w:color w:val="000000"/>
                <w:sz w:val="12"/>
                <w:szCs w:val="12"/>
              </w:rPr>
              <w:t>3.2</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2411EF7" w14:textId="77777777" w:rsidR="007A7CEC" w:rsidRPr="007A7CEC" w:rsidRDefault="007A7CEC" w:rsidP="007A7CEC">
            <w:pPr>
              <w:jc w:val="center"/>
              <w:rPr>
                <w:color w:val="000000"/>
                <w:sz w:val="12"/>
                <w:szCs w:val="12"/>
              </w:rPr>
            </w:pPr>
            <w:r w:rsidRPr="007A7CEC">
              <w:rPr>
                <w:color w:val="000000"/>
                <w:sz w:val="12"/>
                <w:szCs w:val="12"/>
              </w:rPr>
              <w:t> </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74DA812" w14:textId="77777777" w:rsidR="007A7CEC" w:rsidRPr="007A7CEC" w:rsidRDefault="007A7CEC" w:rsidP="007A7CEC">
            <w:pPr>
              <w:jc w:val="center"/>
              <w:rPr>
                <w:b/>
                <w:bCs/>
                <w:color w:val="000000"/>
                <w:sz w:val="12"/>
                <w:szCs w:val="12"/>
              </w:rPr>
            </w:pPr>
            <w:r w:rsidRPr="007A7CEC">
              <w:rPr>
                <w:b/>
                <w:bCs/>
                <w:color w:val="000000"/>
                <w:sz w:val="12"/>
                <w:szCs w:val="12"/>
              </w:rPr>
              <w:t xml:space="preserve">Капремонт ВЛ-0,4 кВ                                                                                                                                                                                                                                         </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935992D" w14:textId="77777777" w:rsidR="007A7CEC" w:rsidRPr="007A7CEC" w:rsidRDefault="007A7CEC" w:rsidP="007A7CEC">
            <w:pPr>
              <w:jc w:val="center"/>
              <w:rPr>
                <w:color w:val="000000"/>
                <w:sz w:val="12"/>
                <w:szCs w:val="12"/>
              </w:rPr>
            </w:pPr>
            <w:r w:rsidRPr="007A7CEC">
              <w:rPr>
                <w:color w:val="000000"/>
                <w:sz w:val="12"/>
                <w:szCs w:val="12"/>
              </w:rPr>
              <w:t> </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84216A2" w14:textId="77777777" w:rsidR="007A7CEC" w:rsidRPr="007A7CEC" w:rsidRDefault="007A7CEC" w:rsidP="007A7CEC">
            <w:pPr>
              <w:jc w:val="center"/>
              <w:rPr>
                <w:color w:val="000000"/>
                <w:sz w:val="12"/>
                <w:szCs w:val="12"/>
              </w:rPr>
            </w:pPr>
            <w:r w:rsidRPr="007A7CEC">
              <w:rPr>
                <w:color w:val="000000"/>
                <w:sz w:val="12"/>
                <w:szCs w:val="12"/>
              </w:rPr>
              <w:t> </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A6B2308" w14:textId="77777777" w:rsidR="007A7CEC" w:rsidRPr="007A7CEC" w:rsidRDefault="007A7CEC" w:rsidP="007A7CEC">
            <w:pPr>
              <w:jc w:val="center"/>
              <w:rPr>
                <w:color w:val="000000"/>
                <w:sz w:val="12"/>
                <w:szCs w:val="12"/>
              </w:rPr>
            </w:pPr>
            <w:r w:rsidRPr="007A7CEC">
              <w:rPr>
                <w:color w:val="000000"/>
                <w:sz w:val="12"/>
                <w:szCs w:val="12"/>
              </w:rPr>
              <w:t> </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B2BF678" w14:textId="77777777" w:rsidR="007A7CEC" w:rsidRPr="007A7CEC" w:rsidRDefault="007A7CEC" w:rsidP="007A7CEC">
            <w:pPr>
              <w:jc w:val="center"/>
              <w:rPr>
                <w:color w:val="000000"/>
                <w:sz w:val="12"/>
                <w:szCs w:val="12"/>
              </w:rPr>
            </w:pPr>
            <w:r w:rsidRPr="007A7CEC">
              <w:rPr>
                <w:color w:val="000000"/>
                <w:sz w:val="12"/>
                <w:szCs w:val="12"/>
              </w:rPr>
              <w:t>50 517,00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09B5081" w14:textId="77777777" w:rsidR="007A7CEC" w:rsidRPr="007A7CEC" w:rsidRDefault="007A7CEC" w:rsidP="007A7CEC">
            <w:pPr>
              <w:jc w:val="center"/>
              <w:rPr>
                <w:color w:val="000000"/>
                <w:sz w:val="12"/>
                <w:szCs w:val="12"/>
              </w:rPr>
            </w:pPr>
            <w:r w:rsidRPr="007A7CEC">
              <w:rPr>
                <w:color w:val="000000"/>
                <w:sz w:val="12"/>
                <w:szCs w:val="12"/>
              </w:rPr>
              <w:t> </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16C48E5" w14:textId="77777777" w:rsidR="007A7CEC" w:rsidRPr="007A7CEC" w:rsidRDefault="007A7CEC" w:rsidP="007A7CEC">
            <w:pPr>
              <w:jc w:val="center"/>
              <w:rPr>
                <w:color w:val="000000"/>
                <w:sz w:val="12"/>
                <w:szCs w:val="12"/>
              </w:rPr>
            </w:pPr>
            <w:r w:rsidRPr="007A7CEC">
              <w:rPr>
                <w:color w:val="000000"/>
                <w:sz w:val="12"/>
                <w:szCs w:val="12"/>
              </w:rPr>
              <w:t> </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2353F79"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FD0ED54" w14:textId="77777777" w:rsidR="007A7CEC" w:rsidRPr="007A7CEC" w:rsidRDefault="007A7CEC" w:rsidP="007A7CEC">
            <w:pPr>
              <w:jc w:val="center"/>
              <w:rPr>
                <w:color w:val="000000"/>
                <w:sz w:val="12"/>
                <w:szCs w:val="12"/>
              </w:rPr>
            </w:pPr>
            <w:r w:rsidRPr="007A7CEC">
              <w:rPr>
                <w:color w:val="000000"/>
                <w:sz w:val="12"/>
                <w:szCs w:val="12"/>
              </w:rPr>
              <w:t> </w:t>
            </w:r>
          </w:p>
        </w:tc>
      </w:tr>
      <w:tr w:rsidR="007A7CEC" w:rsidRPr="007A7CEC" w14:paraId="3463E154"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CE335C8" w14:textId="77777777" w:rsidR="007A7CEC" w:rsidRPr="007A7CEC" w:rsidRDefault="007A7CEC" w:rsidP="007A7CEC">
            <w:pPr>
              <w:jc w:val="center"/>
              <w:rPr>
                <w:color w:val="000000"/>
                <w:sz w:val="12"/>
                <w:szCs w:val="12"/>
              </w:rPr>
            </w:pPr>
            <w:r w:rsidRPr="007A7CEC">
              <w:rPr>
                <w:color w:val="000000"/>
                <w:sz w:val="12"/>
                <w:szCs w:val="12"/>
              </w:rPr>
              <w:t>3.2.1</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39306AF"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A7436EC" w14:textId="77777777" w:rsidR="007A7CEC" w:rsidRPr="007A7CEC" w:rsidRDefault="007A7CEC" w:rsidP="007A7CEC">
            <w:pPr>
              <w:jc w:val="center"/>
              <w:rPr>
                <w:color w:val="000000"/>
                <w:sz w:val="12"/>
                <w:szCs w:val="12"/>
              </w:rPr>
            </w:pPr>
            <w:r w:rsidRPr="007A7CEC">
              <w:rPr>
                <w:color w:val="000000"/>
                <w:sz w:val="12"/>
                <w:szCs w:val="12"/>
              </w:rPr>
              <w:t xml:space="preserve">ВЛ-0,4кВ от ТП 120 р.1ф. 19-17, РП-19 </w:t>
            </w:r>
            <w:r w:rsidRPr="007A7CEC">
              <w:rPr>
                <w:color w:val="000000"/>
                <w:sz w:val="12"/>
                <w:szCs w:val="12"/>
              </w:rPr>
              <w:br/>
              <w:t>ПС Мирная ул.Иркутская, 1-я Заречная</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76BE349"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0FB4268"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22F764A" w14:textId="77777777" w:rsidR="007A7CEC" w:rsidRPr="007A7CEC" w:rsidRDefault="007A7CEC" w:rsidP="007A7CEC">
            <w:pPr>
              <w:jc w:val="center"/>
              <w:rPr>
                <w:color w:val="000000"/>
                <w:sz w:val="12"/>
                <w:szCs w:val="12"/>
              </w:rPr>
            </w:pPr>
            <w:r w:rsidRPr="007A7CEC">
              <w:rPr>
                <w:color w:val="000000"/>
                <w:sz w:val="12"/>
                <w:szCs w:val="12"/>
              </w:rPr>
              <w:t>Замена опор – 7 шт., провода – 220 м</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1D99493" w14:textId="77777777" w:rsidR="007A7CEC" w:rsidRPr="007A7CEC" w:rsidRDefault="007A7CEC" w:rsidP="007A7CEC">
            <w:pPr>
              <w:jc w:val="center"/>
              <w:rPr>
                <w:color w:val="000000"/>
                <w:sz w:val="12"/>
                <w:szCs w:val="12"/>
              </w:rPr>
            </w:pPr>
            <w:r w:rsidRPr="007A7CEC">
              <w:rPr>
                <w:color w:val="000000"/>
                <w:sz w:val="12"/>
                <w:szCs w:val="12"/>
              </w:rPr>
              <w:t>368,00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325C53D" w14:textId="77777777" w:rsidR="007A7CEC" w:rsidRPr="007A7CEC" w:rsidRDefault="007A7CEC" w:rsidP="007A7CEC">
            <w:pPr>
              <w:jc w:val="center"/>
              <w:rPr>
                <w:sz w:val="12"/>
                <w:szCs w:val="12"/>
              </w:rPr>
            </w:pPr>
            <w:r w:rsidRPr="007A7CEC">
              <w:rPr>
                <w:sz w:val="12"/>
                <w:szCs w:val="12"/>
              </w:rPr>
              <w:t>Смета № 9</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B0C8D0E"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№9. Паспорт ВЛ. Акт измерения загнивания деталей деревянных опор от 10.06.2016</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B8C0809"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61D12B7" w14:textId="77777777" w:rsidR="007A7CEC" w:rsidRPr="007A7CEC" w:rsidRDefault="007A7CEC" w:rsidP="007A7CEC">
            <w:pPr>
              <w:jc w:val="center"/>
              <w:rPr>
                <w:color w:val="000000"/>
                <w:sz w:val="12"/>
                <w:szCs w:val="12"/>
              </w:rPr>
            </w:pPr>
            <w:r w:rsidRPr="007A7CEC">
              <w:rPr>
                <w:color w:val="000000"/>
                <w:sz w:val="12"/>
                <w:szCs w:val="12"/>
              </w:rPr>
              <w:t>368,00</w:t>
            </w:r>
          </w:p>
        </w:tc>
      </w:tr>
      <w:tr w:rsidR="007A7CEC" w:rsidRPr="007A7CEC" w14:paraId="073C057A"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6C82E1A" w14:textId="77777777" w:rsidR="007A7CEC" w:rsidRPr="007A7CEC" w:rsidRDefault="007A7CEC" w:rsidP="007A7CEC">
            <w:pPr>
              <w:jc w:val="center"/>
              <w:rPr>
                <w:color w:val="000000"/>
                <w:sz w:val="12"/>
                <w:szCs w:val="12"/>
              </w:rPr>
            </w:pPr>
            <w:r w:rsidRPr="007A7CEC">
              <w:rPr>
                <w:color w:val="000000"/>
                <w:sz w:val="12"/>
                <w:szCs w:val="12"/>
              </w:rPr>
              <w:t>3.2.2</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89D8C6F"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F217B3B" w14:textId="77777777" w:rsidR="007A7CEC" w:rsidRPr="007A7CEC" w:rsidRDefault="007A7CEC" w:rsidP="007A7CEC">
            <w:pPr>
              <w:jc w:val="center"/>
              <w:rPr>
                <w:color w:val="000000"/>
                <w:sz w:val="12"/>
                <w:szCs w:val="12"/>
              </w:rPr>
            </w:pPr>
            <w:r w:rsidRPr="007A7CEC">
              <w:rPr>
                <w:color w:val="000000"/>
                <w:sz w:val="12"/>
                <w:szCs w:val="12"/>
              </w:rPr>
              <w:t>ВЛ-0,4кВ от ТП 135 р.6,8,9 ф.М-28 ПС Мирная</w:t>
            </w:r>
            <w:r w:rsidRPr="007A7CEC">
              <w:rPr>
                <w:color w:val="000000"/>
                <w:sz w:val="12"/>
                <w:szCs w:val="12"/>
              </w:rPr>
              <w:br/>
              <w:t>ул.Гагарина, Тухачевского, Энергетиков, Коксохимическая</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281587B"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72C3C8D"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71BCD36" w14:textId="77777777" w:rsidR="007A7CEC" w:rsidRPr="007A7CEC" w:rsidRDefault="007A7CEC" w:rsidP="007A7CEC">
            <w:pPr>
              <w:jc w:val="center"/>
              <w:rPr>
                <w:color w:val="000000"/>
                <w:sz w:val="12"/>
                <w:szCs w:val="12"/>
              </w:rPr>
            </w:pPr>
            <w:r w:rsidRPr="007A7CEC">
              <w:rPr>
                <w:color w:val="000000"/>
                <w:sz w:val="12"/>
                <w:szCs w:val="12"/>
              </w:rPr>
              <w:t>Замена опор – 30 шт., провода – 970 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09C37E1" w14:textId="77777777" w:rsidR="007A7CEC" w:rsidRPr="007A7CEC" w:rsidRDefault="007A7CEC" w:rsidP="007A7CEC">
            <w:pPr>
              <w:jc w:val="center"/>
              <w:rPr>
                <w:color w:val="000000"/>
                <w:sz w:val="12"/>
                <w:szCs w:val="12"/>
              </w:rPr>
            </w:pPr>
            <w:r w:rsidRPr="007A7CEC">
              <w:rPr>
                <w:color w:val="000000"/>
                <w:sz w:val="12"/>
                <w:szCs w:val="12"/>
              </w:rPr>
              <w:t>1 622,00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4189379" w14:textId="77777777" w:rsidR="007A7CEC" w:rsidRPr="007A7CEC" w:rsidRDefault="007A7CEC" w:rsidP="007A7CEC">
            <w:pPr>
              <w:jc w:val="center"/>
              <w:rPr>
                <w:sz w:val="12"/>
                <w:szCs w:val="12"/>
              </w:rPr>
            </w:pPr>
            <w:r w:rsidRPr="007A7CEC">
              <w:rPr>
                <w:sz w:val="12"/>
                <w:szCs w:val="12"/>
              </w:rPr>
              <w:t>Смета № 10</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DDE4F8B"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дефектная ведомость №10. </w:t>
            </w:r>
            <w:r w:rsidRPr="007A7CEC">
              <w:rPr>
                <w:color w:val="000000"/>
                <w:sz w:val="12"/>
                <w:szCs w:val="12"/>
              </w:rPr>
              <w:lastRenderedPageBreak/>
              <w:t>Паспорт ВЛ. Акт измерения загнивания деталей деревянных опор от 31.08.2016.</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49E3F05" w14:textId="77777777" w:rsidR="007A7CEC" w:rsidRPr="007A7CEC" w:rsidRDefault="007A7CEC" w:rsidP="007A7CEC">
            <w:pPr>
              <w:jc w:val="center"/>
              <w:rPr>
                <w:color w:val="000000"/>
                <w:sz w:val="12"/>
                <w:szCs w:val="12"/>
              </w:rPr>
            </w:pPr>
            <w:r w:rsidRPr="007A7CEC">
              <w:rPr>
                <w:color w:val="000000"/>
                <w:sz w:val="12"/>
                <w:szCs w:val="12"/>
              </w:rPr>
              <w:lastRenderedPageBreak/>
              <w:t xml:space="preserve">Приказ Минэнерго от 25.10.2017 №1013 Правила организации ТО и РП: количество заменяемых опор </w:t>
            </w:r>
            <w:r w:rsidRPr="007A7CEC">
              <w:rPr>
                <w:color w:val="000000"/>
                <w:sz w:val="12"/>
                <w:szCs w:val="12"/>
              </w:rPr>
              <w:lastRenderedPageBreak/>
              <w:t>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5E46D25" w14:textId="77777777" w:rsidR="007A7CEC" w:rsidRPr="007A7CEC" w:rsidRDefault="007A7CEC" w:rsidP="007A7CEC">
            <w:pPr>
              <w:jc w:val="center"/>
              <w:rPr>
                <w:color w:val="000000"/>
                <w:sz w:val="12"/>
                <w:szCs w:val="12"/>
              </w:rPr>
            </w:pPr>
            <w:r w:rsidRPr="007A7CEC">
              <w:rPr>
                <w:sz w:val="12"/>
                <w:szCs w:val="12"/>
              </w:rPr>
              <w:lastRenderedPageBreak/>
              <w:t>0,00</w:t>
            </w:r>
          </w:p>
        </w:tc>
      </w:tr>
      <w:tr w:rsidR="007A7CEC" w:rsidRPr="007A7CEC" w14:paraId="31F3F845"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4AAD56A" w14:textId="77777777" w:rsidR="007A7CEC" w:rsidRPr="007A7CEC" w:rsidRDefault="007A7CEC" w:rsidP="007A7CEC">
            <w:pPr>
              <w:jc w:val="center"/>
              <w:rPr>
                <w:color w:val="000000"/>
                <w:sz w:val="12"/>
                <w:szCs w:val="12"/>
              </w:rPr>
            </w:pPr>
            <w:r w:rsidRPr="007A7CEC">
              <w:rPr>
                <w:color w:val="000000"/>
                <w:sz w:val="12"/>
                <w:szCs w:val="12"/>
              </w:rPr>
              <w:t>3.2.3</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8CA10E9"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AF7867A" w14:textId="77777777" w:rsidR="007A7CEC" w:rsidRPr="007A7CEC" w:rsidRDefault="007A7CEC" w:rsidP="007A7CEC">
            <w:pPr>
              <w:jc w:val="center"/>
              <w:rPr>
                <w:color w:val="000000"/>
                <w:sz w:val="12"/>
                <w:szCs w:val="12"/>
              </w:rPr>
            </w:pPr>
            <w:r w:rsidRPr="007A7CEC">
              <w:rPr>
                <w:color w:val="000000"/>
                <w:sz w:val="12"/>
                <w:szCs w:val="12"/>
              </w:rPr>
              <w:t>ВЛ 0,4 кВ от ТП 372 р.5 ф.2-31, РП-2 ПС Мирная</w:t>
            </w:r>
            <w:r w:rsidRPr="007A7CEC">
              <w:rPr>
                <w:color w:val="000000"/>
                <w:sz w:val="12"/>
                <w:szCs w:val="12"/>
              </w:rPr>
              <w:br/>
              <w:t>ул.Кавалерийская, Кирчанова, Соборная Сиб.Гвардейцев</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4EEA2E7"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1EC54AD"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2796C1B" w14:textId="77777777" w:rsidR="007A7CEC" w:rsidRPr="007A7CEC" w:rsidRDefault="007A7CEC" w:rsidP="007A7CEC">
            <w:pPr>
              <w:jc w:val="center"/>
              <w:rPr>
                <w:color w:val="000000"/>
                <w:sz w:val="12"/>
                <w:szCs w:val="12"/>
              </w:rPr>
            </w:pPr>
            <w:r w:rsidRPr="007A7CEC">
              <w:rPr>
                <w:color w:val="000000"/>
                <w:sz w:val="12"/>
                <w:szCs w:val="12"/>
              </w:rPr>
              <w:t xml:space="preserve">замена опор – 29 шт, </w:t>
            </w:r>
            <w:r w:rsidRPr="007A7CEC">
              <w:rPr>
                <w:color w:val="000000"/>
                <w:sz w:val="12"/>
                <w:szCs w:val="12"/>
              </w:rPr>
              <w:br/>
              <w:t>провода – 970 м</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73519EE" w14:textId="77777777" w:rsidR="007A7CEC" w:rsidRPr="007A7CEC" w:rsidRDefault="007A7CEC" w:rsidP="007A7CEC">
            <w:pPr>
              <w:jc w:val="center"/>
              <w:rPr>
                <w:color w:val="000000"/>
                <w:sz w:val="12"/>
                <w:szCs w:val="12"/>
              </w:rPr>
            </w:pPr>
            <w:r w:rsidRPr="007A7CEC">
              <w:rPr>
                <w:color w:val="000000"/>
                <w:sz w:val="12"/>
                <w:szCs w:val="12"/>
              </w:rPr>
              <w:t>1 622,00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B309C4C" w14:textId="77777777" w:rsidR="007A7CEC" w:rsidRPr="007A7CEC" w:rsidRDefault="007A7CEC" w:rsidP="007A7CEC">
            <w:pPr>
              <w:jc w:val="center"/>
              <w:rPr>
                <w:sz w:val="12"/>
                <w:szCs w:val="12"/>
              </w:rPr>
            </w:pPr>
            <w:r w:rsidRPr="007A7CEC">
              <w:rPr>
                <w:sz w:val="12"/>
                <w:szCs w:val="12"/>
              </w:rPr>
              <w:t>Смета № 11</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2E8EB78"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№11. Паспорт ВЛ. Акт измерения загнивания деталей деревянных опор от 09.09.2016.</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C9E4EF4" w14:textId="77777777" w:rsidR="007A7CEC" w:rsidRPr="007A7CEC" w:rsidRDefault="007A7CEC" w:rsidP="007A7CEC">
            <w:pPr>
              <w:jc w:val="center"/>
              <w:rPr>
                <w:color w:val="000000"/>
                <w:sz w:val="12"/>
                <w:szCs w:val="12"/>
              </w:rPr>
            </w:pPr>
            <w:r w:rsidRPr="007A7CEC">
              <w:rPr>
                <w:color w:val="000000"/>
                <w:sz w:val="12"/>
                <w:szCs w:val="12"/>
              </w:rPr>
              <w:t>Приказ Минэнерго от 25.10.2017 №1013 Правила организации ТО и РП: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047EA4B"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60F3092E"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7882B4E" w14:textId="77777777" w:rsidR="007A7CEC" w:rsidRPr="007A7CEC" w:rsidRDefault="007A7CEC" w:rsidP="007A7CEC">
            <w:pPr>
              <w:jc w:val="center"/>
              <w:rPr>
                <w:color w:val="000000"/>
                <w:sz w:val="12"/>
                <w:szCs w:val="12"/>
              </w:rPr>
            </w:pPr>
            <w:r w:rsidRPr="007A7CEC">
              <w:rPr>
                <w:color w:val="000000"/>
                <w:sz w:val="12"/>
                <w:szCs w:val="12"/>
              </w:rPr>
              <w:t>3.2.4</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DF2510A"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41BB04C" w14:textId="77777777" w:rsidR="007A7CEC" w:rsidRPr="007A7CEC" w:rsidRDefault="007A7CEC" w:rsidP="007A7CEC">
            <w:pPr>
              <w:jc w:val="center"/>
              <w:rPr>
                <w:color w:val="000000"/>
                <w:sz w:val="12"/>
                <w:szCs w:val="12"/>
              </w:rPr>
            </w:pPr>
            <w:r w:rsidRPr="007A7CEC">
              <w:rPr>
                <w:color w:val="000000"/>
                <w:sz w:val="12"/>
                <w:szCs w:val="12"/>
              </w:rPr>
              <w:t>ВЛ-0,4кВ от ТП 431, ф. М-36, ПС Мирная,</w:t>
            </w:r>
            <w:r w:rsidRPr="007A7CEC">
              <w:rPr>
                <w:color w:val="000000"/>
                <w:sz w:val="12"/>
                <w:szCs w:val="12"/>
              </w:rPr>
              <w:br/>
              <w:t>ул.Суховская, 9Января, пер. Краснофлотский,</w:t>
            </w:r>
            <w:r w:rsidRPr="007A7CEC">
              <w:rPr>
                <w:color w:val="000000"/>
                <w:sz w:val="12"/>
                <w:szCs w:val="12"/>
              </w:rPr>
              <w:br/>
              <w:t>Сиб.Гвардейцев, Краснофлотская, Новосибирская</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54707EA"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107473F"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F44E7F1" w14:textId="77777777" w:rsidR="007A7CEC" w:rsidRPr="007A7CEC" w:rsidRDefault="007A7CEC" w:rsidP="007A7CEC">
            <w:pPr>
              <w:jc w:val="center"/>
              <w:rPr>
                <w:color w:val="000000"/>
                <w:sz w:val="12"/>
                <w:szCs w:val="12"/>
              </w:rPr>
            </w:pPr>
            <w:r w:rsidRPr="007A7CEC">
              <w:rPr>
                <w:color w:val="000000"/>
                <w:sz w:val="12"/>
                <w:szCs w:val="12"/>
              </w:rPr>
              <w:t>Замена опор -35 шт., провода – 980 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1830142" w14:textId="77777777" w:rsidR="007A7CEC" w:rsidRPr="007A7CEC" w:rsidRDefault="007A7CEC" w:rsidP="007A7CEC">
            <w:pPr>
              <w:jc w:val="center"/>
              <w:rPr>
                <w:color w:val="000000"/>
                <w:sz w:val="12"/>
                <w:szCs w:val="12"/>
              </w:rPr>
            </w:pPr>
            <w:r w:rsidRPr="007A7CEC">
              <w:rPr>
                <w:color w:val="000000"/>
                <w:sz w:val="12"/>
                <w:szCs w:val="12"/>
              </w:rPr>
              <w:t>1 639,00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9D432B8" w14:textId="77777777" w:rsidR="007A7CEC" w:rsidRPr="007A7CEC" w:rsidRDefault="007A7CEC" w:rsidP="007A7CEC">
            <w:pPr>
              <w:jc w:val="center"/>
              <w:rPr>
                <w:sz w:val="12"/>
                <w:szCs w:val="12"/>
              </w:rPr>
            </w:pPr>
            <w:r w:rsidRPr="007A7CEC">
              <w:rPr>
                <w:sz w:val="12"/>
                <w:szCs w:val="12"/>
              </w:rPr>
              <w:t>Смета № 12</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CAA8C7D"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№12. Паспорт ВЛ. Акт измерения загнивания деталей деревянных опор от 15.07.2018.</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5DC9AD5" w14:textId="77777777" w:rsidR="007A7CEC" w:rsidRPr="007A7CEC" w:rsidRDefault="007A7CEC" w:rsidP="007A7CEC">
            <w:pPr>
              <w:jc w:val="center"/>
              <w:rPr>
                <w:color w:val="000000"/>
                <w:sz w:val="12"/>
                <w:szCs w:val="12"/>
              </w:rPr>
            </w:pPr>
            <w:r w:rsidRPr="007A7CEC">
              <w:rPr>
                <w:color w:val="000000"/>
                <w:sz w:val="12"/>
                <w:szCs w:val="12"/>
              </w:rPr>
              <w:t>Приказ Минэнерго от 25.10.2017 №1013 Правила организации ТО и РП: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B2CCE4B"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2C84FE77"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6B4262A" w14:textId="77777777" w:rsidR="007A7CEC" w:rsidRPr="007A7CEC" w:rsidRDefault="007A7CEC" w:rsidP="007A7CEC">
            <w:pPr>
              <w:jc w:val="center"/>
              <w:rPr>
                <w:color w:val="000000"/>
                <w:sz w:val="12"/>
                <w:szCs w:val="12"/>
              </w:rPr>
            </w:pPr>
            <w:r w:rsidRPr="007A7CEC">
              <w:rPr>
                <w:color w:val="000000"/>
                <w:sz w:val="12"/>
                <w:szCs w:val="12"/>
              </w:rPr>
              <w:t>3.2.5</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8290E26" w14:textId="77777777" w:rsidR="007A7CEC" w:rsidRPr="007A7CEC" w:rsidRDefault="007A7CEC" w:rsidP="007A7CEC">
            <w:pPr>
              <w:jc w:val="center"/>
              <w:rPr>
                <w:color w:val="000000"/>
                <w:sz w:val="12"/>
                <w:szCs w:val="12"/>
              </w:rPr>
            </w:pPr>
            <w:r w:rsidRPr="007A7CEC">
              <w:rPr>
                <w:color w:val="000000"/>
                <w:sz w:val="12"/>
                <w:szCs w:val="12"/>
              </w:rPr>
              <w:t>1сетевой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108911" w14:textId="77777777" w:rsidR="007A7CEC" w:rsidRPr="007A7CEC" w:rsidRDefault="007A7CEC" w:rsidP="007A7CEC">
            <w:pPr>
              <w:jc w:val="center"/>
              <w:rPr>
                <w:color w:val="000000"/>
                <w:sz w:val="12"/>
                <w:szCs w:val="12"/>
              </w:rPr>
            </w:pPr>
            <w:r w:rsidRPr="007A7CEC">
              <w:rPr>
                <w:color w:val="000000"/>
                <w:sz w:val="12"/>
                <w:szCs w:val="12"/>
              </w:rPr>
              <w:t>ВЛ-0,4кВ от ТП 669, ф.2-31, РП -2 ПС Мирная,</w:t>
            </w:r>
            <w:r w:rsidRPr="007A7CEC">
              <w:rPr>
                <w:color w:val="000000"/>
                <w:sz w:val="12"/>
                <w:szCs w:val="12"/>
              </w:rPr>
              <w:br/>
              <w:t xml:space="preserve">ул.Трофимова, Степанова, Луговая, </w:t>
            </w:r>
            <w:r w:rsidRPr="007A7CEC">
              <w:rPr>
                <w:color w:val="000000"/>
                <w:sz w:val="12"/>
                <w:szCs w:val="12"/>
              </w:rPr>
              <w:br/>
              <w:t xml:space="preserve">б-р Пионерский </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7673307"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D1D9C49"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4018965" w14:textId="77777777" w:rsidR="007A7CEC" w:rsidRPr="007A7CEC" w:rsidRDefault="007A7CEC" w:rsidP="007A7CEC">
            <w:pPr>
              <w:jc w:val="center"/>
              <w:rPr>
                <w:color w:val="000000"/>
                <w:sz w:val="12"/>
                <w:szCs w:val="12"/>
              </w:rPr>
            </w:pPr>
            <w:r w:rsidRPr="007A7CEC">
              <w:rPr>
                <w:color w:val="000000"/>
                <w:sz w:val="12"/>
                <w:szCs w:val="12"/>
              </w:rPr>
              <w:t>Замена опор 33 шт., провода – 1140 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00983F" w14:textId="77777777" w:rsidR="007A7CEC" w:rsidRPr="007A7CEC" w:rsidRDefault="007A7CEC" w:rsidP="007A7CEC">
            <w:pPr>
              <w:jc w:val="center"/>
              <w:rPr>
                <w:color w:val="000000"/>
                <w:sz w:val="12"/>
                <w:szCs w:val="12"/>
              </w:rPr>
            </w:pPr>
            <w:r w:rsidRPr="007A7CEC">
              <w:rPr>
                <w:color w:val="000000"/>
                <w:sz w:val="12"/>
                <w:szCs w:val="12"/>
              </w:rPr>
              <w:t>1 906,00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3DD7757" w14:textId="77777777" w:rsidR="007A7CEC" w:rsidRPr="007A7CEC" w:rsidRDefault="007A7CEC" w:rsidP="007A7CEC">
            <w:pPr>
              <w:jc w:val="center"/>
              <w:rPr>
                <w:sz w:val="12"/>
                <w:szCs w:val="12"/>
              </w:rPr>
            </w:pPr>
            <w:r w:rsidRPr="007A7CEC">
              <w:rPr>
                <w:sz w:val="12"/>
                <w:szCs w:val="12"/>
              </w:rPr>
              <w:t xml:space="preserve">Смета №13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237FEE7"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№13. Паспорт ВЛ. Акт измерения загнивания деталей деревянных опор от 15.07.2018</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93AA389" w14:textId="77777777" w:rsidR="007A7CEC" w:rsidRPr="007A7CEC" w:rsidRDefault="007A7CEC" w:rsidP="007A7CEC">
            <w:pPr>
              <w:jc w:val="center"/>
              <w:rPr>
                <w:color w:val="000000"/>
                <w:sz w:val="12"/>
                <w:szCs w:val="12"/>
              </w:rPr>
            </w:pPr>
            <w:r w:rsidRPr="007A7CEC">
              <w:rPr>
                <w:color w:val="000000"/>
                <w:sz w:val="12"/>
                <w:szCs w:val="12"/>
              </w:rPr>
              <w:t>Приказ Минэнерго от 25.10.2017 №1013 Правила организации ТО и РП: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9A07A6A"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28A26B8C"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522D96D" w14:textId="77777777" w:rsidR="007A7CEC" w:rsidRPr="007A7CEC" w:rsidRDefault="007A7CEC" w:rsidP="007A7CEC">
            <w:pPr>
              <w:jc w:val="center"/>
              <w:rPr>
                <w:color w:val="000000"/>
                <w:sz w:val="12"/>
                <w:szCs w:val="12"/>
              </w:rPr>
            </w:pPr>
            <w:r w:rsidRPr="007A7CEC">
              <w:rPr>
                <w:color w:val="000000"/>
                <w:sz w:val="12"/>
                <w:szCs w:val="12"/>
              </w:rPr>
              <w:t>3.2.6</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4FBD4EF" w14:textId="77777777" w:rsidR="007A7CEC" w:rsidRPr="007A7CEC" w:rsidRDefault="007A7CEC" w:rsidP="007A7CEC">
            <w:pPr>
              <w:jc w:val="center"/>
              <w:rPr>
                <w:sz w:val="12"/>
                <w:szCs w:val="12"/>
              </w:rPr>
            </w:pPr>
            <w:r w:rsidRPr="007A7CEC">
              <w:rPr>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C24A059" w14:textId="77777777" w:rsidR="007A7CEC" w:rsidRPr="007A7CEC" w:rsidRDefault="007A7CEC" w:rsidP="007A7CEC">
            <w:pPr>
              <w:jc w:val="center"/>
              <w:rPr>
                <w:sz w:val="12"/>
                <w:szCs w:val="12"/>
              </w:rPr>
            </w:pPr>
            <w:r w:rsidRPr="007A7CEC">
              <w:rPr>
                <w:sz w:val="12"/>
                <w:szCs w:val="12"/>
              </w:rPr>
              <w:t xml:space="preserve">ВЛ-0,4кВ от ТП 134 руб. 1,6,7,8 ф. М-34 </w:t>
            </w:r>
            <w:r w:rsidRPr="007A7CEC">
              <w:rPr>
                <w:sz w:val="12"/>
                <w:szCs w:val="12"/>
              </w:rPr>
              <w:br/>
              <w:t>ПС Мирная, ул.Каменская, Гагарина, 9 Января, Энергетиков</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4287A21"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FE2314F"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38A7E11" w14:textId="77777777" w:rsidR="007A7CEC" w:rsidRPr="007A7CEC" w:rsidRDefault="007A7CEC" w:rsidP="007A7CEC">
            <w:pPr>
              <w:jc w:val="center"/>
              <w:rPr>
                <w:sz w:val="12"/>
                <w:szCs w:val="12"/>
              </w:rPr>
            </w:pPr>
            <w:r w:rsidRPr="007A7CEC">
              <w:rPr>
                <w:sz w:val="12"/>
                <w:szCs w:val="12"/>
              </w:rPr>
              <w:t>Замена опор – 34 шт., провода – 1019 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31307E6" w14:textId="77777777" w:rsidR="007A7CEC" w:rsidRPr="007A7CEC" w:rsidRDefault="007A7CEC" w:rsidP="007A7CEC">
            <w:pPr>
              <w:jc w:val="center"/>
              <w:rPr>
                <w:sz w:val="12"/>
                <w:szCs w:val="12"/>
              </w:rPr>
            </w:pPr>
            <w:r w:rsidRPr="007A7CEC">
              <w:rPr>
                <w:sz w:val="12"/>
                <w:szCs w:val="12"/>
              </w:rPr>
              <w:t>1 704,00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C22E576" w14:textId="77777777" w:rsidR="007A7CEC" w:rsidRPr="007A7CEC" w:rsidRDefault="007A7CEC" w:rsidP="007A7CEC">
            <w:pPr>
              <w:jc w:val="center"/>
              <w:rPr>
                <w:sz w:val="12"/>
                <w:szCs w:val="12"/>
              </w:rPr>
            </w:pPr>
            <w:r w:rsidRPr="007A7CEC">
              <w:rPr>
                <w:sz w:val="12"/>
                <w:szCs w:val="12"/>
              </w:rPr>
              <w:t>Смета № 14</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1C9B0B6"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№14. Паспорт ВЛ. Акт измерения загнивания деталей деревянных опор от 31.08.2016</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18D35F1" w14:textId="77777777" w:rsidR="007A7CEC" w:rsidRPr="007A7CEC" w:rsidRDefault="007A7CEC" w:rsidP="007A7CEC">
            <w:pPr>
              <w:jc w:val="center"/>
              <w:rPr>
                <w:color w:val="000000"/>
                <w:sz w:val="12"/>
                <w:szCs w:val="12"/>
              </w:rPr>
            </w:pPr>
            <w:r w:rsidRPr="007A7CEC">
              <w:rPr>
                <w:color w:val="000000"/>
                <w:sz w:val="12"/>
                <w:szCs w:val="12"/>
              </w:rPr>
              <w:t>Приказ Минэнерго от 25.10.2017 №1013 Правила организации ТО и РП: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15B5A43" w14:textId="77777777" w:rsidR="007A7CEC" w:rsidRPr="007A7CEC" w:rsidRDefault="007A7CEC" w:rsidP="007A7CEC">
            <w:pPr>
              <w:jc w:val="center"/>
              <w:rPr>
                <w:color w:val="000000"/>
                <w:sz w:val="12"/>
                <w:szCs w:val="12"/>
              </w:rPr>
            </w:pPr>
            <w:r w:rsidRPr="007A7CEC">
              <w:rPr>
                <w:color w:val="000000"/>
                <w:sz w:val="12"/>
                <w:szCs w:val="12"/>
              </w:rPr>
              <w:t>0,00</w:t>
            </w:r>
          </w:p>
        </w:tc>
      </w:tr>
      <w:tr w:rsidR="007A7CEC" w:rsidRPr="007A7CEC" w14:paraId="14F30BE6"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A049DF8" w14:textId="77777777" w:rsidR="007A7CEC" w:rsidRPr="007A7CEC" w:rsidRDefault="007A7CEC" w:rsidP="007A7CEC">
            <w:pPr>
              <w:jc w:val="center"/>
              <w:rPr>
                <w:color w:val="000000"/>
                <w:sz w:val="12"/>
                <w:szCs w:val="12"/>
              </w:rPr>
            </w:pPr>
            <w:r w:rsidRPr="007A7CEC">
              <w:rPr>
                <w:color w:val="000000"/>
                <w:sz w:val="12"/>
                <w:szCs w:val="12"/>
              </w:rPr>
              <w:t>3.2.7</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E2D1CB5"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3B3134F" w14:textId="77777777" w:rsidR="007A7CEC" w:rsidRPr="007A7CEC" w:rsidRDefault="007A7CEC" w:rsidP="007A7CEC">
            <w:pPr>
              <w:jc w:val="center"/>
              <w:rPr>
                <w:color w:val="000000"/>
                <w:sz w:val="12"/>
                <w:szCs w:val="12"/>
              </w:rPr>
            </w:pPr>
            <w:r w:rsidRPr="007A7CEC">
              <w:rPr>
                <w:color w:val="000000"/>
                <w:sz w:val="12"/>
                <w:szCs w:val="12"/>
              </w:rPr>
              <w:t xml:space="preserve">ВЛ-0,4кВ от ТП 99 ф.41-16, РП-41 ПС Лапина </w:t>
            </w:r>
            <w:r w:rsidRPr="007A7CEC">
              <w:rPr>
                <w:color w:val="000000"/>
                <w:sz w:val="12"/>
                <w:szCs w:val="12"/>
              </w:rPr>
              <w:br/>
              <w:t>ул. 3,4,5 Заречные</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7F8A972"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9895BE6"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5974619" w14:textId="77777777" w:rsidR="007A7CEC" w:rsidRPr="007A7CEC" w:rsidRDefault="007A7CEC" w:rsidP="007A7CEC">
            <w:pPr>
              <w:jc w:val="center"/>
              <w:rPr>
                <w:color w:val="000000"/>
                <w:sz w:val="12"/>
                <w:szCs w:val="12"/>
              </w:rPr>
            </w:pPr>
            <w:r w:rsidRPr="007A7CEC">
              <w:rPr>
                <w:color w:val="000000"/>
                <w:sz w:val="12"/>
                <w:szCs w:val="12"/>
              </w:rPr>
              <w:t>Замена опор – 20 шт., провода -700 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768E1C1" w14:textId="77777777" w:rsidR="007A7CEC" w:rsidRPr="007A7CEC" w:rsidRDefault="007A7CEC" w:rsidP="007A7CEC">
            <w:pPr>
              <w:jc w:val="center"/>
              <w:rPr>
                <w:color w:val="000000"/>
                <w:sz w:val="12"/>
                <w:szCs w:val="12"/>
              </w:rPr>
            </w:pPr>
            <w:r w:rsidRPr="007A7CEC">
              <w:rPr>
                <w:color w:val="000000"/>
                <w:sz w:val="12"/>
                <w:szCs w:val="12"/>
              </w:rPr>
              <w:t>1 170,00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DA99D8D" w14:textId="77777777" w:rsidR="007A7CEC" w:rsidRPr="007A7CEC" w:rsidRDefault="007A7CEC" w:rsidP="007A7CEC">
            <w:pPr>
              <w:jc w:val="center"/>
              <w:rPr>
                <w:sz w:val="12"/>
                <w:szCs w:val="12"/>
              </w:rPr>
            </w:pPr>
            <w:r w:rsidRPr="007A7CEC">
              <w:rPr>
                <w:sz w:val="12"/>
                <w:szCs w:val="12"/>
              </w:rPr>
              <w:t>Смета № 15</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F0E0E67"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№15. Паспорт ВЛ. Акт измерения загнивания деталей деревянных опор от 01.06.2016</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94B59A3" w14:textId="77777777" w:rsidR="007A7CEC" w:rsidRPr="007A7CEC" w:rsidRDefault="007A7CEC" w:rsidP="007A7CEC">
            <w:pPr>
              <w:jc w:val="center"/>
              <w:rPr>
                <w:color w:val="000000"/>
                <w:sz w:val="12"/>
                <w:szCs w:val="12"/>
              </w:rPr>
            </w:pPr>
            <w:r w:rsidRPr="007A7CEC">
              <w:rPr>
                <w:color w:val="000000"/>
                <w:sz w:val="12"/>
                <w:szCs w:val="12"/>
              </w:rPr>
              <w:t>Приказ Минэнерго от 25.10.2017 №1013 Правила организации ТО и РП: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ABAA258"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179F6734"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B1C28AE" w14:textId="77777777" w:rsidR="007A7CEC" w:rsidRPr="007A7CEC" w:rsidRDefault="007A7CEC" w:rsidP="007A7CEC">
            <w:pPr>
              <w:jc w:val="center"/>
              <w:rPr>
                <w:color w:val="000000"/>
                <w:sz w:val="12"/>
                <w:szCs w:val="12"/>
              </w:rPr>
            </w:pPr>
            <w:r w:rsidRPr="007A7CEC">
              <w:rPr>
                <w:color w:val="000000"/>
                <w:sz w:val="12"/>
                <w:szCs w:val="12"/>
              </w:rPr>
              <w:t>3.2.8</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25188E9" w14:textId="77777777" w:rsidR="007A7CEC" w:rsidRPr="007A7CEC" w:rsidRDefault="007A7CEC" w:rsidP="007A7CEC">
            <w:pPr>
              <w:jc w:val="center"/>
              <w:rPr>
                <w:color w:val="000000"/>
                <w:sz w:val="12"/>
                <w:szCs w:val="12"/>
              </w:rPr>
            </w:pPr>
            <w:r w:rsidRPr="007A7CEC">
              <w:rPr>
                <w:color w:val="000000"/>
                <w:sz w:val="12"/>
                <w:szCs w:val="12"/>
              </w:rPr>
              <w:t>1сетевой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CFE031F" w14:textId="77777777" w:rsidR="007A7CEC" w:rsidRPr="007A7CEC" w:rsidRDefault="007A7CEC" w:rsidP="007A7CEC">
            <w:pPr>
              <w:jc w:val="center"/>
              <w:rPr>
                <w:color w:val="000000"/>
                <w:sz w:val="12"/>
                <w:szCs w:val="12"/>
              </w:rPr>
            </w:pPr>
            <w:r w:rsidRPr="007A7CEC">
              <w:rPr>
                <w:color w:val="000000"/>
                <w:sz w:val="12"/>
                <w:szCs w:val="12"/>
              </w:rPr>
              <w:t>ВЛ-0,4кВ от ТП 702 ф.19-17, РП – 19 ПС Мирная ул. 1-я Заречная</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7CAAA1C"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4ECB296"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78C0A19" w14:textId="77777777" w:rsidR="007A7CEC" w:rsidRPr="007A7CEC" w:rsidRDefault="007A7CEC" w:rsidP="007A7CEC">
            <w:pPr>
              <w:jc w:val="center"/>
              <w:rPr>
                <w:color w:val="000000"/>
                <w:sz w:val="12"/>
                <w:szCs w:val="12"/>
              </w:rPr>
            </w:pPr>
            <w:r w:rsidRPr="007A7CEC">
              <w:rPr>
                <w:color w:val="000000"/>
                <w:sz w:val="12"/>
                <w:szCs w:val="12"/>
              </w:rPr>
              <w:t>Замена опор – 13 шт., провода – 470 м</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26C203E" w14:textId="77777777" w:rsidR="007A7CEC" w:rsidRPr="007A7CEC" w:rsidRDefault="007A7CEC" w:rsidP="007A7CEC">
            <w:pPr>
              <w:jc w:val="center"/>
              <w:rPr>
                <w:sz w:val="12"/>
                <w:szCs w:val="12"/>
              </w:rPr>
            </w:pPr>
            <w:r w:rsidRPr="007A7CEC">
              <w:rPr>
                <w:sz w:val="12"/>
                <w:szCs w:val="12"/>
              </w:rPr>
              <w:t>787,00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91DEF72" w14:textId="77777777" w:rsidR="007A7CEC" w:rsidRPr="007A7CEC" w:rsidRDefault="007A7CEC" w:rsidP="007A7CEC">
            <w:pPr>
              <w:jc w:val="center"/>
              <w:rPr>
                <w:sz w:val="12"/>
                <w:szCs w:val="12"/>
              </w:rPr>
            </w:pPr>
            <w:r w:rsidRPr="007A7CEC">
              <w:rPr>
                <w:sz w:val="12"/>
                <w:szCs w:val="12"/>
              </w:rPr>
              <w:t>Смета № 16</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C77CB3E"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№16. Паспорт ВЛ. Акт измерения загнивания деталей деревянных опор от 05.08.2016</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ABCF9C5" w14:textId="77777777" w:rsidR="007A7CEC" w:rsidRPr="007A7CEC" w:rsidRDefault="007A7CEC" w:rsidP="007A7CEC">
            <w:pPr>
              <w:jc w:val="center"/>
              <w:rPr>
                <w:color w:val="000000"/>
                <w:sz w:val="12"/>
                <w:szCs w:val="12"/>
              </w:rPr>
            </w:pPr>
            <w:r w:rsidRPr="007A7CEC">
              <w:rPr>
                <w:color w:val="000000"/>
                <w:sz w:val="12"/>
                <w:szCs w:val="12"/>
              </w:rPr>
              <w:t xml:space="preserve">Приказ Минэнерго от 25.10.2017 №1013 Правила организации ТО и РП: количество заменяемых опор на участке не должно превышать более 50% протяженности ВЛ, </w:t>
            </w:r>
            <w:r w:rsidRPr="007A7CEC">
              <w:rPr>
                <w:color w:val="000000"/>
                <w:sz w:val="12"/>
                <w:szCs w:val="12"/>
              </w:rPr>
              <w:lastRenderedPageBreak/>
              <w:t>замена провода на большее сечение или большей механической прочности на участках более 30% протяженности ВЛ.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EC6B1CA" w14:textId="77777777" w:rsidR="007A7CEC" w:rsidRPr="007A7CEC" w:rsidRDefault="007A7CEC" w:rsidP="007A7CEC">
            <w:pPr>
              <w:jc w:val="center"/>
              <w:rPr>
                <w:color w:val="000000"/>
                <w:sz w:val="12"/>
                <w:szCs w:val="12"/>
              </w:rPr>
            </w:pPr>
            <w:r w:rsidRPr="007A7CEC">
              <w:rPr>
                <w:sz w:val="12"/>
                <w:szCs w:val="12"/>
              </w:rPr>
              <w:lastRenderedPageBreak/>
              <w:t>0,00</w:t>
            </w:r>
          </w:p>
        </w:tc>
      </w:tr>
      <w:tr w:rsidR="007A7CEC" w:rsidRPr="007A7CEC" w14:paraId="1AF5BF70"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947010B" w14:textId="77777777" w:rsidR="007A7CEC" w:rsidRPr="007A7CEC" w:rsidRDefault="007A7CEC" w:rsidP="007A7CEC">
            <w:pPr>
              <w:jc w:val="center"/>
              <w:rPr>
                <w:color w:val="000000"/>
                <w:sz w:val="12"/>
                <w:szCs w:val="12"/>
              </w:rPr>
            </w:pPr>
            <w:r w:rsidRPr="007A7CEC">
              <w:rPr>
                <w:color w:val="000000"/>
                <w:sz w:val="12"/>
                <w:szCs w:val="12"/>
              </w:rPr>
              <w:t>3.2.9</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3FFE3F5" w14:textId="77777777" w:rsidR="007A7CEC" w:rsidRPr="007A7CEC" w:rsidRDefault="007A7CEC" w:rsidP="007A7CEC">
            <w:pPr>
              <w:jc w:val="center"/>
              <w:rPr>
                <w:color w:val="000000"/>
                <w:sz w:val="12"/>
                <w:szCs w:val="12"/>
              </w:rPr>
            </w:pPr>
            <w:r w:rsidRPr="007A7CEC">
              <w:rPr>
                <w:color w:val="000000"/>
                <w:sz w:val="12"/>
                <w:szCs w:val="12"/>
              </w:rPr>
              <w:t xml:space="preserve"> 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AD8E320" w14:textId="77777777" w:rsidR="007A7CEC" w:rsidRPr="007A7CEC" w:rsidRDefault="007A7CEC" w:rsidP="007A7CEC">
            <w:pPr>
              <w:jc w:val="center"/>
              <w:rPr>
                <w:color w:val="000000"/>
                <w:sz w:val="12"/>
                <w:szCs w:val="12"/>
              </w:rPr>
            </w:pPr>
            <w:r w:rsidRPr="007A7CEC">
              <w:rPr>
                <w:color w:val="000000"/>
                <w:sz w:val="12"/>
                <w:szCs w:val="12"/>
              </w:rPr>
              <w:t xml:space="preserve">ВЛ-0,4 от ТП 105 руб.3,4 ф. ЗП-14 ПС Западная, </w:t>
            </w:r>
            <w:r w:rsidRPr="007A7CEC">
              <w:rPr>
                <w:color w:val="000000"/>
                <w:sz w:val="12"/>
                <w:szCs w:val="12"/>
              </w:rPr>
              <w:br/>
              <w:t>ул.Якимова, Совхозная, пер. Ближний, Достоевского, Угловая, пер. Высоковольтный</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D8E3A82"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4677F0A"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1819F76" w14:textId="77777777" w:rsidR="007A7CEC" w:rsidRPr="007A7CEC" w:rsidRDefault="007A7CEC" w:rsidP="007A7CEC">
            <w:pPr>
              <w:jc w:val="center"/>
              <w:rPr>
                <w:color w:val="000000"/>
                <w:sz w:val="12"/>
                <w:szCs w:val="12"/>
              </w:rPr>
            </w:pPr>
            <w:r w:rsidRPr="007A7CEC">
              <w:rPr>
                <w:color w:val="000000"/>
                <w:sz w:val="12"/>
                <w:szCs w:val="12"/>
              </w:rPr>
              <w:t>Замена провода – 1300 м, 440м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4CF633D" w14:textId="77777777" w:rsidR="007A7CEC" w:rsidRPr="007A7CEC" w:rsidRDefault="007A7CEC" w:rsidP="007A7CEC">
            <w:pPr>
              <w:jc w:val="center"/>
              <w:rPr>
                <w:sz w:val="12"/>
                <w:szCs w:val="12"/>
              </w:rPr>
            </w:pPr>
            <w:r w:rsidRPr="007A7CEC">
              <w:rPr>
                <w:sz w:val="12"/>
                <w:szCs w:val="12"/>
              </w:rPr>
              <w:t>1 803,00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31EC7E4" w14:textId="77777777" w:rsidR="007A7CEC" w:rsidRPr="007A7CEC" w:rsidRDefault="007A7CEC" w:rsidP="007A7CEC">
            <w:pPr>
              <w:jc w:val="center"/>
              <w:rPr>
                <w:sz w:val="12"/>
                <w:szCs w:val="12"/>
              </w:rPr>
            </w:pPr>
            <w:r w:rsidRPr="007A7CEC">
              <w:rPr>
                <w:sz w:val="12"/>
                <w:szCs w:val="12"/>
              </w:rPr>
              <w:t xml:space="preserve">Смета №17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EE76086"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№17. Паспорт ВЛ. Ведомость измерения загнивания деталей деревянных опор от 2018</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D6EE7B3" w14:textId="77777777" w:rsidR="007A7CEC" w:rsidRPr="007A7CEC" w:rsidRDefault="007A7CEC" w:rsidP="007A7CEC">
            <w:pPr>
              <w:jc w:val="center"/>
              <w:rPr>
                <w:color w:val="000000"/>
                <w:sz w:val="12"/>
                <w:szCs w:val="12"/>
              </w:rPr>
            </w:pPr>
            <w:r w:rsidRPr="007A7CEC">
              <w:rPr>
                <w:color w:val="000000"/>
                <w:sz w:val="12"/>
                <w:szCs w:val="12"/>
              </w:rPr>
              <w:t>Приказ Минэнерго от 25.10.2017 №1013 Правила организации ТО и РП: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2BB6A9B"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7CB6240F"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0BDDA5E" w14:textId="77777777" w:rsidR="007A7CEC" w:rsidRPr="007A7CEC" w:rsidRDefault="007A7CEC" w:rsidP="007A7CEC">
            <w:pPr>
              <w:jc w:val="center"/>
              <w:rPr>
                <w:color w:val="000000"/>
                <w:sz w:val="12"/>
                <w:szCs w:val="12"/>
              </w:rPr>
            </w:pPr>
            <w:r w:rsidRPr="007A7CEC">
              <w:rPr>
                <w:color w:val="000000"/>
                <w:sz w:val="12"/>
                <w:szCs w:val="12"/>
              </w:rPr>
              <w:t>3.2.10</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E6F2834"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9664DD9" w14:textId="77777777" w:rsidR="007A7CEC" w:rsidRPr="007A7CEC" w:rsidRDefault="007A7CEC" w:rsidP="007A7CEC">
            <w:pPr>
              <w:jc w:val="center"/>
              <w:rPr>
                <w:color w:val="000000"/>
                <w:sz w:val="12"/>
                <w:szCs w:val="12"/>
              </w:rPr>
            </w:pPr>
            <w:r w:rsidRPr="007A7CEC">
              <w:rPr>
                <w:color w:val="000000"/>
                <w:sz w:val="12"/>
                <w:szCs w:val="12"/>
              </w:rPr>
              <w:t xml:space="preserve">ВЛ-0,4кВ от ТП 187 ф. 13-17, РП-13 </w:t>
            </w:r>
            <w:r w:rsidRPr="007A7CEC">
              <w:rPr>
                <w:color w:val="000000"/>
                <w:sz w:val="12"/>
                <w:szCs w:val="12"/>
              </w:rPr>
              <w:br/>
              <w:t xml:space="preserve">ПС Космическая Тюменская, Нерчинская, Беловская, Бийская, ул. Прокопьевская            </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4C55A85"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22E6E3E"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A4816C5" w14:textId="77777777" w:rsidR="007A7CEC" w:rsidRPr="007A7CEC" w:rsidRDefault="007A7CEC" w:rsidP="007A7CEC">
            <w:pPr>
              <w:jc w:val="center"/>
              <w:rPr>
                <w:color w:val="000000"/>
                <w:sz w:val="12"/>
                <w:szCs w:val="12"/>
              </w:rPr>
            </w:pPr>
            <w:r w:rsidRPr="007A7CEC">
              <w:rPr>
                <w:color w:val="000000"/>
                <w:sz w:val="12"/>
                <w:szCs w:val="12"/>
              </w:rPr>
              <w:t>Замена опор – 37 шт., провода – 1240 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A9E39AB" w14:textId="77777777" w:rsidR="007A7CEC" w:rsidRPr="007A7CEC" w:rsidRDefault="007A7CEC" w:rsidP="007A7CEC">
            <w:pPr>
              <w:jc w:val="center"/>
              <w:rPr>
                <w:sz w:val="12"/>
                <w:szCs w:val="12"/>
              </w:rPr>
            </w:pPr>
            <w:r w:rsidRPr="007A7CEC">
              <w:rPr>
                <w:sz w:val="12"/>
                <w:szCs w:val="12"/>
              </w:rPr>
              <w:t>2 073,00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3170E24" w14:textId="77777777" w:rsidR="007A7CEC" w:rsidRPr="007A7CEC" w:rsidRDefault="007A7CEC" w:rsidP="007A7CEC">
            <w:pPr>
              <w:jc w:val="center"/>
              <w:rPr>
                <w:sz w:val="12"/>
                <w:szCs w:val="12"/>
              </w:rPr>
            </w:pPr>
            <w:r w:rsidRPr="007A7CEC">
              <w:rPr>
                <w:sz w:val="12"/>
                <w:szCs w:val="12"/>
              </w:rPr>
              <w:t>Смета № 18</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6865DAF"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№18. Паспорт ВЛ. Ведомость измерения загнивания деталей деревянных опор от 2018</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BC4DDE9" w14:textId="77777777" w:rsidR="007A7CEC" w:rsidRPr="007A7CEC" w:rsidRDefault="007A7CEC" w:rsidP="007A7CEC">
            <w:pPr>
              <w:jc w:val="center"/>
              <w:rPr>
                <w:color w:val="000000"/>
                <w:sz w:val="12"/>
                <w:szCs w:val="12"/>
              </w:rPr>
            </w:pPr>
            <w:r w:rsidRPr="007A7CEC">
              <w:rPr>
                <w:color w:val="000000"/>
                <w:sz w:val="12"/>
                <w:szCs w:val="12"/>
              </w:rPr>
              <w:t>Приказ Минэнерго от 25.10.2017 №1013 Правила организации ТО и РП: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A821D98"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54CA4D42"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2925D77" w14:textId="77777777" w:rsidR="007A7CEC" w:rsidRPr="007A7CEC" w:rsidRDefault="007A7CEC" w:rsidP="007A7CEC">
            <w:pPr>
              <w:jc w:val="center"/>
              <w:rPr>
                <w:color w:val="000000"/>
                <w:sz w:val="12"/>
                <w:szCs w:val="12"/>
              </w:rPr>
            </w:pPr>
            <w:r w:rsidRPr="007A7CEC">
              <w:rPr>
                <w:color w:val="000000"/>
                <w:sz w:val="12"/>
                <w:szCs w:val="12"/>
              </w:rPr>
              <w:t>3.2.11</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4188E8C"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D21757C" w14:textId="77777777" w:rsidR="007A7CEC" w:rsidRPr="007A7CEC" w:rsidRDefault="007A7CEC" w:rsidP="007A7CEC">
            <w:pPr>
              <w:jc w:val="center"/>
              <w:rPr>
                <w:sz w:val="12"/>
                <w:szCs w:val="12"/>
              </w:rPr>
            </w:pPr>
            <w:r w:rsidRPr="007A7CEC">
              <w:rPr>
                <w:sz w:val="12"/>
                <w:szCs w:val="12"/>
              </w:rPr>
              <w:t>ВЛ 0,4 кВ от ТП 2 ф.2-27, РП-2 ПС Мирная</w:t>
            </w:r>
            <w:r w:rsidRPr="007A7CEC">
              <w:rPr>
                <w:sz w:val="12"/>
                <w:szCs w:val="12"/>
              </w:rPr>
              <w:br/>
              <w:t>ул. Большевистская</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7A51427"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302EA9E"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1EF900F" w14:textId="77777777" w:rsidR="007A7CEC" w:rsidRPr="007A7CEC" w:rsidRDefault="007A7CEC" w:rsidP="007A7CEC">
            <w:pPr>
              <w:jc w:val="center"/>
              <w:rPr>
                <w:color w:val="000000"/>
                <w:sz w:val="12"/>
                <w:szCs w:val="12"/>
              </w:rPr>
            </w:pPr>
            <w:r w:rsidRPr="007A7CEC">
              <w:rPr>
                <w:color w:val="000000"/>
                <w:sz w:val="12"/>
                <w:szCs w:val="12"/>
              </w:rPr>
              <w:t xml:space="preserve">замена опор – 33 шт., </w:t>
            </w:r>
            <w:r w:rsidRPr="007A7CEC">
              <w:rPr>
                <w:color w:val="000000"/>
                <w:sz w:val="12"/>
                <w:szCs w:val="12"/>
              </w:rPr>
              <w:br/>
              <w:t>провода – 880 м</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E764F10" w14:textId="77777777" w:rsidR="007A7CEC" w:rsidRPr="007A7CEC" w:rsidRDefault="007A7CEC" w:rsidP="007A7CEC">
            <w:pPr>
              <w:jc w:val="center"/>
              <w:rPr>
                <w:sz w:val="12"/>
                <w:szCs w:val="12"/>
              </w:rPr>
            </w:pPr>
            <w:r w:rsidRPr="007A7CEC">
              <w:rPr>
                <w:sz w:val="12"/>
                <w:szCs w:val="12"/>
              </w:rPr>
              <w:t>1 471,00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BC3FAD2" w14:textId="77777777" w:rsidR="007A7CEC" w:rsidRPr="007A7CEC" w:rsidRDefault="007A7CEC" w:rsidP="007A7CEC">
            <w:pPr>
              <w:jc w:val="center"/>
              <w:rPr>
                <w:sz w:val="12"/>
                <w:szCs w:val="12"/>
              </w:rPr>
            </w:pPr>
            <w:r w:rsidRPr="007A7CEC">
              <w:rPr>
                <w:sz w:val="12"/>
                <w:szCs w:val="12"/>
              </w:rPr>
              <w:t>Смета № 19</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87A143F"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№19.  Паспорт ВЛ. Акт измерения загнивания деталей деревянных опор от 13.08.2015</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E677314" w14:textId="77777777" w:rsidR="007A7CEC" w:rsidRPr="007A7CEC" w:rsidRDefault="007A7CEC" w:rsidP="007A7CEC">
            <w:pPr>
              <w:jc w:val="center"/>
              <w:rPr>
                <w:color w:val="000000"/>
                <w:sz w:val="12"/>
                <w:szCs w:val="12"/>
              </w:rPr>
            </w:pPr>
            <w:r w:rsidRPr="007A7CEC">
              <w:rPr>
                <w:color w:val="000000"/>
                <w:sz w:val="12"/>
                <w:szCs w:val="12"/>
              </w:rPr>
              <w:t> Приказ Минэнерго от 25.10.2017 №1013 Правила организации ТО и РП: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1B696F8"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26653B4E"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002BA69" w14:textId="77777777" w:rsidR="007A7CEC" w:rsidRPr="007A7CEC" w:rsidRDefault="007A7CEC" w:rsidP="007A7CEC">
            <w:pPr>
              <w:jc w:val="center"/>
              <w:rPr>
                <w:color w:val="000000"/>
                <w:sz w:val="12"/>
                <w:szCs w:val="12"/>
              </w:rPr>
            </w:pPr>
            <w:r w:rsidRPr="007A7CEC">
              <w:rPr>
                <w:color w:val="000000"/>
                <w:sz w:val="12"/>
                <w:szCs w:val="12"/>
              </w:rPr>
              <w:t>3.2.12</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3B65265"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483B718" w14:textId="77777777" w:rsidR="007A7CEC" w:rsidRPr="007A7CEC" w:rsidRDefault="007A7CEC" w:rsidP="007A7CEC">
            <w:pPr>
              <w:jc w:val="center"/>
              <w:rPr>
                <w:color w:val="000000"/>
                <w:sz w:val="12"/>
                <w:szCs w:val="12"/>
              </w:rPr>
            </w:pPr>
            <w:r w:rsidRPr="007A7CEC">
              <w:rPr>
                <w:color w:val="000000"/>
                <w:sz w:val="12"/>
                <w:szCs w:val="12"/>
              </w:rPr>
              <w:t>ВЛ-0,4кВ от ТП 40 ф. М-41 ПС Мирная</w:t>
            </w:r>
            <w:r w:rsidRPr="007A7CEC">
              <w:rPr>
                <w:color w:val="000000"/>
                <w:sz w:val="12"/>
                <w:szCs w:val="12"/>
              </w:rPr>
              <w:br/>
              <w:t xml:space="preserve">ул.Максименко, Красильникова, Кирчанова, Тимирязева, Краснознаменная </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C13FBB7"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5ACA02E"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A89D28F" w14:textId="77777777" w:rsidR="007A7CEC" w:rsidRPr="007A7CEC" w:rsidRDefault="007A7CEC" w:rsidP="007A7CEC">
            <w:pPr>
              <w:jc w:val="center"/>
              <w:rPr>
                <w:color w:val="000000"/>
                <w:sz w:val="12"/>
                <w:szCs w:val="12"/>
              </w:rPr>
            </w:pPr>
            <w:r w:rsidRPr="007A7CEC">
              <w:rPr>
                <w:color w:val="000000"/>
                <w:sz w:val="12"/>
                <w:szCs w:val="12"/>
              </w:rPr>
              <w:t>замена опор -28 шт., провода – 940 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45FAD96" w14:textId="77777777" w:rsidR="007A7CEC" w:rsidRPr="007A7CEC" w:rsidRDefault="007A7CEC" w:rsidP="007A7CEC">
            <w:pPr>
              <w:jc w:val="center"/>
              <w:rPr>
                <w:sz w:val="12"/>
                <w:szCs w:val="12"/>
              </w:rPr>
            </w:pPr>
            <w:r w:rsidRPr="007A7CEC">
              <w:rPr>
                <w:sz w:val="12"/>
                <w:szCs w:val="12"/>
              </w:rPr>
              <w:t>1 572,00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5933414" w14:textId="77777777" w:rsidR="007A7CEC" w:rsidRPr="007A7CEC" w:rsidRDefault="007A7CEC" w:rsidP="007A7CEC">
            <w:pPr>
              <w:jc w:val="center"/>
              <w:rPr>
                <w:sz w:val="12"/>
                <w:szCs w:val="12"/>
              </w:rPr>
            </w:pPr>
            <w:r w:rsidRPr="007A7CEC">
              <w:rPr>
                <w:sz w:val="12"/>
                <w:szCs w:val="12"/>
              </w:rPr>
              <w:t xml:space="preserve">Смета №20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B419BEA"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№20. Паспорт ВЛ. Ведомость измерения загнивания деталей деревянных опор май 2018 г.</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F071FC6" w14:textId="77777777" w:rsidR="007A7CEC" w:rsidRPr="007A7CEC" w:rsidRDefault="007A7CEC" w:rsidP="007A7CEC">
            <w:pPr>
              <w:jc w:val="center"/>
              <w:rPr>
                <w:color w:val="000000"/>
                <w:sz w:val="12"/>
                <w:szCs w:val="12"/>
              </w:rPr>
            </w:pPr>
            <w:r w:rsidRPr="007A7CEC">
              <w:rPr>
                <w:color w:val="000000"/>
                <w:sz w:val="12"/>
                <w:szCs w:val="12"/>
              </w:rPr>
              <w:t>Приказ Минэнерго от 25.10.2017 №1013 Правила организации ТО и РП: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F5AB883"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02F7608E"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4A0DE47" w14:textId="77777777" w:rsidR="007A7CEC" w:rsidRPr="007A7CEC" w:rsidRDefault="007A7CEC" w:rsidP="007A7CEC">
            <w:pPr>
              <w:jc w:val="center"/>
              <w:rPr>
                <w:color w:val="000000"/>
                <w:sz w:val="12"/>
                <w:szCs w:val="12"/>
              </w:rPr>
            </w:pPr>
            <w:r w:rsidRPr="007A7CEC">
              <w:rPr>
                <w:color w:val="000000"/>
                <w:sz w:val="12"/>
                <w:szCs w:val="12"/>
              </w:rPr>
              <w:t>3.2.13</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A7C1372"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502EB76" w14:textId="77777777" w:rsidR="007A7CEC" w:rsidRPr="007A7CEC" w:rsidRDefault="007A7CEC" w:rsidP="007A7CEC">
            <w:pPr>
              <w:jc w:val="center"/>
              <w:rPr>
                <w:color w:val="000000"/>
                <w:sz w:val="12"/>
                <w:szCs w:val="12"/>
              </w:rPr>
            </w:pPr>
            <w:r w:rsidRPr="007A7CEC">
              <w:rPr>
                <w:color w:val="000000"/>
                <w:sz w:val="12"/>
                <w:szCs w:val="12"/>
              </w:rPr>
              <w:t xml:space="preserve">ВЛ-0,4кВ от ТП 422 ф. 4-6, РП- 4 ПС Космическая      </w:t>
            </w:r>
            <w:r w:rsidRPr="007A7CEC">
              <w:rPr>
                <w:color w:val="000000"/>
                <w:sz w:val="12"/>
                <w:szCs w:val="12"/>
              </w:rPr>
              <w:br/>
              <w:t xml:space="preserve"> ул. Западная, Азотная, Искитимская наб.</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C0FC8D6"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49891B5"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C1AB009" w14:textId="77777777" w:rsidR="007A7CEC" w:rsidRPr="007A7CEC" w:rsidRDefault="007A7CEC" w:rsidP="007A7CEC">
            <w:pPr>
              <w:jc w:val="center"/>
              <w:rPr>
                <w:color w:val="000000"/>
                <w:sz w:val="12"/>
                <w:szCs w:val="12"/>
              </w:rPr>
            </w:pPr>
            <w:r w:rsidRPr="007A7CEC">
              <w:rPr>
                <w:color w:val="000000"/>
                <w:sz w:val="12"/>
                <w:szCs w:val="12"/>
              </w:rPr>
              <w:t>Замена опор – 30 шт., провода – 900 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6E01699" w14:textId="77777777" w:rsidR="007A7CEC" w:rsidRPr="007A7CEC" w:rsidRDefault="007A7CEC" w:rsidP="007A7CEC">
            <w:pPr>
              <w:jc w:val="center"/>
              <w:rPr>
                <w:sz w:val="12"/>
                <w:szCs w:val="12"/>
              </w:rPr>
            </w:pPr>
            <w:r w:rsidRPr="007A7CEC">
              <w:rPr>
                <w:sz w:val="12"/>
                <w:szCs w:val="12"/>
              </w:rPr>
              <w:t>1 505,00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DCFB071" w14:textId="77777777" w:rsidR="007A7CEC" w:rsidRPr="007A7CEC" w:rsidRDefault="007A7CEC" w:rsidP="007A7CEC">
            <w:pPr>
              <w:jc w:val="center"/>
              <w:rPr>
                <w:sz w:val="12"/>
                <w:szCs w:val="12"/>
              </w:rPr>
            </w:pPr>
            <w:r w:rsidRPr="007A7CEC">
              <w:rPr>
                <w:sz w:val="12"/>
                <w:szCs w:val="12"/>
              </w:rPr>
              <w:t xml:space="preserve">Смета №21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3B0B61E"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№21. Паспорт ВЛ. Ведомость измерения загнивания деталей деревянных опор май 2019г.</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D47794A" w14:textId="77777777" w:rsidR="007A7CEC" w:rsidRPr="007A7CEC" w:rsidRDefault="007A7CEC" w:rsidP="007A7CEC">
            <w:pPr>
              <w:jc w:val="center"/>
              <w:rPr>
                <w:color w:val="000000"/>
                <w:sz w:val="12"/>
                <w:szCs w:val="12"/>
              </w:rPr>
            </w:pPr>
            <w:r w:rsidRPr="007A7CEC">
              <w:rPr>
                <w:color w:val="000000"/>
                <w:sz w:val="12"/>
                <w:szCs w:val="12"/>
              </w:rPr>
              <w:t>Приказ Минэнерго от 25.10.2017 №1013 Правила организации ТО и РП: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A04BDEF"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54993DBE"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73FDC2F" w14:textId="77777777" w:rsidR="007A7CEC" w:rsidRPr="007A7CEC" w:rsidRDefault="007A7CEC" w:rsidP="007A7CEC">
            <w:pPr>
              <w:jc w:val="center"/>
              <w:rPr>
                <w:color w:val="000000"/>
                <w:sz w:val="12"/>
                <w:szCs w:val="12"/>
              </w:rPr>
            </w:pPr>
            <w:r w:rsidRPr="007A7CEC">
              <w:rPr>
                <w:color w:val="000000"/>
                <w:sz w:val="12"/>
                <w:szCs w:val="12"/>
              </w:rPr>
              <w:t>3.2.14</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7EEE48D"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2C2A7CD" w14:textId="77777777" w:rsidR="007A7CEC" w:rsidRPr="007A7CEC" w:rsidRDefault="007A7CEC" w:rsidP="007A7CEC">
            <w:pPr>
              <w:jc w:val="center"/>
              <w:rPr>
                <w:color w:val="000000"/>
                <w:sz w:val="12"/>
                <w:szCs w:val="12"/>
              </w:rPr>
            </w:pPr>
            <w:r w:rsidRPr="007A7CEC">
              <w:rPr>
                <w:color w:val="000000"/>
                <w:sz w:val="12"/>
                <w:szCs w:val="12"/>
              </w:rPr>
              <w:t>ВЛ 0,4 кВ от ТП 426, ф. Ю-22, ПС Южная,</w:t>
            </w:r>
            <w:r w:rsidRPr="007A7CEC">
              <w:rPr>
                <w:color w:val="000000"/>
                <w:sz w:val="12"/>
                <w:szCs w:val="12"/>
              </w:rPr>
              <w:br/>
              <w:t>ул. Чукотская, 2-я,3-я Чукотская, Таврическая</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0AC2E40"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87731BB"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FBB9CA9" w14:textId="77777777" w:rsidR="007A7CEC" w:rsidRPr="007A7CEC" w:rsidRDefault="007A7CEC" w:rsidP="007A7CEC">
            <w:pPr>
              <w:jc w:val="center"/>
              <w:rPr>
                <w:color w:val="000000"/>
                <w:sz w:val="12"/>
                <w:szCs w:val="12"/>
              </w:rPr>
            </w:pPr>
            <w:r w:rsidRPr="007A7CEC">
              <w:rPr>
                <w:color w:val="000000"/>
                <w:sz w:val="12"/>
                <w:szCs w:val="12"/>
              </w:rPr>
              <w:t>замена опор – 28 шт., провода – 870 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B75F568" w14:textId="77777777" w:rsidR="007A7CEC" w:rsidRPr="007A7CEC" w:rsidRDefault="007A7CEC" w:rsidP="007A7CEC">
            <w:pPr>
              <w:jc w:val="center"/>
              <w:rPr>
                <w:sz w:val="12"/>
                <w:szCs w:val="12"/>
              </w:rPr>
            </w:pPr>
            <w:r w:rsidRPr="007A7CEC">
              <w:rPr>
                <w:sz w:val="12"/>
                <w:szCs w:val="12"/>
              </w:rPr>
              <w:t>1 455,00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75473EB" w14:textId="77777777" w:rsidR="007A7CEC" w:rsidRPr="007A7CEC" w:rsidRDefault="007A7CEC" w:rsidP="007A7CEC">
            <w:pPr>
              <w:jc w:val="center"/>
              <w:rPr>
                <w:sz w:val="12"/>
                <w:szCs w:val="12"/>
              </w:rPr>
            </w:pPr>
            <w:r w:rsidRPr="007A7CEC">
              <w:rPr>
                <w:sz w:val="12"/>
                <w:szCs w:val="12"/>
              </w:rPr>
              <w:t>Смета №22</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DEFCFBE"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№22. Паспорт ВЛ. Ведомость измерения загнивания деталей деревянных опор от 17.07.2018г.</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4018FE7" w14:textId="77777777" w:rsidR="007A7CEC" w:rsidRPr="007A7CEC" w:rsidRDefault="007A7CEC" w:rsidP="007A7CEC">
            <w:pPr>
              <w:jc w:val="center"/>
              <w:rPr>
                <w:color w:val="000000"/>
                <w:sz w:val="12"/>
                <w:szCs w:val="12"/>
              </w:rPr>
            </w:pPr>
            <w:r w:rsidRPr="007A7CEC">
              <w:rPr>
                <w:color w:val="000000"/>
                <w:sz w:val="12"/>
                <w:szCs w:val="12"/>
              </w:rPr>
              <w:t xml:space="preserve">Приказ Минэнерго от 25.10.2017 №1013 Правила организации ТО и РП: количество заменяемых опор на участке не должно превышать более 50% протяженности ВЛ, замена провода на большее сечение или большей </w:t>
            </w:r>
            <w:r w:rsidRPr="007A7CEC">
              <w:rPr>
                <w:color w:val="000000"/>
                <w:sz w:val="12"/>
                <w:szCs w:val="12"/>
              </w:rPr>
              <w:lastRenderedPageBreak/>
              <w:t>механической прочности на участках более 30% протяженности ВЛ.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AFA6FA0" w14:textId="77777777" w:rsidR="007A7CEC" w:rsidRPr="007A7CEC" w:rsidRDefault="007A7CEC" w:rsidP="007A7CEC">
            <w:pPr>
              <w:jc w:val="center"/>
              <w:rPr>
                <w:color w:val="000000"/>
                <w:sz w:val="12"/>
                <w:szCs w:val="12"/>
              </w:rPr>
            </w:pPr>
            <w:r w:rsidRPr="007A7CEC">
              <w:rPr>
                <w:sz w:val="12"/>
                <w:szCs w:val="12"/>
              </w:rPr>
              <w:lastRenderedPageBreak/>
              <w:t>0,00</w:t>
            </w:r>
          </w:p>
        </w:tc>
      </w:tr>
      <w:tr w:rsidR="007A7CEC" w:rsidRPr="007A7CEC" w14:paraId="14ED053F"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5E27C17" w14:textId="77777777" w:rsidR="007A7CEC" w:rsidRPr="007A7CEC" w:rsidRDefault="007A7CEC" w:rsidP="007A7CEC">
            <w:pPr>
              <w:jc w:val="center"/>
              <w:rPr>
                <w:color w:val="000000"/>
                <w:sz w:val="12"/>
                <w:szCs w:val="12"/>
              </w:rPr>
            </w:pPr>
            <w:r w:rsidRPr="007A7CEC">
              <w:rPr>
                <w:color w:val="000000"/>
                <w:sz w:val="12"/>
                <w:szCs w:val="12"/>
              </w:rPr>
              <w:t>3.2.15</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CBF3E92" w14:textId="77777777" w:rsidR="007A7CEC" w:rsidRPr="007A7CEC" w:rsidRDefault="007A7CEC" w:rsidP="007A7CEC">
            <w:pPr>
              <w:jc w:val="center"/>
              <w:rPr>
                <w:sz w:val="12"/>
                <w:szCs w:val="12"/>
              </w:rPr>
            </w:pPr>
            <w:r w:rsidRPr="007A7CEC">
              <w:rPr>
                <w:sz w:val="12"/>
                <w:szCs w:val="12"/>
              </w:rPr>
              <w:t>2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FD03411" w14:textId="77777777" w:rsidR="007A7CEC" w:rsidRPr="007A7CEC" w:rsidRDefault="007A7CEC" w:rsidP="007A7CEC">
            <w:pPr>
              <w:jc w:val="center"/>
              <w:rPr>
                <w:sz w:val="12"/>
                <w:szCs w:val="12"/>
              </w:rPr>
            </w:pPr>
            <w:r w:rsidRPr="007A7CEC">
              <w:rPr>
                <w:sz w:val="12"/>
                <w:szCs w:val="12"/>
              </w:rPr>
              <w:t xml:space="preserve">ВЛ 0,4 кВ от ТП 470, ф.13-17, РП-13, </w:t>
            </w:r>
            <w:r w:rsidRPr="007A7CEC">
              <w:rPr>
                <w:sz w:val="12"/>
                <w:szCs w:val="12"/>
              </w:rPr>
              <w:br/>
              <w:t>ПС Космическая ул.Крутая, пер. Южный, ул.Киевская, Лесная, Сиб.Гвардейцев</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16A3F87"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413DF3B"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967B553" w14:textId="77777777" w:rsidR="007A7CEC" w:rsidRPr="007A7CEC" w:rsidRDefault="007A7CEC" w:rsidP="007A7CEC">
            <w:pPr>
              <w:jc w:val="center"/>
              <w:rPr>
                <w:sz w:val="12"/>
                <w:szCs w:val="12"/>
              </w:rPr>
            </w:pPr>
            <w:r w:rsidRPr="007A7CEC">
              <w:rPr>
                <w:sz w:val="12"/>
                <w:szCs w:val="12"/>
              </w:rPr>
              <w:t>замена опор -28 шт., провода – 1000 м</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AA3F14B" w14:textId="77777777" w:rsidR="007A7CEC" w:rsidRPr="007A7CEC" w:rsidRDefault="007A7CEC" w:rsidP="007A7CEC">
            <w:pPr>
              <w:jc w:val="center"/>
              <w:rPr>
                <w:sz w:val="12"/>
                <w:szCs w:val="12"/>
              </w:rPr>
            </w:pPr>
            <w:r w:rsidRPr="007A7CEC">
              <w:rPr>
                <w:sz w:val="12"/>
                <w:szCs w:val="12"/>
              </w:rPr>
              <w:t>1 672,00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E6C904E" w14:textId="77777777" w:rsidR="007A7CEC" w:rsidRPr="007A7CEC" w:rsidRDefault="007A7CEC" w:rsidP="007A7CEC">
            <w:pPr>
              <w:jc w:val="center"/>
              <w:rPr>
                <w:sz w:val="12"/>
                <w:szCs w:val="12"/>
              </w:rPr>
            </w:pPr>
            <w:r w:rsidRPr="007A7CEC">
              <w:rPr>
                <w:sz w:val="12"/>
                <w:szCs w:val="12"/>
              </w:rPr>
              <w:t>Смета № 23</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5E8D3CE"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№23. Паспорт ВЛ. Ведомость измерения загнивания деталей деревянных опор июнь 2019г.</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0126D03" w14:textId="77777777" w:rsidR="007A7CEC" w:rsidRPr="007A7CEC" w:rsidRDefault="007A7CEC" w:rsidP="007A7CEC">
            <w:pPr>
              <w:jc w:val="center"/>
              <w:rPr>
                <w:color w:val="000000"/>
                <w:sz w:val="12"/>
                <w:szCs w:val="12"/>
              </w:rPr>
            </w:pPr>
            <w:r w:rsidRPr="007A7CEC">
              <w:rPr>
                <w:color w:val="000000"/>
                <w:sz w:val="12"/>
                <w:szCs w:val="12"/>
              </w:rPr>
              <w:t>Приказ Минэнерго от 25.10.2017 №1013 Правила организации ТО и РП: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DECEA80"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41B97700"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3EF0612" w14:textId="77777777" w:rsidR="007A7CEC" w:rsidRPr="007A7CEC" w:rsidRDefault="007A7CEC" w:rsidP="007A7CEC">
            <w:pPr>
              <w:jc w:val="center"/>
              <w:rPr>
                <w:color w:val="000000"/>
                <w:sz w:val="12"/>
                <w:szCs w:val="12"/>
              </w:rPr>
            </w:pPr>
            <w:r w:rsidRPr="007A7CEC">
              <w:rPr>
                <w:color w:val="000000"/>
                <w:sz w:val="12"/>
                <w:szCs w:val="12"/>
              </w:rPr>
              <w:t>3.2.16</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3C8C59E"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8521983" w14:textId="77777777" w:rsidR="007A7CEC" w:rsidRPr="007A7CEC" w:rsidRDefault="007A7CEC" w:rsidP="007A7CEC">
            <w:pPr>
              <w:jc w:val="center"/>
              <w:rPr>
                <w:sz w:val="12"/>
                <w:szCs w:val="12"/>
              </w:rPr>
            </w:pPr>
            <w:r w:rsidRPr="007A7CEC">
              <w:rPr>
                <w:sz w:val="12"/>
                <w:szCs w:val="12"/>
              </w:rPr>
              <w:t>ВЛ 0,4 кВ от ТП 61, ф. М-41, ПС Мирная</w:t>
            </w:r>
            <w:r w:rsidRPr="007A7CEC">
              <w:rPr>
                <w:sz w:val="12"/>
                <w:szCs w:val="12"/>
              </w:rPr>
              <w:br/>
              <w:t xml:space="preserve">ул.Трофимова, Радужная, Солнечная, </w:t>
            </w:r>
            <w:r w:rsidRPr="007A7CEC">
              <w:rPr>
                <w:sz w:val="12"/>
                <w:szCs w:val="12"/>
              </w:rPr>
              <w:br/>
              <w:t>пер. Дальний, Конструкторская, Тракторная</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0A98BA1"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35EA5E9"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10FB063" w14:textId="77777777" w:rsidR="007A7CEC" w:rsidRPr="007A7CEC" w:rsidRDefault="007A7CEC" w:rsidP="007A7CEC">
            <w:pPr>
              <w:jc w:val="center"/>
              <w:rPr>
                <w:color w:val="000000"/>
                <w:sz w:val="12"/>
                <w:szCs w:val="12"/>
              </w:rPr>
            </w:pPr>
            <w:r w:rsidRPr="007A7CEC">
              <w:rPr>
                <w:color w:val="000000"/>
                <w:sz w:val="12"/>
                <w:szCs w:val="12"/>
              </w:rPr>
              <w:t>замена опор -21 шт., провода – 740 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1EEB083" w14:textId="77777777" w:rsidR="007A7CEC" w:rsidRPr="007A7CEC" w:rsidRDefault="007A7CEC" w:rsidP="007A7CEC">
            <w:pPr>
              <w:jc w:val="center"/>
              <w:rPr>
                <w:sz w:val="12"/>
                <w:szCs w:val="12"/>
              </w:rPr>
            </w:pPr>
            <w:r w:rsidRPr="007A7CEC">
              <w:rPr>
                <w:sz w:val="12"/>
                <w:szCs w:val="12"/>
              </w:rPr>
              <w:t>1 237,00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CF676AC" w14:textId="77777777" w:rsidR="007A7CEC" w:rsidRPr="007A7CEC" w:rsidRDefault="007A7CEC" w:rsidP="007A7CEC">
            <w:pPr>
              <w:jc w:val="center"/>
              <w:rPr>
                <w:sz w:val="12"/>
                <w:szCs w:val="12"/>
              </w:rPr>
            </w:pPr>
            <w:r w:rsidRPr="007A7CEC">
              <w:rPr>
                <w:sz w:val="12"/>
                <w:szCs w:val="12"/>
              </w:rPr>
              <w:t>Смета № 24</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633593C"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№24. Паспорт ВЛ. Ведомость измерения загнивания деталей деревянных опор май 2018г.</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AF327D7" w14:textId="77777777" w:rsidR="007A7CEC" w:rsidRPr="007A7CEC" w:rsidRDefault="007A7CEC" w:rsidP="007A7CEC">
            <w:pPr>
              <w:jc w:val="center"/>
              <w:rPr>
                <w:color w:val="000000"/>
                <w:sz w:val="12"/>
                <w:szCs w:val="12"/>
              </w:rPr>
            </w:pPr>
            <w:r w:rsidRPr="007A7CEC">
              <w:rPr>
                <w:color w:val="000000"/>
                <w:sz w:val="12"/>
                <w:szCs w:val="12"/>
              </w:rPr>
              <w:t>Приказ Минэнерго от 25.10.2017 №1013 Правила организации ТО и РП: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D4C432B"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7AF6851B"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317258D" w14:textId="77777777" w:rsidR="007A7CEC" w:rsidRPr="007A7CEC" w:rsidRDefault="007A7CEC" w:rsidP="007A7CEC">
            <w:pPr>
              <w:jc w:val="center"/>
              <w:rPr>
                <w:color w:val="000000"/>
                <w:sz w:val="12"/>
                <w:szCs w:val="12"/>
              </w:rPr>
            </w:pPr>
            <w:r w:rsidRPr="007A7CEC">
              <w:rPr>
                <w:color w:val="000000"/>
                <w:sz w:val="12"/>
                <w:szCs w:val="12"/>
              </w:rPr>
              <w:t>3.2.17</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A0850F0"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C15E24E" w14:textId="77777777" w:rsidR="007A7CEC" w:rsidRPr="007A7CEC" w:rsidRDefault="007A7CEC" w:rsidP="007A7CEC">
            <w:pPr>
              <w:jc w:val="center"/>
              <w:rPr>
                <w:color w:val="000000"/>
                <w:sz w:val="12"/>
                <w:szCs w:val="12"/>
              </w:rPr>
            </w:pPr>
            <w:r w:rsidRPr="007A7CEC">
              <w:rPr>
                <w:color w:val="000000"/>
                <w:sz w:val="12"/>
                <w:szCs w:val="12"/>
              </w:rPr>
              <w:t>ВЛ 0,4 кВ от ТП 77 р.2, ф. Н-38 ПС Новая</w:t>
            </w:r>
            <w:r w:rsidRPr="007A7CEC">
              <w:rPr>
                <w:color w:val="000000"/>
                <w:sz w:val="12"/>
                <w:szCs w:val="12"/>
              </w:rPr>
              <w:br/>
              <w:t>ул.Артиллерийская, Гоголя, пер. Февральский, пер. Профсоюзный</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E979006"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77CE6CE"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DAF689E" w14:textId="77777777" w:rsidR="007A7CEC" w:rsidRPr="007A7CEC" w:rsidRDefault="007A7CEC" w:rsidP="007A7CEC">
            <w:pPr>
              <w:jc w:val="center"/>
              <w:rPr>
                <w:color w:val="000000"/>
                <w:sz w:val="12"/>
                <w:szCs w:val="12"/>
              </w:rPr>
            </w:pPr>
            <w:r w:rsidRPr="007A7CEC">
              <w:rPr>
                <w:color w:val="000000"/>
                <w:sz w:val="12"/>
                <w:szCs w:val="12"/>
              </w:rPr>
              <w:t>замена опор -46 шт., провода – 1660м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D4D51F0" w14:textId="77777777" w:rsidR="007A7CEC" w:rsidRPr="007A7CEC" w:rsidRDefault="007A7CEC" w:rsidP="007A7CEC">
            <w:pPr>
              <w:jc w:val="center"/>
              <w:rPr>
                <w:sz w:val="12"/>
                <w:szCs w:val="12"/>
              </w:rPr>
            </w:pPr>
            <w:r w:rsidRPr="007A7CEC">
              <w:rPr>
                <w:sz w:val="12"/>
                <w:szCs w:val="12"/>
              </w:rPr>
              <w:t>2 776,00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A4D242D" w14:textId="77777777" w:rsidR="007A7CEC" w:rsidRPr="007A7CEC" w:rsidRDefault="007A7CEC" w:rsidP="007A7CEC">
            <w:pPr>
              <w:jc w:val="center"/>
              <w:rPr>
                <w:sz w:val="12"/>
                <w:szCs w:val="12"/>
              </w:rPr>
            </w:pPr>
            <w:r w:rsidRPr="007A7CEC">
              <w:rPr>
                <w:sz w:val="12"/>
                <w:szCs w:val="12"/>
              </w:rPr>
              <w:t>Смета № 25</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C71B0D5"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№25. Паспорт ВЛ. Акт измерения загнивания деталей деревянных опор от 29.06.2016г. Ведомость измерения загнивания деталей деревянных опор 2016г.</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099B718" w14:textId="77777777" w:rsidR="007A7CEC" w:rsidRPr="007A7CEC" w:rsidRDefault="007A7CEC" w:rsidP="007A7CEC">
            <w:pPr>
              <w:jc w:val="center"/>
              <w:rPr>
                <w:color w:val="000000"/>
                <w:sz w:val="12"/>
                <w:szCs w:val="12"/>
              </w:rPr>
            </w:pPr>
            <w:r w:rsidRPr="007A7CEC">
              <w:rPr>
                <w:color w:val="000000"/>
                <w:sz w:val="12"/>
                <w:szCs w:val="12"/>
              </w:rPr>
              <w:t>Приказ Минэнерго от 25.10.2017 №1013 Правила организации ТО и РП: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411D3C8"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548C1F95"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E5D5AC3" w14:textId="77777777" w:rsidR="007A7CEC" w:rsidRPr="007A7CEC" w:rsidRDefault="007A7CEC" w:rsidP="007A7CEC">
            <w:pPr>
              <w:jc w:val="center"/>
              <w:rPr>
                <w:color w:val="000000"/>
                <w:sz w:val="12"/>
                <w:szCs w:val="12"/>
              </w:rPr>
            </w:pPr>
            <w:r w:rsidRPr="007A7CEC">
              <w:rPr>
                <w:color w:val="000000"/>
                <w:sz w:val="12"/>
                <w:szCs w:val="12"/>
              </w:rPr>
              <w:t>3.2.18</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E6FD1B8"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2CD4261" w14:textId="77777777" w:rsidR="007A7CEC" w:rsidRPr="007A7CEC" w:rsidRDefault="007A7CEC" w:rsidP="007A7CEC">
            <w:pPr>
              <w:jc w:val="center"/>
              <w:rPr>
                <w:color w:val="000000"/>
                <w:sz w:val="12"/>
                <w:szCs w:val="12"/>
              </w:rPr>
            </w:pPr>
            <w:r w:rsidRPr="007A7CEC">
              <w:rPr>
                <w:color w:val="000000"/>
                <w:sz w:val="12"/>
                <w:szCs w:val="12"/>
              </w:rPr>
              <w:t xml:space="preserve">ВЛ 0,4 кВ от ТП 67, ф.13-17, РП-13, </w:t>
            </w:r>
            <w:r w:rsidRPr="007A7CEC">
              <w:rPr>
                <w:color w:val="000000"/>
                <w:sz w:val="12"/>
                <w:szCs w:val="12"/>
              </w:rPr>
              <w:br/>
              <w:t>ПС Космичаская ул.Фрунзе, Гвардейская, Крутая, Большевистская, Гагарина, Сиб.Гвардейцев</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7786877"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14C8647"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FC8451B" w14:textId="77777777" w:rsidR="007A7CEC" w:rsidRPr="007A7CEC" w:rsidRDefault="007A7CEC" w:rsidP="007A7CEC">
            <w:pPr>
              <w:jc w:val="center"/>
              <w:rPr>
                <w:color w:val="000000"/>
                <w:sz w:val="12"/>
                <w:szCs w:val="12"/>
              </w:rPr>
            </w:pPr>
            <w:r w:rsidRPr="007A7CEC">
              <w:rPr>
                <w:color w:val="000000"/>
                <w:sz w:val="12"/>
                <w:szCs w:val="12"/>
              </w:rPr>
              <w:t>замена опор – 30 шт., провода – 1100 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1100B8D" w14:textId="77777777" w:rsidR="007A7CEC" w:rsidRPr="007A7CEC" w:rsidRDefault="007A7CEC" w:rsidP="007A7CEC">
            <w:pPr>
              <w:jc w:val="center"/>
              <w:rPr>
                <w:sz w:val="12"/>
                <w:szCs w:val="12"/>
              </w:rPr>
            </w:pPr>
            <w:r w:rsidRPr="007A7CEC">
              <w:rPr>
                <w:sz w:val="12"/>
                <w:szCs w:val="12"/>
              </w:rPr>
              <w:t>1 839,00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F980BE4" w14:textId="77777777" w:rsidR="007A7CEC" w:rsidRPr="007A7CEC" w:rsidRDefault="007A7CEC" w:rsidP="007A7CEC">
            <w:pPr>
              <w:jc w:val="center"/>
              <w:rPr>
                <w:sz w:val="12"/>
                <w:szCs w:val="12"/>
              </w:rPr>
            </w:pPr>
            <w:r w:rsidRPr="007A7CEC">
              <w:rPr>
                <w:sz w:val="12"/>
                <w:szCs w:val="12"/>
              </w:rPr>
              <w:t>Смета № 26</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70D2AB5"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№26. Паспорт ВЛ. Ведомость измерения загнивания деталей деревянных опор 2019г.</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F2C256B" w14:textId="77777777" w:rsidR="007A7CEC" w:rsidRPr="007A7CEC" w:rsidRDefault="007A7CEC" w:rsidP="007A7CEC">
            <w:pPr>
              <w:jc w:val="center"/>
              <w:rPr>
                <w:color w:val="000000"/>
                <w:sz w:val="12"/>
                <w:szCs w:val="12"/>
              </w:rPr>
            </w:pPr>
            <w:r w:rsidRPr="007A7CEC">
              <w:rPr>
                <w:color w:val="000000"/>
                <w:sz w:val="12"/>
                <w:szCs w:val="12"/>
              </w:rPr>
              <w:t>Приказ Минэнерго от 25.10.2017 №1013 Правила организации ТО и РП: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BA42E2C"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509F2CFD"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EA4698D" w14:textId="77777777" w:rsidR="007A7CEC" w:rsidRPr="007A7CEC" w:rsidRDefault="007A7CEC" w:rsidP="007A7CEC">
            <w:pPr>
              <w:jc w:val="center"/>
              <w:rPr>
                <w:color w:val="000000"/>
                <w:sz w:val="12"/>
                <w:szCs w:val="12"/>
              </w:rPr>
            </w:pPr>
            <w:r w:rsidRPr="007A7CEC">
              <w:rPr>
                <w:color w:val="000000"/>
                <w:sz w:val="12"/>
                <w:szCs w:val="12"/>
              </w:rPr>
              <w:t>3.2.19</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4721892" w14:textId="77777777" w:rsidR="007A7CEC" w:rsidRPr="007A7CEC" w:rsidRDefault="007A7CEC" w:rsidP="007A7CEC">
            <w:pPr>
              <w:jc w:val="center"/>
              <w:rPr>
                <w:color w:val="000000"/>
                <w:sz w:val="12"/>
                <w:szCs w:val="12"/>
              </w:rPr>
            </w:pPr>
            <w:r w:rsidRPr="007A7CEC">
              <w:rPr>
                <w:color w:val="000000"/>
                <w:sz w:val="12"/>
                <w:szCs w:val="12"/>
              </w:rPr>
              <w:t>2 сетевой</w:t>
            </w:r>
            <w:r w:rsidRPr="007A7CEC">
              <w:rPr>
                <w:color w:val="000000"/>
                <w:sz w:val="12"/>
                <w:szCs w:val="12"/>
              </w:rPr>
              <w:br/>
              <w:t>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825646B" w14:textId="77777777" w:rsidR="007A7CEC" w:rsidRPr="007A7CEC" w:rsidRDefault="007A7CEC" w:rsidP="007A7CEC">
            <w:pPr>
              <w:jc w:val="center"/>
              <w:rPr>
                <w:color w:val="000000"/>
                <w:sz w:val="12"/>
                <w:szCs w:val="12"/>
              </w:rPr>
            </w:pPr>
            <w:r w:rsidRPr="007A7CEC">
              <w:rPr>
                <w:color w:val="000000"/>
                <w:sz w:val="12"/>
                <w:szCs w:val="12"/>
              </w:rPr>
              <w:t>ВЛ 0,4 кВ от ТП 701 ф. 4-6, РП-4 ПС Космическая</w:t>
            </w:r>
            <w:r w:rsidRPr="007A7CEC">
              <w:rPr>
                <w:color w:val="000000"/>
                <w:sz w:val="12"/>
                <w:szCs w:val="12"/>
              </w:rPr>
              <w:br/>
              <w:t>ул.Гагарина, Фрунзе, Искитимская наб., Крутая</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D8A2C5E"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8D507A4"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F92CADC" w14:textId="77777777" w:rsidR="007A7CEC" w:rsidRPr="007A7CEC" w:rsidRDefault="007A7CEC" w:rsidP="007A7CEC">
            <w:pPr>
              <w:jc w:val="center"/>
              <w:rPr>
                <w:color w:val="000000"/>
                <w:sz w:val="12"/>
                <w:szCs w:val="12"/>
              </w:rPr>
            </w:pPr>
            <w:r w:rsidRPr="007A7CEC">
              <w:rPr>
                <w:color w:val="000000"/>
                <w:sz w:val="12"/>
                <w:szCs w:val="12"/>
              </w:rPr>
              <w:t>замена опор – 13 шт., провода – 366 м</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D7D412B" w14:textId="77777777" w:rsidR="007A7CEC" w:rsidRPr="007A7CEC" w:rsidRDefault="007A7CEC" w:rsidP="007A7CEC">
            <w:pPr>
              <w:jc w:val="center"/>
              <w:rPr>
                <w:sz w:val="12"/>
                <w:szCs w:val="12"/>
              </w:rPr>
            </w:pPr>
            <w:r w:rsidRPr="007A7CEC">
              <w:rPr>
                <w:sz w:val="12"/>
                <w:szCs w:val="12"/>
              </w:rPr>
              <w:t>612,00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93A1A5D" w14:textId="77777777" w:rsidR="007A7CEC" w:rsidRPr="007A7CEC" w:rsidRDefault="007A7CEC" w:rsidP="007A7CEC">
            <w:pPr>
              <w:jc w:val="center"/>
              <w:rPr>
                <w:sz w:val="12"/>
                <w:szCs w:val="12"/>
              </w:rPr>
            </w:pPr>
            <w:r w:rsidRPr="007A7CEC">
              <w:rPr>
                <w:sz w:val="12"/>
                <w:szCs w:val="12"/>
              </w:rPr>
              <w:t>Смета № 27</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512327B"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№27. Паспорт ВЛ. Ведомость измерения загнивания деталей деревянных опор июль 2019г.</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6278A93" w14:textId="77777777" w:rsidR="007A7CEC" w:rsidRPr="007A7CEC" w:rsidRDefault="007A7CEC" w:rsidP="007A7CEC">
            <w:pPr>
              <w:jc w:val="center"/>
              <w:rPr>
                <w:color w:val="000000"/>
                <w:sz w:val="12"/>
                <w:szCs w:val="12"/>
              </w:rPr>
            </w:pPr>
            <w:r w:rsidRPr="007A7CEC">
              <w:rPr>
                <w:color w:val="000000"/>
                <w:sz w:val="12"/>
                <w:szCs w:val="12"/>
              </w:rPr>
              <w:t>Приказ Минэнерго от 25.10.2017 №1013 Правила организации ТО и РП: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5FC06D7"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058E62B6"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58DB94F" w14:textId="77777777" w:rsidR="007A7CEC" w:rsidRPr="007A7CEC" w:rsidRDefault="007A7CEC" w:rsidP="007A7CEC">
            <w:pPr>
              <w:jc w:val="center"/>
              <w:rPr>
                <w:color w:val="000000"/>
                <w:sz w:val="12"/>
                <w:szCs w:val="12"/>
              </w:rPr>
            </w:pPr>
            <w:r w:rsidRPr="007A7CEC">
              <w:rPr>
                <w:color w:val="000000"/>
                <w:sz w:val="12"/>
                <w:szCs w:val="12"/>
              </w:rPr>
              <w:t>3.2.20</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90AC58C" w14:textId="77777777" w:rsidR="007A7CEC" w:rsidRPr="007A7CEC" w:rsidRDefault="007A7CEC" w:rsidP="007A7CEC">
            <w:pPr>
              <w:jc w:val="center"/>
              <w:rPr>
                <w:color w:val="000000"/>
                <w:sz w:val="12"/>
                <w:szCs w:val="12"/>
              </w:rPr>
            </w:pPr>
            <w:r w:rsidRPr="007A7CEC">
              <w:rPr>
                <w:color w:val="000000"/>
                <w:sz w:val="12"/>
                <w:szCs w:val="12"/>
              </w:rPr>
              <w:t>2 сетевой</w:t>
            </w:r>
            <w:r w:rsidRPr="007A7CEC">
              <w:rPr>
                <w:color w:val="000000"/>
                <w:sz w:val="12"/>
                <w:szCs w:val="12"/>
              </w:rPr>
              <w:br/>
              <w:t>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D494807" w14:textId="77777777" w:rsidR="007A7CEC" w:rsidRPr="007A7CEC" w:rsidRDefault="007A7CEC" w:rsidP="007A7CEC">
            <w:pPr>
              <w:jc w:val="center"/>
              <w:rPr>
                <w:color w:val="000000"/>
                <w:sz w:val="12"/>
                <w:szCs w:val="12"/>
              </w:rPr>
            </w:pPr>
            <w:r w:rsidRPr="007A7CEC">
              <w:rPr>
                <w:color w:val="000000"/>
                <w:sz w:val="12"/>
                <w:szCs w:val="12"/>
              </w:rPr>
              <w:t>ВЛ 0,4 кВ от ТП 703, ф.4-6, РП-4 ПС Космическая</w:t>
            </w:r>
            <w:r w:rsidRPr="007A7CEC">
              <w:rPr>
                <w:color w:val="000000"/>
                <w:sz w:val="12"/>
                <w:szCs w:val="12"/>
              </w:rPr>
              <w:br/>
              <w:t>ул. Лесная, пер. Крутой, Искитимская наб.,</w:t>
            </w:r>
            <w:r w:rsidRPr="007A7CEC">
              <w:rPr>
                <w:color w:val="000000"/>
                <w:sz w:val="12"/>
                <w:szCs w:val="12"/>
              </w:rPr>
              <w:br/>
              <w:t>Сухоискитимская, Сиб.Гвардейцев</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F5D08EA"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F2BC0B7"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C8CFFCD" w14:textId="77777777" w:rsidR="007A7CEC" w:rsidRPr="007A7CEC" w:rsidRDefault="007A7CEC" w:rsidP="007A7CEC">
            <w:pPr>
              <w:jc w:val="center"/>
              <w:rPr>
                <w:color w:val="000000"/>
                <w:sz w:val="12"/>
                <w:szCs w:val="12"/>
              </w:rPr>
            </w:pPr>
            <w:r w:rsidRPr="007A7CEC">
              <w:rPr>
                <w:color w:val="000000"/>
                <w:sz w:val="12"/>
                <w:szCs w:val="12"/>
              </w:rPr>
              <w:t>замена опор – 21 шт., провода – 700 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83E34B7" w14:textId="77777777" w:rsidR="007A7CEC" w:rsidRPr="007A7CEC" w:rsidRDefault="007A7CEC" w:rsidP="007A7CEC">
            <w:pPr>
              <w:jc w:val="center"/>
              <w:rPr>
                <w:sz w:val="12"/>
                <w:szCs w:val="12"/>
              </w:rPr>
            </w:pPr>
            <w:r w:rsidRPr="007A7CEC">
              <w:rPr>
                <w:sz w:val="12"/>
                <w:szCs w:val="12"/>
              </w:rPr>
              <w:t>1 170,00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57910C4" w14:textId="77777777" w:rsidR="007A7CEC" w:rsidRPr="007A7CEC" w:rsidRDefault="007A7CEC" w:rsidP="007A7CEC">
            <w:pPr>
              <w:jc w:val="center"/>
              <w:rPr>
                <w:sz w:val="12"/>
                <w:szCs w:val="12"/>
              </w:rPr>
            </w:pPr>
            <w:r w:rsidRPr="007A7CEC">
              <w:rPr>
                <w:sz w:val="12"/>
                <w:szCs w:val="12"/>
              </w:rPr>
              <w:t>Смета № 28</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0852990"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№28. Паспорт ВЛ. Ведомость измерения загнивания деталей деревянных опор июнь 2019г.</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F98449D" w14:textId="77777777" w:rsidR="007A7CEC" w:rsidRPr="007A7CEC" w:rsidRDefault="007A7CEC" w:rsidP="007A7CEC">
            <w:pPr>
              <w:jc w:val="center"/>
              <w:rPr>
                <w:color w:val="000000"/>
                <w:sz w:val="12"/>
                <w:szCs w:val="12"/>
              </w:rPr>
            </w:pPr>
            <w:r w:rsidRPr="007A7CEC">
              <w:rPr>
                <w:color w:val="000000"/>
                <w:sz w:val="12"/>
                <w:szCs w:val="12"/>
              </w:rPr>
              <w:t xml:space="preserve">Приказ Минэнерго от 25.10.2017 №1013 Правила организации ТО и РП: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w:t>
            </w:r>
            <w:r w:rsidRPr="007A7CEC">
              <w:rPr>
                <w:color w:val="000000"/>
                <w:sz w:val="12"/>
                <w:szCs w:val="12"/>
              </w:rPr>
              <w:lastRenderedPageBreak/>
              <w:t>участках более 30% протяженности ВЛ.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F8D29EE" w14:textId="77777777" w:rsidR="007A7CEC" w:rsidRPr="007A7CEC" w:rsidRDefault="007A7CEC" w:rsidP="007A7CEC">
            <w:pPr>
              <w:jc w:val="center"/>
              <w:rPr>
                <w:color w:val="000000"/>
                <w:sz w:val="12"/>
                <w:szCs w:val="12"/>
              </w:rPr>
            </w:pPr>
            <w:r w:rsidRPr="007A7CEC">
              <w:rPr>
                <w:sz w:val="12"/>
                <w:szCs w:val="12"/>
              </w:rPr>
              <w:lastRenderedPageBreak/>
              <w:t>0,00</w:t>
            </w:r>
          </w:p>
        </w:tc>
      </w:tr>
      <w:tr w:rsidR="007A7CEC" w:rsidRPr="007A7CEC" w14:paraId="39614833"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26D8C06" w14:textId="77777777" w:rsidR="007A7CEC" w:rsidRPr="007A7CEC" w:rsidRDefault="007A7CEC" w:rsidP="007A7CEC">
            <w:pPr>
              <w:jc w:val="center"/>
              <w:rPr>
                <w:color w:val="000000"/>
                <w:sz w:val="12"/>
                <w:szCs w:val="12"/>
              </w:rPr>
            </w:pPr>
            <w:r w:rsidRPr="007A7CEC">
              <w:rPr>
                <w:color w:val="000000"/>
                <w:sz w:val="12"/>
                <w:szCs w:val="12"/>
              </w:rPr>
              <w:t>3.2.21</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FA1ACF3" w14:textId="77777777" w:rsidR="007A7CEC" w:rsidRPr="007A7CEC" w:rsidRDefault="007A7CEC" w:rsidP="007A7CEC">
            <w:pPr>
              <w:jc w:val="center"/>
              <w:rPr>
                <w:color w:val="000000"/>
                <w:sz w:val="12"/>
                <w:szCs w:val="12"/>
              </w:rPr>
            </w:pPr>
            <w:r w:rsidRPr="007A7CEC">
              <w:rPr>
                <w:color w:val="000000"/>
                <w:sz w:val="12"/>
                <w:szCs w:val="12"/>
              </w:rPr>
              <w:t>2 сетевой</w:t>
            </w:r>
            <w:r w:rsidRPr="007A7CEC">
              <w:rPr>
                <w:color w:val="000000"/>
                <w:sz w:val="12"/>
                <w:szCs w:val="12"/>
              </w:rPr>
              <w:br/>
              <w:t>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874E042" w14:textId="77777777" w:rsidR="007A7CEC" w:rsidRPr="007A7CEC" w:rsidRDefault="007A7CEC" w:rsidP="007A7CEC">
            <w:pPr>
              <w:jc w:val="center"/>
              <w:rPr>
                <w:color w:val="000000"/>
                <w:sz w:val="12"/>
                <w:szCs w:val="12"/>
              </w:rPr>
            </w:pPr>
            <w:r w:rsidRPr="007A7CEC">
              <w:rPr>
                <w:color w:val="000000"/>
                <w:sz w:val="12"/>
                <w:szCs w:val="12"/>
              </w:rPr>
              <w:t>ВЛ 0,4 кВ от ТП 706 ф. М-41, ПС Мирная</w:t>
            </w:r>
            <w:r w:rsidRPr="007A7CEC">
              <w:rPr>
                <w:color w:val="000000"/>
                <w:sz w:val="12"/>
                <w:szCs w:val="12"/>
              </w:rPr>
              <w:br/>
              <w:t>ул. Ботаническая, Радужная, Трофимова, литейная</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6CC3917"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3B6FD99"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E2BB30C" w14:textId="77777777" w:rsidR="007A7CEC" w:rsidRPr="007A7CEC" w:rsidRDefault="007A7CEC" w:rsidP="007A7CEC">
            <w:pPr>
              <w:jc w:val="center"/>
              <w:rPr>
                <w:color w:val="000000"/>
                <w:sz w:val="12"/>
                <w:szCs w:val="12"/>
              </w:rPr>
            </w:pPr>
            <w:r w:rsidRPr="007A7CEC">
              <w:rPr>
                <w:color w:val="000000"/>
                <w:sz w:val="12"/>
                <w:szCs w:val="12"/>
              </w:rPr>
              <w:t>замена опор – 24 шт., провода – 660 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D808C61" w14:textId="77777777" w:rsidR="007A7CEC" w:rsidRPr="007A7CEC" w:rsidRDefault="007A7CEC" w:rsidP="007A7CEC">
            <w:pPr>
              <w:jc w:val="center"/>
              <w:rPr>
                <w:sz w:val="12"/>
                <w:szCs w:val="12"/>
              </w:rPr>
            </w:pPr>
            <w:r w:rsidRPr="007A7CEC">
              <w:rPr>
                <w:sz w:val="12"/>
                <w:szCs w:val="12"/>
              </w:rPr>
              <w:t>1 104,00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79647D9" w14:textId="77777777" w:rsidR="007A7CEC" w:rsidRPr="007A7CEC" w:rsidRDefault="007A7CEC" w:rsidP="007A7CEC">
            <w:pPr>
              <w:jc w:val="center"/>
              <w:rPr>
                <w:sz w:val="12"/>
                <w:szCs w:val="12"/>
              </w:rPr>
            </w:pPr>
            <w:r w:rsidRPr="007A7CEC">
              <w:rPr>
                <w:sz w:val="12"/>
                <w:szCs w:val="12"/>
              </w:rPr>
              <w:t>Смета № 29</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B4F04CE"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№29. Паспорт ВЛ. Ведомость измерения загнивания деталей деревянных опор июнь 2017г.</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1783CC9" w14:textId="77777777" w:rsidR="007A7CEC" w:rsidRPr="007A7CEC" w:rsidRDefault="007A7CEC" w:rsidP="007A7CEC">
            <w:pPr>
              <w:jc w:val="center"/>
              <w:rPr>
                <w:color w:val="000000"/>
                <w:sz w:val="12"/>
                <w:szCs w:val="12"/>
              </w:rPr>
            </w:pPr>
            <w:r w:rsidRPr="007A7CEC">
              <w:rPr>
                <w:color w:val="000000"/>
                <w:sz w:val="12"/>
                <w:szCs w:val="12"/>
              </w:rPr>
              <w:t>Приказ Минэнерго от 25.10.2017 №1013 Правила организации ТО и РП: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CC0BEB6"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4BAB3F3B"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41B9E92" w14:textId="77777777" w:rsidR="007A7CEC" w:rsidRPr="007A7CEC" w:rsidRDefault="007A7CEC" w:rsidP="007A7CEC">
            <w:pPr>
              <w:jc w:val="center"/>
              <w:rPr>
                <w:color w:val="000000"/>
                <w:sz w:val="12"/>
                <w:szCs w:val="12"/>
              </w:rPr>
            </w:pPr>
            <w:r w:rsidRPr="007A7CEC">
              <w:rPr>
                <w:color w:val="000000"/>
                <w:sz w:val="12"/>
                <w:szCs w:val="12"/>
              </w:rPr>
              <w:t>3.2.22</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29F4346" w14:textId="77777777" w:rsidR="007A7CEC" w:rsidRPr="007A7CEC" w:rsidRDefault="007A7CEC" w:rsidP="007A7CEC">
            <w:pPr>
              <w:jc w:val="center"/>
              <w:rPr>
                <w:color w:val="000000"/>
                <w:sz w:val="12"/>
                <w:szCs w:val="12"/>
              </w:rPr>
            </w:pPr>
            <w:r w:rsidRPr="007A7CEC">
              <w:rPr>
                <w:color w:val="000000"/>
                <w:sz w:val="12"/>
                <w:szCs w:val="12"/>
              </w:rPr>
              <w:t>2 сетевой</w:t>
            </w:r>
            <w:r w:rsidRPr="007A7CEC">
              <w:rPr>
                <w:color w:val="000000"/>
                <w:sz w:val="12"/>
                <w:szCs w:val="12"/>
              </w:rPr>
              <w:br/>
              <w:t>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2E48E0E" w14:textId="77777777" w:rsidR="007A7CEC" w:rsidRPr="007A7CEC" w:rsidRDefault="007A7CEC" w:rsidP="007A7CEC">
            <w:pPr>
              <w:jc w:val="center"/>
              <w:rPr>
                <w:color w:val="000000"/>
                <w:sz w:val="12"/>
                <w:szCs w:val="12"/>
              </w:rPr>
            </w:pPr>
            <w:r w:rsidRPr="007A7CEC">
              <w:rPr>
                <w:color w:val="000000"/>
                <w:sz w:val="12"/>
                <w:szCs w:val="12"/>
              </w:rPr>
              <w:t>ВЛ 0,4 кВ от ТП 707, ф. 13-1, РП – 13,</w:t>
            </w:r>
            <w:r w:rsidRPr="007A7CEC">
              <w:rPr>
                <w:color w:val="000000"/>
                <w:sz w:val="12"/>
                <w:szCs w:val="12"/>
              </w:rPr>
              <w:br/>
              <w:t>ПС Космическая ул. Большевистская, Беловская, Прокопьевская, Тюменская, пер. Сквозной, ул.Западная</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52A565A"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43F7512"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17AEAC2" w14:textId="77777777" w:rsidR="007A7CEC" w:rsidRPr="007A7CEC" w:rsidRDefault="007A7CEC" w:rsidP="007A7CEC">
            <w:pPr>
              <w:jc w:val="center"/>
              <w:rPr>
                <w:color w:val="000000"/>
                <w:sz w:val="12"/>
                <w:szCs w:val="12"/>
              </w:rPr>
            </w:pPr>
            <w:r w:rsidRPr="007A7CEC">
              <w:rPr>
                <w:color w:val="000000"/>
                <w:sz w:val="12"/>
                <w:szCs w:val="12"/>
              </w:rPr>
              <w:t>замена опор – 18 шт., провода – 600 м</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38D0FA9" w14:textId="77777777" w:rsidR="007A7CEC" w:rsidRPr="007A7CEC" w:rsidRDefault="007A7CEC" w:rsidP="007A7CEC">
            <w:pPr>
              <w:jc w:val="center"/>
              <w:rPr>
                <w:sz w:val="12"/>
                <w:szCs w:val="12"/>
              </w:rPr>
            </w:pPr>
            <w:r w:rsidRPr="007A7CEC">
              <w:rPr>
                <w:sz w:val="12"/>
                <w:szCs w:val="12"/>
              </w:rPr>
              <w:t>1 003,00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59E918D" w14:textId="77777777" w:rsidR="007A7CEC" w:rsidRPr="007A7CEC" w:rsidRDefault="007A7CEC" w:rsidP="007A7CEC">
            <w:pPr>
              <w:jc w:val="center"/>
              <w:rPr>
                <w:sz w:val="12"/>
                <w:szCs w:val="12"/>
              </w:rPr>
            </w:pPr>
            <w:r w:rsidRPr="007A7CEC">
              <w:rPr>
                <w:sz w:val="12"/>
                <w:szCs w:val="12"/>
              </w:rPr>
              <w:t>Смета № 30</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F4288D0"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№30. Паспорт ВЛ. Ведомость измерения загнивания деталей деревянных опор от 2019г.</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687956A" w14:textId="77777777" w:rsidR="007A7CEC" w:rsidRPr="007A7CEC" w:rsidRDefault="007A7CEC" w:rsidP="007A7CEC">
            <w:pPr>
              <w:jc w:val="center"/>
              <w:rPr>
                <w:color w:val="000000"/>
                <w:sz w:val="12"/>
                <w:szCs w:val="12"/>
              </w:rPr>
            </w:pPr>
            <w:r w:rsidRPr="007A7CEC">
              <w:rPr>
                <w:color w:val="000000"/>
                <w:sz w:val="12"/>
                <w:szCs w:val="12"/>
              </w:rPr>
              <w:t>Приказ Минэнерго от 25.10.2017 №1013 Правила организации ТО и РП: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A7BD51C"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09A3A8FB"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3A58CC9" w14:textId="77777777" w:rsidR="007A7CEC" w:rsidRPr="007A7CEC" w:rsidRDefault="007A7CEC" w:rsidP="007A7CEC">
            <w:pPr>
              <w:jc w:val="center"/>
              <w:rPr>
                <w:color w:val="000000"/>
                <w:sz w:val="12"/>
                <w:szCs w:val="12"/>
              </w:rPr>
            </w:pPr>
            <w:r w:rsidRPr="007A7CEC">
              <w:rPr>
                <w:color w:val="000000"/>
                <w:sz w:val="12"/>
                <w:szCs w:val="12"/>
              </w:rPr>
              <w:t>3.2.23</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116A00A" w14:textId="77777777" w:rsidR="007A7CEC" w:rsidRPr="007A7CEC" w:rsidRDefault="007A7CEC" w:rsidP="007A7CEC">
            <w:pPr>
              <w:jc w:val="center"/>
              <w:rPr>
                <w:color w:val="000000"/>
                <w:sz w:val="12"/>
                <w:szCs w:val="12"/>
              </w:rPr>
            </w:pPr>
            <w:r w:rsidRPr="007A7CEC">
              <w:rPr>
                <w:color w:val="000000"/>
                <w:sz w:val="12"/>
                <w:szCs w:val="12"/>
              </w:rPr>
              <w:t>2 сетевой</w:t>
            </w:r>
            <w:r w:rsidRPr="007A7CEC">
              <w:rPr>
                <w:color w:val="000000"/>
                <w:sz w:val="12"/>
                <w:szCs w:val="12"/>
              </w:rPr>
              <w:br/>
              <w:t>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C0648C4" w14:textId="77777777" w:rsidR="007A7CEC" w:rsidRPr="007A7CEC" w:rsidRDefault="007A7CEC" w:rsidP="007A7CEC">
            <w:pPr>
              <w:jc w:val="center"/>
              <w:rPr>
                <w:color w:val="000000"/>
                <w:sz w:val="12"/>
                <w:szCs w:val="12"/>
              </w:rPr>
            </w:pPr>
            <w:r w:rsidRPr="007A7CEC">
              <w:rPr>
                <w:color w:val="000000"/>
                <w:sz w:val="12"/>
                <w:szCs w:val="12"/>
              </w:rPr>
              <w:t>ВЛ 0,4 кВ от ТП 709, ф.2-27, РП – 2, ПС Мирная</w:t>
            </w:r>
            <w:r w:rsidRPr="007A7CEC">
              <w:rPr>
                <w:color w:val="000000"/>
                <w:sz w:val="12"/>
                <w:szCs w:val="12"/>
              </w:rPr>
              <w:br/>
              <w:t>ул. Енисейская, Соборная, Гвардейская, пер. Большевистский, ул.Гагарина</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8227CB0"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E167069"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DE34B61" w14:textId="77777777" w:rsidR="007A7CEC" w:rsidRPr="007A7CEC" w:rsidRDefault="007A7CEC" w:rsidP="007A7CEC">
            <w:pPr>
              <w:jc w:val="center"/>
              <w:rPr>
                <w:color w:val="000000"/>
                <w:sz w:val="12"/>
                <w:szCs w:val="12"/>
              </w:rPr>
            </w:pPr>
            <w:r w:rsidRPr="007A7CEC">
              <w:rPr>
                <w:color w:val="000000"/>
                <w:sz w:val="12"/>
                <w:szCs w:val="12"/>
              </w:rPr>
              <w:t>замена опор – 30 шт., провода – 900 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3CF9CE9" w14:textId="77777777" w:rsidR="007A7CEC" w:rsidRPr="007A7CEC" w:rsidRDefault="007A7CEC" w:rsidP="007A7CEC">
            <w:pPr>
              <w:jc w:val="center"/>
              <w:rPr>
                <w:sz w:val="12"/>
                <w:szCs w:val="12"/>
              </w:rPr>
            </w:pPr>
            <w:r w:rsidRPr="007A7CEC">
              <w:rPr>
                <w:sz w:val="12"/>
                <w:szCs w:val="12"/>
              </w:rPr>
              <w:t>1 505,00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EC353DD" w14:textId="77777777" w:rsidR="007A7CEC" w:rsidRPr="007A7CEC" w:rsidRDefault="007A7CEC" w:rsidP="007A7CEC">
            <w:pPr>
              <w:jc w:val="center"/>
              <w:rPr>
                <w:sz w:val="12"/>
                <w:szCs w:val="12"/>
              </w:rPr>
            </w:pPr>
            <w:r w:rsidRPr="007A7CEC">
              <w:rPr>
                <w:sz w:val="12"/>
                <w:szCs w:val="12"/>
              </w:rPr>
              <w:t>Смета № 31</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675081F"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№31. Паспорт ВЛ. Ведомость измерения загнивания деталей деревянных опор от 2019г.</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2C56800" w14:textId="77777777" w:rsidR="007A7CEC" w:rsidRPr="007A7CEC" w:rsidRDefault="007A7CEC" w:rsidP="007A7CEC">
            <w:pPr>
              <w:jc w:val="center"/>
              <w:rPr>
                <w:color w:val="000000"/>
                <w:sz w:val="12"/>
                <w:szCs w:val="12"/>
              </w:rPr>
            </w:pPr>
            <w:r w:rsidRPr="007A7CEC">
              <w:rPr>
                <w:color w:val="000000"/>
                <w:sz w:val="12"/>
                <w:szCs w:val="12"/>
              </w:rPr>
              <w:t>Приказ Минэнерго от 25.10.2017 №1013 Правила организации ТО и РП: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A33A090"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1B88B1A3"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696518A" w14:textId="77777777" w:rsidR="007A7CEC" w:rsidRPr="007A7CEC" w:rsidRDefault="007A7CEC" w:rsidP="007A7CEC">
            <w:pPr>
              <w:jc w:val="center"/>
              <w:rPr>
                <w:color w:val="000000"/>
                <w:sz w:val="12"/>
                <w:szCs w:val="12"/>
              </w:rPr>
            </w:pPr>
            <w:r w:rsidRPr="007A7CEC">
              <w:rPr>
                <w:color w:val="000000"/>
                <w:sz w:val="12"/>
                <w:szCs w:val="12"/>
              </w:rPr>
              <w:t>3.2.24</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FC3095B" w14:textId="77777777" w:rsidR="007A7CEC" w:rsidRPr="007A7CEC" w:rsidRDefault="007A7CEC" w:rsidP="007A7CEC">
            <w:pPr>
              <w:jc w:val="center"/>
              <w:rPr>
                <w:color w:val="000000"/>
                <w:sz w:val="12"/>
                <w:szCs w:val="12"/>
              </w:rPr>
            </w:pPr>
            <w:r w:rsidRPr="007A7CEC">
              <w:rPr>
                <w:color w:val="000000"/>
                <w:sz w:val="12"/>
                <w:szCs w:val="12"/>
              </w:rPr>
              <w:t>2 сетевой</w:t>
            </w:r>
            <w:r w:rsidRPr="007A7CEC">
              <w:rPr>
                <w:color w:val="000000"/>
                <w:sz w:val="12"/>
                <w:szCs w:val="12"/>
              </w:rPr>
              <w:br/>
              <w:t>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84AA2F3" w14:textId="77777777" w:rsidR="007A7CEC" w:rsidRPr="007A7CEC" w:rsidRDefault="007A7CEC" w:rsidP="007A7CEC">
            <w:pPr>
              <w:jc w:val="center"/>
              <w:rPr>
                <w:color w:val="000000"/>
                <w:sz w:val="12"/>
                <w:szCs w:val="12"/>
              </w:rPr>
            </w:pPr>
            <w:r w:rsidRPr="007A7CEC">
              <w:rPr>
                <w:color w:val="000000"/>
                <w:sz w:val="12"/>
                <w:szCs w:val="12"/>
              </w:rPr>
              <w:t>ВЛ 0,4 кВ от ТП 710, ф. 2-16, РП-2,</w:t>
            </w:r>
            <w:r w:rsidRPr="007A7CEC">
              <w:rPr>
                <w:color w:val="000000"/>
                <w:sz w:val="12"/>
                <w:szCs w:val="12"/>
              </w:rPr>
              <w:br/>
              <w:t xml:space="preserve">ПС Мирная ул.Енисейская, Соборная, пер. Енисейский, Большевистская, Спортивная </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25A3BA4"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AAEC39E"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D93515A" w14:textId="77777777" w:rsidR="007A7CEC" w:rsidRPr="007A7CEC" w:rsidRDefault="007A7CEC" w:rsidP="007A7CEC">
            <w:pPr>
              <w:jc w:val="center"/>
              <w:rPr>
                <w:color w:val="000000"/>
                <w:sz w:val="12"/>
                <w:szCs w:val="12"/>
              </w:rPr>
            </w:pPr>
            <w:r w:rsidRPr="007A7CEC">
              <w:rPr>
                <w:color w:val="000000"/>
                <w:sz w:val="12"/>
                <w:szCs w:val="12"/>
              </w:rPr>
              <w:t>замена опор – 31 шт., провода -970 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7A4B213" w14:textId="77777777" w:rsidR="007A7CEC" w:rsidRPr="007A7CEC" w:rsidRDefault="007A7CEC" w:rsidP="007A7CEC">
            <w:pPr>
              <w:jc w:val="center"/>
              <w:rPr>
                <w:sz w:val="12"/>
                <w:szCs w:val="12"/>
              </w:rPr>
            </w:pPr>
            <w:r w:rsidRPr="007A7CEC">
              <w:rPr>
                <w:sz w:val="12"/>
                <w:szCs w:val="12"/>
              </w:rPr>
              <w:t>1 622,00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4506E93" w14:textId="77777777" w:rsidR="007A7CEC" w:rsidRPr="007A7CEC" w:rsidRDefault="007A7CEC" w:rsidP="007A7CEC">
            <w:pPr>
              <w:jc w:val="center"/>
              <w:rPr>
                <w:sz w:val="12"/>
                <w:szCs w:val="12"/>
              </w:rPr>
            </w:pPr>
            <w:r w:rsidRPr="007A7CEC">
              <w:rPr>
                <w:sz w:val="12"/>
                <w:szCs w:val="12"/>
              </w:rPr>
              <w:t>Смета № 32</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CAED7EB"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№32. Паспорт ВЛ. Ведомость измерения загнивания деталей деревянных опор от 2019г.</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A9E1608" w14:textId="77777777" w:rsidR="007A7CEC" w:rsidRPr="007A7CEC" w:rsidRDefault="007A7CEC" w:rsidP="007A7CEC">
            <w:pPr>
              <w:jc w:val="center"/>
              <w:rPr>
                <w:color w:val="000000"/>
                <w:sz w:val="12"/>
                <w:szCs w:val="12"/>
              </w:rPr>
            </w:pPr>
            <w:r w:rsidRPr="007A7CEC">
              <w:rPr>
                <w:color w:val="000000"/>
                <w:sz w:val="12"/>
                <w:szCs w:val="12"/>
              </w:rPr>
              <w:t>Приказ Минэнерго от 25.10.2017 №1013 Правила организации ТО и РП: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DC00B93"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27CC5800"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6138CA2" w14:textId="77777777" w:rsidR="007A7CEC" w:rsidRPr="007A7CEC" w:rsidRDefault="007A7CEC" w:rsidP="007A7CEC">
            <w:pPr>
              <w:jc w:val="center"/>
              <w:rPr>
                <w:color w:val="000000"/>
                <w:sz w:val="12"/>
                <w:szCs w:val="12"/>
              </w:rPr>
            </w:pPr>
            <w:r w:rsidRPr="007A7CEC">
              <w:rPr>
                <w:color w:val="000000"/>
                <w:sz w:val="12"/>
                <w:szCs w:val="12"/>
              </w:rPr>
              <w:t>3.2.25</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7071B90" w14:textId="77777777" w:rsidR="007A7CEC" w:rsidRPr="007A7CEC" w:rsidRDefault="007A7CEC" w:rsidP="007A7CEC">
            <w:pPr>
              <w:jc w:val="center"/>
              <w:rPr>
                <w:color w:val="000000"/>
                <w:sz w:val="12"/>
                <w:szCs w:val="12"/>
              </w:rPr>
            </w:pPr>
            <w:r w:rsidRPr="007A7CEC">
              <w:rPr>
                <w:color w:val="000000"/>
                <w:sz w:val="12"/>
                <w:szCs w:val="12"/>
              </w:rPr>
              <w:t>2 сетевой</w:t>
            </w:r>
            <w:r w:rsidRPr="007A7CEC">
              <w:rPr>
                <w:color w:val="000000"/>
                <w:sz w:val="12"/>
                <w:szCs w:val="12"/>
              </w:rPr>
              <w:br/>
              <w:t>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6B92EB2" w14:textId="77777777" w:rsidR="007A7CEC" w:rsidRPr="007A7CEC" w:rsidRDefault="007A7CEC" w:rsidP="007A7CEC">
            <w:pPr>
              <w:jc w:val="center"/>
              <w:rPr>
                <w:color w:val="000000"/>
                <w:sz w:val="12"/>
                <w:szCs w:val="12"/>
              </w:rPr>
            </w:pPr>
            <w:r w:rsidRPr="007A7CEC">
              <w:rPr>
                <w:color w:val="000000"/>
                <w:sz w:val="12"/>
                <w:szCs w:val="12"/>
              </w:rPr>
              <w:t>ВЛ 0,4 кВ от ТП 87, ф.13-17, РП -13,</w:t>
            </w:r>
            <w:r w:rsidRPr="007A7CEC">
              <w:rPr>
                <w:color w:val="000000"/>
                <w:sz w:val="12"/>
                <w:szCs w:val="12"/>
              </w:rPr>
              <w:br/>
              <w:t>ПС Космическая ул.Челябинская, Западная, Бийская, Тюменская, Алтайская</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9410BCE"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F6E8699"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E2E6E3A" w14:textId="77777777" w:rsidR="007A7CEC" w:rsidRPr="007A7CEC" w:rsidRDefault="007A7CEC" w:rsidP="007A7CEC">
            <w:pPr>
              <w:jc w:val="center"/>
              <w:rPr>
                <w:color w:val="000000"/>
                <w:sz w:val="12"/>
                <w:szCs w:val="12"/>
              </w:rPr>
            </w:pPr>
            <w:r w:rsidRPr="007A7CEC">
              <w:rPr>
                <w:color w:val="000000"/>
                <w:sz w:val="12"/>
                <w:szCs w:val="12"/>
              </w:rPr>
              <w:t xml:space="preserve">замена опор – 26 шт., </w:t>
            </w:r>
            <w:r w:rsidRPr="007A7CEC">
              <w:rPr>
                <w:color w:val="000000"/>
                <w:sz w:val="12"/>
                <w:szCs w:val="12"/>
              </w:rPr>
              <w:br/>
              <w:t>провода – 900 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6478E53" w14:textId="77777777" w:rsidR="007A7CEC" w:rsidRPr="007A7CEC" w:rsidRDefault="007A7CEC" w:rsidP="007A7CEC">
            <w:pPr>
              <w:jc w:val="center"/>
              <w:rPr>
                <w:sz w:val="12"/>
                <w:szCs w:val="12"/>
              </w:rPr>
            </w:pPr>
            <w:r w:rsidRPr="007A7CEC">
              <w:rPr>
                <w:sz w:val="12"/>
                <w:szCs w:val="12"/>
              </w:rPr>
              <w:t>1 505,00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22BC552" w14:textId="77777777" w:rsidR="007A7CEC" w:rsidRPr="007A7CEC" w:rsidRDefault="007A7CEC" w:rsidP="007A7CEC">
            <w:pPr>
              <w:jc w:val="center"/>
              <w:rPr>
                <w:sz w:val="12"/>
                <w:szCs w:val="12"/>
              </w:rPr>
            </w:pPr>
            <w:r w:rsidRPr="007A7CEC">
              <w:rPr>
                <w:sz w:val="12"/>
                <w:szCs w:val="12"/>
              </w:rPr>
              <w:t xml:space="preserve">Смета №33 </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43D92FC"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№33. Паспорт ВЛ. Ведомость измерения загнивания деталей деревянных опор от июля 2018г.</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93CB03B" w14:textId="77777777" w:rsidR="007A7CEC" w:rsidRPr="007A7CEC" w:rsidRDefault="007A7CEC" w:rsidP="007A7CEC">
            <w:pPr>
              <w:jc w:val="center"/>
              <w:rPr>
                <w:color w:val="000000"/>
                <w:sz w:val="12"/>
                <w:szCs w:val="12"/>
              </w:rPr>
            </w:pPr>
            <w:r w:rsidRPr="007A7CEC">
              <w:rPr>
                <w:color w:val="000000"/>
                <w:sz w:val="12"/>
                <w:szCs w:val="12"/>
              </w:rPr>
              <w:t>Приказ Минэнерго от 25.10.2017 №1013 Правила организации ТО и РП: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8419A62"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56C60CDA"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558CCE4" w14:textId="77777777" w:rsidR="007A7CEC" w:rsidRPr="007A7CEC" w:rsidRDefault="007A7CEC" w:rsidP="007A7CEC">
            <w:pPr>
              <w:jc w:val="center"/>
              <w:rPr>
                <w:color w:val="000000"/>
                <w:sz w:val="12"/>
                <w:szCs w:val="12"/>
              </w:rPr>
            </w:pPr>
            <w:r w:rsidRPr="007A7CEC">
              <w:rPr>
                <w:color w:val="000000"/>
                <w:sz w:val="12"/>
                <w:szCs w:val="12"/>
              </w:rPr>
              <w:t>3.2.26</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AB93F51"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FBEBCE6" w14:textId="77777777" w:rsidR="007A7CEC" w:rsidRPr="007A7CEC" w:rsidRDefault="007A7CEC" w:rsidP="007A7CEC">
            <w:pPr>
              <w:jc w:val="center"/>
              <w:rPr>
                <w:color w:val="000000"/>
                <w:sz w:val="12"/>
                <w:szCs w:val="12"/>
              </w:rPr>
            </w:pPr>
            <w:r w:rsidRPr="007A7CEC">
              <w:rPr>
                <w:color w:val="000000"/>
                <w:sz w:val="12"/>
                <w:szCs w:val="12"/>
              </w:rPr>
              <w:t>ВЛ-0,4кВ от ТП 93 ф. М-29, ПС Мирная</w:t>
            </w:r>
            <w:r w:rsidRPr="007A7CEC">
              <w:rPr>
                <w:color w:val="000000"/>
                <w:sz w:val="12"/>
                <w:szCs w:val="12"/>
              </w:rPr>
              <w:br/>
              <w:t>ул. Ивановская, Смольная</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3619F6A"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32D99DF"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774DD38" w14:textId="77777777" w:rsidR="007A7CEC" w:rsidRPr="007A7CEC" w:rsidRDefault="007A7CEC" w:rsidP="007A7CEC">
            <w:pPr>
              <w:jc w:val="center"/>
              <w:rPr>
                <w:color w:val="000000"/>
                <w:sz w:val="12"/>
                <w:szCs w:val="12"/>
              </w:rPr>
            </w:pPr>
            <w:r w:rsidRPr="007A7CEC">
              <w:rPr>
                <w:color w:val="000000"/>
                <w:sz w:val="12"/>
                <w:szCs w:val="12"/>
              </w:rPr>
              <w:t>Замена опор – 24 шт., провода – 830 м</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957AC0C" w14:textId="77777777" w:rsidR="007A7CEC" w:rsidRPr="007A7CEC" w:rsidRDefault="007A7CEC" w:rsidP="007A7CEC">
            <w:pPr>
              <w:jc w:val="center"/>
              <w:rPr>
                <w:sz w:val="12"/>
                <w:szCs w:val="12"/>
              </w:rPr>
            </w:pPr>
            <w:r w:rsidRPr="007A7CEC">
              <w:rPr>
                <w:sz w:val="12"/>
                <w:szCs w:val="12"/>
              </w:rPr>
              <w:t>1 388,00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3702832" w14:textId="77777777" w:rsidR="007A7CEC" w:rsidRPr="007A7CEC" w:rsidRDefault="007A7CEC" w:rsidP="007A7CEC">
            <w:pPr>
              <w:jc w:val="center"/>
              <w:rPr>
                <w:sz w:val="12"/>
                <w:szCs w:val="12"/>
              </w:rPr>
            </w:pPr>
            <w:r w:rsidRPr="007A7CEC">
              <w:rPr>
                <w:sz w:val="12"/>
                <w:szCs w:val="12"/>
              </w:rPr>
              <w:t>Смета № 34</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0C2C5DA"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№34. Паспорт ВЛ. Ведомость измерения загнивания деталей деревянных опор от мая 2019г.</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B2D252B" w14:textId="77777777" w:rsidR="007A7CEC" w:rsidRPr="007A7CEC" w:rsidRDefault="007A7CEC" w:rsidP="007A7CEC">
            <w:pPr>
              <w:jc w:val="center"/>
              <w:rPr>
                <w:color w:val="000000"/>
                <w:sz w:val="12"/>
                <w:szCs w:val="12"/>
              </w:rPr>
            </w:pPr>
            <w:r w:rsidRPr="007A7CEC">
              <w:rPr>
                <w:color w:val="000000"/>
                <w:sz w:val="12"/>
                <w:szCs w:val="12"/>
              </w:rPr>
              <w:t>Приказ Минэнерго от 25.10.2017 №1013 Правила организации ТО и РП: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DF7CED1"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5219BCDA"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6E7FAD0" w14:textId="77777777" w:rsidR="007A7CEC" w:rsidRPr="007A7CEC" w:rsidRDefault="007A7CEC" w:rsidP="007A7CEC">
            <w:pPr>
              <w:jc w:val="center"/>
              <w:rPr>
                <w:color w:val="000000"/>
                <w:sz w:val="12"/>
                <w:szCs w:val="12"/>
              </w:rPr>
            </w:pPr>
            <w:r w:rsidRPr="007A7CEC">
              <w:rPr>
                <w:color w:val="000000"/>
                <w:sz w:val="12"/>
                <w:szCs w:val="12"/>
              </w:rPr>
              <w:lastRenderedPageBreak/>
              <w:t>3.2.27</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C8DBB75" w14:textId="77777777" w:rsidR="007A7CEC" w:rsidRPr="007A7CEC" w:rsidRDefault="007A7CEC" w:rsidP="007A7CEC">
            <w:pPr>
              <w:jc w:val="center"/>
              <w:rPr>
                <w:color w:val="000000"/>
                <w:sz w:val="12"/>
                <w:szCs w:val="12"/>
              </w:rPr>
            </w:pPr>
            <w:r w:rsidRPr="007A7CEC">
              <w:rPr>
                <w:color w:val="000000"/>
                <w:sz w:val="12"/>
                <w:szCs w:val="12"/>
              </w:rPr>
              <w:t>4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45D2C54" w14:textId="77777777" w:rsidR="007A7CEC" w:rsidRPr="007A7CEC" w:rsidRDefault="007A7CEC" w:rsidP="007A7CEC">
            <w:pPr>
              <w:jc w:val="center"/>
              <w:rPr>
                <w:color w:val="000000"/>
                <w:sz w:val="12"/>
                <w:szCs w:val="12"/>
              </w:rPr>
            </w:pPr>
            <w:r w:rsidRPr="007A7CEC">
              <w:rPr>
                <w:color w:val="000000"/>
                <w:sz w:val="12"/>
                <w:szCs w:val="12"/>
              </w:rPr>
              <w:t xml:space="preserve">ВЛ 0,4 кВ от ТП 1492 ф. Лат.21 </w:t>
            </w:r>
            <w:r w:rsidRPr="007A7CEC">
              <w:rPr>
                <w:color w:val="000000"/>
                <w:sz w:val="12"/>
                <w:szCs w:val="12"/>
              </w:rPr>
              <w:br/>
              <w:t>ПС Латышевская ул.Земляничная</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57A6E86"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4EF0CFA"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1D1CE3B" w14:textId="77777777" w:rsidR="007A7CEC" w:rsidRPr="007A7CEC" w:rsidRDefault="007A7CEC" w:rsidP="007A7CEC">
            <w:pPr>
              <w:jc w:val="center"/>
              <w:rPr>
                <w:color w:val="000000"/>
                <w:sz w:val="12"/>
                <w:szCs w:val="12"/>
              </w:rPr>
            </w:pPr>
            <w:r w:rsidRPr="007A7CEC">
              <w:rPr>
                <w:color w:val="000000"/>
                <w:sz w:val="12"/>
                <w:szCs w:val="12"/>
              </w:rPr>
              <w:t>замена опор – 16 шт., провода - 560 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8E16734" w14:textId="77777777" w:rsidR="007A7CEC" w:rsidRPr="007A7CEC" w:rsidRDefault="007A7CEC" w:rsidP="007A7CEC">
            <w:pPr>
              <w:jc w:val="center"/>
              <w:rPr>
                <w:sz w:val="12"/>
                <w:szCs w:val="12"/>
              </w:rPr>
            </w:pPr>
            <w:r w:rsidRPr="007A7CEC">
              <w:rPr>
                <w:sz w:val="12"/>
                <w:szCs w:val="12"/>
              </w:rPr>
              <w:t>936,00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A411174" w14:textId="77777777" w:rsidR="007A7CEC" w:rsidRPr="007A7CEC" w:rsidRDefault="007A7CEC" w:rsidP="007A7CEC">
            <w:pPr>
              <w:jc w:val="center"/>
              <w:rPr>
                <w:sz w:val="12"/>
                <w:szCs w:val="12"/>
              </w:rPr>
            </w:pPr>
            <w:r w:rsidRPr="007A7CEC">
              <w:rPr>
                <w:sz w:val="12"/>
                <w:szCs w:val="12"/>
              </w:rPr>
              <w:t>Смета № 35</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D4767A1"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№35. Паспорт ВЛ. Акт проверки состояния ж/б опор и пасынков от 19.09.17 Листок обхода от 19.02.19</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75F792E" w14:textId="77777777" w:rsidR="007A7CEC" w:rsidRPr="007A7CEC" w:rsidRDefault="007A7CEC" w:rsidP="007A7CEC">
            <w:pPr>
              <w:jc w:val="center"/>
              <w:rPr>
                <w:color w:val="000000"/>
                <w:sz w:val="12"/>
                <w:szCs w:val="12"/>
              </w:rPr>
            </w:pPr>
            <w:r w:rsidRPr="007A7CEC">
              <w:rPr>
                <w:color w:val="000000"/>
                <w:sz w:val="12"/>
                <w:szCs w:val="12"/>
              </w:rPr>
              <w:t>Приказ Минэнерго от 25.10.2017 №1013 Правила организации ТО и РП: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4B8D6EA"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1C3A3AFA"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06EDBF9" w14:textId="77777777" w:rsidR="007A7CEC" w:rsidRPr="007A7CEC" w:rsidRDefault="007A7CEC" w:rsidP="007A7CEC">
            <w:pPr>
              <w:jc w:val="center"/>
              <w:rPr>
                <w:color w:val="000000"/>
                <w:sz w:val="12"/>
                <w:szCs w:val="12"/>
              </w:rPr>
            </w:pPr>
            <w:r w:rsidRPr="007A7CEC">
              <w:rPr>
                <w:color w:val="000000"/>
                <w:sz w:val="12"/>
                <w:szCs w:val="12"/>
              </w:rPr>
              <w:t>3.2.28</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7F9C50F" w14:textId="77777777" w:rsidR="007A7CEC" w:rsidRPr="007A7CEC" w:rsidRDefault="007A7CEC" w:rsidP="007A7CEC">
            <w:pPr>
              <w:jc w:val="center"/>
              <w:rPr>
                <w:color w:val="000000"/>
                <w:sz w:val="12"/>
                <w:szCs w:val="12"/>
              </w:rPr>
            </w:pPr>
            <w:r w:rsidRPr="007A7CEC">
              <w:rPr>
                <w:color w:val="000000"/>
                <w:sz w:val="12"/>
                <w:szCs w:val="12"/>
              </w:rPr>
              <w:t>4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409B5FA" w14:textId="77777777" w:rsidR="007A7CEC" w:rsidRPr="007A7CEC" w:rsidRDefault="007A7CEC" w:rsidP="007A7CEC">
            <w:pPr>
              <w:jc w:val="center"/>
              <w:rPr>
                <w:color w:val="000000"/>
                <w:sz w:val="12"/>
                <w:szCs w:val="12"/>
              </w:rPr>
            </w:pPr>
            <w:r w:rsidRPr="007A7CEC">
              <w:rPr>
                <w:color w:val="000000"/>
                <w:sz w:val="12"/>
                <w:szCs w:val="12"/>
              </w:rPr>
              <w:t>ВЛ-0,4кВ от ТП 1493 ф.Сев.9 ПС Латышевская, ул. Семеновская, Каракумская, Степная, Дозорная, Ручейная, Целинная, Раздольная</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3971674"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64549CB"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B2CA890" w14:textId="77777777" w:rsidR="007A7CEC" w:rsidRPr="007A7CEC" w:rsidRDefault="007A7CEC" w:rsidP="007A7CEC">
            <w:pPr>
              <w:jc w:val="center"/>
              <w:rPr>
                <w:color w:val="000000"/>
                <w:sz w:val="12"/>
                <w:szCs w:val="12"/>
              </w:rPr>
            </w:pPr>
            <w:r w:rsidRPr="007A7CEC">
              <w:rPr>
                <w:color w:val="000000"/>
                <w:sz w:val="12"/>
                <w:szCs w:val="12"/>
              </w:rPr>
              <w:t>Замена опор – 25 шт., провода – 935 м</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B4BA8E0" w14:textId="77777777" w:rsidR="007A7CEC" w:rsidRPr="007A7CEC" w:rsidRDefault="007A7CEC" w:rsidP="007A7CEC">
            <w:pPr>
              <w:jc w:val="center"/>
              <w:rPr>
                <w:sz w:val="12"/>
                <w:szCs w:val="12"/>
              </w:rPr>
            </w:pPr>
            <w:r w:rsidRPr="007A7CEC">
              <w:rPr>
                <w:sz w:val="12"/>
                <w:szCs w:val="12"/>
              </w:rPr>
              <w:t>1 563,00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09A904A" w14:textId="77777777" w:rsidR="007A7CEC" w:rsidRPr="007A7CEC" w:rsidRDefault="007A7CEC" w:rsidP="007A7CEC">
            <w:pPr>
              <w:jc w:val="center"/>
              <w:rPr>
                <w:sz w:val="12"/>
                <w:szCs w:val="12"/>
              </w:rPr>
            </w:pPr>
            <w:r w:rsidRPr="007A7CEC">
              <w:rPr>
                <w:sz w:val="12"/>
                <w:szCs w:val="12"/>
              </w:rPr>
              <w:t>Смета № 36</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49E248C"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№36. Акт проверки состояния ж/б опор и пасынков от 23.08.2017г. Акт технического освидетель-ствования электрооборудования, выработавшего нормативный срок эксплуатации от 20.11.15</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1ECFB82" w14:textId="77777777" w:rsidR="007A7CEC" w:rsidRPr="007A7CEC" w:rsidRDefault="007A7CEC" w:rsidP="007A7CEC">
            <w:pPr>
              <w:jc w:val="center"/>
              <w:rPr>
                <w:color w:val="000000"/>
                <w:sz w:val="12"/>
                <w:szCs w:val="12"/>
              </w:rPr>
            </w:pPr>
            <w:r w:rsidRPr="007A7CEC">
              <w:rPr>
                <w:color w:val="000000"/>
                <w:sz w:val="12"/>
                <w:szCs w:val="12"/>
              </w:rPr>
              <w:t>В ведомостях дефектов отсутствует информация о размерах и характеристиках дефектов, так же не представлен лсток осмотра.</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B796C3E" w14:textId="77777777" w:rsidR="007A7CEC" w:rsidRPr="007A7CEC" w:rsidRDefault="007A7CEC" w:rsidP="007A7CEC">
            <w:pPr>
              <w:jc w:val="center"/>
              <w:rPr>
                <w:color w:val="000000"/>
                <w:sz w:val="12"/>
                <w:szCs w:val="12"/>
              </w:rPr>
            </w:pPr>
            <w:r w:rsidRPr="007A7CEC">
              <w:rPr>
                <w:color w:val="000000"/>
                <w:sz w:val="12"/>
                <w:szCs w:val="12"/>
              </w:rPr>
              <w:t>0,00</w:t>
            </w:r>
          </w:p>
        </w:tc>
      </w:tr>
      <w:tr w:rsidR="007A7CEC" w:rsidRPr="007A7CEC" w14:paraId="5C1239B7"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0F541FF" w14:textId="77777777" w:rsidR="007A7CEC" w:rsidRPr="007A7CEC" w:rsidRDefault="007A7CEC" w:rsidP="007A7CEC">
            <w:pPr>
              <w:jc w:val="center"/>
              <w:rPr>
                <w:color w:val="000000"/>
                <w:sz w:val="12"/>
                <w:szCs w:val="12"/>
              </w:rPr>
            </w:pPr>
            <w:r w:rsidRPr="007A7CEC">
              <w:rPr>
                <w:color w:val="000000"/>
                <w:sz w:val="12"/>
                <w:szCs w:val="12"/>
              </w:rPr>
              <w:t>3.2.29</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BF17773"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980703C" w14:textId="77777777" w:rsidR="007A7CEC" w:rsidRPr="007A7CEC" w:rsidRDefault="007A7CEC" w:rsidP="007A7CEC">
            <w:pPr>
              <w:jc w:val="center"/>
              <w:rPr>
                <w:color w:val="000000"/>
                <w:sz w:val="12"/>
                <w:szCs w:val="12"/>
              </w:rPr>
            </w:pPr>
            <w:r w:rsidRPr="007A7CEC">
              <w:rPr>
                <w:color w:val="000000"/>
                <w:sz w:val="12"/>
                <w:szCs w:val="12"/>
              </w:rPr>
              <w:t>ВЛ 0,4 кВ от ТП 5 руб.4,8 ф. ЗП-5 ПС Западная</w:t>
            </w:r>
            <w:r w:rsidRPr="007A7CEC">
              <w:rPr>
                <w:color w:val="000000"/>
                <w:sz w:val="12"/>
                <w:szCs w:val="12"/>
              </w:rPr>
              <w:br/>
              <w:t>ул. Луначарского, Тельбесская, Угловая</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F5EA3F6"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CC4D900"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6C5BD87" w14:textId="77777777" w:rsidR="007A7CEC" w:rsidRPr="007A7CEC" w:rsidRDefault="007A7CEC" w:rsidP="007A7CEC">
            <w:pPr>
              <w:jc w:val="center"/>
              <w:rPr>
                <w:color w:val="000000"/>
                <w:sz w:val="12"/>
                <w:szCs w:val="12"/>
              </w:rPr>
            </w:pPr>
            <w:r w:rsidRPr="007A7CEC">
              <w:rPr>
                <w:color w:val="000000"/>
                <w:sz w:val="12"/>
                <w:szCs w:val="12"/>
              </w:rPr>
              <w:t>замена опор – 30 шт., провода – 700 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B04A66D" w14:textId="77777777" w:rsidR="007A7CEC" w:rsidRPr="007A7CEC" w:rsidRDefault="007A7CEC" w:rsidP="007A7CEC">
            <w:pPr>
              <w:jc w:val="center"/>
              <w:rPr>
                <w:sz w:val="12"/>
                <w:szCs w:val="12"/>
              </w:rPr>
            </w:pPr>
            <w:r w:rsidRPr="007A7CEC">
              <w:rPr>
                <w:sz w:val="12"/>
                <w:szCs w:val="12"/>
              </w:rPr>
              <w:t>1 170,00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C71A141" w14:textId="77777777" w:rsidR="007A7CEC" w:rsidRPr="007A7CEC" w:rsidRDefault="007A7CEC" w:rsidP="007A7CEC">
            <w:pPr>
              <w:jc w:val="center"/>
              <w:rPr>
                <w:sz w:val="12"/>
                <w:szCs w:val="12"/>
              </w:rPr>
            </w:pPr>
            <w:r w:rsidRPr="007A7CEC">
              <w:rPr>
                <w:sz w:val="12"/>
                <w:szCs w:val="12"/>
              </w:rPr>
              <w:t>Смета № 37</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E44059E"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№37. Паспорт ВЛ. Ведомость измерения загнивания деталей деревянных опор от 2018 г.</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298516C" w14:textId="77777777" w:rsidR="007A7CEC" w:rsidRPr="007A7CEC" w:rsidRDefault="007A7CEC" w:rsidP="007A7CEC">
            <w:pPr>
              <w:jc w:val="center"/>
              <w:rPr>
                <w:color w:val="000000"/>
                <w:sz w:val="12"/>
                <w:szCs w:val="12"/>
              </w:rPr>
            </w:pPr>
            <w:r w:rsidRPr="007A7CEC">
              <w:rPr>
                <w:color w:val="000000"/>
                <w:sz w:val="12"/>
                <w:szCs w:val="12"/>
              </w:rPr>
              <w:t> Приказ Минэнерго от 25.10.2017 №1013 Правила организации ТО и РП: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878599A"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62921D8D"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23D1A57" w14:textId="77777777" w:rsidR="007A7CEC" w:rsidRPr="007A7CEC" w:rsidRDefault="007A7CEC" w:rsidP="007A7CEC">
            <w:pPr>
              <w:jc w:val="center"/>
              <w:rPr>
                <w:color w:val="000000"/>
                <w:sz w:val="12"/>
                <w:szCs w:val="12"/>
              </w:rPr>
            </w:pPr>
            <w:r w:rsidRPr="007A7CEC">
              <w:rPr>
                <w:color w:val="000000"/>
                <w:sz w:val="12"/>
                <w:szCs w:val="12"/>
              </w:rPr>
              <w:t>3.2.30</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D2854EC"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F4EA8FE" w14:textId="77777777" w:rsidR="007A7CEC" w:rsidRPr="007A7CEC" w:rsidRDefault="007A7CEC" w:rsidP="007A7CEC">
            <w:pPr>
              <w:jc w:val="center"/>
              <w:rPr>
                <w:color w:val="000000"/>
                <w:sz w:val="12"/>
                <w:szCs w:val="12"/>
              </w:rPr>
            </w:pPr>
            <w:r w:rsidRPr="007A7CEC">
              <w:rPr>
                <w:color w:val="000000"/>
                <w:sz w:val="12"/>
                <w:szCs w:val="12"/>
              </w:rPr>
              <w:t>ВЛ 0,4 кВ от ТП 434 р.8 ф. 16-8, РП-16 ПС Новая</w:t>
            </w:r>
            <w:r w:rsidRPr="007A7CEC">
              <w:rPr>
                <w:color w:val="000000"/>
                <w:sz w:val="12"/>
                <w:szCs w:val="12"/>
              </w:rPr>
              <w:br/>
              <w:t>ул. Сарыгина,17</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7B5E826"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897C568"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17D0B30" w14:textId="77777777" w:rsidR="007A7CEC" w:rsidRPr="007A7CEC" w:rsidRDefault="007A7CEC" w:rsidP="007A7CEC">
            <w:pPr>
              <w:jc w:val="center"/>
              <w:rPr>
                <w:color w:val="000000"/>
                <w:sz w:val="12"/>
                <w:szCs w:val="12"/>
              </w:rPr>
            </w:pPr>
            <w:r w:rsidRPr="007A7CEC">
              <w:rPr>
                <w:color w:val="000000"/>
                <w:sz w:val="12"/>
                <w:szCs w:val="12"/>
              </w:rPr>
              <w:t>замена опор – 4 шт., провода – 120м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522F333" w14:textId="77777777" w:rsidR="007A7CEC" w:rsidRPr="007A7CEC" w:rsidRDefault="007A7CEC" w:rsidP="007A7CEC">
            <w:pPr>
              <w:jc w:val="center"/>
              <w:rPr>
                <w:sz w:val="12"/>
                <w:szCs w:val="12"/>
              </w:rPr>
            </w:pPr>
            <w:r w:rsidRPr="007A7CEC">
              <w:rPr>
                <w:sz w:val="12"/>
                <w:szCs w:val="12"/>
              </w:rPr>
              <w:t>201,00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8D8BF4C" w14:textId="77777777" w:rsidR="007A7CEC" w:rsidRPr="007A7CEC" w:rsidRDefault="007A7CEC" w:rsidP="007A7CEC">
            <w:pPr>
              <w:jc w:val="center"/>
              <w:rPr>
                <w:sz w:val="12"/>
                <w:szCs w:val="12"/>
              </w:rPr>
            </w:pPr>
            <w:r w:rsidRPr="007A7CEC">
              <w:rPr>
                <w:sz w:val="12"/>
                <w:szCs w:val="12"/>
              </w:rPr>
              <w:t>Смета № 38</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E2FA34C"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№38. Паспорт ВЛ. Акт технического освидетельствования электрооборудования, выработавшего нормативный срок эксплуатации от 04.08.16</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4986889" w14:textId="77777777" w:rsidR="007A7CEC" w:rsidRPr="007A7CEC" w:rsidRDefault="007A7CEC" w:rsidP="007A7CEC">
            <w:pPr>
              <w:jc w:val="center"/>
              <w:rPr>
                <w:color w:val="000000"/>
                <w:sz w:val="12"/>
                <w:szCs w:val="12"/>
              </w:rPr>
            </w:pPr>
            <w:r w:rsidRPr="007A7CEC">
              <w:rPr>
                <w:color w:val="000000"/>
                <w:sz w:val="12"/>
                <w:szCs w:val="12"/>
              </w:rPr>
              <w:t>В ведомостях дефектов отсутствует информация о размерах и характеристиках дефектов, так же не представлен лсток осмотра.</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5EF2604" w14:textId="77777777" w:rsidR="007A7CEC" w:rsidRPr="007A7CEC" w:rsidRDefault="007A7CEC" w:rsidP="007A7CEC">
            <w:pPr>
              <w:jc w:val="center"/>
              <w:rPr>
                <w:color w:val="000000"/>
                <w:sz w:val="12"/>
                <w:szCs w:val="12"/>
              </w:rPr>
            </w:pPr>
            <w:r w:rsidRPr="007A7CEC">
              <w:rPr>
                <w:color w:val="000000"/>
                <w:sz w:val="12"/>
                <w:szCs w:val="12"/>
              </w:rPr>
              <w:t>0,00</w:t>
            </w:r>
          </w:p>
        </w:tc>
      </w:tr>
      <w:tr w:rsidR="007A7CEC" w:rsidRPr="007A7CEC" w14:paraId="686EDB4B"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A84899C" w14:textId="77777777" w:rsidR="007A7CEC" w:rsidRPr="007A7CEC" w:rsidRDefault="007A7CEC" w:rsidP="007A7CEC">
            <w:pPr>
              <w:jc w:val="center"/>
              <w:rPr>
                <w:color w:val="000000"/>
                <w:sz w:val="12"/>
                <w:szCs w:val="12"/>
              </w:rPr>
            </w:pPr>
            <w:r w:rsidRPr="007A7CEC">
              <w:rPr>
                <w:color w:val="000000"/>
                <w:sz w:val="12"/>
                <w:szCs w:val="12"/>
              </w:rPr>
              <w:t>3.2.31</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99FE1E9"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5AAA959" w14:textId="77777777" w:rsidR="007A7CEC" w:rsidRPr="007A7CEC" w:rsidRDefault="007A7CEC" w:rsidP="007A7CEC">
            <w:pPr>
              <w:jc w:val="center"/>
              <w:rPr>
                <w:color w:val="000000"/>
                <w:sz w:val="12"/>
                <w:szCs w:val="12"/>
              </w:rPr>
            </w:pPr>
            <w:r w:rsidRPr="007A7CEC">
              <w:rPr>
                <w:color w:val="000000"/>
                <w:sz w:val="12"/>
                <w:szCs w:val="12"/>
              </w:rPr>
              <w:t xml:space="preserve">ВЛ 0,4 кВ от ТП 1026 ф.32-17, РП-32, </w:t>
            </w:r>
            <w:r w:rsidRPr="007A7CEC">
              <w:rPr>
                <w:color w:val="000000"/>
                <w:sz w:val="12"/>
                <w:szCs w:val="12"/>
              </w:rPr>
              <w:br/>
              <w:t>ПС Рудничная ул. Согласия, Январская, Обороны, Единства</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F2F7EEA"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C24D112"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B754EF7" w14:textId="77777777" w:rsidR="007A7CEC" w:rsidRPr="007A7CEC" w:rsidRDefault="007A7CEC" w:rsidP="007A7CEC">
            <w:pPr>
              <w:jc w:val="center"/>
              <w:rPr>
                <w:color w:val="000000"/>
                <w:sz w:val="12"/>
                <w:szCs w:val="12"/>
              </w:rPr>
            </w:pPr>
            <w:r w:rsidRPr="007A7CEC">
              <w:rPr>
                <w:color w:val="000000"/>
                <w:sz w:val="12"/>
                <w:szCs w:val="12"/>
              </w:rPr>
              <w:t>замена опор – 27 шт., провода – 1101м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E63591B" w14:textId="77777777" w:rsidR="007A7CEC" w:rsidRPr="007A7CEC" w:rsidRDefault="007A7CEC" w:rsidP="007A7CEC">
            <w:pPr>
              <w:jc w:val="center"/>
              <w:rPr>
                <w:sz w:val="12"/>
                <w:szCs w:val="12"/>
              </w:rPr>
            </w:pPr>
            <w:r w:rsidRPr="007A7CEC">
              <w:rPr>
                <w:sz w:val="12"/>
                <w:szCs w:val="12"/>
              </w:rPr>
              <w:t>1 841,00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45E58EC" w14:textId="77777777" w:rsidR="007A7CEC" w:rsidRPr="007A7CEC" w:rsidRDefault="007A7CEC" w:rsidP="007A7CEC">
            <w:pPr>
              <w:jc w:val="center"/>
              <w:rPr>
                <w:sz w:val="12"/>
                <w:szCs w:val="12"/>
              </w:rPr>
            </w:pPr>
            <w:r w:rsidRPr="007A7CEC">
              <w:rPr>
                <w:sz w:val="12"/>
                <w:szCs w:val="12"/>
              </w:rPr>
              <w:t>Смета № 39</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2860FBA"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№39. Паспорт ВЛ. Акт проверки состояния ж/б опор и пасынков от 27.06.19</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C164309"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D16A2C2" w14:textId="77777777" w:rsidR="007A7CEC" w:rsidRPr="007A7CEC" w:rsidRDefault="007A7CEC" w:rsidP="007A7CEC">
            <w:pPr>
              <w:jc w:val="center"/>
              <w:rPr>
                <w:color w:val="000000"/>
                <w:sz w:val="12"/>
                <w:szCs w:val="12"/>
              </w:rPr>
            </w:pPr>
            <w:r w:rsidRPr="007A7CEC">
              <w:rPr>
                <w:color w:val="000000"/>
                <w:sz w:val="12"/>
                <w:szCs w:val="12"/>
              </w:rPr>
              <w:t>1 841,00</w:t>
            </w:r>
          </w:p>
        </w:tc>
      </w:tr>
      <w:tr w:rsidR="007A7CEC" w:rsidRPr="007A7CEC" w14:paraId="101C24D1"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FDFBEF5" w14:textId="77777777" w:rsidR="007A7CEC" w:rsidRPr="007A7CEC" w:rsidRDefault="007A7CEC" w:rsidP="007A7CEC">
            <w:pPr>
              <w:jc w:val="center"/>
              <w:rPr>
                <w:color w:val="000000"/>
                <w:sz w:val="12"/>
                <w:szCs w:val="12"/>
              </w:rPr>
            </w:pPr>
            <w:r w:rsidRPr="007A7CEC">
              <w:rPr>
                <w:color w:val="000000"/>
                <w:sz w:val="12"/>
                <w:szCs w:val="12"/>
              </w:rPr>
              <w:t>3.2.32</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5ADC0BA"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5C78600" w14:textId="77777777" w:rsidR="007A7CEC" w:rsidRPr="007A7CEC" w:rsidRDefault="007A7CEC" w:rsidP="007A7CEC">
            <w:pPr>
              <w:jc w:val="center"/>
              <w:rPr>
                <w:color w:val="000000"/>
                <w:sz w:val="12"/>
                <w:szCs w:val="12"/>
              </w:rPr>
            </w:pPr>
            <w:r w:rsidRPr="007A7CEC">
              <w:rPr>
                <w:color w:val="000000"/>
                <w:sz w:val="12"/>
                <w:szCs w:val="12"/>
              </w:rPr>
              <w:t>ВЛ 0,4 кВ от ТП 1000 ф. Сев.24 ПС Северная</w:t>
            </w:r>
            <w:r w:rsidRPr="007A7CEC">
              <w:rPr>
                <w:color w:val="000000"/>
                <w:sz w:val="12"/>
                <w:szCs w:val="12"/>
              </w:rPr>
              <w:br/>
              <w:t>пер. 1,2,4 Мирный</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26C6D17"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4A1E2F2"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18C44B7" w14:textId="77777777" w:rsidR="007A7CEC" w:rsidRPr="007A7CEC" w:rsidRDefault="007A7CEC" w:rsidP="007A7CEC">
            <w:pPr>
              <w:jc w:val="center"/>
              <w:rPr>
                <w:color w:val="000000"/>
                <w:sz w:val="12"/>
                <w:szCs w:val="12"/>
              </w:rPr>
            </w:pPr>
            <w:r w:rsidRPr="007A7CEC">
              <w:rPr>
                <w:color w:val="000000"/>
                <w:sz w:val="12"/>
                <w:szCs w:val="12"/>
              </w:rPr>
              <w:t>замена опор – 4 шт., провода – 160м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D350269" w14:textId="77777777" w:rsidR="007A7CEC" w:rsidRPr="007A7CEC" w:rsidRDefault="007A7CEC" w:rsidP="007A7CEC">
            <w:pPr>
              <w:jc w:val="center"/>
              <w:rPr>
                <w:sz w:val="12"/>
                <w:szCs w:val="12"/>
              </w:rPr>
            </w:pPr>
            <w:r w:rsidRPr="007A7CEC">
              <w:rPr>
                <w:sz w:val="12"/>
                <w:szCs w:val="12"/>
              </w:rPr>
              <w:t>268,00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5AA5F7E" w14:textId="77777777" w:rsidR="007A7CEC" w:rsidRPr="007A7CEC" w:rsidRDefault="007A7CEC" w:rsidP="007A7CEC">
            <w:pPr>
              <w:jc w:val="center"/>
              <w:rPr>
                <w:sz w:val="12"/>
                <w:szCs w:val="12"/>
              </w:rPr>
            </w:pPr>
            <w:r w:rsidRPr="007A7CEC">
              <w:rPr>
                <w:sz w:val="12"/>
                <w:szCs w:val="12"/>
              </w:rPr>
              <w:t>Смета № 40</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41E4D74"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№40. Паспорт ВЛ. Акт измерения загнивания деталей деревянных опор от 26.06.2017</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98E051A"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866857E" w14:textId="77777777" w:rsidR="007A7CEC" w:rsidRPr="007A7CEC" w:rsidRDefault="007A7CEC" w:rsidP="007A7CEC">
            <w:pPr>
              <w:jc w:val="center"/>
              <w:rPr>
                <w:color w:val="000000"/>
                <w:sz w:val="12"/>
                <w:szCs w:val="12"/>
              </w:rPr>
            </w:pPr>
            <w:r w:rsidRPr="007A7CEC">
              <w:rPr>
                <w:color w:val="000000"/>
                <w:sz w:val="12"/>
                <w:szCs w:val="12"/>
              </w:rPr>
              <w:t>268,00</w:t>
            </w:r>
          </w:p>
        </w:tc>
      </w:tr>
      <w:tr w:rsidR="007A7CEC" w:rsidRPr="007A7CEC" w14:paraId="7A421500"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2BD2B16" w14:textId="77777777" w:rsidR="007A7CEC" w:rsidRPr="007A7CEC" w:rsidRDefault="007A7CEC" w:rsidP="007A7CEC">
            <w:pPr>
              <w:jc w:val="center"/>
              <w:rPr>
                <w:color w:val="000000"/>
                <w:sz w:val="12"/>
                <w:szCs w:val="12"/>
              </w:rPr>
            </w:pPr>
            <w:r w:rsidRPr="007A7CEC">
              <w:rPr>
                <w:color w:val="000000"/>
                <w:sz w:val="12"/>
                <w:szCs w:val="12"/>
              </w:rPr>
              <w:t>3.2.33</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E2AB792"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7D127F1" w14:textId="77777777" w:rsidR="007A7CEC" w:rsidRPr="007A7CEC" w:rsidRDefault="007A7CEC" w:rsidP="007A7CEC">
            <w:pPr>
              <w:jc w:val="center"/>
              <w:rPr>
                <w:color w:val="000000"/>
                <w:sz w:val="12"/>
                <w:szCs w:val="12"/>
              </w:rPr>
            </w:pPr>
            <w:r w:rsidRPr="007A7CEC">
              <w:rPr>
                <w:color w:val="000000"/>
                <w:sz w:val="12"/>
                <w:szCs w:val="12"/>
              </w:rPr>
              <w:t>ВЛ 0,4 кВ от ТП 1018 ф. Сев.24 ПС Северная</w:t>
            </w:r>
            <w:r w:rsidRPr="007A7CEC">
              <w:rPr>
                <w:color w:val="000000"/>
                <w:sz w:val="12"/>
                <w:szCs w:val="12"/>
              </w:rPr>
              <w:br/>
              <w:t>ул. Мартовская, Холодный ключ, Макеевская</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DF62278"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69507DF"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E5BCB49" w14:textId="77777777" w:rsidR="007A7CEC" w:rsidRPr="007A7CEC" w:rsidRDefault="007A7CEC" w:rsidP="007A7CEC">
            <w:pPr>
              <w:jc w:val="center"/>
              <w:rPr>
                <w:color w:val="000000"/>
                <w:sz w:val="12"/>
                <w:szCs w:val="12"/>
              </w:rPr>
            </w:pPr>
            <w:r w:rsidRPr="007A7CEC">
              <w:rPr>
                <w:color w:val="000000"/>
                <w:sz w:val="12"/>
                <w:szCs w:val="12"/>
              </w:rPr>
              <w:t>замена опор – 24 шт., провода -920м</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29257C1" w14:textId="77777777" w:rsidR="007A7CEC" w:rsidRPr="007A7CEC" w:rsidRDefault="007A7CEC" w:rsidP="007A7CEC">
            <w:pPr>
              <w:jc w:val="center"/>
              <w:rPr>
                <w:sz w:val="12"/>
                <w:szCs w:val="12"/>
              </w:rPr>
            </w:pPr>
            <w:r w:rsidRPr="007A7CEC">
              <w:rPr>
                <w:sz w:val="12"/>
                <w:szCs w:val="12"/>
              </w:rPr>
              <w:t>1 538,00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33D75B4" w14:textId="77777777" w:rsidR="007A7CEC" w:rsidRPr="007A7CEC" w:rsidRDefault="007A7CEC" w:rsidP="007A7CEC">
            <w:pPr>
              <w:jc w:val="center"/>
              <w:rPr>
                <w:sz w:val="12"/>
                <w:szCs w:val="12"/>
              </w:rPr>
            </w:pPr>
            <w:r w:rsidRPr="007A7CEC">
              <w:rPr>
                <w:sz w:val="12"/>
                <w:szCs w:val="12"/>
              </w:rPr>
              <w:t>Смета № 41</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7D97E7E"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№41. Паспорт ВЛ. Акт измерения загнивания деталей деревянных опор от 23.06.19</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DD6643E"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4D06866" w14:textId="77777777" w:rsidR="007A7CEC" w:rsidRPr="007A7CEC" w:rsidRDefault="007A7CEC" w:rsidP="007A7CEC">
            <w:pPr>
              <w:jc w:val="center"/>
              <w:rPr>
                <w:color w:val="000000"/>
                <w:sz w:val="12"/>
                <w:szCs w:val="12"/>
              </w:rPr>
            </w:pPr>
            <w:r w:rsidRPr="007A7CEC">
              <w:rPr>
                <w:color w:val="000000"/>
                <w:sz w:val="12"/>
                <w:szCs w:val="12"/>
              </w:rPr>
              <w:t>1 538,00</w:t>
            </w:r>
          </w:p>
        </w:tc>
      </w:tr>
      <w:tr w:rsidR="007A7CEC" w:rsidRPr="007A7CEC" w14:paraId="340D9DEF"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42C9C42" w14:textId="77777777" w:rsidR="007A7CEC" w:rsidRPr="007A7CEC" w:rsidRDefault="007A7CEC" w:rsidP="007A7CEC">
            <w:pPr>
              <w:jc w:val="center"/>
              <w:rPr>
                <w:color w:val="000000"/>
                <w:sz w:val="12"/>
                <w:szCs w:val="12"/>
              </w:rPr>
            </w:pPr>
            <w:r w:rsidRPr="007A7CEC">
              <w:rPr>
                <w:color w:val="000000"/>
                <w:sz w:val="12"/>
                <w:szCs w:val="12"/>
              </w:rPr>
              <w:t>3.2.34</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E73622C"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B8A15CA" w14:textId="77777777" w:rsidR="007A7CEC" w:rsidRPr="007A7CEC" w:rsidRDefault="007A7CEC" w:rsidP="007A7CEC">
            <w:pPr>
              <w:jc w:val="center"/>
              <w:rPr>
                <w:color w:val="000000"/>
                <w:sz w:val="12"/>
                <w:szCs w:val="12"/>
              </w:rPr>
            </w:pPr>
            <w:r w:rsidRPr="007A7CEC">
              <w:rPr>
                <w:color w:val="000000"/>
                <w:sz w:val="12"/>
                <w:szCs w:val="12"/>
              </w:rPr>
              <w:t>ВЛ 0,4 кВ от ТП 1024 ф.32-17 ПС Рудничная</w:t>
            </w:r>
            <w:r w:rsidRPr="007A7CEC">
              <w:rPr>
                <w:color w:val="000000"/>
                <w:sz w:val="12"/>
                <w:szCs w:val="12"/>
              </w:rPr>
              <w:br/>
              <w:t xml:space="preserve">ул.Стволовая, Четырехрядная, Ногинская </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B72BE20"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BF4A000"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2AAF9B1" w14:textId="77777777" w:rsidR="007A7CEC" w:rsidRPr="007A7CEC" w:rsidRDefault="007A7CEC" w:rsidP="007A7CEC">
            <w:pPr>
              <w:jc w:val="center"/>
              <w:rPr>
                <w:color w:val="000000"/>
                <w:sz w:val="12"/>
                <w:szCs w:val="12"/>
              </w:rPr>
            </w:pPr>
            <w:r w:rsidRPr="007A7CEC">
              <w:rPr>
                <w:color w:val="000000"/>
                <w:sz w:val="12"/>
                <w:szCs w:val="12"/>
              </w:rPr>
              <w:t>замена опор – 14 шт., провода – 660 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439BF09" w14:textId="77777777" w:rsidR="007A7CEC" w:rsidRPr="007A7CEC" w:rsidRDefault="007A7CEC" w:rsidP="007A7CEC">
            <w:pPr>
              <w:jc w:val="center"/>
              <w:rPr>
                <w:sz w:val="12"/>
                <w:szCs w:val="12"/>
              </w:rPr>
            </w:pPr>
            <w:r w:rsidRPr="007A7CEC">
              <w:rPr>
                <w:sz w:val="12"/>
                <w:szCs w:val="12"/>
              </w:rPr>
              <w:t>1 104,00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629DE7" w14:textId="77777777" w:rsidR="007A7CEC" w:rsidRPr="007A7CEC" w:rsidRDefault="007A7CEC" w:rsidP="007A7CEC">
            <w:pPr>
              <w:jc w:val="center"/>
              <w:rPr>
                <w:sz w:val="12"/>
                <w:szCs w:val="12"/>
              </w:rPr>
            </w:pPr>
            <w:r w:rsidRPr="007A7CEC">
              <w:rPr>
                <w:sz w:val="12"/>
                <w:szCs w:val="12"/>
              </w:rPr>
              <w:t>Смета № 42</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0507464"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№42. Паспорт ВЛ. Листок обхода от 27.06.19. Акт измерения загнивания деталей деревянных опор от 21.06.19</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98E197E"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B749F3C" w14:textId="77777777" w:rsidR="007A7CEC" w:rsidRPr="007A7CEC" w:rsidRDefault="007A7CEC" w:rsidP="007A7CEC">
            <w:pPr>
              <w:jc w:val="center"/>
              <w:rPr>
                <w:color w:val="000000"/>
                <w:sz w:val="12"/>
                <w:szCs w:val="12"/>
              </w:rPr>
            </w:pPr>
            <w:r w:rsidRPr="007A7CEC">
              <w:rPr>
                <w:color w:val="000000"/>
                <w:sz w:val="12"/>
                <w:szCs w:val="12"/>
              </w:rPr>
              <w:t>1 104,00</w:t>
            </w:r>
          </w:p>
        </w:tc>
      </w:tr>
      <w:tr w:rsidR="007A7CEC" w:rsidRPr="007A7CEC" w14:paraId="21ACE6FA"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970AB33" w14:textId="77777777" w:rsidR="007A7CEC" w:rsidRPr="007A7CEC" w:rsidRDefault="007A7CEC" w:rsidP="007A7CEC">
            <w:pPr>
              <w:jc w:val="center"/>
              <w:rPr>
                <w:color w:val="000000"/>
                <w:sz w:val="12"/>
                <w:szCs w:val="12"/>
              </w:rPr>
            </w:pPr>
            <w:r w:rsidRPr="007A7CEC">
              <w:rPr>
                <w:color w:val="000000"/>
                <w:sz w:val="12"/>
                <w:szCs w:val="12"/>
              </w:rPr>
              <w:t>3.2.35</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264810B"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4B761B5" w14:textId="77777777" w:rsidR="007A7CEC" w:rsidRPr="007A7CEC" w:rsidRDefault="007A7CEC" w:rsidP="007A7CEC">
            <w:pPr>
              <w:jc w:val="center"/>
              <w:rPr>
                <w:color w:val="000000"/>
                <w:sz w:val="12"/>
                <w:szCs w:val="12"/>
              </w:rPr>
            </w:pPr>
            <w:r w:rsidRPr="007A7CEC">
              <w:rPr>
                <w:color w:val="000000"/>
                <w:sz w:val="12"/>
                <w:szCs w:val="12"/>
              </w:rPr>
              <w:t>ВЛ 0,4 кВ от ТП 1065 ф. Сев.24 ПС Северная</w:t>
            </w:r>
            <w:r w:rsidRPr="007A7CEC">
              <w:rPr>
                <w:color w:val="000000"/>
                <w:sz w:val="12"/>
                <w:szCs w:val="12"/>
              </w:rPr>
              <w:br/>
              <w:t>ул. Нахимова, Коперная</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A2C2702"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AE151C9"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10B98F6" w14:textId="77777777" w:rsidR="007A7CEC" w:rsidRPr="007A7CEC" w:rsidRDefault="007A7CEC" w:rsidP="007A7CEC">
            <w:pPr>
              <w:jc w:val="center"/>
              <w:rPr>
                <w:color w:val="000000"/>
                <w:sz w:val="12"/>
                <w:szCs w:val="12"/>
              </w:rPr>
            </w:pPr>
            <w:r w:rsidRPr="007A7CEC">
              <w:rPr>
                <w:color w:val="000000"/>
                <w:sz w:val="12"/>
                <w:szCs w:val="12"/>
              </w:rPr>
              <w:t>замена опор -  4 шт., провода – 220 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4F7E278" w14:textId="77777777" w:rsidR="007A7CEC" w:rsidRPr="007A7CEC" w:rsidRDefault="007A7CEC" w:rsidP="007A7CEC">
            <w:pPr>
              <w:jc w:val="center"/>
              <w:rPr>
                <w:sz w:val="12"/>
                <w:szCs w:val="12"/>
              </w:rPr>
            </w:pPr>
            <w:r w:rsidRPr="007A7CEC">
              <w:rPr>
                <w:sz w:val="12"/>
                <w:szCs w:val="12"/>
              </w:rPr>
              <w:t>368,00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4B7EBE9" w14:textId="77777777" w:rsidR="007A7CEC" w:rsidRPr="007A7CEC" w:rsidRDefault="007A7CEC" w:rsidP="007A7CEC">
            <w:pPr>
              <w:jc w:val="center"/>
              <w:rPr>
                <w:sz w:val="12"/>
                <w:szCs w:val="12"/>
              </w:rPr>
            </w:pPr>
            <w:r w:rsidRPr="007A7CEC">
              <w:rPr>
                <w:sz w:val="12"/>
                <w:szCs w:val="12"/>
              </w:rPr>
              <w:t>Смета № 43</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EE22D13"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№43. Паспорт ВЛ. Акт измерения загнивания деталей деревянных опор от 28.05.19</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5E80D2A"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24DE73D" w14:textId="77777777" w:rsidR="007A7CEC" w:rsidRPr="007A7CEC" w:rsidRDefault="007A7CEC" w:rsidP="007A7CEC">
            <w:pPr>
              <w:jc w:val="center"/>
              <w:rPr>
                <w:color w:val="000000"/>
                <w:sz w:val="12"/>
                <w:szCs w:val="12"/>
              </w:rPr>
            </w:pPr>
            <w:r w:rsidRPr="007A7CEC">
              <w:rPr>
                <w:color w:val="000000"/>
                <w:sz w:val="12"/>
                <w:szCs w:val="12"/>
              </w:rPr>
              <w:t>368,00</w:t>
            </w:r>
          </w:p>
        </w:tc>
      </w:tr>
      <w:tr w:rsidR="007A7CEC" w:rsidRPr="007A7CEC" w14:paraId="354FE13F"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125DA2B" w14:textId="77777777" w:rsidR="007A7CEC" w:rsidRPr="007A7CEC" w:rsidRDefault="007A7CEC" w:rsidP="007A7CEC">
            <w:pPr>
              <w:jc w:val="center"/>
              <w:rPr>
                <w:color w:val="000000"/>
                <w:sz w:val="12"/>
                <w:szCs w:val="12"/>
              </w:rPr>
            </w:pPr>
            <w:r w:rsidRPr="007A7CEC">
              <w:rPr>
                <w:color w:val="000000"/>
                <w:sz w:val="12"/>
                <w:szCs w:val="12"/>
              </w:rPr>
              <w:t>3.2.36</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42F52D4"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6895320" w14:textId="77777777" w:rsidR="007A7CEC" w:rsidRPr="007A7CEC" w:rsidRDefault="007A7CEC" w:rsidP="007A7CEC">
            <w:pPr>
              <w:jc w:val="center"/>
              <w:rPr>
                <w:color w:val="000000"/>
                <w:sz w:val="12"/>
                <w:szCs w:val="12"/>
              </w:rPr>
            </w:pPr>
            <w:r w:rsidRPr="007A7CEC">
              <w:rPr>
                <w:color w:val="000000"/>
                <w:sz w:val="12"/>
                <w:szCs w:val="12"/>
              </w:rPr>
              <w:t>ВЛ 0,4 кВ от ТП 1069 ф. Сев.14 ПС Северная</w:t>
            </w:r>
            <w:r w:rsidRPr="007A7CEC">
              <w:rPr>
                <w:color w:val="000000"/>
                <w:sz w:val="12"/>
                <w:szCs w:val="12"/>
              </w:rPr>
              <w:br/>
              <w:t>ул. Барабинская, Кулибина</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D46DC3D"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27BD7A4"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40C935C" w14:textId="77777777" w:rsidR="007A7CEC" w:rsidRPr="007A7CEC" w:rsidRDefault="007A7CEC" w:rsidP="007A7CEC">
            <w:pPr>
              <w:jc w:val="center"/>
              <w:rPr>
                <w:color w:val="000000"/>
                <w:sz w:val="12"/>
                <w:szCs w:val="12"/>
              </w:rPr>
            </w:pPr>
            <w:r w:rsidRPr="007A7CEC">
              <w:rPr>
                <w:color w:val="000000"/>
                <w:sz w:val="12"/>
                <w:szCs w:val="12"/>
              </w:rPr>
              <w:t>замена опор – 18 шт., провода -792 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17DEFAA" w14:textId="77777777" w:rsidR="007A7CEC" w:rsidRPr="007A7CEC" w:rsidRDefault="007A7CEC" w:rsidP="007A7CEC">
            <w:pPr>
              <w:jc w:val="center"/>
              <w:rPr>
                <w:sz w:val="12"/>
                <w:szCs w:val="12"/>
              </w:rPr>
            </w:pPr>
            <w:r w:rsidRPr="007A7CEC">
              <w:rPr>
                <w:sz w:val="12"/>
                <w:szCs w:val="12"/>
              </w:rPr>
              <w:t>1 324,00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7600BED" w14:textId="77777777" w:rsidR="007A7CEC" w:rsidRPr="007A7CEC" w:rsidRDefault="007A7CEC" w:rsidP="007A7CEC">
            <w:pPr>
              <w:jc w:val="center"/>
              <w:rPr>
                <w:sz w:val="12"/>
                <w:szCs w:val="12"/>
              </w:rPr>
            </w:pPr>
            <w:r w:rsidRPr="007A7CEC">
              <w:rPr>
                <w:sz w:val="12"/>
                <w:szCs w:val="12"/>
              </w:rPr>
              <w:t>Смета № 44</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AB63B4C"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№44. Паспорт ВЛ. Акт измерения загнивания деталей деревянных опор от 26.09.18</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C0D8EEE" w14:textId="77777777" w:rsidR="007A7CEC" w:rsidRPr="007A7CEC" w:rsidRDefault="007A7CEC" w:rsidP="007A7CEC">
            <w:pPr>
              <w:jc w:val="center"/>
              <w:rPr>
                <w:color w:val="000000"/>
                <w:sz w:val="12"/>
                <w:szCs w:val="12"/>
              </w:rPr>
            </w:pPr>
            <w:r w:rsidRPr="007A7CEC">
              <w:rPr>
                <w:color w:val="000000"/>
                <w:sz w:val="12"/>
                <w:szCs w:val="12"/>
              </w:rPr>
              <w:t xml:space="preserve"> Приказ Минэнерго от 25.10.2017 №1013 Правила организации ТО и РП: количество заменяемых опор на участке не должно превышать более 50% протяженности ВЛ, замена провода на большее </w:t>
            </w:r>
            <w:r w:rsidRPr="007A7CEC">
              <w:rPr>
                <w:color w:val="000000"/>
                <w:sz w:val="12"/>
                <w:szCs w:val="12"/>
              </w:rPr>
              <w:lastRenderedPageBreak/>
              <w:t>сечение или большей механической прочности на участках более 30% протяженности ВЛ.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F30FC68" w14:textId="77777777" w:rsidR="007A7CEC" w:rsidRPr="007A7CEC" w:rsidRDefault="007A7CEC" w:rsidP="007A7CEC">
            <w:pPr>
              <w:jc w:val="center"/>
              <w:rPr>
                <w:color w:val="000000"/>
                <w:sz w:val="12"/>
                <w:szCs w:val="12"/>
              </w:rPr>
            </w:pPr>
            <w:r w:rsidRPr="007A7CEC">
              <w:rPr>
                <w:sz w:val="12"/>
                <w:szCs w:val="12"/>
              </w:rPr>
              <w:lastRenderedPageBreak/>
              <w:t>0,00</w:t>
            </w:r>
          </w:p>
        </w:tc>
      </w:tr>
      <w:tr w:rsidR="007A7CEC" w:rsidRPr="007A7CEC" w14:paraId="4933BA02"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48101F5" w14:textId="77777777" w:rsidR="007A7CEC" w:rsidRPr="007A7CEC" w:rsidRDefault="007A7CEC" w:rsidP="007A7CEC">
            <w:pPr>
              <w:jc w:val="center"/>
              <w:rPr>
                <w:color w:val="000000"/>
                <w:sz w:val="12"/>
                <w:szCs w:val="12"/>
              </w:rPr>
            </w:pPr>
            <w:r w:rsidRPr="007A7CEC">
              <w:rPr>
                <w:color w:val="000000"/>
                <w:sz w:val="12"/>
                <w:szCs w:val="12"/>
              </w:rPr>
              <w:t>3.2.37</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434E633"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C701655" w14:textId="77777777" w:rsidR="007A7CEC" w:rsidRPr="007A7CEC" w:rsidRDefault="007A7CEC" w:rsidP="007A7CEC">
            <w:pPr>
              <w:jc w:val="center"/>
              <w:rPr>
                <w:color w:val="000000"/>
                <w:sz w:val="12"/>
                <w:szCs w:val="12"/>
              </w:rPr>
            </w:pPr>
            <w:r w:rsidRPr="007A7CEC">
              <w:rPr>
                <w:color w:val="000000"/>
                <w:sz w:val="12"/>
                <w:szCs w:val="12"/>
              </w:rPr>
              <w:t xml:space="preserve">ВЛ 0,4 кВ от ТП 1156 р.16 ф. 28-15, РП-28, </w:t>
            </w:r>
            <w:r w:rsidRPr="007A7CEC">
              <w:rPr>
                <w:color w:val="000000"/>
                <w:sz w:val="12"/>
                <w:szCs w:val="12"/>
              </w:rPr>
              <w:br/>
              <w:t>ПС Центральная ул. Канская</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315929E"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DA6AC23"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E269468" w14:textId="77777777" w:rsidR="007A7CEC" w:rsidRPr="007A7CEC" w:rsidRDefault="007A7CEC" w:rsidP="007A7CEC">
            <w:pPr>
              <w:jc w:val="center"/>
              <w:rPr>
                <w:color w:val="000000"/>
                <w:sz w:val="12"/>
                <w:szCs w:val="12"/>
              </w:rPr>
            </w:pPr>
            <w:r w:rsidRPr="007A7CEC">
              <w:rPr>
                <w:color w:val="000000"/>
                <w:sz w:val="12"/>
                <w:szCs w:val="12"/>
              </w:rPr>
              <w:t>замена опор – 13 шт., провода – 682 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9181D83" w14:textId="77777777" w:rsidR="007A7CEC" w:rsidRPr="007A7CEC" w:rsidRDefault="007A7CEC" w:rsidP="007A7CEC">
            <w:pPr>
              <w:jc w:val="center"/>
              <w:rPr>
                <w:sz w:val="12"/>
                <w:szCs w:val="12"/>
              </w:rPr>
            </w:pPr>
            <w:r w:rsidRPr="007A7CEC">
              <w:rPr>
                <w:sz w:val="12"/>
                <w:szCs w:val="12"/>
              </w:rPr>
              <w:t>1 140,00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D313296" w14:textId="77777777" w:rsidR="007A7CEC" w:rsidRPr="007A7CEC" w:rsidRDefault="007A7CEC" w:rsidP="007A7CEC">
            <w:pPr>
              <w:jc w:val="center"/>
              <w:rPr>
                <w:sz w:val="12"/>
                <w:szCs w:val="12"/>
              </w:rPr>
            </w:pPr>
            <w:r w:rsidRPr="007A7CEC">
              <w:rPr>
                <w:sz w:val="12"/>
                <w:szCs w:val="12"/>
              </w:rPr>
              <w:t>Смета № 45</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36E720B"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№45. Паспорт ВЛ. Акт измерения загнивания деталей деревянных опор от 23.09.19</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F19E9C2" w14:textId="77777777" w:rsidR="007A7CEC" w:rsidRPr="007A7CEC" w:rsidRDefault="007A7CEC" w:rsidP="007A7CEC">
            <w:pPr>
              <w:jc w:val="center"/>
              <w:rPr>
                <w:color w:val="000000"/>
                <w:sz w:val="12"/>
                <w:szCs w:val="12"/>
              </w:rPr>
            </w:pPr>
            <w:r w:rsidRPr="007A7CEC">
              <w:rPr>
                <w:color w:val="000000"/>
                <w:sz w:val="12"/>
                <w:szCs w:val="12"/>
              </w:rPr>
              <w:t> Приказ Минэнерго от 25.10.2017 №1013 Правила организации ТО и РП: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029A88B"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56CA20B3"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073AC93" w14:textId="77777777" w:rsidR="007A7CEC" w:rsidRPr="007A7CEC" w:rsidRDefault="007A7CEC" w:rsidP="007A7CEC">
            <w:pPr>
              <w:jc w:val="center"/>
              <w:rPr>
                <w:color w:val="000000"/>
                <w:sz w:val="12"/>
                <w:szCs w:val="12"/>
              </w:rPr>
            </w:pPr>
            <w:r w:rsidRPr="007A7CEC">
              <w:rPr>
                <w:color w:val="000000"/>
                <w:sz w:val="12"/>
                <w:szCs w:val="12"/>
              </w:rPr>
              <w:t>3.2.38</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0B0790A"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D205538" w14:textId="77777777" w:rsidR="007A7CEC" w:rsidRPr="007A7CEC" w:rsidRDefault="007A7CEC" w:rsidP="007A7CEC">
            <w:pPr>
              <w:jc w:val="center"/>
              <w:rPr>
                <w:color w:val="000000"/>
                <w:sz w:val="12"/>
                <w:szCs w:val="12"/>
              </w:rPr>
            </w:pPr>
            <w:r w:rsidRPr="007A7CEC">
              <w:rPr>
                <w:color w:val="000000"/>
                <w:sz w:val="12"/>
                <w:szCs w:val="12"/>
              </w:rPr>
              <w:t>ВЛ 0,4 кВ от ТП 246 ф.Центр.7 ПС Центральная</w:t>
            </w:r>
            <w:r w:rsidRPr="007A7CEC">
              <w:rPr>
                <w:color w:val="000000"/>
                <w:sz w:val="12"/>
                <w:szCs w:val="12"/>
              </w:rPr>
              <w:br/>
              <w:t>ул. Багратиона, Осипенко, Бетховена</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C71FDFC"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C29B90A"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7AC7E4A" w14:textId="77777777" w:rsidR="007A7CEC" w:rsidRPr="007A7CEC" w:rsidRDefault="007A7CEC" w:rsidP="007A7CEC">
            <w:pPr>
              <w:jc w:val="center"/>
              <w:rPr>
                <w:color w:val="000000"/>
                <w:sz w:val="12"/>
                <w:szCs w:val="12"/>
              </w:rPr>
            </w:pPr>
            <w:r w:rsidRPr="007A7CEC">
              <w:rPr>
                <w:color w:val="000000"/>
                <w:sz w:val="12"/>
                <w:szCs w:val="12"/>
              </w:rPr>
              <w:t>замена опор – 5 шт., провода – 240 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F75A591" w14:textId="77777777" w:rsidR="007A7CEC" w:rsidRPr="007A7CEC" w:rsidRDefault="007A7CEC" w:rsidP="007A7CEC">
            <w:pPr>
              <w:jc w:val="center"/>
              <w:rPr>
                <w:sz w:val="12"/>
                <w:szCs w:val="12"/>
              </w:rPr>
            </w:pPr>
            <w:r w:rsidRPr="007A7CEC">
              <w:rPr>
                <w:sz w:val="12"/>
                <w:szCs w:val="12"/>
              </w:rPr>
              <w:t>401,00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F5D667E" w14:textId="77777777" w:rsidR="007A7CEC" w:rsidRPr="007A7CEC" w:rsidRDefault="007A7CEC" w:rsidP="007A7CEC">
            <w:pPr>
              <w:jc w:val="center"/>
              <w:rPr>
                <w:sz w:val="12"/>
                <w:szCs w:val="12"/>
              </w:rPr>
            </w:pPr>
            <w:r w:rsidRPr="007A7CEC">
              <w:rPr>
                <w:sz w:val="12"/>
                <w:szCs w:val="12"/>
              </w:rPr>
              <w:t>Смета № 46</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D31E02B"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№46. Паспорт ВЛ. Акт измерения загнивания деталей деревянных опор от 15.09.17</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D7196C8"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9B2433C" w14:textId="77777777" w:rsidR="007A7CEC" w:rsidRPr="007A7CEC" w:rsidRDefault="007A7CEC" w:rsidP="007A7CEC">
            <w:pPr>
              <w:jc w:val="center"/>
              <w:rPr>
                <w:color w:val="000000"/>
                <w:sz w:val="12"/>
                <w:szCs w:val="12"/>
              </w:rPr>
            </w:pPr>
            <w:r w:rsidRPr="007A7CEC">
              <w:rPr>
                <w:color w:val="000000"/>
                <w:sz w:val="12"/>
                <w:szCs w:val="12"/>
              </w:rPr>
              <w:t>401,00</w:t>
            </w:r>
          </w:p>
        </w:tc>
      </w:tr>
      <w:tr w:rsidR="007A7CEC" w:rsidRPr="007A7CEC" w14:paraId="5DEF1AC1"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3554CF2" w14:textId="77777777" w:rsidR="007A7CEC" w:rsidRPr="007A7CEC" w:rsidRDefault="007A7CEC" w:rsidP="007A7CEC">
            <w:pPr>
              <w:jc w:val="center"/>
              <w:rPr>
                <w:color w:val="000000"/>
                <w:sz w:val="12"/>
                <w:szCs w:val="12"/>
              </w:rPr>
            </w:pPr>
            <w:r w:rsidRPr="007A7CEC">
              <w:rPr>
                <w:color w:val="000000"/>
                <w:sz w:val="12"/>
                <w:szCs w:val="12"/>
              </w:rPr>
              <w:t>3.2.39</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A759232"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B763712" w14:textId="77777777" w:rsidR="007A7CEC" w:rsidRPr="007A7CEC" w:rsidRDefault="007A7CEC" w:rsidP="007A7CEC">
            <w:pPr>
              <w:jc w:val="center"/>
              <w:rPr>
                <w:color w:val="000000"/>
                <w:sz w:val="12"/>
                <w:szCs w:val="12"/>
              </w:rPr>
            </w:pPr>
            <w:r w:rsidRPr="007A7CEC">
              <w:rPr>
                <w:color w:val="000000"/>
                <w:sz w:val="12"/>
                <w:szCs w:val="12"/>
              </w:rPr>
              <w:t>ВЛ 0,4 кВ от ТП 255 ф. 5-11, РП-5 ЭС ТЭЦ Кировского р-на ул. Рекордная, Инициативная</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12B7C23"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C46394F"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D116970" w14:textId="77777777" w:rsidR="007A7CEC" w:rsidRPr="007A7CEC" w:rsidRDefault="007A7CEC" w:rsidP="007A7CEC">
            <w:pPr>
              <w:jc w:val="center"/>
              <w:rPr>
                <w:color w:val="000000"/>
                <w:sz w:val="12"/>
                <w:szCs w:val="12"/>
              </w:rPr>
            </w:pPr>
            <w:r w:rsidRPr="007A7CEC">
              <w:rPr>
                <w:color w:val="000000"/>
                <w:sz w:val="12"/>
                <w:szCs w:val="12"/>
              </w:rPr>
              <w:t>замена опор – 4 шт., провода – 110 м</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006AA14" w14:textId="77777777" w:rsidR="007A7CEC" w:rsidRPr="007A7CEC" w:rsidRDefault="007A7CEC" w:rsidP="007A7CEC">
            <w:pPr>
              <w:jc w:val="center"/>
              <w:rPr>
                <w:sz w:val="12"/>
                <w:szCs w:val="12"/>
              </w:rPr>
            </w:pPr>
            <w:r w:rsidRPr="007A7CEC">
              <w:rPr>
                <w:sz w:val="12"/>
                <w:szCs w:val="12"/>
              </w:rPr>
              <w:t>184,00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AB7AA8A" w14:textId="77777777" w:rsidR="007A7CEC" w:rsidRPr="007A7CEC" w:rsidRDefault="007A7CEC" w:rsidP="007A7CEC">
            <w:pPr>
              <w:jc w:val="center"/>
              <w:rPr>
                <w:sz w:val="12"/>
                <w:szCs w:val="12"/>
              </w:rPr>
            </w:pPr>
            <w:r w:rsidRPr="007A7CEC">
              <w:rPr>
                <w:sz w:val="12"/>
                <w:szCs w:val="12"/>
              </w:rPr>
              <w:t xml:space="preserve">Смета №47 </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31651D7"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№47. Паспорт ВЛ. Акт измерения загнивания деталей деревянных опор от 26.06.17</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A4E798D"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F99E4E6" w14:textId="77777777" w:rsidR="007A7CEC" w:rsidRPr="007A7CEC" w:rsidRDefault="007A7CEC" w:rsidP="007A7CEC">
            <w:pPr>
              <w:jc w:val="center"/>
              <w:rPr>
                <w:color w:val="000000"/>
                <w:sz w:val="12"/>
                <w:szCs w:val="12"/>
              </w:rPr>
            </w:pPr>
            <w:r w:rsidRPr="007A7CEC">
              <w:rPr>
                <w:color w:val="000000"/>
                <w:sz w:val="12"/>
                <w:szCs w:val="12"/>
              </w:rPr>
              <w:t>184,00</w:t>
            </w:r>
          </w:p>
        </w:tc>
      </w:tr>
      <w:tr w:rsidR="007A7CEC" w:rsidRPr="007A7CEC" w14:paraId="699BDDE0"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8E237BA" w14:textId="77777777" w:rsidR="007A7CEC" w:rsidRPr="007A7CEC" w:rsidRDefault="007A7CEC" w:rsidP="007A7CEC">
            <w:pPr>
              <w:jc w:val="center"/>
              <w:rPr>
                <w:color w:val="000000"/>
                <w:sz w:val="12"/>
                <w:szCs w:val="12"/>
              </w:rPr>
            </w:pPr>
            <w:r w:rsidRPr="007A7CEC">
              <w:rPr>
                <w:color w:val="000000"/>
                <w:sz w:val="12"/>
                <w:szCs w:val="12"/>
              </w:rPr>
              <w:t>3.2.40</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980BDB3"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AFA61C8" w14:textId="77777777" w:rsidR="007A7CEC" w:rsidRPr="007A7CEC" w:rsidRDefault="007A7CEC" w:rsidP="007A7CEC">
            <w:pPr>
              <w:jc w:val="center"/>
              <w:rPr>
                <w:color w:val="000000"/>
                <w:sz w:val="12"/>
                <w:szCs w:val="12"/>
              </w:rPr>
            </w:pPr>
            <w:r w:rsidRPr="007A7CEC">
              <w:rPr>
                <w:color w:val="000000"/>
                <w:sz w:val="12"/>
                <w:szCs w:val="12"/>
              </w:rPr>
              <w:t>ВЛ 0,4 кВ от ТП 289 ф. 18-11, РП-18 ПС Новая</w:t>
            </w:r>
            <w:r w:rsidRPr="007A7CEC">
              <w:rPr>
                <w:color w:val="000000"/>
                <w:sz w:val="12"/>
                <w:szCs w:val="12"/>
              </w:rPr>
              <w:br/>
              <w:t>ул. Тургенева, Халтурина, Спартака, Обнорского</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28602C2"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A24A2CB"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A86292D" w14:textId="77777777" w:rsidR="007A7CEC" w:rsidRPr="007A7CEC" w:rsidRDefault="007A7CEC" w:rsidP="007A7CEC">
            <w:pPr>
              <w:jc w:val="center"/>
              <w:rPr>
                <w:color w:val="000000"/>
                <w:sz w:val="12"/>
                <w:szCs w:val="12"/>
              </w:rPr>
            </w:pPr>
            <w:r w:rsidRPr="007A7CEC">
              <w:rPr>
                <w:color w:val="000000"/>
                <w:sz w:val="12"/>
                <w:szCs w:val="12"/>
              </w:rPr>
              <w:t>замена опор – 6 шт., провода – 209 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7E67E9D" w14:textId="77777777" w:rsidR="007A7CEC" w:rsidRPr="007A7CEC" w:rsidRDefault="007A7CEC" w:rsidP="007A7CEC">
            <w:pPr>
              <w:jc w:val="center"/>
              <w:rPr>
                <w:sz w:val="12"/>
                <w:szCs w:val="12"/>
              </w:rPr>
            </w:pPr>
            <w:r w:rsidRPr="007A7CEC">
              <w:rPr>
                <w:sz w:val="12"/>
                <w:szCs w:val="12"/>
              </w:rPr>
              <w:t>349,00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09409A8" w14:textId="77777777" w:rsidR="007A7CEC" w:rsidRPr="007A7CEC" w:rsidRDefault="007A7CEC" w:rsidP="007A7CEC">
            <w:pPr>
              <w:jc w:val="center"/>
              <w:rPr>
                <w:sz w:val="12"/>
                <w:szCs w:val="12"/>
              </w:rPr>
            </w:pPr>
            <w:r w:rsidRPr="007A7CEC">
              <w:rPr>
                <w:sz w:val="12"/>
                <w:szCs w:val="12"/>
              </w:rPr>
              <w:t>Смета № 48</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A43237C" w14:textId="77777777" w:rsidR="007A7CEC" w:rsidRPr="007A7CEC" w:rsidRDefault="007A7CEC" w:rsidP="007A7CEC">
            <w:pPr>
              <w:jc w:val="center"/>
              <w:rPr>
                <w:sz w:val="12"/>
                <w:szCs w:val="12"/>
              </w:rPr>
            </w:pPr>
            <w:r w:rsidRPr="007A7CEC">
              <w:rPr>
                <w:sz w:val="12"/>
                <w:szCs w:val="12"/>
              </w:rPr>
              <w:t>Многолетний и годовой графики ремонтов, дефектная ведомость №48. Паспорт ВЛ. Акт измерения загнивания деталей деревянных опор от 29.05.19</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CB52165"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BCEDA5D" w14:textId="77777777" w:rsidR="007A7CEC" w:rsidRPr="007A7CEC" w:rsidRDefault="007A7CEC" w:rsidP="007A7CEC">
            <w:pPr>
              <w:jc w:val="center"/>
              <w:rPr>
                <w:color w:val="000000"/>
                <w:sz w:val="12"/>
                <w:szCs w:val="12"/>
              </w:rPr>
            </w:pPr>
            <w:r w:rsidRPr="007A7CEC">
              <w:rPr>
                <w:color w:val="000000"/>
                <w:sz w:val="12"/>
                <w:szCs w:val="12"/>
              </w:rPr>
              <w:t>349,00</w:t>
            </w:r>
          </w:p>
        </w:tc>
      </w:tr>
      <w:tr w:rsidR="007A7CEC" w:rsidRPr="007A7CEC" w14:paraId="0BCCEC14"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B9BCE24" w14:textId="77777777" w:rsidR="007A7CEC" w:rsidRPr="007A7CEC" w:rsidRDefault="007A7CEC" w:rsidP="007A7CEC">
            <w:pPr>
              <w:jc w:val="center"/>
              <w:rPr>
                <w:b/>
                <w:bCs/>
                <w:color w:val="000000"/>
                <w:sz w:val="12"/>
                <w:szCs w:val="12"/>
              </w:rPr>
            </w:pPr>
            <w:r w:rsidRPr="007A7CEC">
              <w:rPr>
                <w:b/>
                <w:bCs/>
                <w:color w:val="000000"/>
                <w:sz w:val="12"/>
                <w:szCs w:val="12"/>
              </w:rPr>
              <w:t>3.3</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34006E8"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A55C53B" w14:textId="77777777" w:rsidR="007A7CEC" w:rsidRPr="007A7CEC" w:rsidRDefault="007A7CEC" w:rsidP="007A7CEC">
            <w:pPr>
              <w:jc w:val="center"/>
              <w:rPr>
                <w:b/>
                <w:bCs/>
                <w:color w:val="000000"/>
                <w:sz w:val="12"/>
                <w:szCs w:val="12"/>
              </w:rPr>
            </w:pPr>
            <w:r w:rsidRPr="007A7CEC">
              <w:rPr>
                <w:b/>
                <w:bCs/>
                <w:color w:val="000000"/>
                <w:sz w:val="12"/>
                <w:szCs w:val="12"/>
              </w:rPr>
              <w:t>Капремонт монтажной части ТП</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77C1ED6"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FB7A647"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3729D8E"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F13070F" w14:textId="77777777" w:rsidR="007A7CEC" w:rsidRPr="007A7CEC" w:rsidRDefault="007A7CEC" w:rsidP="007A7CEC">
            <w:pPr>
              <w:jc w:val="center"/>
              <w:rPr>
                <w:b/>
                <w:bCs/>
                <w:sz w:val="12"/>
                <w:szCs w:val="12"/>
              </w:rPr>
            </w:pPr>
            <w:r w:rsidRPr="007A7CEC">
              <w:rPr>
                <w:b/>
                <w:bCs/>
                <w:sz w:val="12"/>
                <w:szCs w:val="12"/>
              </w:rPr>
              <w:t>28 200,00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802A651"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8B31910"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9D55806"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89EB685" w14:textId="77777777" w:rsidR="007A7CEC" w:rsidRPr="007A7CEC" w:rsidRDefault="007A7CEC" w:rsidP="007A7CEC">
            <w:pPr>
              <w:jc w:val="center"/>
              <w:rPr>
                <w:b/>
                <w:bCs/>
                <w:color w:val="000000"/>
                <w:sz w:val="12"/>
                <w:szCs w:val="12"/>
              </w:rPr>
            </w:pPr>
            <w:r w:rsidRPr="007A7CEC">
              <w:rPr>
                <w:b/>
                <w:bCs/>
                <w:color w:val="000000"/>
                <w:sz w:val="12"/>
                <w:szCs w:val="12"/>
              </w:rPr>
              <w:t> </w:t>
            </w:r>
          </w:p>
        </w:tc>
      </w:tr>
      <w:tr w:rsidR="007A7CEC" w:rsidRPr="007A7CEC" w14:paraId="3355CB06"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F8973FC" w14:textId="77777777" w:rsidR="007A7CEC" w:rsidRPr="007A7CEC" w:rsidRDefault="007A7CEC" w:rsidP="007A7CEC">
            <w:pPr>
              <w:jc w:val="center"/>
              <w:rPr>
                <w:color w:val="000000"/>
                <w:sz w:val="12"/>
                <w:szCs w:val="12"/>
              </w:rPr>
            </w:pPr>
            <w:r w:rsidRPr="007A7CEC">
              <w:rPr>
                <w:color w:val="000000"/>
                <w:sz w:val="12"/>
                <w:szCs w:val="12"/>
              </w:rPr>
              <w:t>3.3.1</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73377A4"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C81BA67" w14:textId="77777777" w:rsidR="007A7CEC" w:rsidRPr="007A7CEC" w:rsidRDefault="007A7CEC" w:rsidP="007A7CEC">
            <w:pPr>
              <w:jc w:val="center"/>
              <w:rPr>
                <w:color w:val="000000"/>
                <w:sz w:val="12"/>
                <w:szCs w:val="12"/>
              </w:rPr>
            </w:pPr>
            <w:r w:rsidRPr="007A7CEC">
              <w:rPr>
                <w:color w:val="000000"/>
                <w:sz w:val="12"/>
                <w:szCs w:val="12"/>
              </w:rPr>
              <w:t>ТП 64 ф.2-31, РП-2 ПС Мирная ул. Гвардейская</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7D8C381"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1D10DA5"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C054E5B" w14:textId="77777777" w:rsidR="007A7CEC" w:rsidRPr="007A7CEC" w:rsidRDefault="007A7CEC" w:rsidP="007A7CEC">
            <w:pPr>
              <w:jc w:val="center"/>
              <w:rPr>
                <w:color w:val="000000"/>
                <w:sz w:val="12"/>
                <w:szCs w:val="12"/>
              </w:rPr>
            </w:pPr>
            <w:r w:rsidRPr="007A7CEC">
              <w:rPr>
                <w:color w:val="000000"/>
                <w:sz w:val="12"/>
                <w:szCs w:val="12"/>
              </w:rPr>
              <w:t>Замена панелей</w:t>
            </w:r>
            <w:r w:rsidRPr="007A7CEC">
              <w:rPr>
                <w:color w:val="000000"/>
                <w:sz w:val="12"/>
                <w:szCs w:val="12"/>
              </w:rPr>
              <w:br/>
              <w:t>ЩО-70 -2 шт.</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29BC39D" w14:textId="77777777" w:rsidR="007A7CEC" w:rsidRPr="007A7CEC" w:rsidRDefault="007A7CEC" w:rsidP="007A7CEC">
            <w:pPr>
              <w:jc w:val="center"/>
              <w:rPr>
                <w:sz w:val="12"/>
                <w:szCs w:val="12"/>
              </w:rPr>
            </w:pPr>
            <w:r w:rsidRPr="007A7CEC">
              <w:rPr>
                <w:sz w:val="12"/>
                <w:szCs w:val="12"/>
              </w:rPr>
              <w:t>450,00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CAC2D9D" w14:textId="77777777" w:rsidR="007A7CEC" w:rsidRPr="007A7CEC" w:rsidRDefault="007A7CEC" w:rsidP="007A7CEC">
            <w:pPr>
              <w:jc w:val="center"/>
              <w:rPr>
                <w:sz w:val="12"/>
                <w:szCs w:val="12"/>
              </w:rPr>
            </w:pPr>
            <w:r w:rsidRPr="007A7CEC">
              <w:rPr>
                <w:sz w:val="12"/>
                <w:szCs w:val="12"/>
              </w:rPr>
              <w:t>Смета № 49</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45E8FC4"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№49. Акт технического освидетельствования электрооборудования, выработавшего нормативный срок эксплуатации от 11.02.19 года. Протокол испытаний № 06/826-18</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ABE20BB"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AFA6732" w14:textId="77777777" w:rsidR="007A7CEC" w:rsidRPr="007A7CEC" w:rsidRDefault="007A7CEC" w:rsidP="007A7CEC">
            <w:pPr>
              <w:jc w:val="center"/>
              <w:rPr>
                <w:color w:val="000000"/>
                <w:sz w:val="12"/>
                <w:szCs w:val="12"/>
              </w:rPr>
            </w:pPr>
            <w:r w:rsidRPr="007A7CEC">
              <w:rPr>
                <w:color w:val="000000"/>
                <w:sz w:val="12"/>
                <w:szCs w:val="12"/>
              </w:rPr>
              <w:t>450,00</w:t>
            </w:r>
          </w:p>
        </w:tc>
      </w:tr>
      <w:tr w:rsidR="007A7CEC" w:rsidRPr="007A7CEC" w14:paraId="4CED18C6"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D5A6132" w14:textId="77777777" w:rsidR="007A7CEC" w:rsidRPr="007A7CEC" w:rsidRDefault="007A7CEC" w:rsidP="007A7CEC">
            <w:pPr>
              <w:jc w:val="center"/>
              <w:rPr>
                <w:color w:val="000000"/>
                <w:sz w:val="12"/>
                <w:szCs w:val="12"/>
              </w:rPr>
            </w:pPr>
            <w:r w:rsidRPr="007A7CEC">
              <w:rPr>
                <w:color w:val="000000"/>
                <w:sz w:val="12"/>
                <w:szCs w:val="12"/>
              </w:rPr>
              <w:t>3.3.2</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F4FA7F7"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DEB5850" w14:textId="77777777" w:rsidR="007A7CEC" w:rsidRPr="007A7CEC" w:rsidRDefault="007A7CEC" w:rsidP="007A7CEC">
            <w:pPr>
              <w:jc w:val="center"/>
              <w:rPr>
                <w:color w:val="000000"/>
                <w:sz w:val="12"/>
                <w:szCs w:val="12"/>
              </w:rPr>
            </w:pPr>
            <w:r w:rsidRPr="007A7CEC">
              <w:rPr>
                <w:color w:val="000000"/>
                <w:sz w:val="12"/>
                <w:szCs w:val="12"/>
              </w:rPr>
              <w:t>ТП 83 ф.ЦРП-24 ЦРП, ЭС ГРЭС ул. Чкалова,6а</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8A7EDFF"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D623011"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ADAF39C" w14:textId="77777777" w:rsidR="007A7CEC" w:rsidRPr="007A7CEC" w:rsidRDefault="007A7CEC" w:rsidP="007A7CEC">
            <w:pPr>
              <w:jc w:val="center"/>
              <w:rPr>
                <w:color w:val="000000"/>
                <w:sz w:val="12"/>
                <w:szCs w:val="12"/>
              </w:rPr>
            </w:pPr>
            <w:r w:rsidRPr="007A7CEC">
              <w:rPr>
                <w:color w:val="000000"/>
                <w:sz w:val="12"/>
                <w:szCs w:val="12"/>
              </w:rPr>
              <w:t>Замена панелей</w:t>
            </w:r>
            <w:r w:rsidRPr="007A7CEC">
              <w:rPr>
                <w:color w:val="000000"/>
                <w:sz w:val="12"/>
                <w:szCs w:val="12"/>
              </w:rPr>
              <w:br/>
              <w:t>ЩО-70 -8 шт.</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CC09630" w14:textId="77777777" w:rsidR="007A7CEC" w:rsidRPr="007A7CEC" w:rsidRDefault="007A7CEC" w:rsidP="007A7CEC">
            <w:pPr>
              <w:jc w:val="center"/>
              <w:rPr>
                <w:sz w:val="12"/>
                <w:szCs w:val="12"/>
              </w:rPr>
            </w:pPr>
            <w:r w:rsidRPr="007A7CEC">
              <w:rPr>
                <w:sz w:val="12"/>
                <w:szCs w:val="12"/>
              </w:rPr>
              <w:t>754,00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34EACA5" w14:textId="77777777" w:rsidR="007A7CEC" w:rsidRPr="007A7CEC" w:rsidRDefault="007A7CEC" w:rsidP="007A7CEC">
            <w:pPr>
              <w:jc w:val="center"/>
              <w:rPr>
                <w:sz w:val="12"/>
                <w:szCs w:val="12"/>
              </w:rPr>
            </w:pPr>
            <w:r w:rsidRPr="007A7CEC">
              <w:rPr>
                <w:sz w:val="12"/>
                <w:szCs w:val="12"/>
              </w:rPr>
              <w:t>Смета № 50</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C41FD7F"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№50. Акт технического освидетельствования электрооборудования, выработавшего нормативный срок эксплуатации от 13.02.19 года. Протокол испытаний № 05-223-19</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AA6DCE2" w14:textId="77777777" w:rsidR="007A7CEC" w:rsidRPr="007A7CEC" w:rsidRDefault="007A7CEC" w:rsidP="007A7CEC">
            <w:pPr>
              <w:jc w:val="center"/>
              <w:rPr>
                <w:color w:val="000000"/>
                <w:sz w:val="12"/>
                <w:szCs w:val="12"/>
              </w:rPr>
            </w:pPr>
            <w:r w:rsidRPr="007A7CEC">
              <w:rPr>
                <w:color w:val="000000"/>
                <w:sz w:val="12"/>
                <w:szCs w:val="12"/>
              </w:rPr>
              <w:t>Перенесмти в ИПР. Полная замена ячеек.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E74ABBC"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01A7B401"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EDC36BA" w14:textId="77777777" w:rsidR="007A7CEC" w:rsidRPr="007A7CEC" w:rsidRDefault="007A7CEC" w:rsidP="007A7CEC">
            <w:pPr>
              <w:jc w:val="center"/>
              <w:rPr>
                <w:color w:val="000000"/>
                <w:sz w:val="12"/>
                <w:szCs w:val="12"/>
              </w:rPr>
            </w:pPr>
            <w:r w:rsidRPr="007A7CEC">
              <w:rPr>
                <w:color w:val="000000"/>
                <w:sz w:val="12"/>
                <w:szCs w:val="12"/>
              </w:rPr>
              <w:t>3.3.3</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12C4C66"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B7B9BD4" w14:textId="77777777" w:rsidR="007A7CEC" w:rsidRPr="007A7CEC" w:rsidRDefault="007A7CEC" w:rsidP="007A7CEC">
            <w:pPr>
              <w:jc w:val="center"/>
              <w:rPr>
                <w:color w:val="000000"/>
                <w:sz w:val="12"/>
                <w:szCs w:val="12"/>
              </w:rPr>
            </w:pPr>
            <w:r w:rsidRPr="007A7CEC">
              <w:rPr>
                <w:color w:val="000000"/>
                <w:sz w:val="12"/>
                <w:szCs w:val="12"/>
              </w:rPr>
              <w:t xml:space="preserve">ТП 155 ф. ЦРП-3, ЦРП ЭС ГРЭС пр. Кузнецкий,38 </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015E564"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30DEAD8"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7F73F2E" w14:textId="77777777" w:rsidR="007A7CEC" w:rsidRPr="007A7CEC" w:rsidRDefault="007A7CEC" w:rsidP="007A7CEC">
            <w:pPr>
              <w:jc w:val="center"/>
              <w:rPr>
                <w:color w:val="000000"/>
                <w:sz w:val="12"/>
                <w:szCs w:val="12"/>
              </w:rPr>
            </w:pPr>
            <w:r w:rsidRPr="007A7CEC">
              <w:rPr>
                <w:color w:val="000000"/>
                <w:sz w:val="12"/>
                <w:szCs w:val="12"/>
              </w:rPr>
              <w:t>Замена панелей</w:t>
            </w:r>
            <w:r w:rsidRPr="007A7CEC">
              <w:rPr>
                <w:color w:val="000000"/>
                <w:sz w:val="12"/>
                <w:szCs w:val="12"/>
              </w:rPr>
              <w:br/>
              <w:t>ЩО-70 – 3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33F91F8" w14:textId="77777777" w:rsidR="007A7CEC" w:rsidRPr="007A7CEC" w:rsidRDefault="007A7CEC" w:rsidP="007A7CEC">
            <w:pPr>
              <w:jc w:val="center"/>
              <w:rPr>
                <w:sz w:val="12"/>
                <w:szCs w:val="12"/>
              </w:rPr>
            </w:pPr>
            <w:r w:rsidRPr="007A7CEC">
              <w:rPr>
                <w:sz w:val="12"/>
                <w:szCs w:val="12"/>
              </w:rPr>
              <w:t>313,00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8CF8ACB" w14:textId="77777777" w:rsidR="007A7CEC" w:rsidRPr="007A7CEC" w:rsidRDefault="007A7CEC" w:rsidP="007A7CEC">
            <w:pPr>
              <w:jc w:val="center"/>
              <w:rPr>
                <w:sz w:val="12"/>
                <w:szCs w:val="12"/>
              </w:rPr>
            </w:pPr>
            <w:r w:rsidRPr="007A7CEC">
              <w:rPr>
                <w:sz w:val="12"/>
                <w:szCs w:val="12"/>
              </w:rPr>
              <w:t>Смета № 51</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D0C7453"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№51. Акт технического освидетельствования электрооборудования, выработавшего нормативный срок эксплуатации от 11.02.19 года. Протокол испытаний № 23/826-17.</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1D7612E"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EB7F10F" w14:textId="77777777" w:rsidR="007A7CEC" w:rsidRPr="007A7CEC" w:rsidRDefault="007A7CEC" w:rsidP="007A7CEC">
            <w:pPr>
              <w:jc w:val="center"/>
              <w:rPr>
                <w:color w:val="000000"/>
                <w:sz w:val="12"/>
                <w:szCs w:val="12"/>
              </w:rPr>
            </w:pPr>
            <w:r w:rsidRPr="007A7CEC">
              <w:rPr>
                <w:color w:val="000000"/>
                <w:sz w:val="12"/>
                <w:szCs w:val="12"/>
              </w:rPr>
              <w:t>313,00</w:t>
            </w:r>
          </w:p>
        </w:tc>
      </w:tr>
      <w:tr w:rsidR="007A7CEC" w:rsidRPr="007A7CEC" w14:paraId="53E7C8BD"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9B13EE4" w14:textId="77777777" w:rsidR="007A7CEC" w:rsidRPr="007A7CEC" w:rsidRDefault="007A7CEC" w:rsidP="007A7CEC">
            <w:pPr>
              <w:jc w:val="center"/>
              <w:rPr>
                <w:color w:val="000000"/>
                <w:sz w:val="12"/>
                <w:szCs w:val="12"/>
              </w:rPr>
            </w:pPr>
            <w:r w:rsidRPr="007A7CEC">
              <w:rPr>
                <w:color w:val="000000"/>
                <w:sz w:val="12"/>
                <w:szCs w:val="12"/>
              </w:rPr>
              <w:t>3.3.4</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FC670F8"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AE8ABA7" w14:textId="77777777" w:rsidR="007A7CEC" w:rsidRPr="007A7CEC" w:rsidRDefault="007A7CEC" w:rsidP="007A7CEC">
            <w:pPr>
              <w:jc w:val="center"/>
              <w:rPr>
                <w:color w:val="000000"/>
                <w:sz w:val="12"/>
                <w:szCs w:val="12"/>
              </w:rPr>
            </w:pPr>
            <w:r w:rsidRPr="007A7CEC">
              <w:rPr>
                <w:color w:val="000000"/>
                <w:sz w:val="12"/>
                <w:szCs w:val="12"/>
              </w:rPr>
              <w:t>ТП 555 ф. 13-13, РП-13 ПС Космическая</w:t>
            </w:r>
            <w:r w:rsidRPr="007A7CEC">
              <w:rPr>
                <w:color w:val="000000"/>
                <w:sz w:val="12"/>
                <w:szCs w:val="12"/>
              </w:rPr>
              <w:br/>
              <w:t xml:space="preserve">ул. Космическая, 18а </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B0E07D4"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44F018B"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5FB0DCF" w14:textId="77777777" w:rsidR="007A7CEC" w:rsidRPr="007A7CEC" w:rsidRDefault="007A7CEC" w:rsidP="007A7CEC">
            <w:pPr>
              <w:jc w:val="center"/>
              <w:rPr>
                <w:color w:val="000000"/>
                <w:sz w:val="12"/>
                <w:szCs w:val="12"/>
              </w:rPr>
            </w:pPr>
            <w:r w:rsidRPr="007A7CEC">
              <w:rPr>
                <w:color w:val="000000"/>
                <w:sz w:val="12"/>
                <w:szCs w:val="12"/>
              </w:rPr>
              <w:t>Замена панелей</w:t>
            </w:r>
            <w:r w:rsidRPr="007A7CEC">
              <w:rPr>
                <w:color w:val="000000"/>
                <w:sz w:val="12"/>
                <w:szCs w:val="12"/>
              </w:rPr>
              <w:br/>
              <w:t>ЩО-70 – 7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B4D8FA6" w14:textId="77777777" w:rsidR="007A7CEC" w:rsidRPr="007A7CEC" w:rsidRDefault="007A7CEC" w:rsidP="007A7CEC">
            <w:pPr>
              <w:jc w:val="center"/>
              <w:rPr>
                <w:sz w:val="12"/>
                <w:szCs w:val="12"/>
              </w:rPr>
            </w:pPr>
            <w:r w:rsidRPr="007A7CEC">
              <w:rPr>
                <w:sz w:val="12"/>
                <w:szCs w:val="12"/>
              </w:rPr>
              <w:t>769,00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98C97CB" w14:textId="77777777" w:rsidR="007A7CEC" w:rsidRPr="007A7CEC" w:rsidRDefault="007A7CEC" w:rsidP="007A7CEC">
            <w:pPr>
              <w:jc w:val="center"/>
              <w:rPr>
                <w:sz w:val="12"/>
                <w:szCs w:val="12"/>
              </w:rPr>
            </w:pPr>
            <w:r w:rsidRPr="007A7CEC">
              <w:rPr>
                <w:sz w:val="12"/>
                <w:szCs w:val="12"/>
              </w:rPr>
              <w:t>Смета № 52</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1A7FAF8"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№52. Акт технического освидетельствования электрооборудования, выработавшего нормативный срок эксплуатации от 07.02.19 года. Протокол испытаний № 26-226-17.</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453ED16"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2BB3B89" w14:textId="77777777" w:rsidR="007A7CEC" w:rsidRPr="007A7CEC" w:rsidRDefault="007A7CEC" w:rsidP="007A7CEC">
            <w:pPr>
              <w:jc w:val="center"/>
              <w:rPr>
                <w:color w:val="000000"/>
                <w:sz w:val="12"/>
                <w:szCs w:val="12"/>
              </w:rPr>
            </w:pPr>
            <w:r w:rsidRPr="007A7CEC">
              <w:rPr>
                <w:color w:val="000000"/>
                <w:sz w:val="12"/>
                <w:szCs w:val="12"/>
              </w:rPr>
              <w:t>769,00</w:t>
            </w:r>
          </w:p>
        </w:tc>
      </w:tr>
      <w:tr w:rsidR="007A7CEC" w:rsidRPr="007A7CEC" w14:paraId="11258301"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E0CEFEB" w14:textId="77777777" w:rsidR="007A7CEC" w:rsidRPr="007A7CEC" w:rsidRDefault="007A7CEC" w:rsidP="007A7CEC">
            <w:pPr>
              <w:jc w:val="center"/>
              <w:rPr>
                <w:color w:val="000000"/>
                <w:sz w:val="12"/>
                <w:szCs w:val="12"/>
              </w:rPr>
            </w:pPr>
            <w:r w:rsidRPr="007A7CEC">
              <w:rPr>
                <w:color w:val="000000"/>
                <w:sz w:val="12"/>
                <w:szCs w:val="12"/>
              </w:rPr>
              <w:t>3.3.5</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15D14D6" w14:textId="77777777" w:rsidR="007A7CEC" w:rsidRPr="007A7CEC" w:rsidRDefault="007A7CEC" w:rsidP="007A7CEC">
            <w:pPr>
              <w:jc w:val="center"/>
              <w:rPr>
                <w:color w:val="000000"/>
                <w:sz w:val="12"/>
                <w:szCs w:val="12"/>
              </w:rPr>
            </w:pPr>
            <w:r w:rsidRPr="007A7CEC">
              <w:rPr>
                <w:color w:val="000000"/>
                <w:sz w:val="12"/>
                <w:szCs w:val="12"/>
              </w:rPr>
              <w:t>4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AF5495A" w14:textId="77777777" w:rsidR="007A7CEC" w:rsidRPr="007A7CEC" w:rsidRDefault="007A7CEC" w:rsidP="007A7CEC">
            <w:pPr>
              <w:jc w:val="center"/>
              <w:rPr>
                <w:color w:val="000000"/>
                <w:sz w:val="12"/>
                <w:szCs w:val="12"/>
              </w:rPr>
            </w:pPr>
            <w:r w:rsidRPr="007A7CEC">
              <w:rPr>
                <w:color w:val="000000"/>
                <w:sz w:val="12"/>
                <w:szCs w:val="12"/>
              </w:rPr>
              <w:t>ТП 1403 ф.53-6, РП-53 ПС 30Кедровская</w:t>
            </w:r>
            <w:r w:rsidRPr="007A7CEC">
              <w:rPr>
                <w:color w:val="000000"/>
                <w:sz w:val="12"/>
                <w:szCs w:val="12"/>
              </w:rPr>
              <w:br/>
              <w:t>ул.Стахановская, 23а</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F0C0C50"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C413466"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C841700" w14:textId="77777777" w:rsidR="007A7CEC" w:rsidRPr="007A7CEC" w:rsidRDefault="007A7CEC" w:rsidP="007A7CEC">
            <w:pPr>
              <w:jc w:val="center"/>
              <w:rPr>
                <w:color w:val="000000"/>
                <w:sz w:val="12"/>
                <w:szCs w:val="12"/>
              </w:rPr>
            </w:pPr>
            <w:r w:rsidRPr="007A7CEC">
              <w:rPr>
                <w:color w:val="000000"/>
                <w:sz w:val="12"/>
                <w:szCs w:val="12"/>
              </w:rPr>
              <w:t>Замена панелей</w:t>
            </w:r>
            <w:r w:rsidRPr="007A7CEC">
              <w:rPr>
                <w:color w:val="000000"/>
                <w:sz w:val="12"/>
                <w:szCs w:val="12"/>
              </w:rPr>
              <w:br/>
              <w:t>ЩО-70 – 7 шт.</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2735536" w14:textId="77777777" w:rsidR="007A7CEC" w:rsidRPr="007A7CEC" w:rsidRDefault="007A7CEC" w:rsidP="007A7CEC">
            <w:pPr>
              <w:jc w:val="center"/>
              <w:rPr>
                <w:sz w:val="12"/>
                <w:szCs w:val="12"/>
              </w:rPr>
            </w:pPr>
            <w:r w:rsidRPr="007A7CEC">
              <w:rPr>
                <w:sz w:val="12"/>
                <w:szCs w:val="12"/>
              </w:rPr>
              <w:t>768,00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D98B5FC" w14:textId="77777777" w:rsidR="007A7CEC" w:rsidRPr="007A7CEC" w:rsidRDefault="007A7CEC" w:rsidP="007A7CEC">
            <w:pPr>
              <w:jc w:val="center"/>
              <w:rPr>
                <w:sz w:val="12"/>
                <w:szCs w:val="12"/>
              </w:rPr>
            </w:pPr>
            <w:r w:rsidRPr="007A7CEC">
              <w:rPr>
                <w:sz w:val="12"/>
                <w:szCs w:val="12"/>
              </w:rPr>
              <w:t>Смета № 53</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68A5552"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№53. Акт технического освидетельствования электрооборудования, выработавшего нормативный срок эксплуатации от 12.02.19 года. Протокол испытаний № 06-585-17.</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3F7FD4A"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BBCB2D5" w14:textId="77777777" w:rsidR="007A7CEC" w:rsidRPr="007A7CEC" w:rsidRDefault="007A7CEC" w:rsidP="007A7CEC">
            <w:pPr>
              <w:jc w:val="center"/>
              <w:rPr>
                <w:color w:val="000000"/>
                <w:sz w:val="12"/>
                <w:szCs w:val="12"/>
              </w:rPr>
            </w:pPr>
            <w:r w:rsidRPr="007A7CEC">
              <w:rPr>
                <w:color w:val="000000"/>
                <w:sz w:val="12"/>
                <w:szCs w:val="12"/>
              </w:rPr>
              <w:t>768,00</w:t>
            </w:r>
          </w:p>
        </w:tc>
      </w:tr>
      <w:tr w:rsidR="007A7CEC" w:rsidRPr="007A7CEC" w14:paraId="0297B98D"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71F66F2" w14:textId="77777777" w:rsidR="007A7CEC" w:rsidRPr="007A7CEC" w:rsidRDefault="007A7CEC" w:rsidP="007A7CEC">
            <w:pPr>
              <w:jc w:val="center"/>
              <w:rPr>
                <w:color w:val="000000"/>
                <w:sz w:val="12"/>
                <w:szCs w:val="12"/>
              </w:rPr>
            </w:pPr>
            <w:r w:rsidRPr="007A7CEC">
              <w:rPr>
                <w:color w:val="000000"/>
                <w:sz w:val="12"/>
                <w:szCs w:val="12"/>
              </w:rPr>
              <w:lastRenderedPageBreak/>
              <w:t>3.3.6</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ABD4AD9"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AED471E" w14:textId="77777777" w:rsidR="007A7CEC" w:rsidRPr="007A7CEC" w:rsidRDefault="007A7CEC" w:rsidP="007A7CEC">
            <w:pPr>
              <w:jc w:val="center"/>
              <w:rPr>
                <w:color w:val="000000"/>
                <w:sz w:val="12"/>
                <w:szCs w:val="12"/>
              </w:rPr>
            </w:pPr>
            <w:r w:rsidRPr="007A7CEC">
              <w:rPr>
                <w:color w:val="000000"/>
                <w:sz w:val="12"/>
                <w:szCs w:val="12"/>
              </w:rPr>
              <w:t>ТП 109 ф.17-17, РП-17, ПС Западная пр.Кузнецкий,69</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BCE0D09"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AD6E285"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0BCD065" w14:textId="77777777" w:rsidR="007A7CEC" w:rsidRPr="007A7CEC" w:rsidRDefault="007A7CEC" w:rsidP="007A7CEC">
            <w:pPr>
              <w:jc w:val="center"/>
              <w:rPr>
                <w:color w:val="000000"/>
                <w:sz w:val="12"/>
                <w:szCs w:val="12"/>
              </w:rPr>
            </w:pPr>
            <w:r w:rsidRPr="007A7CEC">
              <w:rPr>
                <w:color w:val="000000"/>
                <w:sz w:val="12"/>
                <w:szCs w:val="12"/>
              </w:rPr>
              <w:t>Замена ячеек КСО в - 4 шт.</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693A8DA" w14:textId="77777777" w:rsidR="007A7CEC" w:rsidRPr="007A7CEC" w:rsidRDefault="007A7CEC" w:rsidP="007A7CEC">
            <w:pPr>
              <w:jc w:val="center"/>
              <w:rPr>
                <w:sz w:val="12"/>
                <w:szCs w:val="12"/>
              </w:rPr>
            </w:pPr>
            <w:r w:rsidRPr="007A7CEC">
              <w:rPr>
                <w:sz w:val="12"/>
                <w:szCs w:val="12"/>
              </w:rPr>
              <w:t>600,00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9C19E32" w14:textId="77777777" w:rsidR="007A7CEC" w:rsidRPr="007A7CEC" w:rsidRDefault="007A7CEC" w:rsidP="007A7CEC">
            <w:pPr>
              <w:jc w:val="center"/>
              <w:rPr>
                <w:sz w:val="12"/>
                <w:szCs w:val="12"/>
              </w:rPr>
            </w:pPr>
            <w:r w:rsidRPr="007A7CEC">
              <w:rPr>
                <w:sz w:val="12"/>
                <w:szCs w:val="12"/>
              </w:rPr>
              <w:t>Смета № 54</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3DEA654"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№54. Акт технического освидетельствования электрооборудования, выработавшего нормативный срок эксплуатации от 11.02.2019 года. Протокол испытаний № 13-226-19.</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F9FA6E8" w14:textId="77777777" w:rsidR="007A7CEC" w:rsidRPr="007A7CEC" w:rsidRDefault="007A7CEC" w:rsidP="007A7CEC">
            <w:pPr>
              <w:jc w:val="center"/>
              <w:rPr>
                <w:color w:val="000000"/>
                <w:sz w:val="12"/>
                <w:szCs w:val="12"/>
              </w:rPr>
            </w:pPr>
            <w:r w:rsidRPr="007A7CEC">
              <w:rPr>
                <w:color w:val="000000"/>
                <w:sz w:val="12"/>
                <w:szCs w:val="12"/>
              </w:rPr>
              <w:t> Перенесмти в ИПР. Полная замена ячеек.</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AD2C335"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7C28E74E"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1B5FBEA" w14:textId="77777777" w:rsidR="007A7CEC" w:rsidRPr="007A7CEC" w:rsidRDefault="007A7CEC" w:rsidP="007A7CEC">
            <w:pPr>
              <w:jc w:val="center"/>
              <w:rPr>
                <w:color w:val="000000"/>
                <w:sz w:val="12"/>
                <w:szCs w:val="12"/>
              </w:rPr>
            </w:pPr>
            <w:r w:rsidRPr="007A7CEC">
              <w:rPr>
                <w:color w:val="000000"/>
                <w:sz w:val="12"/>
                <w:szCs w:val="12"/>
              </w:rPr>
              <w:t>3.3.7</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D8E0180"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BDC4C8A" w14:textId="77777777" w:rsidR="007A7CEC" w:rsidRPr="007A7CEC" w:rsidRDefault="007A7CEC" w:rsidP="007A7CEC">
            <w:pPr>
              <w:jc w:val="center"/>
              <w:rPr>
                <w:color w:val="000000"/>
                <w:sz w:val="12"/>
                <w:szCs w:val="12"/>
              </w:rPr>
            </w:pPr>
            <w:r w:rsidRPr="007A7CEC">
              <w:rPr>
                <w:color w:val="000000"/>
                <w:sz w:val="12"/>
                <w:szCs w:val="12"/>
              </w:rPr>
              <w:t>ТП 123 ф. ЦРП-24, ЦРП, ЭС ГРЭС</w:t>
            </w:r>
            <w:r w:rsidRPr="007A7CEC">
              <w:rPr>
                <w:color w:val="000000"/>
                <w:sz w:val="12"/>
                <w:szCs w:val="12"/>
              </w:rPr>
              <w:br/>
              <w:t>ул.Черняховского,6</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D711715"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68F6F60"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7B07B55" w14:textId="77777777" w:rsidR="007A7CEC" w:rsidRPr="007A7CEC" w:rsidRDefault="007A7CEC" w:rsidP="007A7CEC">
            <w:pPr>
              <w:jc w:val="center"/>
              <w:rPr>
                <w:color w:val="000000"/>
                <w:sz w:val="12"/>
                <w:szCs w:val="12"/>
              </w:rPr>
            </w:pPr>
            <w:r w:rsidRPr="007A7CEC">
              <w:rPr>
                <w:color w:val="000000"/>
                <w:sz w:val="12"/>
                <w:szCs w:val="12"/>
              </w:rPr>
              <w:t>Замена ячеек КСО – 3шт.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8785453" w14:textId="77777777" w:rsidR="007A7CEC" w:rsidRPr="007A7CEC" w:rsidRDefault="007A7CEC" w:rsidP="007A7CEC">
            <w:pPr>
              <w:jc w:val="center"/>
              <w:rPr>
                <w:sz w:val="12"/>
                <w:szCs w:val="12"/>
              </w:rPr>
            </w:pPr>
            <w:r w:rsidRPr="007A7CEC">
              <w:rPr>
                <w:sz w:val="12"/>
                <w:szCs w:val="12"/>
              </w:rPr>
              <w:t>615,00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B47FC4C" w14:textId="77777777" w:rsidR="007A7CEC" w:rsidRPr="007A7CEC" w:rsidRDefault="007A7CEC" w:rsidP="007A7CEC">
            <w:pPr>
              <w:jc w:val="center"/>
              <w:rPr>
                <w:sz w:val="12"/>
                <w:szCs w:val="12"/>
              </w:rPr>
            </w:pPr>
            <w:r w:rsidRPr="007A7CEC">
              <w:rPr>
                <w:sz w:val="12"/>
                <w:szCs w:val="12"/>
              </w:rPr>
              <w:t>Смета № 55</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3A6CB19"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№55. Акт технического освидетельствования электрооборудования, выработавшего нормативный срок эксплуатации от 14.02.2019 года. Протокол испытаний № 4210.</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0CA4F9B" w14:textId="77777777" w:rsidR="007A7CEC" w:rsidRPr="007A7CEC" w:rsidRDefault="007A7CEC" w:rsidP="007A7CEC">
            <w:pPr>
              <w:jc w:val="center"/>
              <w:rPr>
                <w:color w:val="000000"/>
                <w:sz w:val="12"/>
                <w:szCs w:val="12"/>
              </w:rPr>
            </w:pPr>
            <w:r w:rsidRPr="007A7CEC">
              <w:rPr>
                <w:color w:val="000000"/>
                <w:sz w:val="12"/>
                <w:szCs w:val="12"/>
              </w:rPr>
              <w:t> Перенесмти в ИПР. Полная замена ячеек.</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C5CB8C3"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16A70EBC"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83E8CB4" w14:textId="77777777" w:rsidR="007A7CEC" w:rsidRPr="007A7CEC" w:rsidRDefault="007A7CEC" w:rsidP="007A7CEC">
            <w:pPr>
              <w:jc w:val="center"/>
              <w:rPr>
                <w:color w:val="000000"/>
                <w:sz w:val="12"/>
                <w:szCs w:val="12"/>
              </w:rPr>
            </w:pPr>
            <w:r w:rsidRPr="007A7CEC">
              <w:rPr>
                <w:color w:val="000000"/>
                <w:sz w:val="12"/>
                <w:szCs w:val="12"/>
              </w:rPr>
              <w:t>3.3.8</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2A8A87D"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B5487BF" w14:textId="77777777" w:rsidR="007A7CEC" w:rsidRPr="007A7CEC" w:rsidRDefault="007A7CEC" w:rsidP="007A7CEC">
            <w:pPr>
              <w:jc w:val="center"/>
              <w:rPr>
                <w:color w:val="000000"/>
                <w:sz w:val="12"/>
                <w:szCs w:val="12"/>
              </w:rPr>
            </w:pPr>
            <w:r w:rsidRPr="007A7CEC">
              <w:rPr>
                <w:color w:val="000000"/>
                <w:sz w:val="12"/>
                <w:szCs w:val="12"/>
              </w:rPr>
              <w:t xml:space="preserve">ТП 142 ф. ЦРП-13, ЦРП, ЭС ГРЭС </w:t>
            </w:r>
            <w:r w:rsidRPr="007A7CEC">
              <w:rPr>
                <w:color w:val="000000"/>
                <w:sz w:val="12"/>
                <w:szCs w:val="12"/>
              </w:rPr>
              <w:br/>
              <w:t>ул. Красноармейская, 132а</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4E8770A"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52B8D81"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2E063A9" w14:textId="77777777" w:rsidR="007A7CEC" w:rsidRPr="007A7CEC" w:rsidRDefault="007A7CEC" w:rsidP="007A7CEC">
            <w:pPr>
              <w:jc w:val="center"/>
              <w:rPr>
                <w:color w:val="000000"/>
                <w:sz w:val="12"/>
                <w:szCs w:val="12"/>
              </w:rPr>
            </w:pPr>
            <w:r w:rsidRPr="007A7CEC">
              <w:rPr>
                <w:color w:val="000000"/>
                <w:sz w:val="12"/>
                <w:szCs w:val="12"/>
              </w:rPr>
              <w:t>Замена ячеек КСО - 5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55BFD0B" w14:textId="77777777" w:rsidR="007A7CEC" w:rsidRPr="007A7CEC" w:rsidRDefault="007A7CEC" w:rsidP="007A7CEC">
            <w:pPr>
              <w:jc w:val="center"/>
              <w:rPr>
                <w:sz w:val="12"/>
                <w:szCs w:val="12"/>
              </w:rPr>
            </w:pPr>
            <w:r w:rsidRPr="007A7CEC">
              <w:rPr>
                <w:sz w:val="12"/>
                <w:szCs w:val="12"/>
              </w:rPr>
              <w:t>928,00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507871B" w14:textId="77777777" w:rsidR="007A7CEC" w:rsidRPr="007A7CEC" w:rsidRDefault="007A7CEC" w:rsidP="007A7CEC">
            <w:pPr>
              <w:jc w:val="center"/>
              <w:rPr>
                <w:sz w:val="12"/>
                <w:szCs w:val="12"/>
              </w:rPr>
            </w:pPr>
            <w:r w:rsidRPr="007A7CEC">
              <w:rPr>
                <w:sz w:val="12"/>
                <w:szCs w:val="12"/>
              </w:rPr>
              <w:t>Смета № 56</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CD70E2B"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№56. Акт технического освидетельствования электрооборудования, выработавшего нормативный срок эксплуатации от 06.02.19 года. Протокол испытаний № 3764.</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1476F06" w14:textId="77777777" w:rsidR="007A7CEC" w:rsidRPr="007A7CEC" w:rsidRDefault="007A7CEC" w:rsidP="007A7CEC">
            <w:pPr>
              <w:jc w:val="center"/>
              <w:rPr>
                <w:color w:val="000000"/>
                <w:sz w:val="12"/>
                <w:szCs w:val="12"/>
              </w:rPr>
            </w:pPr>
            <w:r w:rsidRPr="007A7CEC">
              <w:rPr>
                <w:color w:val="000000"/>
                <w:sz w:val="12"/>
                <w:szCs w:val="12"/>
              </w:rPr>
              <w:t> Перенесмти в ИПР. Полная замена ячеек.</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C7B0621"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0BA39E6E"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1ED07C2" w14:textId="77777777" w:rsidR="007A7CEC" w:rsidRPr="007A7CEC" w:rsidRDefault="007A7CEC" w:rsidP="007A7CEC">
            <w:pPr>
              <w:jc w:val="center"/>
              <w:rPr>
                <w:color w:val="000000"/>
                <w:sz w:val="12"/>
                <w:szCs w:val="12"/>
              </w:rPr>
            </w:pPr>
            <w:r w:rsidRPr="007A7CEC">
              <w:rPr>
                <w:color w:val="000000"/>
                <w:sz w:val="12"/>
                <w:szCs w:val="12"/>
              </w:rPr>
              <w:t>3.3.9</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D4F5F91"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911F919" w14:textId="77777777" w:rsidR="007A7CEC" w:rsidRPr="007A7CEC" w:rsidRDefault="007A7CEC" w:rsidP="007A7CEC">
            <w:pPr>
              <w:jc w:val="center"/>
              <w:rPr>
                <w:color w:val="000000"/>
                <w:sz w:val="12"/>
                <w:szCs w:val="12"/>
              </w:rPr>
            </w:pPr>
            <w:r w:rsidRPr="007A7CEC">
              <w:rPr>
                <w:color w:val="000000"/>
                <w:sz w:val="12"/>
                <w:szCs w:val="12"/>
              </w:rPr>
              <w:t>ТП 329 ф. 9-9, РП-9 ПС Мирная пр.Ленина,76б</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18DE922"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C3587E9"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CAB9EDA" w14:textId="77777777" w:rsidR="007A7CEC" w:rsidRPr="007A7CEC" w:rsidRDefault="007A7CEC" w:rsidP="007A7CEC">
            <w:pPr>
              <w:jc w:val="center"/>
              <w:rPr>
                <w:color w:val="000000"/>
                <w:sz w:val="12"/>
                <w:szCs w:val="12"/>
              </w:rPr>
            </w:pPr>
            <w:r w:rsidRPr="007A7CEC">
              <w:rPr>
                <w:color w:val="000000"/>
                <w:sz w:val="12"/>
                <w:szCs w:val="12"/>
              </w:rPr>
              <w:t>Замена ячеек КСО – 5 шт.</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EFA0DA6" w14:textId="77777777" w:rsidR="007A7CEC" w:rsidRPr="007A7CEC" w:rsidRDefault="007A7CEC" w:rsidP="007A7CEC">
            <w:pPr>
              <w:jc w:val="center"/>
              <w:rPr>
                <w:sz w:val="12"/>
                <w:szCs w:val="12"/>
              </w:rPr>
            </w:pPr>
            <w:r w:rsidRPr="007A7CEC">
              <w:rPr>
                <w:sz w:val="12"/>
                <w:szCs w:val="12"/>
              </w:rPr>
              <w:t>790,00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9EA8E45" w14:textId="77777777" w:rsidR="007A7CEC" w:rsidRPr="007A7CEC" w:rsidRDefault="007A7CEC" w:rsidP="007A7CEC">
            <w:pPr>
              <w:jc w:val="center"/>
              <w:rPr>
                <w:sz w:val="12"/>
                <w:szCs w:val="12"/>
              </w:rPr>
            </w:pPr>
            <w:r w:rsidRPr="007A7CEC">
              <w:rPr>
                <w:sz w:val="12"/>
                <w:szCs w:val="12"/>
              </w:rPr>
              <w:t>Смета № 57</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660B54B"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№57. Акт технического освидетельствования электрооборудования, выработавшего нормативный срок эксплуатации от 07.02.2019 года. Протокол испытаний № 27-585-18.</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7180257" w14:textId="77777777" w:rsidR="007A7CEC" w:rsidRPr="007A7CEC" w:rsidRDefault="007A7CEC" w:rsidP="007A7CEC">
            <w:pPr>
              <w:jc w:val="center"/>
              <w:rPr>
                <w:color w:val="000000"/>
                <w:sz w:val="12"/>
                <w:szCs w:val="12"/>
              </w:rPr>
            </w:pPr>
            <w:r w:rsidRPr="007A7CEC">
              <w:rPr>
                <w:color w:val="000000"/>
                <w:sz w:val="12"/>
                <w:szCs w:val="12"/>
              </w:rPr>
              <w:t> Перенесмти в ИПР. Полная замена ячеек.</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F1ECCCC"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4C50C8FD"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F01A03B" w14:textId="77777777" w:rsidR="007A7CEC" w:rsidRPr="007A7CEC" w:rsidRDefault="007A7CEC" w:rsidP="007A7CEC">
            <w:pPr>
              <w:jc w:val="center"/>
              <w:rPr>
                <w:color w:val="000000"/>
                <w:sz w:val="12"/>
                <w:szCs w:val="12"/>
              </w:rPr>
            </w:pPr>
            <w:r w:rsidRPr="007A7CEC">
              <w:rPr>
                <w:color w:val="000000"/>
                <w:sz w:val="12"/>
                <w:szCs w:val="12"/>
              </w:rPr>
              <w:t>3.3.10</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C6CA8BD"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F922212" w14:textId="77777777" w:rsidR="007A7CEC" w:rsidRPr="007A7CEC" w:rsidRDefault="007A7CEC" w:rsidP="007A7CEC">
            <w:pPr>
              <w:jc w:val="center"/>
              <w:rPr>
                <w:color w:val="000000"/>
                <w:sz w:val="12"/>
                <w:szCs w:val="12"/>
              </w:rPr>
            </w:pPr>
            <w:r w:rsidRPr="007A7CEC">
              <w:rPr>
                <w:color w:val="000000"/>
                <w:sz w:val="12"/>
                <w:szCs w:val="12"/>
              </w:rPr>
              <w:t>ТП 337 ф. 6-7 РП-6, ПС Мирная ул.Гагарина,132</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431C3FC"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4388446"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737304B" w14:textId="77777777" w:rsidR="007A7CEC" w:rsidRPr="007A7CEC" w:rsidRDefault="007A7CEC" w:rsidP="007A7CEC">
            <w:pPr>
              <w:jc w:val="center"/>
              <w:rPr>
                <w:color w:val="000000"/>
                <w:sz w:val="12"/>
                <w:szCs w:val="12"/>
              </w:rPr>
            </w:pPr>
            <w:r w:rsidRPr="007A7CEC">
              <w:rPr>
                <w:color w:val="000000"/>
                <w:sz w:val="12"/>
                <w:szCs w:val="12"/>
              </w:rPr>
              <w:t>Замена ячеек КСО – 5 шт.</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B44964C" w14:textId="77777777" w:rsidR="007A7CEC" w:rsidRPr="007A7CEC" w:rsidRDefault="007A7CEC" w:rsidP="007A7CEC">
            <w:pPr>
              <w:jc w:val="center"/>
              <w:rPr>
                <w:sz w:val="12"/>
                <w:szCs w:val="12"/>
              </w:rPr>
            </w:pPr>
            <w:r w:rsidRPr="007A7CEC">
              <w:rPr>
                <w:sz w:val="12"/>
                <w:szCs w:val="12"/>
              </w:rPr>
              <w:t>790,00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146AE90" w14:textId="77777777" w:rsidR="007A7CEC" w:rsidRPr="007A7CEC" w:rsidRDefault="007A7CEC" w:rsidP="007A7CEC">
            <w:pPr>
              <w:jc w:val="center"/>
              <w:rPr>
                <w:sz w:val="12"/>
                <w:szCs w:val="12"/>
              </w:rPr>
            </w:pPr>
            <w:r w:rsidRPr="007A7CEC">
              <w:rPr>
                <w:sz w:val="12"/>
                <w:szCs w:val="12"/>
              </w:rPr>
              <w:t xml:space="preserve">Смета №58 </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FA392B1"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№58. Акт технического освидетельствования электрооборудования, выработавшего нормативный срок эксплуатации от 12.02.2019 года. Протокол испытаний № 29-585-16.</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13F7BF9" w14:textId="77777777" w:rsidR="007A7CEC" w:rsidRPr="007A7CEC" w:rsidRDefault="007A7CEC" w:rsidP="007A7CEC">
            <w:pPr>
              <w:jc w:val="center"/>
              <w:rPr>
                <w:color w:val="000000"/>
                <w:sz w:val="12"/>
                <w:szCs w:val="12"/>
              </w:rPr>
            </w:pPr>
            <w:r w:rsidRPr="007A7CEC">
              <w:rPr>
                <w:color w:val="000000"/>
                <w:sz w:val="12"/>
                <w:szCs w:val="12"/>
              </w:rPr>
              <w:t> Перенесмти в ИПР. Полная замена ячеек.</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B83DA0C"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09BFAC25"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23B6874" w14:textId="77777777" w:rsidR="007A7CEC" w:rsidRPr="007A7CEC" w:rsidRDefault="007A7CEC" w:rsidP="007A7CEC">
            <w:pPr>
              <w:jc w:val="center"/>
              <w:rPr>
                <w:color w:val="000000"/>
                <w:sz w:val="12"/>
                <w:szCs w:val="12"/>
              </w:rPr>
            </w:pPr>
            <w:r w:rsidRPr="007A7CEC">
              <w:rPr>
                <w:color w:val="000000"/>
                <w:sz w:val="12"/>
                <w:szCs w:val="12"/>
              </w:rPr>
              <w:t>3.3.11</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C22FC1D"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52EB36F" w14:textId="77777777" w:rsidR="007A7CEC" w:rsidRPr="007A7CEC" w:rsidRDefault="007A7CEC" w:rsidP="007A7CEC">
            <w:pPr>
              <w:jc w:val="center"/>
              <w:rPr>
                <w:color w:val="000000"/>
                <w:sz w:val="12"/>
                <w:szCs w:val="12"/>
              </w:rPr>
            </w:pPr>
            <w:r w:rsidRPr="007A7CEC">
              <w:rPr>
                <w:color w:val="000000"/>
                <w:sz w:val="12"/>
                <w:szCs w:val="12"/>
              </w:rPr>
              <w:t xml:space="preserve">ТП 362 ф.ЗСК-4,24 ПС Заискитимская </w:t>
            </w:r>
            <w:r w:rsidRPr="007A7CEC">
              <w:rPr>
                <w:color w:val="000000"/>
                <w:sz w:val="12"/>
                <w:szCs w:val="12"/>
              </w:rPr>
              <w:br/>
              <w:t>ул.Волгоградская,43</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BA68D6E"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F8C8236"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C6C35DF" w14:textId="77777777" w:rsidR="007A7CEC" w:rsidRPr="007A7CEC" w:rsidRDefault="007A7CEC" w:rsidP="007A7CEC">
            <w:pPr>
              <w:jc w:val="center"/>
              <w:rPr>
                <w:color w:val="000000"/>
                <w:sz w:val="12"/>
                <w:szCs w:val="12"/>
              </w:rPr>
            </w:pPr>
            <w:r w:rsidRPr="007A7CEC">
              <w:rPr>
                <w:color w:val="000000"/>
                <w:sz w:val="12"/>
                <w:szCs w:val="12"/>
              </w:rPr>
              <w:t>Замена ячеек КСО – 6 шт.</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E5B8733" w14:textId="77777777" w:rsidR="007A7CEC" w:rsidRPr="007A7CEC" w:rsidRDefault="007A7CEC" w:rsidP="007A7CEC">
            <w:pPr>
              <w:jc w:val="center"/>
              <w:rPr>
                <w:sz w:val="12"/>
                <w:szCs w:val="12"/>
              </w:rPr>
            </w:pPr>
            <w:r w:rsidRPr="007A7CEC">
              <w:rPr>
                <w:sz w:val="12"/>
                <w:szCs w:val="12"/>
              </w:rPr>
              <w:t>938,00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85E8B8B" w14:textId="77777777" w:rsidR="007A7CEC" w:rsidRPr="007A7CEC" w:rsidRDefault="007A7CEC" w:rsidP="007A7CEC">
            <w:pPr>
              <w:jc w:val="center"/>
              <w:rPr>
                <w:sz w:val="12"/>
                <w:szCs w:val="12"/>
              </w:rPr>
            </w:pPr>
            <w:r w:rsidRPr="007A7CEC">
              <w:rPr>
                <w:sz w:val="12"/>
                <w:szCs w:val="12"/>
              </w:rPr>
              <w:t xml:space="preserve">Смета №59 </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E1C0912"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№59. Акт технического освидетельствования электрооборудования, выработавшего нормативный срок эксплуатации от 07.02.2019 года. Протокол испытаний № 06-585-18.</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494CC82" w14:textId="77777777" w:rsidR="007A7CEC" w:rsidRPr="007A7CEC" w:rsidRDefault="007A7CEC" w:rsidP="007A7CEC">
            <w:pPr>
              <w:jc w:val="center"/>
              <w:rPr>
                <w:color w:val="000000"/>
                <w:sz w:val="12"/>
                <w:szCs w:val="12"/>
              </w:rPr>
            </w:pPr>
            <w:r w:rsidRPr="007A7CEC">
              <w:rPr>
                <w:color w:val="000000"/>
                <w:sz w:val="12"/>
                <w:szCs w:val="12"/>
              </w:rPr>
              <w:t> Перенесмти в ИПР. Полная замена ячеек.</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B767050"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577965EF"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93BBD51" w14:textId="77777777" w:rsidR="007A7CEC" w:rsidRPr="007A7CEC" w:rsidRDefault="007A7CEC" w:rsidP="007A7CEC">
            <w:pPr>
              <w:jc w:val="center"/>
              <w:rPr>
                <w:color w:val="000000"/>
                <w:sz w:val="12"/>
                <w:szCs w:val="12"/>
              </w:rPr>
            </w:pPr>
            <w:r w:rsidRPr="007A7CEC">
              <w:rPr>
                <w:color w:val="000000"/>
                <w:sz w:val="12"/>
                <w:szCs w:val="12"/>
              </w:rPr>
              <w:t>3.3.12</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3DA96E8"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3DC0AE4" w14:textId="77777777" w:rsidR="007A7CEC" w:rsidRPr="007A7CEC" w:rsidRDefault="007A7CEC" w:rsidP="007A7CEC">
            <w:pPr>
              <w:jc w:val="center"/>
              <w:rPr>
                <w:color w:val="000000"/>
                <w:sz w:val="12"/>
                <w:szCs w:val="12"/>
              </w:rPr>
            </w:pPr>
            <w:r w:rsidRPr="007A7CEC">
              <w:rPr>
                <w:color w:val="000000"/>
                <w:sz w:val="12"/>
                <w:szCs w:val="12"/>
              </w:rPr>
              <w:t xml:space="preserve">ТП 364 ф.6-10, РП-6 ПС Мирная </w:t>
            </w:r>
            <w:r w:rsidRPr="007A7CEC">
              <w:rPr>
                <w:color w:val="000000"/>
                <w:sz w:val="12"/>
                <w:szCs w:val="12"/>
              </w:rPr>
              <w:br/>
              <w:t>ул.Терешковой, 24а</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B9A80AD"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147615C"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A6EF1A5" w14:textId="77777777" w:rsidR="007A7CEC" w:rsidRPr="007A7CEC" w:rsidRDefault="007A7CEC" w:rsidP="007A7CEC">
            <w:pPr>
              <w:jc w:val="center"/>
              <w:rPr>
                <w:color w:val="000000"/>
                <w:sz w:val="12"/>
                <w:szCs w:val="12"/>
              </w:rPr>
            </w:pPr>
            <w:r w:rsidRPr="007A7CEC">
              <w:rPr>
                <w:color w:val="000000"/>
                <w:sz w:val="12"/>
                <w:szCs w:val="12"/>
              </w:rPr>
              <w:t>Замена ячеек КСО – 5 шт.</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D391E15" w14:textId="77777777" w:rsidR="007A7CEC" w:rsidRPr="007A7CEC" w:rsidRDefault="007A7CEC" w:rsidP="007A7CEC">
            <w:pPr>
              <w:jc w:val="center"/>
              <w:rPr>
                <w:sz w:val="12"/>
                <w:szCs w:val="12"/>
              </w:rPr>
            </w:pPr>
            <w:r w:rsidRPr="007A7CEC">
              <w:rPr>
                <w:sz w:val="12"/>
                <w:szCs w:val="12"/>
              </w:rPr>
              <w:t>790,00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343EEFC" w14:textId="77777777" w:rsidR="007A7CEC" w:rsidRPr="007A7CEC" w:rsidRDefault="007A7CEC" w:rsidP="007A7CEC">
            <w:pPr>
              <w:jc w:val="center"/>
              <w:rPr>
                <w:sz w:val="12"/>
                <w:szCs w:val="12"/>
              </w:rPr>
            </w:pPr>
            <w:r w:rsidRPr="007A7CEC">
              <w:rPr>
                <w:sz w:val="12"/>
                <w:szCs w:val="12"/>
              </w:rPr>
              <w:t xml:space="preserve">Смета №60 </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0340DFE"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№60. Акт технического освидетельствования электрооборудования, выработавшего нормативный срок эксплуатации от 13.02.2019 года. Протокол испытаний № 08-226-19.</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80997F4" w14:textId="77777777" w:rsidR="007A7CEC" w:rsidRPr="007A7CEC" w:rsidRDefault="007A7CEC" w:rsidP="007A7CEC">
            <w:pPr>
              <w:jc w:val="center"/>
              <w:rPr>
                <w:color w:val="000000"/>
                <w:sz w:val="12"/>
                <w:szCs w:val="12"/>
              </w:rPr>
            </w:pPr>
            <w:r w:rsidRPr="007A7CEC">
              <w:rPr>
                <w:color w:val="000000"/>
                <w:sz w:val="12"/>
                <w:szCs w:val="12"/>
              </w:rPr>
              <w:t>Перенесмти в ИПР. Полная замена ячеек.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3171479"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063BA261"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74864F4" w14:textId="77777777" w:rsidR="007A7CEC" w:rsidRPr="007A7CEC" w:rsidRDefault="007A7CEC" w:rsidP="007A7CEC">
            <w:pPr>
              <w:jc w:val="center"/>
              <w:rPr>
                <w:color w:val="000000"/>
                <w:sz w:val="12"/>
                <w:szCs w:val="12"/>
              </w:rPr>
            </w:pPr>
            <w:r w:rsidRPr="007A7CEC">
              <w:rPr>
                <w:color w:val="000000"/>
                <w:sz w:val="12"/>
                <w:szCs w:val="12"/>
              </w:rPr>
              <w:t>3.3.13</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F55CA64"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94251CA" w14:textId="77777777" w:rsidR="007A7CEC" w:rsidRPr="007A7CEC" w:rsidRDefault="007A7CEC" w:rsidP="007A7CEC">
            <w:pPr>
              <w:jc w:val="center"/>
              <w:rPr>
                <w:color w:val="000000"/>
                <w:sz w:val="12"/>
                <w:szCs w:val="12"/>
              </w:rPr>
            </w:pPr>
            <w:r w:rsidRPr="007A7CEC">
              <w:rPr>
                <w:color w:val="000000"/>
                <w:sz w:val="12"/>
                <w:szCs w:val="12"/>
              </w:rPr>
              <w:t>ТП 460 ф. 2-6, 2-11, РП-2 ПС  Мирная</w:t>
            </w:r>
            <w:r w:rsidRPr="007A7CEC">
              <w:rPr>
                <w:color w:val="000000"/>
                <w:sz w:val="12"/>
                <w:szCs w:val="12"/>
              </w:rPr>
              <w:br/>
              <w:t xml:space="preserve">пр.Ленина,56 </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048AF11"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F70DC3D"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7BE11CA" w14:textId="77777777" w:rsidR="007A7CEC" w:rsidRPr="007A7CEC" w:rsidRDefault="007A7CEC" w:rsidP="007A7CEC">
            <w:pPr>
              <w:jc w:val="center"/>
              <w:rPr>
                <w:color w:val="000000"/>
                <w:sz w:val="12"/>
                <w:szCs w:val="12"/>
              </w:rPr>
            </w:pPr>
            <w:r w:rsidRPr="007A7CEC">
              <w:rPr>
                <w:color w:val="000000"/>
                <w:sz w:val="12"/>
                <w:szCs w:val="12"/>
              </w:rPr>
              <w:t>Замена ячеек КСО – 8 шт.</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1BD3D63" w14:textId="77777777" w:rsidR="007A7CEC" w:rsidRPr="007A7CEC" w:rsidRDefault="007A7CEC" w:rsidP="007A7CEC">
            <w:pPr>
              <w:jc w:val="center"/>
              <w:rPr>
                <w:sz w:val="12"/>
                <w:szCs w:val="12"/>
              </w:rPr>
            </w:pPr>
            <w:r w:rsidRPr="007A7CEC">
              <w:rPr>
                <w:sz w:val="12"/>
                <w:szCs w:val="12"/>
              </w:rPr>
              <w:t>1 211,00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3E8D1FD" w14:textId="77777777" w:rsidR="007A7CEC" w:rsidRPr="007A7CEC" w:rsidRDefault="007A7CEC" w:rsidP="007A7CEC">
            <w:pPr>
              <w:jc w:val="center"/>
              <w:rPr>
                <w:sz w:val="12"/>
                <w:szCs w:val="12"/>
              </w:rPr>
            </w:pPr>
            <w:r w:rsidRPr="007A7CEC">
              <w:rPr>
                <w:sz w:val="12"/>
                <w:szCs w:val="12"/>
              </w:rPr>
              <w:t>Смета № 61</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5CC9446"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№61. Акт технического освидетельствования электрооборудования, выработавшего нормативный срок эксплуатации от 13.02.2019 года. Протокол испытаний № 48-226-18.</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4613890" w14:textId="77777777" w:rsidR="007A7CEC" w:rsidRPr="007A7CEC" w:rsidRDefault="007A7CEC" w:rsidP="007A7CEC">
            <w:pPr>
              <w:jc w:val="center"/>
              <w:rPr>
                <w:color w:val="000000"/>
                <w:sz w:val="12"/>
                <w:szCs w:val="12"/>
              </w:rPr>
            </w:pPr>
            <w:r w:rsidRPr="007A7CEC">
              <w:rPr>
                <w:color w:val="000000"/>
                <w:sz w:val="12"/>
                <w:szCs w:val="12"/>
              </w:rPr>
              <w:t> Перенесмти в ИПР. Полная замена ячеек.</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0C3E52C"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6C748787"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8D10B1A" w14:textId="77777777" w:rsidR="007A7CEC" w:rsidRPr="007A7CEC" w:rsidRDefault="007A7CEC" w:rsidP="007A7CEC">
            <w:pPr>
              <w:jc w:val="center"/>
              <w:rPr>
                <w:color w:val="000000"/>
                <w:sz w:val="12"/>
                <w:szCs w:val="12"/>
              </w:rPr>
            </w:pPr>
            <w:r w:rsidRPr="007A7CEC">
              <w:rPr>
                <w:color w:val="000000"/>
                <w:sz w:val="12"/>
                <w:szCs w:val="12"/>
              </w:rPr>
              <w:t>3.3.14</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6A3B033" w14:textId="77777777" w:rsidR="007A7CEC" w:rsidRPr="007A7CEC" w:rsidRDefault="007A7CEC" w:rsidP="007A7CEC">
            <w:pPr>
              <w:jc w:val="center"/>
              <w:rPr>
                <w:color w:val="000000"/>
                <w:sz w:val="12"/>
                <w:szCs w:val="12"/>
              </w:rPr>
            </w:pPr>
            <w:r w:rsidRPr="007A7CEC">
              <w:rPr>
                <w:color w:val="000000"/>
                <w:sz w:val="12"/>
                <w:szCs w:val="12"/>
              </w:rPr>
              <w:t>1сетевой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0AB6082" w14:textId="77777777" w:rsidR="007A7CEC" w:rsidRPr="007A7CEC" w:rsidRDefault="007A7CEC" w:rsidP="007A7CEC">
            <w:pPr>
              <w:jc w:val="center"/>
              <w:rPr>
                <w:color w:val="000000"/>
                <w:sz w:val="12"/>
                <w:szCs w:val="12"/>
              </w:rPr>
            </w:pPr>
            <w:r w:rsidRPr="007A7CEC">
              <w:rPr>
                <w:color w:val="000000"/>
                <w:sz w:val="12"/>
                <w:szCs w:val="12"/>
              </w:rPr>
              <w:t>ТП 481, ф.12-6, 12-7, РП-12, ПС Мирная,</w:t>
            </w:r>
            <w:r w:rsidRPr="007A7CEC">
              <w:rPr>
                <w:color w:val="000000"/>
                <w:sz w:val="12"/>
                <w:szCs w:val="12"/>
              </w:rPr>
              <w:br/>
              <w:t>ул. Ворошилова,20</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9A215C0"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A2914E7"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513DDED" w14:textId="77777777" w:rsidR="007A7CEC" w:rsidRPr="007A7CEC" w:rsidRDefault="007A7CEC" w:rsidP="007A7CEC">
            <w:pPr>
              <w:jc w:val="center"/>
              <w:rPr>
                <w:color w:val="000000"/>
                <w:sz w:val="12"/>
                <w:szCs w:val="12"/>
              </w:rPr>
            </w:pPr>
            <w:r w:rsidRPr="007A7CEC">
              <w:rPr>
                <w:color w:val="000000"/>
                <w:sz w:val="12"/>
                <w:szCs w:val="12"/>
              </w:rPr>
              <w:t>Замена ячеек КСО – 5 шт.</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6359840" w14:textId="77777777" w:rsidR="007A7CEC" w:rsidRPr="007A7CEC" w:rsidRDefault="007A7CEC" w:rsidP="007A7CEC">
            <w:pPr>
              <w:jc w:val="center"/>
              <w:rPr>
                <w:sz w:val="12"/>
                <w:szCs w:val="12"/>
              </w:rPr>
            </w:pPr>
            <w:r w:rsidRPr="007A7CEC">
              <w:rPr>
                <w:sz w:val="12"/>
                <w:szCs w:val="12"/>
              </w:rPr>
              <w:t>790,00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11EB035" w14:textId="77777777" w:rsidR="007A7CEC" w:rsidRPr="007A7CEC" w:rsidRDefault="007A7CEC" w:rsidP="007A7CEC">
            <w:pPr>
              <w:jc w:val="center"/>
              <w:rPr>
                <w:sz w:val="12"/>
                <w:szCs w:val="12"/>
              </w:rPr>
            </w:pPr>
            <w:r w:rsidRPr="007A7CEC">
              <w:rPr>
                <w:sz w:val="12"/>
                <w:szCs w:val="12"/>
              </w:rPr>
              <w:t>Смета №62</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15ABCBE"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дефектная ведомость №62. Акт технического освидетельствования электрооборудования, выработавшего нормативный срок эксплуатации от </w:t>
            </w:r>
            <w:r w:rsidRPr="007A7CEC">
              <w:rPr>
                <w:color w:val="000000"/>
                <w:sz w:val="12"/>
                <w:szCs w:val="12"/>
              </w:rPr>
              <w:lastRenderedPageBreak/>
              <w:t>07.02.2019 года. Протокол испытаний № 39-524-18.</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107968C" w14:textId="77777777" w:rsidR="007A7CEC" w:rsidRPr="007A7CEC" w:rsidRDefault="007A7CEC" w:rsidP="007A7CEC">
            <w:pPr>
              <w:jc w:val="center"/>
              <w:rPr>
                <w:color w:val="000000"/>
                <w:sz w:val="12"/>
                <w:szCs w:val="12"/>
              </w:rPr>
            </w:pPr>
            <w:r w:rsidRPr="007A7CEC">
              <w:rPr>
                <w:color w:val="000000"/>
                <w:sz w:val="12"/>
                <w:szCs w:val="12"/>
              </w:rPr>
              <w:lastRenderedPageBreak/>
              <w:t> Перенесмти в ИПР. Полная замена ячеек.</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B274450"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56077F6C"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D803769" w14:textId="77777777" w:rsidR="007A7CEC" w:rsidRPr="007A7CEC" w:rsidRDefault="007A7CEC" w:rsidP="007A7CEC">
            <w:pPr>
              <w:jc w:val="center"/>
              <w:rPr>
                <w:color w:val="000000"/>
                <w:sz w:val="12"/>
                <w:szCs w:val="12"/>
              </w:rPr>
            </w:pPr>
            <w:r w:rsidRPr="007A7CEC">
              <w:rPr>
                <w:color w:val="000000"/>
                <w:sz w:val="12"/>
                <w:szCs w:val="12"/>
              </w:rPr>
              <w:t>3.3.15</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DA8A3D"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CF630DC" w14:textId="77777777" w:rsidR="007A7CEC" w:rsidRPr="007A7CEC" w:rsidRDefault="007A7CEC" w:rsidP="007A7CEC">
            <w:pPr>
              <w:jc w:val="center"/>
              <w:rPr>
                <w:color w:val="000000"/>
                <w:sz w:val="12"/>
                <w:szCs w:val="12"/>
              </w:rPr>
            </w:pPr>
            <w:r w:rsidRPr="007A7CEC">
              <w:rPr>
                <w:color w:val="000000"/>
                <w:sz w:val="12"/>
                <w:szCs w:val="12"/>
              </w:rPr>
              <w:t>ТП 514 ф.2-12,2-25 РП 2 ПС Мирная пр.Ленина,61</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BBD3493"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496BE46"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0E593A" w14:textId="77777777" w:rsidR="007A7CEC" w:rsidRPr="007A7CEC" w:rsidRDefault="007A7CEC" w:rsidP="007A7CEC">
            <w:pPr>
              <w:jc w:val="center"/>
              <w:rPr>
                <w:color w:val="000000"/>
                <w:sz w:val="12"/>
                <w:szCs w:val="12"/>
              </w:rPr>
            </w:pPr>
            <w:r w:rsidRPr="007A7CEC">
              <w:rPr>
                <w:color w:val="000000"/>
                <w:sz w:val="12"/>
                <w:szCs w:val="12"/>
              </w:rPr>
              <w:t>Замена ячеек КСО – 5шт.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F81B8B9" w14:textId="77777777" w:rsidR="007A7CEC" w:rsidRPr="007A7CEC" w:rsidRDefault="007A7CEC" w:rsidP="007A7CEC">
            <w:pPr>
              <w:jc w:val="center"/>
              <w:rPr>
                <w:sz w:val="12"/>
                <w:szCs w:val="12"/>
              </w:rPr>
            </w:pPr>
            <w:r w:rsidRPr="007A7CEC">
              <w:rPr>
                <w:sz w:val="12"/>
                <w:szCs w:val="12"/>
              </w:rPr>
              <w:t>1 011,00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E9862F4" w14:textId="77777777" w:rsidR="007A7CEC" w:rsidRPr="007A7CEC" w:rsidRDefault="007A7CEC" w:rsidP="007A7CEC">
            <w:pPr>
              <w:jc w:val="center"/>
              <w:rPr>
                <w:sz w:val="12"/>
                <w:szCs w:val="12"/>
              </w:rPr>
            </w:pPr>
            <w:r w:rsidRPr="007A7CEC">
              <w:rPr>
                <w:sz w:val="12"/>
                <w:szCs w:val="12"/>
              </w:rPr>
              <w:t>Смета № 63</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7190AFF"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№63. Акт технического освидетельствования электрооборудования, выработавшего нормативный срок эксплуатации от 11.02.2019 года. Протокол испытаний № 22-226-17.</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6C7C941" w14:textId="77777777" w:rsidR="007A7CEC" w:rsidRPr="007A7CEC" w:rsidRDefault="007A7CEC" w:rsidP="007A7CEC">
            <w:pPr>
              <w:jc w:val="center"/>
              <w:rPr>
                <w:color w:val="000000"/>
                <w:sz w:val="12"/>
                <w:szCs w:val="12"/>
              </w:rPr>
            </w:pPr>
            <w:r w:rsidRPr="007A7CEC">
              <w:rPr>
                <w:color w:val="000000"/>
                <w:sz w:val="12"/>
                <w:szCs w:val="12"/>
              </w:rPr>
              <w:t> Перенесмти в ИПР. Полная замена ячеек.</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9809CAD"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43C04DC2"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8B045B2" w14:textId="77777777" w:rsidR="007A7CEC" w:rsidRPr="007A7CEC" w:rsidRDefault="007A7CEC" w:rsidP="007A7CEC">
            <w:pPr>
              <w:jc w:val="center"/>
              <w:rPr>
                <w:color w:val="000000"/>
                <w:sz w:val="12"/>
                <w:szCs w:val="12"/>
              </w:rPr>
            </w:pPr>
            <w:r w:rsidRPr="007A7CEC">
              <w:rPr>
                <w:color w:val="000000"/>
                <w:sz w:val="12"/>
                <w:szCs w:val="12"/>
              </w:rPr>
              <w:t>3.3.16</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D6EBA59"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BEFA566" w14:textId="77777777" w:rsidR="007A7CEC" w:rsidRPr="007A7CEC" w:rsidRDefault="007A7CEC" w:rsidP="007A7CEC">
            <w:pPr>
              <w:jc w:val="center"/>
              <w:rPr>
                <w:color w:val="000000"/>
                <w:sz w:val="12"/>
                <w:szCs w:val="12"/>
              </w:rPr>
            </w:pPr>
            <w:r w:rsidRPr="007A7CEC">
              <w:rPr>
                <w:color w:val="000000"/>
                <w:sz w:val="12"/>
                <w:szCs w:val="12"/>
              </w:rPr>
              <w:t>ПП-5 ф.25-23, РП-25 ПС Транзитная ул.Красноармейская</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3A91551"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8A3A768"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95A18AB" w14:textId="77777777" w:rsidR="007A7CEC" w:rsidRPr="007A7CEC" w:rsidRDefault="007A7CEC" w:rsidP="007A7CEC">
            <w:pPr>
              <w:jc w:val="center"/>
              <w:rPr>
                <w:color w:val="000000"/>
                <w:sz w:val="12"/>
                <w:szCs w:val="12"/>
              </w:rPr>
            </w:pPr>
            <w:r w:rsidRPr="007A7CEC">
              <w:rPr>
                <w:color w:val="000000"/>
                <w:sz w:val="12"/>
                <w:szCs w:val="12"/>
              </w:rPr>
              <w:t>Замена ячеек КСО – 4 шт.</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0715ACD" w14:textId="77777777" w:rsidR="007A7CEC" w:rsidRPr="007A7CEC" w:rsidRDefault="007A7CEC" w:rsidP="007A7CEC">
            <w:pPr>
              <w:jc w:val="center"/>
              <w:rPr>
                <w:sz w:val="12"/>
                <w:szCs w:val="12"/>
              </w:rPr>
            </w:pPr>
            <w:r w:rsidRPr="007A7CEC">
              <w:rPr>
                <w:sz w:val="12"/>
                <w:szCs w:val="12"/>
              </w:rPr>
              <w:t>497,00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7B5158E" w14:textId="77777777" w:rsidR="007A7CEC" w:rsidRPr="007A7CEC" w:rsidRDefault="007A7CEC" w:rsidP="007A7CEC">
            <w:pPr>
              <w:jc w:val="center"/>
              <w:rPr>
                <w:sz w:val="12"/>
                <w:szCs w:val="12"/>
              </w:rPr>
            </w:pPr>
            <w:r w:rsidRPr="007A7CEC">
              <w:rPr>
                <w:sz w:val="12"/>
                <w:szCs w:val="12"/>
              </w:rPr>
              <w:t>Смета № 64</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908D36F"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№64. Акт технического освидетельствования электрооборудования, выработавшего нормативный срок эксплуатации от 07.02.2019 года. Протокол испытаний № 15-725-17.</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2A423E9" w14:textId="77777777" w:rsidR="007A7CEC" w:rsidRPr="007A7CEC" w:rsidRDefault="007A7CEC" w:rsidP="007A7CEC">
            <w:pPr>
              <w:jc w:val="center"/>
              <w:rPr>
                <w:color w:val="000000"/>
                <w:sz w:val="12"/>
                <w:szCs w:val="12"/>
              </w:rPr>
            </w:pPr>
            <w:r w:rsidRPr="007A7CEC">
              <w:rPr>
                <w:color w:val="000000"/>
                <w:sz w:val="12"/>
                <w:szCs w:val="12"/>
              </w:rPr>
              <w:t>Перенесмти в ИПР. Полная замена ячеек.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E0292A2"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1FDAB96F"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373DD86" w14:textId="77777777" w:rsidR="007A7CEC" w:rsidRPr="007A7CEC" w:rsidRDefault="007A7CEC" w:rsidP="007A7CEC">
            <w:pPr>
              <w:jc w:val="center"/>
              <w:rPr>
                <w:color w:val="000000"/>
                <w:sz w:val="12"/>
                <w:szCs w:val="12"/>
              </w:rPr>
            </w:pPr>
            <w:r w:rsidRPr="007A7CEC">
              <w:rPr>
                <w:color w:val="000000"/>
                <w:sz w:val="12"/>
                <w:szCs w:val="12"/>
              </w:rPr>
              <w:t>3.3.17</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F06338C" w14:textId="77777777" w:rsidR="007A7CEC" w:rsidRPr="007A7CEC" w:rsidRDefault="007A7CEC" w:rsidP="007A7CEC">
            <w:pPr>
              <w:jc w:val="center"/>
              <w:rPr>
                <w:sz w:val="12"/>
                <w:szCs w:val="12"/>
              </w:rPr>
            </w:pPr>
            <w:r w:rsidRPr="007A7CEC">
              <w:rPr>
                <w:sz w:val="12"/>
                <w:szCs w:val="12"/>
              </w:rPr>
              <w:t>2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BF461D8" w14:textId="77777777" w:rsidR="007A7CEC" w:rsidRPr="007A7CEC" w:rsidRDefault="007A7CEC" w:rsidP="007A7CEC">
            <w:pPr>
              <w:jc w:val="center"/>
              <w:rPr>
                <w:sz w:val="12"/>
                <w:szCs w:val="12"/>
              </w:rPr>
            </w:pPr>
            <w:r w:rsidRPr="007A7CEC">
              <w:rPr>
                <w:sz w:val="12"/>
                <w:szCs w:val="12"/>
              </w:rPr>
              <w:t>ТП 11 ф. Н-24 ПС Новая пр.Кузнецкий,228</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95A6919"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C7E9E74"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0918EB8" w14:textId="77777777" w:rsidR="007A7CEC" w:rsidRPr="007A7CEC" w:rsidRDefault="007A7CEC" w:rsidP="007A7CEC">
            <w:pPr>
              <w:jc w:val="center"/>
              <w:rPr>
                <w:sz w:val="12"/>
                <w:szCs w:val="12"/>
              </w:rPr>
            </w:pPr>
            <w:r w:rsidRPr="007A7CEC">
              <w:rPr>
                <w:sz w:val="12"/>
                <w:szCs w:val="12"/>
              </w:rPr>
              <w:t>Замена ячеек КСО – 5 шт.</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B1D2D18" w14:textId="77777777" w:rsidR="007A7CEC" w:rsidRPr="007A7CEC" w:rsidRDefault="007A7CEC" w:rsidP="007A7CEC">
            <w:pPr>
              <w:jc w:val="center"/>
              <w:rPr>
                <w:sz w:val="12"/>
                <w:szCs w:val="12"/>
              </w:rPr>
            </w:pPr>
            <w:r w:rsidRPr="007A7CEC">
              <w:rPr>
                <w:sz w:val="12"/>
                <w:szCs w:val="12"/>
              </w:rPr>
              <w:t>823,00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957BC1F" w14:textId="77777777" w:rsidR="007A7CEC" w:rsidRPr="007A7CEC" w:rsidRDefault="007A7CEC" w:rsidP="007A7CEC">
            <w:pPr>
              <w:jc w:val="center"/>
              <w:rPr>
                <w:sz w:val="12"/>
                <w:szCs w:val="12"/>
              </w:rPr>
            </w:pPr>
            <w:r w:rsidRPr="007A7CEC">
              <w:rPr>
                <w:sz w:val="12"/>
                <w:szCs w:val="12"/>
              </w:rPr>
              <w:t>Смета № 65</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5D8D943"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№65. Акт технического освидетельствования электрооборудования, выработавшего нормативный срок эксплуатации от 13.02.2019 года. Протокол испытаний № 26/826-17.</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B13BDAD" w14:textId="77777777" w:rsidR="007A7CEC" w:rsidRPr="007A7CEC" w:rsidRDefault="007A7CEC" w:rsidP="007A7CEC">
            <w:pPr>
              <w:jc w:val="center"/>
              <w:rPr>
                <w:color w:val="000000"/>
                <w:sz w:val="12"/>
                <w:szCs w:val="12"/>
              </w:rPr>
            </w:pPr>
            <w:r w:rsidRPr="007A7CEC">
              <w:rPr>
                <w:color w:val="000000"/>
                <w:sz w:val="12"/>
                <w:szCs w:val="12"/>
              </w:rPr>
              <w:t>Перенесмти в ИПР. Полная замена ячеек.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F6063A0"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3D6098FC"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50895AB" w14:textId="77777777" w:rsidR="007A7CEC" w:rsidRPr="007A7CEC" w:rsidRDefault="007A7CEC" w:rsidP="007A7CEC">
            <w:pPr>
              <w:jc w:val="center"/>
              <w:rPr>
                <w:color w:val="000000"/>
                <w:sz w:val="12"/>
                <w:szCs w:val="12"/>
              </w:rPr>
            </w:pPr>
            <w:r w:rsidRPr="007A7CEC">
              <w:rPr>
                <w:color w:val="000000"/>
                <w:sz w:val="12"/>
                <w:szCs w:val="12"/>
              </w:rPr>
              <w:t>3.3.18</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5627964"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DD7DAFA" w14:textId="77777777" w:rsidR="007A7CEC" w:rsidRPr="007A7CEC" w:rsidRDefault="007A7CEC" w:rsidP="007A7CEC">
            <w:pPr>
              <w:jc w:val="center"/>
              <w:rPr>
                <w:color w:val="000000"/>
                <w:sz w:val="12"/>
                <w:szCs w:val="12"/>
              </w:rPr>
            </w:pPr>
            <w:r w:rsidRPr="007A7CEC">
              <w:rPr>
                <w:color w:val="000000"/>
                <w:sz w:val="12"/>
                <w:szCs w:val="12"/>
              </w:rPr>
              <w:t xml:space="preserve">ТП 585, ф. 20-13, РП-20 ПС Космическая, </w:t>
            </w:r>
            <w:r w:rsidRPr="007A7CEC">
              <w:rPr>
                <w:color w:val="000000"/>
                <w:sz w:val="12"/>
                <w:szCs w:val="12"/>
              </w:rPr>
              <w:br/>
              <w:t>ул. Радищева,4а</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CF88702"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5601792"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274E639" w14:textId="77777777" w:rsidR="007A7CEC" w:rsidRPr="007A7CEC" w:rsidRDefault="007A7CEC" w:rsidP="007A7CEC">
            <w:pPr>
              <w:jc w:val="center"/>
              <w:rPr>
                <w:color w:val="000000"/>
                <w:sz w:val="12"/>
                <w:szCs w:val="12"/>
              </w:rPr>
            </w:pPr>
            <w:r w:rsidRPr="007A7CEC">
              <w:rPr>
                <w:color w:val="000000"/>
                <w:sz w:val="12"/>
                <w:szCs w:val="12"/>
              </w:rPr>
              <w:t>Замена ячеек КСО – 8 шт.</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9B0FCA9" w14:textId="77777777" w:rsidR="007A7CEC" w:rsidRPr="007A7CEC" w:rsidRDefault="007A7CEC" w:rsidP="007A7CEC">
            <w:pPr>
              <w:jc w:val="center"/>
              <w:rPr>
                <w:sz w:val="12"/>
                <w:szCs w:val="12"/>
              </w:rPr>
            </w:pPr>
            <w:r w:rsidRPr="007A7CEC">
              <w:rPr>
                <w:sz w:val="12"/>
                <w:szCs w:val="12"/>
              </w:rPr>
              <w:t>1 111,00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5D9C512" w14:textId="77777777" w:rsidR="007A7CEC" w:rsidRPr="007A7CEC" w:rsidRDefault="007A7CEC" w:rsidP="007A7CEC">
            <w:pPr>
              <w:jc w:val="center"/>
              <w:rPr>
                <w:sz w:val="12"/>
                <w:szCs w:val="12"/>
              </w:rPr>
            </w:pPr>
            <w:r w:rsidRPr="007A7CEC">
              <w:rPr>
                <w:sz w:val="12"/>
                <w:szCs w:val="12"/>
              </w:rPr>
              <w:t>Смета № 66</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E6A3009"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№66. Акт технического освидетельствования электрооборудования, выработавшего нормативный срок эксплуатации от 13.02.2019 года. Протокол испытаний № 3913.</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AC1A3B5" w14:textId="77777777" w:rsidR="007A7CEC" w:rsidRPr="007A7CEC" w:rsidRDefault="007A7CEC" w:rsidP="007A7CEC">
            <w:pPr>
              <w:jc w:val="center"/>
              <w:rPr>
                <w:color w:val="000000"/>
                <w:sz w:val="12"/>
                <w:szCs w:val="12"/>
              </w:rPr>
            </w:pPr>
            <w:r w:rsidRPr="007A7CEC">
              <w:rPr>
                <w:color w:val="000000"/>
                <w:sz w:val="12"/>
                <w:szCs w:val="12"/>
              </w:rPr>
              <w:t>Перенесмти в ИПР. Полная замена ячеек.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1B239CF"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4D7138F8"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DD9CCC5" w14:textId="77777777" w:rsidR="007A7CEC" w:rsidRPr="007A7CEC" w:rsidRDefault="007A7CEC" w:rsidP="007A7CEC">
            <w:pPr>
              <w:jc w:val="center"/>
              <w:rPr>
                <w:color w:val="000000"/>
                <w:sz w:val="12"/>
                <w:szCs w:val="12"/>
              </w:rPr>
            </w:pPr>
            <w:r w:rsidRPr="007A7CEC">
              <w:rPr>
                <w:color w:val="000000"/>
                <w:sz w:val="12"/>
                <w:szCs w:val="12"/>
              </w:rPr>
              <w:t>3.3.19</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7917782"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2A29D2D" w14:textId="77777777" w:rsidR="007A7CEC" w:rsidRPr="007A7CEC" w:rsidRDefault="007A7CEC" w:rsidP="007A7CEC">
            <w:pPr>
              <w:jc w:val="center"/>
              <w:rPr>
                <w:color w:val="000000"/>
                <w:sz w:val="12"/>
                <w:szCs w:val="12"/>
              </w:rPr>
            </w:pPr>
            <w:r w:rsidRPr="007A7CEC">
              <w:rPr>
                <w:color w:val="000000"/>
                <w:sz w:val="12"/>
                <w:szCs w:val="12"/>
              </w:rPr>
              <w:t xml:space="preserve">ТП 68 ф. 16-11, РП-16 ПС Новая </w:t>
            </w:r>
            <w:r w:rsidRPr="007A7CEC">
              <w:rPr>
                <w:color w:val="000000"/>
                <w:sz w:val="12"/>
                <w:szCs w:val="12"/>
              </w:rPr>
              <w:br/>
              <w:t>ул. Рукавишникова,40</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374B737"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FA59A16"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F15276B" w14:textId="77777777" w:rsidR="007A7CEC" w:rsidRPr="007A7CEC" w:rsidRDefault="007A7CEC" w:rsidP="007A7CEC">
            <w:pPr>
              <w:jc w:val="center"/>
              <w:rPr>
                <w:color w:val="000000"/>
                <w:sz w:val="12"/>
                <w:szCs w:val="12"/>
              </w:rPr>
            </w:pPr>
            <w:r w:rsidRPr="007A7CEC">
              <w:rPr>
                <w:color w:val="000000"/>
                <w:sz w:val="12"/>
                <w:szCs w:val="12"/>
              </w:rPr>
              <w:t>Замена ячеек ЩО – 3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995FD3A" w14:textId="77777777" w:rsidR="007A7CEC" w:rsidRPr="007A7CEC" w:rsidRDefault="007A7CEC" w:rsidP="007A7CEC">
            <w:pPr>
              <w:jc w:val="center"/>
              <w:rPr>
                <w:sz w:val="12"/>
                <w:szCs w:val="12"/>
              </w:rPr>
            </w:pPr>
            <w:r w:rsidRPr="007A7CEC">
              <w:rPr>
                <w:sz w:val="12"/>
                <w:szCs w:val="12"/>
              </w:rPr>
              <w:t>245,00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A206D3D" w14:textId="77777777" w:rsidR="007A7CEC" w:rsidRPr="007A7CEC" w:rsidRDefault="007A7CEC" w:rsidP="007A7CEC">
            <w:pPr>
              <w:jc w:val="center"/>
              <w:rPr>
                <w:sz w:val="12"/>
                <w:szCs w:val="12"/>
              </w:rPr>
            </w:pPr>
            <w:r w:rsidRPr="007A7CEC">
              <w:rPr>
                <w:sz w:val="12"/>
                <w:szCs w:val="12"/>
              </w:rPr>
              <w:t>Смета № 67</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90BAED3"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№67. Акт технического освидетельствования электрооборудования, выработавшего нормативный срок эксплуатации от 11.02.2019 года. Протокол испытаний № 34-226-17.</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03EC39F"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2E384F9" w14:textId="77777777" w:rsidR="007A7CEC" w:rsidRPr="007A7CEC" w:rsidRDefault="007A7CEC" w:rsidP="007A7CEC">
            <w:pPr>
              <w:jc w:val="center"/>
              <w:rPr>
                <w:color w:val="000000"/>
                <w:sz w:val="12"/>
                <w:szCs w:val="12"/>
              </w:rPr>
            </w:pPr>
            <w:r w:rsidRPr="007A7CEC">
              <w:rPr>
                <w:color w:val="000000"/>
                <w:sz w:val="12"/>
                <w:szCs w:val="12"/>
              </w:rPr>
              <w:t>245,00</w:t>
            </w:r>
          </w:p>
        </w:tc>
      </w:tr>
      <w:tr w:rsidR="007A7CEC" w:rsidRPr="007A7CEC" w14:paraId="0A49EA0F"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BA36D3F" w14:textId="77777777" w:rsidR="007A7CEC" w:rsidRPr="007A7CEC" w:rsidRDefault="007A7CEC" w:rsidP="007A7CEC">
            <w:pPr>
              <w:jc w:val="center"/>
              <w:rPr>
                <w:color w:val="000000"/>
                <w:sz w:val="12"/>
                <w:szCs w:val="12"/>
              </w:rPr>
            </w:pPr>
            <w:r w:rsidRPr="007A7CEC">
              <w:rPr>
                <w:color w:val="000000"/>
                <w:sz w:val="12"/>
                <w:szCs w:val="12"/>
              </w:rPr>
              <w:t>3.3.20</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7A2B3A0"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7D1BB45" w14:textId="77777777" w:rsidR="007A7CEC" w:rsidRPr="007A7CEC" w:rsidRDefault="007A7CEC" w:rsidP="007A7CEC">
            <w:pPr>
              <w:jc w:val="center"/>
              <w:rPr>
                <w:color w:val="000000"/>
                <w:sz w:val="12"/>
                <w:szCs w:val="12"/>
              </w:rPr>
            </w:pPr>
            <w:r w:rsidRPr="007A7CEC">
              <w:rPr>
                <w:color w:val="000000"/>
                <w:sz w:val="12"/>
                <w:szCs w:val="12"/>
              </w:rPr>
              <w:t xml:space="preserve">ТП 801, ф.21-9, 21-12, РП-21, ПС Заводская          </w:t>
            </w:r>
            <w:r w:rsidRPr="007A7CEC">
              <w:rPr>
                <w:color w:val="000000"/>
                <w:sz w:val="12"/>
                <w:szCs w:val="12"/>
              </w:rPr>
              <w:br/>
              <w:t>пр.Молодежный,15</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40A1E1C"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331DC0F"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AD3F4A8" w14:textId="77777777" w:rsidR="007A7CEC" w:rsidRPr="007A7CEC" w:rsidRDefault="007A7CEC" w:rsidP="007A7CEC">
            <w:pPr>
              <w:jc w:val="center"/>
              <w:rPr>
                <w:color w:val="000000"/>
                <w:sz w:val="12"/>
                <w:szCs w:val="12"/>
              </w:rPr>
            </w:pPr>
            <w:r w:rsidRPr="007A7CEC">
              <w:rPr>
                <w:color w:val="000000"/>
                <w:sz w:val="12"/>
                <w:szCs w:val="12"/>
              </w:rPr>
              <w:t>Замена ячеек КСО – 8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05D9644" w14:textId="77777777" w:rsidR="007A7CEC" w:rsidRPr="007A7CEC" w:rsidRDefault="007A7CEC" w:rsidP="007A7CEC">
            <w:pPr>
              <w:jc w:val="center"/>
              <w:rPr>
                <w:sz w:val="12"/>
                <w:szCs w:val="12"/>
              </w:rPr>
            </w:pPr>
            <w:r w:rsidRPr="007A7CEC">
              <w:rPr>
                <w:sz w:val="12"/>
                <w:szCs w:val="12"/>
              </w:rPr>
              <w:t>1 374,00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15A8240" w14:textId="77777777" w:rsidR="007A7CEC" w:rsidRPr="007A7CEC" w:rsidRDefault="007A7CEC" w:rsidP="007A7CEC">
            <w:pPr>
              <w:jc w:val="center"/>
              <w:rPr>
                <w:sz w:val="12"/>
                <w:szCs w:val="12"/>
              </w:rPr>
            </w:pPr>
            <w:r w:rsidRPr="007A7CEC">
              <w:rPr>
                <w:sz w:val="12"/>
                <w:szCs w:val="12"/>
              </w:rPr>
              <w:t>Смета № 68</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8439907"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№68. Акт технического освидетельствования электрооборудования, выработавшего нормативный срок эксплуатации от 13.02.2019 года. Протокол испытаний № 27-826-19.</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452A232" w14:textId="77777777" w:rsidR="007A7CEC" w:rsidRPr="007A7CEC" w:rsidRDefault="007A7CEC" w:rsidP="007A7CEC">
            <w:pPr>
              <w:jc w:val="center"/>
              <w:rPr>
                <w:color w:val="000000"/>
                <w:sz w:val="12"/>
                <w:szCs w:val="12"/>
              </w:rPr>
            </w:pPr>
            <w:r w:rsidRPr="007A7CEC">
              <w:rPr>
                <w:color w:val="000000"/>
                <w:sz w:val="12"/>
                <w:szCs w:val="12"/>
              </w:rPr>
              <w:t> Перенесмти в ИПР. Полная замена ячеек.</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1252D5D"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7CF8CE6C"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0A4E770" w14:textId="77777777" w:rsidR="007A7CEC" w:rsidRPr="007A7CEC" w:rsidRDefault="007A7CEC" w:rsidP="007A7CEC">
            <w:pPr>
              <w:jc w:val="center"/>
              <w:rPr>
                <w:color w:val="000000"/>
                <w:sz w:val="12"/>
                <w:szCs w:val="12"/>
              </w:rPr>
            </w:pPr>
            <w:r w:rsidRPr="007A7CEC">
              <w:rPr>
                <w:color w:val="000000"/>
                <w:sz w:val="12"/>
                <w:szCs w:val="12"/>
              </w:rPr>
              <w:t>3.3.21</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14F9C8C"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6359BBF" w14:textId="77777777" w:rsidR="007A7CEC" w:rsidRPr="007A7CEC" w:rsidRDefault="007A7CEC" w:rsidP="007A7CEC">
            <w:pPr>
              <w:jc w:val="center"/>
              <w:rPr>
                <w:color w:val="000000"/>
                <w:sz w:val="12"/>
                <w:szCs w:val="12"/>
              </w:rPr>
            </w:pPr>
            <w:r w:rsidRPr="007A7CEC">
              <w:rPr>
                <w:color w:val="000000"/>
                <w:sz w:val="12"/>
                <w:szCs w:val="12"/>
              </w:rPr>
              <w:t>ТП 810, ф. 21-6, 21-11, РП-21, ПС Заводская</w:t>
            </w:r>
            <w:r w:rsidRPr="007A7CEC">
              <w:rPr>
                <w:color w:val="000000"/>
                <w:sz w:val="12"/>
                <w:szCs w:val="12"/>
              </w:rPr>
              <w:br/>
              <w:t xml:space="preserve">пр.Молодежный,12 </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1A4D604"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BB312F1"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FEAB04C" w14:textId="77777777" w:rsidR="007A7CEC" w:rsidRPr="007A7CEC" w:rsidRDefault="007A7CEC" w:rsidP="007A7CEC">
            <w:pPr>
              <w:jc w:val="center"/>
              <w:rPr>
                <w:color w:val="000000"/>
                <w:sz w:val="12"/>
                <w:szCs w:val="12"/>
              </w:rPr>
            </w:pPr>
            <w:r w:rsidRPr="007A7CEC">
              <w:rPr>
                <w:color w:val="000000"/>
                <w:sz w:val="12"/>
                <w:szCs w:val="12"/>
              </w:rPr>
              <w:t>Замена ячеек КСО – 8 шт.</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97A1A1F" w14:textId="77777777" w:rsidR="007A7CEC" w:rsidRPr="007A7CEC" w:rsidRDefault="007A7CEC" w:rsidP="007A7CEC">
            <w:pPr>
              <w:jc w:val="center"/>
              <w:rPr>
                <w:sz w:val="12"/>
                <w:szCs w:val="12"/>
              </w:rPr>
            </w:pPr>
            <w:r w:rsidRPr="007A7CEC">
              <w:rPr>
                <w:sz w:val="12"/>
                <w:szCs w:val="12"/>
              </w:rPr>
              <w:t>1 374,00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C48C7D1" w14:textId="77777777" w:rsidR="007A7CEC" w:rsidRPr="007A7CEC" w:rsidRDefault="007A7CEC" w:rsidP="007A7CEC">
            <w:pPr>
              <w:jc w:val="center"/>
              <w:rPr>
                <w:sz w:val="12"/>
                <w:szCs w:val="12"/>
              </w:rPr>
            </w:pPr>
            <w:r w:rsidRPr="007A7CEC">
              <w:rPr>
                <w:sz w:val="12"/>
                <w:szCs w:val="12"/>
              </w:rPr>
              <w:t>Смета № 69</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F266B5F"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№69. Акт технического освидетельствования электрооборудования, выработавшего нормативный срок эксплуатации от 11.02.2019 года. Протокол испытаний № 3915.</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FF22287" w14:textId="77777777" w:rsidR="007A7CEC" w:rsidRPr="007A7CEC" w:rsidRDefault="007A7CEC" w:rsidP="007A7CEC">
            <w:pPr>
              <w:jc w:val="center"/>
              <w:rPr>
                <w:color w:val="000000"/>
                <w:sz w:val="12"/>
                <w:szCs w:val="12"/>
              </w:rPr>
            </w:pPr>
            <w:r w:rsidRPr="007A7CEC">
              <w:rPr>
                <w:color w:val="000000"/>
                <w:sz w:val="12"/>
                <w:szCs w:val="12"/>
              </w:rPr>
              <w:t> Перенесмти в ИПР. Полная замена ячеек.</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723A18A"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2B3E77D2"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013F447" w14:textId="77777777" w:rsidR="007A7CEC" w:rsidRPr="007A7CEC" w:rsidRDefault="007A7CEC" w:rsidP="007A7CEC">
            <w:pPr>
              <w:jc w:val="center"/>
              <w:rPr>
                <w:color w:val="000000"/>
                <w:sz w:val="12"/>
                <w:szCs w:val="12"/>
              </w:rPr>
            </w:pPr>
            <w:r w:rsidRPr="007A7CEC">
              <w:rPr>
                <w:color w:val="000000"/>
                <w:sz w:val="12"/>
                <w:szCs w:val="12"/>
              </w:rPr>
              <w:t>3.3.22</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88F2920"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72988AB" w14:textId="77777777" w:rsidR="007A7CEC" w:rsidRPr="007A7CEC" w:rsidRDefault="007A7CEC" w:rsidP="007A7CEC">
            <w:pPr>
              <w:jc w:val="center"/>
              <w:rPr>
                <w:color w:val="000000"/>
                <w:sz w:val="12"/>
                <w:szCs w:val="12"/>
              </w:rPr>
            </w:pPr>
            <w:r w:rsidRPr="007A7CEC">
              <w:rPr>
                <w:color w:val="000000"/>
                <w:sz w:val="12"/>
                <w:szCs w:val="12"/>
              </w:rPr>
              <w:t xml:space="preserve">ТП 87 ф.13-17, РП-13 ПС Космическая  </w:t>
            </w:r>
            <w:r w:rsidRPr="007A7CEC">
              <w:rPr>
                <w:color w:val="000000"/>
                <w:sz w:val="12"/>
                <w:szCs w:val="12"/>
              </w:rPr>
              <w:br/>
              <w:t>ул. Бийская</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F6CCC01"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BDB31EF"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317630F" w14:textId="77777777" w:rsidR="007A7CEC" w:rsidRPr="007A7CEC" w:rsidRDefault="007A7CEC" w:rsidP="007A7CEC">
            <w:pPr>
              <w:jc w:val="center"/>
              <w:rPr>
                <w:color w:val="000000"/>
                <w:sz w:val="12"/>
                <w:szCs w:val="12"/>
              </w:rPr>
            </w:pPr>
            <w:r w:rsidRPr="007A7CEC">
              <w:rPr>
                <w:color w:val="000000"/>
                <w:sz w:val="12"/>
                <w:szCs w:val="12"/>
              </w:rPr>
              <w:t>Замена ячеек КСО – 8 шт.</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34009FE" w14:textId="77777777" w:rsidR="007A7CEC" w:rsidRPr="007A7CEC" w:rsidRDefault="007A7CEC" w:rsidP="007A7CEC">
            <w:pPr>
              <w:jc w:val="center"/>
              <w:rPr>
                <w:sz w:val="12"/>
                <w:szCs w:val="12"/>
              </w:rPr>
            </w:pPr>
            <w:r w:rsidRPr="007A7CEC">
              <w:rPr>
                <w:sz w:val="12"/>
                <w:szCs w:val="12"/>
              </w:rPr>
              <w:t>1 493,00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ACC436A" w14:textId="77777777" w:rsidR="007A7CEC" w:rsidRPr="007A7CEC" w:rsidRDefault="007A7CEC" w:rsidP="007A7CEC">
            <w:pPr>
              <w:jc w:val="center"/>
              <w:rPr>
                <w:sz w:val="12"/>
                <w:szCs w:val="12"/>
              </w:rPr>
            </w:pPr>
            <w:r w:rsidRPr="007A7CEC">
              <w:rPr>
                <w:sz w:val="12"/>
                <w:szCs w:val="12"/>
              </w:rPr>
              <w:t>Смета № 70</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9433A50"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дефектная ведомость №70. Акт технического освидетельствования электрооборудования, выработавшего нормативный срок эксплуатации от 13.02.2019 года. Протокол испытаний </w:t>
            </w:r>
            <w:r w:rsidRPr="007A7CEC">
              <w:rPr>
                <w:color w:val="000000"/>
                <w:sz w:val="12"/>
                <w:szCs w:val="12"/>
              </w:rPr>
              <w:br/>
              <w:t>№ 09-725-18.</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320CBD4" w14:textId="77777777" w:rsidR="007A7CEC" w:rsidRPr="007A7CEC" w:rsidRDefault="007A7CEC" w:rsidP="007A7CEC">
            <w:pPr>
              <w:jc w:val="center"/>
              <w:rPr>
                <w:color w:val="000000"/>
                <w:sz w:val="12"/>
                <w:szCs w:val="12"/>
              </w:rPr>
            </w:pPr>
            <w:r w:rsidRPr="007A7CEC">
              <w:rPr>
                <w:color w:val="000000"/>
                <w:sz w:val="12"/>
                <w:szCs w:val="12"/>
              </w:rPr>
              <w:t> Перенесмти в ИПР. Полная замена ячеек.</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C3869C5"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5348FD1A"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687712F" w14:textId="77777777" w:rsidR="007A7CEC" w:rsidRPr="007A7CEC" w:rsidRDefault="007A7CEC" w:rsidP="007A7CEC">
            <w:pPr>
              <w:jc w:val="center"/>
              <w:rPr>
                <w:color w:val="000000"/>
                <w:sz w:val="12"/>
                <w:szCs w:val="12"/>
              </w:rPr>
            </w:pPr>
            <w:r w:rsidRPr="007A7CEC">
              <w:rPr>
                <w:color w:val="000000"/>
                <w:sz w:val="12"/>
                <w:szCs w:val="12"/>
              </w:rPr>
              <w:t>3.3.23</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50DCCE6"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D7A6F91" w14:textId="77777777" w:rsidR="007A7CEC" w:rsidRPr="007A7CEC" w:rsidRDefault="007A7CEC" w:rsidP="007A7CEC">
            <w:pPr>
              <w:jc w:val="center"/>
              <w:rPr>
                <w:color w:val="000000"/>
                <w:sz w:val="12"/>
                <w:szCs w:val="12"/>
              </w:rPr>
            </w:pPr>
            <w:r w:rsidRPr="007A7CEC">
              <w:rPr>
                <w:color w:val="000000"/>
                <w:sz w:val="12"/>
                <w:szCs w:val="12"/>
              </w:rPr>
              <w:t>ТП 1156 ф. 28-15, РП-28 ПС Центральная</w:t>
            </w:r>
            <w:r w:rsidRPr="007A7CEC">
              <w:rPr>
                <w:color w:val="000000"/>
                <w:sz w:val="12"/>
                <w:szCs w:val="12"/>
              </w:rPr>
              <w:br/>
              <w:t>ул. Нахимова,32</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D16E99D"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30D0101"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4EC5C75" w14:textId="77777777" w:rsidR="007A7CEC" w:rsidRPr="007A7CEC" w:rsidRDefault="007A7CEC" w:rsidP="007A7CEC">
            <w:pPr>
              <w:jc w:val="center"/>
              <w:rPr>
                <w:color w:val="000000"/>
                <w:sz w:val="12"/>
                <w:szCs w:val="12"/>
              </w:rPr>
            </w:pPr>
            <w:r w:rsidRPr="007A7CEC">
              <w:rPr>
                <w:color w:val="000000"/>
                <w:sz w:val="12"/>
                <w:szCs w:val="12"/>
              </w:rPr>
              <w:t>Замена ячеек КСО – 4шт.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A3A6DB" w14:textId="77777777" w:rsidR="007A7CEC" w:rsidRPr="007A7CEC" w:rsidRDefault="007A7CEC" w:rsidP="007A7CEC">
            <w:pPr>
              <w:jc w:val="center"/>
              <w:rPr>
                <w:sz w:val="12"/>
                <w:szCs w:val="12"/>
              </w:rPr>
            </w:pPr>
            <w:r w:rsidRPr="007A7CEC">
              <w:rPr>
                <w:sz w:val="12"/>
                <w:szCs w:val="12"/>
              </w:rPr>
              <w:t>1 058,00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344FBCD" w14:textId="77777777" w:rsidR="007A7CEC" w:rsidRPr="007A7CEC" w:rsidRDefault="007A7CEC" w:rsidP="007A7CEC">
            <w:pPr>
              <w:jc w:val="center"/>
              <w:rPr>
                <w:sz w:val="12"/>
                <w:szCs w:val="12"/>
              </w:rPr>
            </w:pPr>
            <w:r w:rsidRPr="007A7CEC">
              <w:rPr>
                <w:sz w:val="12"/>
                <w:szCs w:val="12"/>
              </w:rPr>
              <w:t xml:space="preserve">Смета №71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87C8B98"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дефектная ведомость №71. Акт технического освидетельствования электрооборудования, выработавшего </w:t>
            </w:r>
            <w:r w:rsidRPr="007A7CEC">
              <w:rPr>
                <w:color w:val="000000"/>
                <w:sz w:val="12"/>
                <w:szCs w:val="12"/>
              </w:rPr>
              <w:lastRenderedPageBreak/>
              <w:t xml:space="preserve">нормативный срок эксплуатации от 11.02.19. Протокол испытаний </w:t>
            </w:r>
            <w:r w:rsidRPr="007A7CEC">
              <w:rPr>
                <w:color w:val="000000"/>
                <w:sz w:val="12"/>
                <w:szCs w:val="12"/>
              </w:rPr>
              <w:br/>
              <w:t>№ 16-226-18.</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D03E877" w14:textId="77777777" w:rsidR="007A7CEC" w:rsidRPr="007A7CEC" w:rsidRDefault="007A7CEC" w:rsidP="007A7CEC">
            <w:pPr>
              <w:jc w:val="center"/>
              <w:rPr>
                <w:color w:val="000000"/>
                <w:sz w:val="12"/>
                <w:szCs w:val="12"/>
              </w:rPr>
            </w:pPr>
            <w:r w:rsidRPr="007A7CEC">
              <w:rPr>
                <w:color w:val="000000"/>
                <w:sz w:val="12"/>
                <w:szCs w:val="12"/>
              </w:rPr>
              <w:lastRenderedPageBreak/>
              <w:t> Перенесмти в ИПР. Полная замена ячеек.</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9F9E814"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25E04820"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222A89F" w14:textId="77777777" w:rsidR="007A7CEC" w:rsidRPr="007A7CEC" w:rsidRDefault="007A7CEC" w:rsidP="007A7CEC">
            <w:pPr>
              <w:jc w:val="center"/>
              <w:rPr>
                <w:color w:val="000000"/>
                <w:sz w:val="12"/>
                <w:szCs w:val="12"/>
              </w:rPr>
            </w:pPr>
            <w:r w:rsidRPr="007A7CEC">
              <w:rPr>
                <w:color w:val="000000"/>
                <w:sz w:val="12"/>
                <w:szCs w:val="12"/>
              </w:rPr>
              <w:t>3.3.24</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6ABB992" w14:textId="77777777" w:rsidR="007A7CEC" w:rsidRPr="007A7CEC" w:rsidRDefault="007A7CEC" w:rsidP="007A7CEC">
            <w:pPr>
              <w:jc w:val="center"/>
              <w:rPr>
                <w:color w:val="000000"/>
                <w:sz w:val="12"/>
                <w:szCs w:val="12"/>
              </w:rPr>
            </w:pPr>
            <w:r w:rsidRPr="007A7CEC">
              <w:rPr>
                <w:color w:val="000000"/>
                <w:sz w:val="12"/>
                <w:szCs w:val="12"/>
              </w:rPr>
              <w:t>3сетевой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4FAFFC4" w14:textId="77777777" w:rsidR="007A7CEC" w:rsidRPr="007A7CEC" w:rsidRDefault="007A7CEC" w:rsidP="007A7CEC">
            <w:pPr>
              <w:jc w:val="center"/>
              <w:rPr>
                <w:color w:val="000000"/>
                <w:sz w:val="12"/>
                <w:szCs w:val="12"/>
              </w:rPr>
            </w:pPr>
            <w:r w:rsidRPr="007A7CEC">
              <w:rPr>
                <w:color w:val="000000"/>
                <w:sz w:val="12"/>
                <w:szCs w:val="12"/>
              </w:rPr>
              <w:t>ТП 223 ф.5-7, РП-5 ЭС ТЭЦ Кировский р-н</w:t>
            </w:r>
            <w:r w:rsidRPr="007A7CEC">
              <w:rPr>
                <w:color w:val="000000"/>
                <w:sz w:val="12"/>
                <w:szCs w:val="12"/>
              </w:rPr>
              <w:br/>
              <w:t xml:space="preserve">ул. 40 лет Октября,20 </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C32C112"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2259239"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66787DF" w14:textId="77777777" w:rsidR="007A7CEC" w:rsidRPr="007A7CEC" w:rsidRDefault="007A7CEC" w:rsidP="007A7CEC">
            <w:pPr>
              <w:jc w:val="center"/>
              <w:rPr>
                <w:color w:val="000000"/>
                <w:sz w:val="12"/>
                <w:szCs w:val="12"/>
              </w:rPr>
            </w:pPr>
            <w:r w:rsidRPr="007A7CEC">
              <w:rPr>
                <w:color w:val="000000"/>
                <w:sz w:val="12"/>
                <w:szCs w:val="12"/>
              </w:rPr>
              <w:t>Замена ячеек КСО – 5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CD456D1" w14:textId="77777777" w:rsidR="007A7CEC" w:rsidRPr="007A7CEC" w:rsidRDefault="007A7CEC" w:rsidP="007A7CEC">
            <w:pPr>
              <w:jc w:val="center"/>
              <w:rPr>
                <w:sz w:val="12"/>
                <w:szCs w:val="12"/>
              </w:rPr>
            </w:pPr>
            <w:r w:rsidRPr="007A7CEC">
              <w:rPr>
                <w:sz w:val="12"/>
                <w:szCs w:val="12"/>
              </w:rPr>
              <w:t>751,00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91383D7" w14:textId="77777777" w:rsidR="007A7CEC" w:rsidRPr="007A7CEC" w:rsidRDefault="007A7CEC" w:rsidP="007A7CEC">
            <w:pPr>
              <w:jc w:val="center"/>
              <w:rPr>
                <w:sz w:val="12"/>
                <w:szCs w:val="12"/>
              </w:rPr>
            </w:pPr>
            <w:r w:rsidRPr="007A7CEC">
              <w:rPr>
                <w:sz w:val="12"/>
                <w:szCs w:val="12"/>
              </w:rPr>
              <w:t>Смета № 72</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CB5A8DE"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дефектная ведомость №72. Акт технического освидетельствования электрооборудования, выработавшего нормативный срок эксплуатации от 13.02.19. Протокол испытаний </w:t>
            </w:r>
            <w:r w:rsidRPr="007A7CEC">
              <w:rPr>
                <w:color w:val="000000"/>
                <w:sz w:val="12"/>
                <w:szCs w:val="12"/>
              </w:rPr>
              <w:br/>
              <w:t>№ 14/826-17.</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01C3DB7" w14:textId="77777777" w:rsidR="007A7CEC" w:rsidRPr="007A7CEC" w:rsidRDefault="007A7CEC" w:rsidP="007A7CEC">
            <w:pPr>
              <w:jc w:val="center"/>
              <w:rPr>
                <w:color w:val="000000"/>
                <w:sz w:val="12"/>
                <w:szCs w:val="12"/>
              </w:rPr>
            </w:pPr>
            <w:r w:rsidRPr="007A7CEC">
              <w:rPr>
                <w:color w:val="000000"/>
                <w:sz w:val="12"/>
                <w:szCs w:val="12"/>
              </w:rPr>
              <w:t>Перенесмти в ИПР. Полная замена ячеек.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7872FE"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210DFAB1"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83BC2E7" w14:textId="77777777" w:rsidR="007A7CEC" w:rsidRPr="007A7CEC" w:rsidRDefault="007A7CEC" w:rsidP="007A7CEC">
            <w:pPr>
              <w:jc w:val="center"/>
              <w:rPr>
                <w:color w:val="000000"/>
                <w:sz w:val="12"/>
                <w:szCs w:val="12"/>
              </w:rPr>
            </w:pPr>
            <w:r w:rsidRPr="007A7CEC">
              <w:rPr>
                <w:color w:val="000000"/>
                <w:sz w:val="12"/>
                <w:szCs w:val="12"/>
              </w:rPr>
              <w:t>3.3.25</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7B0D224"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57A67B9" w14:textId="77777777" w:rsidR="007A7CEC" w:rsidRPr="007A7CEC" w:rsidRDefault="007A7CEC" w:rsidP="007A7CEC">
            <w:pPr>
              <w:jc w:val="center"/>
              <w:rPr>
                <w:color w:val="000000"/>
                <w:sz w:val="12"/>
                <w:szCs w:val="12"/>
              </w:rPr>
            </w:pPr>
            <w:r w:rsidRPr="007A7CEC">
              <w:rPr>
                <w:color w:val="000000"/>
                <w:sz w:val="12"/>
                <w:szCs w:val="12"/>
              </w:rPr>
              <w:t xml:space="preserve">ТП 230 ф. 7-13, РП-7 ЭС ТЭЦ Кировского р-на                              </w:t>
            </w:r>
            <w:r w:rsidRPr="007A7CEC">
              <w:rPr>
                <w:color w:val="000000"/>
                <w:sz w:val="12"/>
                <w:szCs w:val="12"/>
              </w:rPr>
              <w:br/>
              <w:t xml:space="preserve"> ул. 40 лет Октября,3</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3EA0A55"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49B4EE5"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52E9650" w14:textId="77777777" w:rsidR="007A7CEC" w:rsidRPr="007A7CEC" w:rsidRDefault="007A7CEC" w:rsidP="007A7CEC">
            <w:pPr>
              <w:jc w:val="center"/>
              <w:rPr>
                <w:color w:val="000000"/>
                <w:sz w:val="12"/>
                <w:szCs w:val="12"/>
              </w:rPr>
            </w:pPr>
            <w:r w:rsidRPr="007A7CEC">
              <w:rPr>
                <w:color w:val="000000"/>
                <w:sz w:val="12"/>
                <w:szCs w:val="12"/>
              </w:rPr>
              <w:t xml:space="preserve">Замена ячеек </w:t>
            </w:r>
            <w:r w:rsidRPr="007A7CEC">
              <w:rPr>
                <w:color w:val="000000"/>
                <w:sz w:val="12"/>
                <w:szCs w:val="12"/>
              </w:rPr>
              <w:br/>
              <w:t>КСО – 4 шт.</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7493CEC" w14:textId="77777777" w:rsidR="007A7CEC" w:rsidRPr="007A7CEC" w:rsidRDefault="007A7CEC" w:rsidP="007A7CEC">
            <w:pPr>
              <w:jc w:val="center"/>
              <w:rPr>
                <w:sz w:val="12"/>
                <w:szCs w:val="12"/>
              </w:rPr>
            </w:pPr>
            <w:r w:rsidRPr="007A7CEC">
              <w:rPr>
                <w:sz w:val="12"/>
                <w:szCs w:val="12"/>
              </w:rPr>
              <w:t>595,00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FB31CF8" w14:textId="77777777" w:rsidR="007A7CEC" w:rsidRPr="007A7CEC" w:rsidRDefault="007A7CEC" w:rsidP="007A7CEC">
            <w:pPr>
              <w:jc w:val="center"/>
              <w:rPr>
                <w:sz w:val="12"/>
                <w:szCs w:val="12"/>
              </w:rPr>
            </w:pPr>
            <w:r w:rsidRPr="007A7CEC">
              <w:rPr>
                <w:sz w:val="12"/>
                <w:szCs w:val="12"/>
              </w:rPr>
              <w:t>Смета № 73</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56B643C"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дефектная ведомость №73. Акт технического освидетельствования электрооборудования, выработавшего нормативный срок эксплуатации от 11.02.19. Протокол испытаний </w:t>
            </w:r>
            <w:r w:rsidRPr="007A7CEC">
              <w:rPr>
                <w:color w:val="000000"/>
                <w:sz w:val="12"/>
                <w:szCs w:val="12"/>
              </w:rPr>
              <w:br/>
              <w:t>№ 09-585-18.</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3F11B4D" w14:textId="77777777" w:rsidR="007A7CEC" w:rsidRPr="007A7CEC" w:rsidRDefault="007A7CEC" w:rsidP="007A7CEC">
            <w:pPr>
              <w:jc w:val="center"/>
              <w:rPr>
                <w:color w:val="000000"/>
                <w:sz w:val="12"/>
                <w:szCs w:val="12"/>
              </w:rPr>
            </w:pPr>
            <w:r w:rsidRPr="007A7CEC">
              <w:rPr>
                <w:color w:val="000000"/>
                <w:sz w:val="12"/>
                <w:szCs w:val="12"/>
              </w:rPr>
              <w:t>Перенесмти в ИПР. Полная замена ячеек.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3B13A14"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0B6D0B71"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0572195" w14:textId="77777777" w:rsidR="007A7CEC" w:rsidRPr="007A7CEC" w:rsidRDefault="007A7CEC" w:rsidP="007A7CEC">
            <w:pPr>
              <w:jc w:val="center"/>
              <w:rPr>
                <w:color w:val="000000"/>
                <w:sz w:val="12"/>
                <w:szCs w:val="12"/>
              </w:rPr>
            </w:pPr>
            <w:r w:rsidRPr="007A7CEC">
              <w:rPr>
                <w:color w:val="000000"/>
                <w:sz w:val="12"/>
                <w:szCs w:val="12"/>
              </w:rPr>
              <w:t>3.3.26</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9B01D55" w14:textId="77777777" w:rsidR="007A7CEC" w:rsidRPr="007A7CEC" w:rsidRDefault="007A7CEC" w:rsidP="007A7CEC">
            <w:pPr>
              <w:jc w:val="center"/>
              <w:rPr>
                <w:color w:val="000000"/>
                <w:sz w:val="12"/>
                <w:szCs w:val="12"/>
              </w:rPr>
            </w:pPr>
            <w:r w:rsidRPr="007A7CEC">
              <w:rPr>
                <w:color w:val="000000"/>
                <w:sz w:val="12"/>
                <w:szCs w:val="12"/>
              </w:rPr>
              <w:t>3сетевой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462154E" w14:textId="77777777" w:rsidR="007A7CEC" w:rsidRPr="007A7CEC" w:rsidRDefault="007A7CEC" w:rsidP="007A7CEC">
            <w:pPr>
              <w:jc w:val="center"/>
              <w:rPr>
                <w:color w:val="000000"/>
                <w:sz w:val="12"/>
                <w:szCs w:val="12"/>
              </w:rPr>
            </w:pPr>
            <w:r w:rsidRPr="007A7CEC">
              <w:rPr>
                <w:color w:val="000000"/>
                <w:sz w:val="12"/>
                <w:szCs w:val="12"/>
              </w:rPr>
              <w:t>ТП 249 ф. Стром-19 ПС Стромавтомаш</w:t>
            </w:r>
            <w:r w:rsidRPr="007A7CEC">
              <w:rPr>
                <w:color w:val="000000"/>
                <w:sz w:val="12"/>
                <w:szCs w:val="12"/>
              </w:rPr>
              <w:br/>
              <w:t>ул. Сурикова,62</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1D8197F"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A56CD8B"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F180E02" w14:textId="77777777" w:rsidR="007A7CEC" w:rsidRPr="007A7CEC" w:rsidRDefault="007A7CEC" w:rsidP="007A7CEC">
            <w:pPr>
              <w:jc w:val="center"/>
              <w:rPr>
                <w:color w:val="000000"/>
                <w:sz w:val="12"/>
                <w:szCs w:val="12"/>
              </w:rPr>
            </w:pPr>
            <w:r w:rsidRPr="007A7CEC">
              <w:rPr>
                <w:color w:val="000000"/>
                <w:sz w:val="12"/>
                <w:szCs w:val="12"/>
              </w:rPr>
              <w:t>Замена ячеек КСО – 3 шт.</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8DE4BA0" w14:textId="77777777" w:rsidR="007A7CEC" w:rsidRPr="007A7CEC" w:rsidRDefault="007A7CEC" w:rsidP="007A7CEC">
            <w:pPr>
              <w:jc w:val="center"/>
              <w:rPr>
                <w:sz w:val="12"/>
                <w:szCs w:val="12"/>
              </w:rPr>
            </w:pPr>
            <w:r w:rsidRPr="007A7CEC">
              <w:rPr>
                <w:sz w:val="12"/>
                <w:szCs w:val="12"/>
              </w:rPr>
              <w:t>463,00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3081E5A" w14:textId="77777777" w:rsidR="007A7CEC" w:rsidRPr="007A7CEC" w:rsidRDefault="007A7CEC" w:rsidP="007A7CEC">
            <w:pPr>
              <w:jc w:val="center"/>
              <w:rPr>
                <w:sz w:val="12"/>
                <w:szCs w:val="12"/>
              </w:rPr>
            </w:pPr>
            <w:r w:rsidRPr="007A7CEC">
              <w:rPr>
                <w:sz w:val="12"/>
                <w:szCs w:val="12"/>
              </w:rPr>
              <w:t>Смета № 74</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9814BBF"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дефектная ведомость №74. Акт технического освидетельствования электрооборудования, выработавшего нормативный срок эксплуатации от 13.02.19. Протокол испытаний </w:t>
            </w:r>
            <w:r w:rsidRPr="007A7CEC">
              <w:rPr>
                <w:color w:val="000000"/>
                <w:sz w:val="12"/>
                <w:szCs w:val="12"/>
              </w:rPr>
              <w:br/>
              <w:t>№ 06-524-18.</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043AB30" w14:textId="77777777" w:rsidR="007A7CEC" w:rsidRPr="007A7CEC" w:rsidRDefault="007A7CEC" w:rsidP="007A7CEC">
            <w:pPr>
              <w:jc w:val="center"/>
              <w:rPr>
                <w:color w:val="000000"/>
                <w:sz w:val="12"/>
                <w:szCs w:val="12"/>
              </w:rPr>
            </w:pPr>
            <w:r w:rsidRPr="007A7CEC">
              <w:rPr>
                <w:color w:val="000000"/>
                <w:sz w:val="12"/>
                <w:szCs w:val="12"/>
              </w:rPr>
              <w:t>Перенесмти в ИПР. Полная замена ячеек.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F0B313F"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696B81D5"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15CA173" w14:textId="77777777" w:rsidR="007A7CEC" w:rsidRPr="007A7CEC" w:rsidRDefault="007A7CEC" w:rsidP="007A7CEC">
            <w:pPr>
              <w:jc w:val="center"/>
              <w:rPr>
                <w:color w:val="000000"/>
                <w:sz w:val="12"/>
                <w:szCs w:val="12"/>
              </w:rPr>
            </w:pPr>
            <w:r w:rsidRPr="007A7CEC">
              <w:rPr>
                <w:color w:val="000000"/>
                <w:sz w:val="12"/>
                <w:szCs w:val="12"/>
              </w:rPr>
              <w:t>3.3.27</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9AAA9D9"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342A10D" w14:textId="77777777" w:rsidR="007A7CEC" w:rsidRPr="007A7CEC" w:rsidRDefault="007A7CEC" w:rsidP="007A7CEC">
            <w:pPr>
              <w:jc w:val="center"/>
              <w:rPr>
                <w:color w:val="000000"/>
                <w:sz w:val="12"/>
                <w:szCs w:val="12"/>
              </w:rPr>
            </w:pPr>
            <w:r w:rsidRPr="007A7CEC">
              <w:rPr>
                <w:color w:val="000000"/>
                <w:sz w:val="12"/>
                <w:szCs w:val="12"/>
              </w:rPr>
              <w:t xml:space="preserve">ТП 252 ф.5-9, РП-5, ЭС ТЭЦ Кировского р-на </w:t>
            </w:r>
            <w:r w:rsidRPr="007A7CEC">
              <w:rPr>
                <w:color w:val="000000"/>
                <w:sz w:val="12"/>
                <w:szCs w:val="12"/>
              </w:rPr>
              <w:br/>
              <w:t>ул. Гурьевская,16</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E296AE7"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5F7116E"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264B049" w14:textId="77777777" w:rsidR="007A7CEC" w:rsidRPr="007A7CEC" w:rsidRDefault="007A7CEC" w:rsidP="007A7CEC">
            <w:pPr>
              <w:jc w:val="center"/>
              <w:rPr>
                <w:color w:val="000000"/>
                <w:sz w:val="12"/>
                <w:szCs w:val="12"/>
              </w:rPr>
            </w:pPr>
            <w:r w:rsidRPr="007A7CEC">
              <w:rPr>
                <w:color w:val="000000"/>
                <w:sz w:val="12"/>
                <w:szCs w:val="12"/>
              </w:rPr>
              <w:t>Замена панелей ЩО-70 – 2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BCB95CC" w14:textId="77777777" w:rsidR="007A7CEC" w:rsidRPr="007A7CEC" w:rsidRDefault="007A7CEC" w:rsidP="007A7CEC">
            <w:pPr>
              <w:jc w:val="center"/>
              <w:rPr>
                <w:sz w:val="12"/>
                <w:szCs w:val="12"/>
              </w:rPr>
            </w:pPr>
            <w:r w:rsidRPr="007A7CEC">
              <w:rPr>
                <w:sz w:val="12"/>
                <w:szCs w:val="12"/>
              </w:rPr>
              <w:t>166,00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C3E6C35" w14:textId="77777777" w:rsidR="007A7CEC" w:rsidRPr="007A7CEC" w:rsidRDefault="007A7CEC" w:rsidP="007A7CEC">
            <w:pPr>
              <w:jc w:val="center"/>
              <w:rPr>
                <w:sz w:val="12"/>
                <w:szCs w:val="12"/>
              </w:rPr>
            </w:pPr>
            <w:r w:rsidRPr="007A7CEC">
              <w:rPr>
                <w:sz w:val="12"/>
                <w:szCs w:val="12"/>
              </w:rPr>
              <w:t>Смета № 75</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1C9F077"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дефектная ведомость №75. Акт технического освидетельствования электрооборудования, выработавшего нормативный срок эксплуатации от 07.02.19. Протокол испытаний </w:t>
            </w:r>
            <w:r w:rsidRPr="007A7CEC">
              <w:rPr>
                <w:color w:val="000000"/>
                <w:sz w:val="12"/>
                <w:szCs w:val="12"/>
              </w:rPr>
              <w:br/>
              <w:t>№ 13-585-17.</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B1ADC72"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087EBBD" w14:textId="77777777" w:rsidR="007A7CEC" w:rsidRPr="007A7CEC" w:rsidRDefault="007A7CEC" w:rsidP="007A7CEC">
            <w:pPr>
              <w:jc w:val="center"/>
              <w:rPr>
                <w:color w:val="000000"/>
                <w:sz w:val="12"/>
                <w:szCs w:val="12"/>
              </w:rPr>
            </w:pPr>
            <w:r w:rsidRPr="007A7CEC">
              <w:rPr>
                <w:color w:val="000000"/>
                <w:sz w:val="12"/>
                <w:szCs w:val="12"/>
              </w:rPr>
              <w:t>166,00</w:t>
            </w:r>
          </w:p>
        </w:tc>
      </w:tr>
      <w:tr w:rsidR="007A7CEC" w:rsidRPr="007A7CEC" w14:paraId="1BCE3D31"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C60AFDA" w14:textId="77777777" w:rsidR="007A7CEC" w:rsidRPr="007A7CEC" w:rsidRDefault="007A7CEC" w:rsidP="007A7CEC">
            <w:pPr>
              <w:jc w:val="center"/>
              <w:rPr>
                <w:color w:val="000000"/>
                <w:sz w:val="12"/>
                <w:szCs w:val="12"/>
              </w:rPr>
            </w:pPr>
            <w:r w:rsidRPr="007A7CEC">
              <w:rPr>
                <w:color w:val="000000"/>
                <w:sz w:val="12"/>
                <w:szCs w:val="12"/>
              </w:rPr>
              <w:t>3.3.28</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447387B"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B4E8AF2" w14:textId="77777777" w:rsidR="007A7CEC" w:rsidRPr="007A7CEC" w:rsidRDefault="007A7CEC" w:rsidP="007A7CEC">
            <w:pPr>
              <w:jc w:val="center"/>
              <w:rPr>
                <w:color w:val="000000"/>
                <w:sz w:val="12"/>
                <w:szCs w:val="12"/>
              </w:rPr>
            </w:pPr>
            <w:r w:rsidRPr="007A7CEC">
              <w:rPr>
                <w:color w:val="000000"/>
                <w:sz w:val="12"/>
                <w:szCs w:val="12"/>
              </w:rPr>
              <w:t xml:space="preserve">ТП 253 ф. 5-9, РП-5 ЭС ТЭЦ Кировского р-на </w:t>
            </w:r>
            <w:r w:rsidRPr="007A7CEC">
              <w:rPr>
                <w:color w:val="000000"/>
                <w:sz w:val="12"/>
                <w:szCs w:val="12"/>
              </w:rPr>
              <w:br/>
              <w:t>ул. Инициативная, 50а</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F352B99"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5D66393"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CB6D3D2" w14:textId="77777777" w:rsidR="007A7CEC" w:rsidRPr="007A7CEC" w:rsidRDefault="007A7CEC" w:rsidP="007A7CEC">
            <w:pPr>
              <w:jc w:val="center"/>
              <w:rPr>
                <w:color w:val="000000"/>
                <w:sz w:val="12"/>
                <w:szCs w:val="12"/>
              </w:rPr>
            </w:pPr>
            <w:r w:rsidRPr="007A7CEC">
              <w:rPr>
                <w:color w:val="000000"/>
                <w:sz w:val="12"/>
                <w:szCs w:val="12"/>
              </w:rPr>
              <w:t>Замена ячеек КСО – 3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CE8FBD4" w14:textId="77777777" w:rsidR="007A7CEC" w:rsidRPr="007A7CEC" w:rsidRDefault="007A7CEC" w:rsidP="007A7CEC">
            <w:pPr>
              <w:jc w:val="center"/>
              <w:rPr>
                <w:sz w:val="12"/>
                <w:szCs w:val="12"/>
              </w:rPr>
            </w:pPr>
            <w:r w:rsidRPr="007A7CEC">
              <w:rPr>
                <w:sz w:val="12"/>
                <w:szCs w:val="12"/>
              </w:rPr>
              <w:t>463,00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111B401" w14:textId="77777777" w:rsidR="007A7CEC" w:rsidRPr="007A7CEC" w:rsidRDefault="007A7CEC" w:rsidP="007A7CEC">
            <w:pPr>
              <w:jc w:val="center"/>
              <w:rPr>
                <w:sz w:val="12"/>
                <w:szCs w:val="12"/>
              </w:rPr>
            </w:pPr>
            <w:r w:rsidRPr="007A7CEC">
              <w:rPr>
                <w:sz w:val="12"/>
                <w:szCs w:val="12"/>
              </w:rPr>
              <w:t>Смета № 76</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F3368DA"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дефектная ведомость №76. Акт технического освидетельствования электрооборудования, выработавшего нормативный срок эксплуатации от 14.02.19. Протокол испытаний </w:t>
            </w:r>
            <w:r w:rsidRPr="007A7CEC">
              <w:rPr>
                <w:color w:val="000000"/>
                <w:sz w:val="12"/>
                <w:szCs w:val="12"/>
              </w:rPr>
              <w:br/>
              <w:t>№ 13-226-18.</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24A288B" w14:textId="77777777" w:rsidR="007A7CEC" w:rsidRPr="007A7CEC" w:rsidRDefault="007A7CEC" w:rsidP="007A7CEC">
            <w:pPr>
              <w:jc w:val="center"/>
              <w:rPr>
                <w:color w:val="000000"/>
                <w:sz w:val="12"/>
                <w:szCs w:val="12"/>
              </w:rPr>
            </w:pPr>
            <w:r w:rsidRPr="007A7CEC">
              <w:rPr>
                <w:color w:val="000000"/>
                <w:sz w:val="12"/>
                <w:szCs w:val="12"/>
              </w:rPr>
              <w:t> Перенесмти в ИПР. Полная замена ячеек.</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20242ED"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478C2F18"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20E3207" w14:textId="77777777" w:rsidR="007A7CEC" w:rsidRPr="007A7CEC" w:rsidRDefault="007A7CEC" w:rsidP="007A7CEC">
            <w:pPr>
              <w:jc w:val="center"/>
              <w:rPr>
                <w:color w:val="000000"/>
                <w:sz w:val="12"/>
                <w:szCs w:val="12"/>
              </w:rPr>
            </w:pPr>
            <w:r w:rsidRPr="007A7CEC">
              <w:rPr>
                <w:color w:val="000000"/>
                <w:sz w:val="12"/>
                <w:szCs w:val="12"/>
              </w:rPr>
              <w:t>3.3.29</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5A21D59"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74C9AE7" w14:textId="77777777" w:rsidR="007A7CEC" w:rsidRPr="007A7CEC" w:rsidRDefault="007A7CEC" w:rsidP="007A7CEC">
            <w:pPr>
              <w:jc w:val="center"/>
              <w:rPr>
                <w:color w:val="000000"/>
                <w:sz w:val="12"/>
                <w:szCs w:val="12"/>
              </w:rPr>
            </w:pPr>
            <w:r w:rsidRPr="007A7CEC">
              <w:rPr>
                <w:color w:val="000000"/>
                <w:sz w:val="12"/>
                <w:szCs w:val="12"/>
              </w:rPr>
              <w:t>ТП 1008 ф.23-10, 23-11 РП-23, ПС Рудничная,</w:t>
            </w:r>
            <w:r w:rsidRPr="007A7CEC">
              <w:rPr>
                <w:color w:val="000000"/>
                <w:sz w:val="12"/>
                <w:szCs w:val="12"/>
              </w:rPr>
              <w:br/>
              <w:t xml:space="preserve">ул. Сосновый бульвар, кардиоцентр </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0DF52E8"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27C5097"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62CA78A" w14:textId="77777777" w:rsidR="007A7CEC" w:rsidRPr="007A7CEC" w:rsidRDefault="007A7CEC" w:rsidP="007A7CEC">
            <w:pPr>
              <w:jc w:val="center"/>
              <w:rPr>
                <w:color w:val="000000"/>
                <w:sz w:val="12"/>
                <w:szCs w:val="12"/>
              </w:rPr>
            </w:pPr>
            <w:r w:rsidRPr="007A7CEC">
              <w:rPr>
                <w:color w:val="000000"/>
                <w:sz w:val="12"/>
                <w:szCs w:val="12"/>
              </w:rPr>
              <w:t>Замена ячеек КСО -8 шт.</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A244E8D" w14:textId="77777777" w:rsidR="007A7CEC" w:rsidRPr="007A7CEC" w:rsidRDefault="007A7CEC" w:rsidP="007A7CEC">
            <w:pPr>
              <w:jc w:val="center"/>
              <w:rPr>
                <w:sz w:val="12"/>
                <w:szCs w:val="12"/>
              </w:rPr>
            </w:pPr>
            <w:r w:rsidRPr="007A7CEC">
              <w:rPr>
                <w:sz w:val="12"/>
                <w:szCs w:val="12"/>
              </w:rPr>
              <w:t>1 473,00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DE61C8A" w14:textId="77777777" w:rsidR="007A7CEC" w:rsidRPr="007A7CEC" w:rsidRDefault="007A7CEC" w:rsidP="007A7CEC">
            <w:pPr>
              <w:jc w:val="center"/>
              <w:rPr>
                <w:sz w:val="12"/>
                <w:szCs w:val="12"/>
              </w:rPr>
            </w:pPr>
            <w:r w:rsidRPr="007A7CEC">
              <w:rPr>
                <w:sz w:val="12"/>
                <w:szCs w:val="12"/>
              </w:rPr>
              <w:t>Смета № 77</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FE19F24"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дефектная ведомость №77. Акт технического освидетельствования электрооборудования, выработавшего нормативный срок эксплуатации от 11.02.2019 года. Протокол испытаний </w:t>
            </w:r>
            <w:r w:rsidRPr="007A7CEC">
              <w:rPr>
                <w:color w:val="000000"/>
                <w:sz w:val="12"/>
                <w:szCs w:val="12"/>
              </w:rPr>
              <w:br/>
              <w:t>№ 21-585-17.</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DA30D15" w14:textId="77777777" w:rsidR="007A7CEC" w:rsidRPr="007A7CEC" w:rsidRDefault="007A7CEC" w:rsidP="007A7CEC">
            <w:pPr>
              <w:jc w:val="center"/>
              <w:rPr>
                <w:color w:val="000000"/>
                <w:sz w:val="12"/>
                <w:szCs w:val="12"/>
              </w:rPr>
            </w:pPr>
            <w:r w:rsidRPr="007A7CEC">
              <w:rPr>
                <w:color w:val="000000"/>
                <w:sz w:val="12"/>
                <w:szCs w:val="12"/>
              </w:rPr>
              <w:t>Перенесмти в ИПР. Полная замена ячеек.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339B2C6"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0FC214C5"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7F78B66" w14:textId="77777777" w:rsidR="007A7CEC" w:rsidRPr="007A7CEC" w:rsidRDefault="007A7CEC" w:rsidP="007A7CEC">
            <w:pPr>
              <w:jc w:val="center"/>
              <w:rPr>
                <w:color w:val="000000"/>
                <w:sz w:val="12"/>
                <w:szCs w:val="12"/>
              </w:rPr>
            </w:pPr>
            <w:r w:rsidRPr="007A7CEC">
              <w:rPr>
                <w:color w:val="000000"/>
                <w:sz w:val="12"/>
                <w:szCs w:val="12"/>
              </w:rPr>
              <w:t>3.3.30</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EABC689"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EEC40A0" w14:textId="77777777" w:rsidR="007A7CEC" w:rsidRPr="007A7CEC" w:rsidRDefault="007A7CEC" w:rsidP="007A7CEC">
            <w:pPr>
              <w:jc w:val="center"/>
              <w:rPr>
                <w:color w:val="000000"/>
                <w:sz w:val="12"/>
                <w:szCs w:val="12"/>
              </w:rPr>
            </w:pPr>
            <w:r w:rsidRPr="007A7CEC">
              <w:rPr>
                <w:color w:val="000000"/>
                <w:sz w:val="12"/>
                <w:szCs w:val="12"/>
              </w:rPr>
              <w:t>ТП 1181 ф.29-7,29-16 РП-9, ПС Центральная</w:t>
            </w:r>
            <w:r w:rsidRPr="007A7CEC">
              <w:rPr>
                <w:color w:val="000000"/>
                <w:sz w:val="12"/>
                <w:szCs w:val="12"/>
              </w:rPr>
              <w:br/>
              <w:t>пр. Шахтеров,48</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877FF36"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E868039"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8F20119" w14:textId="77777777" w:rsidR="007A7CEC" w:rsidRPr="007A7CEC" w:rsidRDefault="007A7CEC" w:rsidP="007A7CEC">
            <w:pPr>
              <w:jc w:val="center"/>
              <w:rPr>
                <w:color w:val="000000"/>
                <w:sz w:val="12"/>
                <w:szCs w:val="12"/>
              </w:rPr>
            </w:pPr>
            <w:r w:rsidRPr="007A7CEC">
              <w:rPr>
                <w:color w:val="000000"/>
                <w:sz w:val="12"/>
                <w:szCs w:val="12"/>
              </w:rPr>
              <w:t>Замена ячеек КСО – 6 шт.</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720CF42" w14:textId="77777777" w:rsidR="007A7CEC" w:rsidRPr="007A7CEC" w:rsidRDefault="007A7CEC" w:rsidP="007A7CEC">
            <w:pPr>
              <w:jc w:val="center"/>
              <w:rPr>
                <w:sz w:val="12"/>
                <w:szCs w:val="12"/>
              </w:rPr>
            </w:pPr>
            <w:r w:rsidRPr="007A7CEC">
              <w:rPr>
                <w:sz w:val="12"/>
                <w:szCs w:val="12"/>
              </w:rPr>
              <w:t>748,00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0BBF323" w14:textId="77777777" w:rsidR="007A7CEC" w:rsidRPr="007A7CEC" w:rsidRDefault="007A7CEC" w:rsidP="007A7CEC">
            <w:pPr>
              <w:jc w:val="center"/>
              <w:rPr>
                <w:sz w:val="12"/>
                <w:szCs w:val="12"/>
              </w:rPr>
            </w:pPr>
            <w:r w:rsidRPr="007A7CEC">
              <w:rPr>
                <w:sz w:val="12"/>
                <w:szCs w:val="12"/>
              </w:rPr>
              <w:t>Смета № 78</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56B6F96"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дефектная ведомость №78. Акт технического освидетельствования электрооборудования, выработавшего нормативный срок эксплуатации от 11.02.2019 года. Протокол испытаний </w:t>
            </w:r>
            <w:r w:rsidRPr="007A7CEC">
              <w:rPr>
                <w:color w:val="000000"/>
                <w:sz w:val="12"/>
                <w:szCs w:val="12"/>
              </w:rPr>
              <w:br/>
              <w:t>№ 21-524-18.</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5A4C096" w14:textId="77777777" w:rsidR="007A7CEC" w:rsidRPr="007A7CEC" w:rsidRDefault="007A7CEC" w:rsidP="007A7CEC">
            <w:pPr>
              <w:jc w:val="center"/>
              <w:rPr>
                <w:color w:val="000000"/>
                <w:sz w:val="12"/>
                <w:szCs w:val="12"/>
              </w:rPr>
            </w:pPr>
            <w:r w:rsidRPr="007A7CEC">
              <w:rPr>
                <w:color w:val="000000"/>
                <w:sz w:val="12"/>
                <w:szCs w:val="12"/>
              </w:rPr>
              <w:t>Перенесмти в ИПР. Полная замена ячеек.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C7CEDF7"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70C2C1AB"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3A37CBF" w14:textId="77777777" w:rsidR="007A7CEC" w:rsidRPr="007A7CEC" w:rsidRDefault="007A7CEC" w:rsidP="007A7CEC">
            <w:pPr>
              <w:jc w:val="center"/>
              <w:rPr>
                <w:color w:val="000000"/>
                <w:sz w:val="12"/>
                <w:szCs w:val="12"/>
              </w:rPr>
            </w:pPr>
            <w:r w:rsidRPr="007A7CEC">
              <w:rPr>
                <w:color w:val="000000"/>
                <w:sz w:val="12"/>
                <w:szCs w:val="12"/>
              </w:rPr>
              <w:t>3.3.31</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1F5612F"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D9E31F3" w14:textId="77777777" w:rsidR="007A7CEC" w:rsidRPr="007A7CEC" w:rsidRDefault="007A7CEC" w:rsidP="007A7CEC">
            <w:pPr>
              <w:jc w:val="center"/>
              <w:rPr>
                <w:color w:val="000000"/>
                <w:sz w:val="12"/>
                <w:szCs w:val="12"/>
              </w:rPr>
            </w:pPr>
            <w:r w:rsidRPr="007A7CEC">
              <w:rPr>
                <w:color w:val="000000"/>
                <w:sz w:val="12"/>
                <w:szCs w:val="12"/>
              </w:rPr>
              <w:t xml:space="preserve">ТП 106 ф. ГРЭС-38, ЭС ГРЭС ул. Елыкаевская,73 </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8EF0401"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4797435"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26BC091" w14:textId="77777777" w:rsidR="007A7CEC" w:rsidRPr="007A7CEC" w:rsidRDefault="007A7CEC" w:rsidP="007A7CEC">
            <w:pPr>
              <w:jc w:val="center"/>
              <w:rPr>
                <w:color w:val="000000"/>
                <w:sz w:val="12"/>
                <w:szCs w:val="12"/>
              </w:rPr>
            </w:pPr>
            <w:r w:rsidRPr="007A7CEC">
              <w:rPr>
                <w:color w:val="000000"/>
                <w:sz w:val="12"/>
                <w:szCs w:val="12"/>
              </w:rPr>
              <w:t>Замена панелей ЩО-70 -1 шт.</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AC72DB4" w14:textId="77777777" w:rsidR="007A7CEC" w:rsidRPr="007A7CEC" w:rsidRDefault="007A7CEC" w:rsidP="007A7CEC">
            <w:pPr>
              <w:jc w:val="center"/>
              <w:rPr>
                <w:sz w:val="12"/>
                <w:szCs w:val="12"/>
              </w:rPr>
            </w:pPr>
            <w:r w:rsidRPr="007A7CEC">
              <w:rPr>
                <w:sz w:val="12"/>
                <w:szCs w:val="12"/>
              </w:rPr>
              <w:t>130,00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631209D" w14:textId="77777777" w:rsidR="007A7CEC" w:rsidRPr="007A7CEC" w:rsidRDefault="007A7CEC" w:rsidP="007A7CEC">
            <w:pPr>
              <w:jc w:val="center"/>
              <w:rPr>
                <w:sz w:val="12"/>
                <w:szCs w:val="12"/>
              </w:rPr>
            </w:pPr>
            <w:r w:rsidRPr="007A7CEC">
              <w:rPr>
                <w:sz w:val="12"/>
                <w:szCs w:val="12"/>
              </w:rPr>
              <w:t>Смета № 79</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5BD1927"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дефектная ведомость №79. Акт технического освидетельствования электрооборудования, выработавшего нормативный срок эксплуатации от 11.02.2019 года. Протокол испытаний </w:t>
            </w:r>
            <w:r w:rsidRPr="007A7CEC">
              <w:rPr>
                <w:color w:val="000000"/>
                <w:sz w:val="12"/>
                <w:szCs w:val="12"/>
              </w:rPr>
              <w:br/>
              <w:t>№ 22/826-18.</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27AB925"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91DA153" w14:textId="77777777" w:rsidR="007A7CEC" w:rsidRPr="007A7CEC" w:rsidRDefault="007A7CEC" w:rsidP="007A7CEC">
            <w:pPr>
              <w:jc w:val="center"/>
              <w:rPr>
                <w:color w:val="000000"/>
                <w:sz w:val="12"/>
                <w:szCs w:val="12"/>
              </w:rPr>
            </w:pPr>
            <w:r w:rsidRPr="007A7CEC">
              <w:rPr>
                <w:color w:val="000000"/>
                <w:sz w:val="12"/>
                <w:szCs w:val="12"/>
              </w:rPr>
              <w:t>130,00</w:t>
            </w:r>
          </w:p>
        </w:tc>
      </w:tr>
      <w:tr w:rsidR="007A7CEC" w:rsidRPr="007A7CEC" w14:paraId="0C578511"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A8CB920" w14:textId="77777777" w:rsidR="007A7CEC" w:rsidRPr="007A7CEC" w:rsidRDefault="007A7CEC" w:rsidP="007A7CEC">
            <w:pPr>
              <w:jc w:val="center"/>
              <w:rPr>
                <w:color w:val="000000"/>
                <w:sz w:val="12"/>
                <w:szCs w:val="12"/>
              </w:rPr>
            </w:pPr>
            <w:r w:rsidRPr="007A7CEC">
              <w:rPr>
                <w:color w:val="000000"/>
                <w:sz w:val="12"/>
                <w:szCs w:val="12"/>
              </w:rPr>
              <w:t>3.3.32</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3A6F225"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6A4301C" w14:textId="77777777" w:rsidR="007A7CEC" w:rsidRPr="007A7CEC" w:rsidRDefault="007A7CEC" w:rsidP="007A7CEC">
            <w:pPr>
              <w:jc w:val="center"/>
              <w:rPr>
                <w:color w:val="000000"/>
                <w:sz w:val="12"/>
                <w:szCs w:val="12"/>
              </w:rPr>
            </w:pPr>
            <w:r w:rsidRPr="007A7CEC">
              <w:rPr>
                <w:color w:val="000000"/>
                <w:sz w:val="12"/>
                <w:szCs w:val="12"/>
              </w:rPr>
              <w:t>ТП 107 ф. ГРЭС-38 ЭС ГРЭС ул.Береговая,92</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3D684A0"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7AAE1E3"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1A8B3A8" w14:textId="77777777" w:rsidR="007A7CEC" w:rsidRPr="007A7CEC" w:rsidRDefault="007A7CEC" w:rsidP="007A7CEC">
            <w:pPr>
              <w:jc w:val="center"/>
              <w:rPr>
                <w:color w:val="000000"/>
                <w:sz w:val="12"/>
                <w:szCs w:val="12"/>
              </w:rPr>
            </w:pPr>
            <w:r w:rsidRPr="007A7CEC">
              <w:rPr>
                <w:color w:val="000000"/>
                <w:sz w:val="12"/>
                <w:szCs w:val="12"/>
              </w:rPr>
              <w:t>Замена панелей ЩО-70 -1 шт.</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00106FA" w14:textId="77777777" w:rsidR="007A7CEC" w:rsidRPr="007A7CEC" w:rsidRDefault="007A7CEC" w:rsidP="007A7CEC">
            <w:pPr>
              <w:jc w:val="center"/>
              <w:rPr>
                <w:sz w:val="12"/>
                <w:szCs w:val="12"/>
              </w:rPr>
            </w:pPr>
            <w:r w:rsidRPr="007A7CEC">
              <w:rPr>
                <w:sz w:val="12"/>
                <w:szCs w:val="12"/>
              </w:rPr>
              <w:t>130,00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2758195" w14:textId="77777777" w:rsidR="007A7CEC" w:rsidRPr="007A7CEC" w:rsidRDefault="007A7CEC" w:rsidP="007A7CEC">
            <w:pPr>
              <w:jc w:val="center"/>
              <w:rPr>
                <w:sz w:val="12"/>
                <w:szCs w:val="12"/>
              </w:rPr>
            </w:pPr>
            <w:r w:rsidRPr="007A7CEC">
              <w:rPr>
                <w:sz w:val="12"/>
                <w:szCs w:val="12"/>
              </w:rPr>
              <w:t>Смета № 80</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0F90607"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дефектная ведомость №80. Акт технического освидетельствования </w:t>
            </w:r>
            <w:r w:rsidRPr="007A7CEC">
              <w:rPr>
                <w:color w:val="000000"/>
                <w:sz w:val="12"/>
                <w:szCs w:val="12"/>
              </w:rPr>
              <w:lastRenderedPageBreak/>
              <w:t xml:space="preserve">электрооборудования, выработавшего нормативный срок эксплуатации от 07.02.2019 года. Протокол испытаний </w:t>
            </w:r>
            <w:r w:rsidRPr="007A7CEC">
              <w:rPr>
                <w:color w:val="000000"/>
                <w:sz w:val="12"/>
                <w:szCs w:val="12"/>
              </w:rPr>
              <w:br/>
              <w:t>№ 21-585-18.</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C68E64D" w14:textId="77777777" w:rsidR="007A7CEC" w:rsidRPr="007A7CEC" w:rsidRDefault="007A7CEC" w:rsidP="007A7CEC">
            <w:pPr>
              <w:jc w:val="center"/>
              <w:rPr>
                <w:color w:val="000000"/>
                <w:sz w:val="12"/>
                <w:szCs w:val="12"/>
              </w:rPr>
            </w:pPr>
            <w:r w:rsidRPr="007A7CEC">
              <w:rPr>
                <w:color w:val="000000"/>
                <w:sz w:val="12"/>
                <w:szCs w:val="12"/>
              </w:rPr>
              <w:lastRenderedPageBreak/>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F57F4D0" w14:textId="77777777" w:rsidR="007A7CEC" w:rsidRPr="007A7CEC" w:rsidRDefault="007A7CEC" w:rsidP="007A7CEC">
            <w:pPr>
              <w:jc w:val="center"/>
              <w:rPr>
                <w:color w:val="000000"/>
                <w:sz w:val="12"/>
                <w:szCs w:val="12"/>
              </w:rPr>
            </w:pPr>
            <w:r w:rsidRPr="007A7CEC">
              <w:rPr>
                <w:color w:val="000000"/>
                <w:sz w:val="12"/>
                <w:szCs w:val="12"/>
              </w:rPr>
              <w:t>130,00</w:t>
            </w:r>
          </w:p>
        </w:tc>
      </w:tr>
      <w:tr w:rsidR="007A7CEC" w:rsidRPr="007A7CEC" w14:paraId="0030EEC4"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49884D1" w14:textId="77777777" w:rsidR="007A7CEC" w:rsidRPr="007A7CEC" w:rsidRDefault="007A7CEC" w:rsidP="007A7CEC">
            <w:pPr>
              <w:jc w:val="center"/>
              <w:rPr>
                <w:color w:val="000000"/>
                <w:sz w:val="12"/>
                <w:szCs w:val="12"/>
              </w:rPr>
            </w:pPr>
            <w:r w:rsidRPr="007A7CEC">
              <w:rPr>
                <w:color w:val="000000"/>
                <w:sz w:val="12"/>
                <w:szCs w:val="12"/>
              </w:rPr>
              <w:t>3.3.33</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A2BFCC6"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48D1045" w14:textId="77777777" w:rsidR="007A7CEC" w:rsidRPr="007A7CEC" w:rsidRDefault="007A7CEC" w:rsidP="007A7CEC">
            <w:pPr>
              <w:jc w:val="center"/>
              <w:rPr>
                <w:color w:val="000000"/>
                <w:sz w:val="12"/>
                <w:szCs w:val="12"/>
              </w:rPr>
            </w:pPr>
            <w:r w:rsidRPr="007A7CEC">
              <w:rPr>
                <w:color w:val="000000"/>
                <w:sz w:val="12"/>
                <w:szCs w:val="12"/>
              </w:rPr>
              <w:t xml:space="preserve">ТП 224 ф.7-9, РП-7, ЭС ТЭЦ Кировского р-на </w:t>
            </w:r>
            <w:r w:rsidRPr="007A7CEC">
              <w:rPr>
                <w:color w:val="000000"/>
                <w:sz w:val="12"/>
                <w:szCs w:val="12"/>
              </w:rPr>
              <w:br/>
              <w:t>ул.40 лет Октября, 10</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2B606D2"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C30ABBC"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2393879" w14:textId="77777777" w:rsidR="007A7CEC" w:rsidRPr="007A7CEC" w:rsidRDefault="007A7CEC" w:rsidP="007A7CEC">
            <w:pPr>
              <w:jc w:val="center"/>
              <w:rPr>
                <w:color w:val="000000"/>
                <w:sz w:val="12"/>
                <w:szCs w:val="12"/>
              </w:rPr>
            </w:pPr>
            <w:r w:rsidRPr="007A7CEC">
              <w:rPr>
                <w:color w:val="000000"/>
                <w:sz w:val="12"/>
                <w:szCs w:val="12"/>
              </w:rPr>
              <w:t>Замена панелей ЩО-70 -2 шт.</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8382005" w14:textId="77777777" w:rsidR="007A7CEC" w:rsidRPr="007A7CEC" w:rsidRDefault="007A7CEC" w:rsidP="007A7CEC">
            <w:pPr>
              <w:jc w:val="center"/>
              <w:rPr>
                <w:sz w:val="12"/>
                <w:szCs w:val="12"/>
              </w:rPr>
            </w:pPr>
            <w:r w:rsidRPr="007A7CEC">
              <w:rPr>
                <w:sz w:val="12"/>
                <w:szCs w:val="12"/>
              </w:rPr>
              <w:t>280,00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C314426" w14:textId="77777777" w:rsidR="007A7CEC" w:rsidRPr="007A7CEC" w:rsidRDefault="007A7CEC" w:rsidP="007A7CEC">
            <w:pPr>
              <w:jc w:val="center"/>
              <w:rPr>
                <w:sz w:val="12"/>
                <w:szCs w:val="12"/>
              </w:rPr>
            </w:pPr>
            <w:r w:rsidRPr="007A7CEC">
              <w:rPr>
                <w:sz w:val="12"/>
                <w:szCs w:val="12"/>
              </w:rPr>
              <w:t>Смета № 81</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910389A"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дефектная ведомость №81. Акт технического освидетельствования электрооборудования, выработавшего нормативный срок эксплуатации от 11.02.2019 года. Протокол испытаний </w:t>
            </w:r>
            <w:r w:rsidRPr="007A7CEC">
              <w:rPr>
                <w:color w:val="000000"/>
                <w:sz w:val="12"/>
                <w:szCs w:val="12"/>
              </w:rPr>
              <w:br/>
              <w:t>№ 04-524-17.</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E583AC6"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9D374B4" w14:textId="77777777" w:rsidR="007A7CEC" w:rsidRPr="007A7CEC" w:rsidRDefault="007A7CEC" w:rsidP="007A7CEC">
            <w:pPr>
              <w:jc w:val="center"/>
              <w:rPr>
                <w:color w:val="000000"/>
                <w:sz w:val="12"/>
                <w:szCs w:val="12"/>
              </w:rPr>
            </w:pPr>
            <w:r w:rsidRPr="007A7CEC">
              <w:rPr>
                <w:color w:val="000000"/>
                <w:sz w:val="12"/>
                <w:szCs w:val="12"/>
              </w:rPr>
              <w:t>280,00</w:t>
            </w:r>
          </w:p>
        </w:tc>
      </w:tr>
      <w:tr w:rsidR="007A7CEC" w:rsidRPr="007A7CEC" w14:paraId="66852F79"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04492B7" w14:textId="77777777" w:rsidR="007A7CEC" w:rsidRPr="007A7CEC" w:rsidRDefault="007A7CEC" w:rsidP="007A7CEC">
            <w:pPr>
              <w:jc w:val="center"/>
              <w:rPr>
                <w:color w:val="000000"/>
                <w:sz w:val="12"/>
                <w:szCs w:val="12"/>
              </w:rPr>
            </w:pPr>
            <w:r w:rsidRPr="007A7CEC">
              <w:rPr>
                <w:color w:val="000000"/>
                <w:sz w:val="12"/>
                <w:szCs w:val="12"/>
              </w:rPr>
              <w:t>3.3.34</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1BD7B8F"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D39CF3A" w14:textId="77777777" w:rsidR="007A7CEC" w:rsidRPr="007A7CEC" w:rsidRDefault="007A7CEC" w:rsidP="007A7CEC">
            <w:pPr>
              <w:jc w:val="center"/>
              <w:rPr>
                <w:color w:val="000000"/>
                <w:sz w:val="12"/>
                <w:szCs w:val="12"/>
              </w:rPr>
            </w:pPr>
            <w:r w:rsidRPr="007A7CEC">
              <w:rPr>
                <w:color w:val="000000"/>
                <w:sz w:val="12"/>
                <w:szCs w:val="12"/>
              </w:rPr>
              <w:t>ТП 237 ф.ТЭЦ-10, ЭС ТЭЦ Кировского р-на</w:t>
            </w:r>
            <w:r w:rsidRPr="007A7CEC">
              <w:rPr>
                <w:color w:val="000000"/>
                <w:sz w:val="12"/>
                <w:szCs w:val="12"/>
              </w:rPr>
              <w:br/>
              <w:t>ул.Александрова,18</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DCFB957"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5060D35"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435727D" w14:textId="77777777" w:rsidR="007A7CEC" w:rsidRPr="007A7CEC" w:rsidRDefault="007A7CEC" w:rsidP="007A7CEC">
            <w:pPr>
              <w:jc w:val="center"/>
              <w:rPr>
                <w:color w:val="000000"/>
                <w:sz w:val="12"/>
                <w:szCs w:val="12"/>
              </w:rPr>
            </w:pPr>
            <w:r w:rsidRPr="007A7CEC">
              <w:rPr>
                <w:color w:val="000000"/>
                <w:sz w:val="12"/>
                <w:szCs w:val="12"/>
              </w:rPr>
              <w:t>Замена панелей ЩО-70 -2 шт.</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175DCC8" w14:textId="77777777" w:rsidR="007A7CEC" w:rsidRPr="007A7CEC" w:rsidRDefault="007A7CEC" w:rsidP="007A7CEC">
            <w:pPr>
              <w:jc w:val="center"/>
              <w:rPr>
                <w:sz w:val="12"/>
                <w:szCs w:val="12"/>
              </w:rPr>
            </w:pPr>
            <w:r w:rsidRPr="007A7CEC">
              <w:rPr>
                <w:sz w:val="12"/>
                <w:szCs w:val="12"/>
              </w:rPr>
              <w:t>146,00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1A3C76A" w14:textId="77777777" w:rsidR="007A7CEC" w:rsidRPr="007A7CEC" w:rsidRDefault="007A7CEC" w:rsidP="007A7CEC">
            <w:pPr>
              <w:jc w:val="center"/>
              <w:rPr>
                <w:sz w:val="12"/>
                <w:szCs w:val="12"/>
              </w:rPr>
            </w:pPr>
            <w:r w:rsidRPr="007A7CEC">
              <w:rPr>
                <w:sz w:val="12"/>
                <w:szCs w:val="12"/>
              </w:rPr>
              <w:t>Смета № 82</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325F06C"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дефектная ведомость №82. Акт технического освидетельствования электрооборудования, выработавшего нормативный срок эксплуатации от 13.02.2019 года. Протокол испытаний </w:t>
            </w:r>
            <w:r w:rsidRPr="007A7CEC">
              <w:rPr>
                <w:color w:val="000000"/>
                <w:sz w:val="12"/>
                <w:szCs w:val="12"/>
              </w:rPr>
              <w:br/>
              <w:t>№ 23-226-17.</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1851A94"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A597FB5" w14:textId="77777777" w:rsidR="007A7CEC" w:rsidRPr="007A7CEC" w:rsidRDefault="007A7CEC" w:rsidP="007A7CEC">
            <w:pPr>
              <w:jc w:val="center"/>
              <w:rPr>
                <w:color w:val="000000"/>
                <w:sz w:val="12"/>
                <w:szCs w:val="12"/>
              </w:rPr>
            </w:pPr>
            <w:r w:rsidRPr="007A7CEC">
              <w:rPr>
                <w:color w:val="000000"/>
                <w:sz w:val="12"/>
                <w:szCs w:val="12"/>
              </w:rPr>
              <w:t>146,00</w:t>
            </w:r>
          </w:p>
        </w:tc>
      </w:tr>
      <w:tr w:rsidR="007A7CEC" w:rsidRPr="007A7CEC" w14:paraId="06AE44E5"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E7B244E" w14:textId="77777777" w:rsidR="007A7CEC" w:rsidRPr="007A7CEC" w:rsidRDefault="007A7CEC" w:rsidP="007A7CEC">
            <w:pPr>
              <w:jc w:val="center"/>
              <w:rPr>
                <w:color w:val="000000"/>
                <w:sz w:val="12"/>
                <w:szCs w:val="12"/>
              </w:rPr>
            </w:pPr>
            <w:r w:rsidRPr="007A7CEC">
              <w:rPr>
                <w:color w:val="000000"/>
                <w:sz w:val="12"/>
                <w:szCs w:val="12"/>
              </w:rPr>
              <w:t>3.3.35</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52C74A9"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5847DAA" w14:textId="77777777" w:rsidR="007A7CEC" w:rsidRPr="007A7CEC" w:rsidRDefault="007A7CEC" w:rsidP="007A7CEC">
            <w:pPr>
              <w:jc w:val="center"/>
              <w:rPr>
                <w:color w:val="000000"/>
                <w:sz w:val="12"/>
                <w:szCs w:val="12"/>
              </w:rPr>
            </w:pPr>
            <w:r w:rsidRPr="007A7CEC">
              <w:rPr>
                <w:color w:val="000000"/>
                <w:sz w:val="12"/>
                <w:szCs w:val="12"/>
              </w:rPr>
              <w:t>ТП 240 ф.5-2, РП-5, ЭС ТЭЦ Кировского р-на</w:t>
            </w:r>
            <w:r w:rsidRPr="007A7CEC">
              <w:rPr>
                <w:color w:val="000000"/>
                <w:sz w:val="12"/>
                <w:szCs w:val="12"/>
              </w:rPr>
              <w:br/>
              <w:t>ул.Рекордная,11</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6D5CFC8"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390EA25"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9737A02" w14:textId="77777777" w:rsidR="007A7CEC" w:rsidRPr="007A7CEC" w:rsidRDefault="007A7CEC" w:rsidP="007A7CEC">
            <w:pPr>
              <w:jc w:val="center"/>
              <w:rPr>
                <w:color w:val="000000"/>
                <w:sz w:val="12"/>
                <w:szCs w:val="12"/>
              </w:rPr>
            </w:pPr>
            <w:r w:rsidRPr="007A7CEC">
              <w:rPr>
                <w:color w:val="000000"/>
                <w:sz w:val="12"/>
                <w:szCs w:val="12"/>
              </w:rPr>
              <w:t>Замена панелей ЩО-70 -3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E1CA67F" w14:textId="77777777" w:rsidR="007A7CEC" w:rsidRPr="007A7CEC" w:rsidRDefault="007A7CEC" w:rsidP="007A7CEC">
            <w:pPr>
              <w:jc w:val="center"/>
              <w:rPr>
                <w:sz w:val="12"/>
                <w:szCs w:val="12"/>
              </w:rPr>
            </w:pPr>
            <w:r w:rsidRPr="007A7CEC">
              <w:rPr>
                <w:sz w:val="12"/>
                <w:szCs w:val="12"/>
              </w:rPr>
              <w:t>269,00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C2C3513" w14:textId="77777777" w:rsidR="007A7CEC" w:rsidRPr="007A7CEC" w:rsidRDefault="007A7CEC" w:rsidP="007A7CEC">
            <w:pPr>
              <w:jc w:val="center"/>
              <w:rPr>
                <w:sz w:val="12"/>
                <w:szCs w:val="12"/>
              </w:rPr>
            </w:pPr>
            <w:r w:rsidRPr="007A7CEC">
              <w:rPr>
                <w:sz w:val="12"/>
                <w:szCs w:val="12"/>
              </w:rPr>
              <w:t>Смета № 83</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FCD2B3"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дефектная ведомость №83. Акт технического освидетельствования электрооборудования, выработавшего нормативный срок эксплуатации от 11.02.2019 года. Протокол испытаний </w:t>
            </w:r>
            <w:r w:rsidRPr="007A7CEC">
              <w:rPr>
                <w:color w:val="000000"/>
                <w:sz w:val="12"/>
                <w:szCs w:val="12"/>
              </w:rPr>
              <w:br/>
              <w:t>№ 4174.</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C2BEABA"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BD8C946" w14:textId="77777777" w:rsidR="007A7CEC" w:rsidRPr="007A7CEC" w:rsidRDefault="007A7CEC" w:rsidP="007A7CEC">
            <w:pPr>
              <w:jc w:val="center"/>
              <w:rPr>
                <w:color w:val="000000"/>
                <w:sz w:val="12"/>
                <w:szCs w:val="12"/>
              </w:rPr>
            </w:pPr>
            <w:r w:rsidRPr="007A7CEC">
              <w:rPr>
                <w:color w:val="000000"/>
                <w:sz w:val="12"/>
                <w:szCs w:val="12"/>
              </w:rPr>
              <w:t>269,00</w:t>
            </w:r>
          </w:p>
        </w:tc>
      </w:tr>
      <w:tr w:rsidR="007A7CEC" w:rsidRPr="007A7CEC" w14:paraId="51067BEB"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695BD16" w14:textId="77777777" w:rsidR="007A7CEC" w:rsidRPr="007A7CEC" w:rsidRDefault="007A7CEC" w:rsidP="007A7CEC">
            <w:pPr>
              <w:jc w:val="center"/>
              <w:rPr>
                <w:color w:val="000000"/>
                <w:sz w:val="12"/>
                <w:szCs w:val="12"/>
              </w:rPr>
            </w:pPr>
            <w:r w:rsidRPr="007A7CEC">
              <w:rPr>
                <w:color w:val="000000"/>
                <w:sz w:val="12"/>
                <w:szCs w:val="12"/>
              </w:rPr>
              <w:t>3.3.36</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983E22A"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38831AF" w14:textId="77777777" w:rsidR="007A7CEC" w:rsidRPr="007A7CEC" w:rsidRDefault="007A7CEC" w:rsidP="007A7CEC">
            <w:pPr>
              <w:jc w:val="center"/>
              <w:rPr>
                <w:color w:val="000000"/>
                <w:sz w:val="12"/>
                <w:szCs w:val="12"/>
              </w:rPr>
            </w:pPr>
            <w:r w:rsidRPr="007A7CEC">
              <w:rPr>
                <w:color w:val="000000"/>
                <w:sz w:val="12"/>
                <w:szCs w:val="12"/>
              </w:rPr>
              <w:t>ТП 269 ф.18-10 РП-18, ПС Стромавтомаш</w:t>
            </w:r>
            <w:r w:rsidRPr="007A7CEC">
              <w:rPr>
                <w:color w:val="000000"/>
                <w:sz w:val="12"/>
                <w:szCs w:val="12"/>
              </w:rPr>
              <w:br/>
              <w:t>ул.Стройгородок,4</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AE6EAE7"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7CE8227"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863CAA9" w14:textId="77777777" w:rsidR="007A7CEC" w:rsidRPr="007A7CEC" w:rsidRDefault="007A7CEC" w:rsidP="007A7CEC">
            <w:pPr>
              <w:jc w:val="center"/>
              <w:rPr>
                <w:color w:val="000000"/>
                <w:sz w:val="12"/>
                <w:szCs w:val="12"/>
              </w:rPr>
            </w:pPr>
            <w:r w:rsidRPr="007A7CEC">
              <w:rPr>
                <w:color w:val="000000"/>
                <w:sz w:val="12"/>
                <w:szCs w:val="12"/>
              </w:rPr>
              <w:t>Замена панелей ЩО-70 -2 шт.</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762B3F3" w14:textId="77777777" w:rsidR="007A7CEC" w:rsidRPr="007A7CEC" w:rsidRDefault="007A7CEC" w:rsidP="007A7CEC">
            <w:pPr>
              <w:jc w:val="center"/>
              <w:rPr>
                <w:sz w:val="12"/>
                <w:szCs w:val="12"/>
              </w:rPr>
            </w:pPr>
            <w:r w:rsidRPr="007A7CEC">
              <w:rPr>
                <w:sz w:val="12"/>
                <w:szCs w:val="12"/>
              </w:rPr>
              <w:t>231,00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09E431A" w14:textId="77777777" w:rsidR="007A7CEC" w:rsidRPr="007A7CEC" w:rsidRDefault="007A7CEC" w:rsidP="007A7CEC">
            <w:pPr>
              <w:jc w:val="center"/>
              <w:rPr>
                <w:sz w:val="12"/>
                <w:szCs w:val="12"/>
              </w:rPr>
            </w:pPr>
            <w:r w:rsidRPr="007A7CEC">
              <w:rPr>
                <w:sz w:val="12"/>
                <w:szCs w:val="12"/>
              </w:rPr>
              <w:t>Смета № 84</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280FD68"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дефектная ведомость №84. Акт технического освидетельствования электрооборудования, выработавшего нормативный срок эксплуатации от 13.02.2019 года. Протокол испытаний </w:t>
            </w:r>
            <w:r w:rsidRPr="007A7CEC">
              <w:rPr>
                <w:color w:val="000000"/>
                <w:sz w:val="12"/>
                <w:szCs w:val="12"/>
              </w:rPr>
              <w:br/>
              <w:t>№ 08-585-18.</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9866B21"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4C8A8F4" w14:textId="77777777" w:rsidR="007A7CEC" w:rsidRPr="007A7CEC" w:rsidRDefault="007A7CEC" w:rsidP="007A7CEC">
            <w:pPr>
              <w:jc w:val="center"/>
              <w:rPr>
                <w:color w:val="000000"/>
                <w:sz w:val="12"/>
                <w:szCs w:val="12"/>
              </w:rPr>
            </w:pPr>
            <w:r w:rsidRPr="007A7CEC">
              <w:rPr>
                <w:color w:val="000000"/>
                <w:sz w:val="12"/>
                <w:szCs w:val="12"/>
              </w:rPr>
              <w:t>231,00</w:t>
            </w:r>
          </w:p>
        </w:tc>
      </w:tr>
      <w:tr w:rsidR="007A7CEC" w:rsidRPr="007A7CEC" w14:paraId="3FDAFC00"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0CCDA24" w14:textId="77777777" w:rsidR="007A7CEC" w:rsidRPr="007A7CEC" w:rsidRDefault="007A7CEC" w:rsidP="007A7CEC">
            <w:pPr>
              <w:jc w:val="center"/>
              <w:rPr>
                <w:color w:val="000000"/>
                <w:sz w:val="12"/>
                <w:szCs w:val="12"/>
              </w:rPr>
            </w:pPr>
            <w:r w:rsidRPr="007A7CEC">
              <w:rPr>
                <w:color w:val="000000"/>
                <w:sz w:val="12"/>
                <w:szCs w:val="12"/>
              </w:rPr>
              <w:t>3.3.37</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DD93C8B"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1F47372" w14:textId="77777777" w:rsidR="007A7CEC" w:rsidRPr="007A7CEC" w:rsidRDefault="007A7CEC" w:rsidP="007A7CEC">
            <w:pPr>
              <w:jc w:val="center"/>
              <w:rPr>
                <w:color w:val="000000"/>
                <w:sz w:val="12"/>
                <w:szCs w:val="12"/>
              </w:rPr>
            </w:pPr>
            <w:r w:rsidRPr="007A7CEC">
              <w:rPr>
                <w:color w:val="000000"/>
                <w:sz w:val="12"/>
                <w:szCs w:val="12"/>
              </w:rPr>
              <w:t>ТП 270 ф. 5-11, РП-5 ЭС ТЭЦ Кировског р-на                                               ул.Инициативная,45</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9FD9E47"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1ADD6AB"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51145E6" w14:textId="77777777" w:rsidR="007A7CEC" w:rsidRPr="007A7CEC" w:rsidRDefault="007A7CEC" w:rsidP="007A7CEC">
            <w:pPr>
              <w:jc w:val="center"/>
              <w:rPr>
                <w:color w:val="000000"/>
                <w:sz w:val="12"/>
                <w:szCs w:val="12"/>
              </w:rPr>
            </w:pPr>
            <w:r w:rsidRPr="007A7CEC">
              <w:rPr>
                <w:color w:val="000000"/>
                <w:sz w:val="12"/>
                <w:szCs w:val="12"/>
              </w:rPr>
              <w:t>Замена панелей ЩО-70 -2 шт.</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2B351FC" w14:textId="77777777" w:rsidR="007A7CEC" w:rsidRPr="007A7CEC" w:rsidRDefault="007A7CEC" w:rsidP="007A7CEC">
            <w:pPr>
              <w:jc w:val="center"/>
              <w:rPr>
                <w:sz w:val="12"/>
                <w:szCs w:val="12"/>
              </w:rPr>
            </w:pPr>
            <w:r w:rsidRPr="007A7CEC">
              <w:rPr>
                <w:sz w:val="12"/>
                <w:szCs w:val="12"/>
              </w:rPr>
              <w:t>181,00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45D0AB0" w14:textId="77777777" w:rsidR="007A7CEC" w:rsidRPr="007A7CEC" w:rsidRDefault="007A7CEC" w:rsidP="007A7CEC">
            <w:pPr>
              <w:jc w:val="center"/>
              <w:rPr>
                <w:sz w:val="12"/>
                <w:szCs w:val="12"/>
              </w:rPr>
            </w:pPr>
            <w:r w:rsidRPr="007A7CEC">
              <w:rPr>
                <w:sz w:val="12"/>
                <w:szCs w:val="12"/>
              </w:rPr>
              <w:t>Смета № 85</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06FC91F"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дефектная ведомость №85. Акт технического освидетельствования электрооборудования, выработавшего нормативный срок эксплуатации от 12.02.2019 года. Протокол испытаний </w:t>
            </w:r>
            <w:r w:rsidRPr="007A7CEC">
              <w:rPr>
                <w:color w:val="000000"/>
                <w:sz w:val="12"/>
                <w:szCs w:val="12"/>
              </w:rPr>
              <w:br/>
              <w:t>№ 3837.</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B83732B"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CE60859" w14:textId="77777777" w:rsidR="007A7CEC" w:rsidRPr="007A7CEC" w:rsidRDefault="007A7CEC" w:rsidP="007A7CEC">
            <w:pPr>
              <w:jc w:val="center"/>
              <w:rPr>
                <w:color w:val="000000"/>
                <w:sz w:val="12"/>
                <w:szCs w:val="12"/>
              </w:rPr>
            </w:pPr>
            <w:r w:rsidRPr="007A7CEC">
              <w:rPr>
                <w:color w:val="000000"/>
                <w:sz w:val="12"/>
                <w:szCs w:val="12"/>
              </w:rPr>
              <w:t>181,00</w:t>
            </w:r>
          </w:p>
        </w:tc>
      </w:tr>
      <w:tr w:rsidR="007A7CEC" w:rsidRPr="007A7CEC" w14:paraId="3D9DE89E"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F025248" w14:textId="77777777" w:rsidR="007A7CEC" w:rsidRPr="007A7CEC" w:rsidRDefault="007A7CEC" w:rsidP="007A7CEC">
            <w:pPr>
              <w:jc w:val="center"/>
              <w:rPr>
                <w:color w:val="000000"/>
                <w:sz w:val="12"/>
                <w:szCs w:val="12"/>
              </w:rPr>
            </w:pPr>
            <w:r w:rsidRPr="007A7CEC">
              <w:rPr>
                <w:color w:val="000000"/>
                <w:sz w:val="12"/>
                <w:szCs w:val="12"/>
              </w:rPr>
              <w:t>3.3.38</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71B7C89"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4854838" w14:textId="77777777" w:rsidR="007A7CEC" w:rsidRPr="007A7CEC" w:rsidRDefault="007A7CEC" w:rsidP="007A7CEC">
            <w:pPr>
              <w:jc w:val="center"/>
              <w:rPr>
                <w:color w:val="000000"/>
                <w:sz w:val="12"/>
                <w:szCs w:val="12"/>
              </w:rPr>
            </w:pPr>
            <w:r w:rsidRPr="007A7CEC">
              <w:rPr>
                <w:color w:val="000000"/>
                <w:sz w:val="12"/>
                <w:szCs w:val="12"/>
              </w:rPr>
              <w:t>ТП 279 ф.5-12, РП-5 ЭС ТЭЦ Кировского р-на                                               ул.Рекордная,40</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8306BE0"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4A760EB"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43DEA77" w14:textId="77777777" w:rsidR="007A7CEC" w:rsidRPr="007A7CEC" w:rsidRDefault="007A7CEC" w:rsidP="007A7CEC">
            <w:pPr>
              <w:jc w:val="center"/>
              <w:rPr>
                <w:color w:val="000000"/>
                <w:sz w:val="12"/>
                <w:szCs w:val="12"/>
              </w:rPr>
            </w:pPr>
            <w:r w:rsidRPr="007A7CEC">
              <w:rPr>
                <w:color w:val="000000"/>
                <w:sz w:val="12"/>
                <w:szCs w:val="12"/>
              </w:rPr>
              <w:t>Замена панелей ЩО-70 -3 шт.</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658C1EE" w14:textId="77777777" w:rsidR="007A7CEC" w:rsidRPr="007A7CEC" w:rsidRDefault="007A7CEC" w:rsidP="007A7CEC">
            <w:pPr>
              <w:jc w:val="center"/>
              <w:rPr>
                <w:color w:val="000000"/>
                <w:sz w:val="12"/>
                <w:szCs w:val="12"/>
              </w:rPr>
            </w:pPr>
            <w:r w:rsidRPr="007A7CEC">
              <w:rPr>
                <w:color w:val="000000"/>
                <w:sz w:val="12"/>
                <w:szCs w:val="12"/>
              </w:rPr>
              <w:t>228,00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614941C" w14:textId="77777777" w:rsidR="007A7CEC" w:rsidRPr="007A7CEC" w:rsidRDefault="007A7CEC" w:rsidP="007A7CEC">
            <w:pPr>
              <w:jc w:val="center"/>
              <w:rPr>
                <w:sz w:val="12"/>
                <w:szCs w:val="12"/>
              </w:rPr>
            </w:pPr>
            <w:r w:rsidRPr="007A7CEC">
              <w:rPr>
                <w:sz w:val="12"/>
                <w:szCs w:val="12"/>
              </w:rPr>
              <w:t xml:space="preserve">Смета №86 </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E82EF68"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дефектная ведомость №86. Акт технического освидетельствования электрооборудования, выработавшего нормативный срок эксплуатации от 11.01.2019 года. Протокол испытаний </w:t>
            </w:r>
            <w:r w:rsidRPr="007A7CEC">
              <w:rPr>
                <w:color w:val="000000"/>
                <w:sz w:val="12"/>
                <w:szCs w:val="12"/>
              </w:rPr>
              <w:br/>
              <w:t>№ 08-524-18.</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0273E93"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C98666B" w14:textId="77777777" w:rsidR="007A7CEC" w:rsidRPr="007A7CEC" w:rsidRDefault="007A7CEC" w:rsidP="007A7CEC">
            <w:pPr>
              <w:jc w:val="center"/>
              <w:rPr>
                <w:color w:val="000000"/>
                <w:sz w:val="12"/>
                <w:szCs w:val="12"/>
              </w:rPr>
            </w:pPr>
            <w:r w:rsidRPr="007A7CEC">
              <w:rPr>
                <w:color w:val="000000"/>
                <w:sz w:val="12"/>
                <w:szCs w:val="12"/>
              </w:rPr>
              <w:t>228,00</w:t>
            </w:r>
          </w:p>
        </w:tc>
      </w:tr>
      <w:tr w:rsidR="007A7CEC" w:rsidRPr="007A7CEC" w14:paraId="3C72E05F"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DF1D5C1" w14:textId="77777777" w:rsidR="007A7CEC" w:rsidRPr="007A7CEC" w:rsidRDefault="007A7CEC" w:rsidP="007A7CEC">
            <w:pPr>
              <w:jc w:val="center"/>
              <w:rPr>
                <w:color w:val="000000"/>
                <w:sz w:val="12"/>
                <w:szCs w:val="12"/>
              </w:rPr>
            </w:pPr>
            <w:r w:rsidRPr="007A7CEC">
              <w:rPr>
                <w:color w:val="000000"/>
                <w:sz w:val="12"/>
                <w:szCs w:val="12"/>
              </w:rPr>
              <w:t>3.3.39</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1A23D94"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8214954" w14:textId="77777777" w:rsidR="007A7CEC" w:rsidRPr="007A7CEC" w:rsidRDefault="007A7CEC" w:rsidP="007A7CEC">
            <w:pPr>
              <w:jc w:val="center"/>
              <w:rPr>
                <w:color w:val="000000"/>
                <w:sz w:val="12"/>
                <w:szCs w:val="12"/>
              </w:rPr>
            </w:pPr>
            <w:r w:rsidRPr="007A7CEC">
              <w:rPr>
                <w:color w:val="000000"/>
                <w:sz w:val="12"/>
                <w:szCs w:val="12"/>
              </w:rPr>
              <w:t>ТП 295 ф. 5-9, РП-5, ЭС ТЭЦ Кировского р-на</w:t>
            </w:r>
            <w:r w:rsidRPr="007A7CEC">
              <w:rPr>
                <w:color w:val="000000"/>
                <w:sz w:val="12"/>
                <w:szCs w:val="12"/>
              </w:rPr>
              <w:br/>
              <w:t>ул.Александрова,16</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0071161"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A328571"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F35F34E" w14:textId="77777777" w:rsidR="007A7CEC" w:rsidRPr="007A7CEC" w:rsidRDefault="007A7CEC" w:rsidP="007A7CEC">
            <w:pPr>
              <w:jc w:val="center"/>
              <w:rPr>
                <w:color w:val="000000"/>
                <w:sz w:val="12"/>
                <w:szCs w:val="12"/>
              </w:rPr>
            </w:pPr>
            <w:r w:rsidRPr="007A7CEC">
              <w:rPr>
                <w:color w:val="000000"/>
                <w:sz w:val="12"/>
                <w:szCs w:val="12"/>
              </w:rPr>
              <w:t>Замена панелей ЩО-70 -3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3C3B41A" w14:textId="77777777" w:rsidR="007A7CEC" w:rsidRPr="007A7CEC" w:rsidRDefault="007A7CEC" w:rsidP="007A7CEC">
            <w:pPr>
              <w:jc w:val="center"/>
              <w:rPr>
                <w:color w:val="000000"/>
                <w:sz w:val="12"/>
                <w:szCs w:val="12"/>
              </w:rPr>
            </w:pPr>
            <w:r w:rsidRPr="007A7CEC">
              <w:rPr>
                <w:color w:val="000000"/>
                <w:sz w:val="12"/>
                <w:szCs w:val="12"/>
              </w:rPr>
              <w:t>256,00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5E12F33" w14:textId="77777777" w:rsidR="007A7CEC" w:rsidRPr="007A7CEC" w:rsidRDefault="007A7CEC" w:rsidP="007A7CEC">
            <w:pPr>
              <w:jc w:val="center"/>
              <w:rPr>
                <w:sz w:val="12"/>
                <w:szCs w:val="12"/>
              </w:rPr>
            </w:pPr>
            <w:r w:rsidRPr="007A7CEC">
              <w:rPr>
                <w:sz w:val="12"/>
                <w:szCs w:val="12"/>
              </w:rPr>
              <w:t>Смета № 87</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ADC84C8"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дефектная ведомость №87. Акт технического освидетельствования электрооборудования, выработавшего нормативный срок эксплуатации от 13.02.2019 года. Протокол испытаний </w:t>
            </w:r>
            <w:r w:rsidRPr="007A7CEC">
              <w:rPr>
                <w:color w:val="000000"/>
                <w:sz w:val="12"/>
                <w:szCs w:val="12"/>
              </w:rPr>
              <w:br/>
              <w:t>№ 36-725-16.</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8DEAA8D"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141980C" w14:textId="77777777" w:rsidR="007A7CEC" w:rsidRPr="007A7CEC" w:rsidRDefault="007A7CEC" w:rsidP="007A7CEC">
            <w:pPr>
              <w:jc w:val="center"/>
              <w:rPr>
                <w:color w:val="000000"/>
                <w:sz w:val="12"/>
                <w:szCs w:val="12"/>
              </w:rPr>
            </w:pPr>
            <w:r w:rsidRPr="007A7CEC">
              <w:rPr>
                <w:color w:val="000000"/>
                <w:sz w:val="12"/>
                <w:szCs w:val="12"/>
              </w:rPr>
              <w:t>256,00</w:t>
            </w:r>
          </w:p>
        </w:tc>
      </w:tr>
      <w:tr w:rsidR="007A7CEC" w:rsidRPr="007A7CEC" w14:paraId="718DB8C2"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E167873" w14:textId="77777777" w:rsidR="007A7CEC" w:rsidRPr="007A7CEC" w:rsidRDefault="007A7CEC" w:rsidP="007A7CEC">
            <w:pPr>
              <w:jc w:val="center"/>
              <w:rPr>
                <w:color w:val="000000"/>
                <w:sz w:val="12"/>
                <w:szCs w:val="12"/>
              </w:rPr>
            </w:pPr>
            <w:r w:rsidRPr="007A7CEC">
              <w:rPr>
                <w:color w:val="000000"/>
                <w:sz w:val="12"/>
                <w:szCs w:val="12"/>
              </w:rPr>
              <w:t>3.3.40</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F17A8BF" w14:textId="77777777" w:rsidR="007A7CEC" w:rsidRPr="007A7CEC" w:rsidRDefault="007A7CEC" w:rsidP="007A7CEC">
            <w:pPr>
              <w:jc w:val="center"/>
              <w:rPr>
                <w:sz w:val="12"/>
                <w:szCs w:val="12"/>
              </w:rPr>
            </w:pPr>
            <w:r w:rsidRPr="007A7CEC">
              <w:rPr>
                <w:sz w:val="12"/>
                <w:szCs w:val="12"/>
              </w:rPr>
              <w:t>3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9B1807A" w14:textId="77777777" w:rsidR="007A7CEC" w:rsidRPr="007A7CEC" w:rsidRDefault="007A7CEC" w:rsidP="007A7CEC">
            <w:pPr>
              <w:jc w:val="center"/>
              <w:rPr>
                <w:sz w:val="12"/>
                <w:szCs w:val="12"/>
              </w:rPr>
            </w:pPr>
            <w:r w:rsidRPr="007A7CEC">
              <w:rPr>
                <w:sz w:val="12"/>
                <w:szCs w:val="12"/>
              </w:rPr>
              <w:t>ТП 309 ф.7-8, РП-7, ЭС ТЭЦ Кировского р-на                                                                    ул.40 лет Октября, 19</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99AA10A"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C20B281"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D6CEFB4" w14:textId="77777777" w:rsidR="007A7CEC" w:rsidRPr="007A7CEC" w:rsidRDefault="007A7CEC" w:rsidP="007A7CEC">
            <w:pPr>
              <w:jc w:val="center"/>
              <w:rPr>
                <w:sz w:val="12"/>
                <w:szCs w:val="12"/>
              </w:rPr>
            </w:pPr>
            <w:r w:rsidRPr="007A7CEC">
              <w:rPr>
                <w:sz w:val="12"/>
                <w:szCs w:val="12"/>
              </w:rPr>
              <w:t>Замена панелей ЩО-70 -1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734BB5D" w14:textId="77777777" w:rsidR="007A7CEC" w:rsidRPr="007A7CEC" w:rsidRDefault="007A7CEC" w:rsidP="007A7CEC">
            <w:pPr>
              <w:jc w:val="center"/>
              <w:rPr>
                <w:color w:val="000000"/>
                <w:sz w:val="12"/>
                <w:szCs w:val="12"/>
              </w:rPr>
            </w:pPr>
            <w:r w:rsidRPr="007A7CEC">
              <w:rPr>
                <w:color w:val="000000"/>
                <w:sz w:val="12"/>
                <w:szCs w:val="12"/>
              </w:rPr>
              <w:t>129,00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D0492B7" w14:textId="77777777" w:rsidR="007A7CEC" w:rsidRPr="007A7CEC" w:rsidRDefault="007A7CEC" w:rsidP="007A7CEC">
            <w:pPr>
              <w:jc w:val="center"/>
              <w:rPr>
                <w:sz w:val="12"/>
                <w:szCs w:val="12"/>
              </w:rPr>
            </w:pPr>
            <w:r w:rsidRPr="007A7CEC">
              <w:rPr>
                <w:sz w:val="12"/>
                <w:szCs w:val="12"/>
              </w:rPr>
              <w:t>Смета № 88</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37D253D"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дефектная ведомость №88. Акт технического освидетельствования электрооборудования, выработавшего нормативный срок эксплуатации от 11.02.2019 года. Протокол испытаний </w:t>
            </w:r>
            <w:r w:rsidRPr="007A7CEC">
              <w:rPr>
                <w:color w:val="000000"/>
                <w:sz w:val="12"/>
                <w:szCs w:val="12"/>
              </w:rPr>
              <w:br/>
              <w:t>№ 4249.</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30A55D2"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E8B501F" w14:textId="77777777" w:rsidR="007A7CEC" w:rsidRPr="007A7CEC" w:rsidRDefault="007A7CEC" w:rsidP="007A7CEC">
            <w:pPr>
              <w:jc w:val="center"/>
              <w:rPr>
                <w:color w:val="000000"/>
                <w:sz w:val="12"/>
                <w:szCs w:val="12"/>
              </w:rPr>
            </w:pPr>
            <w:r w:rsidRPr="007A7CEC">
              <w:rPr>
                <w:color w:val="000000"/>
                <w:sz w:val="12"/>
                <w:szCs w:val="12"/>
              </w:rPr>
              <w:t>129,00</w:t>
            </w:r>
          </w:p>
        </w:tc>
      </w:tr>
      <w:tr w:rsidR="007A7CEC" w:rsidRPr="007A7CEC" w14:paraId="6CA717CB"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4F5E249" w14:textId="77777777" w:rsidR="007A7CEC" w:rsidRPr="007A7CEC" w:rsidRDefault="007A7CEC" w:rsidP="007A7CEC">
            <w:pPr>
              <w:jc w:val="center"/>
              <w:rPr>
                <w:color w:val="000000"/>
                <w:sz w:val="12"/>
                <w:szCs w:val="12"/>
              </w:rPr>
            </w:pPr>
            <w:r w:rsidRPr="007A7CEC">
              <w:rPr>
                <w:color w:val="000000"/>
                <w:sz w:val="12"/>
                <w:szCs w:val="12"/>
              </w:rPr>
              <w:t>3.3.41</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7F6F571"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832D19B" w14:textId="77777777" w:rsidR="007A7CEC" w:rsidRPr="007A7CEC" w:rsidRDefault="007A7CEC" w:rsidP="007A7CEC">
            <w:pPr>
              <w:jc w:val="center"/>
              <w:rPr>
                <w:color w:val="000000"/>
                <w:sz w:val="12"/>
                <w:szCs w:val="12"/>
              </w:rPr>
            </w:pPr>
            <w:r w:rsidRPr="007A7CEC">
              <w:rPr>
                <w:color w:val="000000"/>
                <w:sz w:val="12"/>
                <w:szCs w:val="12"/>
              </w:rPr>
              <w:t>ТП 314 ф. 7-9, РП-7   ЭС ТЭЦ Кировского р-на                                            ул.Потемкина, 8а</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0A0142F"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832FFA1"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78591F0" w14:textId="77777777" w:rsidR="007A7CEC" w:rsidRPr="007A7CEC" w:rsidRDefault="007A7CEC" w:rsidP="007A7CEC">
            <w:pPr>
              <w:jc w:val="center"/>
              <w:rPr>
                <w:sz w:val="12"/>
                <w:szCs w:val="12"/>
              </w:rPr>
            </w:pPr>
            <w:r w:rsidRPr="007A7CEC">
              <w:rPr>
                <w:sz w:val="12"/>
                <w:szCs w:val="12"/>
              </w:rPr>
              <w:t>Замена панелей ЩО-70 -2 шт.</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A3C9058" w14:textId="77777777" w:rsidR="007A7CEC" w:rsidRPr="007A7CEC" w:rsidRDefault="007A7CEC" w:rsidP="007A7CEC">
            <w:pPr>
              <w:jc w:val="center"/>
              <w:rPr>
                <w:color w:val="000000"/>
                <w:sz w:val="12"/>
                <w:szCs w:val="12"/>
              </w:rPr>
            </w:pPr>
            <w:r w:rsidRPr="007A7CEC">
              <w:rPr>
                <w:color w:val="000000"/>
                <w:sz w:val="12"/>
                <w:szCs w:val="12"/>
              </w:rPr>
              <w:t>266,00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07A74A1" w14:textId="77777777" w:rsidR="007A7CEC" w:rsidRPr="007A7CEC" w:rsidRDefault="007A7CEC" w:rsidP="007A7CEC">
            <w:pPr>
              <w:jc w:val="center"/>
              <w:rPr>
                <w:sz w:val="12"/>
                <w:szCs w:val="12"/>
              </w:rPr>
            </w:pPr>
            <w:r w:rsidRPr="007A7CEC">
              <w:rPr>
                <w:sz w:val="12"/>
                <w:szCs w:val="12"/>
              </w:rPr>
              <w:t>Смета № 89</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4D93D92"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дефектная ведомость №89. </w:t>
            </w:r>
            <w:r w:rsidRPr="007A7CEC">
              <w:rPr>
                <w:color w:val="000000"/>
                <w:sz w:val="12"/>
                <w:szCs w:val="12"/>
              </w:rPr>
              <w:lastRenderedPageBreak/>
              <w:t xml:space="preserve">Акт технического освидетельствования электрооборудования, выработавшего нормативный срок эксплуатации от 07.02.2019 года. Протокол испытаний </w:t>
            </w:r>
            <w:r w:rsidRPr="007A7CEC">
              <w:rPr>
                <w:color w:val="000000"/>
                <w:sz w:val="12"/>
                <w:szCs w:val="12"/>
              </w:rPr>
              <w:br/>
              <w:t>№ 4224.</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D1BF843" w14:textId="77777777" w:rsidR="007A7CEC" w:rsidRPr="007A7CEC" w:rsidRDefault="007A7CEC" w:rsidP="007A7CEC">
            <w:pPr>
              <w:jc w:val="center"/>
              <w:rPr>
                <w:color w:val="000000"/>
                <w:sz w:val="12"/>
                <w:szCs w:val="12"/>
              </w:rPr>
            </w:pPr>
            <w:r w:rsidRPr="007A7CEC">
              <w:rPr>
                <w:color w:val="000000"/>
                <w:sz w:val="12"/>
                <w:szCs w:val="12"/>
              </w:rPr>
              <w:lastRenderedPageBreak/>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50FDD3C" w14:textId="77777777" w:rsidR="007A7CEC" w:rsidRPr="007A7CEC" w:rsidRDefault="007A7CEC" w:rsidP="007A7CEC">
            <w:pPr>
              <w:jc w:val="center"/>
              <w:rPr>
                <w:color w:val="000000"/>
                <w:sz w:val="12"/>
                <w:szCs w:val="12"/>
              </w:rPr>
            </w:pPr>
            <w:r w:rsidRPr="007A7CEC">
              <w:rPr>
                <w:color w:val="000000"/>
                <w:sz w:val="12"/>
                <w:szCs w:val="12"/>
              </w:rPr>
              <w:t>266,00</w:t>
            </w:r>
          </w:p>
        </w:tc>
      </w:tr>
      <w:tr w:rsidR="007A7CEC" w:rsidRPr="007A7CEC" w14:paraId="7DCF8974"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148AE25" w14:textId="77777777" w:rsidR="007A7CEC" w:rsidRPr="007A7CEC" w:rsidRDefault="007A7CEC" w:rsidP="007A7CEC">
            <w:pPr>
              <w:jc w:val="center"/>
              <w:rPr>
                <w:color w:val="000000"/>
                <w:sz w:val="12"/>
                <w:szCs w:val="12"/>
              </w:rPr>
            </w:pPr>
            <w:r w:rsidRPr="007A7CEC">
              <w:rPr>
                <w:color w:val="000000"/>
                <w:sz w:val="12"/>
                <w:szCs w:val="12"/>
              </w:rPr>
              <w:t>3.3.42</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C4DB4C2"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C1C3EDC" w14:textId="77777777" w:rsidR="007A7CEC" w:rsidRPr="007A7CEC" w:rsidRDefault="007A7CEC" w:rsidP="007A7CEC">
            <w:pPr>
              <w:jc w:val="center"/>
              <w:rPr>
                <w:color w:val="000000"/>
                <w:sz w:val="12"/>
                <w:szCs w:val="12"/>
              </w:rPr>
            </w:pPr>
            <w:r w:rsidRPr="007A7CEC">
              <w:rPr>
                <w:color w:val="000000"/>
                <w:sz w:val="12"/>
                <w:szCs w:val="12"/>
              </w:rPr>
              <w:t>ТП 1007 ф.23-10,23-11 ЭС ТЭЦ Кировского р-на                                                                      ул.Сосновый бульвар, кардиоцентр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2A4433B"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2B408F2"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FC815F0" w14:textId="77777777" w:rsidR="007A7CEC" w:rsidRPr="007A7CEC" w:rsidRDefault="007A7CEC" w:rsidP="007A7CEC">
            <w:pPr>
              <w:jc w:val="center"/>
              <w:rPr>
                <w:color w:val="000000"/>
                <w:sz w:val="12"/>
                <w:szCs w:val="12"/>
              </w:rPr>
            </w:pPr>
            <w:r w:rsidRPr="007A7CEC">
              <w:rPr>
                <w:color w:val="000000"/>
                <w:sz w:val="12"/>
                <w:szCs w:val="12"/>
              </w:rPr>
              <w:t>Замена панелей ЩО-70 -10 шт.</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9FE72DA" w14:textId="77777777" w:rsidR="007A7CEC" w:rsidRPr="007A7CEC" w:rsidRDefault="007A7CEC" w:rsidP="007A7CEC">
            <w:pPr>
              <w:jc w:val="center"/>
              <w:rPr>
                <w:color w:val="000000"/>
                <w:sz w:val="12"/>
                <w:szCs w:val="12"/>
              </w:rPr>
            </w:pPr>
            <w:r w:rsidRPr="007A7CEC">
              <w:rPr>
                <w:color w:val="000000"/>
                <w:sz w:val="12"/>
                <w:szCs w:val="12"/>
              </w:rPr>
              <w:t>676,00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188E6CB" w14:textId="77777777" w:rsidR="007A7CEC" w:rsidRPr="007A7CEC" w:rsidRDefault="007A7CEC" w:rsidP="007A7CEC">
            <w:pPr>
              <w:jc w:val="center"/>
              <w:rPr>
                <w:sz w:val="12"/>
                <w:szCs w:val="12"/>
              </w:rPr>
            </w:pPr>
            <w:r w:rsidRPr="007A7CEC">
              <w:rPr>
                <w:sz w:val="12"/>
                <w:szCs w:val="12"/>
              </w:rPr>
              <w:t>Смета № 90</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C0ACC2B"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дефектная ведомость №90. Акт технического освидетельствования электрооборудования, выработавшего нормативный срок эксплуатации от 13.02.2019 года. Протокол испытаний </w:t>
            </w:r>
            <w:r w:rsidRPr="007A7CEC">
              <w:rPr>
                <w:color w:val="000000"/>
                <w:sz w:val="12"/>
                <w:szCs w:val="12"/>
              </w:rPr>
              <w:br/>
              <w:t>№ 09-226-17.</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5475FF7"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E397878" w14:textId="77777777" w:rsidR="007A7CEC" w:rsidRPr="007A7CEC" w:rsidRDefault="007A7CEC" w:rsidP="007A7CEC">
            <w:pPr>
              <w:jc w:val="center"/>
              <w:rPr>
                <w:color w:val="000000"/>
                <w:sz w:val="12"/>
                <w:szCs w:val="12"/>
              </w:rPr>
            </w:pPr>
            <w:r w:rsidRPr="007A7CEC">
              <w:rPr>
                <w:color w:val="000000"/>
                <w:sz w:val="12"/>
                <w:szCs w:val="12"/>
              </w:rPr>
              <w:t>676,00</w:t>
            </w:r>
          </w:p>
        </w:tc>
      </w:tr>
      <w:tr w:rsidR="007A7CEC" w:rsidRPr="007A7CEC" w14:paraId="3C80CD51"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DD91CB5" w14:textId="77777777" w:rsidR="007A7CEC" w:rsidRPr="007A7CEC" w:rsidRDefault="007A7CEC" w:rsidP="007A7CEC">
            <w:pPr>
              <w:jc w:val="center"/>
              <w:rPr>
                <w:color w:val="000000"/>
                <w:sz w:val="12"/>
                <w:szCs w:val="12"/>
              </w:rPr>
            </w:pPr>
            <w:r w:rsidRPr="007A7CEC">
              <w:rPr>
                <w:color w:val="000000"/>
                <w:sz w:val="12"/>
                <w:szCs w:val="12"/>
              </w:rPr>
              <w:t>3.3.43</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D2EFF15"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EFC8C5C" w14:textId="77777777" w:rsidR="007A7CEC" w:rsidRPr="007A7CEC" w:rsidRDefault="007A7CEC" w:rsidP="007A7CEC">
            <w:pPr>
              <w:jc w:val="center"/>
              <w:rPr>
                <w:color w:val="000000"/>
                <w:sz w:val="12"/>
                <w:szCs w:val="12"/>
              </w:rPr>
            </w:pPr>
            <w:r w:rsidRPr="007A7CEC">
              <w:rPr>
                <w:color w:val="000000"/>
                <w:sz w:val="12"/>
                <w:szCs w:val="12"/>
              </w:rPr>
              <w:t>ТП 278 ф. 5-12, РП-5 ЭС ТЭЦ Кировского р-на                                            ул.Инициативная,70</w:t>
            </w:r>
          </w:p>
        </w:tc>
        <w:tc>
          <w:tcPr>
            <w:tcW w:w="211" w:type="pct"/>
            <w:tcBorders>
              <w:top w:val="nil"/>
              <w:left w:val="nil"/>
              <w:bottom w:val="nil"/>
              <w:right w:val="single" w:sz="4" w:space="0" w:color="auto"/>
            </w:tcBorders>
            <w:shd w:val="clear" w:color="000000" w:fill="FFFFFF"/>
            <w:tcMar>
              <w:left w:w="28" w:type="dxa"/>
              <w:right w:w="28" w:type="dxa"/>
            </w:tcMar>
            <w:vAlign w:val="center"/>
            <w:hideMark/>
          </w:tcPr>
          <w:p w14:paraId="39A1AD6B"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nil"/>
              <w:right w:val="single" w:sz="4" w:space="0" w:color="auto"/>
            </w:tcBorders>
            <w:shd w:val="clear" w:color="000000" w:fill="FFFFFF"/>
            <w:tcMar>
              <w:left w:w="28" w:type="dxa"/>
              <w:right w:w="28" w:type="dxa"/>
            </w:tcMar>
            <w:vAlign w:val="center"/>
            <w:hideMark/>
          </w:tcPr>
          <w:p w14:paraId="0A86AF6D"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C049BFF" w14:textId="77777777" w:rsidR="007A7CEC" w:rsidRPr="007A7CEC" w:rsidRDefault="007A7CEC" w:rsidP="007A7CEC">
            <w:pPr>
              <w:jc w:val="center"/>
              <w:rPr>
                <w:color w:val="000000"/>
                <w:sz w:val="12"/>
                <w:szCs w:val="12"/>
              </w:rPr>
            </w:pPr>
            <w:r w:rsidRPr="007A7CEC">
              <w:rPr>
                <w:color w:val="000000"/>
                <w:sz w:val="12"/>
                <w:szCs w:val="12"/>
              </w:rPr>
              <w:t>Замена панелей ЩО-70 -6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7E176B5" w14:textId="77777777" w:rsidR="007A7CEC" w:rsidRPr="007A7CEC" w:rsidRDefault="007A7CEC" w:rsidP="007A7CEC">
            <w:pPr>
              <w:jc w:val="center"/>
              <w:rPr>
                <w:color w:val="000000"/>
                <w:sz w:val="12"/>
                <w:szCs w:val="12"/>
              </w:rPr>
            </w:pPr>
            <w:r w:rsidRPr="007A7CEC">
              <w:rPr>
                <w:color w:val="000000"/>
                <w:sz w:val="12"/>
                <w:szCs w:val="12"/>
              </w:rPr>
              <w:t>559,00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F93B4F9" w14:textId="77777777" w:rsidR="007A7CEC" w:rsidRPr="007A7CEC" w:rsidRDefault="007A7CEC" w:rsidP="007A7CEC">
            <w:pPr>
              <w:jc w:val="center"/>
              <w:rPr>
                <w:sz w:val="12"/>
                <w:szCs w:val="12"/>
              </w:rPr>
            </w:pPr>
            <w:r w:rsidRPr="007A7CEC">
              <w:rPr>
                <w:sz w:val="12"/>
                <w:szCs w:val="12"/>
              </w:rPr>
              <w:t>Смета № 91</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092AFA4"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дефектная ведомость №91. Акт технического освидетельствования электрооборудования, выработавшего нормативный срок эксплуатации от 11.02.2019 года. Протокол испытаний </w:t>
            </w:r>
            <w:r w:rsidRPr="007A7CEC">
              <w:rPr>
                <w:color w:val="000000"/>
                <w:sz w:val="12"/>
                <w:szCs w:val="12"/>
              </w:rPr>
              <w:br/>
              <w:t>№ 12-585-17.</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668F1BB"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30E73E4" w14:textId="77777777" w:rsidR="007A7CEC" w:rsidRPr="007A7CEC" w:rsidRDefault="007A7CEC" w:rsidP="007A7CEC">
            <w:pPr>
              <w:jc w:val="center"/>
              <w:rPr>
                <w:color w:val="000000"/>
                <w:sz w:val="12"/>
                <w:szCs w:val="12"/>
              </w:rPr>
            </w:pPr>
            <w:r w:rsidRPr="007A7CEC">
              <w:rPr>
                <w:color w:val="000000"/>
                <w:sz w:val="12"/>
                <w:szCs w:val="12"/>
              </w:rPr>
              <w:t>559,00</w:t>
            </w:r>
          </w:p>
        </w:tc>
      </w:tr>
      <w:tr w:rsidR="007A7CEC" w:rsidRPr="007A7CEC" w14:paraId="12D9B51D"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4516DF3" w14:textId="77777777" w:rsidR="007A7CEC" w:rsidRPr="007A7CEC" w:rsidRDefault="007A7CEC" w:rsidP="007A7CEC">
            <w:pPr>
              <w:jc w:val="center"/>
              <w:rPr>
                <w:color w:val="000000"/>
                <w:sz w:val="12"/>
                <w:szCs w:val="12"/>
              </w:rPr>
            </w:pPr>
            <w:r w:rsidRPr="007A7CEC">
              <w:rPr>
                <w:color w:val="000000"/>
                <w:sz w:val="12"/>
                <w:szCs w:val="12"/>
              </w:rPr>
              <w:t>3.3.44</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2F3CEBB"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E4EB266" w14:textId="77777777" w:rsidR="007A7CEC" w:rsidRPr="007A7CEC" w:rsidRDefault="007A7CEC" w:rsidP="007A7CEC">
            <w:pPr>
              <w:jc w:val="center"/>
              <w:rPr>
                <w:color w:val="000000"/>
                <w:sz w:val="12"/>
                <w:szCs w:val="12"/>
              </w:rPr>
            </w:pPr>
            <w:r w:rsidRPr="007A7CEC">
              <w:rPr>
                <w:color w:val="000000"/>
                <w:sz w:val="12"/>
                <w:szCs w:val="12"/>
              </w:rPr>
              <w:t>ТП 308 ф.7-8, РП-8, ЭС ТЭЦ Кировского р-на                                            ул.Леонова, 3а</w:t>
            </w:r>
          </w:p>
        </w:tc>
        <w:tc>
          <w:tcPr>
            <w:tcW w:w="211" w:type="pct"/>
            <w:tcBorders>
              <w:top w:val="single" w:sz="4" w:space="0" w:color="auto"/>
              <w:left w:val="nil"/>
              <w:bottom w:val="nil"/>
              <w:right w:val="single" w:sz="4" w:space="0" w:color="auto"/>
            </w:tcBorders>
            <w:shd w:val="clear" w:color="000000" w:fill="FFFFFF"/>
            <w:tcMar>
              <w:left w:w="28" w:type="dxa"/>
              <w:right w:w="28" w:type="dxa"/>
            </w:tcMar>
            <w:vAlign w:val="center"/>
            <w:hideMark/>
          </w:tcPr>
          <w:p w14:paraId="3C1EE46C"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nil"/>
              <w:right w:val="single" w:sz="4" w:space="0" w:color="auto"/>
            </w:tcBorders>
            <w:shd w:val="clear" w:color="000000" w:fill="FFFFFF"/>
            <w:tcMar>
              <w:left w:w="28" w:type="dxa"/>
              <w:right w:w="28" w:type="dxa"/>
            </w:tcMar>
            <w:vAlign w:val="center"/>
            <w:hideMark/>
          </w:tcPr>
          <w:p w14:paraId="082DD642"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nil"/>
              <w:right w:val="single" w:sz="4" w:space="0" w:color="auto"/>
            </w:tcBorders>
            <w:shd w:val="clear" w:color="000000" w:fill="FFFFFF"/>
            <w:tcMar>
              <w:left w:w="28" w:type="dxa"/>
              <w:right w:w="28" w:type="dxa"/>
            </w:tcMar>
            <w:vAlign w:val="center"/>
            <w:hideMark/>
          </w:tcPr>
          <w:p w14:paraId="61815F57" w14:textId="77777777" w:rsidR="007A7CEC" w:rsidRPr="007A7CEC" w:rsidRDefault="007A7CEC" w:rsidP="007A7CEC">
            <w:pPr>
              <w:jc w:val="center"/>
              <w:rPr>
                <w:color w:val="000000"/>
                <w:sz w:val="12"/>
                <w:szCs w:val="12"/>
              </w:rPr>
            </w:pPr>
            <w:r w:rsidRPr="007A7CEC">
              <w:rPr>
                <w:color w:val="000000"/>
                <w:sz w:val="12"/>
                <w:szCs w:val="12"/>
              </w:rPr>
              <w:t>Замена панелей ЩО-70 -6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B3383BE" w14:textId="77777777" w:rsidR="007A7CEC" w:rsidRPr="007A7CEC" w:rsidRDefault="007A7CEC" w:rsidP="007A7CEC">
            <w:pPr>
              <w:jc w:val="center"/>
              <w:rPr>
                <w:color w:val="000000"/>
                <w:sz w:val="12"/>
                <w:szCs w:val="12"/>
              </w:rPr>
            </w:pPr>
            <w:r w:rsidRPr="007A7CEC">
              <w:rPr>
                <w:color w:val="000000"/>
                <w:sz w:val="12"/>
                <w:szCs w:val="12"/>
              </w:rPr>
              <w:t>568,00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251E285" w14:textId="77777777" w:rsidR="007A7CEC" w:rsidRPr="007A7CEC" w:rsidRDefault="007A7CEC" w:rsidP="007A7CEC">
            <w:pPr>
              <w:jc w:val="center"/>
              <w:rPr>
                <w:sz w:val="12"/>
                <w:szCs w:val="12"/>
              </w:rPr>
            </w:pPr>
            <w:r w:rsidRPr="007A7CEC">
              <w:rPr>
                <w:sz w:val="12"/>
                <w:szCs w:val="12"/>
              </w:rPr>
              <w:t>Смета № 92</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A6BE1A1"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дефектная ведомость №92. Акт технического освидетельствования электрооборудования, выработавшего нормативный срок эксплуатации от 13.02.2019 года. Протокол испытаний </w:t>
            </w:r>
            <w:r w:rsidRPr="007A7CEC">
              <w:rPr>
                <w:color w:val="000000"/>
                <w:sz w:val="12"/>
                <w:szCs w:val="12"/>
              </w:rPr>
              <w:br/>
              <w:t>№ 3991.</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7BBCB1B"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A6BC10B" w14:textId="77777777" w:rsidR="007A7CEC" w:rsidRPr="007A7CEC" w:rsidRDefault="007A7CEC" w:rsidP="007A7CEC">
            <w:pPr>
              <w:jc w:val="center"/>
              <w:rPr>
                <w:color w:val="000000"/>
                <w:sz w:val="12"/>
                <w:szCs w:val="12"/>
              </w:rPr>
            </w:pPr>
            <w:r w:rsidRPr="007A7CEC">
              <w:rPr>
                <w:color w:val="000000"/>
                <w:sz w:val="12"/>
                <w:szCs w:val="12"/>
              </w:rPr>
              <w:t>568,00</w:t>
            </w:r>
          </w:p>
        </w:tc>
      </w:tr>
      <w:tr w:rsidR="007A7CEC" w:rsidRPr="007A7CEC" w14:paraId="32F717BE"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505E596" w14:textId="77777777" w:rsidR="007A7CEC" w:rsidRPr="007A7CEC" w:rsidRDefault="007A7CEC" w:rsidP="007A7CEC">
            <w:pPr>
              <w:jc w:val="center"/>
              <w:rPr>
                <w:b/>
                <w:bCs/>
                <w:color w:val="000000"/>
                <w:sz w:val="12"/>
                <w:szCs w:val="12"/>
              </w:rPr>
            </w:pPr>
            <w:r w:rsidRPr="007A7CEC">
              <w:rPr>
                <w:b/>
                <w:bCs/>
                <w:color w:val="000000"/>
                <w:sz w:val="12"/>
                <w:szCs w:val="12"/>
              </w:rPr>
              <w:t>3.4</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E459359"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E32675F" w14:textId="77777777" w:rsidR="007A7CEC" w:rsidRPr="007A7CEC" w:rsidRDefault="007A7CEC" w:rsidP="007A7CEC">
            <w:pPr>
              <w:jc w:val="center"/>
              <w:rPr>
                <w:b/>
                <w:bCs/>
                <w:color w:val="000000"/>
                <w:sz w:val="12"/>
                <w:szCs w:val="12"/>
              </w:rPr>
            </w:pPr>
            <w:r w:rsidRPr="007A7CEC">
              <w:rPr>
                <w:b/>
                <w:bCs/>
                <w:color w:val="000000"/>
                <w:sz w:val="12"/>
                <w:szCs w:val="12"/>
              </w:rPr>
              <w:t xml:space="preserve">Капремонт РУ до 1000 В                                                                                                                                                                                                                                                        </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EB4572B"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780D42E"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458AE18"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91BB034" w14:textId="77777777" w:rsidR="007A7CEC" w:rsidRPr="007A7CEC" w:rsidRDefault="007A7CEC" w:rsidP="007A7CEC">
            <w:pPr>
              <w:jc w:val="center"/>
              <w:rPr>
                <w:b/>
                <w:bCs/>
                <w:color w:val="000000"/>
                <w:sz w:val="12"/>
                <w:szCs w:val="12"/>
              </w:rPr>
            </w:pPr>
            <w:r w:rsidRPr="007A7CEC">
              <w:rPr>
                <w:b/>
                <w:bCs/>
                <w:color w:val="000000"/>
                <w:sz w:val="12"/>
                <w:szCs w:val="12"/>
              </w:rPr>
              <w:t>3 365,00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6437A6D"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5BCA900"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1AC3328"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63323F4" w14:textId="77777777" w:rsidR="007A7CEC" w:rsidRPr="007A7CEC" w:rsidRDefault="007A7CEC" w:rsidP="007A7CEC">
            <w:pPr>
              <w:jc w:val="center"/>
              <w:rPr>
                <w:b/>
                <w:bCs/>
                <w:color w:val="000000"/>
                <w:sz w:val="12"/>
                <w:szCs w:val="12"/>
              </w:rPr>
            </w:pPr>
            <w:r w:rsidRPr="007A7CEC">
              <w:rPr>
                <w:b/>
                <w:bCs/>
                <w:color w:val="000000"/>
                <w:sz w:val="12"/>
                <w:szCs w:val="12"/>
              </w:rPr>
              <w:t> </w:t>
            </w:r>
          </w:p>
        </w:tc>
      </w:tr>
      <w:tr w:rsidR="007A7CEC" w:rsidRPr="007A7CEC" w14:paraId="694FB27D"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C56A52C" w14:textId="77777777" w:rsidR="007A7CEC" w:rsidRPr="007A7CEC" w:rsidRDefault="007A7CEC" w:rsidP="007A7CEC">
            <w:pPr>
              <w:jc w:val="center"/>
              <w:rPr>
                <w:color w:val="000000"/>
                <w:sz w:val="12"/>
                <w:szCs w:val="12"/>
              </w:rPr>
            </w:pPr>
            <w:r w:rsidRPr="007A7CEC">
              <w:rPr>
                <w:color w:val="000000"/>
                <w:sz w:val="12"/>
                <w:szCs w:val="12"/>
              </w:rPr>
              <w:t>3.4.1</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30B57F6"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53A3D13" w14:textId="77777777" w:rsidR="007A7CEC" w:rsidRPr="007A7CEC" w:rsidRDefault="007A7CEC" w:rsidP="007A7CEC">
            <w:pPr>
              <w:jc w:val="center"/>
              <w:rPr>
                <w:color w:val="000000"/>
                <w:sz w:val="12"/>
                <w:szCs w:val="12"/>
              </w:rPr>
            </w:pPr>
            <w:r w:rsidRPr="007A7CEC">
              <w:rPr>
                <w:color w:val="000000"/>
                <w:sz w:val="12"/>
                <w:szCs w:val="12"/>
              </w:rPr>
              <w:t xml:space="preserve">РУ до 1000В от ТП 387: РУ939,940,944,945 </w:t>
            </w:r>
            <w:r w:rsidRPr="007A7CEC">
              <w:rPr>
                <w:color w:val="000000"/>
                <w:sz w:val="12"/>
                <w:szCs w:val="12"/>
              </w:rPr>
              <w:br/>
              <w:t>ф.ЗП-20 ПС Западная</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645F166"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44A9452"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C28E575" w14:textId="77777777" w:rsidR="007A7CEC" w:rsidRPr="007A7CEC" w:rsidRDefault="007A7CEC" w:rsidP="007A7CEC">
            <w:pPr>
              <w:jc w:val="center"/>
              <w:rPr>
                <w:color w:val="000000"/>
                <w:sz w:val="12"/>
                <w:szCs w:val="12"/>
              </w:rPr>
            </w:pPr>
            <w:r w:rsidRPr="007A7CEC">
              <w:rPr>
                <w:color w:val="000000"/>
                <w:sz w:val="12"/>
                <w:szCs w:val="12"/>
              </w:rPr>
              <w:t>Замена кабельных шкафов – 4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7F780E9" w14:textId="77777777" w:rsidR="007A7CEC" w:rsidRPr="007A7CEC" w:rsidRDefault="007A7CEC" w:rsidP="007A7CEC">
            <w:pPr>
              <w:jc w:val="center"/>
              <w:rPr>
                <w:color w:val="000000"/>
                <w:sz w:val="12"/>
                <w:szCs w:val="12"/>
              </w:rPr>
            </w:pPr>
            <w:r w:rsidRPr="007A7CEC">
              <w:rPr>
                <w:color w:val="000000"/>
                <w:sz w:val="12"/>
                <w:szCs w:val="12"/>
              </w:rPr>
              <w:t>185,00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D194875" w14:textId="77777777" w:rsidR="007A7CEC" w:rsidRPr="007A7CEC" w:rsidRDefault="007A7CEC" w:rsidP="007A7CEC">
            <w:pPr>
              <w:jc w:val="center"/>
              <w:rPr>
                <w:sz w:val="12"/>
                <w:szCs w:val="12"/>
              </w:rPr>
            </w:pPr>
            <w:r w:rsidRPr="007A7CEC">
              <w:rPr>
                <w:sz w:val="12"/>
                <w:szCs w:val="12"/>
              </w:rPr>
              <w:t>Смета № 102</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DFD73DD"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№102. Листы осмотра от 10.06.19</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F52CA70"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62D0CC4" w14:textId="77777777" w:rsidR="007A7CEC" w:rsidRPr="007A7CEC" w:rsidRDefault="007A7CEC" w:rsidP="007A7CEC">
            <w:pPr>
              <w:jc w:val="center"/>
              <w:rPr>
                <w:color w:val="000000"/>
                <w:sz w:val="12"/>
                <w:szCs w:val="12"/>
              </w:rPr>
            </w:pPr>
            <w:r w:rsidRPr="007A7CEC">
              <w:rPr>
                <w:color w:val="000000"/>
                <w:sz w:val="12"/>
                <w:szCs w:val="12"/>
              </w:rPr>
              <w:t>185,00</w:t>
            </w:r>
          </w:p>
        </w:tc>
      </w:tr>
      <w:tr w:rsidR="007A7CEC" w:rsidRPr="007A7CEC" w14:paraId="51DD47BE"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17F45D8" w14:textId="77777777" w:rsidR="007A7CEC" w:rsidRPr="007A7CEC" w:rsidRDefault="007A7CEC" w:rsidP="007A7CEC">
            <w:pPr>
              <w:jc w:val="center"/>
              <w:rPr>
                <w:color w:val="000000"/>
                <w:sz w:val="12"/>
                <w:szCs w:val="12"/>
              </w:rPr>
            </w:pPr>
            <w:r w:rsidRPr="007A7CEC">
              <w:rPr>
                <w:color w:val="000000"/>
                <w:sz w:val="12"/>
                <w:szCs w:val="12"/>
              </w:rPr>
              <w:t>3.4.2</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AA7408A"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D63DC80" w14:textId="77777777" w:rsidR="007A7CEC" w:rsidRPr="007A7CEC" w:rsidRDefault="007A7CEC" w:rsidP="007A7CEC">
            <w:pPr>
              <w:jc w:val="center"/>
              <w:rPr>
                <w:color w:val="000000"/>
                <w:sz w:val="12"/>
                <w:szCs w:val="12"/>
              </w:rPr>
            </w:pPr>
            <w:r w:rsidRPr="007A7CEC">
              <w:rPr>
                <w:color w:val="000000"/>
                <w:sz w:val="12"/>
                <w:szCs w:val="12"/>
              </w:rPr>
              <w:t xml:space="preserve">РУ до 1000В от ТП 55: РУ 766 ф.ЦРП-24, </w:t>
            </w:r>
            <w:r w:rsidRPr="007A7CEC">
              <w:rPr>
                <w:color w:val="000000"/>
                <w:sz w:val="12"/>
                <w:szCs w:val="12"/>
              </w:rPr>
              <w:br/>
              <w:t>ЭС ГРЭС</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B0F09C4"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AF69A5E"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18CCCDC" w14:textId="77777777" w:rsidR="007A7CEC" w:rsidRPr="007A7CEC" w:rsidRDefault="007A7CEC" w:rsidP="007A7CEC">
            <w:pPr>
              <w:jc w:val="center"/>
              <w:rPr>
                <w:color w:val="000000"/>
                <w:sz w:val="12"/>
                <w:szCs w:val="12"/>
              </w:rPr>
            </w:pPr>
            <w:r w:rsidRPr="007A7CEC">
              <w:rPr>
                <w:color w:val="000000"/>
                <w:sz w:val="12"/>
                <w:szCs w:val="12"/>
              </w:rPr>
              <w:t>Замена кабельных шкафов – 1 шт.</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19BDD0E" w14:textId="77777777" w:rsidR="007A7CEC" w:rsidRPr="007A7CEC" w:rsidRDefault="007A7CEC" w:rsidP="007A7CEC">
            <w:pPr>
              <w:jc w:val="center"/>
              <w:rPr>
                <w:color w:val="000000"/>
                <w:sz w:val="12"/>
                <w:szCs w:val="12"/>
              </w:rPr>
            </w:pPr>
            <w:r w:rsidRPr="007A7CEC">
              <w:rPr>
                <w:color w:val="000000"/>
                <w:sz w:val="12"/>
                <w:szCs w:val="12"/>
              </w:rPr>
              <w:t>48,00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37C205A" w14:textId="77777777" w:rsidR="007A7CEC" w:rsidRPr="007A7CEC" w:rsidRDefault="007A7CEC" w:rsidP="007A7CEC">
            <w:pPr>
              <w:jc w:val="center"/>
              <w:rPr>
                <w:sz w:val="12"/>
                <w:szCs w:val="12"/>
              </w:rPr>
            </w:pPr>
            <w:r w:rsidRPr="007A7CEC">
              <w:rPr>
                <w:sz w:val="12"/>
                <w:szCs w:val="12"/>
              </w:rPr>
              <w:t>Смета № 103</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BF1F45C"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№103. Листок осмотра от 09.08.19.</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C3866A7"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AC710D3" w14:textId="77777777" w:rsidR="007A7CEC" w:rsidRPr="007A7CEC" w:rsidRDefault="007A7CEC" w:rsidP="007A7CEC">
            <w:pPr>
              <w:jc w:val="center"/>
              <w:rPr>
                <w:color w:val="000000"/>
                <w:sz w:val="12"/>
                <w:szCs w:val="12"/>
              </w:rPr>
            </w:pPr>
            <w:r w:rsidRPr="007A7CEC">
              <w:rPr>
                <w:color w:val="000000"/>
                <w:sz w:val="12"/>
                <w:szCs w:val="12"/>
              </w:rPr>
              <w:t>48,00</w:t>
            </w:r>
          </w:p>
        </w:tc>
      </w:tr>
      <w:tr w:rsidR="007A7CEC" w:rsidRPr="007A7CEC" w14:paraId="3AB53789"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1161CBD" w14:textId="77777777" w:rsidR="007A7CEC" w:rsidRPr="007A7CEC" w:rsidRDefault="007A7CEC" w:rsidP="007A7CEC">
            <w:pPr>
              <w:jc w:val="center"/>
              <w:rPr>
                <w:color w:val="000000"/>
                <w:sz w:val="12"/>
                <w:szCs w:val="12"/>
              </w:rPr>
            </w:pPr>
            <w:r w:rsidRPr="007A7CEC">
              <w:rPr>
                <w:color w:val="000000"/>
                <w:sz w:val="12"/>
                <w:szCs w:val="12"/>
              </w:rPr>
              <w:t>3.4.3</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8595AE6"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700F408" w14:textId="77777777" w:rsidR="007A7CEC" w:rsidRPr="007A7CEC" w:rsidRDefault="007A7CEC" w:rsidP="007A7CEC">
            <w:pPr>
              <w:jc w:val="center"/>
              <w:rPr>
                <w:color w:val="000000"/>
                <w:sz w:val="12"/>
                <w:szCs w:val="12"/>
              </w:rPr>
            </w:pPr>
            <w:r w:rsidRPr="007A7CEC">
              <w:rPr>
                <w:color w:val="000000"/>
                <w:sz w:val="12"/>
                <w:szCs w:val="12"/>
              </w:rPr>
              <w:t>РУ до 1000В от ТП 867 РУ 1745,1748,1749, 1750, 1752, Ф.27-16 РП-27, ПС Ягуновская</w:t>
            </w:r>
            <w:r w:rsidRPr="007A7CEC">
              <w:rPr>
                <w:color w:val="000000"/>
                <w:sz w:val="12"/>
                <w:szCs w:val="12"/>
              </w:rPr>
              <w:br/>
              <w:t>ул.Белозерная 33,40,44, 44а, 44б</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A9EC5E0"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819FC97"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7FBFB02" w14:textId="77777777" w:rsidR="007A7CEC" w:rsidRPr="007A7CEC" w:rsidRDefault="007A7CEC" w:rsidP="007A7CEC">
            <w:pPr>
              <w:jc w:val="center"/>
              <w:rPr>
                <w:color w:val="000000"/>
                <w:sz w:val="12"/>
                <w:szCs w:val="12"/>
              </w:rPr>
            </w:pPr>
            <w:r w:rsidRPr="007A7CEC">
              <w:rPr>
                <w:color w:val="000000"/>
                <w:sz w:val="12"/>
                <w:szCs w:val="12"/>
              </w:rPr>
              <w:t>Замена кабельных шкафов – 5 шт.</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8D94082" w14:textId="77777777" w:rsidR="007A7CEC" w:rsidRPr="007A7CEC" w:rsidRDefault="007A7CEC" w:rsidP="007A7CEC">
            <w:pPr>
              <w:jc w:val="center"/>
              <w:rPr>
                <w:color w:val="000000"/>
                <w:sz w:val="12"/>
                <w:szCs w:val="12"/>
              </w:rPr>
            </w:pPr>
            <w:r w:rsidRPr="007A7CEC">
              <w:rPr>
                <w:color w:val="000000"/>
                <w:sz w:val="12"/>
                <w:szCs w:val="12"/>
              </w:rPr>
              <w:t>267,00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18CB1B1" w14:textId="77777777" w:rsidR="007A7CEC" w:rsidRPr="007A7CEC" w:rsidRDefault="007A7CEC" w:rsidP="007A7CEC">
            <w:pPr>
              <w:jc w:val="center"/>
              <w:rPr>
                <w:sz w:val="12"/>
                <w:szCs w:val="12"/>
              </w:rPr>
            </w:pPr>
            <w:r w:rsidRPr="007A7CEC">
              <w:rPr>
                <w:sz w:val="12"/>
                <w:szCs w:val="12"/>
              </w:rPr>
              <w:t>Смета № 104</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D898D72"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№104. Листы осмотра от 04.02.2019г, от 10.02.19</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1042675"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7441A63" w14:textId="77777777" w:rsidR="007A7CEC" w:rsidRPr="007A7CEC" w:rsidRDefault="007A7CEC" w:rsidP="007A7CEC">
            <w:pPr>
              <w:jc w:val="center"/>
              <w:rPr>
                <w:color w:val="000000"/>
                <w:sz w:val="12"/>
                <w:szCs w:val="12"/>
              </w:rPr>
            </w:pPr>
            <w:r w:rsidRPr="007A7CEC">
              <w:rPr>
                <w:color w:val="000000"/>
                <w:sz w:val="12"/>
                <w:szCs w:val="12"/>
              </w:rPr>
              <w:t>267,00</w:t>
            </w:r>
          </w:p>
        </w:tc>
      </w:tr>
      <w:tr w:rsidR="007A7CEC" w:rsidRPr="007A7CEC" w14:paraId="6A45A9BD"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5204801" w14:textId="77777777" w:rsidR="007A7CEC" w:rsidRPr="007A7CEC" w:rsidRDefault="007A7CEC" w:rsidP="007A7CEC">
            <w:pPr>
              <w:jc w:val="center"/>
              <w:rPr>
                <w:color w:val="000000"/>
                <w:sz w:val="12"/>
                <w:szCs w:val="12"/>
              </w:rPr>
            </w:pPr>
            <w:r w:rsidRPr="007A7CEC">
              <w:rPr>
                <w:color w:val="000000"/>
                <w:sz w:val="12"/>
                <w:szCs w:val="12"/>
              </w:rPr>
              <w:t>3.4.4</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27721E8"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F5CAF6D" w14:textId="77777777" w:rsidR="007A7CEC" w:rsidRPr="007A7CEC" w:rsidRDefault="007A7CEC" w:rsidP="007A7CEC">
            <w:pPr>
              <w:jc w:val="center"/>
              <w:rPr>
                <w:color w:val="000000"/>
                <w:sz w:val="12"/>
                <w:szCs w:val="12"/>
              </w:rPr>
            </w:pPr>
            <w:r w:rsidRPr="007A7CEC">
              <w:rPr>
                <w:color w:val="000000"/>
                <w:sz w:val="12"/>
                <w:szCs w:val="12"/>
              </w:rPr>
              <w:t>РУ до 1000В от ТП 865 РУ 1743,1746,1747</w:t>
            </w:r>
            <w:r w:rsidRPr="007A7CEC">
              <w:rPr>
                <w:color w:val="000000"/>
                <w:sz w:val="12"/>
                <w:szCs w:val="12"/>
              </w:rPr>
              <w:br/>
              <w:t>ф.27-16 ПС Ягуновская, ул. Барнаульская27, Белозерная</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1C2C2E2"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7BB5396"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8826228" w14:textId="77777777" w:rsidR="007A7CEC" w:rsidRPr="007A7CEC" w:rsidRDefault="007A7CEC" w:rsidP="007A7CEC">
            <w:pPr>
              <w:jc w:val="center"/>
              <w:rPr>
                <w:color w:val="000000"/>
                <w:sz w:val="12"/>
                <w:szCs w:val="12"/>
              </w:rPr>
            </w:pPr>
            <w:r w:rsidRPr="007A7CEC">
              <w:rPr>
                <w:color w:val="000000"/>
                <w:sz w:val="12"/>
                <w:szCs w:val="12"/>
              </w:rPr>
              <w:t>Замена кабельных шкафов – 3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CFC6900" w14:textId="77777777" w:rsidR="007A7CEC" w:rsidRPr="007A7CEC" w:rsidRDefault="007A7CEC" w:rsidP="007A7CEC">
            <w:pPr>
              <w:jc w:val="center"/>
              <w:rPr>
                <w:color w:val="000000"/>
                <w:sz w:val="12"/>
                <w:szCs w:val="12"/>
              </w:rPr>
            </w:pPr>
            <w:r w:rsidRPr="007A7CEC">
              <w:rPr>
                <w:color w:val="000000"/>
                <w:sz w:val="12"/>
                <w:szCs w:val="12"/>
              </w:rPr>
              <w:t>183,00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A552859" w14:textId="77777777" w:rsidR="007A7CEC" w:rsidRPr="007A7CEC" w:rsidRDefault="007A7CEC" w:rsidP="007A7CEC">
            <w:pPr>
              <w:jc w:val="center"/>
              <w:rPr>
                <w:sz w:val="12"/>
                <w:szCs w:val="12"/>
              </w:rPr>
            </w:pPr>
            <w:r w:rsidRPr="007A7CEC">
              <w:rPr>
                <w:sz w:val="12"/>
                <w:szCs w:val="12"/>
              </w:rPr>
              <w:t xml:space="preserve">Смета №105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FF9C835"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№105. Листы осмотра от 04.02.19</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C82660F"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19207E4" w14:textId="77777777" w:rsidR="007A7CEC" w:rsidRPr="007A7CEC" w:rsidRDefault="007A7CEC" w:rsidP="007A7CEC">
            <w:pPr>
              <w:jc w:val="center"/>
              <w:rPr>
                <w:color w:val="000000"/>
                <w:sz w:val="12"/>
                <w:szCs w:val="12"/>
              </w:rPr>
            </w:pPr>
            <w:r w:rsidRPr="007A7CEC">
              <w:rPr>
                <w:color w:val="000000"/>
                <w:sz w:val="12"/>
                <w:szCs w:val="12"/>
              </w:rPr>
              <w:t>183,00</w:t>
            </w:r>
          </w:p>
        </w:tc>
      </w:tr>
      <w:tr w:rsidR="007A7CEC" w:rsidRPr="007A7CEC" w14:paraId="26EA6BFA"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D8DB7CA" w14:textId="77777777" w:rsidR="007A7CEC" w:rsidRPr="007A7CEC" w:rsidRDefault="007A7CEC" w:rsidP="007A7CEC">
            <w:pPr>
              <w:jc w:val="center"/>
              <w:rPr>
                <w:color w:val="000000"/>
                <w:sz w:val="12"/>
                <w:szCs w:val="12"/>
              </w:rPr>
            </w:pPr>
            <w:r w:rsidRPr="007A7CEC">
              <w:rPr>
                <w:color w:val="000000"/>
                <w:sz w:val="12"/>
                <w:szCs w:val="12"/>
              </w:rPr>
              <w:t>3.4.5</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0D08B17"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B74A881" w14:textId="77777777" w:rsidR="007A7CEC" w:rsidRPr="007A7CEC" w:rsidRDefault="007A7CEC" w:rsidP="007A7CEC">
            <w:pPr>
              <w:jc w:val="center"/>
              <w:rPr>
                <w:color w:val="000000"/>
                <w:sz w:val="12"/>
                <w:szCs w:val="12"/>
              </w:rPr>
            </w:pPr>
            <w:r w:rsidRPr="007A7CEC">
              <w:rPr>
                <w:color w:val="000000"/>
                <w:sz w:val="12"/>
                <w:szCs w:val="12"/>
              </w:rPr>
              <w:t>РУ до 1000В от ТП 112 РУ 48,49,95,101,1310,235</w:t>
            </w:r>
            <w:r w:rsidRPr="007A7CEC">
              <w:rPr>
                <w:color w:val="000000"/>
                <w:sz w:val="12"/>
                <w:szCs w:val="12"/>
              </w:rPr>
              <w:br/>
              <w:t>ф.16-11, РП-16 ПС Новая пр.Ленина</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5712AB7"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1807DC1"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96535B2" w14:textId="77777777" w:rsidR="007A7CEC" w:rsidRPr="007A7CEC" w:rsidRDefault="007A7CEC" w:rsidP="007A7CEC">
            <w:pPr>
              <w:jc w:val="center"/>
              <w:rPr>
                <w:color w:val="000000"/>
                <w:sz w:val="12"/>
                <w:szCs w:val="12"/>
              </w:rPr>
            </w:pPr>
            <w:r w:rsidRPr="007A7CEC">
              <w:rPr>
                <w:color w:val="000000"/>
                <w:sz w:val="12"/>
                <w:szCs w:val="12"/>
              </w:rPr>
              <w:t>Замена кабельных шкафов – 6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C9CCAC" w14:textId="77777777" w:rsidR="007A7CEC" w:rsidRPr="007A7CEC" w:rsidRDefault="007A7CEC" w:rsidP="007A7CEC">
            <w:pPr>
              <w:jc w:val="center"/>
              <w:rPr>
                <w:color w:val="000000"/>
                <w:sz w:val="12"/>
                <w:szCs w:val="12"/>
              </w:rPr>
            </w:pPr>
            <w:r w:rsidRPr="007A7CEC">
              <w:rPr>
                <w:color w:val="000000"/>
                <w:sz w:val="12"/>
                <w:szCs w:val="12"/>
              </w:rPr>
              <w:t>292,00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ABDC89D" w14:textId="77777777" w:rsidR="007A7CEC" w:rsidRPr="007A7CEC" w:rsidRDefault="007A7CEC" w:rsidP="007A7CEC">
            <w:pPr>
              <w:jc w:val="center"/>
              <w:rPr>
                <w:sz w:val="12"/>
                <w:szCs w:val="12"/>
              </w:rPr>
            </w:pPr>
            <w:r w:rsidRPr="007A7CEC">
              <w:rPr>
                <w:sz w:val="12"/>
                <w:szCs w:val="12"/>
              </w:rPr>
              <w:t>Смета № 106</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DC5F89E"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Лист осмотра от 11.02.19</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EDF871C"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04F2279" w14:textId="77777777" w:rsidR="007A7CEC" w:rsidRPr="007A7CEC" w:rsidRDefault="007A7CEC" w:rsidP="007A7CEC">
            <w:pPr>
              <w:jc w:val="center"/>
              <w:rPr>
                <w:color w:val="000000"/>
                <w:sz w:val="12"/>
                <w:szCs w:val="12"/>
              </w:rPr>
            </w:pPr>
            <w:r w:rsidRPr="007A7CEC">
              <w:rPr>
                <w:color w:val="000000"/>
                <w:sz w:val="12"/>
                <w:szCs w:val="12"/>
              </w:rPr>
              <w:t>292,00</w:t>
            </w:r>
          </w:p>
        </w:tc>
      </w:tr>
      <w:tr w:rsidR="007A7CEC" w:rsidRPr="007A7CEC" w14:paraId="760E4583"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A3D1E94" w14:textId="77777777" w:rsidR="007A7CEC" w:rsidRPr="007A7CEC" w:rsidRDefault="007A7CEC" w:rsidP="007A7CEC">
            <w:pPr>
              <w:jc w:val="center"/>
              <w:rPr>
                <w:color w:val="000000"/>
                <w:sz w:val="12"/>
                <w:szCs w:val="12"/>
              </w:rPr>
            </w:pPr>
            <w:r w:rsidRPr="007A7CEC">
              <w:rPr>
                <w:color w:val="000000"/>
                <w:sz w:val="12"/>
                <w:szCs w:val="12"/>
              </w:rPr>
              <w:t>3.4.6</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5CAD58D"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16F6E7F" w14:textId="77777777" w:rsidR="007A7CEC" w:rsidRPr="007A7CEC" w:rsidRDefault="007A7CEC" w:rsidP="007A7CEC">
            <w:pPr>
              <w:jc w:val="center"/>
              <w:rPr>
                <w:color w:val="000000"/>
                <w:sz w:val="12"/>
                <w:szCs w:val="12"/>
              </w:rPr>
            </w:pPr>
            <w:r w:rsidRPr="007A7CEC">
              <w:rPr>
                <w:color w:val="000000"/>
                <w:sz w:val="12"/>
                <w:szCs w:val="12"/>
              </w:rPr>
              <w:t>РУ до 1000В от ТП 171 РУ 583 ф. Н-21 ПС Новая</w:t>
            </w:r>
            <w:r w:rsidRPr="007A7CEC">
              <w:rPr>
                <w:color w:val="000000"/>
                <w:sz w:val="12"/>
                <w:szCs w:val="12"/>
              </w:rPr>
              <w:br/>
              <w:t>ул.Мичурина</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AEEC3AC"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4D5668A"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9CB99CC" w14:textId="77777777" w:rsidR="007A7CEC" w:rsidRPr="007A7CEC" w:rsidRDefault="007A7CEC" w:rsidP="007A7CEC">
            <w:pPr>
              <w:jc w:val="center"/>
              <w:rPr>
                <w:color w:val="000000"/>
                <w:sz w:val="12"/>
                <w:szCs w:val="12"/>
              </w:rPr>
            </w:pPr>
            <w:r w:rsidRPr="007A7CEC">
              <w:rPr>
                <w:color w:val="000000"/>
                <w:sz w:val="12"/>
                <w:szCs w:val="12"/>
              </w:rPr>
              <w:t>Замена кабельных шкафов – 1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2D7DC89" w14:textId="77777777" w:rsidR="007A7CEC" w:rsidRPr="007A7CEC" w:rsidRDefault="007A7CEC" w:rsidP="007A7CEC">
            <w:pPr>
              <w:jc w:val="center"/>
              <w:rPr>
                <w:color w:val="000000"/>
                <w:sz w:val="12"/>
                <w:szCs w:val="12"/>
              </w:rPr>
            </w:pPr>
            <w:r w:rsidRPr="007A7CEC">
              <w:rPr>
                <w:color w:val="000000"/>
                <w:sz w:val="12"/>
                <w:szCs w:val="12"/>
              </w:rPr>
              <w:t>50,00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E343ACE" w14:textId="77777777" w:rsidR="007A7CEC" w:rsidRPr="007A7CEC" w:rsidRDefault="007A7CEC" w:rsidP="007A7CEC">
            <w:pPr>
              <w:jc w:val="center"/>
              <w:rPr>
                <w:sz w:val="12"/>
                <w:szCs w:val="12"/>
              </w:rPr>
            </w:pPr>
            <w:r w:rsidRPr="007A7CEC">
              <w:rPr>
                <w:sz w:val="12"/>
                <w:szCs w:val="12"/>
              </w:rPr>
              <w:t>Смета № 107</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4C0ABCE"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№107. Лист осмотра от 12.08.19.</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E8BD5CC"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595FCC0" w14:textId="77777777" w:rsidR="007A7CEC" w:rsidRPr="007A7CEC" w:rsidRDefault="007A7CEC" w:rsidP="007A7CEC">
            <w:pPr>
              <w:jc w:val="center"/>
              <w:rPr>
                <w:color w:val="000000"/>
                <w:sz w:val="12"/>
                <w:szCs w:val="12"/>
              </w:rPr>
            </w:pPr>
            <w:r w:rsidRPr="007A7CEC">
              <w:rPr>
                <w:color w:val="000000"/>
                <w:sz w:val="12"/>
                <w:szCs w:val="12"/>
              </w:rPr>
              <w:t>50,00</w:t>
            </w:r>
          </w:p>
        </w:tc>
      </w:tr>
      <w:tr w:rsidR="007A7CEC" w:rsidRPr="007A7CEC" w14:paraId="0FC086B8"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C8DA4C8" w14:textId="77777777" w:rsidR="007A7CEC" w:rsidRPr="007A7CEC" w:rsidRDefault="007A7CEC" w:rsidP="007A7CEC">
            <w:pPr>
              <w:jc w:val="center"/>
              <w:rPr>
                <w:color w:val="000000"/>
                <w:sz w:val="12"/>
                <w:szCs w:val="12"/>
              </w:rPr>
            </w:pPr>
            <w:r w:rsidRPr="007A7CEC">
              <w:rPr>
                <w:color w:val="000000"/>
                <w:sz w:val="12"/>
                <w:szCs w:val="12"/>
              </w:rPr>
              <w:t>3.4.7</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0F75F9B"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D1B73B5" w14:textId="77777777" w:rsidR="007A7CEC" w:rsidRPr="007A7CEC" w:rsidRDefault="007A7CEC" w:rsidP="007A7CEC">
            <w:pPr>
              <w:jc w:val="center"/>
              <w:rPr>
                <w:color w:val="000000"/>
                <w:sz w:val="12"/>
                <w:szCs w:val="12"/>
              </w:rPr>
            </w:pPr>
            <w:r w:rsidRPr="007A7CEC">
              <w:rPr>
                <w:color w:val="000000"/>
                <w:sz w:val="12"/>
                <w:szCs w:val="12"/>
              </w:rPr>
              <w:t xml:space="preserve">РУ до 1000В от П 174 РУ 586 ф. 16-11 РП 16 </w:t>
            </w:r>
            <w:r w:rsidRPr="007A7CEC">
              <w:rPr>
                <w:color w:val="000000"/>
                <w:sz w:val="12"/>
                <w:szCs w:val="12"/>
              </w:rPr>
              <w:br/>
              <w:t>ПС Новая пр.Кузнецкий</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132BBA7"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255ACED"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BD7EB96" w14:textId="77777777" w:rsidR="007A7CEC" w:rsidRPr="007A7CEC" w:rsidRDefault="007A7CEC" w:rsidP="007A7CEC">
            <w:pPr>
              <w:jc w:val="center"/>
              <w:rPr>
                <w:color w:val="000000"/>
                <w:sz w:val="12"/>
                <w:szCs w:val="12"/>
              </w:rPr>
            </w:pPr>
            <w:r w:rsidRPr="007A7CEC">
              <w:rPr>
                <w:color w:val="000000"/>
                <w:sz w:val="12"/>
                <w:szCs w:val="12"/>
              </w:rPr>
              <w:t>Замена кабельных шкафов – 1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5758F70" w14:textId="77777777" w:rsidR="007A7CEC" w:rsidRPr="007A7CEC" w:rsidRDefault="007A7CEC" w:rsidP="007A7CEC">
            <w:pPr>
              <w:jc w:val="center"/>
              <w:rPr>
                <w:color w:val="000000"/>
                <w:sz w:val="12"/>
                <w:szCs w:val="12"/>
              </w:rPr>
            </w:pPr>
            <w:r w:rsidRPr="007A7CEC">
              <w:rPr>
                <w:color w:val="000000"/>
                <w:sz w:val="12"/>
                <w:szCs w:val="12"/>
              </w:rPr>
              <w:t>45,00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A0CB380" w14:textId="77777777" w:rsidR="007A7CEC" w:rsidRPr="007A7CEC" w:rsidRDefault="007A7CEC" w:rsidP="007A7CEC">
            <w:pPr>
              <w:jc w:val="center"/>
              <w:rPr>
                <w:sz w:val="12"/>
                <w:szCs w:val="12"/>
              </w:rPr>
            </w:pPr>
            <w:r w:rsidRPr="007A7CEC">
              <w:rPr>
                <w:sz w:val="12"/>
                <w:szCs w:val="12"/>
              </w:rPr>
              <w:t>Смета № 108</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44EFA10"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№108. Лист осмотра от 12.08.2019.</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4DBF302"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5065A3B" w14:textId="77777777" w:rsidR="007A7CEC" w:rsidRPr="007A7CEC" w:rsidRDefault="007A7CEC" w:rsidP="007A7CEC">
            <w:pPr>
              <w:jc w:val="center"/>
              <w:rPr>
                <w:color w:val="000000"/>
                <w:sz w:val="12"/>
                <w:szCs w:val="12"/>
              </w:rPr>
            </w:pPr>
            <w:r w:rsidRPr="007A7CEC">
              <w:rPr>
                <w:color w:val="000000"/>
                <w:sz w:val="12"/>
                <w:szCs w:val="12"/>
              </w:rPr>
              <w:t>45,00</w:t>
            </w:r>
          </w:p>
        </w:tc>
      </w:tr>
      <w:tr w:rsidR="007A7CEC" w:rsidRPr="007A7CEC" w14:paraId="7FBC96A4"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7FCE8EE" w14:textId="77777777" w:rsidR="007A7CEC" w:rsidRPr="007A7CEC" w:rsidRDefault="007A7CEC" w:rsidP="007A7CEC">
            <w:pPr>
              <w:jc w:val="center"/>
              <w:rPr>
                <w:color w:val="000000"/>
                <w:sz w:val="12"/>
                <w:szCs w:val="12"/>
              </w:rPr>
            </w:pPr>
            <w:r w:rsidRPr="007A7CEC">
              <w:rPr>
                <w:color w:val="000000"/>
                <w:sz w:val="12"/>
                <w:szCs w:val="12"/>
              </w:rPr>
              <w:t>3.4.8</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C80D31E"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5300BE1" w14:textId="77777777" w:rsidR="007A7CEC" w:rsidRPr="007A7CEC" w:rsidRDefault="007A7CEC" w:rsidP="007A7CEC">
            <w:pPr>
              <w:jc w:val="center"/>
              <w:rPr>
                <w:color w:val="000000"/>
                <w:sz w:val="12"/>
                <w:szCs w:val="12"/>
              </w:rPr>
            </w:pPr>
            <w:r w:rsidRPr="007A7CEC">
              <w:rPr>
                <w:color w:val="000000"/>
                <w:sz w:val="12"/>
                <w:szCs w:val="12"/>
              </w:rPr>
              <w:t xml:space="preserve">РУ до 1000В от ТП 191 РУ 637,587,390 ф. 16-11 </w:t>
            </w:r>
            <w:r w:rsidRPr="007A7CEC">
              <w:rPr>
                <w:color w:val="000000"/>
                <w:sz w:val="12"/>
                <w:szCs w:val="12"/>
              </w:rPr>
              <w:br/>
              <w:t>ПС Новая пр.Новая</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F447275"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FE7C36D"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9410D08" w14:textId="77777777" w:rsidR="007A7CEC" w:rsidRPr="007A7CEC" w:rsidRDefault="007A7CEC" w:rsidP="007A7CEC">
            <w:pPr>
              <w:jc w:val="center"/>
              <w:rPr>
                <w:color w:val="000000"/>
                <w:sz w:val="12"/>
                <w:szCs w:val="12"/>
              </w:rPr>
            </w:pPr>
            <w:r w:rsidRPr="007A7CEC">
              <w:rPr>
                <w:color w:val="000000"/>
                <w:sz w:val="12"/>
                <w:szCs w:val="12"/>
              </w:rPr>
              <w:t>Замена кабельных шкафов – 3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F9DBCFB" w14:textId="77777777" w:rsidR="007A7CEC" w:rsidRPr="007A7CEC" w:rsidRDefault="007A7CEC" w:rsidP="007A7CEC">
            <w:pPr>
              <w:jc w:val="center"/>
              <w:rPr>
                <w:color w:val="000000"/>
                <w:sz w:val="12"/>
                <w:szCs w:val="12"/>
              </w:rPr>
            </w:pPr>
            <w:r w:rsidRPr="007A7CEC">
              <w:rPr>
                <w:color w:val="000000"/>
                <w:sz w:val="12"/>
                <w:szCs w:val="12"/>
              </w:rPr>
              <w:t>134,00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167B131" w14:textId="77777777" w:rsidR="007A7CEC" w:rsidRPr="007A7CEC" w:rsidRDefault="007A7CEC" w:rsidP="007A7CEC">
            <w:pPr>
              <w:jc w:val="center"/>
              <w:rPr>
                <w:sz w:val="12"/>
                <w:szCs w:val="12"/>
              </w:rPr>
            </w:pPr>
            <w:r w:rsidRPr="007A7CEC">
              <w:rPr>
                <w:sz w:val="12"/>
                <w:szCs w:val="12"/>
              </w:rPr>
              <w:t>Смета № 109</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2056DA1"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№109. Лист осмотра от 12.09.2019.</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54BA89B"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2902A88" w14:textId="77777777" w:rsidR="007A7CEC" w:rsidRPr="007A7CEC" w:rsidRDefault="007A7CEC" w:rsidP="007A7CEC">
            <w:pPr>
              <w:jc w:val="center"/>
              <w:rPr>
                <w:color w:val="000000"/>
                <w:sz w:val="12"/>
                <w:szCs w:val="12"/>
              </w:rPr>
            </w:pPr>
            <w:r w:rsidRPr="007A7CEC">
              <w:rPr>
                <w:color w:val="000000"/>
                <w:sz w:val="12"/>
                <w:szCs w:val="12"/>
              </w:rPr>
              <w:t>134,00</w:t>
            </w:r>
          </w:p>
        </w:tc>
      </w:tr>
      <w:tr w:rsidR="007A7CEC" w:rsidRPr="007A7CEC" w14:paraId="3AEFE824"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0EC1FB9" w14:textId="77777777" w:rsidR="007A7CEC" w:rsidRPr="007A7CEC" w:rsidRDefault="007A7CEC" w:rsidP="007A7CEC">
            <w:pPr>
              <w:jc w:val="center"/>
              <w:rPr>
                <w:color w:val="000000"/>
                <w:sz w:val="12"/>
                <w:szCs w:val="12"/>
              </w:rPr>
            </w:pPr>
            <w:r w:rsidRPr="007A7CEC">
              <w:rPr>
                <w:color w:val="000000"/>
                <w:sz w:val="12"/>
                <w:szCs w:val="12"/>
              </w:rPr>
              <w:t>3.4.9</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D899F58"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3B2FA71" w14:textId="77777777" w:rsidR="007A7CEC" w:rsidRPr="007A7CEC" w:rsidRDefault="007A7CEC" w:rsidP="007A7CEC">
            <w:pPr>
              <w:jc w:val="center"/>
              <w:rPr>
                <w:color w:val="000000"/>
                <w:sz w:val="12"/>
                <w:szCs w:val="12"/>
              </w:rPr>
            </w:pPr>
            <w:r w:rsidRPr="007A7CEC">
              <w:rPr>
                <w:color w:val="000000"/>
                <w:sz w:val="12"/>
                <w:szCs w:val="12"/>
              </w:rPr>
              <w:t xml:space="preserve">РУ до 1000В от ТП 344 РУ 1391 ф.2-23 РП-2 </w:t>
            </w:r>
            <w:r w:rsidRPr="007A7CEC">
              <w:rPr>
                <w:color w:val="000000"/>
                <w:sz w:val="12"/>
                <w:szCs w:val="12"/>
              </w:rPr>
              <w:br/>
              <w:t>ПС Мирная пр. Ленина</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43E8FA7"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F19C1E7"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A30724A" w14:textId="77777777" w:rsidR="007A7CEC" w:rsidRPr="007A7CEC" w:rsidRDefault="007A7CEC" w:rsidP="007A7CEC">
            <w:pPr>
              <w:jc w:val="center"/>
              <w:rPr>
                <w:color w:val="000000"/>
                <w:sz w:val="12"/>
                <w:szCs w:val="12"/>
              </w:rPr>
            </w:pPr>
            <w:r w:rsidRPr="007A7CEC">
              <w:rPr>
                <w:color w:val="000000"/>
                <w:sz w:val="12"/>
                <w:szCs w:val="12"/>
              </w:rPr>
              <w:t>Замена кабельных шкафов – 1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F9D63A3" w14:textId="77777777" w:rsidR="007A7CEC" w:rsidRPr="007A7CEC" w:rsidRDefault="007A7CEC" w:rsidP="007A7CEC">
            <w:pPr>
              <w:jc w:val="center"/>
              <w:rPr>
                <w:color w:val="000000"/>
                <w:sz w:val="12"/>
                <w:szCs w:val="12"/>
              </w:rPr>
            </w:pPr>
            <w:r w:rsidRPr="007A7CEC">
              <w:rPr>
                <w:color w:val="000000"/>
                <w:sz w:val="12"/>
                <w:szCs w:val="12"/>
              </w:rPr>
              <w:t>45,00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4044D7D" w14:textId="77777777" w:rsidR="007A7CEC" w:rsidRPr="007A7CEC" w:rsidRDefault="007A7CEC" w:rsidP="007A7CEC">
            <w:pPr>
              <w:jc w:val="center"/>
              <w:rPr>
                <w:sz w:val="12"/>
                <w:szCs w:val="12"/>
              </w:rPr>
            </w:pPr>
            <w:r w:rsidRPr="007A7CEC">
              <w:rPr>
                <w:sz w:val="12"/>
                <w:szCs w:val="12"/>
              </w:rPr>
              <w:t>Смета № 110</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41D961E"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№110. Лист осмотра от 12.08.2019.</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E14D158"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FAFEBA5" w14:textId="77777777" w:rsidR="007A7CEC" w:rsidRPr="007A7CEC" w:rsidRDefault="007A7CEC" w:rsidP="007A7CEC">
            <w:pPr>
              <w:jc w:val="center"/>
              <w:rPr>
                <w:color w:val="000000"/>
                <w:sz w:val="12"/>
                <w:szCs w:val="12"/>
              </w:rPr>
            </w:pPr>
            <w:r w:rsidRPr="007A7CEC">
              <w:rPr>
                <w:color w:val="000000"/>
                <w:sz w:val="12"/>
                <w:szCs w:val="12"/>
              </w:rPr>
              <w:t>45,00</w:t>
            </w:r>
          </w:p>
        </w:tc>
      </w:tr>
      <w:tr w:rsidR="007A7CEC" w:rsidRPr="007A7CEC" w14:paraId="0F5D605E"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0A986B2" w14:textId="77777777" w:rsidR="007A7CEC" w:rsidRPr="007A7CEC" w:rsidRDefault="007A7CEC" w:rsidP="007A7CEC">
            <w:pPr>
              <w:jc w:val="center"/>
              <w:rPr>
                <w:color w:val="000000"/>
                <w:sz w:val="12"/>
                <w:szCs w:val="12"/>
              </w:rPr>
            </w:pPr>
            <w:r w:rsidRPr="007A7CEC">
              <w:rPr>
                <w:color w:val="000000"/>
                <w:sz w:val="12"/>
                <w:szCs w:val="12"/>
              </w:rPr>
              <w:t>3.4.10</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2A1176F"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90CBCB7" w14:textId="77777777" w:rsidR="007A7CEC" w:rsidRPr="007A7CEC" w:rsidRDefault="007A7CEC" w:rsidP="007A7CEC">
            <w:pPr>
              <w:jc w:val="center"/>
              <w:rPr>
                <w:color w:val="000000"/>
                <w:sz w:val="12"/>
                <w:szCs w:val="12"/>
              </w:rPr>
            </w:pPr>
            <w:r w:rsidRPr="007A7CEC">
              <w:rPr>
                <w:color w:val="000000"/>
                <w:sz w:val="12"/>
                <w:szCs w:val="12"/>
              </w:rPr>
              <w:t xml:space="preserve">РУ до 1000В от ТП 345 РУ 799,798 ф.2-23, РП-2 </w:t>
            </w:r>
            <w:r w:rsidRPr="007A7CEC">
              <w:rPr>
                <w:color w:val="000000"/>
                <w:sz w:val="12"/>
                <w:szCs w:val="12"/>
              </w:rPr>
              <w:br/>
              <w:t>ПС Мирная пр.Ленина, Мичурина</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8B08596"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7017B72"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EE9A7D9" w14:textId="77777777" w:rsidR="007A7CEC" w:rsidRPr="007A7CEC" w:rsidRDefault="007A7CEC" w:rsidP="007A7CEC">
            <w:pPr>
              <w:jc w:val="center"/>
              <w:rPr>
                <w:color w:val="000000"/>
                <w:sz w:val="12"/>
                <w:szCs w:val="12"/>
              </w:rPr>
            </w:pPr>
            <w:r w:rsidRPr="007A7CEC">
              <w:rPr>
                <w:color w:val="000000"/>
                <w:sz w:val="12"/>
                <w:szCs w:val="12"/>
              </w:rPr>
              <w:t>Замена кабельных шкафов – 2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4D8E4BC" w14:textId="77777777" w:rsidR="007A7CEC" w:rsidRPr="007A7CEC" w:rsidRDefault="007A7CEC" w:rsidP="007A7CEC">
            <w:pPr>
              <w:jc w:val="center"/>
              <w:rPr>
                <w:color w:val="000000"/>
                <w:sz w:val="12"/>
                <w:szCs w:val="12"/>
              </w:rPr>
            </w:pPr>
            <w:r w:rsidRPr="007A7CEC">
              <w:rPr>
                <w:color w:val="000000"/>
                <w:sz w:val="12"/>
                <w:szCs w:val="12"/>
              </w:rPr>
              <w:t>90,00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FCBBCEB" w14:textId="77777777" w:rsidR="007A7CEC" w:rsidRPr="007A7CEC" w:rsidRDefault="007A7CEC" w:rsidP="007A7CEC">
            <w:pPr>
              <w:jc w:val="center"/>
              <w:rPr>
                <w:sz w:val="12"/>
                <w:szCs w:val="12"/>
              </w:rPr>
            </w:pPr>
            <w:r w:rsidRPr="007A7CEC">
              <w:rPr>
                <w:sz w:val="12"/>
                <w:szCs w:val="12"/>
              </w:rPr>
              <w:t>Смета № 111</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1B34D4"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№111. Листы осмотра от 12.08.19.</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CC657FF"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02AA734" w14:textId="77777777" w:rsidR="007A7CEC" w:rsidRPr="007A7CEC" w:rsidRDefault="007A7CEC" w:rsidP="007A7CEC">
            <w:pPr>
              <w:jc w:val="center"/>
              <w:rPr>
                <w:color w:val="000000"/>
                <w:sz w:val="12"/>
                <w:szCs w:val="12"/>
              </w:rPr>
            </w:pPr>
            <w:r w:rsidRPr="007A7CEC">
              <w:rPr>
                <w:color w:val="000000"/>
                <w:sz w:val="12"/>
                <w:szCs w:val="12"/>
              </w:rPr>
              <w:t>90,00</w:t>
            </w:r>
          </w:p>
        </w:tc>
      </w:tr>
      <w:tr w:rsidR="007A7CEC" w:rsidRPr="007A7CEC" w14:paraId="7843928F"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C46ADE6" w14:textId="77777777" w:rsidR="007A7CEC" w:rsidRPr="007A7CEC" w:rsidRDefault="007A7CEC" w:rsidP="007A7CEC">
            <w:pPr>
              <w:jc w:val="center"/>
              <w:rPr>
                <w:color w:val="000000"/>
                <w:sz w:val="12"/>
                <w:szCs w:val="12"/>
              </w:rPr>
            </w:pPr>
            <w:r w:rsidRPr="007A7CEC">
              <w:rPr>
                <w:color w:val="000000"/>
                <w:sz w:val="12"/>
                <w:szCs w:val="12"/>
              </w:rPr>
              <w:t>3.4.11</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E8A096E"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0986F44" w14:textId="77777777" w:rsidR="007A7CEC" w:rsidRPr="007A7CEC" w:rsidRDefault="007A7CEC" w:rsidP="007A7CEC">
            <w:pPr>
              <w:jc w:val="center"/>
              <w:rPr>
                <w:color w:val="000000"/>
                <w:sz w:val="12"/>
                <w:szCs w:val="12"/>
              </w:rPr>
            </w:pPr>
            <w:r w:rsidRPr="007A7CEC">
              <w:rPr>
                <w:color w:val="000000"/>
                <w:sz w:val="12"/>
                <w:szCs w:val="12"/>
              </w:rPr>
              <w:t>РУ до 1000В от ТП 3 РУ 328,329,330,333,334,964, 1405,1404 ф. Н-21   ПС Новая пр.Кузнецкий</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2F16748"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2141E5C"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8DD63CC" w14:textId="77777777" w:rsidR="007A7CEC" w:rsidRPr="007A7CEC" w:rsidRDefault="007A7CEC" w:rsidP="007A7CEC">
            <w:pPr>
              <w:jc w:val="center"/>
              <w:rPr>
                <w:color w:val="000000"/>
                <w:sz w:val="12"/>
                <w:szCs w:val="12"/>
              </w:rPr>
            </w:pPr>
            <w:r w:rsidRPr="007A7CEC">
              <w:rPr>
                <w:color w:val="000000"/>
                <w:sz w:val="12"/>
                <w:szCs w:val="12"/>
              </w:rPr>
              <w:t>Замена кабельных шкафов – 8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04A61AD" w14:textId="77777777" w:rsidR="007A7CEC" w:rsidRPr="007A7CEC" w:rsidRDefault="007A7CEC" w:rsidP="007A7CEC">
            <w:pPr>
              <w:jc w:val="center"/>
              <w:rPr>
                <w:color w:val="000000"/>
                <w:sz w:val="12"/>
                <w:szCs w:val="12"/>
              </w:rPr>
            </w:pPr>
            <w:r w:rsidRPr="007A7CEC">
              <w:rPr>
                <w:color w:val="000000"/>
                <w:sz w:val="12"/>
                <w:szCs w:val="12"/>
              </w:rPr>
              <w:t>335,00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091F826" w14:textId="77777777" w:rsidR="007A7CEC" w:rsidRPr="007A7CEC" w:rsidRDefault="007A7CEC" w:rsidP="007A7CEC">
            <w:pPr>
              <w:jc w:val="center"/>
              <w:rPr>
                <w:sz w:val="12"/>
                <w:szCs w:val="12"/>
              </w:rPr>
            </w:pPr>
            <w:r w:rsidRPr="007A7CEC">
              <w:rPr>
                <w:sz w:val="12"/>
                <w:szCs w:val="12"/>
              </w:rPr>
              <w:t xml:space="preserve">Смета №112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AE99C87"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№112. Листы осмотра от 04.07.19.</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F26AEE6"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108ED0" w14:textId="77777777" w:rsidR="007A7CEC" w:rsidRPr="007A7CEC" w:rsidRDefault="007A7CEC" w:rsidP="007A7CEC">
            <w:pPr>
              <w:jc w:val="center"/>
              <w:rPr>
                <w:color w:val="000000"/>
                <w:sz w:val="12"/>
                <w:szCs w:val="12"/>
              </w:rPr>
            </w:pPr>
            <w:r w:rsidRPr="007A7CEC">
              <w:rPr>
                <w:color w:val="000000"/>
                <w:sz w:val="12"/>
                <w:szCs w:val="12"/>
              </w:rPr>
              <w:t>335,00</w:t>
            </w:r>
          </w:p>
        </w:tc>
      </w:tr>
      <w:tr w:rsidR="007A7CEC" w:rsidRPr="007A7CEC" w14:paraId="2ADB70B6"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35A5F59" w14:textId="77777777" w:rsidR="007A7CEC" w:rsidRPr="007A7CEC" w:rsidRDefault="007A7CEC" w:rsidP="007A7CEC">
            <w:pPr>
              <w:jc w:val="center"/>
              <w:rPr>
                <w:color w:val="000000"/>
                <w:sz w:val="12"/>
                <w:szCs w:val="12"/>
              </w:rPr>
            </w:pPr>
            <w:r w:rsidRPr="007A7CEC">
              <w:rPr>
                <w:color w:val="000000"/>
                <w:sz w:val="12"/>
                <w:szCs w:val="12"/>
              </w:rPr>
              <w:lastRenderedPageBreak/>
              <w:t>3.4.12</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D08CCA5"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59FC4AF" w14:textId="77777777" w:rsidR="007A7CEC" w:rsidRPr="007A7CEC" w:rsidRDefault="007A7CEC" w:rsidP="007A7CEC">
            <w:pPr>
              <w:jc w:val="center"/>
              <w:rPr>
                <w:color w:val="000000"/>
                <w:sz w:val="12"/>
                <w:szCs w:val="12"/>
              </w:rPr>
            </w:pPr>
            <w:r w:rsidRPr="007A7CEC">
              <w:rPr>
                <w:color w:val="000000"/>
                <w:sz w:val="12"/>
                <w:szCs w:val="12"/>
              </w:rPr>
              <w:t>РУ до 1000В от ТП 87 РУ 50,98 ф. 13-17 РП -13</w:t>
            </w:r>
            <w:r w:rsidRPr="007A7CEC">
              <w:rPr>
                <w:color w:val="000000"/>
                <w:sz w:val="12"/>
                <w:szCs w:val="12"/>
              </w:rPr>
              <w:br/>
              <w:t>ПС Космическая ул. Бийская</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D49593F"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1F1A066"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DA35313" w14:textId="77777777" w:rsidR="007A7CEC" w:rsidRPr="007A7CEC" w:rsidRDefault="007A7CEC" w:rsidP="007A7CEC">
            <w:pPr>
              <w:jc w:val="center"/>
              <w:rPr>
                <w:color w:val="000000"/>
                <w:sz w:val="12"/>
                <w:szCs w:val="12"/>
              </w:rPr>
            </w:pPr>
            <w:r w:rsidRPr="007A7CEC">
              <w:rPr>
                <w:color w:val="000000"/>
                <w:sz w:val="12"/>
                <w:szCs w:val="12"/>
              </w:rPr>
              <w:t>Замена кабельных шкафов – 2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DB700EE" w14:textId="77777777" w:rsidR="007A7CEC" w:rsidRPr="007A7CEC" w:rsidRDefault="007A7CEC" w:rsidP="007A7CEC">
            <w:pPr>
              <w:jc w:val="center"/>
              <w:rPr>
                <w:color w:val="000000"/>
                <w:sz w:val="12"/>
                <w:szCs w:val="12"/>
              </w:rPr>
            </w:pPr>
            <w:r w:rsidRPr="007A7CEC">
              <w:rPr>
                <w:color w:val="000000"/>
                <w:sz w:val="12"/>
                <w:szCs w:val="12"/>
              </w:rPr>
              <w:t>90,00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0AB7C35" w14:textId="77777777" w:rsidR="007A7CEC" w:rsidRPr="007A7CEC" w:rsidRDefault="007A7CEC" w:rsidP="007A7CEC">
            <w:pPr>
              <w:jc w:val="center"/>
              <w:rPr>
                <w:sz w:val="12"/>
                <w:szCs w:val="12"/>
              </w:rPr>
            </w:pPr>
            <w:r w:rsidRPr="007A7CEC">
              <w:rPr>
                <w:sz w:val="12"/>
                <w:szCs w:val="12"/>
              </w:rPr>
              <w:t>Смета № 113</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DC8DD9D"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№113. Листы осмотра от 04.07.19.</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DEA9A25"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C282334" w14:textId="77777777" w:rsidR="007A7CEC" w:rsidRPr="007A7CEC" w:rsidRDefault="007A7CEC" w:rsidP="007A7CEC">
            <w:pPr>
              <w:jc w:val="center"/>
              <w:rPr>
                <w:color w:val="000000"/>
                <w:sz w:val="12"/>
                <w:szCs w:val="12"/>
              </w:rPr>
            </w:pPr>
            <w:r w:rsidRPr="007A7CEC">
              <w:rPr>
                <w:color w:val="000000"/>
                <w:sz w:val="12"/>
                <w:szCs w:val="12"/>
              </w:rPr>
              <w:t>90,00</w:t>
            </w:r>
          </w:p>
        </w:tc>
      </w:tr>
      <w:tr w:rsidR="007A7CEC" w:rsidRPr="007A7CEC" w14:paraId="1554A403"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F7FC278" w14:textId="77777777" w:rsidR="007A7CEC" w:rsidRPr="007A7CEC" w:rsidRDefault="007A7CEC" w:rsidP="007A7CEC">
            <w:pPr>
              <w:jc w:val="center"/>
              <w:rPr>
                <w:color w:val="000000"/>
                <w:sz w:val="12"/>
                <w:szCs w:val="12"/>
              </w:rPr>
            </w:pPr>
            <w:r w:rsidRPr="007A7CEC">
              <w:rPr>
                <w:color w:val="000000"/>
                <w:sz w:val="12"/>
                <w:szCs w:val="12"/>
              </w:rPr>
              <w:t>3.4.13</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35452F5"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4FF40EA" w14:textId="77777777" w:rsidR="007A7CEC" w:rsidRPr="007A7CEC" w:rsidRDefault="007A7CEC" w:rsidP="007A7CEC">
            <w:pPr>
              <w:jc w:val="center"/>
              <w:rPr>
                <w:color w:val="000000"/>
                <w:sz w:val="12"/>
                <w:szCs w:val="12"/>
              </w:rPr>
            </w:pPr>
            <w:r w:rsidRPr="007A7CEC">
              <w:rPr>
                <w:color w:val="000000"/>
                <w:sz w:val="12"/>
                <w:szCs w:val="12"/>
              </w:rPr>
              <w:t xml:space="preserve">РУ до 1000В от ТП 422 РУ51,97 ф. 4-6 РП- 4 </w:t>
            </w:r>
            <w:r w:rsidRPr="007A7CEC">
              <w:rPr>
                <w:color w:val="000000"/>
                <w:sz w:val="12"/>
                <w:szCs w:val="12"/>
              </w:rPr>
              <w:br/>
              <w:t>ПС Космическая ул.Западная</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F6A4EE2"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C613A4D"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9065BBD" w14:textId="77777777" w:rsidR="007A7CEC" w:rsidRPr="007A7CEC" w:rsidRDefault="007A7CEC" w:rsidP="007A7CEC">
            <w:pPr>
              <w:jc w:val="center"/>
              <w:rPr>
                <w:color w:val="000000"/>
                <w:sz w:val="12"/>
                <w:szCs w:val="12"/>
              </w:rPr>
            </w:pPr>
            <w:r w:rsidRPr="007A7CEC">
              <w:rPr>
                <w:color w:val="000000"/>
                <w:sz w:val="12"/>
                <w:szCs w:val="12"/>
              </w:rPr>
              <w:t>Замена кабельных шкафов – 2 шт.</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3FA2B3D" w14:textId="77777777" w:rsidR="007A7CEC" w:rsidRPr="007A7CEC" w:rsidRDefault="007A7CEC" w:rsidP="007A7CEC">
            <w:pPr>
              <w:jc w:val="center"/>
              <w:rPr>
                <w:color w:val="000000"/>
                <w:sz w:val="12"/>
                <w:szCs w:val="12"/>
              </w:rPr>
            </w:pPr>
            <w:r w:rsidRPr="007A7CEC">
              <w:rPr>
                <w:color w:val="000000"/>
                <w:sz w:val="12"/>
                <w:szCs w:val="12"/>
              </w:rPr>
              <w:t>90,00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F59AB3C" w14:textId="77777777" w:rsidR="007A7CEC" w:rsidRPr="007A7CEC" w:rsidRDefault="007A7CEC" w:rsidP="007A7CEC">
            <w:pPr>
              <w:jc w:val="center"/>
              <w:rPr>
                <w:sz w:val="12"/>
                <w:szCs w:val="12"/>
              </w:rPr>
            </w:pPr>
            <w:r w:rsidRPr="007A7CEC">
              <w:rPr>
                <w:sz w:val="12"/>
                <w:szCs w:val="12"/>
              </w:rPr>
              <w:t>Смета № 114</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E0B022E"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№114. Листы осмотра от 04.07.19.</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75F48F8"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D7F3D03" w14:textId="77777777" w:rsidR="007A7CEC" w:rsidRPr="007A7CEC" w:rsidRDefault="007A7CEC" w:rsidP="007A7CEC">
            <w:pPr>
              <w:jc w:val="center"/>
              <w:rPr>
                <w:color w:val="000000"/>
                <w:sz w:val="12"/>
                <w:szCs w:val="12"/>
              </w:rPr>
            </w:pPr>
            <w:r w:rsidRPr="007A7CEC">
              <w:rPr>
                <w:color w:val="000000"/>
                <w:sz w:val="12"/>
                <w:szCs w:val="12"/>
              </w:rPr>
              <w:t>90,00</w:t>
            </w:r>
          </w:p>
        </w:tc>
      </w:tr>
      <w:tr w:rsidR="007A7CEC" w:rsidRPr="007A7CEC" w14:paraId="7F6565B9"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B24CDBF" w14:textId="77777777" w:rsidR="007A7CEC" w:rsidRPr="007A7CEC" w:rsidRDefault="007A7CEC" w:rsidP="007A7CEC">
            <w:pPr>
              <w:jc w:val="center"/>
              <w:rPr>
                <w:color w:val="000000"/>
                <w:sz w:val="12"/>
                <w:szCs w:val="12"/>
              </w:rPr>
            </w:pPr>
            <w:r w:rsidRPr="007A7CEC">
              <w:rPr>
                <w:color w:val="000000"/>
                <w:sz w:val="12"/>
                <w:szCs w:val="12"/>
              </w:rPr>
              <w:t>3.4.14</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DF5FD3D"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100F9E1" w14:textId="77777777" w:rsidR="007A7CEC" w:rsidRPr="007A7CEC" w:rsidRDefault="007A7CEC" w:rsidP="007A7CEC">
            <w:pPr>
              <w:jc w:val="center"/>
              <w:rPr>
                <w:color w:val="000000"/>
                <w:sz w:val="12"/>
                <w:szCs w:val="12"/>
              </w:rPr>
            </w:pPr>
            <w:r w:rsidRPr="007A7CEC">
              <w:rPr>
                <w:color w:val="000000"/>
                <w:sz w:val="12"/>
                <w:szCs w:val="12"/>
              </w:rPr>
              <w:t>РУ до 1000В от ТП 440 РУ1421, 1424, 1423, 1551, 1550, 287, 1785 ф. Н-4, Н-23 ПС Новая   ул.Сиб.Гвардейцев, пр.Кузнецкий</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D7F1C27"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0680832"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20F1BBE" w14:textId="77777777" w:rsidR="007A7CEC" w:rsidRPr="007A7CEC" w:rsidRDefault="007A7CEC" w:rsidP="007A7CEC">
            <w:pPr>
              <w:jc w:val="center"/>
              <w:rPr>
                <w:color w:val="000000"/>
                <w:sz w:val="12"/>
                <w:szCs w:val="12"/>
              </w:rPr>
            </w:pPr>
            <w:r w:rsidRPr="007A7CEC">
              <w:rPr>
                <w:color w:val="000000"/>
                <w:sz w:val="12"/>
                <w:szCs w:val="12"/>
              </w:rPr>
              <w:t>Замена кабельных шкафов – 7 шт.</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8A7F6A2" w14:textId="77777777" w:rsidR="007A7CEC" w:rsidRPr="007A7CEC" w:rsidRDefault="007A7CEC" w:rsidP="007A7CEC">
            <w:pPr>
              <w:jc w:val="center"/>
              <w:rPr>
                <w:color w:val="000000"/>
                <w:sz w:val="12"/>
                <w:szCs w:val="12"/>
              </w:rPr>
            </w:pPr>
            <w:r w:rsidRPr="007A7CEC">
              <w:rPr>
                <w:color w:val="000000"/>
                <w:sz w:val="12"/>
                <w:szCs w:val="12"/>
              </w:rPr>
              <w:t>332,00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EAD5794" w14:textId="77777777" w:rsidR="007A7CEC" w:rsidRPr="007A7CEC" w:rsidRDefault="007A7CEC" w:rsidP="007A7CEC">
            <w:pPr>
              <w:jc w:val="center"/>
              <w:rPr>
                <w:sz w:val="12"/>
                <w:szCs w:val="12"/>
              </w:rPr>
            </w:pPr>
            <w:r w:rsidRPr="007A7CEC">
              <w:rPr>
                <w:sz w:val="12"/>
                <w:szCs w:val="12"/>
              </w:rPr>
              <w:t xml:space="preserve">Смета №115 </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B05B87B"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№115. Листы осмотра от 08.02.19.</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583404C"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7464F85" w14:textId="77777777" w:rsidR="007A7CEC" w:rsidRPr="007A7CEC" w:rsidRDefault="007A7CEC" w:rsidP="007A7CEC">
            <w:pPr>
              <w:jc w:val="center"/>
              <w:rPr>
                <w:color w:val="000000"/>
                <w:sz w:val="12"/>
                <w:szCs w:val="12"/>
              </w:rPr>
            </w:pPr>
            <w:r w:rsidRPr="007A7CEC">
              <w:rPr>
                <w:color w:val="000000"/>
                <w:sz w:val="12"/>
                <w:szCs w:val="12"/>
              </w:rPr>
              <w:t>332,00</w:t>
            </w:r>
          </w:p>
        </w:tc>
      </w:tr>
      <w:tr w:rsidR="007A7CEC" w:rsidRPr="007A7CEC" w14:paraId="05DDF60B"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FFC6430" w14:textId="77777777" w:rsidR="007A7CEC" w:rsidRPr="007A7CEC" w:rsidRDefault="007A7CEC" w:rsidP="007A7CEC">
            <w:pPr>
              <w:jc w:val="center"/>
              <w:rPr>
                <w:color w:val="000000"/>
                <w:sz w:val="12"/>
                <w:szCs w:val="12"/>
              </w:rPr>
            </w:pPr>
            <w:r w:rsidRPr="007A7CEC">
              <w:rPr>
                <w:color w:val="000000"/>
                <w:sz w:val="12"/>
                <w:szCs w:val="12"/>
              </w:rPr>
              <w:t>3.4.15</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09C7A8D"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E164977" w14:textId="77777777" w:rsidR="007A7CEC" w:rsidRPr="007A7CEC" w:rsidRDefault="007A7CEC" w:rsidP="007A7CEC">
            <w:pPr>
              <w:jc w:val="center"/>
              <w:rPr>
                <w:color w:val="000000"/>
                <w:sz w:val="12"/>
                <w:szCs w:val="12"/>
              </w:rPr>
            </w:pPr>
            <w:r w:rsidRPr="007A7CEC">
              <w:rPr>
                <w:color w:val="000000"/>
                <w:sz w:val="12"/>
                <w:szCs w:val="12"/>
              </w:rPr>
              <w:t>РУ до1000В от ТП 445 РУ 1580, ф. Н-4, Н-23</w:t>
            </w:r>
            <w:r w:rsidRPr="007A7CEC">
              <w:rPr>
                <w:color w:val="000000"/>
                <w:sz w:val="12"/>
                <w:szCs w:val="12"/>
              </w:rPr>
              <w:br/>
              <w:t>ПС Новая ул. Пролетарская, Федоровского</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80D36B1"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DF803AF"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EB2332D" w14:textId="77777777" w:rsidR="007A7CEC" w:rsidRPr="007A7CEC" w:rsidRDefault="007A7CEC" w:rsidP="007A7CEC">
            <w:pPr>
              <w:jc w:val="center"/>
              <w:rPr>
                <w:color w:val="000000"/>
                <w:sz w:val="12"/>
                <w:szCs w:val="12"/>
              </w:rPr>
            </w:pPr>
            <w:r w:rsidRPr="007A7CEC">
              <w:rPr>
                <w:color w:val="000000"/>
                <w:sz w:val="12"/>
                <w:szCs w:val="12"/>
              </w:rPr>
              <w:t>Замена кабельных шкафов – 1 шт.</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562470C" w14:textId="77777777" w:rsidR="007A7CEC" w:rsidRPr="007A7CEC" w:rsidRDefault="007A7CEC" w:rsidP="007A7CEC">
            <w:pPr>
              <w:jc w:val="center"/>
              <w:rPr>
                <w:color w:val="000000"/>
                <w:sz w:val="12"/>
                <w:szCs w:val="12"/>
              </w:rPr>
            </w:pPr>
            <w:r w:rsidRPr="007A7CEC">
              <w:rPr>
                <w:color w:val="000000"/>
                <w:sz w:val="12"/>
                <w:szCs w:val="12"/>
              </w:rPr>
              <w:t>45,00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64C8162" w14:textId="77777777" w:rsidR="007A7CEC" w:rsidRPr="007A7CEC" w:rsidRDefault="007A7CEC" w:rsidP="007A7CEC">
            <w:pPr>
              <w:jc w:val="center"/>
              <w:rPr>
                <w:sz w:val="12"/>
                <w:szCs w:val="12"/>
              </w:rPr>
            </w:pPr>
            <w:r w:rsidRPr="007A7CEC">
              <w:rPr>
                <w:sz w:val="12"/>
                <w:szCs w:val="12"/>
              </w:rPr>
              <w:t>Смета № 116</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00C6744"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№116. Лист осмотра от 29.04.2019.</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6E26D4E"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787F566" w14:textId="77777777" w:rsidR="007A7CEC" w:rsidRPr="007A7CEC" w:rsidRDefault="007A7CEC" w:rsidP="007A7CEC">
            <w:pPr>
              <w:jc w:val="center"/>
              <w:rPr>
                <w:color w:val="000000"/>
                <w:sz w:val="12"/>
                <w:szCs w:val="12"/>
              </w:rPr>
            </w:pPr>
            <w:r w:rsidRPr="007A7CEC">
              <w:rPr>
                <w:color w:val="000000"/>
                <w:sz w:val="12"/>
                <w:szCs w:val="12"/>
              </w:rPr>
              <w:t>45,00</w:t>
            </w:r>
          </w:p>
        </w:tc>
      </w:tr>
      <w:tr w:rsidR="007A7CEC" w:rsidRPr="007A7CEC" w14:paraId="0066E189"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F34A903" w14:textId="77777777" w:rsidR="007A7CEC" w:rsidRPr="007A7CEC" w:rsidRDefault="007A7CEC" w:rsidP="007A7CEC">
            <w:pPr>
              <w:jc w:val="center"/>
              <w:rPr>
                <w:color w:val="000000"/>
                <w:sz w:val="12"/>
                <w:szCs w:val="12"/>
              </w:rPr>
            </w:pPr>
            <w:r w:rsidRPr="007A7CEC">
              <w:rPr>
                <w:color w:val="000000"/>
                <w:sz w:val="12"/>
                <w:szCs w:val="12"/>
              </w:rPr>
              <w:t>3.4.16</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244A798"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EDE1AFA" w14:textId="77777777" w:rsidR="007A7CEC" w:rsidRPr="007A7CEC" w:rsidRDefault="007A7CEC" w:rsidP="007A7CEC">
            <w:pPr>
              <w:jc w:val="center"/>
              <w:rPr>
                <w:color w:val="000000"/>
                <w:sz w:val="12"/>
                <w:szCs w:val="12"/>
              </w:rPr>
            </w:pPr>
            <w:r w:rsidRPr="007A7CEC">
              <w:rPr>
                <w:color w:val="000000"/>
                <w:sz w:val="12"/>
                <w:szCs w:val="12"/>
              </w:rPr>
              <w:t>РУ до1000В от ТП 446 РУ 1578,1579 ф. Н-4, Н-23 ПС Новая ул.Сиб.Гвардейцев</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9BDE1D4"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48D6957"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00F1AF4" w14:textId="77777777" w:rsidR="007A7CEC" w:rsidRPr="007A7CEC" w:rsidRDefault="007A7CEC" w:rsidP="007A7CEC">
            <w:pPr>
              <w:jc w:val="center"/>
              <w:rPr>
                <w:color w:val="000000"/>
                <w:sz w:val="12"/>
                <w:szCs w:val="12"/>
              </w:rPr>
            </w:pPr>
            <w:r w:rsidRPr="007A7CEC">
              <w:rPr>
                <w:color w:val="000000"/>
                <w:sz w:val="12"/>
                <w:szCs w:val="12"/>
              </w:rPr>
              <w:t>Замена кабельных шкафов – 2 шт.</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E89CF24" w14:textId="77777777" w:rsidR="007A7CEC" w:rsidRPr="007A7CEC" w:rsidRDefault="007A7CEC" w:rsidP="007A7CEC">
            <w:pPr>
              <w:jc w:val="center"/>
              <w:rPr>
                <w:color w:val="000000"/>
                <w:sz w:val="12"/>
                <w:szCs w:val="12"/>
              </w:rPr>
            </w:pPr>
            <w:r w:rsidRPr="007A7CEC">
              <w:rPr>
                <w:color w:val="000000"/>
                <w:sz w:val="12"/>
                <w:szCs w:val="12"/>
              </w:rPr>
              <w:t>100,00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7DC8361" w14:textId="77777777" w:rsidR="007A7CEC" w:rsidRPr="007A7CEC" w:rsidRDefault="007A7CEC" w:rsidP="007A7CEC">
            <w:pPr>
              <w:jc w:val="center"/>
              <w:rPr>
                <w:sz w:val="12"/>
                <w:szCs w:val="12"/>
              </w:rPr>
            </w:pPr>
            <w:r w:rsidRPr="007A7CEC">
              <w:rPr>
                <w:sz w:val="12"/>
                <w:szCs w:val="12"/>
              </w:rPr>
              <w:t xml:space="preserve">Смета №117 </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1A8D7E9"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№117. Листы осмотра от 29.04.2019</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56FDDE9"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FA10C70" w14:textId="77777777" w:rsidR="007A7CEC" w:rsidRPr="007A7CEC" w:rsidRDefault="007A7CEC" w:rsidP="007A7CEC">
            <w:pPr>
              <w:jc w:val="center"/>
              <w:rPr>
                <w:color w:val="000000"/>
                <w:sz w:val="12"/>
                <w:szCs w:val="12"/>
              </w:rPr>
            </w:pPr>
            <w:r w:rsidRPr="007A7CEC">
              <w:rPr>
                <w:color w:val="000000"/>
                <w:sz w:val="12"/>
                <w:szCs w:val="12"/>
              </w:rPr>
              <w:t>100,00</w:t>
            </w:r>
          </w:p>
        </w:tc>
      </w:tr>
      <w:tr w:rsidR="007A7CEC" w:rsidRPr="007A7CEC" w14:paraId="505673B7"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5E6E4C5" w14:textId="77777777" w:rsidR="007A7CEC" w:rsidRPr="007A7CEC" w:rsidRDefault="007A7CEC" w:rsidP="007A7CEC">
            <w:pPr>
              <w:jc w:val="center"/>
              <w:rPr>
                <w:color w:val="000000"/>
                <w:sz w:val="12"/>
                <w:szCs w:val="12"/>
              </w:rPr>
            </w:pPr>
            <w:r w:rsidRPr="007A7CEC">
              <w:rPr>
                <w:color w:val="000000"/>
                <w:sz w:val="12"/>
                <w:szCs w:val="12"/>
              </w:rPr>
              <w:t>3.4.17</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5E2FC30"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FF17C23" w14:textId="77777777" w:rsidR="007A7CEC" w:rsidRPr="007A7CEC" w:rsidRDefault="007A7CEC" w:rsidP="007A7CEC">
            <w:pPr>
              <w:jc w:val="center"/>
              <w:rPr>
                <w:color w:val="000000"/>
                <w:sz w:val="12"/>
                <w:szCs w:val="12"/>
              </w:rPr>
            </w:pPr>
            <w:r w:rsidRPr="007A7CEC">
              <w:rPr>
                <w:color w:val="000000"/>
                <w:sz w:val="12"/>
                <w:szCs w:val="12"/>
              </w:rPr>
              <w:t>РУ до1000В от ТП 125 РУ 378, ф. 4-11 РП-4</w:t>
            </w:r>
            <w:r w:rsidRPr="007A7CEC">
              <w:rPr>
                <w:color w:val="000000"/>
                <w:sz w:val="12"/>
                <w:szCs w:val="12"/>
              </w:rPr>
              <w:br/>
              <w:t>ПС Космическая ул. 4-я Цветочная,15</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E34354F"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3EDCE79"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516C954" w14:textId="77777777" w:rsidR="007A7CEC" w:rsidRPr="007A7CEC" w:rsidRDefault="007A7CEC" w:rsidP="007A7CEC">
            <w:pPr>
              <w:jc w:val="center"/>
              <w:rPr>
                <w:color w:val="000000"/>
                <w:sz w:val="12"/>
                <w:szCs w:val="12"/>
              </w:rPr>
            </w:pPr>
            <w:r w:rsidRPr="007A7CEC">
              <w:rPr>
                <w:color w:val="000000"/>
                <w:sz w:val="12"/>
                <w:szCs w:val="12"/>
              </w:rPr>
              <w:t>Замена кабельных шкафов – 1 шт.</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6367F65" w14:textId="77777777" w:rsidR="007A7CEC" w:rsidRPr="007A7CEC" w:rsidRDefault="007A7CEC" w:rsidP="007A7CEC">
            <w:pPr>
              <w:jc w:val="center"/>
              <w:rPr>
                <w:color w:val="000000"/>
                <w:sz w:val="12"/>
                <w:szCs w:val="12"/>
              </w:rPr>
            </w:pPr>
            <w:r w:rsidRPr="007A7CEC">
              <w:rPr>
                <w:color w:val="000000"/>
                <w:sz w:val="12"/>
                <w:szCs w:val="12"/>
              </w:rPr>
              <w:t>45,00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3C22466" w14:textId="77777777" w:rsidR="007A7CEC" w:rsidRPr="007A7CEC" w:rsidRDefault="007A7CEC" w:rsidP="007A7CEC">
            <w:pPr>
              <w:jc w:val="center"/>
              <w:rPr>
                <w:sz w:val="12"/>
                <w:szCs w:val="12"/>
              </w:rPr>
            </w:pPr>
            <w:r w:rsidRPr="007A7CEC">
              <w:rPr>
                <w:sz w:val="12"/>
                <w:szCs w:val="12"/>
              </w:rPr>
              <w:t>Смета № 118</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9FB4DAC"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№118. Лист осмотра от 10.07.2019</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8DF998D"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5127670" w14:textId="77777777" w:rsidR="007A7CEC" w:rsidRPr="007A7CEC" w:rsidRDefault="007A7CEC" w:rsidP="007A7CEC">
            <w:pPr>
              <w:jc w:val="center"/>
              <w:rPr>
                <w:color w:val="000000"/>
                <w:sz w:val="12"/>
                <w:szCs w:val="12"/>
              </w:rPr>
            </w:pPr>
            <w:r w:rsidRPr="007A7CEC">
              <w:rPr>
                <w:color w:val="000000"/>
                <w:sz w:val="12"/>
                <w:szCs w:val="12"/>
              </w:rPr>
              <w:t>45,00</w:t>
            </w:r>
          </w:p>
        </w:tc>
      </w:tr>
      <w:tr w:rsidR="007A7CEC" w:rsidRPr="007A7CEC" w14:paraId="2488154E"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FA202D5" w14:textId="77777777" w:rsidR="007A7CEC" w:rsidRPr="007A7CEC" w:rsidRDefault="007A7CEC" w:rsidP="007A7CEC">
            <w:pPr>
              <w:jc w:val="center"/>
              <w:rPr>
                <w:color w:val="000000"/>
                <w:sz w:val="12"/>
                <w:szCs w:val="12"/>
              </w:rPr>
            </w:pPr>
            <w:r w:rsidRPr="007A7CEC">
              <w:rPr>
                <w:color w:val="000000"/>
                <w:sz w:val="12"/>
                <w:szCs w:val="12"/>
              </w:rPr>
              <w:t>3.4.18</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5536692"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B92A391" w14:textId="77777777" w:rsidR="007A7CEC" w:rsidRPr="007A7CEC" w:rsidRDefault="007A7CEC" w:rsidP="007A7CEC">
            <w:pPr>
              <w:jc w:val="center"/>
              <w:rPr>
                <w:color w:val="000000"/>
                <w:sz w:val="12"/>
                <w:szCs w:val="12"/>
              </w:rPr>
            </w:pPr>
            <w:r w:rsidRPr="007A7CEC">
              <w:rPr>
                <w:color w:val="000000"/>
                <w:sz w:val="12"/>
                <w:szCs w:val="12"/>
              </w:rPr>
              <w:t xml:space="preserve">РУ до1000В от ТП 165 РУ 431,202 ф. 4-10, РП-4  </w:t>
            </w:r>
            <w:r w:rsidRPr="007A7CEC">
              <w:rPr>
                <w:color w:val="000000"/>
                <w:sz w:val="12"/>
                <w:szCs w:val="12"/>
              </w:rPr>
              <w:br/>
              <w:t xml:space="preserve">ПС Космическая ул.Патриотов   </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399B1D1"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A4764FD"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FF9EB04" w14:textId="77777777" w:rsidR="007A7CEC" w:rsidRPr="007A7CEC" w:rsidRDefault="007A7CEC" w:rsidP="007A7CEC">
            <w:pPr>
              <w:jc w:val="center"/>
              <w:rPr>
                <w:color w:val="000000"/>
                <w:sz w:val="12"/>
                <w:szCs w:val="12"/>
              </w:rPr>
            </w:pPr>
            <w:r w:rsidRPr="007A7CEC">
              <w:rPr>
                <w:color w:val="000000"/>
                <w:sz w:val="12"/>
                <w:szCs w:val="12"/>
              </w:rPr>
              <w:t>Замена кабельных шкафов – 2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1B9DFA1" w14:textId="77777777" w:rsidR="007A7CEC" w:rsidRPr="007A7CEC" w:rsidRDefault="007A7CEC" w:rsidP="007A7CEC">
            <w:pPr>
              <w:jc w:val="center"/>
              <w:rPr>
                <w:color w:val="000000"/>
                <w:sz w:val="12"/>
                <w:szCs w:val="12"/>
              </w:rPr>
            </w:pPr>
            <w:r w:rsidRPr="007A7CEC">
              <w:rPr>
                <w:color w:val="000000"/>
                <w:sz w:val="12"/>
                <w:szCs w:val="12"/>
              </w:rPr>
              <w:t>90,00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2C501F9" w14:textId="77777777" w:rsidR="007A7CEC" w:rsidRPr="007A7CEC" w:rsidRDefault="007A7CEC" w:rsidP="007A7CEC">
            <w:pPr>
              <w:jc w:val="center"/>
              <w:rPr>
                <w:sz w:val="12"/>
                <w:szCs w:val="12"/>
              </w:rPr>
            </w:pPr>
            <w:r w:rsidRPr="007A7CEC">
              <w:rPr>
                <w:sz w:val="12"/>
                <w:szCs w:val="12"/>
              </w:rPr>
              <w:t>Смета № 119</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E9892B"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№119. Листы осмотра от 15.02.2019</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C401D0B"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2A73AD0" w14:textId="77777777" w:rsidR="007A7CEC" w:rsidRPr="007A7CEC" w:rsidRDefault="007A7CEC" w:rsidP="007A7CEC">
            <w:pPr>
              <w:jc w:val="center"/>
              <w:rPr>
                <w:color w:val="000000"/>
                <w:sz w:val="12"/>
                <w:szCs w:val="12"/>
              </w:rPr>
            </w:pPr>
            <w:r w:rsidRPr="007A7CEC">
              <w:rPr>
                <w:color w:val="000000"/>
                <w:sz w:val="12"/>
                <w:szCs w:val="12"/>
              </w:rPr>
              <w:t>90,00</w:t>
            </w:r>
          </w:p>
        </w:tc>
      </w:tr>
      <w:tr w:rsidR="007A7CEC" w:rsidRPr="007A7CEC" w14:paraId="3BDEBE50"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3A61FB7" w14:textId="77777777" w:rsidR="007A7CEC" w:rsidRPr="007A7CEC" w:rsidRDefault="007A7CEC" w:rsidP="007A7CEC">
            <w:pPr>
              <w:jc w:val="center"/>
              <w:rPr>
                <w:color w:val="000000"/>
                <w:sz w:val="12"/>
                <w:szCs w:val="12"/>
              </w:rPr>
            </w:pPr>
            <w:r w:rsidRPr="007A7CEC">
              <w:rPr>
                <w:color w:val="000000"/>
                <w:sz w:val="12"/>
                <w:szCs w:val="12"/>
              </w:rPr>
              <w:t>3.4.19</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71B62CE"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0AA62F0" w14:textId="77777777" w:rsidR="007A7CEC" w:rsidRPr="007A7CEC" w:rsidRDefault="007A7CEC" w:rsidP="007A7CEC">
            <w:pPr>
              <w:jc w:val="center"/>
              <w:rPr>
                <w:color w:val="000000"/>
                <w:sz w:val="12"/>
                <w:szCs w:val="12"/>
              </w:rPr>
            </w:pPr>
            <w:r w:rsidRPr="007A7CEC">
              <w:rPr>
                <w:color w:val="000000"/>
                <w:sz w:val="12"/>
                <w:szCs w:val="12"/>
              </w:rPr>
              <w:t>РУ до1000В от ТП 453 РУ 201 ф.4-11, РП- 4,</w:t>
            </w:r>
            <w:r w:rsidRPr="007A7CEC">
              <w:rPr>
                <w:color w:val="000000"/>
                <w:sz w:val="12"/>
                <w:szCs w:val="12"/>
              </w:rPr>
              <w:br/>
              <w:t>ПС Космическая, ул. Тюленина,13</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3A24C75"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45BF1FB"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5EFCFB" w14:textId="77777777" w:rsidR="007A7CEC" w:rsidRPr="007A7CEC" w:rsidRDefault="007A7CEC" w:rsidP="007A7CEC">
            <w:pPr>
              <w:jc w:val="center"/>
              <w:rPr>
                <w:color w:val="000000"/>
                <w:sz w:val="12"/>
                <w:szCs w:val="12"/>
              </w:rPr>
            </w:pPr>
            <w:r w:rsidRPr="007A7CEC">
              <w:rPr>
                <w:color w:val="000000"/>
                <w:sz w:val="12"/>
                <w:szCs w:val="12"/>
              </w:rPr>
              <w:t>Замена кабельных шкафов -1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51BF802" w14:textId="77777777" w:rsidR="007A7CEC" w:rsidRPr="007A7CEC" w:rsidRDefault="007A7CEC" w:rsidP="007A7CEC">
            <w:pPr>
              <w:jc w:val="center"/>
              <w:rPr>
                <w:color w:val="000000"/>
                <w:sz w:val="12"/>
                <w:szCs w:val="12"/>
              </w:rPr>
            </w:pPr>
            <w:r w:rsidRPr="007A7CEC">
              <w:rPr>
                <w:color w:val="000000"/>
                <w:sz w:val="12"/>
                <w:szCs w:val="12"/>
              </w:rPr>
              <w:t>51,00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D0641DD" w14:textId="77777777" w:rsidR="007A7CEC" w:rsidRPr="007A7CEC" w:rsidRDefault="007A7CEC" w:rsidP="007A7CEC">
            <w:pPr>
              <w:jc w:val="center"/>
              <w:rPr>
                <w:sz w:val="12"/>
                <w:szCs w:val="12"/>
              </w:rPr>
            </w:pPr>
            <w:r w:rsidRPr="007A7CEC">
              <w:rPr>
                <w:sz w:val="12"/>
                <w:szCs w:val="12"/>
              </w:rPr>
              <w:t>Смета № 120</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4198CA8"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№120. Лист осмотра от 23.05.2019</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335ECE9"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6CE855C" w14:textId="77777777" w:rsidR="007A7CEC" w:rsidRPr="007A7CEC" w:rsidRDefault="007A7CEC" w:rsidP="007A7CEC">
            <w:pPr>
              <w:jc w:val="center"/>
              <w:rPr>
                <w:color w:val="000000"/>
                <w:sz w:val="12"/>
                <w:szCs w:val="12"/>
              </w:rPr>
            </w:pPr>
            <w:r w:rsidRPr="007A7CEC">
              <w:rPr>
                <w:color w:val="000000"/>
                <w:sz w:val="12"/>
                <w:szCs w:val="12"/>
              </w:rPr>
              <w:t>51,00</w:t>
            </w:r>
          </w:p>
        </w:tc>
      </w:tr>
      <w:tr w:rsidR="007A7CEC" w:rsidRPr="007A7CEC" w14:paraId="594BAAD0"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B37DD20" w14:textId="77777777" w:rsidR="007A7CEC" w:rsidRPr="007A7CEC" w:rsidRDefault="007A7CEC" w:rsidP="007A7CEC">
            <w:pPr>
              <w:jc w:val="center"/>
              <w:rPr>
                <w:color w:val="000000"/>
                <w:sz w:val="12"/>
                <w:szCs w:val="12"/>
              </w:rPr>
            </w:pPr>
            <w:r w:rsidRPr="007A7CEC">
              <w:rPr>
                <w:color w:val="000000"/>
                <w:sz w:val="12"/>
                <w:szCs w:val="12"/>
              </w:rPr>
              <w:t>3.4.20</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92AFB33"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0F3C6FD" w14:textId="77777777" w:rsidR="007A7CEC" w:rsidRPr="007A7CEC" w:rsidRDefault="007A7CEC" w:rsidP="007A7CEC">
            <w:pPr>
              <w:jc w:val="center"/>
              <w:rPr>
                <w:color w:val="000000"/>
                <w:sz w:val="12"/>
                <w:szCs w:val="12"/>
              </w:rPr>
            </w:pPr>
            <w:r w:rsidRPr="007A7CEC">
              <w:rPr>
                <w:color w:val="000000"/>
                <w:sz w:val="12"/>
                <w:szCs w:val="12"/>
              </w:rPr>
              <w:t xml:space="preserve">РУ до1000В от ТП 196 РУ 364 ф. 4-14, РП-4 </w:t>
            </w:r>
            <w:r w:rsidRPr="007A7CEC">
              <w:rPr>
                <w:color w:val="000000"/>
                <w:sz w:val="12"/>
                <w:szCs w:val="12"/>
              </w:rPr>
              <w:br/>
              <w:t>ПС Космическая ул. Базовая,14</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325D498"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D598849"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ECE33C9" w14:textId="77777777" w:rsidR="007A7CEC" w:rsidRPr="007A7CEC" w:rsidRDefault="007A7CEC" w:rsidP="007A7CEC">
            <w:pPr>
              <w:jc w:val="center"/>
              <w:rPr>
                <w:color w:val="000000"/>
                <w:sz w:val="12"/>
                <w:szCs w:val="12"/>
              </w:rPr>
            </w:pPr>
            <w:r w:rsidRPr="007A7CEC">
              <w:rPr>
                <w:color w:val="000000"/>
                <w:sz w:val="12"/>
                <w:szCs w:val="12"/>
              </w:rPr>
              <w:t>Замена кабельных шкафов – 1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7A579A3" w14:textId="77777777" w:rsidR="007A7CEC" w:rsidRPr="007A7CEC" w:rsidRDefault="007A7CEC" w:rsidP="007A7CEC">
            <w:pPr>
              <w:jc w:val="center"/>
              <w:rPr>
                <w:color w:val="000000"/>
                <w:sz w:val="12"/>
                <w:szCs w:val="12"/>
              </w:rPr>
            </w:pPr>
            <w:r w:rsidRPr="007A7CEC">
              <w:rPr>
                <w:color w:val="000000"/>
                <w:sz w:val="12"/>
                <w:szCs w:val="12"/>
              </w:rPr>
              <w:t>45,00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2385755" w14:textId="77777777" w:rsidR="007A7CEC" w:rsidRPr="007A7CEC" w:rsidRDefault="007A7CEC" w:rsidP="007A7CEC">
            <w:pPr>
              <w:jc w:val="center"/>
              <w:rPr>
                <w:sz w:val="12"/>
                <w:szCs w:val="12"/>
              </w:rPr>
            </w:pPr>
            <w:r w:rsidRPr="007A7CEC">
              <w:rPr>
                <w:sz w:val="12"/>
                <w:szCs w:val="12"/>
              </w:rPr>
              <w:t>Смета № 121</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67B07AF"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№121. Лист осмотра от 18.04.2019</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8E29A11"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83D78AF" w14:textId="77777777" w:rsidR="007A7CEC" w:rsidRPr="007A7CEC" w:rsidRDefault="007A7CEC" w:rsidP="007A7CEC">
            <w:pPr>
              <w:jc w:val="center"/>
              <w:rPr>
                <w:color w:val="000000"/>
                <w:sz w:val="12"/>
                <w:szCs w:val="12"/>
              </w:rPr>
            </w:pPr>
            <w:r w:rsidRPr="007A7CEC">
              <w:rPr>
                <w:color w:val="000000"/>
                <w:sz w:val="12"/>
                <w:szCs w:val="12"/>
              </w:rPr>
              <w:t>45,00</w:t>
            </w:r>
          </w:p>
        </w:tc>
      </w:tr>
      <w:tr w:rsidR="007A7CEC" w:rsidRPr="007A7CEC" w14:paraId="247FEB7E"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6E4D437" w14:textId="77777777" w:rsidR="007A7CEC" w:rsidRPr="007A7CEC" w:rsidRDefault="007A7CEC" w:rsidP="007A7CEC">
            <w:pPr>
              <w:jc w:val="center"/>
              <w:rPr>
                <w:color w:val="000000"/>
                <w:sz w:val="12"/>
                <w:szCs w:val="12"/>
              </w:rPr>
            </w:pPr>
            <w:r w:rsidRPr="007A7CEC">
              <w:rPr>
                <w:color w:val="000000"/>
                <w:sz w:val="12"/>
                <w:szCs w:val="12"/>
              </w:rPr>
              <w:t>3.4.21</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3AE15F9"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88DE30C" w14:textId="77777777" w:rsidR="007A7CEC" w:rsidRPr="007A7CEC" w:rsidRDefault="007A7CEC" w:rsidP="007A7CEC">
            <w:pPr>
              <w:jc w:val="center"/>
              <w:rPr>
                <w:color w:val="000000"/>
                <w:sz w:val="12"/>
                <w:szCs w:val="12"/>
              </w:rPr>
            </w:pPr>
            <w:r w:rsidRPr="007A7CEC">
              <w:rPr>
                <w:color w:val="000000"/>
                <w:sz w:val="12"/>
                <w:szCs w:val="12"/>
              </w:rPr>
              <w:t xml:space="preserve">РУ до1000В от ТП 229 РУ 1400 ф.7-12, РП-7, </w:t>
            </w:r>
            <w:r w:rsidRPr="007A7CEC">
              <w:rPr>
                <w:color w:val="000000"/>
                <w:sz w:val="12"/>
                <w:szCs w:val="12"/>
              </w:rPr>
              <w:br/>
              <w:t xml:space="preserve">ЭС ТЭЦ Кировского р-на  </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64C2B49"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32566E3"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CE8E45D" w14:textId="77777777" w:rsidR="007A7CEC" w:rsidRPr="007A7CEC" w:rsidRDefault="007A7CEC" w:rsidP="007A7CEC">
            <w:pPr>
              <w:jc w:val="center"/>
              <w:rPr>
                <w:color w:val="000000"/>
                <w:sz w:val="12"/>
                <w:szCs w:val="12"/>
              </w:rPr>
            </w:pPr>
            <w:r w:rsidRPr="007A7CEC">
              <w:rPr>
                <w:color w:val="000000"/>
                <w:sz w:val="12"/>
                <w:szCs w:val="12"/>
              </w:rPr>
              <w:t>Замена кабельных шкафов – 1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D8D8BB7" w14:textId="77777777" w:rsidR="007A7CEC" w:rsidRPr="007A7CEC" w:rsidRDefault="007A7CEC" w:rsidP="007A7CEC">
            <w:pPr>
              <w:jc w:val="center"/>
              <w:rPr>
                <w:color w:val="000000"/>
                <w:sz w:val="12"/>
                <w:szCs w:val="12"/>
              </w:rPr>
            </w:pPr>
            <w:r w:rsidRPr="007A7CEC">
              <w:rPr>
                <w:color w:val="000000"/>
                <w:sz w:val="12"/>
                <w:szCs w:val="12"/>
              </w:rPr>
              <w:t>49,00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A35D3B5" w14:textId="77777777" w:rsidR="007A7CEC" w:rsidRPr="007A7CEC" w:rsidRDefault="007A7CEC" w:rsidP="007A7CEC">
            <w:pPr>
              <w:jc w:val="center"/>
              <w:rPr>
                <w:sz w:val="12"/>
                <w:szCs w:val="12"/>
              </w:rPr>
            </w:pPr>
            <w:r w:rsidRPr="007A7CEC">
              <w:rPr>
                <w:sz w:val="12"/>
                <w:szCs w:val="12"/>
              </w:rPr>
              <w:t xml:space="preserve">Смета №122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E0793A2"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№122. Лист осмотра от 04.02.2019г.</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3B76F44"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F344D22" w14:textId="77777777" w:rsidR="007A7CEC" w:rsidRPr="007A7CEC" w:rsidRDefault="007A7CEC" w:rsidP="007A7CEC">
            <w:pPr>
              <w:jc w:val="center"/>
              <w:rPr>
                <w:color w:val="000000"/>
                <w:sz w:val="12"/>
                <w:szCs w:val="12"/>
              </w:rPr>
            </w:pPr>
            <w:r w:rsidRPr="007A7CEC">
              <w:rPr>
                <w:color w:val="000000"/>
                <w:sz w:val="12"/>
                <w:szCs w:val="12"/>
              </w:rPr>
              <w:t>49,00</w:t>
            </w:r>
          </w:p>
        </w:tc>
      </w:tr>
      <w:tr w:rsidR="007A7CEC" w:rsidRPr="007A7CEC" w14:paraId="406A3AFD"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A7A07F4" w14:textId="77777777" w:rsidR="007A7CEC" w:rsidRPr="007A7CEC" w:rsidRDefault="007A7CEC" w:rsidP="007A7CEC">
            <w:pPr>
              <w:jc w:val="center"/>
              <w:rPr>
                <w:color w:val="000000"/>
                <w:sz w:val="12"/>
                <w:szCs w:val="12"/>
              </w:rPr>
            </w:pPr>
            <w:r w:rsidRPr="007A7CEC">
              <w:rPr>
                <w:color w:val="000000"/>
                <w:sz w:val="12"/>
                <w:szCs w:val="12"/>
              </w:rPr>
              <w:t>3.4.22</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900AE9"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EFF5C5F" w14:textId="77777777" w:rsidR="007A7CEC" w:rsidRPr="007A7CEC" w:rsidRDefault="007A7CEC" w:rsidP="007A7CEC">
            <w:pPr>
              <w:jc w:val="center"/>
              <w:rPr>
                <w:color w:val="000000"/>
                <w:sz w:val="12"/>
                <w:szCs w:val="12"/>
              </w:rPr>
            </w:pPr>
            <w:r w:rsidRPr="007A7CEC">
              <w:rPr>
                <w:color w:val="000000"/>
                <w:sz w:val="12"/>
                <w:szCs w:val="12"/>
              </w:rPr>
              <w:t>РУ до1000В от ТП 231 РУ 1255,1256,1345,1346 ф.7-2, 7-13, РП-7, ЭС ТЭЦ Кировский район</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587662E"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667B8FF"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430D0A6" w14:textId="77777777" w:rsidR="007A7CEC" w:rsidRPr="007A7CEC" w:rsidRDefault="007A7CEC" w:rsidP="007A7CEC">
            <w:pPr>
              <w:jc w:val="center"/>
              <w:rPr>
                <w:color w:val="000000"/>
                <w:sz w:val="12"/>
                <w:szCs w:val="12"/>
              </w:rPr>
            </w:pPr>
            <w:r w:rsidRPr="007A7CEC">
              <w:rPr>
                <w:color w:val="000000"/>
                <w:sz w:val="12"/>
                <w:szCs w:val="12"/>
              </w:rPr>
              <w:t>Замена кабельных шкафов – 4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FC14B1D" w14:textId="77777777" w:rsidR="007A7CEC" w:rsidRPr="007A7CEC" w:rsidRDefault="007A7CEC" w:rsidP="007A7CEC">
            <w:pPr>
              <w:jc w:val="center"/>
              <w:rPr>
                <w:color w:val="000000"/>
                <w:sz w:val="12"/>
                <w:szCs w:val="12"/>
              </w:rPr>
            </w:pPr>
            <w:r w:rsidRPr="007A7CEC">
              <w:rPr>
                <w:color w:val="000000"/>
                <w:sz w:val="12"/>
                <w:szCs w:val="12"/>
              </w:rPr>
              <w:t>196,00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56B9D6E" w14:textId="77777777" w:rsidR="007A7CEC" w:rsidRPr="007A7CEC" w:rsidRDefault="007A7CEC" w:rsidP="007A7CEC">
            <w:pPr>
              <w:jc w:val="center"/>
              <w:rPr>
                <w:sz w:val="12"/>
                <w:szCs w:val="12"/>
              </w:rPr>
            </w:pPr>
            <w:r w:rsidRPr="007A7CEC">
              <w:rPr>
                <w:sz w:val="12"/>
                <w:szCs w:val="12"/>
              </w:rPr>
              <w:t>Смета № 123</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C837593"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№123. Лист осмотра от 01.02.2019г.</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A4288D5"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58813BE" w14:textId="77777777" w:rsidR="007A7CEC" w:rsidRPr="007A7CEC" w:rsidRDefault="007A7CEC" w:rsidP="007A7CEC">
            <w:pPr>
              <w:jc w:val="center"/>
              <w:rPr>
                <w:color w:val="000000"/>
                <w:sz w:val="12"/>
                <w:szCs w:val="12"/>
              </w:rPr>
            </w:pPr>
            <w:r w:rsidRPr="007A7CEC">
              <w:rPr>
                <w:color w:val="000000"/>
                <w:sz w:val="12"/>
                <w:szCs w:val="12"/>
              </w:rPr>
              <w:t>196,00</w:t>
            </w:r>
          </w:p>
        </w:tc>
      </w:tr>
      <w:tr w:rsidR="007A7CEC" w:rsidRPr="007A7CEC" w14:paraId="4CD40EC8"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665C304" w14:textId="77777777" w:rsidR="007A7CEC" w:rsidRPr="007A7CEC" w:rsidRDefault="007A7CEC" w:rsidP="007A7CEC">
            <w:pPr>
              <w:jc w:val="center"/>
              <w:rPr>
                <w:color w:val="000000"/>
                <w:sz w:val="12"/>
                <w:szCs w:val="12"/>
              </w:rPr>
            </w:pPr>
            <w:r w:rsidRPr="007A7CEC">
              <w:rPr>
                <w:color w:val="000000"/>
                <w:sz w:val="12"/>
                <w:szCs w:val="12"/>
              </w:rPr>
              <w:t>3.4.23</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8F758C1"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414B7F5" w14:textId="77777777" w:rsidR="007A7CEC" w:rsidRPr="007A7CEC" w:rsidRDefault="007A7CEC" w:rsidP="007A7CEC">
            <w:pPr>
              <w:jc w:val="center"/>
              <w:rPr>
                <w:color w:val="000000"/>
                <w:sz w:val="12"/>
                <w:szCs w:val="12"/>
              </w:rPr>
            </w:pPr>
            <w:r w:rsidRPr="007A7CEC">
              <w:rPr>
                <w:color w:val="000000"/>
                <w:sz w:val="12"/>
                <w:szCs w:val="12"/>
              </w:rPr>
              <w:t xml:space="preserve">РУ до1000В от   ТП 232 РУ 1690 ф.ТЭЦ-10 </w:t>
            </w:r>
            <w:r w:rsidRPr="007A7CEC">
              <w:rPr>
                <w:color w:val="000000"/>
                <w:sz w:val="12"/>
                <w:szCs w:val="12"/>
              </w:rPr>
              <w:br/>
              <w:t>ЭС ТЭЦ Кировский район</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9E215A9"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165BE33"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73E8125" w14:textId="77777777" w:rsidR="007A7CEC" w:rsidRPr="007A7CEC" w:rsidRDefault="007A7CEC" w:rsidP="007A7CEC">
            <w:pPr>
              <w:jc w:val="center"/>
              <w:rPr>
                <w:color w:val="000000"/>
                <w:sz w:val="12"/>
                <w:szCs w:val="12"/>
              </w:rPr>
            </w:pPr>
            <w:r w:rsidRPr="007A7CEC">
              <w:rPr>
                <w:color w:val="000000"/>
                <w:sz w:val="12"/>
                <w:szCs w:val="12"/>
              </w:rPr>
              <w:t>Замена кабельных шкафов – 1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3ED4162" w14:textId="77777777" w:rsidR="007A7CEC" w:rsidRPr="007A7CEC" w:rsidRDefault="007A7CEC" w:rsidP="007A7CEC">
            <w:pPr>
              <w:jc w:val="center"/>
              <w:rPr>
                <w:color w:val="000000"/>
                <w:sz w:val="12"/>
                <w:szCs w:val="12"/>
              </w:rPr>
            </w:pPr>
            <w:r w:rsidRPr="007A7CEC">
              <w:rPr>
                <w:color w:val="000000"/>
                <w:sz w:val="12"/>
                <w:szCs w:val="12"/>
              </w:rPr>
              <w:t>49,00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FF21761" w14:textId="77777777" w:rsidR="007A7CEC" w:rsidRPr="007A7CEC" w:rsidRDefault="007A7CEC" w:rsidP="007A7CEC">
            <w:pPr>
              <w:jc w:val="center"/>
              <w:rPr>
                <w:sz w:val="12"/>
                <w:szCs w:val="12"/>
              </w:rPr>
            </w:pPr>
            <w:r w:rsidRPr="007A7CEC">
              <w:rPr>
                <w:sz w:val="12"/>
                <w:szCs w:val="12"/>
              </w:rPr>
              <w:t>Смета № 124</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577C8B7"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№124. Лист осмотра от 01.02.2019г.</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F5C0493"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8284B0D" w14:textId="77777777" w:rsidR="007A7CEC" w:rsidRPr="007A7CEC" w:rsidRDefault="007A7CEC" w:rsidP="007A7CEC">
            <w:pPr>
              <w:jc w:val="center"/>
              <w:rPr>
                <w:color w:val="000000"/>
                <w:sz w:val="12"/>
                <w:szCs w:val="12"/>
              </w:rPr>
            </w:pPr>
            <w:r w:rsidRPr="007A7CEC">
              <w:rPr>
                <w:color w:val="000000"/>
                <w:sz w:val="12"/>
                <w:szCs w:val="12"/>
              </w:rPr>
              <w:t>49,00</w:t>
            </w:r>
          </w:p>
        </w:tc>
      </w:tr>
      <w:tr w:rsidR="007A7CEC" w:rsidRPr="007A7CEC" w14:paraId="1FDC9A7B"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E47FF6B" w14:textId="77777777" w:rsidR="007A7CEC" w:rsidRPr="007A7CEC" w:rsidRDefault="007A7CEC" w:rsidP="007A7CEC">
            <w:pPr>
              <w:jc w:val="center"/>
              <w:rPr>
                <w:color w:val="000000"/>
                <w:sz w:val="12"/>
                <w:szCs w:val="12"/>
              </w:rPr>
            </w:pPr>
            <w:r w:rsidRPr="007A7CEC">
              <w:rPr>
                <w:color w:val="000000"/>
                <w:sz w:val="12"/>
                <w:szCs w:val="12"/>
              </w:rPr>
              <w:t>3.4.24</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B1EBA3D"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4DB6E21" w14:textId="77777777" w:rsidR="007A7CEC" w:rsidRPr="007A7CEC" w:rsidRDefault="007A7CEC" w:rsidP="007A7CEC">
            <w:pPr>
              <w:jc w:val="center"/>
              <w:rPr>
                <w:color w:val="000000"/>
                <w:sz w:val="12"/>
                <w:szCs w:val="12"/>
              </w:rPr>
            </w:pPr>
            <w:r w:rsidRPr="007A7CEC">
              <w:rPr>
                <w:color w:val="000000"/>
                <w:sz w:val="12"/>
                <w:szCs w:val="12"/>
              </w:rPr>
              <w:t>РУ до1000В от ТП 236 РУ 502 ф.ТЭЦ-10, ЭС ТЭЦ Кировский район</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11CDC22"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B35A64B"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4396FF3" w14:textId="77777777" w:rsidR="007A7CEC" w:rsidRPr="007A7CEC" w:rsidRDefault="007A7CEC" w:rsidP="007A7CEC">
            <w:pPr>
              <w:jc w:val="center"/>
              <w:rPr>
                <w:color w:val="000000"/>
                <w:sz w:val="12"/>
                <w:szCs w:val="12"/>
              </w:rPr>
            </w:pPr>
            <w:r w:rsidRPr="007A7CEC">
              <w:rPr>
                <w:color w:val="000000"/>
                <w:sz w:val="12"/>
                <w:szCs w:val="12"/>
              </w:rPr>
              <w:t>Замена кабельных шкафов -1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A88A761" w14:textId="77777777" w:rsidR="007A7CEC" w:rsidRPr="007A7CEC" w:rsidRDefault="007A7CEC" w:rsidP="007A7CEC">
            <w:pPr>
              <w:jc w:val="center"/>
              <w:rPr>
                <w:color w:val="000000"/>
                <w:sz w:val="12"/>
                <w:szCs w:val="12"/>
              </w:rPr>
            </w:pPr>
            <w:r w:rsidRPr="007A7CEC">
              <w:rPr>
                <w:color w:val="000000"/>
                <w:sz w:val="12"/>
                <w:szCs w:val="12"/>
              </w:rPr>
              <w:t>98,00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789EF82" w14:textId="77777777" w:rsidR="007A7CEC" w:rsidRPr="007A7CEC" w:rsidRDefault="007A7CEC" w:rsidP="007A7CEC">
            <w:pPr>
              <w:jc w:val="center"/>
              <w:rPr>
                <w:sz w:val="12"/>
                <w:szCs w:val="12"/>
              </w:rPr>
            </w:pPr>
            <w:r w:rsidRPr="007A7CEC">
              <w:rPr>
                <w:sz w:val="12"/>
                <w:szCs w:val="12"/>
              </w:rPr>
              <w:t>Смета № 125</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1B61BB4"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№125. Лист осмотра от 05.07.2019г.</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2519B31"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FBB4F44" w14:textId="77777777" w:rsidR="007A7CEC" w:rsidRPr="007A7CEC" w:rsidRDefault="007A7CEC" w:rsidP="007A7CEC">
            <w:pPr>
              <w:jc w:val="center"/>
              <w:rPr>
                <w:color w:val="000000"/>
                <w:sz w:val="12"/>
                <w:szCs w:val="12"/>
              </w:rPr>
            </w:pPr>
            <w:r w:rsidRPr="007A7CEC">
              <w:rPr>
                <w:color w:val="000000"/>
                <w:sz w:val="12"/>
                <w:szCs w:val="12"/>
              </w:rPr>
              <w:t>98,00</w:t>
            </w:r>
          </w:p>
        </w:tc>
      </w:tr>
      <w:tr w:rsidR="007A7CEC" w:rsidRPr="007A7CEC" w14:paraId="517E621F"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D1F22B1" w14:textId="77777777" w:rsidR="007A7CEC" w:rsidRPr="007A7CEC" w:rsidRDefault="007A7CEC" w:rsidP="007A7CEC">
            <w:pPr>
              <w:jc w:val="center"/>
              <w:rPr>
                <w:color w:val="000000"/>
                <w:sz w:val="12"/>
                <w:szCs w:val="12"/>
              </w:rPr>
            </w:pPr>
            <w:r w:rsidRPr="007A7CEC">
              <w:rPr>
                <w:color w:val="000000"/>
                <w:sz w:val="12"/>
                <w:szCs w:val="12"/>
              </w:rPr>
              <w:t>3.4.25</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E82E17A" w14:textId="77777777" w:rsidR="007A7CEC" w:rsidRPr="007A7CEC" w:rsidRDefault="007A7CEC" w:rsidP="007A7CEC">
            <w:pPr>
              <w:jc w:val="center"/>
              <w:rPr>
                <w:sz w:val="12"/>
                <w:szCs w:val="12"/>
              </w:rPr>
            </w:pPr>
            <w:r w:rsidRPr="007A7CEC">
              <w:rPr>
                <w:sz w:val="12"/>
                <w:szCs w:val="12"/>
              </w:rPr>
              <w:t>1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E10E4DA" w14:textId="77777777" w:rsidR="007A7CEC" w:rsidRPr="007A7CEC" w:rsidRDefault="007A7CEC" w:rsidP="007A7CEC">
            <w:pPr>
              <w:jc w:val="center"/>
              <w:rPr>
                <w:sz w:val="12"/>
                <w:szCs w:val="12"/>
              </w:rPr>
            </w:pPr>
            <w:r w:rsidRPr="007A7CEC">
              <w:rPr>
                <w:sz w:val="12"/>
                <w:szCs w:val="12"/>
              </w:rPr>
              <w:t>РУ до1000В от ТП 268 РУ 1760, ф. 18-10, РП-18, ЭС ТЭЦ Кировский район</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9286FBD"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F5378C2"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04C6ED0" w14:textId="77777777" w:rsidR="007A7CEC" w:rsidRPr="007A7CEC" w:rsidRDefault="007A7CEC" w:rsidP="007A7CEC">
            <w:pPr>
              <w:jc w:val="center"/>
              <w:rPr>
                <w:sz w:val="12"/>
                <w:szCs w:val="12"/>
              </w:rPr>
            </w:pPr>
            <w:r w:rsidRPr="007A7CEC">
              <w:rPr>
                <w:sz w:val="12"/>
                <w:szCs w:val="12"/>
              </w:rPr>
              <w:t>Замена кабельных шкафов – 1 шт.</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F43EE36" w14:textId="77777777" w:rsidR="007A7CEC" w:rsidRPr="007A7CEC" w:rsidRDefault="007A7CEC" w:rsidP="007A7CEC">
            <w:pPr>
              <w:jc w:val="center"/>
              <w:rPr>
                <w:color w:val="000000"/>
                <w:sz w:val="12"/>
                <w:szCs w:val="12"/>
              </w:rPr>
            </w:pPr>
            <w:r w:rsidRPr="007A7CEC">
              <w:rPr>
                <w:color w:val="000000"/>
                <w:sz w:val="12"/>
                <w:szCs w:val="12"/>
              </w:rPr>
              <w:t>49,00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C1686D9" w14:textId="77777777" w:rsidR="007A7CEC" w:rsidRPr="007A7CEC" w:rsidRDefault="007A7CEC" w:rsidP="007A7CEC">
            <w:pPr>
              <w:jc w:val="center"/>
              <w:rPr>
                <w:sz w:val="12"/>
                <w:szCs w:val="12"/>
              </w:rPr>
            </w:pPr>
            <w:r w:rsidRPr="007A7CEC">
              <w:rPr>
                <w:sz w:val="12"/>
                <w:szCs w:val="12"/>
              </w:rPr>
              <w:t xml:space="preserve">Смета №126 </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7402F24"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№126. Лист осмотра от 05.06.2019г.</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45D38BE"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756A17E" w14:textId="77777777" w:rsidR="007A7CEC" w:rsidRPr="007A7CEC" w:rsidRDefault="007A7CEC" w:rsidP="007A7CEC">
            <w:pPr>
              <w:jc w:val="center"/>
              <w:rPr>
                <w:color w:val="000000"/>
                <w:sz w:val="12"/>
                <w:szCs w:val="12"/>
              </w:rPr>
            </w:pPr>
            <w:r w:rsidRPr="007A7CEC">
              <w:rPr>
                <w:color w:val="000000"/>
                <w:sz w:val="12"/>
                <w:szCs w:val="12"/>
              </w:rPr>
              <w:t>49,00</w:t>
            </w:r>
          </w:p>
        </w:tc>
      </w:tr>
      <w:tr w:rsidR="007A7CEC" w:rsidRPr="007A7CEC" w14:paraId="09F521CE"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8872922" w14:textId="77777777" w:rsidR="007A7CEC" w:rsidRPr="007A7CEC" w:rsidRDefault="007A7CEC" w:rsidP="007A7CEC">
            <w:pPr>
              <w:jc w:val="center"/>
              <w:rPr>
                <w:color w:val="000000"/>
                <w:sz w:val="12"/>
                <w:szCs w:val="12"/>
              </w:rPr>
            </w:pPr>
            <w:r w:rsidRPr="007A7CEC">
              <w:rPr>
                <w:color w:val="000000"/>
                <w:sz w:val="12"/>
                <w:szCs w:val="12"/>
              </w:rPr>
              <w:t>3.4.26</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441F070"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0B1F8E4" w14:textId="77777777" w:rsidR="007A7CEC" w:rsidRPr="007A7CEC" w:rsidRDefault="007A7CEC" w:rsidP="007A7CEC">
            <w:pPr>
              <w:jc w:val="center"/>
              <w:rPr>
                <w:color w:val="000000"/>
                <w:sz w:val="12"/>
                <w:szCs w:val="12"/>
              </w:rPr>
            </w:pPr>
            <w:r w:rsidRPr="007A7CEC">
              <w:rPr>
                <w:color w:val="000000"/>
                <w:sz w:val="12"/>
                <w:szCs w:val="12"/>
              </w:rPr>
              <w:t xml:space="preserve">РУ до1000В от ТП 1182 РУ 2048, ф.29-7 РП-29 </w:t>
            </w:r>
            <w:r w:rsidRPr="007A7CEC">
              <w:rPr>
                <w:color w:val="000000"/>
                <w:sz w:val="12"/>
                <w:szCs w:val="12"/>
              </w:rPr>
              <w:br/>
              <w:t xml:space="preserve">ПС Центральная         </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6A61493"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C702BC3"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64BA1F2" w14:textId="77777777" w:rsidR="007A7CEC" w:rsidRPr="007A7CEC" w:rsidRDefault="007A7CEC" w:rsidP="007A7CEC">
            <w:pPr>
              <w:jc w:val="center"/>
              <w:rPr>
                <w:color w:val="000000"/>
                <w:sz w:val="12"/>
                <w:szCs w:val="12"/>
              </w:rPr>
            </w:pPr>
            <w:r w:rsidRPr="007A7CEC">
              <w:rPr>
                <w:color w:val="000000"/>
                <w:sz w:val="12"/>
                <w:szCs w:val="12"/>
              </w:rPr>
              <w:t>Замена кабельных шкафов – 1 шт.</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E908D0A" w14:textId="77777777" w:rsidR="007A7CEC" w:rsidRPr="007A7CEC" w:rsidRDefault="007A7CEC" w:rsidP="007A7CEC">
            <w:pPr>
              <w:jc w:val="center"/>
              <w:rPr>
                <w:color w:val="000000"/>
                <w:sz w:val="12"/>
                <w:szCs w:val="12"/>
              </w:rPr>
            </w:pPr>
            <w:r w:rsidRPr="007A7CEC">
              <w:rPr>
                <w:color w:val="000000"/>
                <w:sz w:val="12"/>
                <w:szCs w:val="12"/>
              </w:rPr>
              <w:t>49,00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A7FA773" w14:textId="77777777" w:rsidR="007A7CEC" w:rsidRPr="007A7CEC" w:rsidRDefault="007A7CEC" w:rsidP="007A7CEC">
            <w:pPr>
              <w:jc w:val="center"/>
              <w:rPr>
                <w:sz w:val="12"/>
                <w:szCs w:val="12"/>
              </w:rPr>
            </w:pPr>
            <w:r w:rsidRPr="007A7CEC">
              <w:rPr>
                <w:sz w:val="12"/>
                <w:szCs w:val="12"/>
              </w:rPr>
              <w:t>Смета № 127</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E47D96B"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№127. Лист осмотра от 13.05.2019г.</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56CB443"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64C58BE" w14:textId="77777777" w:rsidR="007A7CEC" w:rsidRPr="007A7CEC" w:rsidRDefault="007A7CEC" w:rsidP="007A7CEC">
            <w:pPr>
              <w:jc w:val="center"/>
              <w:rPr>
                <w:color w:val="000000"/>
                <w:sz w:val="12"/>
                <w:szCs w:val="12"/>
              </w:rPr>
            </w:pPr>
            <w:r w:rsidRPr="007A7CEC">
              <w:rPr>
                <w:color w:val="000000"/>
                <w:sz w:val="12"/>
                <w:szCs w:val="12"/>
              </w:rPr>
              <w:t>49,00</w:t>
            </w:r>
          </w:p>
        </w:tc>
      </w:tr>
      <w:tr w:rsidR="007A7CEC" w:rsidRPr="007A7CEC" w14:paraId="418F8DA4"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C1E98D5" w14:textId="77777777" w:rsidR="007A7CEC" w:rsidRPr="007A7CEC" w:rsidRDefault="007A7CEC" w:rsidP="007A7CEC">
            <w:pPr>
              <w:jc w:val="center"/>
              <w:rPr>
                <w:color w:val="000000"/>
                <w:sz w:val="12"/>
                <w:szCs w:val="12"/>
              </w:rPr>
            </w:pPr>
            <w:r w:rsidRPr="007A7CEC">
              <w:rPr>
                <w:color w:val="000000"/>
                <w:sz w:val="12"/>
                <w:szCs w:val="12"/>
              </w:rPr>
              <w:t>3.4.27</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CD9D14F"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B3FAACD" w14:textId="77777777" w:rsidR="007A7CEC" w:rsidRPr="007A7CEC" w:rsidRDefault="007A7CEC" w:rsidP="007A7CEC">
            <w:pPr>
              <w:jc w:val="center"/>
              <w:rPr>
                <w:color w:val="000000"/>
                <w:sz w:val="12"/>
                <w:szCs w:val="12"/>
              </w:rPr>
            </w:pPr>
            <w:r w:rsidRPr="007A7CEC">
              <w:rPr>
                <w:color w:val="000000"/>
                <w:sz w:val="12"/>
                <w:szCs w:val="12"/>
              </w:rPr>
              <w:t>РУ до1000В от ТП 1163 РУ 2106, 2108,2109</w:t>
            </w:r>
            <w:r w:rsidRPr="007A7CEC">
              <w:rPr>
                <w:color w:val="000000"/>
                <w:sz w:val="12"/>
                <w:szCs w:val="12"/>
              </w:rPr>
              <w:br/>
              <w:t>ф. 28-13, РП-28, ПС Центральная</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48851EA"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CBB56E0"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A00932F" w14:textId="77777777" w:rsidR="007A7CEC" w:rsidRPr="007A7CEC" w:rsidRDefault="007A7CEC" w:rsidP="007A7CEC">
            <w:pPr>
              <w:jc w:val="center"/>
              <w:rPr>
                <w:color w:val="000000"/>
                <w:sz w:val="12"/>
                <w:szCs w:val="12"/>
              </w:rPr>
            </w:pPr>
            <w:r w:rsidRPr="007A7CEC">
              <w:rPr>
                <w:color w:val="000000"/>
                <w:sz w:val="12"/>
                <w:szCs w:val="12"/>
              </w:rPr>
              <w:t>Замена кабельных шкафов – 3 шт.</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31B5AAE" w14:textId="77777777" w:rsidR="007A7CEC" w:rsidRPr="007A7CEC" w:rsidRDefault="007A7CEC" w:rsidP="007A7CEC">
            <w:pPr>
              <w:jc w:val="center"/>
              <w:rPr>
                <w:color w:val="000000"/>
                <w:sz w:val="12"/>
                <w:szCs w:val="12"/>
              </w:rPr>
            </w:pPr>
            <w:r w:rsidRPr="007A7CEC">
              <w:rPr>
                <w:color w:val="000000"/>
                <w:sz w:val="12"/>
                <w:szCs w:val="12"/>
              </w:rPr>
              <w:t>112,00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B726834" w14:textId="77777777" w:rsidR="007A7CEC" w:rsidRPr="007A7CEC" w:rsidRDefault="007A7CEC" w:rsidP="007A7CEC">
            <w:pPr>
              <w:jc w:val="center"/>
              <w:rPr>
                <w:sz w:val="12"/>
                <w:szCs w:val="12"/>
              </w:rPr>
            </w:pPr>
            <w:r w:rsidRPr="007A7CEC">
              <w:rPr>
                <w:sz w:val="12"/>
                <w:szCs w:val="12"/>
              </w:rPr>
              <w:t>Смета № 128</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F14660F"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№128. Лист осмотра от 08.05.2019г.</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C9C561E"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4A0A2BA" w14:textId="77777777" w:rsidR="007A7CEC" w:rsidRPr="007A7CEC" w:rsidRDefault="007A7CEC" w:rsidP="007A7CEC">
            <w:pPr>
              <w:jc w:val="center"/>
              <w:rPr>
                <w:color w:val="000000"/>
                <w:sz w:val="12"/>
                <w:szCs w:val="12"/>
              </w:rPr>
            </w:pPr>
            <w:r w:rsidRPr="007A7CEC">
              <w:rPr>
                <w:color w:val="000000"/>
                <w:sz w:val="12"/>
                <w:szCs w:val="12"/>
              </w:rPr>
              <w:t>112,00</w:t>
            </w:r>
          </w:p>
        </w:tc>
      </w:tr>
      <w:tr w:rsidR="007A7CEC" w:rsidRPr="007A7CEC" w14:paraId="0C17ACCA"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B399EC6" w14:textId="77777777" w:rsidR="007A7CEC" w:rsidRPr="007A7CEC" w:rsidRDefault="007A7CEC" w:rsidP="007A7CEC">
            <w:pPr>
              <w:jc w:val="center"/>
              <w:rPr>
                <w:color w:val="000000"/>
                <w:sz w:val="12"/>
                <w:szCs w:val="12"/>
              </w:rPr>
            </w:pPr>
            <w:r w:rsidRPr="007A7CEC">
              <w:rPr>
                <w:color w:val="000000"/>
                <w:sz w:val="12"/>
                <w:szCs w:val="12"/>
              </w:rPr>
              <w:t>3.4.28</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C8CF5BC"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6BC050A" w14:textId="77777777" w:rsidR="007A7CEC" w:rsidRPr="007A7CEC" w:rsidRDefault="007A7CEC" w:rsidP="007A7CEC">
            <w:pPr>
              <w:jc w:val="center"/>
              <w:rPr>
                <w:color w:val="000000"/>
                <w:sz w:val="12"/>
                <w:szCs w:val="12"/>
              </w:rPr>
            </w:pPr>
            <w:r w:rsidRPr="007A7CEC">
              <w:rPr>
                <w:color w:val="000000"/>
                <w:sz w:val="12"/>
                <w:szCs w:val="12"/>
              </w:rPr>
              <w:t xml:space="preserve">РУ до1000В от ТП 1185 РУ 2064, ф.29-8                     РП-29 ПС Центральная         </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61A1F01"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324696B"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6ECF19A" w14:textId="77777777" w:rsidR="007A7CEC" w:rsidRPr="007A7CEC" w:rsidRDefault="007A7CEC" w:rsidP="007A7CEC">
            <w:pPr>
              <w:jc w:val="center"/>
              <w:rPr>
                <w:color w:val="000000"/>
                <w:sz w:val="12"/>
                <w:szCs w:val="12"/>
              </w:rPr>
            </w:pPr>
            <w:r w:rsidRPr="007A7CEC">
              <w:rPr>
                <w:color w:val="000000"/>
                <w:sz w:val="12"/>
                <w:szCs w:val="12"/>
              </w:rPr>
              <w:t>Замена кабельного шкафа – 1 шт.</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AFDA8F0" w14:textId="77777777" w:rsidR="007A7CEC" w:rsidRPr="007A7CEC" w:rsidRDefault="007A7CEC" w:rsidP="007A7CEC">
            <w:pPr>
              <w:jc w:val="center"/>
              <w:rPr>
                <w:color w:val="000000"/>
                <w:sz w:val="12"/>
                <w:szCs w:val="12"/>
              </w:rPr>
            </w:pPr>
            <w:r w:rsidRPr="007A7CEC">
              <w:rPr>
                <w:color w:val="000000"/>
                <w:sz w:val="12"/>
                <w:szCs w:val="12"/>
              </w:rPr>
              <w:t>49,00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046F319" w14:textId="77777777" w:rsidR="007A7CEC" w:rsidRPr="007A7CEC" w:rsidRDefault="007A7CEC" w:rsidP="007A7CEC">
            <w:pPr>
              <w:jc w:val="center"/>
              <w:rPr>
                <w:sz w:val="12"/>
                <w:szCs w:val="12"/>
              </w:rPr>
            </w:pPr>
            <w:r w:rsidRPr="007A7CEC">
              <w:rPr>
                <w:sz w:val="12"/>
                <w:szCs w:val="12"/>
              </w:rPr>
              <w:t>Смета № 129</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CE90648"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№129. Лист осмотра от 14.06.2019г.</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2A2F044"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FE84122" w14:textId="77777777" w:rsidR="007A7CEC" w:rsidRPr="007A7CEC" w:rsidRDefault="007A7CEC" w:rsidP="007A7CEC">
            <w:pPr>
              <w:jc w:val="center"/>
              <w:rPr>
                <w:color w:val="000000"/>
                <w:sz w:val="12"/>
                <w:szCs w:val="12"/>
              </w:rPr>
            </w:pPr>
            <w:r w:rsidRPr="007A7CEC">
              <w:rPr>
                <w:color w:val="000000"/>
                <w:sz w:val="12"/>
                <w:szCs w:val="12"/>
              </w:rPr>
              <w:t>49,00</w:t>
            </w:r>
          </w:p>
        </w:tc>
      </w:tr>
      <w:tr w:rsidR="007A7CEC" w:rsidRPr="007A7CEC" w14:paraId="1E268AA6"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34C898B" w14:textId="77777777" w:rsidR="007A7CEC" w:rsidRPr="007A7CEC" w:rsidRDefault="007A7CEC" w:rsidP="007A7CEC">
            <w:pPr>
              <w:jc w:val="center"/>
              <w:rPr>
                <w:color w:val="000000"/>
                <w:sz w:val="12"/>
                <w:szCs w:val="12"/>
              </w:rPr>
            </w:pPr>
            <w:r w:rsidRPr="007A7CEC">
              <w:rPr>
                <w:color w:val="000000"/>
                <w:sz w:val="12"/>
                <w:szCs w:val="12"/>
              </w:rPr>
              <w:t>3.4.29</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A4549E7" w14:textId="77777777" w:rsidR="007A7CEC" w:rsidRPr="007A7CEC" w:rsidRDefault="007A7CEC" w:rsidP="007A7CEC">
            <w:pPr>
              <w:jc w:val="center"/>
              <w:rPr>
                <w:color w:val="000000"/>
                <w:sz w:val="12"/>
                <w:szCs w:val="12"/>
              </w:rPr>
            </w:pPr>
            <w:r w:rsidRPr="007A7CEC">
              <w:rPr>
                <w:color w:val="000000"/>
                <w:sz w:val="12"/>
                <w:szCs w:val="12"/>
              </w:rPr>
              <w:t>4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F30E36F" w14:textId="77777777" w:rsidR="007A7CEC" w:rsidRPr="007A7CEC" w:rsidRDefault="007A7CEC" w:rsidP="007A7CEC">
            <w:pPr>
              <w:jc w:val="center"/>
              <w:rPr>
                <w:color w:val="000000"/>
                <w:sz w:val="12"/>
                <w:szCs w:val="12"/>
              </w:rPr>
            </w:pPr>
            <w:r w:rsidRPr="007A7CEC">
              <w:rPr>
                <w:color w:val="000000"/>
                <w:sz w:val="12"/>
                <w:szCs w:val="12"/>
              </w:rPr>
              <w:t xml:space="preserve">РУ до1000В от ТП 1405 д/с №69 ф. 30Кедр.28                    </w:t>
            </w:r>
            <w:r w:rsidRPr="007A7CEC">
              <w:rPr>
                <w:color w:val="000000"/>
                <w:sz w:val="12"/>
                <w:szCs w:val="12"/>
              </w:rPr>
              <w:br/>
              <w:t xml:space="preserve">ПС 30Кедровская, ул.8 Марта,3а         </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191F2DD"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71EE472"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72ED34A" w14:textId="77777777" w:rsidR="007A7CEC" w:rsidRPr="007A7CEC" w:rsidRDefault="007A7CEC" w:rsidP="007A7CEC">
            <w:pPr>
              <w:jc w:val="center"/>
              <w:rPr>
                <w:color w:val="000000"/>
                <w:sz w:val="12"/>
                <w:szCs w:val="12"/>
              </w:rPr>
            </w:pPr>
            <w:r w:rsidRPr="007A7CEC">
              <w:rPr>
                <w:color w:val="000000"/>
                <w:sz w:val="12"/>
                <w:szCs w:val="12"/>
              </w:rPr>
              <w:t>Установка кабельного шкафа – 1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6C8A9C" w14:textId="77777777" w:rsidR="007A7CEC" w:rsidRPr="007A7CEC" w:rsidRDefault="007A7CEC" w:rsidP="007A7CEC">
            <w:pPr>
              <w:jc w:val="center"/>
              <w:rPr>
                <w:color w:val="000000"/>
                <w:sz w:val="12"/>
                <w:szCs w:val="12"/>
              </w:rPr>
            </w:pPr>
            <w:r w:rsidRPr="007A7CEC">
              <w:rPr>
                <w:color w:val="000000"/>
                <w:sz w:val="12"/>
                <w:szCs w:val="12"/>
              </w:rPr>
              <w:t>38,00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10E5C83" w14:textId="77777777" w:rsidR="007A7CEC" w:rsidRPr="007A7CEC" w:rsidRDefault="007A7CEC" w:rsidP="007A7CEC">
            <w:pPr>
              <w:jc w:val="center"/>
              <w:rPr>
                <w:sz w:val="12"/>
                <w:szCs w:val="12"/>
              </w:rPr>
            </w:pPr>
            <w:r w:rsidRPr="007A7CEC">
              <w:rPr>
                <w:sz w:val="12"/>
                <w:szCs w:val="12"/>
              </w:rPr>
              <w:t>Смета № 130</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EFFDF43"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№130. Лист осмотра от 13.05.2019г.</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924E6BB"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7B46229" w14:textId="77777777" w:rsidR="007A7CEC" w:rsidRPr="007A7CEC" w:rsidRDefault="007A7CEC" w:rsidP="007A7CEC">
            <w:pPr>
              <w:jc w:val="center"/>
              <w:rPr>
                <w:color w:val="000000"/>
                <w:sz w:val="12"/>
                <w:szCs w:val="12"/>
              </w:rPr>
            </w:pPr>
            <w:r w:rsidRPr="007A7CEC">
              <w:rPr>
                <w:color w:val="000000"/>
                <w:sz w:val="12"/>
                <w:szCs w:val="12"/>
              </w:rPr>
              <w:t>38,00</w:t>
            </w:r>
          </w:p>
        </w:tc>
      </w:tr>
      <w:tr w:rsidR="007A7CEC" w:rsidRPr="007A7CEC" w14:paraId="319FD338"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7A1CE48" w14:textId="77777777" w:rsidR="007A7CEC" w:rsidRPr="007A7CEC" w:rsidRDefault="007A7CEC" w:rsidP="007A7CEC">
            <w:pPr>
              <w:jc w:val="center"/>
              <w:rPr>
                <w:color w:val="000000"/>
                <w:sz w:val="12"/>
                <w:szCs w:val="12"/>
              </w:rPr>
            </w:pPr>
            <w:r w:rsidRPr="007A7CEC">
              <w:rPr>
                <w:color w:val="000000"/>
                <w:sz w:val="12"/>
                <w:szCs w:val="12"/>
              </w:rPr>
              <w:t>3.4.30</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573810A" w14:textId="77777777" w:rsidR="007A7CEC" w:rsidRPr="007A7CEC" w:rsidRDefault="007A7CEC" w:rsidP="007A7CEC">
            <w:pPr>
              <w:jc w:val="center"/>
              <w:rPr>
                <w:color w:val="000000"/>
                <w:sz w:val="12"/>
                <w:szCs w:val="12"/>
              </w:rPr>
            </w:pPr>
            <w:r w:rsidRPr="007A7CEC">
              <w:rPr>
                <w:color w:val="000000"/>
                <w:sz w:val="12"/>
                <w:szCs w:val="12"/>
              </w:rPr>
              <w:t>4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B2A3127" w14:textId="77777777" w:rsidR="007A7CEC" w:rsidRPr="007A7CEC" w:rsidRDefault="007A7CEC" w:rsidP="007A7CEC">
            <w:pPr>
              <w:jc w:val="center"/>
              <w:rPr>
                <w:color w:val="000000"/>
                <w:sz w:val="12"/>
                <w:szCs w:val="12"/>
              </w:rPr>
            </w:pPr>
            <w:r w:rsidRPr="007A7CEC">
              <w:rPr>
                <w:color w:val="000000"/>
                <w:sz w:val="12"/>
                <w:szCs w:val="12"/>
              </w:rPr>
              <w:t>РУ до1000В от ТП 1408</w:t>
            </w:r>
            <w:r w:rsidRPr="007A7CEC">
              <w:rPr>
                <w:color w:val="000000"/>
                <w:sz w:val="12"/>
                <w:szCs w:val="12"/>
              </w:rPr>
              <w:br/>
              <w:t xml:space="preserve">ЦРТДЮ «Светлячок» ф.30Кедр.28,30Кедр.5                    </w:t>
            </w:r>
            <w:r w:rsidRPr="007A7CEC">
              <w:rPr>
                <w:color w:val="000000"/>
                <w:sz w:val="12"/>
                <w:szCs w:val="12"/>
              </w:rPr>
              <w:br/>
              <w:t xml:space="preserve">ПС 30Кедровская ул.Стадионная,6а        </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CAC7ACF"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FF048A3"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01F95B8" w14:textId="77777777" w:rsidR="007A7CEC" w:rsidRPr="007A7CEC" w:rsidRDefault="007A7CEC" w:rsidP="007A7CEC">
            <w:pPr>
              <w:jc w:val="center"/>
              <w:rPr>
                <w:color w:val="000000"/>
                <w:sz w:val="12"/>
                <w:szCs w:val="12"/>
              </w:rPr>
            </w:pPr>
            <w:r w:rsidRPr="007A7CEC">
              <w:rPr>
                <w:color w:val="000000"/>
                <w:sz w:val="12"/>
                <w:szCs w:val="12"/>
              </w:rPr>
              <w:t>Установка кабельного шкафа – 1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BF7B1A" w14:textId="77777777" w:rsidR="007A7CEC" w:rsidRPr="007A7CEC" w:rsidRDefault="007A7CEC" w:rsidP="007A7CEC">
            <w:pPr>
              <w:jc w:val="center"/>
              <w:rPr>
                <w:color w:val="000000"/>
                <w:sz w:val="12"/>
                <w:szCs w:val="12"/>
              </w:rPr>
            </w:pPr>
            <w:r w:rsidRPr="007A7CEC">
              <w:rPr>
                <w:color w:val="000000"/>
                <w:sz w:val="12"/>
                <w:szCs w:val="12"/>
              </w:rPr>
              <w:t>38,00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E26452" w14:textId="77777777" w:rsidR="007A7CEC" w:rsidRPr="007A7CEC" w:rsidRDefault="007A7CEC" w:rsidP="007A7CEC">
            <w:pPr>
              <w:jc w:val="center"/>
              <w:rPr>
                <w:sz w:val="12"/>
                <w:szCs w:val="12"/>
              </w:rPr>
            </w:pPr>
            <w:r w:rsidRPr="007A7CEC">
              <w:rPr>
                <w:sz w:val="12"/>
                <w:szCs w:val="12"/>
              </w:rPr>
              <w:t>Смета № 131</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A2F6964"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№131. Лист осмотра от 13.05.2019г.</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7EB05BC"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E47C00F" w14:textId="77777777" w:rsidR="007A7CEC" w:rsidRPr="007A7CEC" w:rsidRDefault="007A7CEC" w:rsidP="007A7CEC">
            <w:pPr>
              <w:jc w:val="center"/>
              <w:rPr>
                <w:color w:val="000000"/>
                <w:sz w:val="12"/>
                <w:szCs w:val="12"/>
              </w:rPr>
            </w:pPr>
            <w:r w:rsidRPr="007A7CEC">
              <w:rPr>
                <w:color w:val="000000"/>
                <w:sz w:val="12"/>
                <w:szCs w:val="12"/>
              </w:rPr>
              <w:t>38,00</w:t>
            </w:r>
          </w:p>
        </w:tc>
      </w:tr>
      <w:tr w:rsidR="007A7CEC" w:rsidRPr="007A7CEC" w14:paraId="50B8F481"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B76E807" w14:textId="77777777" w:rsidR="007A7CEC" w:rsidRPr="007A7CEC" w:rsidRDefault="007A7CEC" w:rsidP="007A7CEC">
            <w:pPr>
              <w:jc w:val="center"/>
              <w:rPr>
                <w:color w:val="000000"/>
                <w:sz w:val="12"/>
                <w:szCs w:val="12"/>
              </w:rPr>
            </w:pPr>
            <w:r w:rsidRPr="007A7CEC">
              <w:rPr>
                <w:color w:val="000000"/>
                <w:sz w:val="12"/>
                <w:szCs w:val="12"/>
              </w:rPr>
              <w:t>3.4.31</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BB048D4" w14:textId="77777777" w:rsidR="007A7CEC" w:rsidRPr="007A7CEC" w:rsidRDefault="007A7CEC" w:rsidP="007A7CEC">
            <w:pPr>
              <w:jc w:val="center"/>
              <w:rPr>
                <w:color w:val="000000"/>
                <w:sz w:val="12"/>
                <w:szCs w:val="12"/>
              </w:rPr>
            </w:pPr>
            <w:r w:rsidRPr="007A7CEC">
              <w:rPr>
                <w:color w:val="000000"/>
                <w:sz w:val="12"/>
                <w:szCs w:val="12"/>
              </w:rPr>
              <w:t>4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4E6E99F" w14:textId="77777777" w:rsidR="007A7CEC" w:rsidRPr="007A7CEC" w:rsidRDefault="007A7CEC" w:rsidP="007A7CEC">
            <w:pPr>
              <w:jc w:val="center"/>
              <w:rPr>
                <w:color w:val="000000"/>
                <w:sz w:val="12"/>
                <w:szCs w:val="12"/>
              </w:rPr>
            </w:pPr>
            <w:r w:rsidRPr="007A7CEC">
              <w:rPr>
                <w:color w:val="000000"/>
                <w:sz w:val="12"/>
                <w:szCs w:val="12"/>
              </w:rPr>
              <w:t xml:space="preserve">РУ до1000В от ТП 1460 д/с №237 ф.33Кедр.32,                   </w:t>
            </w:r>
            <w:r w:rsidRPr="007A7CEC">
              <w:rPr>
                <w:color w:val="000000"/>
                <w:sz w:val="12"/>
                <w:szCs w:val="12"/>
              </w:rPr>
              <w:br/>
              <w:t xml:space="preserve">ПС 33Кедровская ул.Греческая деревня      </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99D554D"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3DE2AF6"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D22FDDA" w14:textId="77777777" w:rsidR="007A7CEC" w:rsidRPr="007A7CEC" w:rsidRDefault="007A7CEC" w:rsidP="007A7CEC">
            <w:pPr>
              <w:jc w:val="center"/>
              <w:rPr>
                <w:color w:val="000000"/>
                <w:sz w:val="12"/>
                <w:szCs w:val="12"/>
              </w:rPr>
            </w:pPr>
            <w:r w:rsidRPr="007A7CEC">
              <w:rPr>
                <w:color w:val="000000"/>
                <w:sz w:val="12"/>
                <w:szCs w:val="12"/>
              </w:rPr>
              <w:t>Установка кабельного шкафа – 1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2716FE9" w14:textId="77777777" w:rsidR="007A7CEC" w:rsidRPr="007A7CEC" w:rsidRDefault="007A7CEC" w:rsidP="007A7CEC">
            <w:pPr>
              <w:jc w:val="center"/>
              <w:rPr>
                <w:color w:val="000000"/>
                <w:sz w:val="12"/>
                <w:szCs w:val="12"/>
              </w:rPr>
            </w:pPr>
            <w:r w:rsidRPr="007A7CEC">
              <w:rPr>
                <w:color w:val="000000"/>
                <w:sz w:val="12"/>
                <w:szCs w:val="12"/>
              </w:rPr>
              <w:t>38,00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4DEFDB5" w14:textId="77777777" w:rsidR="007A7CEC" w:rsidRPr="007A7CEC" w:rsidRDefault="007A7CEC" w:rsidP="007A7CEC">
            <w:pPr>
              <w:jc w:val="center"/>
              <w:rPr>
                <w:sz w:val="12"/>
                <w:szCs w:val="12"/>
              </w:rPr>
            </w:pPr>
            <w:r w:rsidRPr="007A7CEC">
              <w:rPr>
                <w:sz w:val="12"/>
                <w:szCs w:val="12"/>
              </w:rPr>
              <w:t>Смета № 132</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9B7EE36"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№132. Лист осмотра от 13.05.2019г.</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03A55D8"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8FC4392" w14:textId="77777777" w:rsidR="007A7CEC" w:rsidRPr="007A7CEC" w:rsidRDefault="007A7CEC" w:rsidP="007A7CEC">
            <w:pPr>
              <w:jc w:val="center"/>
              <w:rPr>
                <w:color w:val="000000"/>
                <w:sz w:val="12"/>
                <w:szCs w:val="12"/>
              </w:rPr>
            </w:pPr>
            <w:r w:rsidRPr="007A7CEC">
              <w:rPr>
                <w:color w:val="000000"/>
                <w:sz w:val="12"/>
                <w:szCs w:val="12"/>
              </w:rPr>
              <w:t>38,00</w:t>
            </w:r>
          </w:p>
        </w:tc>
      </w:tr>
      <w:tr w:rsidR="007A7CEC" w:rsidRPr="007A7CEC" w14:paraId="51C82C59"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288E91B" w14:textId="77777777" w:rsidR="007A7CEC" w:rsidRPr="007A7CEC" w:rsidRDefault="007A7CEC" w:rsidP="007A7CEC">
            <w:pPr>
              <w:jc w:val="center"/>
              <w:rPr>
                <w:color w:val="000000"/>
                <w:sz w:val="12"/>
                <w:szCs w:val="12"/>
              </w:rPr>
            </w:pPr>
            <w:r w:rsidRPr="007A7CEC">
              <w:rPr>
                <w:color w:val="000000"/>
                <w:sz w:val="12"/>
                <w:szCs w:val="12"/>
              </w:rPr>
              <w:lastRenderedPageBreak/>
              <w:t>3.4.32</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9638E65" w14:textId="77777777" w:rsidR="007A7CEC" w:rsidRPr="007A7CEC" w:rsidRDefault="007A7CEC" w:rsidP="007A7CEC">
            <w:pPr>
              <w:jc w:val="center"/>
              <w:rPr>
                <w:color w:val="000000"/>
                <w:sz w:val="12"/>
                <w:szCs w:val="12"/>
              </w:rPr>
            </w:pPr>
            <w:r w:rsidRPr="007A7CEC">
              <w:rPr>
                <w:color w:val="000000"/>
                <w:sz w:val="12"/>
                <w:szCs w:val="12"/>
              </w:rPr>
              <w:t>4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B5A8D83" w14:textId="77777777" w:rsidR="007A7CEC" w:rsidRPr="007A7CEC" w:rsidRDefault="007A7CEC" w:rsidP="007A7CEC">
            <w:pPr>
              <w:jc w:val="center"/>
              <w:rPr>
                <w:color w:val="000000"/>
                <w:sz w:val="12"/>
                <w:szCs w:val="12"/>
              </w:rPr>
            </w:pPr>
            <w:r w:rsidRPr="007A7CEC">
              <w:rPr>
                <w:color w:val="000000"/>
                <w:sz w:val="12"/>
                <w:szCs w:val="12"/>
              </w:rPr>
              <w:t xml:space="preserve">РУ до1000В от ТП 1483 д/с №3 ф.Пром.10 </w:t>
            </w:r>
            <w:r w:rsidRPr="007A7CEC">
              <w:rPr>
                <w:color w:val="000000"/>
                <w:sz w:val="12"/>
                <w:szCs w:val="12"/>
              </w:rPr>
              <w:br/>
              <w:t xml:space="preserve">ПС Промышленновская        </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BF3A5BF"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D2A4AFA"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A8B5AAD" w14:textId="77777777" w:rsidR="007A7CEC" w:rsidRPr="007A7CEC" w:rsidRDefault="007A7CEC" w:rsidP="007A7CEC">
            <w:pPr>
              <w:jc w:val="center"/>
              <w:rPr>
                <w:color w:val="000000"/>
                <w:sz w:val="12"/>
                <w:szCs w:val="12"/>
              </w:rPr>
            </w:pPr>
            <w:r w:rsidRPr="007A7CEC">
              <w:rPr>
                <w:color w:val="000000"/>
                <w:sz w:val="12"/>
                <w:szCs w:val="12"/>
              </w:rPr>
              <w:t>Установка кабельного шкафа – 1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F224A15" w14:textId="77777777" w:rsidR="007A7CEC" w:rsidRPr="007A7CEC" w:rsidRDefault="007A7CEC" w:rsidP="007A7CEC">
            <w:pPr>
              <w:jc w:val="center"/>
              <w:rPr>
                <w:color w:val="000000"/>
                <w:sz w:val="12"/>
                <w:szCs w:val="12"/>
              </w:rPr>
            </w:pPr>
            <w:r w:rsidRPr="007A7CEC">
              <w:rPr>
                <w:color w:val="000000"/>
                <w:sz w:val="12"/>
                <w:szCs w:val="12"/>
              </w:rPr>
              <w:t>38,00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180DA0E" w14:textId="77777777" w:rsidR="007A7CEC" w:rsidRPr="007A7CEC" w:rsidRDefault="007A7CEC" w:rsidP="007A7CEC">
            <w:pPr>
              <w:jc w:val="center"/>
              <w:rPr>
                <w:sz w:val="12"/>
                <w:szCs w:val="12"/>
              </w:rPr>
            </w:pPr>
            <w:r w:rsidRPr="007A7CEC">
              <w:rPr>
                <w:sz w:val="12"/>
                <w:szCs w:val="12"/>
              </w:rPr>
              <w:t>Смета № 133</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739F712"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№133. Лист осмотра от 13.05.2019г.</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5C838EC"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D3C6A56" w14:textId="77777777" w:rsidR="007A7CEC" w:rsidRPr="007A7CEC" w:rsidRDefault="007A7CEC" w:rsidP="007A7CEC">
            <w:pPr>
              <w:jc w:val="center"/>
              <w:rPr>
                <w:color w:val="000000"/>
                <w:sz w:val="12"/>
                <w:szCs w:val="12"/>
              </w:rPr>
            </w:pPr>
            <w:r w:rsidRPr="007A7CEC">
              <w:rPr>
                <w:color w:val="000000"/>
                <w:sz w:val="12"/>
                <w:szCs w:val="12"/>
              </w:rPr>
              <w:t>38,00</w:t>
            </w:r>
          </w:p>
        </w:tc>
      </w:tr>
      <w:tr w:rsidR="007A7CEC" w:rsidRPr="007A7CEC" w14:paraId="64AFD44B"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75A3AA3" w14:textId="77777777" w:rsidR="007A7CEC" w:rsidRPr="007A7CEC" w:rsidRDefault="007A7CEC" w:rsidP="007A7CEC">
            <w:pPr>
              <w:jc w:val="center"/>
              <w:rPr>
                <w:b/>
                <w:bCs/>
                <w:color w:val="000000"/>
                <w:sz w:val="12"/>
                <w:szCs w:val="12"/>
              </w:rPr>
            </w:pPr>
            <w:r w:rsidRPr="007A7CEC">
              <w:rPr>
                <w:b/>
                <w:bCs/>
                <w:color w:val="000000"/>
                <w:sz w:val="12"/>
                <w:szCs w:val="12"/>
              </w:rPr>
              <w:t>3.5</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B882CB3"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2278C52" w14:textId="77777777" w:rsidR="007A7CEC" w:rsidRPr="007A7CEC" w:rsidRDefault="007A7CEC" w:rsidP="007A7CEC">
            <w:pPr>
              <w:jc w:val="center"/>
              <w:rPr>
                <w:b/>
                <w:bCs/>
                <w:color w:val="000000"/>
                <w:sz w:val="12"/>
                <w:szCs w:val="12"/>
              </w:rPr>
            </w:pPr>
            <w:r w:rsidRPr="007A7CEC">
              <w:rPr>
                <w:b/>
                <w:bCs/>
                <w:color w:val="000000"/>
                <w:sz w:val="12"/>
                <w:szCs w:val="12"/>
              </w:rPr>
              <w:t>Капремонт монтажной части РП, ПС</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23EEF97"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37A70D7"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B479AAF"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505F65A" w14:textId="77777777" w:rsidR="007A7CEC" w:rsidRPr="007A7CEC" w:rsidRDefault="007A7CEC" w:rsidP="007A7CEC">
            <w:pPr>
              <w:jc w:val="center"/>
              <w:rPr>
                <w:b/>
                <w:bCs/>
                <w:color w:val="000000"/>
                <w:sz w:val="12"/>
                <w:szCs w:val="12"/>
              </w:rPr>
            </w:pPr>
            <w:r w:rsidRPr="007A7CEC">
              <w:rPr>
                <w:b/>
                <w:bCs/>
                <w:color w:val="000000"/>
                <w:sz w:val="12"/>
                <w:szCs w:val="12"/>
              </w:rPr>
              <w:t>13 309,00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0C8BF2E"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05AEB27"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AFC0DCA"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2A9BC77" w14:textId="77777777" w:rsidR="007A7CEC" w:rsidRPr="007A7CEC" w:rsidRDefault="007A7CEC" w:rsidP="007A7CEC">
            <w:pPr>
              <w:jc w:val="center"/>
              <w:rPr>
                <w:b/>
                <w:bCs/>
                <w:color w:val="000000"/>
                <w:sz w:val="12"/>
                <w:szCs w:val="12"/>
              </w:rPr>
            </w:pPr>
            <w:r w:rsidRPr="007A7CEC">
              <w:rPr>
                <w:b/>
                <w:bCs/>
                <w:color w:val="000000"/>
                <w:sz w:val="12"/>
                <w:szCs w:val="12"/>
              </w:rPr>
              <w:t> </w:t>
            </w:r>
          </w:p>
        </w:tc>
      </w:tr>
      <w:tr w:rsidR="007A7CEC" w:rsidRPr="007A7CEC" w14:paraId="407C0DE7"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8702623" w14:textId="77777777" w:rsidR="007A7CEC" w:rsidRPr="007A7CEC" w:rsidRDefault="007A7CEC" w:rsidP="007A7CEC">
            <w:pPr>
              <w:jc w:val="center"/>
              <w:rPr>
                <w:color w:val="000000"/>
                <w:sz w:val="12"/>
                <w:szCs w:val="12"/>
              </w:rPr>
            </w:pPr>
            <w:r w:rsidRPr="007A7CEC">
              <w:rPr>
                <w:color w:val="000000"/>
                <w:sz w:val="12"/>
                <w:szCs w:val="12"/>
              </w:rPr>
              <w:t>3.5.1</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173E9A1" w14:textId="77777777" w:rsidR="007A7CEC" w:rsidRPr="007A7CEC" w:rsidRDefault="007A7CEC" w:rsidP="007A7CEC">
            <w:pPr>
              <w:jc w:val="center"/>
              <w:rPr>
                <w:color w:val="000000"/>
                <w:sz w:val="12"/>
                <w:szCs w:val="12"/>
              </w:rPr>
            </w:pPr>
            <w:r w:rsidRPr="007A7CEC">
              <w:rPr>
                <w:color w:val="000000"/>
                <w:sz w:val="12"/>
                <w:szCs w:val="12"/>
              </w:rPr>
              <w:t>РП и Подстанции</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6D681F5" w14:textId="77777777" w:rsidR="007A7CEC" w:rsidRPr="007A7CEC" w:rsidRDefault="007A7CEC" w:rsidP="007A7CEC">
            <w:pPr>
              <w:jc w:val="center"/>
              <w:rPr>
                <w:color w:val="000000"/>
                <w:sz w:val="12"/>
                <w:szCs w:val="12"/>
              </w:rPr>
            </w:pPr>
            <w:r w:rsidRPr="007A7CEC">
              <w:rPr>
                <w:color w:val="000000"/>
                <w:sz w:val="12"/>
                <w:szCs w:val="12"/>
              </w:rPr>
              <w:t>РП 12 яч.9,10,11,12 ПС Мирная ул.Соборная,8</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E445DE3"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FD284AF"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A3928C1" w14:textId="77777777" w:rsidR="007A7CEC" w:rsidRPr="007A7CEC" w:rsidRDefault="007A7CEC" w:rsidP="007A7CEC">
            <w:pPr>
              <w:jc w:val="center"/>
              <w:rPr>
                <w:color w:val="000000"/>
                <w:sz w:val="12"/>
                <w:szCs w:val="12"/>
              </w:rPr>
            </w:pPr>
            <w:r w:rsidRPr="007A7CEC">
              <w:rPr>
                <w:color w:val="000000"/>
                <w:sz w:val="12"/>
                <w:szCs w:val="12"/>
              </w:rPr>
              <w:t>Замена масляных выключателей на вакуумные - 4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DDD65A0" w14:textId="77777777" w:rsidR="007A7CEC" w:rsidRPr="007A7CEC" w:rsidRDefault="007A7CEC" w:rsidP="007A7CEC">
            <w:pPr>
              <w:jc w:val="center"/>
              <w:rPr>
                <w:sz w:val="12"/>
                <w:szCs w:val="12"/>
              </w:rPr>
            </w:pPr>
            <w:r w:rsidRPr="007A7CEC">
              <w:rPr>
                <w:sz w:val="12"/>
                <w:szCs w:val="12"/>
              </w:rPr>
              <w:t>2 536,00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190B286" w14:textId="77777777" w:rsidR="007A7CEC" w:rsidRPr="007A7CEC" w:rsidRDefault="007A7CEC" w:rsidP="007A7CEC">
            <w:pPr>
              <w:jc w:val="center"/>
              <w:rPr>
                <w:sz w:val="12"/>
                <w:szCs w:val="12"/>
              </w:rPr>
            </w:pPr>
            <w:r w:rsidRPr="007A7CEC">
              <w:rPr>
                <w:sz w:val="12"/>
                <w:szCs w:val="12"/>
              </w:rPr>
              <w:t>Смета № 142</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71D7ADA"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№142. Акт технического освиде-тельствования электрооборудования, выработавшего нормативный срок эксплуатации от 31.05.17. Протокол испытаний № 1843 от 26.05.11. № 1813 от 26.04.11. № 25-524-17 от 01.06.17</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0FEAB33" w14:textId="77777777" w:rsidR="007A7CEC" w:rsidRPr="007A7CEC" w:rsidRDefault="007A7CEC" w:rsidP="007A7CEC">
            <w:pPr>
              <w:jc w:val="center"/>
              <w:rPr>
                <w:color w:val="000000"/>
                <w:sz w:val="12"/>
                <w:szCs w:val="12"/>
              </w:rPr>
            </w:pPr>
            <w:r w:rsidRPr="007A7CEC">
              <w:rPr>
                <w:color w:val="000000"/>
                <w:sz w:val="12"/>
                <w:szCs w:val="12"/>
              </w:rPr>
              <w:t>В ведомостях дефектов отсутствует информация о размерах и характеристиках дефектов, так же не представлен лсток осмотра.</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4FAB199" w14:textId="77777777" w:rsidR="007A7CEC" w:rsidRPr="007A7CEC" w:rsidRDefault="007A7CEC" w:rsidP="007A7CEC">
            <w:pPr>
              <w:jc w:val="center"/>
              <w:rPr>
                <w:color w:val="000000"/>
                <w:sz w:val="12"/>
                <w:szCs w:val="12"/>
              </w:rPr>
            </w:pPr>
            <w:r w:rsidRPr="007A7CEC">
              <w:rPr>
                <w:color w:val="000000"/>
                <w:sz w:val="12"/>
                <w:szCs w:val="12"/>
              </w:rPr>
              <w:t>0,00</w:t>
            </w:r>
          </w:p>
        </w:tc>
      </w:tr>
      <w:tr w:rsidR="007A7CEC" w:rsidRPr="007A7CEC" w14:paraId="3A1269CE"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22E3028" w14:textId="77777777" w:rsidR="007A7CEC" w:rsidRPr="007A7CEC" w:rsidRDefault="007A7CEC" w:rsidP="007A7CEC">
            <w:pPr>
              <w:jc w:val="center"/>
              <w:rPr>
                <w:color w:val="000000"/>
                <w:sz w:val="12"/>
                <w:szCs w:val="12"/>
              </w:rPr>
            </w:pPr>
            <w:r w:rsidRPr="007A7CEC">
              <w:rPr>
                <w:color w:val="000000"/>
                <w:sz w:val="12"/>
                <w:szCs w:val="12"/>
              </w:rPr>
              <w:t>3.5.2</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0FA552E" w14:textId="77777777" w:rsidR="007A7CEC" w:rsidRPr="007A7CEC" w:rsidRDefault="007A7CEC" w:rsidP="007A7CEC">
            <w:pPr>
              <w:jc w:val="center"/>
              <w:rPr>
                <w:color w:val="000000"/>
                <w:sz w:val="12"/>
                <w:szCs w:val="12"/>
              </w:rPr>
            </w:pPr>
            <w:r w:rsidRPr="007A7CEC">
              <w:rPr>
                <w:color w:val="000000"/>
                <w:sz w:val="12"/>
                <w:szCs w:val="12"/>
              </w:rPr>
              <w:t>РП и Подстанции</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EA2C038" w14:textId="77777777" w:rsidR="007A7CEC" w:rsidRPr="007A7CEC" w:rsidRDefault="007A7CEC" w:rsidP="007A7CEC">
            <w:pPr>
              <w:jc w:val="center"/>
              <w:rPr>
                <w:color w:val="000000"/>
                <w:sz w:val="12"/>
                <w:szCs w:val="12"/>
              </w:rPr>
            </w:pPr>
            <w:r w:rsidRPr="007A7CEC">
              <w:rPr>
                <w:color w:val="000000"/>
                <w:sz w:val="12"/>
                <w:szCs w:val="12"/>
              </w:rPr>
              <w:t>РП 10 яч.11,14. ПС Южная, пос. РТС, ул.Муромцева</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4B4FD95"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E7123C8"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57683A7" w14:textId="77777777" w:rsidR="007A7CEC" w:rsidRPr="007A7CEC" w:rsidRDefault="007A7CEC" w:rsidP="007A7CEC">
            <w:pPr>
              <w:jc w:val="center"/>
              <w:rPr>
                <w:color w:val="000000"/>
                <w:sz w:val="12"/>
                <w:szCs w:val="12"/>
              </w:rPr>
            </w:pPr>
            <w:r w:rsidRPr="007A7CEC">
              <w:rPr>
                <w:color w:val="000000"/>
                <w:sz w:val="12"/>
                <w:szCs w:val="12"/>
              </w:rPr>
              <w:t>Замена масляных выключателей на вакуумные - 2 шт.</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EA568E4" w14:textId="77777777" w:rsidR="007A7CEC" w:rsidRPr="007A7CEC" w:rsidRDefault="007A7CEC" w:rsidP="007A7CEC">
            <w:pPr>
              <w:jc w:val="center"/>
              <w:rPr>
                <w:sz w:val="12"/>
                <w:szCs w:val="12"/>
              </w:rPr>
            </w:pPr>
            <w:r w:rsidRPr="007A7CEC">
              <w:rPr>
                <w:sz w:val="12"/>
                <w:szCs w:val="12"/>
              </w:rPr>
              <w:t>1 267,00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AB6011E" w14:textId="77777777" w:rsidR="007A7CEC" w:rsidRPr="007A7CEC" w:rsidRDefault="007A7CEC" w:rsidP="007A7CEC">
            <w:pPr>
              <w:jc w:val="center"/>
              <w:rPr>
                <w:sz w:val="12"/>
                <w:szCs w:val="12"/>
              </w:rPr>
            </w:pPr>
            <w:r w:rsidRPr="007A7CEC">
              <w:rPr>
                <w:sz w:val="12"/>
                <w:szCs w:val="12"/>
              </w:rPr>
              <w:t>Смета № 143</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355B358"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№143.  Акт технического освидетельствования электрооборудования, выработавшего нормативный срок эксплуатации от 16.05.17. Протокол испытаний № 3621 от 15.10.14</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9CDE979"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B828AC4" w14:textId="77777777" w:rsidR="007A7CEC" w:rsidRPr="007A7CEC" w:rsidRDefault="007A7CEC" w:rsidP="007A7CEC">
            <w:pPr>
              <w:jc w:val="center"/>
              <w:rPr>
                <w:color w:val="000000"/>
                <w:sz w:val="12"/>
                <w:szCs w:val="12"/>
              </w:rPr>
            </w:pPr>
            <w:r w:rsidRPr="007A7CEC">
              <w:rPr>
                <w:color w:val="000000"/>
                <w:sz w:val="12"/>
                <w:szCs w:val="12"/>
              </w:rPr>
              <w:t>1 267,00</w:t>
            </w:r>
          </w:p>
        </w:tc>
      </w:tr>
      <w:tr w:rsidR="007A7CEC" w:rsidRPr="007A7CEC" w14:paraId="15EC903A"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F71CD30" w14:textId="77777777" w:rsidR="007A7CEC" w:rsidRPr="007A7CEC" w:rsidRDefault="007A7CEC" w:rsidP="007A7CEC">
            <w:pPr>
              <w:jc w:val="center"/>
              <w:rPr>
                <w:color w:val="000000"/>
                <w:sz w:val="12"/>
                <w:szCs w:val="12"/>
              </w:rPr>
            </w:pPr>
            <w:r w:rsidRPr="007A7CEC">
              <w:rPr>
                <w:color w:val="000000"/>
                <w:sz w:val="12"/>
                <w:szCs w:val="12"/>
              </w:rPr>
              <w:t>3.5.3</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BD9A3F8" w14:textId="77777777" w:rsidR="007A7CEC" w:rsidRPr="007A7CEC" w:rsidRDefault="007A7CEC" w:rsidP="007A7CEC">
            <w:pPr>
              <w:jc w:val="center"/>
              <w:rPr>
                <w:color w:val="000000"/>
                <w:sz w:val="12"/>
                <w:szCs w:val="12"/>
              </w:rPr>
            </w:pPr>
            <w:r w:rsidRPr="007A7CEC">
              <w:rPr>
                <w:color w:val="000000"/>
                <w:sz w:val="12"/>
                <w:szCs w:val="12"/>
              </w:rPr>
              <w:t>РП и Подстанции</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77452E8" w14:textId="77777777" w:rsidR="007A7CEC" w:rsidRPr="007A7CEC" w:rsidRDefault="007A7CEC" w:rsidP="007A7CEC">
            <w:pPr>
              <w:jc w:val="center"/>
              <w:rPr>
                <w:color w:val="000000"/>
                <w:sz w:val="12"/>
                <w:szCs w:val="12"/>
              </w:rPr>
            </w:pPr>
            <w:r w:rsidRPr="007A7CEC">
              <w:rPr>
                <w:color w:val="000000"/>
                <w:sz w:val="12"/>
                <w:szCs w:val="12"/>
              </w:rPr>
              <w:t>РП 13 яч.11,18   ПС Космическая, ул. Радищева</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49D8B2F"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AF18268"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E24C531" w14:textId="77777777" w:rsidR="007A7CEC" w:rsidRPr="007A7CEC" w:rsidRDefault="007A7CEC" w:rsidP="007A7CEC">
            <w:pPr>
              <w:jc w:val="center"/>
              <w:rPr>
                <w:color w:val="000000"/>
                <w:sz w:val="12"/>
                <w:szCs w:val="12"/>
              </w:rPr>
            </w:pPr>
            <w:r w:rsidRPr="007A7CEC">
              <w:rPr>
                <w:color w:val="000000"/>
                <w:sz w:val="12"/>
                <w:szCs w:val="12"/>
              </w:rPr>
              <w:t>Замена масляных выключателей на вакуумные - 2 шт.</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3ADDAD7" w14:textId="77777777" w:rsidR="007A7CEC" w:rsidRPr="007A7CEC" w:rsidRDefault="007A7CEC" w:rsidP="007A7CEC">
            <w:pPr>
              <w:jc w:val="center"/>
              <w:rPr>
                <w:sz w:val="12"/>
                <w:szCs w:val="12"/>
              </w:rPr>
            </w:pPr>
            <w:r w:rsidRPr="007A7CEC">
              <w:rPr>
                <w:sz w:val="12"/>
                <w:szCs w:val="12"/>
              </w:rPr>
              <w:t>1 267,00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FB155A1" w14:textId="77777777" w:rsidR="007A7CEC" w:rsidRPr="007A7CEC" w:rsidRDefault="007A7CEC" w:rsidP="007A7CEC">
            <w:pPr>
              <w:jc w:val="center"/>
              <w:rPr>
                <w:sz w:val="12"/>
                <w:szCs w:val="12"/>
              </w:rPr>
            </w:pPr>
            <w:r w:rsidRPr="007A7CEC">
              <w:rPr>
                <w:sz w:val="12"/>
                <w:szCs w:val="12"/>
              </w:rPr>
              <w:t>Смета № 144</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12ECE10"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№144.  Акт технического освиде-тельствования электрооборудования, выработавшего нормативный срок эксплуатации от 11.07.17 года. Протокол испытаний № 37-725-18 от 24.08.18, № 15/826-18 от23.04.18.</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BA42E14"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4888F41" w14:textId="77777777" w:rsidR="007A7CEC" w:rsidRPr="007A7CEC" w:rsidRDefault="007A7CEC" w:rsidP="007A7CEC">
            <w:pPr>
              <w:jc w:val="center"/>
              <w:rPr>
                <w:color w:val="000000"/>
                <w:sz w:val="12"/>
                <w:szCs w:val="12"/>
              </w:rPr>
            </w:pPr>
            <w:r w:rsidRPr="007A7CEC">
              <w:rPr>
                <w:color w:val="000000"/>
                <w:sz w:val="12"/>
                <w:szCs w:val="12"/>
              </w:rPr>
              <w:t>1 267,00</w:t>
            </w:r>
          </w:p>
        </w:tc>
      </w:tr>
      <w:tr w:rsidR="007A7CEC" w:rsidRPr="007A7CEC" w14:paraId="473DB6C8"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F65ABDB" w14:textId="77777777" w:rsidR="007A7CEC" w:rsidRPr="007A7CEC" w:rsidRDefault="007A7CEC" w:rsidP="007A7CEC">
            <w:pPr>
              <w:jc w:val="center"/>
              <w:rPr>
                <w:color w:val="000000"/>
                <w:sz w:val="12"/>
                <w:szCs w:val="12"/>
              </w:rPr>
            </w:pPr>
            <w:r w:rsidRPr="007A7CEC">
              <w:rPr>
                <w:color w:val="000000"/>
                <w:sz w:val="12"/>
                <w:szCs w:val="12"/>
              </w:rPr>
              <w:t>3.5.4</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A7EBF88" w14:textId="77777777" w:rsidR="007A7CEC" w:rsidRPr="007A7CEC" w:rsidRDefault="007A7CEC" w:rsidP="007A7CEC">
            <w:pPr>
              <w:jc w:val="center"/>
              <w:rPr>
                <w:color w:val="000000"/>
                <w:sz w:val="12"/>
                <w:szCs w:val="12"/>
              </w:rPr>
            </w:pPr>
            <w:r w:rsidRPr="007A7CEC">
              <w:rPr>
                <w:color w:val="000000"/>
                <w:sz w:val="12"/>
                <w:szCs w:val="12"/>
              </w:rPr>
              <w:t>РП и Подстанции</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B86AF7B" w14:textId="77777777" w:rsidR="007A7CEC" w:rsidRPr="007A7CEC" w:rsidRDefault="007A7CEC" w:rsidP="007A7CEC">
            <w:pPr>
              <w:jc w:val="center"/>
              <w:rPr>
                <w:color w:val="000000"/>
                <w:sz w:val="12"/>
                <w:szCs w:val="12"/>
              </w:rPr>
            </w:pPr>
            <w:r w:rsidRPr="007A7CEC">
              <w:rPr>
                <w:color w:val="000000"/>
                <w:sz w:val="12"/>
                <w:szCs w:val="12"/>
              </w:rPr>
              <w:t>РП 7 яч.2,11,12 ЭС ТЭЦ Кировского р-на</w:t>
            </w:r>
            <w:r w:rsidRPr="007A7CEC">
              <w:rPr>
                <w:color w:val="000000"/>
                <w:sz w:val="12"/>
                <w:szCs w:val="12"/>
              </w:rPr>
              <w:br/>
              <w:t xml:space="preserve">ул.Инициативная,4 </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906CAD1"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49F7231"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3EC9977" w14:textId="77777777" w:rsidR="007A7CEC" w:rsidRPr="007A7CEC" w:rsidRDefault="007A7CEC" w:rsidP="007A7CEC">
            <w:pPr>
              <w:jc w:val="center"/>
              <w:rPr>
                <w:color w:val="000000"/>
                <w:sz w:val="12"/>
                <w:szCs w:val="12"/>
              </w:rPr>
            </w:pPr>
            <w:r w:rsidRPr="007A7CEC">
              <w:rPr>
                <w:color w:val="000000"/>
                <w:sz w:val="12"/>
                <w:szCs w:val="12"/>
              </w:rPr>
              <w:t>Замена масляных выключателей на вакуумные - 3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6C85801" w14:textId="77777777" w:rsidR="007A7CEC" w:rsidRPr="007A7CEC" w:rsidRDefault="007A7CEC" w:rsidP="007A7CEC">
            <w:pPr>
              <w:jc w:val="center"/>
              <w:rPr>
                <w:sz w:val="12"/>
                <w:szCs w:val="12"/>
              </w:rPr>
            </w:pPr>
            <w:r w:rsidRPr="007A7CEC">
              <w:rPr>
                <w:sz w:val="12"/>
                <w:szCs w:val="12"/>
              </w:rPr>
              <w:t>1 901,00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EE4D5CF" w14:textId="77777777" w:rsidR="007A7CEC" w:rsidRPr="007A7CEC" w:rsidRDefault="007A7CEC" w:rsidP="007A7CEC">
            <w:pPr>
              <w:jc w:val="center"/>
              <w:rPr>
                <w:sz w:val="12"/>
                <w:szCs w:val="12"/>
              </w:rPr>
            </w:pPr>
            <w:r w:rsidRPr="007A7CEC">
              <w:rPr>
                <w:sz w:val="12"/>
                <w:szCs w:val="12"/>
              </w:rPr>
              <w:t>Смета № 145</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BEB4FEC"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№145. Акт технического освиде-тельствования электрооборудования, выработавшего нормативный срок эксплуатации от 15.06.16. Протокол испытаний № 4053 от 28.04.15, № 4054 от 28.10.15.</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D65F5E3"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B96E78B" w14:textId="77777777" w:rsidR="007A7CEC" w:rsidRPr="007A7CEC" w:rsidRDefault="007A7CEC" w:rsidP="007A7CEC">
            <w:pPr>
              <w:jc w:val="center"/>
              <w:rPr>
                <w:color w:val="000000"/>
                <w:sz w:val="12"/>
                <w:szCs w:val="12"/>
              </w:rPr>
            </w:pPr>
            <w:r w:rsidRPr="007A7CEC">
              <w:rPr>
                <w:color w:val="000000"/>
                <w:sz w:val="12"/>
                <w:szCs w:val="12"/>
              </w:rPr>
              <w:t>1 901,00</w:t>
            </w:r>
          </w:p>
        </w:tc>
      </w:tr>
      <w:tr w:rsidR="007A7CEC" w:rsidRPr="007A7CEC" w14:paraId="7B04069F"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599F717" w14:textId="77777777" w:rsidR="007A7CEC" w:rsidRPr="007A7CEC" w:rsidRDefault="007A7CEC" w:rsidP="007A7CEC">
            <w:pPr>
              <w:jc w:val="center"/>
              <w:rPr>
                <w:color w:val="000000"/>
                <w:sz w:val="12"/>
                <w:szCs w:val="12"/>
              </w:rPr>
            </w:pPr>
            <w:r w:rsidRPr="007A7CEC">
              <w:rPr>
                <w:color w:val="000000"/>
                <w:sz w:val="12"/>
                <w:szCs w:val="12"/>
              </w:rPr>
              <w:t>3.5.5</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EA8FE6E" w14:textId="77777777" w:rsidR="007A7CEC" w:rsidRPr="007A7CEC" w:rsidRDefault="007A7CEC" w:rsidP="007A7CEC">
            <w:pPr>
              <w:jc w:val="center"/>
              <w:rPr>
                <w:color w:val="000000"/>
                <w:sz w:val="12"/>
                <w:szCs w:val="12"/>
              </w:rPr>
            </w:pPr>
            <w:r w:rsidRPr="007A7CEC">
              <w:rPr>
                <w:color w:val="000000"/>
                <w:sz w:val="12"/>
                <w:szCs w:val="12"/>
              </w:rPr>
              <w:t>РП и Подстанции</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43589F7" w14:textId="77777777" w:rsidR="007A7CEC" w:rsidRPr="007A7CEC" w:rsidRDefault="007A7CEC" w:rsidP="007A7CEC">
            <w:pPr>
              <w:jc w:val="center"/>
              <w:rPr>
                <w:color w:val="000000"/>
                <w:sz w:val="12"/>
                <w:szCs w:val="12"/>
              </w:rPr>
            </w:pPr>
            <w:r w:rsidRPr="007A7CEC">
              <w:rPr>
                <w:color w:val="000000"/>
                <w:sz w:val="12"/>
                <w:szCs w:val="12"/>
              </w:rPr>
              <w:t>РП 5 яч.2,7,9 ЭС Тэц Кировского р-на</w:t>
            </w:r>
            <w:r w:rsidRPr="007A7CEC">
              <w:rPr>
                <w:color w:val="000000"/>
                <w:sz w:val="12"/>
                <w:szCs w:val="12"/>
              </w:rPr>
              <w:br/>
              <w:t xml:space="preserve">ул. Рекордная, хлебозавод №4                     </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4FAB7ED"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16EC7DA"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1F5DE58" w14:textId="77777777" w:rsidR="007A7CEC" w:rsidRPr="007A7CEC" w:rsidRDefault="007A7CEC" w:rsidP="007A7CEC">
            <w:pPr>
              <w:jc w:val="center"/>
              <w:rPr>
                <w:color w:val="000000"/>
                <w:sz w:val="12"/>
                <w:szCs w:val="12"/>
              </w:rPr>
            </w:pPr>
            <w:r w:rsidRPr="007A7CEC">
              <w:rPr>
                <w:color w:val="000000"/>
                <w:sz w:val="12"/>
                <w:szCs w:val="12"/>
              </w:rPr>
              <w:t>Замена масляных выключателей на вакуумные - 3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05FC23D" w14:textId="77777777" w:rsidR="007A7CEC" w:rsidRPr="007A7CEC" w:rsidRDefault="007A7CEC" w:rsidP="007A7CEC">
            <w:pPr>
              <w:jc w:val="center"/>
              <w:rPr>
                <w:sz w:val="12"/>
                <w:szCs w:val="12"/>
              </w:rPr>
            </w:pPr>
            <w:r w:rsidRPr="007A7CEC">
              <w:rPr>
                <w:sz w:val="12"/>
                <w:szCs w:val="12"/>
              </w:rPr>
              <w:t>1 901,00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4AB8A0E" w14:textId="77777777" w:rsidR="007A7CEC" w:rsidRPr="007A7CEC" w:rsidRDefault="007A7CEC" w:rsidP="007A7CEC">
            <w:pPr>
              <w:jc w:val="center"/>
              <w:rPr>
                <w:sz w:val="12"/>
                <w:szCs w:val="12"/>
              </w:rPr>
            </w:pPr>
            <w:r w:rsidRPr="007A7CEC">
              <w:rPr>
                <w:sz w:val="12"/>
                <w:szCs w:val="12"/>
              </w:rPr>
              <w:t>Смета № 146</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3DC2A81"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№146. Акт технического освидетельствования электрооборудования, выработавшего нормативный срок эксплуатации от 04.05.2016. Протокол испытаний № 384 от 21.04.06, № 03-524-18 от 15.02.18. №4052 от 21.10.15</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0577486"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61E1477" w14:textId="77777777" w:rsidR="007A7CEC" w:rsidRPr="007A7CEC" w:rsidRDefault="007A7CEC" w:rsidP="007A7CEC">
            <w:pPr>
              <w:jc w:val="center"/>
              <w:rPr>
                <w:color w:val="000000"/>
                <w:sz w:val="12"/>
                <w:szCs w:val="12"/>
              </w:rPr>
            </w:pPr>
            <w:r w:rsidRPr="007A7CEC">
              <w:rPr>
                <w:color w:val="000000"/>
                <w:sz w:val="12"/>
                <w:szCs w:val="12"/>
              </w:rPr>
              <w:t>1 901,00</w:t>
            </w:r>
          </w:p>
        </w:tc>
      </w:tr>
      <w:tr w:rsidR="007A7CEC" w:rsidRPr="007A7CEC" w14:paraId="5F3D69B0"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47F0974" w14:textId="77777777" w:rsidR="007A7CEC" w:rsidRPr="007A7CEC" w:rsidRDefault="007A7CEC" w:rsidP="007A7CEC">
            <w:pPr>
              <w:jc w:val="center"/>
              <w:rPr>
                <w:color w:val="000000"/>
                <w:sz w:val="12"/>
                <w:szCs w:val="12"/>
              </w:rPr>
            </w:pPr>
            <w:r w:rsidRPr="007A7CEC">
              <w:rPr>
                <w:color w:val="000000"/>
                <w:sz w:val="12"/>
                <w:szCs w:val="12"/>
              </w:rPr>
              <w:t>3.5.6</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89AA58B" w14:textId="77777777" w:rsidR="007A7CEC" w:rsidRPr="007A7CEC" w:rsidRDefault="007A7CEC" w:rsidP="007A7CEC">
            <w:pPr>
              <w:jc w:val="center"/>
              <w:rPr>
                <w:color w:val="000000"/>
                <w:sz w:val="12"/>
                <w:szCs w:val="12"/>
              </w:rPr>
            </w:pPr>
            <w:r w:rsidRPr="007A7CEC">
              <w:rPr>
                <w:color w:val="000000"/>
                <w:sz w:val="12"/>
                <w:szCs w:val="12"/>
              </w:rPr>
              <w:t>РП и Подстанции</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FCDAFBE" w14:textId="77777777" w:rsidR="007A7CEC" w:rsidRPr="007A7CEC" w:rsidRDefault="007A7CEC" w:rsidP="007A7CEC">
            <w:pPr>
              <w:jc w:val="center"/>
              <w:rPr>
                <w:color w:val="000000"/>
                <w:sz w:val="12"/>
                <w:szCs w:val="12"/>
              </w:rPr>
            </w:pPr>
            <w:r w:rsidRPr="007A7CEC">
              <w:rPr>
                <w:color w:val="000000"/>
                <w:sz w:val="12"/>
                <w:szCs w:val="12"/>
              </w:rPr>
              <w:t xml:space="preserve">РП 3 яч.7,9,10,12 ПС Восточная, </w:t>
            </w:r>
            <w:r w:rsidRPr="007A7CEC">
              <w:rPr>
                <w:color w:val="000000"/>
                <w:sz w:val="12"/>
                <w:szCs w:val="12"/>
              </w:rPr>
              <w:br/>
              <w:t>б-р Строителей, 37</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0DBFBBD"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2557B32"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463F89D" w14:textId="77777777" w:rsidR="007A7CEC" w:rsidRPr="007A7CEC" w:rsidRDefault="007A7CEC" w:rsidP="007A7CEC">
            <w:pPr>
              <w:jc w:val="center"/>
              <w:rPr>
                <w:color w:val="000000"/>
                <w:sz w:val="12"/>
                <w:szCs w:val="12"/>
              </w:rPr>
            </w:pPr>
            <w:r w:rsidRPr="007A7CEC">
              <w:rPr>
                <w:color w:val="000000"/>
                <w:sz w:val="12"/>
                <w:szCs w:val="12"/>
              </w:rPr>
              <w:t>Замена масляных выключателей на вакуумные - 4 шт.</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A459BDD" w14:textId="77777777" w:rsidR="007A7CEC" w:rsidRPr="007A7CEC" w:rsidRDefault="007A7CEC" w:rsidP="007A7CEC">
            <w:pPr>
              <w:jc w:val="center"/>
              <w:rPr>
                <w:sz w:val="12"/>
                <w:szCs w:val="12"/>
              </w:rPr>
            </w:pPr>
            <w:r w:rsidRPr="007A7CEC">
              <w:rPr>
                <w:sz w:val="12"/>
                <w:szCs w:val="12"/>
              </w:rPr>
              <w:t>2 536,00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B795EA8" w14:textId="77777777" w:rsidR="007A7CEC" w:rsidRPr="007A7CEC" w:rsidRDefault="007A7CEC" w:rsidP="007A7CEC">
            <w:pPr>
              <w:jc w:val="center"/>
              <w:rPr>
                <w:sz w:val="12"/>
                <w:szCs w:val="12"/>
              </w:rPr>
            </w:pPr>
            <w:r w:rsidRPr="007A7CEC">
              <w:rPr>
                <w:sz w:val="12"/>
                <w:szCs w:val="12"/>
              </w:rPr>
              <w:t>Смета № 147</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A30FFB0"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дефектная ведомость №147. Акт технического освидетельствования электрооборудования, выработавшего нормативный срок эксплуатации от 10.07.2017 года. Протокол испытаний </w:t>
            </w:r>
            <w:r w:rsidRPr="007A7CEC">
              <w:rPr>
                <w:color w:val="000000"/>
                <w:sz w:val="12"/>
                <w:szCs w:val="12"/>
              </w:rPr>
              <w:br/>
              <w:t xml:space="preserve">№ 1812 от 21.04.11, №1700 от 12.06.10. </w:t>
            </w:r>
            <w:r w:rsidRPr="007A7CEC">
              <w:rPr>
                <w:color w:val="000000"/>
                <w:sz w:val="12"/>
                <w:szCs w:val="12"/>
              </w:rPr>
              <w:br/>
              <w:t>№ 3714 от 27.02.15, №3716 от 20.02.15.</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4CDE6AB"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A16FEE4" w14:textId="77777777" w:rsidR="007A7CEC" w:rsidRPr="007A7CEC" w:rsidRDefault="007A7CEC" w:rsidP="007A7CEC">
            <w:pPr>
              <w:jc w:val="center"/>
              <w:rPr>
                <w:color w:val="000000"/>
                <w:sz w:val="12"/>
                <w:szCs w:val="12"/>
              </w:rPr>
            </w:pPr>
            <w:r w:rsidRPr="007A7CEC">
              <w:rPr>
                <w:color w:val="000000"/>
                <w:sz w:val="12"/>
                <w:szCs w:val="12"/>
              </w:rPr>
              <w:t>2 536,00</w:t>
            </w:r>
          </w:p>
        </w:tc>
      </w:tr>
      <w:tr w:rsidR="007A7CEC" w:rsidRPr="007A7CEC" w14:paraId="7EA5133B"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20C5E54" w14:textId="77777777" w:rsidR="007A7CEC" w:rsidRPr="007A7CEC" w:rsidRDefault="007A7CEC" w:rsidP="007A7CEC">
            <w:pPr>
              <w:jc w:val="center"/>
              <w:rPr>
                <w:color w:val="000000"/>
                <w:sz w:val="12"/>
                <w:szCs w:val="12"/>
              </w:rPr>
            </w:pPr>
            <w:r w:rsidRPr="007A7CEC">
              <w:rPr>
                <w:color w:val="000000"/>
                <w:sz w:val="12"/>
                <w:szCs w:val="12"/>
              </w:rPr>
              <w:t>3.5.7</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F8B8ABE" w14:textId="77777777" w:rsidR="007A7CEC" w:rsidRPr="007A7CEC" w:rsidRDefault="007A7CEC" w:rsidP="007A7CEC">
            <w:pPr>
              <w:jc w:val="center"/>
              <w:rPr>
                <w:color w:val="000000"/>
                <w:sz w:val="12"/>
                <w:szCs w:val="12"/>
              </w:rPr>
            </w:pPr>
            <w:r w:rsidRPr="007A7CEC">
              <w:rPr>
                <w:color w:val="000000"/>
                <w:sz w:val="12"/>
                <w:szCs w:val="12"/>
              </w:rPr>
              <w:t>РП и Подстанции</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75666C6" w14:textId="77777777" w:rsidR="007A7CEC" w:rsidRPr="007A7CEC" w:rsidRDefault="007A7CEC" w:rsidP="007A7CEC">
            <w:pPr>
              <w:jc w:val="center"/>
              <w:rPr>
                <w:color w:val="000000"/>
                <w:sz w:val="12"/>
                <w:szCs w:val="12"/>
              </w:rPr>
            </w:pPr>
            <w:r w:rsidRPr="007A7CEC">
              <w:rPr>
                <w:color w:val="000000"/>
                <w:sz w:val="12"/>
                <w:szCs w:val="12"/>
              </w:rPr>
              <w:t>РП 9 яч.7,9,11, ПС Мирная пр. Ленина, 76б</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8B1AC44"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32AB3F3"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84645E0" w14:textId="77777777" w:rsidR="007A7CEC" w:rsidRPr="007A7CEC" w:rsidRDefault="007A7CEC" w:rsidP="007A7CEC">
            <w:pPr>
              <w:jc w:val="center"/>
              <w:rPr>
                <w:color w:val="000000"/>
                <w:sz w:val="12"/>
                <w:szCs w:val="12"/>
              </w:rPr>
            </w:pPr>
            <w:r w:rsidRPr="007A7CEC">
              <w:rPr>
                <w:color w:val="000000"/>
                <w:sz w:val="12"/>
                <w:szCs w:val="12"/>
              </w:rPr>
              <w:t>Замена масляных выключателей на вакуумные - 3 шт.</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AF358A0" w14:textId="77777777" w:rsidR="007A7CEC" w:rsidRPr="007A7CEC" w:rsidRDefault="007A7CEC" w:rsidP="007A7CEC">
            <w:pPr>
              <w:jc w:val="center"/>
              <w:rPr>
                <w:sz w:val="12"/>
                <w:szCs w:val="12"/>
              </w:rPr>
            </w:pPr>
            <w:r w:rsidRPr="007A7CEC">
              <w:rPr>
                <w:sz w:val="12"/>
                <w:szCs w:val="12"/>
              </w:rPr>
              <w:t>1 901,00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49BB915" w14:textId="77777777" w:rsidR="007A7CEC" w:rsidRPr="007A7CEC" w:rsidRDefault="007A7CEC" w:rsidP="007A7CEC">
            <w:pPr>
              <w:jc w:val="center"/>
              <w:rPr>
                <w:sz w:val="12"/>
                <w:szCs w:val="12"/>
              </w:rPr>
            </w:pPr>
            <w:r w:rsidRPr="007A7CEC">
              <w:rPr>
                <w:sz w:val="12"/>
                <w:szCs w:val="12"/>
              </w:rPr>
              <w:t>Смета № 148</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51834FD"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№148. Протокола испытаний № 3324 от 17.04.14, № 3323 от 17.04.14.</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CB5D05C"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6073C67" w14:textId="77777777" w:rsidR="007A7CEC" w:rsidRPr="007A7CEC" w:rsidRDefault="007A7CEC" w:rsidP="007A7CEC">
            <w:pPr>
              <w:jc w:val="center"/>
              <w:rPr>
                <w:color w:val="000000"/>
                <w:sz w:val="12"/>
                <w:szCs w:val="12"/>
              </w:rPr>
            </w:pPr>
            <w:r w:rsidRPr="007A7CEC">
              <w:rPr>
                <w:color w:val="000000"/>
                <w:sz w:val="12"/>
                <w:szCs w:val="12"/>
              </w:rPr>
              <w:t>1 901,00</w:t>
            </w:r>
          </w:p>
        </w:tc>
      </w:tr>
      <w:tr w:rsidR="007A7CEC" w:rsidRPr="007A7CEC" w14:paraId="1B0ED6CA"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DDFBA25" w14:textId="77777777" w:rsidR="007A7CEC" w:rsidRPr="007A7CEC" w:rsidRDefault="007A7CEC" w:rsidP="007A7CEC">
            <w:pPr>
              <w:jc w:val="center"/>
              <w:rPr>
                <w:b/>
                <w:bCs/>
                <w:color w:val="000000"/>
                <w:sz w:val="12"/>
                <w:szCs w:val="12"/>
              </w:rPr>
            </w:pPr>
            <w:r w:rsidRPr="007A7CEC">
              <w:rPr>
                <w:b/>
                <w:bCs/>
                <w:color w:val="000000"/>
                <w:sz w:val="12"/>
                <w:szCs w:val="12"/>
              </w:rPr>
              <w:t>3.6</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AF4CCB9"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C5EA04A" w14:textId="77777777" w:rsidR="007A7CEC" w:rsidRPr="007A7CEC" w:rsidRDefault="007A7CEC" w:rsidP="007A7CEC">
            <w:pPr>
              <w:jc w:val="center"/>
              <w:rPr>
                <w:b/>
                <w:bCs/>
                <w:color w:val="000000"/>
                <w:sz w:val="12"/>
                <w:szCs w:val="12"/>
              </w:rPr>
            </w:pPr>
            <w:r w:rsidRPr="007A7CEC">
              <w:rPr>
                <w:b/>
                <w:bCs/>
                <w:color w:val="000000"/>
                <w:sz w:val="12"/>
                <w:szCs w:val="12"/>
              </w:rPr>
              <w:t xml:space="preserve"> Капремонт АВР 0,4 кВ в ТП</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537EA83"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D2C5CD5"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9F24EE3"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FC94FE1" w14:textId="77777777" w:rsidR="007A7CEC" w:rsidRPr="007A7CEC" w:rsidRDefault="007A7CEC" w:rsidP="007A7CEC">
            <w:pPr>
              <w:jc w:val="center"/>
              <w:rPr>
                <w:b/>
                <w:bCs/>
                <w:color w:val="000000"/>
                <w:sz w:val="12"/>
                <w:szCs w:val="12"/>
              </w:rPr>
            </w:pPr>
            <w:r w:rsidRPr="007A7CEC">
              <w:rPr>
                <w:b/>
                <w:bCs/>
                <w:color w:val="000000"/>
                <w:sz w:val="12"/>
                <w:szCs w:val="12"/>
              </w:rPr>
              <w:t>3 381,00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90A366B"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7D66BE2"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7F57BBE"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F98FC2B" w14:textId="77777777" w:rsidR="007A7CEC" w:rsidRPr="007A7CEC" w:rsidRDefault="007A7CEC" w:rsidP="007A7CEC">
            <w:pPr>
              <w:jc w:val="center"/>
              <w:rPr>
                <w:b/>
                <w:bCs/>
                <w:color w:val="000000"/>
                <w:sz w:val="12"/>
                <w:szCs w:val="12"/>
              </w:rPr>
            </w:pPr>
            <w:r w:rsidRPr="007A7CEC">
              <w:rPr>
                <w:b/>
                <w:bCs/>
                <w:color w:val="000000"/>
                <w:sz w:val="12"/>
                <w:szCs w:val="12"/>
              </w:rPr>
              <w:t> </w:t>
            </w:r>
          </w:p>
        </w:tc>
      </w:tr>
      <w:tr w:rsidR="007A7CEC" w:rsidRPr="007A7CEC" w14:paraId="2942BF04"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352BCB4" w14:textId="77777777" w:rsidR="007A7CEC" w:rsidRPr="007A7CEC" w:rsidRDefault="007A7CEC" w:rsidP="007A7CEC">
            <w:pPr>
              <w:jc w:val="center"/>
              <w:rPr>
                <w:color w:val="000000"/>
                <w:sz w:val="12"/>
                <w:szCs w:val="12"/>
              </w:rPr>
            </w:pPr>
            <w:r w:rsidRPr="007A7CEC">
              <w:rPr>
                <w:color w:val="000000"/>
                <w:sz w:val="12"/>
                <w:szCs w:val="12"/>
              </w:rPr>
              <w:t>3.6.1</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81E1D82"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65ECF14" w14:textId="77777777" w:rsidR="007A7CEC" w:rsidRPr="007A7CEC" w:rsidRDefault="007A7CEC" w:rsidP="007A7CEC">
            <w:pPr>
              <w:jc w:val="center"/>
              <w:rPr>
                <w:color w:val="000000"/>
                <w:sz w:val="12"/>
                <w:szCs w:val="12"/>
              </w:rPr>
            </w:pPr>
            <w:r w:rsidRPr="007A7CEC">
              <w:rPr>
                <w:color w:val="000000"/>
                <w:sz w:val="12"/>
                <w:szCs w:val="12"/>
              </w:rPr>
              <w:t xml:space="preserve">ТП 508, ф.3-3, 3-12 РП-3, ПС Восточная </w:t>
            </w:r>
            <w:r w:rsidRPr="007A7CEC">
              <w:rPr>
                <w:color w:val="000000"/>
                <w:sz w:val="12"/>
                <w:szCs w:val="12"/>
              </w:rPr>
              <w:br/>
              <w:t>б-р Строителей,26</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E3B1DB7"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CEFBB3D"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3EEF120" w14:textId="77777777" w:rsidR="007A7CEC" w:rsidRPr="007A7CEC" w:rsidRDefault="007A7CEC" w:rsidP="007A7CEC">
            <w:pPr>
              <w:jc w:val="center"/>
              <w:rPr>
                <w:color w:val="000000"/>
                <w:sz w:val="12"/>
                <w:szCs w:val="12"/>
              </w:rPr>
            </w:pPr>
            <w:r w:rsidRPr="007A7CEC">
              <w:rPr>
                <w:color w:val="000000"/>
                <w:sz w:val="12"/>
                <w:szCs w:val="12"/>
              </w:rPr>
              <w:t>Замена контакторов – 3 шт., пусконаладочные работы</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0A50390" w14:textId="77777777" w:rsidR="007A7CEC" w:rsidRPr="007A7CEC" w:rsidRDefault="007A7CEC" w:rsidP="007A7CEC">
            <w:pPr>
              <w:jc w:val="center"/>
              <w:rPr>
                <w:sz w:val="12"/>
                <w:szCs w:val="12"/>
              </w:rPr>
            </w:pPr>
            <w:r w:rsidRPr="007A7CEC">
              <w:rPr>
                <w:sz w:val="12"/>
                <w:szCs w:val="12"/>
              </w:rPr>
              <w:t>483,00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58661DC" w14:textId="77777777" w:rsidR="007A7CEC" w:rsidRPr="007A7CEC" w:rsidRDefault="007A7CEC" w:rsidP="007A7CEC">
            <w:pPr>
              <w:jc w:val="center"/>
              <w:rPr>
                <w:sz w:val="12"/>
                <w:szCs w:val="12"/>
              </w:rPr>
            </w:pPr>
            <w:r w:rsidRPr="007A7CEC">
              <w:rPr>
                <w:sz w:val="12"/>
                <w:szCs w:val="12"/>
              </w:rPr>
              <w:t>Смета № 149</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F6517C1"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дефектная ведомость №149. Карточка подстанции, Протоколы проверки АВР № 1 от 14.03.14, № 2 от 18.03.16, № 3 от 19.03.18. </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44D1C76"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D498A13" w14:textId="77777777" w:rsidR="007A7CEC" w:rsidRPr="007A7CEC" w:rsidRDefault="007A7CEC" w:rsidP="007A7CEC">
            <w:pPr>
              <w:jc w:val="center"/>
              <w:rPr>
                <w:color w:val="000000"/>
                <w:sz w:val="12"/>
                <w:szCs w:val="12"/>
              </w:rPr>
            </w:pPr>
            <w:r w:rsidRPr="007A7CEC">
              <w:rPr>
                <w:color w:val="000000"/>
                <w:sz w:val="12"/>
                <w:szCs w:val="12"/>
              </w:rPr>
              <w:t>483,00</w:t>
            </w:r>
          </w:p>
        </w:tc>
      </w:tr>
      <w:tr w:rsidR="007A7CEC" w:rsidRPr="007A7CEC" w14:paraId="2A15492B"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0A6B434" w14:textId="77777777" w:rsidR="007A7CEC" w:rsidRPr="007A7CEC" w:rsidRDefault="007A7CEC" w:rsidP="007A7CEC">
            <w:pPr>
              <w:jc w:val="center"/>
              <w:rPr>
                <w:color w:val="000000"/>
                <w:sz w:val="12"/>
                <w:szCs w:val="12"/>
              </w:rPr>
            </w:pPr>
            <w:r w:rsidRPr="007A7CEC">
              <w:rPr>
                <w:color w:val="000000"/>
                <w:sz w:val="12"/>
                <w:szCs w:val="12"/>
              </w:rPr>
              <w:t>3.6.2</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5BE7C4"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ED6F882" w14:textId="77777777" w:rsidR="007A7CEC" w:rsidRPr="007A7CEC" w:rsidRDefault="007A7CEC" w:rsidP="007A7CEC">
            <w:pPr>
              <w:jc w:val="center"/>
              <w:rPr>
                <w:color w:val="000000"/>
                <w:sz w:val="12"/>
                <w:szCs w:val="12"/>
              </w:rPr>
            </w:pPr>
            <w:r w:rsidRPr="007A7CEC">
              <w:rPr>
                <w:color w:val="000000"/>
                <w:sz w:val="12"/>
                <w:szCs w:val="12"/>
              </w:rPr>
              <w:t>ТП 511, ф.11-15, РП-11 ПС Восточная пр.Химиков, 24</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808824E"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97BE238"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0A27029" w14:textId="77777777" w:rsidR="007A7CEC" w:rsidRPr="007A7CEC" w:rsidRDefault="007A7CEC" w:rsidP="007A7CEC">
            <w:pPr>
              <w:jc w:val="center"/>
              <w:rPr>
                <w:color w:val="000000"/>
                <w:sz w:val="12"/>
                <w:szCs w:val="12"/>
              </w:rPr>
            </w:pPr>
            <w:r w:rsidRPr="007A7CEC">
              <w:rPr>
                <w:color w:val="000000"/>
                <w:sz w:val="12"/>
                <w:szCs w:val="12"/>
              </w:rPr>
              <w:t xml:space="preserve">Замена контакторов – 3 шт., </w:t>
            </w:r>
            <w:r w:rsidRPr="007A7CEC">
              <w:rPr>
                <w:color w:val="000000"/>
                <w:sz w:val="12"/>
                <w:szCs w:val="12"/>
              </w:rPr>
              <w:lastRenderedPageBreak/>
              <w:t>пусконаладочные работы</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2B5AB71" w14:textId="77777777" w:rsidR="007A7CEC" w:rsidRPr="007A7CEC" w:rsidRDefault="007A7CEC" w:rsidP="007A7CEC">
            <w:pPr>
              <w:jc w:val="center"/>
              <w:rPr>
                <w:sz w:val="12"/>
                <w:szCs w:val="12"/>
              </w:rPr>
            </w:pPr>
            <w:r w:rsidRPr="007A7CEC">
              <w:rPr>
                <w:sz w:val="12"/>
                <w:szCs w:val="12"/>
              </w:rPr>
              <w:lastRenderedPageBreak/>
              <w:t>483,00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E7EB9A8" w14:textId="77777777" w:rsidR="007A7CEC" w:rsidRPr="007A7CEC" w:rsidRDefault="007A7CEC" w:rsidP="007A7CEC">
            <w:pPr>
              <w:jc w:val="center"/>
              <w:rPr>
                <w:sz w:val="12"/>
                <w:szCs w:val="12"/>
              </w:rPr>
            </w:pPr>
            <w:r w:rsidRPr="007A7CEC">
              <w:rPr>
                <w:sz w:val="12"/>
                <w:szCs w:val="12"/>
              </w:rPr>
              <w:t>Смета № 150</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EA5574B"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дефектная ведомость №150. </w:t>
            </w:r>
            <w:r w:rsidRPr="007A7CEC">
              <w:rPr>
                <w:color w:val="000000"/>
                <w:sz w:val="12"/>
                <w:szCs w:val="12"/>
              </w:rPr>
              <w:lastRenderedPageBreak/>
              <w:t>Карточка подстанции. Протокол проверки АВР № 43 от 17.07.19.</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812BC59" w14:textId="77777777" w:rsidR="007A7CEC" w:rsidRPr="007A7CEC" w:rsidRDefault="007A7CEC" w:rsidP="007A7CEC">
            <w:pPr>
              <w:jc w:val="center"/>
              <w:rPr>
                <w:color w:val="000000"/>
                <w:sz w:val="12"/>
                <w:szCs w:val="12"/>
              </w:rPr>
            </w:pPr>
            <w:r w:rsidRPr="007A7CEC">
              <w:rPr>
                <w:color w:val="000000"/>
                <w:sz w:val="12"/>
                <w:szCs w:val="12"/>
              </w:rPr>
              <w:lastRenderedPageBreak/>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1D095F3" w14:textId="77777777" w:rsidR="007A7CEC" w:rsidRPr="007A7CEC" w:rsidRDefault="007A7CEC" w:rsidP="007A7CEC">
            <w:pPr>
              <w:jc w:val="center"/>
              <w:rPr>
                <w:color w:val="000000"/>
                <w:sz w:val="12"/>
                <w:szCs w:val="12"/>
              </w:rPr>
            </w:pPr>
            <w:r w:rsidRPr="007A7CEC">
              <w:rPr>
                <w:color w:val="000000"/>
                <w:sz w:val="12"/>
                <w:szCs w:val="12"/>
              </w:rPr>
              <w:t>483,00</w:t>
            </w:r>
          </w:p>
        </w:tc>
      </w:tr>
      <w:tr w:rsidR="007A7CEC" w:rsidRPr="007A7CEC" w14:paraId="5F734E45"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DA4D1D0" w14:textId="77777777" w:rsidR="007A7CEC" w:rsidRPr="007A7CEC" w:rsidRDefault="007A7CEC" w:rsidP="007A7CEC">
            <w:pPr>
              <w:jc w:val="center"/>
              <w:rPr>
                <w:color w:val="000000"/>
                <w:sz w:val="12"/>
                <w:szCs w:val="12"/>
              </w:rPr>
            </w:pPr>
            <w:r w:rsidRPr="007A7CEC">
              <w:rPr>
                <w:color w:val="000000"/>
                <w:sz w:val="12"/>
                <w:szCs w:val="12"/>
              </w:rPr>
              <w:t>3.6.3</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711CE37"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120C98E" w14:textId="77777777" w:rsidR="007A7CEC" w:rsidRPr="007A7CEC" w:rsidRDefault="007A7CEC" w:rsidP="007A7CEC">
            <w:pPr>
              <w:jc w:val="center"/>
              <w:rPr>
                <w:color w:val="000000"/>
                <w:sz w:val="12"/>
                <w:szCs w:val="12"/>
              </w:rPr>
            </w:pPr>
            <w:r w:rsidRPr="007A7CEC">
              <w:rPr>
                <w:color w:val="000000"/>
                <w:sz w:val="12"/>
                <w:szCs w:val="12"/>
              </w:rPr>
              <w:t xml:space="preserve">ТП 514 ф. 2-12, 2-25 РП -2, ПС Мирная </w:t>
            </w:r>
            <w:r w:rsidRPr="007A7CEC">
              <w:rPr>
                <w:color w:val="000000"/>
                <w:sz w:val="12"/>
                <w:szCs w:val="12"/>
              </w:rPr>
              <w:br/>
              <w:t>пр.Ленина,67</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1E1218D"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4D11DAC"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56C4EA3" w14:textId="77777777" w:rsidR="007A7CEC" w:rsidRPr="007A7CEC" w:rsidRDefault="007A7CEC" w:rsidP="007A7CEC">
            <w:pPr>
              <w:jc w:val="center"/>
              <w:rPr>
                <w:color w:val="000000"/>
                <w:sz w:val="12"/>
                <w:szCs w:val="12"/>
              </w:rPr>
            </w:pPr>
            <w:r w:rsidRPr="007A7CEC">
              <w:rPr>
                <w:color w:val="000000"/>
                <w:sz w:val="12"/>
                <w:szCs w:val="12"/>
              </w:rPr>
              <w:t>Замена контакторов – 3 шт., пусконаладочные работы</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711A66B" w14:textId="77777777" w:rsidR="007A7CEC" w:rsidRPr="007A7CEC" w:rsidRDefault="007A7CEC" w:rsidP="007A7CEC">
            <w:pPr>
              <w:jc w:val="center"/>
              <w:rPr>
                <w:sz w:val="12"/>
                <w:szCs w:val="12"/>
              </w:rPr>
            </w:pPr>
            <w:r w:rsidRPr="007A7CEC">
              <w:rPr>
                <w:sz w:val="12"/>
                <w:szCs w:val="12"/>
              </w:rPr>
              <w:t>483,00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B2A4398" w14:textId="77777777" w:rsidR="007A7CEC" w:rsidRPr="007A7CEC" w:rsidRDefault="007A7CEC" w:rsidP="007A7CEC">
            <w:pPr>
              <w:jc w:val="center"/>
              <w:rPr>
                <w:sz w:val="12"/>
                <w:szCs w:val="12"/>
              </w:rPr>
            </w:pPr>
            <w:r w:rsidRPr="007A7CEC">
              <w:rPr>
                <w:sz w:val="12"/>
                <w:szCs w:val="12"/>
              </w:rPr>
              <w:t xml:space="preserve">Смета №151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F6FE734"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дефектная ведомость №151. Карточка подстанции. Протокол проверки АВР № 12 от 17.09.14, № 13 от13.09.16, </w:t>
            </w:r>
            <w:r w:rsidRPr="007A7CEC">
              <w:rPr>
                <w:color w:val="000000"/>
                <w:sz w:val="12"/>
                <w:szCs w:val="12"/>
              </w:rPr>
              <w:br/>
              <w:t>№ 14 от 14.09.18, № 11 от 10.09.12, № 10 от 08.09.10</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3056638"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12F5241" w14:textId="77777777" w:rsidR="007A7CEC" w:rsidRPr="007A7CEC" w:rsidRDefault="007A7CEC" w:rsidP="007A7CEC">
            <w:pPr>
              <w:jc w:val="center"/>
              <w:rPr>
                <w:color w:val="000000"/>
                <w:sz w:val="12"/>
                <w:szCs w:val="12"/>
              </w:rPr>
            </w:pPr>
            <w:r w:rsidRPr="007A7CEC">
              <w:rPr>
                <w:color w:val="000000"/>
                <w:sz w:val="12"/>
                <w:szCs w:val="12"/>
              </w:rPr>
              <w:t>483,00</w:t>
            </w:r>
          </w:p>
        </w:tc>
      </w:tr>
      <w:tr w:rsidR="007A7CEC" w:rsidRPr="007A7CEC" w14:paraId="69337C85"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58E91EB" w14:textId="77777777" w:rsidR="007A7CEC" w:rsidRPr="007A7CEC" w:rsidRDefault="007A7CEC" w:rsidP="007A7CEC">
            <w:pPr>
              <w:jc w:val="center"/>
              <w:rPr>
                <w:color w:val="000000"/>
                <w:sz w:val="12"/>
                <w:szCs w:val="12"/>
              </w:rPr>
            </w:pPr>
            <w:r w:rsidRPr="007A7CEC">
              <w:rPr>
                <w:color w:val="000000"/>
                <w:sz w:val="12"/>
                <w:szCs w:val="12"/>
              </w:rPr>
              <w:t>3.6.4</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980D0F2"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DDC8EF5" w14:textId="77777777" w:rsidR="007A7CEC" w:rsidRPr="007A7CEC" w:rsidRDefault="007A7CEC" w:rsidP="007A7CEC">
            <w:pPr>
              <w:jc w:val="center"/>
              <w:rPr>
                <w:color w:val="000000"/>
                <w:sz w:val="12"/>
                <w:szCs w:val="12"/>
              </w:rPr>
            </w:pPr>
            <w:r w:rsidRPr="007A7CEC">
              <w:rPr>
                <w:color w:val="000000"/>
                <w:sz w:val="12"/>
                <w:szCs w:val="12"/>
              </w:rPr>
              <w:t xml:space="preserve">ТП 572 ф. 18-8,18-9 РП-18, ПС Стромавтомаш </w:t>
            </w:r>
            <w:r w:rsidRPr="007A7CEC">
              <w:rPr>
                <w:color w:val="000000"/>
                <w:sz w:val="12"/>
                <w:szCs w:val="12"/>
              </w:rPr>
              <w:br/>
              <w:t>ул.Халтурина,39</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1652BF1"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1537559"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9C9A509" w14:textId="77777777" w:rsidR="007A7CEC" w:rsidRPr="007A7CEC" w:rsidRDefault="007A7CEC" w:rsidP="007A7CEC">
            <w:pPr>
              <w:jc w:val="center"/>
              <w:rPr>
                <w:color w:val="000000"/>
                <w:sz w:val="12"/>
                <w:szCs w:val="12"/>
              </w:rPr>
            </w:pPr>
            <w:r w:rsidRPr="007A7CEC">
              <w:rPr>
                <w:color w:val="000000"/>
                <w:sz w:val="12"/>
                <w:szCs w:val="12"/>
              </w:rPr>
              <w:t>Замена контакторов – 3 шт., пусконаладочные работы</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7CD0B9C" w14:textId="77777777" w:rsidR="007A7CEC" w:rsidRPr="007A7CEC" w:rsidRDefault="007A7CEC" w:rsidP="007A7CEC">
            <w:pPr>
              <w:jc w:val="center"/>
              <w:rPr>
                <w:sz w:val="12"/>
                <w:szCs w:val="12"/>
              </w:rPr>
            </w:pPr>
            <w:r w:rsidRPr="007A7CEC">
              <w:rPr>
                <w:sz w:val="12"/>
                <w:szCs w:val="12"/>
              </w:rPr>
              <w:t>483,00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0432222" w14:textId="77777777" w:rsidR="007A7CEC" w:rsidRPr="007A7CEC" w:rsidRDefault="007A7CEC" w:rsidP="007A7CEC">
            <w:pPr>
              <w:jc w:val="center"/>
              <w:rPr>
                <w:sz w:val="12"/>
                <w:szCs w:val="12"/>
              </w:rPr>
            </w:pPr>
            <w:r w:rsidRPr="007A7CEC">
              <w:rPr>
                <w:sz w:val="12"/>
                <w:szCs w:val="12"/>
              </w:rPr>
              <w:t xml:space="preserve">Смета №152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A81509D"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дефектная ведомость №152. Карточка подстанции, Протоколы проверки АВР № 2 от 20.07.15, № 3 от 06.09.17, № 4 от 10.09.19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DFE5DD8"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262F3E5" w14:textId="77777777" w:rsidR="007A7CEC" w:rsidRPr="007A7CEC" w:rsidRDefault="007A7CEC" w:rsidP="007A7CEC">
            <w:pPr>
              <w:jc w:val="center"/>
              <w:rPr>
                <w:color w:val="000000"/>
                <w:sz w:val="12"/>
                <w:szCs w:val="12"/>
              </w:rPr>
            </w:pPr>
            <w:r w:rsidRPr="007A7CEC">
              <w:rPr>
                <w:color w:val="000000"/>
                <w:sz w:val="12"/>
                <w:szCs w:val="12"/>
              </w:rPr>
              <w:t>483,00</w:t>
            </w:r>
          </w:p>
        </w:tc>
      </w:tr>
      <w:tr w:rsidR="007A7CEC" w:rsidRPr="007A7CEC" w14:paraId="65DCA9C5"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73CDC78" w14:textId="77777777" w:rsidR="007A7CEC" w:rsidRPr="007A7CEC" w:rsidRDefault="007A7CEC" w:rsidP="007A7CEC">
            <w:pPr>
              <w:jc w:val="center"/>
              <w:rPr>
                <w:color w:val="000000"/>
                <w:sz w:val="12"/>
                <w:szCs w:val="12"/>
              </w:rPr>
            </w:pPr>
            <w:r w:rsidRPr="007A7CEC">
              <w:rPr>
                <w:color w:val="000000"/>
                <w:sz w:val="12"/>
                <w:szCs w:val="12"/>
              </w:rPr>
              <w:t>3.6.5</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4E2E5D8"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F989238" w14:textId="77777777" w:rsidR="007A7CEC" w:rsidRPr="007A7CEC" w:rsidRDefault="007A7CEC" w:rsidP="007A7CEC">
            <w:pPr>
              <w:jc w:val="center"/>
              <w:rPr>
                <w:color w:val="000000"/>
                <w:sz w:val="12"/>
                <w:szCs w:val="12"/>
              </w:rPr>
            </w:pPr>
            <w:r w:rsidRPr="007A7CEC">
              <w:rPr>
                <w:color w:val="000000"/>
                <w:sz w:val="12"/>
                <w:szCs w:val="12"/>
              </w:rPr>
              <w:t>ТП 577, ф.18-8,18-9 РП-18 ПС Стромавтомаш ул.Инициативная,111</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B2E46D5"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9604714"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D937ABF" w14:textId="77777777" w:rsidR="007A7CEC" w:rsidRPr="007A7CEC" w:rsidRDefault="007A7CEC" w:rsidP="007A7CEC">
            <w:pPr>
              <w:jc w:val="center"/>
              <w:rPr>
                <w:color w:val="000000"/>
                <w:sz w:val="12"/>
                <w:szCs w:val="12"/>
              </w:rPr>
            </w:pPr>
            <w:r w:rsidRPr="007A7CEC">
              <w:rPr>
                <w:color w:val="000000"/>
                <w:sz w:val="12"/>
                <w:szCs w:val="12"/>
              </w:rPr>
              <w:t>Замена контакторов – 3 шт., пусконаладочные работы</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DD8B8DE" w14:textId="77777777" w:rsidR="007A7CEC" w:rsidRPr="007A7CEC" w:rsidRDefault="007A7CEC" w:rsidP="007A7CEC">
            <w:pPr>
              <w:jc w:val="center"/>
              <w:rPr>
                <w:sz w:val="12"/>
                <w:szCs w:val="12"/>
              </w:rPr>
            </w:pPr>
            <w:r w:rsidRPr="007A7CEC">
              <w:rPr>
                <w:sz w:val="12"/>
                <w:szCs w:val="12"/>
              </w:rPr>
              <w:t>483,00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E39016D" w14:textId="77777777" w:rsidR="007A7CEC" w:rsidRPr="007A7CEC" w:rsidRDefault="007A7CEC" w:rsidP="007A7CEC">
            <w:pPr>
              <w:jc w:val="center"/>
              <w:rPr>
                <w:sz w:val="12"/>
                <w:szCs w:val="12"/>
              </w:rPr>
            </w:pPr>
            <w:r w:rsidRPr="007A7CEC">
              <w:rPr>
                <w:sz w:val="12"/>
                <w:szCs w:val="12"/>
              </w:rPr>
              <w:t>Смета № 153</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BF89834"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№153. Карточка подстанции, Протоколы проверки АВР № 24 от 25.10.07, № 25 от 25.08.10, № 26 от 21.10.12, № 27 от 10.08.14, № 28 от 15.09.16, № 29 от 22.10.18</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AF3C20D"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46871A5" w14:textId="77777777" w:rsidR="007A7CEC" w:rsidRPr="007A7CEC" w:rsidRDefault="007A7CEC" w:rsidP="007A7CEC">
            <w:pPr>
              <w:jc w:val="center"/>
              <w:rPr>
                <w:color w:val="000000"/>
                <w:sz w:val="12"/>
                <w:szCs w:val="12"/>
              </w:rPr>
            </w:pPr>
            <w:r w:rsidRPr="007A7CEC">
              <w:rPr>
                <w:color w:val="000000"/>
                <w:sz w:val="12"/>
                <w:szCs w:val="12"/>
              </w:rPr>
              <w:t>483,00</w:t>
            </w:r>
          </w:p>
        </w:tc>
      </w:tr>
      <w:tr w:rsidR="007A7CEC" w:rsidRPr="007A7CEC" w14:paraId="7F4E2373"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D69DAE2" w14:textId="77777777" w:rsidR="007A7CEC" w:rsidRPr="007A7CEC" w:rsidRDefault="007A7CEC" w:rsidP="007A7CEC">
            <w:pPr>
              <w:jc w:val="center"/>
              <w:rPr>
                <w:color w:val="000000"/>
                <w:sz w:val="12"/>
                <w:szCs w:val="12"/>
              </w:rPr>
            </w:pPr>
            <w:r w:rsidRPr="007A7CEC">
              <w:rPr>
                <w:color w:val="000000"/>
                <w:sz w:val="12"/>
                <w:szCs w:val="12"/>
              </w:rPr>
              <w:t>3.6.6</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0FEF4A8"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FFCA1BB" w14:textId="77777777" w:rsidR="007A7CEC" w:rsidRPr="007A7CEC" w:rsidRDefault="007A7CEC" w:rsidP="007A7CEC">
            <w:pPr>
              <w:jc w:val="center"/>
              <w:rPr>
                <w:color w:val="000000"/>
                <w:sz w:val="12"/>
                <w:szCs w:val="12"/>
              </w:rPr>
            </w:pPr>
            <w:r w:rsidRPr="007A7CEC">
              <w:rPr>
                <w:color w:val="000000"/>
                <w:sz w:val="12"/>
                <w:szCs w:val="12"/>
              </w:rPr>
              <w:t>ТП 623, ф. 3-9,3-10 РП- 3 ПС Восточная</w:t>
            </w:r>
            <w:r w:rsidRPr="007A7CEC">
              <w:rPr>
                <w:color w:val="000000"/>
                <w:sz w:val="12"/>
                <w:szCs w:val="12"/>
              </w:rPr>
              <w:br/>
              <w:t>б-р Строителей,43</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9D54E76"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72FE24E"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3099138" w14:textId="77777777" w:rsidR="007A7CEC" w:rsidRPr="007A7CEC" w:rsidRDefault="007A7CEC" w:rsidP="007A7CEC">
            <w:pPr>
              <w:jc w:val="center"/>
              <w:rPr>
                <w:color w:val="000000"/>
                <w:sz w:val="12"/>
                <w:szCs w:val="12"/>
              </w:rPr>
            </w:pPr>
            <w:r w:rsidRPr="007A7CEC">
              <w:rPr>
                <w:color w:val="000000"/>
                <w:sz w:val="12"/>
                <w:szCs w:val="12"/>
              </w:rPr>
              <w:t>Замена контакторов – 3 шт., пусконаладочные работы</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114E4BD" w14:textId="77777777" w:rsidR="007A7CEC" w:rsidRPr="007A7CEC" w:rsidRDefault="007A7CEC" w:rsidP="007A7CEC">
            <w:pPr>
              <w:jc w:val="center"/>
              <w:rPr>
                <w:sz w:val="12"/>
                <w:szCs w:val="12"/>
              </w:rPr>
            </w:pPr>
            <w:r w:rsidRPr="007A7CEC">
              <w:rPr>
                <w:sz w:val="12"/>
                <w:szCs w:val="12"/>
              </w:rPr>
              <w:t>483,00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99806DD" w14:textId="77777777" w:rsidR="007A7CEC" w:rsidRPr="007A7CEC" w:rsidRDefault="007A7CEC" w:rsidP="007A7CEC">
            <w:pPr>
              <w:jc w:val="center"/>
              <w:rPr>
                <w:sz w:val="12"/>
                <w:szCs w:val="12"/>
              </w:rPr>
            </w:pPr>
            <w:r w:rsidRPr="007A7CEC">
              <w:rPr>
                <w:sz w:val="12"/>
                <w:szCs w:val="12"/>
              </w:rPr>
              <w:t>Смета № 154</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84C552E"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№154. Карточка подстанции, Протоколы проверки АВР № 20 от 06.10.11, № 1 от 09.10.13, № 22 от 05.10.15, № 23 от 11.10.17, № 24 от 13.10.19</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36C9A29"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862BF34" w14:textId="77777777" w:rsidR="007A7CEC" w:rsidRPr="007A7CEC" w:rsidRDefault="007A7CEC" w:rsidP="007A7CEC">
            <w:pPr>
              <w:jc w:val="center"/>
              <w:rPr>
                <w:color w:val="000000"/>
                <w:sz w:val="12"/>
                <w:szCs w:val="12"/>
              </w:rPr>
            </w:pPr>
            <w:r w:rsidRPr="007A7CEC">
              <w:rPr>
                <w:color w:val="000000"/>
                <w:sz w:val="12"/>
                <w:szCs w:val="12"/>
              </w:rPr>
              <w:t>483,00</w:t>
            </w:r>
          </w:p>
        </w:tc>
      </w:tr>
      <w:tr w:rsidR="007A7CEC" w:rsidRPr="007A7CEC" w14:paraId="45514F5E"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3B2F2D4" w14:textId="77777777" w:rsidR="007A7CEC" w:rsidRPr="007A7CEC" w:rsidRDefault="007A7CEC" w:rsidP="007A7CEC">
            <w:pPr>
              <w:jc w:val="center"/>
              <w:rPr>
                <w:color w:val="000000"/>
                <w:sz w:val="12"/>
                <w:szCs w:val="12"/>
              </w:rPr>
            </w:pPr>
            <w:r w:rsidRPr="007A7CEC">
              <w:rPr>
                <w:color w:val="000000"/>
                <w:sz w:val="12"/>
                <w:szCs w:val="12"/>
              </w:rPr>
              <w:t>3.6.7</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31A9931"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E73AF1D" w14:textId="77777777" w:rsidR="007A7CEC" w:rsidRPr="007A7CEC" w:rsidRDefault="007A7CEC" w:rsidP="007A7CEC">
            <w:pPr>
              <w:jc w:val="center"/>
              <w:rPr>
                <w:color w:val="000000"/>
                <w:sz w:val="12"/>
                <w:szCs w:val="12"/>
              </w:rPr>
            </w:pPr>
            <w:r w:rsidRPr="007A7CEC">
              <w:rPr>
                <w:color w:val="000000"/>
                <w:sz w:val="12"/>
                <w:szCs w:val="12"/>
              </w:rPr>
              <w:t>ТП 651 ф. 3-11,3-14 РП -3 ПС Восточная</w:t>
            </w:r>
            <w:r w:rsidRPr="007A7CEC">
              <w:rPr>
                <w:color w:val="000000"/>
                <w:sz w:val="12"/>
                <w:szCs w:val="12"/>
              </w:rPr>
              <w:br/>
              <w:t>б-р. Строителей,52</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711BBDB"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E60B5F8"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F31DD23" w14:textId="77777777" w:rsidR="007A7CEC" w:rsidRPr="007A7CEC" w:rsidRDefault="007A7CEC" w:rsidP="007A7CEC">
            <w:pPr>
              <w:jc w:val="center"/>
              <w:rPr>
                <w:color w:val="000000"/>
                <w:sz w:val="12"/>
                <w:szCs w:val="12"/>
              </w:rPr>
            </w:pPr>
            <w:r w:rsidRPr="007A7CEC">
              <w:rPr>
                <w:color w:val="000000"/>
                <w:sz w:val="12"/>
                <w:szCs w:val="12"/>
              </w:rPr>
              <w:t>Замена контакторов – 3 шт., пусконаладочные работы</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6FD4CB9" w14:textId="77777777" w:rsidR="007A7CEC" w:rsidRPr="007A7CEC" w:rsidRDefault="007A7CEC" w:rsidP="007A7CEC">
            <w:pPr>
              <w:jc w:val="center"/>
              <w:rPr>
                <w:sz w:val="12"/>
                <w:szCs w:val="12"/>
              </w:rPr>
            </w:pPr>
            <w:r w:rsidRPr="007A7CEC">
              <w:rPr>
                <w:sz w:val="12"/>
                <w:szCs w:val="12"/>
              </w:rPr>
              <w:t>483,00</w:t>
            </w:r>
          </w:p>
        </w:tc>
        <w:tc>
          <w:tcPr>
            <w:tcW w:w="438"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E753A35" w14:textId="77777777" w:rsidR="007A7CEC" w:rsidRPr="007A7CEC" w:rsidRDefault="007A7CEC" w:rsidP="007A7CEC">
            <w:pPr>
              <w:jc w:val="center"/>
              <w:rPr>
                <w:sz w:val="12"/>
                <w:szCs w:val="12"/>
              </w:rPr>
            </w:pPr>
            <w:r w:rsidRPr="007A7CEC">
              <w:rPr>
                <w:sz w:val="12"/>
                <w:szCs w:val="12"/>
              </w:rPr>
              <w:t>Смета № 155</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246FDC4"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№155. Карточка подстанции, Протоколы проверки АВР № б/н от 23.01.14, № 2 от 26.01.16</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881FB15"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D8A14EB" w14:textId="77777777" w:rsidR="007A7CEC" w:rsidRPr="007A7CEC" w:rsidRDefault="007A7CEC" w:rsidP="007A7CEC">
            <w:pPr>
              <w:jc w:val="center"/>
              <w:rPr>
                <w:color w:val="000000"/>
                <w:sz w:val="12"/>
                <w:szCs w:val="12"/>
              </w:rPr>
            </w:pPr>
            <w:r w:rsidRPr="007A7CEC">
              <w:rPr>
                <w:color w:val="000000"/>
                <w:sz w:val="12"/>
                <w:szCs w:val="12"/>
              </w:rPr>
              <w:t>483,00</w:t>
            </w:r>
          </w:p>
        </w:tc>
      </w:tr>
      <w:tr w:rsidR="007A7CEC" w:rsidRPr="007A7CEC" w14:paraId="06DE0C60"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B5E9460" w14:textId="77777777" w:rsidR="007A7CEC" w:rsidRPr="007A7CEC" w:rsidRDefault="007A7CEC" w:rsidP="007A7CEC">
            <w:pPr>
              <w:jc w:val="center"/>
              <w:rPr>
                <w:b/>
                <w:bCs/>
                <w:color w:val="000000"/>
                <w:sz w:val="12"/>
                <w:szCs w:val="12"/>
              </w:rPr>
            </w:pPr>
            <w:r w:rsidRPr="007A7CEC">
              <w:rPr>
                <w:b/>
                <w:bCs/>
                <w:color w:val="000000"/>
                <w:sz w:val="12"/>
                <w:szCs w:val="12"/>
              </w:rPr>
              <w:t>3.7</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66F0ECD"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D97A5D6" w14:textId="77777777" w:rsidR="007A7CEC" w:rsidRPr="007A7CEC" w:rsidRDefault="007A7CEC" w:rsidP="007A7CEC">
            <w:pPr>
              <w:jc w:val="center"/>
              <w:rPr>
                <w:b/>
                <w:bCs/>
                <w:color w:val="000000"/>
                <w:sz w:val="12"/>
                <w:szCs w:val="12"/>
              </w:rPr>
            </w:pPr>
            <w:r w:rsidRPr="007A7CEC">
              <w:rPr>
                <w:b/>
                <w:bCs/>
                <w:color w:val="000000"/>
                <w:sz w:val="12"/>
                <w:szCs w:val="12"/>
              </w:rPr>
              <w:t>Капремонт дверных полотен (замена на металл)</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DC1FB01"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5C71D5E"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2BE8E57"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3678EB9" w14:textId="77777777" w:rsidR="007A7CEC" w:rsidRPr="007A7CEC" w:rsidRDefault="007A7CEC" w:rsidP="007A7CEC">
            <w:pPr>
              <w:jc w:val="center"/>
              <w:rPr>
                <w:b/>
                <w:bCs/>
                <w:sz w:val="12"/>
                <w:szCs w:val="12"/>
              </w:rPr>
            </w:pPr>
            <w:r w:rsidRPr="007A7CEC">
              <w:rPr>
                <w:b/>
                <w:bCs/>
                <w:sz w:val="12"/>
                <w:szCs w:val="12"/>
              </w:rPr>
              <w:t>4 260,00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6DB375B"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2E78A7C"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7B86428"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7E71359" w14:textId="77777777" w:rsidR="007A7CEC" w:rsidRPr="007A7CEC" w:rsidRDefault="007A7CEC" w:rsidP="007A7CEC">
            <w:pPr>
              <w:jc w:val="center"/>
              <w:rPr>
                <w:b/>
                <w:bCs/>
                <w:color w:val="000000"/>
                <w:sz w:val="12"/>
                <w:szCs w:val="12"/>
              </w:rPr>
            </w:pPr>
            <w:r w:rsidRPr="007A7CEC">
              <w:rPr>
                <w:b/>
                <w:bCs/>
                <w:color w:val="000000"/>
                <w:sz w:val="12"/>
                <w:szCs w:val="12"/>
              </w:rPr>
              <w:t> </w:t>
            </w:r>
          </w:p>
        </w:tc>
      </w:tr>
      <w:tr w:rsidR="007A7CEC" w:rsidRPr="007A7CEC" w14:paraId="74224550"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F8D7B45" w14:textId="77777777" w:rsidR="007A7CEC" w:rsidRPr="007A7CEC" w:rsidRDefault="007A7CEC" w:rsidP="007A7CEC">
            <w:pPr>
              <w:jc w:val="center"/>
              <w:rPr>
                <w:color w:val="000000"/>
                <w:sz w:val="12"/>
                <w:szCs w:val="12"/>
              </w:rPr>
            </w:pPr>
            <w:r w:rsidRPr="007A7CEC">
              <w:rPr>
                <w:color w:val="000000"/>
                <w:sz w:val="12"/>
                <w:szCs w:val="12"/>
              </w:rPr>
              <w:t>3.7.1</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1BEC8FA"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F310087" w14:textId="77777777" w:rsidR="007A7CEC" w:rsidRPr="007A7CEC" w:rsidRDefault="007A7CEC" w:rsidP="007A7CEC">
            <w:pPr>
              <w:jc w:val="center"/>
              <w:rPr>
                <w:color w:val="000000"/>
                <w:sz w:val="12"/>
                <w:szCs w:val="12"/>
              </w:rPr>
            </w:pPr>
            <w:r w:rsidRPr="007A7CEC">
              <w:rPr>
                <w:color w:val="000000"/>
                <w:sz w:val="12"/>
                <w:szCs w:val="12"/>
              </w:rPr>
              <w:t xml:space="preserve">ТП 517 ф.11-18, РП-11 ПС Восточная, </w:t>
            </w:r>
            <w:r w:rsidRPr="007A7CEC">
              <w:rPr>
                <w:color w:val="000000"/>
                <w:sz w:val="12"/>
                <w:szCs w:val="12"/>
              </w:rPr>
              <w:br/>
              <w:t>пр. Ленина, 139а</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5EE0F7D"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8D4FD16"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DFE0431" w14:textId="77777777" w:rsidR="007A7CEC" w:rsidRPr="007A7CEC" w:rsidRDefault="007A7CEC" w:rsidP="007A7CEC">
            <w:pPr>
              <w:jc w:val="center"/>
              <w:rPr>
                <w:color w:val="000000"/>
                <w:sz w:val="12"/>
                <w:szCs w:val="12"/>
              </w:rPr>
            </w:pPr>
            <w:r w:rsidRPr="007A7CEC">
              <w:rPr>
                <w:color w:val="000000"/>
                <w:sz w:val="12"/>
                <w:szCs w:val="12"/>
              </w:rPr>
              <w:t>Замена деревянных дверных полотен на металлические – 3 шт.</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4F3A56A" w14:textId="77777777" w:rsidR="007A7CEC" w:rsidRPr="007A7CEC" w:rsidRDefault="007A7CEC" w:rsidP="007A7CEC">
            <w:pPr>
              <w:jc w:val="center"/>
              <w:rPr>
                <w:color w:val="000000"/>
                <w:sz w:val="12"/>
                <w:szCs w:val="12"/>
              </w:rPr>
            </w:pPr>
            <w:r w:rsidRPr="007A7CEC">
              <w:rPr>
                <w:color w:val="000000"/>
                <w:sz w:val="12"/>
                <w:szCs w:val="12"/>
              </w:rPr>
              <w:t>148,00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21DB6A3" w14:textId="77777777" w:rsidR="007A7CEC" w:rsidRPr="007A7CEC" w:rsidRDefault="007A7CEC" w:rsidP="007A7CEC">
            <w:pPr>
              <w:jc w:val="center"/>
              <w:rPr>
                <w:sz w:val="12"/>
                <w:szCs w:val="12"/>
              </w:rPr>
            </w:pPr>
            <w:r w:rsidRPr="007A7CEC">
              <w:rPr>
                <w:sz w:val="12"/>
                <w:szCs w:val="12"/>
              </w:rPr>
              <w:t>Смета № 156</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8F4710C"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№156</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4A18711"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3C7695F" w14:textId="77777777" w:rsidR="007A7CEC" w:rsidRPr="007A7CEC" w:rsidRDefault="007A7CEC" w:rsidP="007A7CEC">
            <w:pPr>
              <w:jc w:val="center"/>
              <w:rPr>
                <w:color w:val="000000"/>
                <w:sz w:val="12"/>
                <w:szCs w:val="12"/>
              </w:rPr>
            </w:pPr>
            <w:r w:rsidRPr="007A7CEC">
              <w:rPr>
                <w:color w:val="000000"/>
                <w:sz w:val="12"/>
                <w:szCs w:val="12"/>
              </w:rPr>
              <w:t>148,00</w:t>
            </w:r>
          </w:p>
        </w:tc>
      </w:tr>
      <w:tr w:rsidR="007A7CEC" w:rsidRPr="007A7CEC" w14:paraId="0219234E"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1CA0C2A" w14:textId="77777777" w:rsidR="007A7CEC" w:rsidRPr="007A7CEC" w:rsidRDefault="007A7CEC" w:rsidP="007A7CEC">
            <w:pPr>
              <w:jc w:val="center"/>
              <w:rPr>
                <w:color w:val="000000"/>
                <w:sz w:val="12"/>
                <w:szCs w:val="12"/>
              </w:rPr>
            </w:pPr>
            <w:r w:rsidRPr="007A7CEC">
              <w:rPr>
                <w:color w:val="000000"/>
                <w:sz w:val="12"/>
                <w:szCs w:val="12"/>
              </w:rPr>
              <w:t>3.7.2</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F419C13"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30D3F33" w14:textId="77777777" w:rsidR="007A7CEC" w:rsidRPr="007A7CEC" w:rsidRDefault="007A7CEC" w:rsidP="007A7CEC">
            <w:pPr>
              <w:jc w:val="center"/>
              <w:rPr>
                <w:color w:val="000000"/>
                <w:sz w:val="12"/>
                <w:szCs w:val="12"/>
              </w:rPr>
            </w:pPr>
            <w:r w:rsidRPr="007A7CEC">
              <w:rPr>
                <w:color w:val="000000"/>
                <w:sz w:val="12"/>
                <w:szCs w:val="12"/>
              </w:rPr>
              <w:t>ТП 541 ф.14-2, 14-13 РП-14, ПС Восточная,</w:t>
            </w:r>
            <w:r w:rsidRPr="007A7CEC">
              <w:rPr>
                <w:color w:val="000000"/>
                <w:sz w:val="12"/>
                <w:szCs w:val="12"/>
              </w:rPr>
              <w:br/>
              <w:t>пр. Октябрьский,83</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E3E4725"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63C1215"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98E9FF2" w14:textId="77777777" w:rsidR="007A7CEC" w:rsidRPr="007A7CEC" w:rsidRDefault="007A7CEC" w:rsidP="007A7CEC">
            <w:pPr>
              <w:jc w:val="center"/>
              <w:rPr>
                <w:color w:val="000000"/>
                <w:sz w:val="12"/>
                <w:szCs w:val="12"/>
              </w:rPr>
            </w:pPr>
            <w:r w:rsidRPr="007A7CEC">
              <w:rPr>
                <w:color w:val="000000"/>
                <w:sz w:val="12"/>
                <w:szCs w:val="12"/>
              </w:rPr>
              <w:t>Замена деревянных дверных полотен на металлические – 3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F9AEB78" w14:textId="77777777" w:rsidR="007A7CEC" w:rsidRPr="007A7CEC" w:rsidRDefault="007A7CEC" w:rsidP="007A7CEC">
            <w:pPr>
              <w:jc w:val="center"/>
              <w:rPr>
                <w:color w:val="000000"/>
                <w:sz w:val="12"/>
                <w:szCs w:val="12"/>
              </w:rPr>
            </w:pPr>
            <w:r w:rsidRPr="007A7CEC">
              <w:rPr>
                <w:color w:val="000000"/>
                <w:sz w:val="12"/>
                <w:szCs w:val="12"/>
              </w:rPr>
              <w:t>149,00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5482B4C" w14:textId="77777777" w:rsidR="007A7CEC" w:rsidRPr="007A7CEC" w:rsidRDefault="007A7CEC" w:rsidP="007A7CEC">
            <w:pPr>
              <w:jc w:val="center"/>
              <w:rPr>
                <w:sz w:val="12"/>
                <w:szCs w:val="12"/>
              </w:rPr>
            </w:pPr>
            <w:r w:rsidRPr="007A7CEC">
              <w:rPr>
                <w:sz w:val="12"/>
                <w:szCs w:val="12"/>
              </w:rPr>
              <w:t xml:space="preserve">Смета №157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CB1A7C6"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№157</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67E345E"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2ABC108" w14:textId="77777777" w:rsidR="007A7CEC" w:rsidRPr="007A7CEC" w:rsidRDefault="007A7CEC" w:rsidP="007A7CEC">
            <w:pPr>
              <w:jc w:val="center"/>
              <w:rPr>
                <w:color w:val="000000"/>
                <w:sz w:val="12"/>
                <w:szCs w:val="12"/>
              </w:rPr>
            </w:pPr>
            <w:r w:rsidRPr="007A7CEC">
              <w:rPr>
                <w:color w:val="000000"/>
                <w:sz w:val="12"/>
                <w:szCs w:val="12"/>
              </w:rPr>
              <w:t>149,00</w:t>
            </w:r>
          </w:p>
        </w:tc>
      </w:tr>
      <w:tr w:rsidR="007A7CEC" w:rsidRPr="007A7CEC" w14:paraId="4B329955"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96C212F" w14:textId="77777777" w:rsidR="007A7CEC" w:rsidRPr="007A7CEC" w:rsidRDefault="007A7CEC" w:rsidP="007A7CEC">
            <w:pPr>
              <w:jc w:val="center"/>
              <w:rPr>
                <w:color w:val="000000"/>
                <w:sz w:val="12"/>
                <w:szCs w:val="12"/>
              </w:rPr>
            </w:pPr>
            <w:r w:rsidRPr="007A7CEC">
              <w:rPr>
                <w:color w:val="000000"/>
                <w:sz w:val="12"/>
                <w:szCs w:val="12"/>
              </w:rPr>
              <w:t>3.7.3</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441C43E"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1269E5" w14:textId="77777777" w:rsidR="007A7CEC" w:rsidRPr="007A7CEC" w:rsidRDefault="007A7CEC" w:rsidP="007A7CEC">
            <w:pPr>
              <w:jc w:val="center"/>
              <w:rPr>
                <w:color w:val="000000"/>
                <w:sz w:val="12"/>
                <w:szCs w:val="12"/>
              </w:rPr>
            </w:pPr>
            <w:r w:rsidRPr="007A7CEC">
              <w:rPr>
                <w:color w:val="000000"/>
                <w:sz w:val="12"/>
                <w:szCs w:val="12"/>
              </w:rPr>
              <w:t>ТП 486 ф. 12-9,12-12 РП-12, ПС Мирная</w:t>
            </w:r>
            <w:r w:rsidRPr="007A7CEC">
              <w:rPr>
                <w:color w:val="000000"/>
                <w:sz w:val="12"/>
                <w:szCs w:val="12"/>
              </w:rPr>
              <w:br/>
              <w:t>б-р Строителе, 21.</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F755B32"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4386150"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1F9ECDD" w14:textId="77777777" w:rsidR="007A7CEC" w:rsidRPr="007A7CEC" w:rsidRDefault="007A7CEC" w:rsidP="007A7CEC">
            <w:pPr>
              <w:jc w:val="center"/>
              <w:rPr>
                <w:color w:val="000000"/>
                <w:sz w:val="12"/>
                <w:szCs w:val="12"/>
              </w:rPr>
            </w:pPr>
            <w:r w:rsidRPr="007A7CEC">
              <w:rPr>
                <w:color w:val="000000"/>
                <w:sz w:val="12"/>
                <w:szCs w:val="12"/>
              </w:rPr>
              <w:t>Замена деревянных дверных полотен на металлические – 3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C00B9F7" w14:textId="77777777" w:rsidR="007A7CEC" w:rsidRPr="007A7CEC" w:rsidRDefault="007A7CEC" w:rsidP="007A7CEC">
            <w:pPr>
              <w:jc w:val="center"/>
              <w:rPr>
                <w:color w:val="000000"/>
                <w:sz w:val="12"/>
                <w:szCs w:val="12"/>
              </w:rPr>
            </w:pPr>
            <w:r w:rsidRPr="007A7CEC">
              <w:rPr>
                <w:color w:val="000000"/>
                <w:sz w:val="12"/>
                <w:szCs w:val="12"/>
              </w:rPr>
              <w:t>150,00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2EB3736" w14:textId="77777777" w:rsidR="007A7CEC" w:rsidRPr="007A7CEC" w:rsidRDefault="007A7CEC" w:rsidP="007A7CEC">
            <w:pPr>
              <w:jc w:val="center"/>
              <w:rPr>
                <w:sz w:val="12"/>
                <w:szCs w:val="12"/>
              </w:rPr>
            </w:pPr>
            <w:r w:rsidRPr="007A7CEC">
              <w:rPr>
                <w:sz w:val="12"/>
                <w:szCs w:val="12"/>
              </w:rPr>
              <w:t>Смета № 158</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4B1DD78"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№158</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68A300A"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E61DB9B" w14:textId="77777777" w:rsidR="007A7CEC" w:rsidRPr="007A7CEC" w:rsidRDefault="007A7CEC" w:rsidP="007A7CEC">
            <w:pPr>
              <w:jc w:val="center"/>
              <w:rPr>
                <w:color w:val="000000"/>
                <w:sz w:val="12"/>
                <w:szCs w:val="12"/>
              </w:rPr>
            </w:pPr>
            <w:r w:rsidRPr="007A7CEC">
              <w:rPr>
                <w:color w:val="000000"/>
                <w:sz w:val="12"/>
                <w:szCs w:val="12"/>
              </w:rPr>
              <w:t>150,00</w:t>
            </w:r>
          </w:p>
        </w:tc>
      </w:tr>
      <w:tr w:rsidR="007A7CEC" w:rsidRPr="007A7CEC" w14:paraId="456FBA37"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F312B6A" w14:textId="77777777" w:rsidR="007A7CEC" w:rsidRPr="007A7CEC" w:rsidRDefault="007A7CEC" w:rsidP="007A7CEC">
            <w:pPr>
              <w:jc w:val="center"/>
              <w:rPr>
                <w:color w:val="000000"/>
                <w:sz w:val="12"/>
                <w:szCs w:val="12"/>
              </w:rPr>
            </w:pPr>
            <w:r w:rsidRPr="007A7CEC">
              <w:rPr>
                <w:color w:val="000000"/>
                <w:sz w:val="12"/>
                <w:szCs w:val="12"/>
              </w:rPr>
              <w:t>3.7.4</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C5B8408"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DE510ED" w14:textId="77777777" w:rsidR="007A7CEC" w:rsidRPr="007A7CEC" w:rsidRDefault="007A7CEC" w:rsidP="007A7CEC">
            <w:pPr>
              <w:jc w:val="center"/>
              <w:rPr>
                <w:color w:val="000000"/>
                <w:sz w:val="12"/>
                <w:szCs w:val="12"/>
              </w:rPr>
            </w:pPr>
            <w:r w:rsidRPr="007A7CEC">
              <w:rPr>
                <w:color w:val="000000"/>
                <w:sz w:val="12"/>
                <w:szCs w:val="12"/>
              </w:rPr>
              <w:t xml:space="preserve">ТП 31 ф. 1-18, РП- 1, ЭС ГРЭС </w:t>
            </w:r>
            <w:r w:rsidRPr="007A7CEC">
              <w:rPr>
                <w:color w:val="000000"/>
                <w:sz w:val="12"/>
                <w:szCs w:val="12"/>
              </w:rPr>
              <w:br/>
              <w:t>ул. Н.Островского8</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7C75521"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5197E60"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E11E2DF" w14:textId="77777777" w:rsidR="007A7CEC" w:rsidRPr="007A7CEC" w:rsidRDefault="007A7CEC" w:rsidP="007A7CEC">
            <w:pPr>
              <w:jc w:val="center"/>
              <w:rPr>
                <w:color w:val="000000"/>
                <w:sz w:val="12"/>
                <w:szCs w:val="12"/>
              </w:rPr>
            </w:pPr>
            <w:r w:rsidRPr="007A7CEC">
              <w:rPr>
                <w:color w:val="000000"/>
                <w:sz w:val="12"/>
                <w:szCs w:val="12"/>
              </w:rPr>
              <w:t>Замена деревянных дверных полотен на металлические – 3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F394F1D" w14:textId="77777777" w:rsidR="007A7CEC" w:rsidRPr="007A7CEC" w:rsidRDefault="007A7CEC" w:rsidP="007A7CEC">
            <w:pPr>
              <w:jc w:val="center"/>
              <w:rPr>
                <w:color w:val="000000"/>
                <w:sz w:val="12"/>
                <w:szCs w:val="12"/>
              </w:rPr>
            </w:pPr>
            <w:r w:rsidRPr="007A7CEC">
              <w:rPr>
                <w:color w:val="000000"/>
                <w:sz w:val="12"/>
                <w:szCs w:val="12"/>
              </w:rPr>
              <w:t>150,00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49CFE06" w14:textId="77777777" w:rsidR="007A7CEC" w:rsidRPr="007A7CEC" w:rsidRDefault="007A7CEC" w:rsidP="007A7CEC">
            <w:pPr>
              <w:jc w:val="center"/>
              <w:rPr>
                <w:sz w:val="12"/>
                <w:szCs w:val="12"/>
              </w:rPr>
            </w:pPr>
            <w:r w:rsidRPr="007A7CEC">
              <w:rPr>
                <w:sz w:val="12"/>
                <w:szCs w:val="12"/>
              </w:rPr>
              <w:t>Смета № 159</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5CA1AFF"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№159</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57A9B46"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BA3C956" w14:textId="77777777" w:rsidR="007A7CEC" w:rsidRPr="007A7CEC" w:rsidRDefault="007A7CEC" w:rsidP="007A7CEC">
            <w:pPr>
              <w:jc w:val="center"/>
              <w:rPr>
                <w:color w:val="000000"/>
                <w:sz w:val="12"/>
                <w:szCs w:val="12"/>
              </w:rPr>
            </w:pPr>
            <w:r w:rsidRPr="007A7CEC">
              <w:rPr>
                <w:color w:val="000000"/>
                <w:sz w:val="12"/>
                <w:szCs w:val="12"/>
              </w:rPr>
              <w:t>150,00</w:t>
            </w:r>
          </w:p>
        </w:tc>
      </w:tr>
      <w:tr w:rsidR="007A7CEC" w:rsidRPr="007A7CEC" w14:paraId="6AC15E45"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A479EE1" w14:textId="77777777" w:rsidR="007A7CEC" w:rsidRPr="007A7CEC" w:rsidRDefault="007A7CEC" w:rsidP="007A7CEC">
            <w:pPr>
              <w:jc w:val="center"/>
              <w:rPr>
                <w:color w:val="000000"/>
                <w:sz w:val="12"/>
                <w:szCs w:val="12"/>
              </w:rPr>
            </w:pPr>
            <w:r w:rsidRPr="007A7CEC">
              <w:rPr>
                <w:color w:val="000000"/>
                <w:sz w:val="12"/>
                <w:szCs w:val="12"/>
              </w:rPr>
              <w:t>3.7.5</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8A701D7"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9FE88B9" w14:textId="77777777" w:rsidR="007A7CEC" w:rsidRPr="007A7CEC" w:rsidRDefault="007A7CEC" w:rsidP="007A7CEC">
            <w:pPr>
              <w:jc w:val="center"/>
              <w:rPr>
                <w:color w:val="000000"/>
                <w:sz w:val="12"/>
                <w:szCs w:val="12"/>
              </w:rPr>
            </w:pPr>
            <w:r w:rsidRPr="007A7CEC">
              <w:rPr>
                <w:color w:val="000000"/>
                <w:sz w:val="12"/>
                <w:szCs w:val="12"/>
              </w:rPr>
              <w:t xml:space="preserve">ТП 154 ф. ЗП-7 ПС Западная, ул. Дворцовая </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4CFDF19"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5AE9D45"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6D43C14" w14:textId="77777777" w:rsidR="007A7CEC" w:rsidRPr="007A7CEC" w:rsidRDefault="007A7CEC" w:rsidP="007A7CEC">
            <w:pPr>
              <w:jc w:val="center"/>
              <w:rPr>
                <w:color w:val="000000"/>
                <w:sz w:val="12"/>
                <w:szCs w:val="12"/>
              </w:rPr>
            </w:pPr>
            <w:r w:rsidRPr="007A7CEC">
              <w:rPr>
                <w:color w:val="000000"/>
                <w:sz w:val="12"/>
                <w:szCs w:val="12"/>
              </w:rPr>
              <w:t>Замена деревянных дверных полотен на металлические – 2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711A734" w14:textId="77777777" w:rsidR="007A7CEC" w:rsidRPr="007A7CEC" w:rsidRDefault="007A7CEC" w:rsidP="007A7CEC">
            <w:pPr>
              <w:jc w:val="center"/>
              <w:rPr>
                <w:color w:val="000000"/>
                <w:sz w:val="12"/>
                <w:szCs w:val="12"/>
              </w:rPr>
            </w:pPr>
            <w:r w:rsidRPr="007A7CEC">
              <w:rPr>
                <w:color w:val="000000"/>
                <w:sz w:val="12"/>
                <w:szCs w:val="12"/>
              </w:rPr>
              <w:t>111,00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B484ADB" w14:textId="77777777" w:rsidR="007A7CEC" w:rsidRPr="007A7CEC" w:rsidRDefault="007A7CEC" w:rsidP="007A7CEC">
            <w:pPr>
              <w:jc w:val="center"/>
              <w:rPr>
                <w:sz w:val="12"/>
                <w:szCs w:val="12"/>
              </w:rPr>
            </w:pPr>
            <w:r w:rsidRPr="007A7CEC">
              <w:rPr>
                <w:sz w:val="12"/>
                <w:szCs w:val="12"/>
              </w:rPr>
              <w:t>Смета № 160</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F6CB303"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№160</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81C52E2"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1A464F2" w14:textId="77777777" w:rsidR="007A7CEC" w:rsidRPr="007A7CEC" w:rsidRDefault="007A7CEC" w:rsidP="007A7CEC">
            <w:pPr>
              <w:jc w:val="center"/>
              <w:rPr>
                <w:color w:val="000000"/>
                <w:sz w:val="12"/>
                <w:szCs w:val="12"/>
              </w:rPr>
            </w:pPr>
            <w:r w:rsidRPr="007A7CEC">
              <w:rPr>
                <w:color w:val="000000"/>
                <w:sz w:val="12"/>
                <w:szCs w:val="12"/>
              </w:rPr>
              <w:t>111,00</w:t>
            </w:r>
          </w:p>
        </w:tc>
      </w:tr>
      <w:tr w:rsidR="007A7CEC" w:rsidRPr="007A7CEC" w14:paraId="448B64C0"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74A6C6A" w14:textId="77777777" w:rsidR="007A7CEC" w:rsidRPr="007A7CEC" w:rsidRDefault="007A7CEC" w:rsidP="007A7CEC">
            <w:pPr>
              <w:jc w:val="center"/>
              <w:rPr>
                <w:color w:val="000000"/>
                <w:sz w:val="12"/>
                <w:szCs w:val="12"/>
              </w:rPr>
            </w:pPr>
            <w:r w:rsidRPr="007A7CEC">
              <w:rPr>
                <w:color w:val="000000"/>
                <w:sz w:val="12"/>
                <w:szCs w:val="12"/>
              </w:rPr>
              <w:t>3.7.6</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D2DCED7"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164C7A8" w14:textId="77777777" w:rsidR="007A7CEC" w:rsidRPr="007A7CEC" w:rsidRDefault="007A7CEC" w:rsidP="007A7CEC">
            <w:pPr>
              <w:jc w:val="center"/>
              <w:rPr>
                <w:color w:val="000000"/>
                <w:sz w:val="12"/>
                <w:szCs w:val="12"/>
              </w:rPr>
            </w:pPr>
            <w:r w:rsidRPr="007A7CEC">
              <w:rPr>
                <w:color w:val="000000"/>
                <w:sz w:val="12"/>
                <w:szCs w:val="12"/>
              </w:rPr>
              <w:t>ТП 674 ф. В-50, В59 ПС Восточная, ул.Марковцева,22</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24C1854"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C4E0D03"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955D770" w14:textId="77777777" w:rsidR="007A7CEC" w:rsidRPr="007A7CEC" w:rsidRDefault="007A7CEC" w:rsidP="007A7CEC">
            <w:pPr>
              <w:jc w:val="center"/>
              <w:rPr>
                <w:color w:val="000000"/>
                <w:sz w:val="12"/>
                <w:szCs w:val="12"/>
              </w:rPr>
            </w:pPr>
            <w:r w:rsidRPr="007A7CEC">
              <w:rPr>
                <w:color w:val="000000"/>
                <w:sz w:val="12"/>
                <w:szCs w:val="12"/>
              </w:rPr>
              <w:t>Замена деревянных дверных полотен на металлические – 3 шт.</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D36AD61" w14:textId="77777777" w:rsidR="007A7CEC" w:rsidRPr="007A7CEC" w:rsidRDefault="007A7CEC" w:rsidP="007A7CEC">
            <w:pPr>
              <w:jc w:val="center"/>
              <w:rPr>
                <w:color w:val="000000"/>
                <w:sz w:val="12"/>
                <w:szCs w:val="12"/>
              </w:rPr>
            </w:pPr>
            <w:r w:rsidRPr="007A7CEC">
              <w:rPr>
                <w:color w:val="000000"/>
                <w:sz w:val="12"/>
                <w:szCs w:val="12"/>
              </w:rPr>
              <w:t>148,00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5A64196" w14:textId="77777777" w:rsidR="007A7CEC" w:rsidRPr="007A7CEC" w:rsidRDefault="007A7CEC" w:rsidP="007A7CEC">
            <w:pPr>
              <w:jc w:val="center"/>
              <w:rPr>
                <w:sz w:val="12"/>
                <w:szCs w:val="12"/>
              </w:rPr>
            </w:pPr>
            <w:r w:rsidRPr="007A7CEC">
              <w:rPr>
                <w:sz w:val="12"/>
                <w:szCs w:val="12"/>
              </w:rPr>
              <w:t>Смета № 161</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62EE379"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№161</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FD95379"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F6443D6" w14:textId="77777777" w:rsidR="007A7CEC" w:rsidRPr="007A7CEC" w:rsidRDefault="007A7CEC" w:rsidP="007A7CEC">
            <w:pPr>
              <w:jc w:val="center"/>
              <w:rPr>
                <w:color w:val="000000"/>
                <w:sz w:val="12"/>
                <w:szCs w:val="12"/>
              </w:rPr>
            </w:pPr>
            <w:r w:rsidRPr="007A7CEC">
              <w:rPr>
                <w:color w:val="000000"/>
                <w:sz w:val="12"/>
                <w:szCs w:val="12"/>
              </w:rPr>
              <w:t>148,00</w:t>
            </w:r>
          </w:p>
        </w:tc>
      </w:tr>
      <w:tr w:rsidR="007A7CEC" w:rsidRPr="007A7CEC" w14:paraId="47E470CA"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2A4E4E7" w14:textId="77777777" w:rsidR="007A7CEC" w:rsidRPr="007A7CEC" w:rsidRDefault="007A7CEC" w:rsidP="007A7CEC">
            <w:pPr>
              <w:jc w:val="center"/>
              <w:rPr>
                <w:color w:val="000000"/>
                <w:sz w:val="12"/>
                <w:szCs w:val="12"/>
              </w:rPr>
            </w:pPr>
            <w:r w:rsidRPr="007A7CEC">
              <w:rPr>
                <w:color w:val="000000"/>
                <w:sz w:val="12"/>
                <w:szCs w:val="12"/>
              </w:rPr>
              <w:t>3.7.7</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AEE52DF"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3EE36DD" w14:textId="77777777" w:rsidR="007A7CEC" w:rsidRPr="007A7CEC" w:rsidRDefault="007A7CEC" w:rsidP="007A7CEC">
            <w:pPr>
              <w:jc w:val="center"/>
              <w:rPr>
                <w:color w:val="000000"/>
                <w:sz w:val="12"/>
                <w:szCs w:val="12"/>
              </w:rPr>
            </w:pPr>
            <w:r w:rsidRPr="007A7CEC">
              <w:rPr>
                <w:color w:val="000000"/>
                <w:sz w:val="12"/>
                <w:szCs w:val="12"/>
              </w:rPr>
              <w:t>ТП 213 ф.М-36 ПС Мирная, ул. 9 Января,8</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4BB8DE3"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A3EE986"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A918C07" w14:textId="77777777" w:rsidR="007A7CEC" w:rsidRPr="007A7CEC" w:rsidRDefault="007A7CEC" w:rsidP="007A7CEC">
            <w:pPr>
              <w:jc w:val="center"/>
              <w:rPr>
                <w:color w:val="000000"/>
                <w:sz w:val="12"/>
                <w:szCs w:val="12"/>
              </w:rPr>
            </w:pPr>
            <w:r w:rsidRPr="007A7CEC">
              <w:rPr>
                <w:color w:val="000000"/>
                <w:sz w:val="12"/>
                <w:szCs w:val="12"/>
              </w:rPr>
              <w:t>Замена деревянных дверных полотен на металлические – 3 шт.</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CB5B3EC" w14:textId="77777777" w:rsidR="007A7CEC" w:rsidRPr="007A7CEC" w:rsidRDefault="007A7CEC" w:rsidP="007A7CEC">
            <w:pPr>
              <w:jc w:val="center"/>
              <w:rPr>
                <w:color w:val="000000"/>
                <w:sz w:val="12"/>
                <w:szCs w:val="12"/>
              </w:rPr>
            </w:pPr>
            <w:r w:rsidRPr="007A7CEC">
              <w:rPr>
                <w:color w:val="000000"/>
                <w:sz w:val="12"/>
                <w:szCs w:val="12"/>
              </w:rPr>
              <w:t>148,00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1C4343B" w14:textId="77777777" w:rsidR="007A7CEC" w:rsidRPr="007A7CEC" w:rsidRDefault="007A7CEC" w:rsidP="007A7CEC">
            <w:pPr>
              <w:jc w:val="center"/>
              <w:rPr>
                <w:sz w:val="12"/>
                <w:szCs w:val="12"/>
              </w:rPr>
            </w:pPr>
            <w:r w:rsidRPr="007A7CEC">
              <w:rPr>
                <w:sz w:val="12"/>
                <w:szCs w:val="12"/>
              </w:rPr>
              <w:t>Смета № 162</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F14B0ED"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№162</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7D42062"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FEB107E" w14:textId="77777777" w:rsidR="007A7CEC" w:rsidRPr="007A7CEC" w:rsidRDefault="007A7CEC" w:rsidP="007A7CEC">
            <w:pPr>
              <w:jc w:val="center"/>
              <w:rPr>
                <w:color w:val="000000"/>
                <w:sz w:val="12"/>
                <w:szCs w:val="12"/>
              </w:rPr>
            </w:pPr>
            <w:r w:rsidRPr="007A7CEC">
              <w:rPr>
                <w:color w:val="000000"/>
                <w:sz w:val="12"/>
                <w:szCs w:val="12"/>
              </w:rPr>
              <w:t>148,00</w:t>
            </w:r>
          </w:p>
        </w:tc>
      </w:tr>
      <w:tr w:rsidR="007A7CEC" w:rsidRPr="007A7CEC" w14:paraId="65F6AB11"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1C7C602" w14:textId="77777777" w:rsidR="007A7CEC" w:rsidRPr="007A7CEC" w:rsidRDefault="007A7CEC" w:rsidP="007A7CEC">
            <w:pPr>
              <w:jc w:val="center"/>
              <w:rPr>
                <w:color w:val="000000"/>
                <w:sz w:val="12"/>
                <w:szCs w:val="12"/>
              </w:rPr>
            </w:pPr>
            <w:r w:rsidRPr="007A7CEC">
              <w:rPr>
                <w:color w:val="000000"/>
                <w:sz w:val="12"/>
                <w:szCs w:val="12"/>
              </w:rPr>
              <w:t>3.7.8</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803FF4A"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C657514" w14:textId="77777777" w:rsidR="007A7CEC" w:rsidRPr="007A7CEC" w:rsidRDefault="007A7CEC" w:rsidP="007A7CEC">
            <w:pPr>
              <w:jc w:val="center"/>
              <w:rPr>
                <w:color w:val="000000"/>
                <w:sz w:val="12"/>
                <w:szCs w:val="12"/>
              </w:rPr>
            </w:pPr>
            <w:r w:rsidRPr="007A7CEC">
              <w:rPr>
                <w:color w:val="000000"/>
                <w:sz w:val="12"/>
                <w:szCs w:val="12"/>
              </w:rPr>
              <w:t>ТП 539 ф.М-28 ПС Мирная, ул. Тухачевского,38а</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B4946C5"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52CF0D9"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8208348" w14:textId="77777777" w:rsidR="007A7CEC" w:rsidRPr="007A7CEC" w:rsidRDefault="007A7CEC" w:rsidP="007A7CEC">
            <w:pPr>
              <w:jc w:val="center"/>
              <w:rPr>
                <w:color w:val="000000"/>
                <w:sz w:val="12"/>
                <w:szCs w:val="12"/>
              </w:rPr>
            </w:pPr>
            <w:r w:rsidRPr="007A7CEC">
              <w:rPr>
                <w:color w:val="000000"/>
                <w:sz w:val="12"/>
                <w:szCs w:val="12"/>
              </w:rPr>
              <w:t>Замена деревянных дверных полотен на металлические – 3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25941D0" w14:textId="77777777" w:rsidR="007A7CEC" w:rsidRPr="007A7CEC" w:rsidRDefault="007A7CEC" w:rsidP="007A7CEC">
            <w:pPr>
              <w:jc w:val="center"/>
              <w:rPr>
                <w:color w:val="000000"/>
                <w:sz w:val="12"/>
                <w:szCs w:val="12"/>
              </w:rPr>
            </w:pPr>
            <w:r w:rsidRPr="007A7CEC">
              <w:rPr>
                <w:color w:val="000000"/>
                <w:sz w:val="12"/>
                <w:szCs w:val="12"/>
              </w:rPr>
              <w:t>148,00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53EAE89" w14:textId="77777777" w:rsidR="007A7CEC" w:rsidRPr="007A7CEC" w:rsidRDefault="007A7CEC" w:rsidP="007A7CEC">
            <w:pPr>
              <w:jc w:val="center"/>
              <w:rPr>
                <w:sz w:val="12"/>
                <w:szCs w:val="12"/>
              </w:rPr>
            </w:pPr>
            <w:r w:rsidRPr="007A7CEC">
              <w:rPr>
                <w:sz w:val="12"/>
                <w:szCs w:val="12"/>
              </w:rPr>
              <w:t>Смета № 163</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0BAC625"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№163</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8501D09"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476A076" w14:textId="77777777" w:rsidR="007A7CEC" w:rsidRPr="007A7CEC" w:rsidRDefault="007A7CEC" w:rsidP="007A7CEC">
            <w:pPr>
              <w:jc w:val="center"/>
              <w:rPr>
                <w:color w:val="000000"/>
                <w:sz w:val="12"/>
                <w:szCs w:val="12"/>
              </w:rPr>
            </w:pPr>
            <w:r w:rsidRPr="007A7CEC">
              <w:rPr>
                <w:color w:val="000000"/>
                <w:sz w:val="12"/>
                <w:szCs w:val="12"/>
              </w:rPr>
              <w:t>148,00</w:t>
            </w:r>
          </w:p>
        </w:tc>
      </w:tr>
      <w:tr w:rsidR="007A7CEC" w:rsidRPr="007A7CEC" w14:paraId="4AAFEDD9"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30D8564" w14:textId="77777777" w:rsidR="007A7CEC" w:rsidRPr="007A7CEC" w:rsidRDefault="007A7CEC" w:rsidP="007A7CEC">
            <w:pPr>
              <w:jc w:val="center"/>
              <w:rPr>
                <w:color w:val="000000"/>
                <w:sz w:val="12"/>
                <w:szCs w:val="12"/>
              </w:rPr>
            </w:pPr>
            <w:r w:rsidRPr="007A7CEC">
              <w:rPr>
                <w:color w:val="000000"/>
                <w:sz w:val="12"/>
                <w:szCs w:val="12"/>
              </w:rPr>
              <w:t>3.7.9</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8C31B7A"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0020277" w14:textId="77777777" w:rsidR="007A7CEC" w:rsidRPr="007A7CEC" w:rsidRDefault="007A7CEC" w:rsidP="007A7CEC">
            <w:pPr>
              <w:jc w:val="center"/>
              <w:rPr>
                <w:color w:val="000000"/>
                <w:sz w:val="12"/>
                <w:szCs w:val="12"/>
              </w:rPr>
            </w:pPr>
            <w:r w:rsidRPr="007A7CEC">
              <w:rPr>
                <w:color w:val="000000"/>
                <w:sz w:val="12"/>
                <w:szCs w:val="12"/>
              </w:rPr>
              <w:t>ТП 540 ф. М-28, ПС Мирная, ул.Тухачевского,36а</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82585D8"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28C779F"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1D60BE5" w14:textId="77777777" w:rsidR="007A7CEC" w:rsidRPr="007A7CEC" w:rsidRDefault="007A7CEC" w:rsidP="007A7CEC">
            <w:pPr>
              <w:jc w:val="center"/>
              <w:rPr>
                <w:color w:val="000000"/>
                <w:sz w:val="12"/>
                <w:szCs w:val="12"/>
              </w:rPr>
            </w:pPr>
            <w:r w:rsidRPr="007A7CEC">
              <w:rPr>
                <w:color w:val="000000"/>
                <w:sz w:val="12"/>
                <w:szCs w:val="12"/>
              </w:rPr>
              <w:t>Замена деревянных дверных полотен на металлические – 4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B9310DA" w14:textId="77777777" w:rsidR="007A7CEC" w:rsidRPr="007A7CEC" w:rsidRDefault="007A7CEC" w:rsidP="007A7CEC">
            <w:pPr>
              <w:jc w:val="center"/>
              <w:rPr>
                <w:color w:val="000000"/>
                <w:sz w:val="12"/>
                <w:szCs w:val="12"/>
              </w:rPr>
            </w:pPr>
            <w:r w:rsidRPr="007A7CEC">
              <w:rPr>
                <w:color w:val="000000"/>
                <w:sz w:val="12"/>
                <w:szCs w:val="12"/>
              </w:rPr>
              <w:t>148,00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3FA7208" w14:textId="77777777" w:rsidR="007A7CEC" w:rsidRPr="007A7CEC" w:rsidRDefault="007A7CEC" w:rsidP="007A7CEC">
            <w:pPr>
              <w:jc w:val="center"/>
              <w:rPr>
                <w:sz w:val="12"/>
                <w:szCs w:val="12"/>
              </w:rPr>
            </w:pPr>
            <w:r w:rsidRPr="007A7CEC">
              <w:rPr>
                <w:sz w:val="12"/>
                <w:szCs w:val="12"/>
              </w:rPr>
              <w:t>Смета № 164</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9F579E5"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№164</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95209A0"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B482B3F" w14:textId="77777777" w:rsidR="007A7CEC" w:rsidRPr="007A7CEC" w:rsidRDefault="007A7CEC" w:rsidP="007A7CEC">
            <w:pPr>
              <w:jc w:val="center"/>
              <w:rPr>
                <w:color w:val="000000"/>
                <w:sz w:val="12"/>
                <w:szCs w:val="12"/>
              </w:rPr>
            </w:pPr>
            <w:r w:rsidRPr="007A7CEC">
              <w:rPr>
                <w:color w:val="000000"/>
                <w:sz w:val="12"/>
                <w:szCs w:val="12"/>
              </w:rPr>
              <w:t>148,00</w:t>
            </w:r>
          </w:p>
        </w:tc>
      </w:tr>
      <w:tr w:rsidR="007A7CEC" w:rsidRPr="007A7CEC" w14:paraId="3A11ACBB"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A446F47" w14:textId="77777777" w:rsidR="007A7CEC" w:rsidRPr="007A7CEC" w:rsidRDefault="007A7CEC" w:rsidP="007A7CEC">
            <w:pPr>
              <w:jc w:val="center"/>
              <w:rPr>
                <w:color w:val="000000"/>
                <w:sz w:val="12"/>
                <w:szCs w:val="12"/>
              </w:rPr>
            </w:pPr>
            <w:r w:rsidRPr="007A7CEC">
              <w:rPr>
                <w:color w:val="000000"/>
                <w:sz w:val="12"/>
                <w:szCs w:val="12"/>
              </w:rPr>
              <w:lastRenderedPageBreak/>
              <w:t>3.7.10</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E6DE1A5"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8762B2B" w14:textId="77777777" w:rsidR="007A7CEC" w:rsidRPr="007A7CEC" w:rsidRDefault="007A7CEC" w:rsidP="007A7CEC">
            <w:pPr>
              <w:jc w:val="center"/>
              <w:rPr>
                <w:color w:val="000000"/>
                <w:sz w:val="12"/>
                <w:szCs w:val="12"/>
              </w:rPr>
            </w:pPr>
            <w:r w:rsidRPr="007A7CEC">
              <w:rPr>
                <w:color w:val="000000"/>
                <w:sz w:val="12"/>
                <w:szCs w:val="12"/>
              </w:rPr>
              <w:t>ТП 500 ф. М-14, М-73 ПС Мирная, пр.Химиков,4</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862DB40"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381FCCA"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CCBC9B9" w14:textId="77777777" w:rsidR="007A7CEC" w:rsidRPr="007A7CEC" w:rsidRDefault="007A7CEC" w:rsidP="007A7CEC">
            <w:pPr>
              <w:jc w:val="center"/>
              <w:rPr>
                <w:color w:val="000000"/>
                <w:sz w:val="12"/>
                <w:szCs w:val="12"/>
              </w:rPr>
            </w:pPr>
            <w:r w:rsidRPr="007A7CEC">
              <w:rPr>
                <w:color w:val="000000"/>
                <w:sz w:val="12"/>
                <w:szCs w:val="12"/>
              </w:rPr>
              <w:t>Замена деревянных дверных полотен на металлические – 1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10666BF" w14:textId="77777777" w:rsidR="007A7CEC" w:rsidRPr="007A7CEC" w:rsidRDefault="007A7CEC" w:rsidP="007A7CEC">
            <w:pPr>
              <w:jc w:val="center"/>
              <w:rPr>
                <w:color w:val="000000"/>
                <w:sz w:val="12"/>
                <w:szCs w:val="12"/>
              </w:rPr>
            </w:pPr>
            <w:r w:rsidRPr="007A7CEC">
              <w:rPr>
                <w:color w:val="000000"/>
                <w:sz w:val="12"/>
                <w:szCs w:val="12"/>
              </w:rPr>
              <w:t>148,00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DA06B20" w14:textId="77777777" w:rsidR="007A7CEC" w:rsidRPr="007A7CEC" w:rsidRDefault="007A7CEC" w:rsidP="007A7CEC">
            <w:pPr>
              <w:jc w:val="center"/>
              <w:rPr>
                <w:sz w:val="12"/>
                <w:szCs w:val="12"/>
              </w:rPr>
            </w:pPr>
            <w:r w:rsidRPr="007A7CEC">
              <w:rPr>
                <w:sz w:val="12"/>
                <w:szCs w:val="12"/>
              </w:rPr>
              <w:t>Смета № 165</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E3A9E3E"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№165</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9D57A07"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DB73FA7" w14:textId="77777777" w:rsidR="007A7CEC" w:rsidRPr="007A7CEC" w:rsidRDefault="007A7CEC" w:rsidP="007A7CEC">
            <w:pPr>
              <w:jc w:val="center"/>
              <w:rPr>
                <w:color w:val="000000"/>
                <w:sz w:val="12"/>
                <w:szCs w:val="12"/>
              </w:rPr>
            </w:pPr>
            <w:r w:rsidRPr="007A7CEC">
              <w:rPr>
                <w:color w:val="000000"/>
                <w:sz w:val="12"/>
                <w:szCs w:val="12"/>
              </w:rPr>
              <w:t>148,00</w:t>
            </w:r>
          </w:p>
        </w:tc>
      </w:tr>
      <w:tr w:rsidR="007A7CEC" w:rsidRPr="007A7CEC" w14:paraId="600FD5B9"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31C4B36" w14:textId="77777777" w:rsidR="007A7CEC" w:rsidRPr="007A7CEC" w:rsidRDefault="007A7CEC" w:rsidP="007A7CEC">
            <w:pPr>
              <w:jc w:val="center"/>
              <w:rPr>
                <w:color w:val="000000"/>
                <w:sz w:val="12"/>
                <w:szCs w:val="12"/>
              </w:rPr>
            </w:pPr>
            <w:r w:rsidRPr="007A7CEC">
              <w:rPr>
                <w:color w:val="000000"/>
                <w:sz w:val="12"/>
                <w:szCs w:val="12"/>
              </w:rPr>
              <w:t>3.7.11</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F7E492E"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ACA5F80" w14:textId="77777777" w:rsidR="007A7CEC" w:rsidRPr="007A7CEC" w:rsidRDefault="007A7CEC" w:rsidP="007A7CEC">
            <w:pPr>
              <w:jc w:val="center"/>
              <w:rPr>
                <w:color w:val="000000"/>
                <w:sz w:val="12"/>
                <w:szCs w:val="12"/>
              </w:rPr>
            </w:pPr>
            <w:r w:rsidRPr="007A7CEC">
              <w:rPr>
                <w:color w:val="000000"/>
                <w:sz w:val="12"/>
                <w:szCs w:val="12"/>
              </w:rPr>
              <w:t xml:space="preserve">ТП 546 ф.14-4, 14-15 РП -14, ПС Восточная, </w:t>
            </w:r>
            <w:r w:rsidRPr="007A7CEC">
              <w:rPr>
                <w:color w:val="000000"/>
                <w:sz w:val="12"/>
                <w:szCs w:val="12"/>
              </w:rPr>
              <w:br/>
              <w:t>пр. Ленина,138</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0BE79A8"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4DF8CD"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84E90FC" w14:textId="77777777" w:rsidR="007A7CEC" w:rsidRPr="007A7CEC" w:rsidRDefault="007A7CEC" w:rsidP="007A7CEC">
            <w:pPr>
              <w:jc w:val="center"/>
              <w:rPr>
                <w:color w:val="000000"/>
                <w:sz w:val="12"/>
                <w:szCs w:val="12"/>
              </w:rPr>
            </w:pPr>
            <w:r w:rsidRPr="007A7CEC">
              <w:rPr>
                <w:color w:val="000000"/>
                <w:sz w:val="12"/>
                <w:szCs w:val="12"/>
              </w:rPr>
              <w:t>Замена деревянных дверных полотен на металлические – 3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91CFC73" w14:textId="77777777" w:rsidR="007A7CEC" w:rsidRPr="007A7CEC" w:rsidRDefault="007A7CEC" w:rsidP="007A7CEC">
            <w:pPr>
              <w:jc w:val="center"/>
              <w:rPr>
                <w:color w:val="000000"/>
                <w:sz w:val="12"/>
                <w:szCs w:val="12"/>
              </w:rPr>
            </w:pPr>
            <w:r w:rsidRPr="007A7CEC">
              <w:rPr>
                <w:color w:val="000000"/>
                <w:sz w:val="12"/>
                <w:szCs w:val="12"/>
              </w:rPr>
              <w:t>148,00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80D86A5" w14:textId="77777777" w:rsidR="007A7CEC" w:rsidRPr="007A7CEC" w:rsidRDefault="007A7CEC" w:rsidP="007A7CEC">
            <w:pPr>
              <w:jc w:val="center"/>
              <w:rPr>
                <w:sz w:val="12"/>
                <w:szCs w:val="12"/>
              </w:rPr>
            </w:pPr>
            <w:r w:rsidRPr="007A7CEC">
              <w:rPr>
                <w:sz w:val="12"/>
                <w:szCs w:val="12"/>
              </w:rPr>
              <w:t>Смета № 166</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9F32AA0"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№166</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0B72F4B"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E9E0AC5" w14:textId="77777777" w:rsidR="007A7CEC" w:rsidRPr="007A7CEC" w:rsidRDefault="007A7CEC" w:rsidP="007A7CEC">
            <w:pPr>
              <w:jc w:val="center"/>
              <w:rPr>
                <w:color w:val="000000"/>
                <w:sz w:val="12"/>
                <w:szCs w:val="12"/>
              </w:rPr>
            </w:pPr>
            <w:r w:rsidRPr="007A7CEC">
              <w:rPr>
                <w:color w:val="000000"/>
                <w:sz w:val="12"/>
                <w:szCs w:val="12"/>
              </w:rPr>
              <w:t>148,00</w:t>
            </w:r>
          </w:p>
        </w:tc>
      </w:tr>
      <w:tr w:rsidR="007A7CEC" w:rsidRPr="007A7CEC" w14:paraId="4F41822D"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A86FB5A" w14:textId="77777777" w:rsidR="007A7CEC" w:rsidRPr="007A7CEC" w:rsidRDefault="007A7CEC" w:rsidP="007A7CEC">
            <w:pPr>
              <w:jc w:val="center"/>
              <w:rPr>
                <w:color w:val="000000"/>
                <w:sz w:val="12"/>
                <w:szCs w:val="12"/>
              </w:rPr>
            </w:pPr>
            <w:r w:rsidRPr="007A7CEC">
              <w:rPr>
                <w:color w:val="000000"/>
                <w:sz w:val="12"/>
                <w:szCs w:val="12"/>
              </w:rPr>
              <w:t>3.7.12</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7658577"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CBDCA92" w14:textId="77777777" w:rsidR="007A7CEC" w:rsidRPr="007A7CEC" w:rsidRDefault="007A7CEC" w:rsidP="007A7CEC">
            <w:pPr>
              <w:jc w:val="center"/>
              <w:rPr>
                <w:color w:val="000000"/>
                <w:sz w:val="12"/>
                <w:szCs w:val="12"/>
              </w:rPr>
            </w:pPr>
            <w:r w:rsidRPr="007A7CEC">
              <w:rPr>
                <w:color w:val="000000"/>
                <w:sz w:val="12"/>
                <w:szCs w:val="12"/>
              </w:rPr>
              <w:t xml:space="preserve">ТП 382 ф. 2-12, РП-2, ПС Мирная, </w:t>
            </w:r>
            <w:r w:rsidRPr="007A7CEC">
              <w:rPr>
                <w:color w:val="000000"/>
                <w:sz w:val="12"/>
                <w:szCs w:val="12"/>
              </w:rPr>
              <w:br/>
              <w:t>пр. Октябрьский,9</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811208C"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41A8F13"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9EF9B40" w14:textId="77777777" w:rsidR="007A7CEC" w:rsidRPr="007A7CEC" w:rsidRDefault="007A7CEC" w:rsidP="007A7CEC">
            <w:pPr>
              <w:jc w:val="center"/>
              <w:rPr>
                <w:color w:val="000000"/>
                <w:sz w:val="12"/>
                <w:szCs w:val="12"/>
              </w:rPr>
            </w:pPr>
            <w:r w:rsidRPr="007A7CEC">
              <w:rPr>
                <w:color w:val="000000"/>
                <w:sz w:val="12"/>
                <w:szCs w:val="12"/>
              </w:rPr>
              <w:t>Замена деревянных дверных полотен на металлические – 3 шт.</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823CDCE" w14:textId="77777777" w:rsidR="007A7CEC" w:rsidRPr="007A7CEC" w:rsidRDefault="007A7CEC" w:rsidP="007A7CEC">
            <w:pPr>
              <w:jc w:val="center"/>
              <w:rPr>
                <w:color w:val="000000"/>
                <w:sz w:val="12"/>
                <w:szCs w:val="12"/>
              </w:rPr>
            </w:pPr>
            <w:r w:rsidRPr="007A7CEC">
              <w:rPr>
                <w:color w:val="000000"/>
                <w:sz w:val="12"/>
                <w:szCs w:val="12"/>
              </w:rPr>
              <w:t>148,00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09B0C5C" w14:textId="77777777" w:rsidR="007A7CEC" w:rsidRPr="007A7CEC" w:rsidRDefault="007A7CEC" w:rsidP="007A7CEC">
            <w:pPr>
              <w:jc w:val="center"/>
              <w:rPr>
                <w:sz w:val="12"/>
                <w:szCs w:val="12"/>
              </w:rPr>
            </w:pPr>
            <w:r w:rsidRPr="007A7CEC">
              <w:rPr>
                <w:sz w:val="12"/>
                <w:szCs w:val="12"/>
              </w:rPr>
              <w:t>Смета № 167</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7360BED"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№167</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F744928"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B275701" w14:textId="77777777" w:rsidR="007A7CEC" w:rsidRPr="007A7CEC" w:rsidRDefault="007A7CEC" w:rsidP="007A7CEC">
            <w:pPr>
              <w:jc w:val="center"/>
              <w:rPr>
                <w:color w:val="000000"/>
                <w:sz w:val="12"/>
                <w:szCs w:val="12"/>
              </w:rPr>
            </w:pPr>
            <w:r w:rsidRPr="007A7CEC">
              <w:rPr>
                <w:color w:val="000000"/>
                <w:sz w:val="12"/>
                <w:szCs w:val="12"/>
              </w:rPr>
              <w:t>148,00</w:t>
            </w:r>
          </w:p>
        </w:tc>
      </w:tr>
      <w:tr w:rsidR="007A7CEC" w:rsidRPr="007A7CEC" w14:paraId="14C828D9"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F2BD6C2" w14:textId="77777777" w:rsidR="007A7CEC" w:rsidRPr="007A7CEC" w:rsidRDefault="007A7CEC" w:rsidP="007A7CEC">
            <w:pPr>
              <w:jc w:val="center"/>
              <w:rPr>
                <w:color w:val="000000"/>
                <w:sz w:val="12"/>
                <w:szCs w:val="12"/>
              </w:rPr>
            </w:pPr>
            <w:r w:rsidRPr="007A7CEC">
              <w:rPr>
                <w:color w:val="000000"/>
                <w:sz w:val="12"/>
                <w:szCs w:val="12"/>
              </w:rPr>
              <w:t>3.7.13</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FDAA538"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2013FE5" w14:textId="77777777" w:rsidR="007A7CEC" w:rsidRPr="007A7CEC" w:rsidRDefault="007A7CEC" w:rsidP="007A7CEC">
            <w:pPr>
              <w:jc w:val="center"/>
              <w:rPr>
                <w:color w:val="000000"/>
                <w:sz w:val="12"/>
                <w:szCs w:val="12"/>
              </w:rPr>
            </w:pPr>
            <w:r w:rsidRPr="007A7CEC">
              <w:rPr>
                <w:color w:val="000000"/>
                <w:sz w:val="12"/>
                <w:szCs w:val="12"/>
              </w:rPr>
              <w:t xml:space="preserve">ТП 381 ф.9-8, РП – 9, ПС Мирная, </w:t>
            </w:r>
            <w:r w:rsidRPr="007A7CEC">
              <w:rPr>
                <w:color w:val="000000"/>
                <w:sz w:val="12"/>
                <w:szCs w:val="12"/>
              </w:rPr>
              <w:br/>
              <w:t>пр. Октябрьский,13</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4FCF30E"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7054923"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0D390AB" w14:textId="77777777" w:rsidR="007A7CEC" w:rsidRPr="007A7CEC" w:rsidRDefault="007A7CEC" w:rsidP="007A7CEC">
            <w:pPr>
              <w:jc w:val="center"/>
              <w:rPr>
                <w:color w:val="000000"/>
                <w:sz w:val="12"/>
                <w:szCs w:val="12"/>
              </w:rPr>
            </w:pPr>
            <w:r w:rsidRPr="007A7CEC">
              <w:rPr>
                <w:color w:val="000000"/>
                <w:sz w:val="12"/>
                <w:szCs w:val="12"/>
              </w:rPr>
              <w:t>Замена деревянных дверных полотен на металлические – 3 шт.</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F61B881" w14:textId="77777777" w:rsidR="007A7CEC" w:rsidRPr="007A7CEC" w:rsidRDefault="007A7CEC" w:rsidP="007A7CEC">
            <w:pPr>
              <w:jc w:val="center"/>
              <w:rPr>
                <w:color w:val="000000"/>
                <w:sz w:val="12"/>
                <w:szCs w:val="12"/>
              </w:rPr>
            </w:pPr>
            <w:r w:rsidRPr="007A7CEC">
              <w:rPr>
                <w:color w:val="000000"/>
                <w:sz w:val="12"/>
                <w:szCs w:val="12"/>
              </w:rPr>
              <w:t>148,00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2EFF22D" w14:textId="77777777" w:rsidR="007A7CEC" w:rsidRPr="007A7CEC" w:rsidRDefault="007A7CEC" w:rsidP="007A7CEC">
            <w:pPr>
              <w:jc w:val="center"/>
              <w:rPr>
                <w:sz w:val="12"/>
                <w:szCs w:val="12"/>
              </w:rPr>
            </w:pPr>
            <w:r w:rsidRPr="007A7CEC">
              <w:rPr>
                <w:sz w:val="12"/>
                <w:szCs w:val="12"/>
              </w:rPr>
              <w:t>Смета № 168</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A2A5C7F"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№168</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62B5E29"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8C83C8F" w14:textId="77777777" w:rsidR="007A7CEC" w:rsidRPr="007A7CEC" w:rsidRDefault="007A7CEC" w:rsidP="007A7CEC">
            <w:pPr>
              <w:jc w:val="center"/>
              <w:rPr>
                <w:color w:val="000000"/>
                <w:sz w:val="12"/>
                <w:szCs w:val="12"/>
              </w:rPr>
            </w:pPr>
            <w:r w:rsidRPr="007A7CEC">
              <w:rPr>
                <w:color w:val="000000"/>
                <w:sz w:val="12"/>
                <w:szCs w:val="12"/>
              </w:rPr>
              <w:t>148,00</w:t>
            </w:r>
          </w:p>
        </w:tc>
      </w:tr>
      <w:tr w:rsidR="007A7CEC" w:rsidRPr="007A7CEC" w14:paraId="4F1A97EC"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DD3B9B6" w14:textId="77777777" w:rsidR="007A7CEC" w:rsidRPr="007A7CEC" w:rsidRDefault="007A7CEC" w:rsidP="007A7CEC">
            <w:pPr>
              <w:jc w:val="center"/>
              <w:rPr>
                <w:color w:val="000000"/>
                <w:sz w:val="12"/>
                <w:szCs w:val="12"/>
              </w:rPr>
            </w:pPr>
            <w:r w:rsidRPr="007A7CEC">
              <w:rPr>
                <w:color w:val="000000"/>
                <w:sz w:val="12"/>
                <w:szCs w:val="12"/>
              </w:rPr>
              <w:t>3.7.14</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E8873C1"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3CD7785" w14:textId="77777777" w:rsidR="007A7CEC" w:rsidRPr="007A7CEC" w:rsidRDefault="007A7CEC" w:rsidP="007A7CEC">
            <w:pPr>
              <w:jc w:val="center"/>
              <w:rPr>
                <w:color w:val="000000"/>
                <w:sz w:val="12"/>
                <w:szCs w:val="12"/>
              </w:rPr>
            </w:pPr>
            <w:r w:rsidRPr="007A7CEC">
              <w:rPr>
                <w:color w:val="000000"/>
                <w:sz w:val="12"/>
                <w:szCs w:val="12"/>
              </w:rPr>
              <w:t xml:space="preserve">ТП 583 ф. 20-18, РП-20 ПС Космическая </w:t>
            </w:r>
            <w:r w:rsidRPr="007A7CEC">
              <w:rPr>
                <w:color w:val="000000"/>
                <w:sz w:val="12"/>
                <w:szCs w:val="12"/>
              </w:rPr>
              <w:br/>
              <w:t xml:space="preserve">ул. Радищева,6  </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C6F234D"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EAA0FB9"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D2A0261" w14:textId="77777777" w:rsidR="007A7CEC" w:rsidRPr="007A7CEC" w:rsidRDefault="007A7CEC" w:rsidP="007A7CEC">
            <w:pPr>
              <w:jc w:val="center"/>
              <w:rPr>
                <w:color w:val="000000"/>
                <w:sz w:val="12"/>
                <w:szCs w:val="12"/>
              </w:rPr>
            </w:pPr>
            <w:r w:rsidRPr="007A7CEC">
              <w:rPr>
                <w:color w:val="000000"/>
                <w:sz w:val="12"/>
                <w:szCs w:val="12"/>
              </w:rPr>
              <w:t>Замена деревянных дверных полотен на металлические – 3 шт.</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FA9F25E" w14:textId="77777777" w:rsidR="007A7CEC" w:rsidRPr="007A7CEC" w:rsidRDefault="007A7CEC" w:rsidP="007A7CEC">
            <w:pPr>
              <w:jc w:val="center"/>
              <w:rPr>
                <w:color w:val="000000"/>
                <w:sz w:val="12"/>
                <w:szCs w:val="12"/>
              </w:rPr>
            </w:pPr>
            <w:r w:rsidRPr="007A7CEC">
              <w:rPr>
                <w:color w:val="000000"/>
                <w:sz w:val="12"/>
                <w:szCs w:val="12"/>
              </w:rPr>
              <w:t>148,00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5C3E3A7" w14:textId="77777777" w:rsidR="007A7CEC" w:rsidRPr="007A7CEC" w:rsidRDefault="007A7CEC" w:rsidP="007A7CEC">
            <w:pPr>
              <w:jc w:val="center"/>
              <w:rPr>
                <w:sz w:val="12"/>
                <w:szCs w:val="12"/>
              </w:rPr>
            </w:pPr>
            <w:r w:rsidRPr="007A7CEC">
              <w:rPr>
                <w:sz w:val="12"/>
                <w:szCs w:val="12"/>
              </w:rPr>
              <w:t>Смета № 169</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7015FE7"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№169</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AC8D969"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6498FB4" w14:textId="77777777" w:rsidR="007A7CEC" w:rsidRPr="007A7CEC" w:rsidRDefault="007A7CEC" w:rsidP="007A7CEC">
            <w:pPr>
              <w:jc w:val="center"/>
              <w:rPr>
                <w:color w:val="000000"/>
                <w:sz w:val="12"/>
                <w:szCs w:val="12"/>
              </w:rPr>
            </w:pPr>
            <w:r w:rsidRPr="007A7CEC">
              <w:rPr>
                <w:color w:val="000000"/>
                <w:sz w:val="12"/>
                <w:szCs w:val="12"/>
              </w:rPr>
              <w:t>148,00</w:t>
            </w:r>
          </w:p>
        </w:tc>
      </w:tr>
      <w:tr w:rsidR="007A7CEC" w:rsidRPr="007A7CEC" w14:paraId="53F1E022"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A432707" w14:textId="77777777" w:rsidR="007A7CEC" w:rsidRPr="007A7CEC" w:rsidRDefault="007A7CEC" w:rsidP="007A7CEC">
            <w:pPr>
              <w:jc w:val="center"/>
              <w:rPr>
                <w:color w:val="000000"/>
                <w:sz w:val="12"/>
                <w:szCs w:val="12"/>
              </w:rPr>
            </w:pPr>
            <w:r w:rsidRPr="007A7CEC">
              <w:rPr>
                <w:color w:val="000000"/>
                <w:sz w:val="12"/>
                <w:szCs w:val="12"/>
              </w:rPr>
              <w:t>3.7.15</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D3D1FC6"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CF89570" w14:textId="77777777" w:rsidR="007A7CEC" w:rsidRPr="007A7CEC" w:rsidRDefault="007A7CEC" w:rsidP="007A7CEC">
            <w:pPr>
              <w:jc w:val="center"/>
              <w:rPr>
                <w:color w:val="000000"/>
                <w:sz w:val="12"/>
                <w:szCs w:val="12"/>
              </w:rPr>
            </w:pPr>
            <w:r w:rsidRPr="007A7CEC">
              <w:rPr>
                <w:color w:val="000000"/>
                <w:sz w:val="12"/>
                <w:szCs w:val="12"/>
              </w:rPr>
              <w:t xml:space="preserve">ТП 555 ф.13-13, РП-13, ПС Космическая, пр.Космическая,18 </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789F7D3"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2F54985"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712546D" w14:textId="77777777" w:rsidR="007A7CEC" w:rsidRPr="007A7CEC" w:rsidRDefault="007A7CEC" w:rsidP="007A7CEC">
            <w:pPr>
              <w:jc w:val="center"/>
              <w:rPr>
                <w:sz w:val="12"/>
                <w:szCs w:val="12"/>
              </w:rPr>
            </w:pPr>
            <w:r w:rsidRPr="007A7CEC">
              <w:rPr>
                <w:sz w:val="12"/>
                <w:szCs w:val="12"/>
              </w:rPr>
              <w:t>Замена деревянных дверных полотен на металлические – 3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53D9CA8" w14:textId="77777777" w:rsidR="007A7CEC" w:rsidRPr="007A7CEC" w:rsidRDefault="007A7CEC" w:rsidP="007A7CEC">
            <w:pPr>
              <w:jc w:val="center"/>
              <w:rPr>
                <w:color w:val="000000"/>
                <w:sz w:val="12"/>
                <w:szCs w:val="12"/>
              </w:rPr>
            </w:pPr>
            <w:r w:rsidRPr="007A7CEC">
              <w:rPr>
                <w:color w:val="000000"/>
                <w:sz w:val="12"/>
                <w:szCs w:val="12"/>
              </w:rPr>
              <w:t>148,00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7AFC8AE" w14:textId="77777777" w:rsidR="007A7CEC" w:rsidRPr="007A7CEC" w:rsidRDefault="007A7CEC" w:rsidP="007A7CEC">
            <w:pPr>
              <w:jc w:val="center"/>
              <w:rPr>
                <w:sz w:val="12"/>
                <w:szCs w:val="12"/>
              </w:rPr>
            </w:pPr>
            <w:r w:rsidRPr="007A7CEC">
              <w:rPr>
                <w:sz w:val="12"/>
                <w:szCs w:val="12"/>
              </w:rPr>
              <w:t>Смета № 170</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DB2610C"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№170</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F41FF26"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1E61CF5" w14:textId="77777777" w:rsidR="007A7CEC" w:rsidRPr="007A7CEC" w:rsidRDefault="007A7CEC" w:rsidP="007A7CEC">
            <w:pPr>
              <w:jc w:val="center"/>
              <w:rPr>
                <w:color w:val="000000"/>
                <w:sz w:val="12"/>
                <w:szCs w:val="12"/>
              </w:rPr>
            </w:pPr>
            <w:r w:rsidRPr="007A7CEC">
              <w:rPr>
                <w:color w:val="000000"/>
                <w:sz w:val="12"/>
                <w:szCs w:val="12"/>
              </w:rPr>
              <w:t>148,00</w:t>
            </w:r>
          </w:p>
        </w:tc>
      </w:tr>
      <w:tr w:rsidR="007A7CEC" w:rsidRPr="007A7CEC" w14:paraId="19E9B3FC"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1305F3B" w14:textId="77777777" w:rsidR="007A7CEC" w:rsidRPr="007A7CEC" w:rsidRDefault="007A7CEC" w:rsidP="007A7CEC">
            <w:pPr>
              <w:jc w:val="center"/>
              <w:rPr>
                <w:color w:val="000000"/>
                <w:sz w:val="12"/>
                <w:szCs w:val="12"/>
              </w:rPr>
            </w:pPr>
            <w:r w:rsidRPr="007A7CEC">
              <w:rPr>
                <w:color w:val="000000"/>
                <w:sz w:val="12"/>
                <w:szCs w:val="12"/>
              </w:rPr>
              <w:t>3.7.16</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7C21CF9"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CDE3B53" w14:textId="77777777" w:rsidR="007A7CEC" w:rsidRPr="007A7CEC" w:rsidRDefault="007A7CEC" w:rsidP="007A7CEC">
            <w:pPr>
              <w:jc w:val="center"/>
              <w:rPr>
                <w:color w:val="000000"/>
                <w:sz w:val="12"/>
                <w:szCs w:val="12"/>
              </w:rPr>
            </w:pPr>
            <w:r w:rsidRPr="007A7CEC">
              <w:rPr>
                <w:color w:val="000000"/>
                <w:sz w:val="12"/>
                <w:szCs w:val="12"/>
              </w:rPr>
              <w:t xml:space="preserve">ТП 585 ф.20-13, РП-20, ПС Космическая, </w:t>
            </w:r>
            <w:r w:rsidRPr="007A7CEC">
              <w:rPr>
                <w:color w:val="000000"/>
                <w:sz w:val="12"/>
                <w:szCs w:val="12"/>
              </w:rPr>
              <w:br/>
              <w:t xml:space="preserve">ул. Радищева,4а </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496AD4D"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3834E20"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F58CB5C" w14:textId="77777777" w:rsidR="007A7CEC" w:rsidRPr="007A7CEC" w:rsidRDefault="007A7CEC" w:rsidP="007A7CEC">
            <w:pPr>
              <w:jc w:val="center"/>
              <w:rPr>
                <w:sz w:val="12"/>
                <w:szCs w:val="12"/>
              </w:rPr>
            </w:pPr>
            <w:r w:rsidRPr="007A7CEC">
              <w:rPr>
                <w:sz w:val="12"/>
                <w:szCs w:val="12"/>
              </w:rPr>
              <w:t>Замена деревянных дверных полотен на металлические – 3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C7E68ED" w14:textId="77777777" w:rsidR="007A7CEC" w:rsidRPr="007A7CEC" w:rsidRDefault="007A7CEC" w:rsidP="007A7CEC">
            <w:pPr>
              <w:jc w:val="center"/>
              <w:rPr>
                <w:color w:val="000000"/>
                <w:sz w:val="12"/>
                <w:szCs w:val="12"/>
              </w:rPr>
            </w:pPr>
            <w:r w:rsidRPr="007A7CEC">
              <w:rPr>
                <w:color w:val="000000"/>
                <w:sz w:val="12"/>
                <w:szCs w:val="12"/>
              </w:rPr>
              <w:t>148,00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88C4A80" w14:textId="77777777" w:rsidR="007A7CEC" w:rsidRPr="007A7CEC" w:rsidRDefault="007A7CEC" w:rsidP="007A7CEC">
            <w:pPr>
              <w:jc w:val="center"/>
              <w:rPr>
                <w:sz w:val="12"/>
                <w:szCs w:val="12"/>
              </w:rPr>
            </w:pPr>
            <w:r w:rsidRPr="007A7CEC">
              <w:rPr>
                <w:sz w:val="12"/>
                <w:szCs w:val="12"/>
              </w:rPr>
              <w:t>Смета № 171</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912FAD3"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№171</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82D40D3"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B1CC620" w14:textId="77777777" w:rsidR="007A7CEC" w:rsidRPr="007A7CEC" w:rsidRDefault="007A7CEC" w:rsidP="007A7CEC">
            <w:pPr>
              <w:jc w:val="center"/>
              <w:rPr>
                <w:color w:val="000000"/>
                <w:sz w:val="12"/>
                <w:szCs w:val="12"/>
              </w:rPr>
            </w:pPr>
            <w:r w:rsidRPr="007A7CEC">
              <w:rPr>
                <w:color w:val="000000"/>
                <w:sz w:val="12"/>
                <w:szCs w:val="12"/>
              </w:rPr>
              <w:t>148,00</w:t>
            </w:r>
          </w:p>
        </w:tc>
      </w:tr>
      <w:tr w:rsidR="007A7CEC" w:rsidRPr="007A7CEC" w14:paraId="036C31D6"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5AA95DA" w14:textId="77777777" w:rsidR="007A7CEC" w:rsidRPr="007A7CEC" w:rsidRDefault="007A7CEC" w:rsidP="007A7CEC">
            <w:pPr>
              <w:jc w:val="center"/>
              <w:rPr>
                <w:color w:val="000000"/>
                <w:sz w:val="12"/>
                <w:szCs w:val="12"/>
              </w:rPr>
            </w:pPr>
            <w:r w:rsidRPr="007A7CEC">
              <w:rPr>
                <w:color w:val="000000"/>
                <w:sz w:val="12"/>
                <w:szCs w:val="12"/>
              </w:rPr>
              <w:t>3.7.17</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C4394B9"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7AD76D0" w14:textId="77777777" w:rsidR="007A7CEC" w:rsidRPr="007A7CEC" w:rsidRDefault="007A7CEC" w:rsidP="007A7CEC">
            <w:pPr>
              <w:jc w:val="center"/>
              <w:rPr>
                <w:color w:val="000000"/>
                <w:sz w:val="12"/>
                <w:szCs w:val="12"/>
              </w:rPr>
            </w:pPr>
            <w:r w:rsidRPr="007A7CEC">
              <w:rPr>
                <w:color w:val="000000"/>
                <w:sz w:val="12"/>
                <w:szCs w:val="12"/>
              </w:rPr>
              <w:t>ТП 94, ф.Н-7, ПС Новая, ул. 2я Камышенская</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4B40245"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8C802E3"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C236E92" w14:textId="77777777" w:rsidR="007A7CEC" w:rsidRPr="007A7CEC" w:rsidRDefault="007A7CEC" w:rsidP="007A7CEC">
            <w:pPr>
              <w:jc w:val="center"/>
              <w:rPr>
                <w:color w:val="000000"/>
                <w:sz w:val="12"/>
                <w:szCs w:val="12"/>
              </w:rPr>
            </w:pPr>
            <w:r w:rsidRPr="007A7CEC">
              <w:rPr>
                <w:color w:val="000000"/>
                <w:sz w:val="12"/>
                <w:szCs w:val="12"/>
              </w:rPr>
              <w:t>Замена деревянных дверных полотен на металлические – 3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655A20C" w14:textId="77777777" w:rsidR="007A7CEC" w:rsidRPr="007A7CEC" w:rsidRDefault="007A7CEC" w:rsidP="007A7CEC">
            <w:pPr>
              <w:jc w:val="center"/>
              <w:rPr>
                <w:color w:val="000000"/>
                <w:sz w:val="12"/>
                <w:szCs w:val="12"/>
              </w:rPr>
            </w:pPr>
            <w:r w:rsidRPr="007A7CEC">
              <w:rPr>
                <w:color w:val="000000"/>
                <w:sz w:val="12"/>
                <w:szCs w:val="12"/>
              </w:rPr>
              <w:t>148,00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E365305" w14:textId="77777777" w:rsidR="007A7CEC" w:rsidRPr="007A7CEC" w:rsidRDefault="007A7CEC" w:rsidP="007A7CEC">
            <w:pPr>
              <w:jc w:val="center"/>
              <w:rPr>
                <w:sz w:val="12"/>
                <w:szCs w:val="12"/>
              </w:rPr>
            </w:pPr>
            <w:r w:rsidRPr="007A7CEC">
              <w:rPr>
                <w:sz w:val="12"/>
                <w:szCs w:val="12"/>
              </w:rPr>
              <w:t>Смета № 172</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51BA42F"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№172</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0766FD9"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ADAA54" w14:textId="77777777" w:rsidR="007A7CEC" w:rsidRPr="007A7CEC" w:rsidRDefault="007A7CEC" w:rsidP="007A7CEC">
            <w:pPr>
              <w:jc w:val="center"/>
              <w:rPr>
                <w:color w:val="000000"/>
                <w:sz w:val="12"/>
                <w:szCs w:val="12"/>
              </w:rPr>
            </w:pPr>
            <w:r w:rsidRPr="007A7CEC">
              <w:rPr>
                <w:color w:val="000000"/>
                <w:sz w:val="12"/>
                <w:szCs w:val="12"/>
              </w:rPr>
              <w:t>148,00</w:t>
            </w:r>
          </w:p>
        </w:tc>
      </w:tr>
      <w:tr w:rsidR="007A7CEC" w:rsidRPr="007A7CEC" w14:paraId="6951D6C2"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8C07FA2" w14:textId="77777777" w:rsidR="007A7CEC" w:rsidRPr="007A7CEC" w:rsidRDefault="007A7CEC" w:rsidP="007A7CEC">
            <w:pPr>
              <w:jc w:val="center"/>
              <w:rPr>
                <w:color w:val="000000"/>
                <w:sz w:val="12"/>
                <w:szCs w:val="12"/>
              </w:rPr>
            </w:pPr>
            <w:r w:rsidRPr="007A7CEC">
              <w:rPr>
                <w:color w:val="000000"/>
                <w:sz w:val="12"/>
                <w:szCs w:val="12"/>
              </w:rPr>
              <w:t>3.7.18</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BED6017"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C8C1DF6" w14:textId="77777777" w:rsidR="007A7CEC" w:rsidRPr="007A7CEC" w:rsidRDefault="007A7CEC" w:rsidP="007A7CEC">
            <w:pPr>
              <w:jc w:val="center"/>
              <w:rPr>
                <w:color w:val="000000"/>
                <w:sz w:val="12"/>
                <w:szCs w:val="12"/>
              </w:rPr>
            </w:pPr>
            <w:r w:rsidRPr="007A7CEC">
              <w:rPr>
                <w:color w:val="000000"/>
                <w:sz w:val="12"/>
                <w:szCs w:val="12"/>
              </w:rPr>
              <w:t xml:space="preserve">ТП 581 ф. 20-5,20-6 РП-20, ПС Космическая,  </w:t>
            </w:r>
            <w:r w:rsidRPr="007A7CEC">
              <w:rPr>
                <w:color w:val="000000"/>
                <w:sz w:val="12"/>
                <w:szCs w:val="12"/>
              </w:rPr>
              <w:br/>
              <w:t>ул. Патриотов,35</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6662468"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78F92E8"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A03A20D" w14:textId="77777777" w:rsidR="007A7CEC" w:rsidRPr="007A7CEC" w:rsidRDefault="007A7CEC" w:rsidP="007A7CEC">
            <w:pPr>
              <w:jc w:val="center"/>
              <w:rPr>
                <w:color w:val="000000"/>
                <w:sz w:val="12"/>
                <w:szCs w:val="12"/>
              </w:rPr>
            </w:pPr>
            <w:r w:rsidRPr="007A7CEC">
              <w:rPr>
                <w:color w:val="000000"/>
                <w:sz w:val="12"/>
                <w:szCs w:val="12"/>
              </w:rPr>
              <w:t>Замена деревянных дверных полотен на металлические – 3 шт.</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86CA969" w14:textId="77777777" w:rsidR="007A7CEC" w:rsidRPr="007A7CEC" w:rsidRDefault="007A7CEC" w:rsidP="007A7CEC">
            <w:pPr>
              <w:jc w:val="center"/>
              <w:rPr>
                <w:color w:val="000000"/>
                <w:sz w:val="12"/>
                <w:szCs w:val="12"/>
              </w:rPr>
            </w:pPr>
            <w:r w:rsidRPr="007A7CEC">
              <w:rPr>
                <w:color w:val="000000"/>
                <w:sz w:val="12"/>
                <w:szCs w:val="12"/>
              </w:rPr>
              <w:t>148,00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BABEF12" w14:textId="77777777" w:rsidR="007A7CEC" w:rsidRPr="007A7CEC" w:rsidRDefault="007A7CEC" w:rsidP="007A7CEC">
            <w:pPr>
              <w:jc w:val="center"/>
              <w:rPr>
                <w:sz w:val="12"/>
                <w:szCs w:val="12"/>
              </w:rPr>
            </w:pPr>
            <w:r w:rsidRPr="007A7CEC">
              <w:rPr>
                <w:sz w:val="12"/>
                <w:szCs w:val="12"/>
              </w:rPr>
              <w:t>Смета № 173</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DFF5BC8"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№173</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870E41E"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DEC3247" w14:textId="77777777" w:rsidR="007A7CEC" w:rsidRPr="007A7CEC" w:rsidRDefault="007A7CEC" w:rsidP="007A7CEC">
            <w:pPr>
              <w:jc w:val="center"/>
              <w:rPr>
                <w:color w:val="000000"/>
                <w:sz w:val="12"/>
                <w:szCs w:val="12"/>
              </w:rPr>
            </w:pPr>
            <w:r w:rsidRPr="007A7CEC">
              <w:rPr>
                <w:color w:val="000000"/>
                <w:sz w:val="12"/>
                <w:szCs w:val="12"/>
              </w:rPr>
              <w:t>148,00</w:t>
            </w:r>
          </w:p>
        </w:tc>
      </w:tr>
      <w:tr w:rsidR="007A7CEC" w:rsidRPr="007A7CEC" w14:paraId="47FE2683"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3A8D22E" w14:textId="77777777" w:rsidR="007A7CEC" w:rsidRPr="007A7CEC" w:rsidRDefault="007A7CEC" w:rsidP="007A7CEC">
            <w:pPr>
              <w:jc w:val="center"/>
              <w:rPr>
                <w:color w:val="000000"/>
                <w:sz w:val="12"/>
                <w:szCs w:val="12"/>
              </w:rPr>
            </w:pPr>
            <w:r w:rsidRPr="007A7CEC">
              <w:rPr>
                <w:color w:val="000000"/>
                <w:sz w:val="12"/>
                <w:szCs w:val="12"/>
              </w:rPr>
              <w:t>3.7.19</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E93F24B"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CC3214F" w14:textId="77777777" w:rsidR="007A7CEC" w:rsidRPr="007A7CEC" w:rsidRDefault="007A7CEC" w:rsidP="007A7CEC">
            <w:pPr>
              <w:jc w:val="center"/>
              <w:rPr>
                <w:color w:val="000000"/>
                <w:sz w:val="12"/>
                <w:szCs w:val="12"/>
              </w:rPr>
            </w:pPr>
            <w:r w:rsidRPr="007A7CEC">
              <w:rPr>
                <w:color w:val="000000"/>
                <w:sz w:val="12"/>
                <w:szCs w:val="12"/>
              </w:rPr>
              <w:t xml:space="preserve">ТП 322 ф. М-41 ПС Мирная, ул. Буденного,33    </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4E18321"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A706201"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46C921C" w14:textId="77777777" w:rsidR="007A7CEC" w:rsidRPr="007A7CEC" w:rsidRDefault="007A7CEC" w:rsidP="007A7CEC">
            <w:pPr>
              <w:jc w:val="center"/>
              <w:rPr>
                <w:color w:val="000000"/>
                <w:sz w:val="12"/>
                <w:szCs w:val="12"/>
              </w:rPr>
            </w:pPr>
            <w:r w:rsidRPr="007A7CEC">
              <w:rPr>
                <w:color w:val="000000"/>
                <w:sz w:val="12"/>
                <w:szCs w:val="12"/>
              </w:rPr>
              <w:t>Замена деревянных дверных полотен на металлические – 2 шт.</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42E1C87" w14:textId="77777777" w:rsidR="007A7CEC" w:rsidRPr="007A7CEC" w:rsidRDefault="007A7CEC" w:rsidP="007A7CEC">
            <w:pPr>
              <w:jc w:val="center"/>
              <w:rPr>
                <w:color w:val="000000"/>
                <w:sz w:val="12"/>
                <w:szCs w:val="12"/>
              </w:rPr>
            </w:pPr>
            <w:r w:rsidRPr="007A7CEC">
              <w:rPr>
                <w:color w:val="000000"/>
                <w:sz w:val="12"/>
                <w:szCs w:val="12"/>
              </w:rPr>
              <w:t>148,00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8095782" w14:textId="77777777" w:rsidR="007A7CEC" w:rsidRPr="007A7CEC" w:rsidRDefault="007A7CEC" w:rsidP="007A7CEC">
            <w:pPr>
              <w:jc w:val="center"/>
              <w:rPr>
                <w:sz w:val="12"/>
                <w:szCs w:val="12"/>
              </w:rPr>
            </w:pPr>
            <w:r w:rsidRPr="007A7CEC">
              <w:rPr>
                <w:sz w:val="12"/>
                <w:szCs w:val="12"/>
              </w:rPr>
              <w:t>Смета № 174</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96F08B7"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№174</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3AE434D"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F58AD53" w14:textId="77777777" w:rsidR="007A7CEC" w:rsidRPr="007A7CEC" w:rsidRDefault="007A7CEC" w:rsidP="007A7CEC">
            <w:pPr>
              <w:jc w:val="center"/>
              <w:rPr>
                <w:color w:val="000000"/>
                <w:sz w:val="12"/>
                <w:szCs w:val="12"/>
              </w:rPr>
            </w:pPr>
            <w:r w:rsidRPr="007A7CEC">
              <w:rPr>
                <w:color w:val="000000"/>
                <w:sz w:val="12"/>
                <w:szCs w:val="12"/>
              </w:rPr>
              <w:t>148,00</w:t>
            </w:r>
          </w:p>
        </w:tc>
      </w:tr>
      <w:tr w:rsidR="007A7CEC" w:rsidRPr="007A7CEC" w14:paraId="5201F4EA"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C1855DD" w14:textId="77777777" w:rsidR="007A7CEC" w:rsidRPr="007A7CEC" w:rsidRDefault="007A7CEC" w:rsidP="007A7CEC">
            <w:pPr>
              <w:jc w:val="center"/>
              <w:rPr>
                <w:color w:val="000000"/>
                <w:sz w:val="12"/>
                <w:szCs w:val="12"/>
              </w:rPr>
            </w:pPr>
            <w:r w:rsidRPr="007A7CEC">
              <w:rPr>
                <w:color w:val="000000"/>
                <w:sz w:val="12"/>
                <w:szCs w:val="12"/>
              </w:rPr>
              <w:t>3.7.20</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CA2FD2A"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3D71418" w14:textId="77777777" w:rsidR="007A7CEC" w:rsidRPr="007A7CEC" w:rsidRDefault="007A7CEC" w:rsidP="007A7CEC">
            <w:pPr>
              <w:jc w:val="center"/>
              <w:rPr>
                <w:color w:val="000000"/>
                <w:sz w:val="12"/>
                <w:szCs w:val="12"/>
              </w:rPr>
            </w:pPr>
            <w:r w:rsidRPr="007A7CEC">
              <w:rPr>
                <w:color w:val="000000"/>
                <w:sz w:val="12"/>
                <w:szCs w:val="12"/>
              </w:rPr>
              <w:t>ТП 801 ф.21-9,21-12, РП-21, ПС Заводская,</w:t>
            </w:r>
            <w:r w:rsidRPr="007A7CEC">
              <w:rPr>
                <w:color w:val="000000"/>
                <w:sz w:val="12"/>
                <w:szCs w:val="12"/>
              </w:rPr>
              <w:br/>
              <w:t>пр. Моложежный,15</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D2A9C69"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6BF2AC2"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ED81A4F" w14:textId="77777777" w:rsidR="007A7CEC" w:rsidRPr="007A7CEC" w:rsidRDefault="007A7CEC" w:rsidP="007A7CEC">
            <w:pPr>
              <w:jc w:val="center"/>
              <w:rPr>
                <w:color w:val="000000"/>
                <w:sz w:val="12"/>
                <w:szCs w:val="12"/>
              </w:rPr>
            </w:pPr>
            <w:r w:rsidRPr="007A7CEC">
              <w:rPr>
                <w:color w:val="000000"/>
                <w:sz w:val="12"/>
                <w:szCs w:val="12"/>
              </w:rPr>
              <w:t>Замена деревянных дверных полотен на металлические – 3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3762DA1" w14:textId="77777777" w:rsidR="007A7CEC" w:rsidRPr="007A7CEC" w:rsidRDefault="007A7CEC" w:rsidP="007A7CEC">
            <w:pPr>
              <w:jc w:val="center"/>
              <w:rPr>
                <w:color w:val="000000"/>
                <w:sz w:val="12"/>
                <w:szCs w:val="12"/>
              </w:rPr>
            </w:pPr>
            <w:r w:rsidRPr="007A7CEC">
              <w:rPr>
                <w:color w:val="000000"/>
                <w:sz w:val="12"/>
                <w:szCs w:val="12"/>
              </w:rPr>
              <w:t>148,00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7C146AB" w14:textId="77777777" w:rsidR="007A7CEC" w:rsidRPr="007A7CEC" w:rsidRDefault="007A7CEC" w:rsidP="007A7CEC">
            <w:pPr>
              <w:jc w:val="center"/>
              <w:rPr>
                <w:sz w:val="12"/>
                <w:szCs w:val="12"/>
              </w:rPr>
            </w:pPr>
            <w:r w:rsidRPr="007A7CEC">
              <w:rPr>
                <w:sz w:val="12"/>
                <w:szCs w:val="12"/>
              </w:rPr>
              <w:t>Смета № 175</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CC0C50C"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№175</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A54164E"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6E889F8" w14:textId="77777777" w:rsidR="007A7CEC" w:rsidRPr="007A7CEC" w:rsidRDefault="007A7CEC" w:rsidP="007A7CEC">
            <w:pPr>
              <w:jc w:val="center"/>
              <w:rPr>
                <w:color w:val="000000"/>
                <w:sz w:val="12"/>
                <w:szCs w:val="12"/>
              </w:rPr>
            </w:pPr>
            <w:r w:rsidRPr="007A7CEC">
              <w:rPr>
                <w:color w:val="000000"/>
                <w:sz w:val="12"/>
                <w:szCs w:val="12"/>
              </w:rPr>
              <w:t>148,00</w:t>
            </w:r>
          </w:p>
        </w:tc>
      </w:tr>
      <w:tr w:rsidR="007A7CEC" w:rsidRPr="007A7CEC" w14:paraId="67CA7D1F"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01D9EBC" w14:textId="77777777" w:rsidR="007A7CEC" w:rsidRPr="007A7CEC" w:rsidRDefault="007A7CEC" w:rsidP="007A7CEC">
            <w:pPr>
              <w:jc w:val="center"/>
              <w:rPr>
                <w:color w:val="000000"/>
                <w:sz w:val="12"/>
                <w:szCs w:val="12"/>
              </w:rPr>
            </w:pPr>
            <w:r w:rsidRPr="007A7CEC">
              <w:rPr>
                <w:color w:val="000000"/>
                <w:sz w:val="12"/>
                <w:szCs w:val="12"/>
              </w:rPr>
              <w:t>3.7.21</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B5F5115"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2B69B14" w14:textId="77777777" w:rsidR="007A7CEC" w:rsidRPr="007A7CEC" w:rsidRDefault="007A7CEC" w:rsidP="007A7CEC">
            <w:pPr>
              <w:jc w:val="center"/>
              <w:rPr>
                <w:color w:val="000000"/>
                <w:sz w:val="12"/>
                <w:szCs w:val="12"/>
              </w:rPr>
            </w:pPr>
            <w:r w:rsidRPr="007A7CEC">
              <w:rPr>
                <w:color w:val="000000"/>
                <w:sz w:val="12"/>
                <w:szCs w:val="12"/>
              </w:rPr>
              <w:t>ТП 802 ф.39-7,39-16 РП-21, ПС Заводская,</w:t>
            </w:r>
            <w:r w:rsidRPr="007A7CEC">
              <w:rPr>
                <w:color w:val="000000"/>
                <w:sz w:val="12"/>
                <w:szCs w:val="12"/>
              </w:rPr>
              <w:br/>
              <w:t>пр. Молодежный,7</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267F8E7"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9C476F4"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11461F5" w14:textId="77777777" w:rsidR="007A7CEC" w:rsidRPr="007A7CEC" w:rsidRDefault="007A7CEC" w:rsidP="007A7CEC">
            <w:pPr>
              <w:jc w:val="center"/>
              <w:rPr>
                <w:color w:val="000000"/>
                <w:sz w:val="12"/>
                <w:szCs w:val="12"/>
              </w:rPr>
            </w:pPr>
            <w:r w:rsidRPr="007A7CEC">
              <w:rPr>
                <w:color w:val="000000"/>
                <w:sz w:val="12"/>
                <w:szCs w:val="12"/>
              </w:rPr>
              <w:t>Замена деревянных дверных полотен на металлические – 3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5FED362" w14:textId="77777777" w:rsidR="007A7CEC" w:rsidRPr="007A7CEC" w:rsidRDefault="007A7CEC" w:rsidP="007A7CEC">
            <w:pPr>
              <w:jc w:val="center"/>
              <w:rPr>
                <w:color w:val="000000"/>
                <w:sz w:val="12"/>
                <w:szCs w:val="12"/>
              </w:rPr>
            </w:pPr>
            <w:r w:rsidRPr="007A7CEC">
              <w:rPr>
                <w:color w:val="000000"/>
                <w:sz w:val="12"/>
                <w:szCs w:val="12"/>
              </w:rPr>
              <w:t>148,00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C005F92" w14:textId="77777777" w:rsidR="007A7CEC" w:rsidRPr="007A7CEC" w:rsidRDefault="007A7CEC" w:rsidP="007A7CEC">
            <w:pPr>
              <w:jc w:val="center"/>
              <w:rPr>
                <w:sz w:val="12"/>
                <w:szCs w:val="12"/>
              </w:rPr>
            </w:pPr>
            <w:r w:rsidRPr="007A7CEC">
              <w:rPr>
                <w:sz w:val="12"/>
                <w:szCs w:val="12"/>
              </w:rPr>
              <w:t>Смета № 176</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55F3F60"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№176</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20F2FD2"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BAA8559" w14:textId="77777777" w:rsidR="007A7CEC" w:rsidRPr="007A7CEC" w:rsidRDefault="007A7CEC" w:rsidP="007A7CEC">
            <w:pPr>
              <w:jc w:val="center"/>
              <w:rPr>
                <w:color w:val="000000"/>
                <w:sz w:val="12"/>
                <w:szCs w:val="12"/>
              </w:rPr>
            </w:pPr>
            <w:r w:rsidRPr="007A7CEC">
              <w:rPr>
                <w:color w:val="000000"/>
                <w:sz w:val="12"/>
                <w:szCs w:val="12"/>
              </w:rPr>
              <w:t>148,00</w:t>
            </w:r>
          </w:p>
        </w:tc>
      </w:tr>
      <w:tr w:rsidR="007A7CEC" w:rsidRPr="007A7CEC" w14:paraId="24AC1110"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E2F0DA3" w14:textId="77777777" w:rsidR="007A7CEC" w:rsidRPr="007A7CEC" w:rsidRDefault="007A7CEC" w:rsidP="007A7CEC">
            <w:pPr>
              <w:jc w:val="center"/>
              <w:rPr>
                <w:color w:val="000000"/>
                <w:sz w:val="12"/>
                <w:szCs w:val="12"/>
              </w:rPr>
            </w:pPr>
            <w:r w:rsidRPr="007A7CEC">
              <w:rPr>
                <w:color w:val="000000"/>
                <w:sz w:val="12"/>
                <w:szCs w:val="12"/>
              </w:rPr>
              <w:t>3.7.22</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E2B1E53"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7373682" w14:textId="77777777" w:rsidR="007A7CEC" w:rsidRPr="007A7CEC" w:rsidRDefault="007A7CEC" w:rsidP="007A7CEC">
            <w:pPr>
              <w:jc w:val="center"/>
              <w:rPr>
                <w:color w:val="000000"/>
                <w:sz w:val="12"/>
                <w:szCs w:val="12"/>
              </w:rPr>
            </w:pPr>
            <w:r w:rsidRPr="007A7CEC">
              <w:rPr>
                <w:color w:val="000000"/>
                <w:sz w:val="12"/>
                <w:szCs w:val="12"/>
              </w:rPr>
              <w:t>ТП 1013 ф. 32-5,32-15, РП-32, ПС Рудничная,</w:t>
            </w:r>
            <w:r w:rsidRPr="007A7CEC">
              <w:rPr>
                <w:color w:val="000000"/>
                <w:sz w:val="12"/>
                <w:szCs w:val="12"/>
              </w:rPr>
              <w:br/>
              <w:t>пр.Шахтеров,93</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C3309B2"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D07BDCA"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D08DD35" w14:textId="77777777" w:rsidR="007A7CEC" w:rsidRPr="007A7CEC" w:rsidRDefault="007A7CEC" w:rsidP="007A7CEC">
            <w:pPr>
              <w:jc w:val="center"/>
              <w:rPr>
                <w:color w:val="000000"/>
                <w:sz w:val="12"/>
                <w:szCs w:val="12"/>
              </w:rPr>
            </w:pPr>
            <w:r w:rsidRPr="007A7CEC">
              <w:rPr>
                <w:color w:val="000000"/>
                <w:sz w:val="12"/>
                <w:szCs w:val="12"/>
              </w:rPr>
              <w:t>Замена деревянных дверных полотен на металлические – 3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81AE02B" w14:textId="77777777" w:rsidR="007A7CEC" w:rsidRPr="007A7CEC" w:rsidRDefault="007A7CEC" w:rsidP="007A7CEC">
            <w:pPr>
              <w:jc w:val="center"/>
              <w:rPr>
                <w:sz w:val="12"/>
                <w:szCs w:val="12"/>
              </w:rPr>
            </w:pPr>
            <w:r w:rsidRPr="007A7CEC">
              <w:rPr>
                <w:sz w:val="12"/>
                <w:szCs w:val="12"/>
              </w:rPr>
              <w:t>148,00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A16A804" w14:textId="77777777" w:rsidR="007A7CEC" w:rsidRPr="007A7CEC" w:rsidRDefault="007A7CEC" w:rsidP="007A7CEC">
            <w:pPr>
              <w:jc w:val="center"/>
              <w:rPr>
                <w:sz w:val="12"/>
                <w:szCs w:val="12"/>
              </w:rPr>
            </w:pPr>
            <w:r w:rsidRPr="007A7CEC">
              <w:rPr>
                <w:sz w:val="12"/>
                <w:szCs w:val="12"/>
              </w:rPr>
              <w:t>Смета № 177</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238657D"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№177</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89A438E"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11E5B94" w14:textId="77777777" w:rsidR="007A7CEC" w:rsidRPr="007A7CEC" w:rsidRDefault="007A7CEC" w:rsidP="007A7CEC">
            <w:pPr>
              <w:jc w:val="center"/>
              <w:rPr>
                <w:color w:val="000000"/>
                <w:sz w:val="12"/>
                <w:szCs w:val="12"/>
              </w:rPr>
            </w:pPr>
            <w:r w:rsidRPr="007A7CEC">
              <w:rPr>
                <w:color w:val="000000"/>
                <w:sz w:val="12"/>
                <w:szCs w:val="12"/>
              </w:rPr>
              <w:t>148,00</w:t>
            </w:r>
          </w:p>
        </w:tc>
      </w:tr>
      <w:tr w:rsidR="007A7CEC" w:rsidRPr="007A7CEC" w14:paraId="6B4B7986"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817538C" w14:textId="77777777" w:rsidR="007A7CEC" w:rsidRPr="007A7CEC" w:rsidRDefault="007A7CEC" w:rsidP="007A7CEC">
            <w:pPr>
              <w:jc w:val="center"/>
              <w:rPr>
                <w:color w:val="000000"/>
                <w:sz w:val="12"/>
                <w:szCs w:val="12"/>
              </w:rPr>
            </w:pPr>
            <w:r w:rsidRPr="007A7CEC">
              <w:rPr>
                <w:color w:val="000000"/>
                <w:sz w:val="12"/>
                <w:szCs w:val="12"/>
              </w:rPr>
              <w:t>3.7.23</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1ED1FAA"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0E495B2" w14:textId="77777777" w:rsidR="007A7CEC" w:rsidRPr="007A7CEC" w:rsidRDefault="007A7CEC" w:rsidP="007A7CEC">
            <w:pPr>
              <w:jc w:val="center"/>
              <w:rPr>
                <w:color w:val="000000"/>
                <w:sz w:val="12"/>
                <w:szCs w:val="12"/>
              </w:rPr>
            </w:pPr>
            <w:r w:rsidRPr="007A7CEC">
              <w:rPr>
                <w:color w:val="000000"/>
                <w:sz w:val="12"/>
                <w:szCs w:val="12"/>
              </w:rPr>
              <w:t>ТП 1068 ф. Сев.14 ПС Северная, ул. Минина-Пожарского, 1а</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C4FBECF"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A57C976"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4D8B1E6" w14:textId="77777777" w:rsidR="007A7CEC" w:rsidRPr="007A7CEC" w:rsidRDefault="007A7CEC" w:rsidP="007A7CEC">
            <w:pPr>
              <w:jc w:val="center"/>
              <w:rPr>
                <w:color w:val="000000"/>
                <w:sz w:val="12"/>
                <w:szCs w:val="12"/>
              </w:rPr>
            </w:pPr>
            <w:r w:rsidRPr="007A7CEC">
              <w:rPr>
                <w:color w:val="000000"/>
                <w:sz w:val="12"/>
                <w:szCs w:val="12"/>
              </w:rPr>
              <w:t>Замена деревянных дверных полотен на металлические – 3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82D8BF6" w14:textId="77777777" w:rsidR="007A7CEC" w:rsidRPr="007A7CEC" w:rsidRDefault="007A7CEC" w:rsidP="007A7CEC">
            <w:pPr>
              <w:jc w:val="center"/>
              <w:rPr>
                <w:sz w:val="12"/>
                <w:szCs w:val="12"/>
              </w:rPr>
            </w:pPr>
            <w:r w:rsidRPr="007A7CEC">
              <w:rPr>
                <w:sz w:val="12"/>
                <w:szCs w:val="12"/>
              </w:rPr>
              <w:t>148,00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5F3A2E" w14:textId="77777777" w:rsidR="007A7CEC" w:rsidRPr="007A7CEC" w:rsidRDefault="007A7CEC" w:rsidP="007A7CEC">
            <w:pPr>
              <w:jc w:val="center"/>
              <w:rPr>
                <w:sz w:val="12"/>
                <w:szCs w:val="12"/>
              </w:rPr>
            </w:pPr>
            <w:r w:rsidRPr="007A7CEC">
              <w:rPr>
                <w:sz w:val="12"/>
                <w:szCs w:val="12"/>
              </w:rPr>
              <w:t>Смета № 178</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E47BA12"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№178</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0BA29B2"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0DE4D63" w14:textId="77777777" w:rsidR="007A7CEC" w:rsidRPr="007A7CEC" w:rsidRDefault="007A7CEC" w:rsidP="007A7CEC">
            <w:pPr>
              <w:jc w:val="center"/>
              <w:rPr>
                <w:color w:val="000000"/>
                <w:sz w:val="12"/>
                <w:szCs w:val="12"/>
              </w:rPr>
            </w:pPr>
            <w:r w:rsidRPr="007A7CEC">
              <w:rPr>
                <w:color w:val="000000"/>
                <w:sz w:val="12"/>
                <w:szCs w:val="12"/>
              </w:rPr>
              <w:t>148,00</w:t>
            </w:r>
          </w:p>
        </w:tc>
      </w:tr>
      <w:tr w:rsidR="007A7CEC" w:rsidRPr="007A7CEC" w14:paraId="763F3551"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981F59C" w14:textId="77777777" w:rsidR="007A7CEC" w:rsidRPr="007A7CEC" w:rsidRDefault="007A7CEC" w:rsidP="007A7CEC">
            <w:pPr>
              <w:jc w:val="center"/>
              <w:rPr>
                <w:color w:val="000000"/>
                <w:sz w:val="12"/>
                <w:szCs w:val="12"/>
              </w:rPr>
            </w:pPr>
            <w:r w:rsidRPr="007A7CEC">
              <w:rPr>
                <w:color w:val="000000"/>
                <w:sz w:val="12"/>
                <w:szCs w:val="12"/>
              </w:rPr>
              <w:t>3.7.24</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9B850CB"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F003D88" w14:textId="77777777" w:rsidR="007A7CEC" w:rsidRPr="007A7CEC" w:rsidRDefault="007A7CEC" w:rsidP="007A7CEC">
            <w:pPr>
              <w:jc w:val="center"/>
              <w:rPr>
                <w:color w:val="000000"/>
                <w:sz w:val="12"/>
                <w:szCs w:val="12"/>
              </w:rPr>
            </w:pPr>
            <w:r w:rsidRPr="007A7CEC">
              <w:rPr>
                <w:color w:val="000000"/>
                <w:sz w:val="12"/>
                <w:szCs w:val="12"/>
              </w:rPr>
              <w:t>ТП 313 ф. 7-11 РП- 7, ЭС ТЭЦ Кировского р-на</w:t>
            </w:r>
            <w:r w:rsidRPr="007A7CEC">
              <w:rPr>
                <w:color w:val="000000"/>
                <w:sz w:val="12"/>
                <w:szCs w:val="12"/>
              </w:rPr>
              <w:br/>
              <w:t xml:space="preserve">ул.40 Лет Октября,2 </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74576AD"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EE6B6BF"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3FD8672" w14:textId="77777777" w:rsidR="007A7CEC" w:rsidRPr="007A7CEC" w:rsidRDefault="007A7CEC" w:rsidP="007A7CEC">
            <w:pPr>
              <w:jc w:val="center"/>
              <w:rPr>
                <w:sz w:val="12"/>
                <w:szCs w:val="12"/>
              </w:rPr>
            </w:pPr>
            <w:r w:rsidRPr="007A7CEC">
              <w:rPr>
                <w:sz w:val="12"/>
                <w:szCs w:val="12"/>
              </w:rPr>
              <w:t>Замена деревянных дверных полотен на металлические – 3 шт.</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01B7AB7" w14:textId="77777777" w:rsidR="007A7CEC" w:rsidRPr="007A7CEC" w:rsidRDefault="007A7CEC" w:rsidP="007A7CEC">
            <w:pPr>
              <w:jc w:val="center"/>
              <w:rPr>
                <w:sz w:val="12"/>
                <w:szCs w:val="12"/>
              </w:rPr>
            </w:pPr>
            <w:r w:rsidRPr="007A7CEC">
              <w:rPr>
                <w:sz w:val="12"/>
                <w:szCs w:val="12"/>
              </w:rPr>
              <w:t>148,00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93F73E8" w14:textId="77777777" w:rsidR="007A7CEC" w:rsidRPr="007A7CEC" w:rsidRDefault="007A7CEC" w:rsidP="007A7CEC">
            <w:pPr>
              <w:jc w:val="center"/>
              <w:rPr>
                <w:sz w:val="12"/>
                <w:szCs w:val="12"/>
              </w:rPr>
            </w:pPr>
            <w:r w:rsidRPr="007A7CEC">
              <w:rPr>
                <w:sz w:val="12"/>
                <w:szCs w:val="12"/>
              </w:rPr>
              <w:t>Смета № 179</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24E5250"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№179</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1B8B6C8"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648E9D4" w14:textId="77777777" w:rsidR="007A7CEC" w:rsidRPr="007A7CEC" w:rsidRDefault="007A7CEC" w:rsidP="007A7CEC">
            <w:pPr>
              <w:jc w:val="center"/>
              <w:rPr>
                <w:color w:val="000000"/>
                <w:sz w:val="12"/>
                <w:szCs w:val="12"/>
              </w:rPr>
            </w:pPr>
            <w:r w:rsidRPr="007A7CEC">
              <w:rPr>
                <w:color w:val="000000"/>
                <w:sz w:val="12"/>
                <w:szCs w:val="12"/>
              </w:rPr>
              <w:t>148,00</w:t>
            </w:r>
          </w:p>
        </w:tc>
      </w:tr>
      <w:tr w:rsidR="007A7CEC" w:rsidRPr="007A7CEC" w14:paraId="34D7EDCF"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1ED5351" w14:textId="77777777" w:rsidR="007A7CEC" w:rsidRPr="007A7CEC" w:rsidRDefault="007A7CEC" w:rsidP="007A7CEC">
            <w:pPr>
              <w:jc w:val="center"/>
              <w:rPr>
                <w:color w:val="000000"/>
                <w:sz w:val="12"/>
                <w:szCs w:val="12"/>
              </w:rPr>
            </w:pPr>
            <w:r w:rsidRPr="007A7CEC">
              <w:rPr>
                <w:color w:val="000000"/>
                <w:sz w:val="12"/>
                <w:szCs w:val="12"/>
              </w:rPr>
              <w:t>3.7.25</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8A24409"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418DF9E" w14:textId="77777777" w:rsidR="007A7CEC" w:rsidRPr="007A7CEC" w:rsidRDefault="007A7CEC" w:rsidP="007A7CEC">
            <w:pPr>
              <w:jc w:val="center"/>
              <w:rPr>
                <w:color w:val="000000"/>
                <w:sz w:val="12"/>
                <w:szCs w:val="12"/>
              </w:rPr>
            </w:pPr>
            <w:r w:rsidRPr="007A7CEC">
              <w:rPr>
                <w:color w:val="000000"/>
                <w:sz w:val="12"/>
                <w:szCs w:val="12"/>
              </w:rPr>
              <w:t>ТП 1178 ф. 28-17, РП-28, ПС Центральная,</w:t>
            </w:r>
            <w:r w:rsidRPr="007A7CEC">
              <w:rPr>
                <w:color w:val="000000"/>
                <w:sz w:val="12"/>
                <w:szCs w:val="12"/>
              </w:rPr>
              <w:br/>
              <w:t>пр. Шахтеров,14</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9477BC8"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66450CB"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17C4ADF" w14:textId="77777777" w:rsidR="007A7CEC" w:rsidRPr="007A7CEC" w:rsidRDefault="007A7CEC" w:rsidP="007A7CEC">
            <w:pPr>
              <w:jc w:val="center"/>
              <w:rPr>
                <w:sz w:val="12"/>
                <w:szCs w:val="12"/>
              </w:rPr>
            </w:pPr>
            <w:r w:rsidRPr="007A7CEC">
              <w:rPr>
                <w:sz w:val="12"/>
                <w:szCs w:val="12"/>
              </w:rPr>
              <w:t>Замена деревянных дверных полотен на металлические – 3 шт.</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8511FA9" w14:textId="77777777" w:rsidR="007A7CEC" w:rsidRPr="007A7CEC" w:rsidRDefault="007A7CEC" w:rsidP="007A7CEC">
            <w:pPr>
              <w:jc w:val="center"/>
              <w:rPr>
                <w:sz w:val="12"/>
                <w:szCs w:val="12"/>
              </w:rPr>
            </w:pPr>
            <w:r w:rsidRPr="007A7CEC">
              <w:rPr>
                <w:sz w:val="12"/>
                <w:szCs w:val="12"/>
              </w:rPr>
              <w:t>148,00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B385749" w14:textId="77777777" w:rsidR="007A7CEC" w:rsidRPr="007A7CEC" w:rsidRDefault="007A7CEC" w:rsidP="007A7CEC">
            <w:pPr>
              <w:jc w:val="center"/>
              <w:rPr>
                <w:sz w:val="12"/>
                <w:szCs w:val="12"/>
              </w:rPr>
            </w:pPr>
            <w:r w:rsidRPr="007A7CEC">
              <w:rPr>
                <w:sz w:val="12"/>
                <w:szCs w:val="12"/>
              </w:rPr>
              <w:t>Смета № 180</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B794A88"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№180</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72D3A64"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D25F93F" w14:textId="77777777" w:rsidR="007A7CEC" w:rsidRPr="007A7CEC" w:rsidRDefault="007A7CEC" w:rsidP="007A7CEC">
            <w:pPr>
              <w:jc w:val="center"/>
              <w:rPr>
                <w:color w:val="000000"/>
                <w:sz w:val="12"/>
                <w:szCs w:val="12"/>
              </w:rPr>
            </w:pPr>
            <w:r w:rsidRPr="007A7CEC">
              <w:rPr>
                <w:color w:val="000000"/>
                <w:sz w:val="12"/>
                <w:szCs w:val="12"/>
              </w:rPr>
              <w:t>148,00</w:t>
            </w:r>
          </w:p>
        </w:tc>
      </w:tr>
      <w:tr w:rsidR="007A7CEC" w:rsidRPr="007A7CEC" w14:paraId="0361E378"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ACAE4DB" w14:textId="77777777" w:rsidR="007A7CEC" w:rsidRPr="007A7CEC" w:rsidRDefault="007A7CEC" w:rsidP="007A7CEC">
            <w:pPr>
              <w:jc w:val="center"/>
              <w:rPr>
                <w:color w:val="000000"/>
                <w:sz w:val="12"/>
                <w:szCs w:val="12"/>
              </w:rPr>
            </w:pPr>
            <w:r w:rsidRPr="007A7CEC">
              <w:rPr>
                <w:color w:val="000000"/>
                <w:sz w:val="12"/>
                <w:szCs w:val="12"/>
              </w:rPr>
              <w:t>3.7.26</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4BA8A6A"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35CCAB6" w14:textId="77777777" w:rsidR="007A7CEC" w:rsidRPr="007A7CEC" w:rsidRDefault="007A7CEC" w:rsidP="007A7CEC">
            <w:pPr>
              <w:jc w:val="center"/>
              <w:rPr>
                <w:color w:val="000000"/>
                <w:sz w:val="12"/>
                <w:szCs w:val="12"/>
              </w:rPr>
            </w:pPr>
            <w:r w:rsidRPr="007A7CEC">
              <w:rPr>
                <w:color w:val="000000"/>
                <w:sz w:val="12"/>
                <w:szCs w:val="12"/>
              </w:rPr>
              <w:t>ТП 1169 ф.29-14 РП-29, ПС Центральная,</w:t>
            </w:r>
            <w:r w:rsidRPr="007A7CEC">
              <w:rPr>
                <w:color w:val="000000"/>
                <w:sz w:val="12"/>
                <w:szCs w:val="12"/>
              </w:rPr>
              <w:br/>
              <w:t>пр. Шахтеров,61б</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9D9AFE3"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F3D7666"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3F40637" w14:textId="77777777" w:rsidR="007A7CEC" w:rsidRPr="007A7CEC" w:rsidRDefault="007A7CEC" w:rsidP="007A7CEC">
            <w:pPr>
              <w:jc w:val="center"/>
              <w:rPr>
                <w:sz w:val="12"/>
                <w:szCs w:val="12"/>
              </w:rPr>
            </w:pPr>
            <w:r w:rsidRPr="007A7CEC">
              <w:rPr>
                <w:sz w:val="12"/>
                <w:szCs w:val="12"/>
              </w:rPr>
              <w:t>Замена деревянных дверных полотен на металлические – 3 шт.</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39F39AF" w14:textId="77777777" w:rsidR="007A7CEC" w:rsidRPr="007A7CEC" w:rsidRDefault="007A7CEC" w:rsidP="007A7CEC">
            <w:pPr>
              <w:jc w:val="center"/>
              <w:rPr>
                <w:sz w:val="12"/>
                <w:szCs w:val="12"/>
              </w:rPr>
            </w:pPr>
            <w:r w:rsidRPr="007A7CEC">
              <w:rPr>
                <w:sz w:val="12"/>
                <w:szCs w:val="12"/>
              </w:rPr>
              <w:t>148,00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E74AFE9" w14:textId="77777777" w:rsidR="007A7CEC" w:rsidRPr="007A7CEC" w:rsidRDefault="007A7CEC" w:rsidP="007A7CEC">
            <w:pPr>
              <w:jc w:val="center"/>
              <w:rPr>
                <w:sz w:val="12"/>
                <w:szCs w:val="12"/>
              </w:rPr>
            </w:pPr>
            <w:r w:rsidRPr="007A7CEC">
              <w:rPr>
                <w:sz w:val="12"/>
                <w:szCs w:val="12"/>
              </w:rPr>
              <w:t>Смета № 181</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D8D6678"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№181</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4A0E7EE"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BEE633C" w14:textId="77777777" w:rsidR="007A7CEC" w:rsidRPr="007A7CEC" w:rsidRDefault="007A7CEC" w:rsidP="007A7CEC">
            <w:pPr>
              <w:jc w:val="center"/>
              <w:rPr>
                <w:color w:val="000000"/>
                <w:sz w:val="12"/>
                <w:szCs w:val="12"/>
              </w:rPr>
            </w:pPr>
            <w:r w:rsidRPr="007A7CEC">
              <w:rPr>
                <w:color w:val="000000"/>
                <w:sz w:val="12"/>
                <w:szCs w:val="12"/>
              </w:rPr>
              <w:t>148,00</w:t>
            </w:r>
          </w:p>
        </w:tc>
      </w:tr>
      <w:tr w:rsidR="007A7CEC" w:rsidRPr="007A7CEC" w14:paraId="39B36A47"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D603102" w14:textId="77777777" w:rsidR="007A7CEC" w:rsidRPr="007A7CEC" w:rsidRDefault="007A7CEC" w:rsidP="007A7CEC">
            <w:pPr>
              <w:jc w:val="center"/>
              <w:rPr>
                <w:color w:val="000000"/>
                <w:sz w:val="12"/>
                <w:szCs w:val="12"/>
              </w:rPr>
            </w:pPr>
            <w:r w:rsidRPr="007A7CEC">
              <w:rPr>
                <w:color w:val="000000"/>
                <w:sz w:val="12"/>
                <w:szCs w:val="12"/>
              </w:rPr>
              <w:t>3.7.27</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E44FF54"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8041F0B" w14:textId="77777777" w:rsidR="007A7CEC" w:rsidRPr="007A7CEC" w:rsidRDefault="007A7CEC" w:rsidP="007A7CEC">
            <w:pPr>
              <w:jc w:val="center"/>
              <w:rPr>
                <w:color w:val="000000"/>
                <w:sz w:val="12"/>
                <w:szCs w:val="12"/>
              </w:rPr>
            </w:pPr>
            <w:r w:rsidRPr="007A7CEC">
              <w:rPr>
                <w:color w:val="000000"/>
                <w:sz w:val="12"/>
                <w:szCs w:val="12"/>
              </w:rPr>
              <w:t>ТП 1128 ф. Ц-4, ПС Центральная,</w:t>
            </w:r>
            <w:r w:rsidRPr="007A7CEC">
              <w:rPr>
                <w:color w:val="000000"/>
                <w:sz w:val="12"/>
                <w:szCs w:val="12"/>
              </w:rPr>
              <w:br/>
              <w:t xml:space="preserve">ул.Проездная,2 </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127C78E"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E1F7544"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7E29403" w14:textId="77777777" w:rsidR="007A7CEC" w:rsidRPr="007A7CEC" w:rsidRDefault="007A7CEC" w:rsidP="007A7CEC">
            <w:pPr>
              <w:jc w:val="center"/>
              <w:rPr>
                <w:sz w:val="12"/>
                <w:szCs w:val="12"/>
              </w:rPr>
            </w:pPr>
            <w:r w:rsidRPr="007A7CEC">
              <w:rPr>
                <w:sz w:val="12"/>
                <w:szCs w:val="12"/>
              </w:rPr>
              <w:t>Замена деревянных дверных полотен на металлические – 3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A54F68E" w14:textId="77777777" w:rsidR="007A7CEC" w:rsidRPr="007A7CEC" w:rsidRDefault="007A7CEC" w:rsidP="007A7CEC">
            <w:pPr>
              <w:jc w:val="center"/>
              <w:rPr>
                <w:sz w:val="12"/>
                <w:szCs w:val="12"/>
              </w:rPr>
            </w:pPr>
            <w:r w:rsidRPr="007A7CEC">
              <w:rPr>
                <w:sz w:val="12"/>
                <w:szCs w:val="12"/>
              </w:rPr>
              <w:t>148,00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88379A7" w14:textId="77777777" w:rsidR="007A7CEC" w:rsidRPr="007A7CEC" w:rsidRDefault="007A7CEC" w:rsidP="007A7CEC">
            <w:pPr>
              <w:jc w:val="center"/>
              <w:rPr>
                <w:sz w:val="12"/>
                <w:szCs w:val="12"/>
              </w:rPr>
            </w:pPr>
            <w:r w:rsidRPr="007A7CEC">
              <w:rPr>
                <w:sz w:val="12"/>
                <w:szCs w:val="12"/>
              </w:rPr>
              <w:t>Смета № 182</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DEF43B"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№182</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24C38E1"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12EC11E" w14:textId="77777777" w:rsidR="007A7CEC" w:rsidRPr="007A7CEC" w:rsidRDefault="007A7CEC" w:rsidP="007A7CEC">
            <w:pPr>
              <w:jc w:val="center"/>
              <w:rPr>
                <w:color w:val="000000"/>
                <w:sz w:val="12"/>
                <w:szCs w:val="12"/>
              </w:rPr>
            </w:pPr>
            <w:r w:rsidRPr="007A7CEC">
              <w:rPr>
                <w:color w:val="000000"/>
                <w:sz w:val="12"/>
                <w:szCs w:val="12"/>
              </w:rPr>
              <w:t>148,00</w:t>
            </w:r>
          </w:p>
        </w:tc>
      </w:tr>
      <w:tr w:rsidR="007A7CEC" w:rsidRPr="007A7CEC" w14:paraId="151A2B3E"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300F01F" w14:textId="77777777" w:rsidR="007A7CEC" w:rsidRPr="007A7CEC" w:rsidRDefault="007A7CEC" w:rsidP="007A7CEC">
            <w:pPr>
              <w:jc w:val="center"/>
              <w:rPr>
                <w:color w:val="000000"/>
                <w:sz w:val="12"/>
                <w:szCs w:val="12"/>
              </w:rPr>
            </w:pPr>
            <w:r w:rsidRPr="007A7CEC">
              <w:rPr>
                <w:color w:val="000000"/>
                <w:sz w:val="12"/>
                <w:szCs w:val="12"/>
              </w:rPr>
              <w:t>3.7.28</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608B64B"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7463DB3" w14:textId="77777777" w:rsidR="007A7CEC" w:rsidRPr="007A7CEC" w:rsidRDefault="007A7CEC" w:rsidP="007A7CEC">
            <w:pPr>
              <w:jc w:val="center"/>
              <w:rPr>
                <w:color w:val="000000"/>
                <w:sz w:val="12"/>
                <w:szCs w:val="12"/>
              </w:rPr>
            </w:pPr>
            <w:r w:rsidRPr="007A7CEC">
              <w:rPr>
                <w:color w:val="000000"/>
                <w:sz w:val="12"/>
                <w:szCs w:val="12"/>
              </w:rPr>
              <w:t>ТП 1215 ф.30-10, 29-12 РП- 30, РП-29,</w:t>
            </w:r>
            <w:r w:rsidRPr="007A7CEC">
              <w:rPr>
                <w:color w:val="000000"/>
                <w:sz w:val="12"/>
                <w:szCs w:val="12"/>
              </w:rPr>
              <w:br/>
              <w:t>ПС Центральная, Встроено в РП-33, ВОСТ НИИ</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CB9EFCB"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4310A93"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86F7C5A" w14:textId="77777777" w:rsidR="007A7CEC" w:rsidRPr="007A7CEC" w:rsidRDefault="007A7CEC" w:rsidP="007A7CEC">
            <w:pPr>
              <w:jc w:val="center"/>
              <w:rPr>
                <w:sz w:val="12"/>
                <w:szCs w:val="12"/>
              </w:rPr>
            </w:pPr>
            <w:r w:rsidRPr="007A7CEC">
              <w:rPr>
                <w:sz w:val="12"/>
                <w:szCs w:val="12"/>
              </w:rPr>
              <w:t>Замена деревянных дверных полотен на металлические – 3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8023F18" w14:textId="77777777" w:rsidR="007A7CEC" w:rsidRPr="007A7CEC" w:rsidRDefault="007A7CEC" w:rsidP="007A7CEC">
            <w:pPr>
              <w:jc w:val="center"/>
              <w:rPr>
                <w:sz w:val="12"/>
                <w:szCs w:val="12"/>
              </w:rPr>
            </w:pPr>
            <w:r w:rsidRPr="007A7CEC">
              <w:rPr>
                <w:sz w:val="12"/>
                <w:szCs w:val="12"/>
              </w:rPr>
              <w:t>148,00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93B509C" w14:textId="77777777" w:rsidR="007A7CEC" w:rsidRPr="007A7CEC" w:rsidRDefault="007A7CEC" w:rsidP="007A7CEC">
            <w:pPr>
              <w:jc w:val="center"/>
              <w:rPr>
                <w:sz w:val="12"/>
                <w:szCs w:val="12"/>
              </w:rPr>
            </w:pPr>
            <w:r w:rsidRPr="007A7CEC">
              <w:rPr>
                <w:sz w:val="12"/>
                <w:szCs w:val="12"/>
              </w:rPr>
              <w:t>Смета № 183</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3906929"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№183</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61F005D"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E5DF203" w14:textId="77777777" w:rsidR="007A7CEC" w:rsidRPr="007A7CEC" w:rsidRDefault="007A7CEC" w:rsidP="007A7CEC">
            <w:pPr>
              <w:jc w:val="center"/>
              <w:rPr>
                <w:color w:val="000000"/>
                <w:sz w:val="12"/>
                <w:szCs w:val="12"/>
              </w:rPr>
            </w:pPr>
            <w:r w:rsidRPr="007A7CEC">
              <w:rPr>
                <w:color w:val="000000"/>
                <w:sz w:val="12"/>
                <w:szCs w:val="12"/>
              </w:rPr>
              <w:t>148,00</w:t>
            </w:r>
          </w:p>
        </w:tc>
      </w:tr>
      <w:tr w:rsidR="007A7CEC" w:rsidRPr="007A7CEC" w14:paraId="6E71A153"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7F9AE4F" w14:textId="77777777" w:rsidR="007A7CEC" w:rsidRPr="007A7CEC" w:rsidRDefault="007A7CEC" w:rsidP="007A7CEC">
            <w:pPr>
              <w:jc w:val="center"/>
              <w:rPr>
                <w:color w:val="000000"/>
                <w:sz w:val="12"/>
                <w:szCs w:val="12"/>
              </w:rPr>
            </w:pPr>
            <w:r w:rsidRPr="007A7CEC">
              <w:rPr>
                <w:color w:val="000000"/>
                <w:sz w:val="12"/>
                <w:szCs w:val="12"/>
              </w:rPr>
              <w:t>3.7.29</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0A0DCCC"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6435E9E" w14:textId="77777777" w:rsidR="007A7CEC" w:rsidRPr="007A7CEC" w:rsidRDefault="007A7CEC" w:rsidP="007A7CEC">
            <w:pPr>
              <w:jc w:val="center"/>
              <w:rPr>
                <w:color w:val="000000"/>
                <w:sz w:val="12"/>
                <w:szCs w:val="12"/>
              </w:rPr>
            </w:pPr>
            <w:r w:rsidRPr="007A7CEC">
              <w:rPr>
                <w:color w:val="000000"/>
                <w:sz w:val="12"/>
                <w:szCs w:val="12"/>
              </w:rPr>
              <w:t>ТП 1106 ф. Центр.7 ПС Центральная,</w:t>
            </w:r>
            <w:r w:rsidRPr="007A7CEC">
              <w:rPr>
                <w:color w:val="000000"/>
                <w:sz w:val="12"/>
                <w:szCs w:val="12"/>
              </w:rPr>
              <w:br/>
              <w:t xml:space="preserve">пер. Клубный,1 </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191AB71"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C6AD1EF"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904AD65" w14:textId="77777777" w:rsidR="007A7CEC" w:rsidRPr="007A7CEC" w:rsidRDefault="007A7CEC" w:rsidP="007A7CEC">
            <w:pPr>
              <w:jc w:val="center"/>
              <w:rPr>
                <w:sz w:val="12"/>
                <w:szCs w:val="12"/>
              </w:rPr>
            </w:pPr>
            <w:r w:rsidRPr="007A7CEC">
              <w:rPr>
                <w:sz w:val="12"/>
                <w:szCs w:val="12"/>
              </w:rPr>
              <w:t>Замена деревянных дверных полотен на металлические – 4 шт.</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37CCC65" w14:textId="77777777" w:rsidR="007A7CEC" w:rsidRPr="007A7CEC" w:rsidRDefault="007A7CEC" w:rsidP="007A7CEC">
            <w:pPr>
              <w:jc w:val="center"/>
              <w:rPr>
                <w:sz w:val="12"/>
                <w:szCs w:val="12"/>
              </w:rPr>
            </w:pPr>
            <w:r w:rsidRPr="007A7CEC">
              <w:rPr>
                <w:sz w:val="12"/>
                <w:szCs w:val="12"/>
              </w:rPr>
              <w:t>148,00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5B9E3DB" w14:textId="77777777" w:rsidR="007A7CEC" w:rsidRPr="007A7CEC" w:rsidRDefault="007A7CEC" w:rsidP="007A7CEC">
            <w:pPr>
              <w:jc w:val="center"/>
              <w:rPr>
                <w:sz w:val="12"/>
                <w:szCs w:val="12"/>
              </w:rPr>
            </w:pPr>
            <w:r w:rsidRPr="007A7CEC">
              <w:rPr>
                <w:sz w:val="12"/>
                <w:szCs w:val="12"/>
              </w:rPr>
              <w:t>Смета № 184</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76725FF"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№184</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B296E85"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F81B7B6" w14:textId="77777777" w:rsidR="007A7CEC" w:rsidRPr="007A7CEC" w:rsidRDefault="007A7CEC" w:rsidP="007A7CEC">
            <w:pPr>
              <w:jc w:val="center"/>
              <w:rPr>
                <w:color w:val="000000"/>
                <w:sz w:val="12"/>
                <w:szCs w:val="12"/>
              </w:rPr>
            </w:pPr>
            <w:r w:rsidRPr="007A7CEC">
              <w:rPr>
                <w:color w:val="000000"/>
                <w:sz w:val="12"/>
                <w:szCs w:val="12"/>
              </w:rPr>
              <w:t>148,00</w:t>
            </w:r>
          </w:p>
        </w:tc>
      </w:tr>
      <w:tr w:rsidR="007A7CEC" w:rsidRPr="007A7CEC" w14:paraId="4C6F5DFA"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846CFB0" w14:textId="77777777" w:rsidR="007A7CEC" w:rsidRPr="007A7CEC" w:rsidRDefault="007A7CEC" w:rsidP="007A7CEC">
            <w:pPr>
              <w:jc w:val="center"/>
              <w:rPr>
                <w:b/>
                <w:bCs/>
                <w:color w:val="000000"/>
                <w:sz w:val="12"/>
                <w:szCs w:val="12"/>
              </w:rPr>
            </w:pPr>
            <w:r w:rsidRPr="007A7CEC">
              <w:rPr>
                <w:b/>
                <w:bCs/>
                <w:color w:val="000000"/>
                <w:sz w:val="12"/>
                <w:szCs w:val="12"/>
              </w:rPr>
              <w:t>3.8</w:t>
            </w:r>
          </w:p>
        </w:tc>
        <w:tc>
          <w:tcPr>
            <w:tcW w:w="515" w:type="pct"/>
            <w:tcBorders>
              <w:top w:val="nil"/>
              <w:left w:val="nil"/>
              <w:bottom w:val="single" w:sz="4" w:space="0" w:color="auto"/>
              <w:right w:val="nil"/>
            </w:tcBorders>
            <w:shd w:val="clear" w:color="000000" w:fill="FFFFFF"/>
            <w:tcMar>
              <w:left w:w="28" w:type="dxa"/>
              <w:right w:w="28" w:type="dxa"/>
            </w:tcMar>
            <w:vAlign w:val="center"/>
            <w:hideMark/>
          </w:tcPr>
          <w:p w14:paraId="6F9A4104"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918" w:type="pct"/>
            <w:tcBorders>
              <w:top w:val="nil"/>
              <w:left w:val="single" w:sz="4" w:space="0" w:color="auto"/>
              <w:bottom w:val="single" w:sz="4" w:space="0" w:color="auto"/>
              <w:right w:val="nil"/>
            </w:tcBorders>
            <w:shd w:val="clear" w:color="000000" w:fill="FFFFFF"/>
            <w:tcMar>
              <w:left w:w="28" w:type="dxa"/>
              <w:right w:w="28" w:type="dxa"/>
            </w:tcMar>
            <w:vAlign w:val="center"/>
            <w:hideMark/>
          </w:tcPr>
          <w:p w14:paraId="0BBD2B7F" w14:textId="77777777" w:rsidR="007A7CEC" w:rsidRPr="007A7CEC" w:rsidRDefault="007A7CEC" w:rsidP="007A7CEC">
            <w:pPr>
              <w:jc w:val="center"/>
              <w:rPr>
                <w:b/>
                <w:bCs/>
                <w:color w:val="000000"/>
                <w:sz w:val="12"/>
                <w:szCs w:val="12"/>
              </w:rPr>
            </w:pPr>
            <w:r w:rsidRPr="007A7CEC">
              <w:rPr>
                <w:b/>
                <w:bCs/>
                <w:color w:val="000000"/>
                <w:sz w:val="12"/>
                <w:szCs w:val="12"/>
              </w:rPr>
              <w:t>Капремонт полов в ТП, РП</w:t>
            </w:r>
          </w:p>
        </w:tc>
        <w:tc>
          <w:tcPr>
            <w:tcW w:w="211"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33A501F"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F209CD1"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12CB29A"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ACC8C05" w14:textId="77777777" w:rsidR="007A7CEC" w:rsidRPr="007A7CEC" w:rsidRDefault="007A7CEC" w:rsidP="007A7CEC">
            <w:pPr>
              <w:jc w:val="center"/>
              <w:rPr>
                <w:b/>
                <w:bCs/>
                <w:sz w:val="12"/>
                <w:szCs w:val="12"/>
              </w:rPr>
            </w:pPr>
            <w:r w:rsidRPr="007A7CEC">
              <w:rPr>
                <w:b/>
                <w:bCs/>
                <w:sz w:val="12"/>
                <w:szCs w:val="12"/>
              </w:rPr>
              <w:t>6 720,00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4247FFF" w14:textId="77777777" w:rsidR="007A7CEC" w:rsidRPr="007A7CEC" w:rsidRDefault="007A7CEC" w:rsidP="007A7CEC">
            <w:pPr>
              <w:jc w:val="center"/>
              <w:rPr>
                <w:b/>
                <w:bCs/>
                <w:sz w:val="12"/>
                <w:szCs w:val="12"/>
              </w:rPr>
            </w:pPr>
            <w:r w:rsidRPr="007A7CEC">
              <w:rPr>
                <w:b/>
                <w:bCs/>
                <w:sz w:val="12"/>
                <w:szCs w:val="12"/>
              </w:rPr>
              <w:t>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74F2DEE"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3A1EA90"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5B06DC1" w14:textId="77777777" w:rsidR="007A7CEC" w:rsidRPr="007A7CEC" w:rsidRDefault="007A7CEC" w:rsidP="007A7CEC">
            <w:pPr>
              <w:jc w:val="center"/>
              <w:rPr>
                <w:b/>
                <w:bCs/>
                <w:color w:val="000000"/>
                <w:sz w:val="12"/>
                <w:szCs w:val="12"/>
              </w:rPr>
            </w:pPr>
            <w:r w:rsidRPr="007A7CEC">
              <w:rPr>
                <w:b/>
                <w:bCs/>
                <w:color w:val="000000"/>
                <w:sz w:val="12"/>
                <w:szCs w:val="12"/>
              </w:rPr>
              <w:t> </w:t>
            </w:r>
          </w:p>
        </w:tc>
      </w:tr>
      <w:tr w:rsidR="007A7CEC" w:rsidRPr="007A7CEC" w14:paraId="14E442F2"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77529FE" w14:textId="77777777" w:rsidR="007A7CEC" w:rsidRPr="007A7CEC" w:rsidRDefault="007A7CEC" w:rsidP="007A7CEC">
            <w:pPr>
              <w:jc w:val="center"/>
              <w:rPr>
                <w:color w:val="000000"/>
                <w:sz w:val="12"/>
                <w:szCs w:val="12"/>
              </w:rPr>
            </w:pPr>
            <w:r w:rsidRPr="007A7CEC">
              <w:rPr>
                <w:color w:val="000000"/>
                <w:sz w:val="12"/>
                <w:szCs w:val="12"/>
              </w:rPr>
              <w:lastRenderedPageBreak/>
              <w:t>3.8.1</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4D8DDE0"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EC4A3BA" w14:textId="77777777" w:rsidR="007A7CEC" w:rsidRPr="007A7CEC" w:rsidRDefault="007A7CEC" w:rsidP="007A7CEC">
            <w:pPr>
              <w:jc w:val="center"/>
              <w:rPr>
                <w:color w:val="000000"/>
                <w:sz w:val="12"/>
                <w:szCs w:val="12"/>
              </w:rPr>
            </w:pPr>
            <w:r w:rsidRPr="007A7CEC">
              <w:rPr>
                <w:color w:val="000000"/>
                <w:sz w:val="12"/>
                <w:szCs w:val="12"/>
              </w:rPr>
              <w:t xml:space="preserve">ТП 236 Ф.ТЭЦ-10 ЭС ТЭЦ Кировского р-на </w:t>
            </w:r>
            <w:r w:rsidRPr="007A7CEC">
              <w:rPr>
                <w:color w:val="000000"/>
                <w:sz w:val="12"/>
                <w:szCs w:val="12"/>
              </w:rPr>
              <w:br/>
              <w:t>ул.Александрова,13</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8CA101B"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AD8A71D"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48FCC11" w14:textId="77777777" w:rsidR="007A7CEC" w:rsidRPr="007A7CEC" w:rsidRDefault="007A7CEC" w:rsidP="007A7CEC">
            <w:pPr>
              <w:jc w:val="center"/>
              <w:rPr>
                <w:color w:val="000000"/>
                <w:sz w:val="12"/>
                <w:szCs w:val="12"/>
              </w:rPr>
            </w:pPr>
            <w:r w:rsidRPr="007A7CEC">
              <w:rPr>
                <w:color w:val="000000"/>
                <w:sz w:val="12"/>
                <w:szCs w:val="12"/>
              </w:rPr>
              <w:t>Ремонт полов в помещениях ТП</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B947B6C" w14:textId="77777777" w:rsidR="007A7CEC" w:rsidRPr="007A7CEC" w:rsidRDefault="007A7CEC" w:rsidP="007A7CEC">
            <w:pPr>
              <w:jc w:val="center"/>
              <w:rPr>
                <w:color w:val="000000"/>
                <w:sz w:val="12"/>
                <w:szCs w:val="12"/>
              </w:rPr>
            </w:pPr>
            <w:r w:rsidRPr="007A7CEC">
              <w:rPr>
                <w:color w:val="000000"/>
                <w:sz w:val="12"/>
                <w:szCs w:val="12"/>
              </w:rPr>
              <w:t>138,00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A4FB081" w14:textId="77777777" w:rsidR="007A7CEC" w:rsidRPr="007A7CEC" w:rsidRDefault="007A7CEC" w:rsidP="007A7CEC">
            <w:pPr>
              <w:jc w:val="center"/>
              <w:rPr>
                <w:color w:val="000000"/>
                <w:sz w:val="12"/>
                <w:szCs w:val="12"/>
              </w:rPr>
            </w:pPr>
            <w:r w:rsidRPr="007A7CEC">
              <w:rPr>
                <w:color w:val="000000"/>
                <w:sz w:val="12"/>
                <w:szCs w:val="12"/>
              </w:rPr>
              <w:t>Смета № 185</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E332FA2"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№185</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CB753D6"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018077D" w14:textId="77777777" w:rsidR="007A7CEC" w:rsidRPr="007A7CEC" w:rsidRDefault="007A7CEC" w:rsidP="007A7CEC">
            <w:pPr>
              <w:jc w:val="center"/>
              <w:rPr>
                <w:color w:val="000000"/>
                <w:sz w:val="12"/>
                <w:szCs w:val="12"/>
              </w:rPr>
            </w:pPr>
            <w:r w:rsidRPr="007A7CEC">
              <w:rPr>
                <w:color w:val="000000"/>
                <w:sz w:val="12"/>
                <w:szCs w:val="12"/>
              </w:rPr>
              <w:t>138,00</w:t>
            </w:r>
          </w:p>
        </w:tc>
      </w:tr>
      <w:tr w:rsidR="007A7CEC" w:rsidRPr="007A7CEC" w14:paraId="46EFE4C6"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3E8ED0C" w14:textId="77777777" w:rsidR="007A7CEC" w:rsidRPr="007A7CEC" w:rsidRDefault="007A7CEC" w:rsidP="007A7CEC">
            <w:pPr>
              <w:jc w:val="center"/>
              <w:rPr>
                <w:color w:val="000000"/>
                <w:sz w:val="12"/>
                <w:szCs w:val="12"/>
              </w:rPr>
            </w:pPr>
            <w:r w:rsidRPr="007A7CEC">
              <w:rPr>
                <w:color w:val="000000"/>
                <w:sz w:val="12"/>
                <w:szCs w:val="12"/>
              </w:rPr>
              <w:t>3.8.2</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9DAA280"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398EABC" w14:textId="77777777" w:rsidR="007A7CEC" w:rsidRPr="007A7CEC" w:rsidRDefault="007A7CEC" w:rsidP="007A7CEC">
            <w:pPr>
              <w:jc w:val="center"/>
              <w:rPr>
                <w:color w:val="000000"/>
                <w:sz w:val="12"/>
                <w:szCs w:val="12"/>
              </w:rPr>
            </w:pPr>
            <w:r w:rsidRPr="007A7CEC">
              <w:rPr>
                <w:color w:val="000000"/>
                <w:sz w:val="12"/>
                <w:szCs w:val="12"/>
              </w:rPr>
              <w:t>ТП 1023 ф. 32-17, РП-32, ПС Рудничная,</w:t>
            </w:r>
            <w:r w:rsidRPr="007A7CEC">
              <w:rPr>
                <w:color w:val="000000"/>
                <w:sz w:val="12"/>
                <w:szCs w:val="12"/>
              </w:rPr>
              <w:br/>
              <w:t>ул. Спутников,1</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C71E6CC"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8AFD1EF"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C15B602" w14:textId="77777777" w:rsidR="007A7CEC" w:rsidRPr="007A7CEC" w:rsidRDefault="007A7CEC" w:rsidP="007A7CEC">
            <w:pPr>
              <w:jc w:val="center"/>
              <w:rPr>
                <w:color w:val="000000"/>
                <w:sz w:val="12"/>
                <w:szCs w:val="12"/>
              </w:rPr>
            </w:pPr>
            <w:r w:rsidRPr="007A7CEC">
              <w:rPr>
                <w:color w:val="000000"/>
                <w:sz w:val="12"/>
                <w:szCs w:val="12"/>
              </w:rPr>
              <w:t>Ремонт полов в помещениях ТП</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7F4520E" w14:textId="77777777" w:rsidR="007A7CEC" w:rsidRPr="007A7CEC" w:rsidRDefault="007A7CEC" w:rsidP="007A7CEC">
            <w:pPr>
              <w:jc w:val="center"/>
              <w:rPr>
                <w:color w:val="000000"/>
                <w:sz w:val="12"/>
                <w:szCs w:val="12"/>
              </w:rPr>
            </w:pPr>
            <w:r w:rsidRPr="007A7CEC">
              <w:rPr>
                <w:color w:val="000000"/>
                <w:sz w:val="12"/>
                <w:szCs w:val="12"/>
              </w:rPr>
              <w:t>138,00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2FCA926" w14:textId="77777777" w:rsidR="007A7CEC" w:rsidRPr="007A7CEC" w:rsidRDefault="007A7CEC" w:rsidP="007A7CEC">
            <w:pPr>
              <w:jc w:val="center"/>
              <w:rPr>
                <w:color w:val="000000"/>
                <w:sz w:val="12"/>
                <w:szCs w:val="12"/>
              </w:rPr>
            </w:pPr>
            <w:r w:rsidRPr="007A7CEC">
              <w:rPr>
                <w:color w:val="000000"/>
                <w:sz w:val="12"/>
                <w:szCs w:val="12"/>
              </w:rPr>
              <w:t>Смета № 186</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1F1C3EA"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№186</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2F5A8D2"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55A5EB4" w14:textId="77777777" w:rsidR="007A7CEC" w:rsidRPr="007A7CEC" w:rsidRDefault="007A7CEC" w:rsidP="007A7CEC">
            <w:pPr>
              <w:jc w:val="center"/>
              <w:rPr>
                <w:color w:val="000000"/>
                <w:sz w:val="12"/>
                <w:szCs w:val="12"/>
              </w:rPr>
            </w:pPr>
            <w:r w:rsidRPr="007A7CEC">
              <w:rPr>
                <w:color w:val="000000"/>
                <w:sz w:val="12"/>
                <w:szCs w:val="12"/>
              </w:rPr>
              <w:t>138,00</w:t>
            </w:r>
          </w:p>
        </w:tc>
      </w:tr>
      <w:tr w:rsidR="007A7CEC" w:rsidRPr="007A7CEC" w14:paraId="539F022F"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C286168" w14:textId="77777777" w:rsidR="007A7CEC" w:rsidRPr="007A7CEC" w:rsidRDefault="007A7CEC" w:rsidP="007A7CEC">
            <w:pPr>
              <w:jc w:val="center"/>
              <w:rPr>
                <w:color w:val="000000"/>
                <w:sz w:val="12"/>
                <w:szCs w:val="12"/>
              </w:rPr>
            </w:pPr>
            <w:r w:rsidRPr="007A7CEC">
              <w:rPr>
                <w:color w:val="000000"/>
                <w:sz w:val="12"/>
                <w:szCs w:val="12"/>
              </w:rPr>
              <w:t>3.8.3</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42DDF0C"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ED2AA65" w14:textId="77777777" w:rsidR="007A7CEC" w:rsidRPr="007A7CEC" w:rsidRDefault="007A7CEC" w:rsidP="007A7CEC">
            <w:pPr>
              <w:jc w:val="center"/>
              <w:rPr>
                <w:color w:val="000000"/>
                <w:sz w:val="12"/>
                <w:szCs w:val="12"/>
              </w:rPr>
            </w:pPr>
            <w:r w:rsidRPr="007A7CEC">
              <w:rPr>
                <w:color w:val="000000"/>
                <w:sz w:val="12"/>
                <w:szCs w:val="12"/>
              </w:rPr>
              <w:t xml:space="preserve">ТП 1106 ф. Центр.7ПС Центральная, </w:t>
            </w:r>
            <w:r w:rsidRPr="007A7CEC">
              <w:rPr>
                <w:color w:val="000000"/>
                <w:sz w:val="12"/>
                <w:szCs w:val="12"/>
              </w:rPr>
              <w:br/>
              <w:t>пер. Клубный,1</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2DFD921"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099AB2A"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24864D7" w14:textId="77777777" w:rsidR="007A7CEC" w:rsidRPr="007A7CEC" w:rsidRDefault="007A7CEC" w:rsidP="007A7CEC">
            <w:pPr>
              <w:jc w:val="center"/>
              <w:rPr>
                <w:color w:val="000000"/>
                <w:sz w:val="12"/>
                <w:szCs w:val="12"/>
              </w:rPr>
            </w:pPr>
            <w:r w:rsidRPr="007A7CEC">
              <w:rPr>
                <w:color w:val="000000"/>
                <w:sz w:val="12"/>
                <w:szCs w:val="12"/>
              </w:rPr>
              <w:t>Ремонт полов в помещениях ТП</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E516C3D" w14:textId="77777777" w:rsidR="007A7CEC" w:rsidRPr="007A7CEC" w:rsidRDefault="007A7CEC" w:rsidP="007A7CEC">
            <w:pPr>
              <w:jc w:val="center"/>
              <w:rPr>
                <w:color w:val="000000"/>
                <w:sz w:val="12"/>
                <w:szCs w:val="12"/>
              </w:rPr>
            </w:pPr>
            <w:r w:rsidRPr="007A7CEC">
              <w:rPr>
                <w:color w:val="000000"/>
                <w:sz w:val="12"/>
                <w:szCs w:val="12"/>
              </w:rPr>
              <w:t>138,00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4B23BB9" w14:textId="77777777" w:rsidR="007A7CEC" w:rsidRPr="007A7CEC" w:rsidRDefault="007A7CEC" w:rsidP="007A7CEC">
            <w:pPr>
              <w:jc w:val="center"/>
              <w:rPr>
                <w:color w:val="000000"/>
                <w:sz w:val="12"/>
                <w:szCs w:val="12"/>
              </w:rPr>
            </w:pPr>
            <w:r w:rsidRPr="007A7CEC">
              <w:rPr>
                <w:color w:val="000000"/>
                <w:sz w:val="12"/>
                <w:szCs w:val="12"/>
              </w:rPr>
              <w:t>Смета № 187</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4AA00B2"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№187</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8E99A5D"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4D39243" w14:textId="77777777" w:rsidR="007A7CEC" w:rsidRPr="007A7CEC" w:rsidRDefault="007A7CEC" w:rsidP="007A7CEC">
            <w:pPr>
              <w:jc w:val="center"/>
              <w:rPr>
                <w:color w:val="000000"/>
                <w:sz w:val="12"/>
                <w:szCs w:val="12"/>
              </w:rPr>
            </w:pPr>
            <w:r w:rsidRPr="007A7CEC">
              <w:rPr>
                <w:color w:val="000000"/>
                <w:sz w:val="12"/>
                <w:szCs w:val="12"/>
              </w:rPr>
              <w:t>138,00</w:t>
            </w:r>
          </w:p>
        </w:tc>
      </w:tr>
      <w:tr w:rsidR="007A7CEC" w:rsidRPr="007A7CEC" w14:paraId="1B85CC09"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623A9DB" w14:textId="77777777" w:rsidR="007A7CEC" w:rsidRPr="007A7CEC" w:rsidRDefault="007A7CEC" w:rsidP="007A7CEC">
            <w:pPr>
              <w:jc w:val="center"/>
              <w:rPr>
                <w:color w:val="000000"/>
                <w:sz w:val="12"/>
                <w:szCs w:val="12"/>
              </w:rPr>
            </w:pPr>
            <w:r w:rsidRPr="007A7CEC">
              <w:rPr>
                <w:color w:val="000000"/>
                <w:sz w:val="12"/>
                <w:szCs w:val="12"/>
              </w:rPr>
              <w:t>3.8.4</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137F5CC" w14:textId="77777777" w:rsidR="007A7CEC" w:rsidRPr="007A7CEC" w:rsidRDefault="007A7CEC" w:rsidP="007A7CEC">
            <w:pPr>
              <w:jc w:val="center"/>
              <w:rPr>
                <w:sz w:val="12"/>
                <w:szCs w:val="12"/>
              </w:rPr>
            </w:pPr>
            <w:r w:rsidRPr="007A7CEC">
              <w:rPr>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ADD78A4" w14:textId="77777777" w:rsidR="007A7CEC" w:rsidRPr="007A7CEC" w:rsidRDefault="007A7CEC" w:rsidP="007A7CEC">
            <w:pPr>
              <w:jc w:val="center"/>
              <w:rPr>
                <w:sz w:val="12"/>
                <w:szCs w:val="12"/>
              </w:rPr>
            </w:pPr>
            <w:r w:rsidRPr="007A7CEC">
              <w:rPr>
                <w:sz w:val="12"/>
                <w:szCs w:val="12"/>
              </w:rPr>
              <w:t>ТП 416, ф, ф.20-10, РП-20, ПС Космическая,</w:t>
            </w:r>
            <w:r w:rsidRPr="007A7CEC">
              <w:rPr>
                <w:sz w:val="12"/>
                <w:szCs w:val="12"/>
              </w:rPr>
              <w:br/>
              <w:t xml:space="preserve"> ул.в.Волошиной,24</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D69E3D9"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256E57C"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AAE7E05" w14:textId="77777777" w:rsidR="007A7CEC" w:rsidRPr="007A7CEC" w:rsidRDefault="007A7CEC" w:rsidP="007A7CEC">
            <w:pPr>
              <w:jc w:val="center"/>
              <w:rPr>
                <w:sz w:val="12"/>
                <w:szCs w:val="12"/>
              </w:rPr>
            </w:pPr>
            <w:r w:rsidRPr="007A7CEC">
              <w:rPr>
                <w:sz w:val="12"/>
                <w:szCs w:val="12"/>
              </w:rPr>
              <w:t>Ремонт полов в помещениях ТП</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3255399" w14:textId="77777777" w:rsidR="007A7CEC" w:rsidRPr="007A7CEC" w:rsidRDefault="007A7CEC" w:rsidP="007A7CEC">
            <w:pPr>
              <w:jc w:val="center"/>
              <w:rPr>
                <w:color w:val="000000"/>
                <w:sz w:val="12"/>
                <w:szCs w:val="12"/>
              </w:rPr>
            </w:pPr>
            <w:r w:rsidRPr="007A7CEC">
              <w:rPr>
                <w:color w:val="000000"/>
                <w:sz w:val="12"/>
                <w:szCs w:val="12"/>
              </w:rPr>
              <w:t>335,00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04B686" w14:textId="77777777" w:rsidR="007A7CEC" w:rsidRPr="007A7CEC" w:rsidRDefault="007A7CEC" w:rsidP="007A7CEC">
            <w:pPr>
              <w:jc w:val="center"/>
              <w:rPr>
                <w:color w:val="000000"/>
                <w:sz w:val="12"/>
                <w:szCs w:val="12"/>
              </w:rPr>
            </w:pPr>
            <w:r w:rsidRPr="007A7CEC">
              <w:rPr>
                <w:color w:val="000000"/>
                <w:sz w:val="12"/>
                <w:szCs w:val="12"/>
              </w:rPr>
              <w:t>Смета № 188</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1DB1763"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№188</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D1D003D"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C9F04BF" w14:textId="77777777" w:rsidR="007A7CEC" w:rsidRPr="007A7CEC" w:rsidRDefault="007A7CEC" w:rsidP="007A7CEC">
            <w:pPr>
              <w:jc w:val="center"/>
              <w:rPr>
                <w:color w:val="000000"/>
                <w:sz w:val="12"/>
                <w:szCs w:val="12"/>
              </w:rPr>
            </w:pPr>
            <w:r w:rsidRPr="007A7CEC">
              <w:rPr>
                <w:color w:val="000000"/>
                <w:sz w:val="12"/>
                <w:szCs w:val="12"/>
              </w:rPr>
              <w:t>335,00</w:t>
            </w:r>
          </w:p>
        </w:tc>
      </w:tr>
      <w:tr w:rsidR="007A7CEC" w:rsidRPr="007A7CEC" w14:paraId="6D160FF2"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6F13508" w14:textId="77777777" w:rsidR="007A7CEC" w:rsidRPr="007A7CEC" w:rsidRDefault="007A7CEC" w:rsidP="007A7CEC">
            <w:pPr>
              <w:jc w:val="center"/>
              <w:rPr>
                <w:color w:val="000000"/>
                <w:sz w:val="12"/>
                <w:szCs w:val="12"/>
              </w:rPr>
            </w:pPr>
            <w:r w:rsidRPr="007A7CEC">
              <w:rPr>
                <w:color w:val="000000"/>
                <w:sz w:val="12"/>
                <w:szCs w:val="12"/>
              </w:rPr>
              <w:t>3.8.5</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E8C63DA"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ADF6410" w14:textId="77777777" w:rsidR="007A7CEC" w:rsidRPr="007A7CEC" w:rsidRDefault="007A7CEC" w:rsidP="007A7CEC">
            <w:pPr>
              <w:jc w:val="center"/>
              <w:rPr>
                <w:color w:val="000000"/>
                <w:sz w:val="12"/>
                <w:szCs w:val="12"/>
              </w:rPr>
            </w:pPr>
            <w:r w:rsidRPr="007A7CEC">
              <w:rPr>
                <w:color w:val="000000"/>
                <w:sz w:val="12"/>
                <w:szCs w:val="12"/>
              </w:rPr>
              <w:t>ТП 196 ф.4-14, РП-4, ПС Космическая,</w:t>
            </w:r>
            <w:r w:rsidRPr="007A7CEC">
              <w:rPr>
                <w:color w:val="000000"/>
                <w:sz w:val="12"/>
                <w:szCs w:val="12"/>
              </w:rPr>
              <w:br/>
              <w:t>ул.Космическая,1а</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70E6054"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D9237EE"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D786EE4" w14:textId="77777777" w:rsidR="007A7CEC" w:rsidRPr="007A7CEC" w:rsidRDefault="007A7CEC" w:rsidP="007A7CEC">
            <w:pPr>
              <w:jc w:val="center"/>
              <w:rPr>
                <w:color w:val="000000"/>
                <w:sz w:val="12"/>
                <w:szCs w:val="12"/>
              </w:rPr>
            </w:pPr>
            <w:r w:rsidRPr="007A7CEC">
              <w:rPr>
                <w:color w:val="000000"/>
                <w:sz w:val="12"/>
                <w:szCs w:val="12"/>
              </w:rPr>
              <w:t>Ремонт полов в помещениях ТП</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042FAF9" w14:textId="77777777" w:rsidR="007A7CEC" w:rsidRPr="007A7CEC" w:rsidRDefault="007A7CEC" w:rsidP="007A7CEC">
            <w:pPr>
              <w:jc w:val="center"/>
              <w:rPr>
                <w:color w:val="000000"/>
                <w:sz w:val="12"/>
                <w:szCs w:val="12"/>
              </w:rPr>
            </w:pPr>
            <w:r w:rsidRPr="007A7CEC">
              <w:rPr>
                <w:color w:val="000000"/>
                <w:sz w:val="12"/>
                <w:szCs w:val="12"/>
              </w:rPr>
              <w:t>138,00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4A2C347" w14:textId="77777777" w:rsidR="007A7CEC" w:rsidRPr="007A7CEC" w:rsidRDefault="007A7CEC" w:rsidP="007A7CEC">
            <w:pPr>
              <w:jc w:val="center"/>
              <w:rPr>
                <w:color w:val="000000"/>
                <w:sz w:val="12"/>
                <w:szCs w:val="12"/>
              </w:rPr>
            </w:pPr>
            <w:r w:rsidRPr="007A7CEC">
              <w:rPr>
                <w:color w:val="000000"/>
                <w:sz w:val="12"/>
                <w:szCs w:val="12"/>
              </w:rPr>
              <w:t>Смета № 189</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32A43B4"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№189</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7740823"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96905F4" w14:textId="77777777" w:rsidR="007A7CEC" w:rsidRPr="007A7CEC" w:rsidRDefault="007A7CEC" w:rsidP="007A7CEC">
            <w:pPr>
              <w:jc w:val="center"/>
              <w:rPr>
                <w:color w:val="000000"/>
                <w:sz w:val="12"/>
                <w:szCs w:val="12"/>
              </w:rPr>
            </w:pPr>
            <w:r w:rsidRPr="007A7CEC">
              <w:rPr>
                <w:color w:val="000000"/>
                <w:sz w:val="12"/>
                <w:szCs w:val="12"/>
              </w:rPr>
              <w:t>138,00</w:t>
            </w:r>
          </w:p>
        </w:tc>
      </w:tr>
      <w:tr w:rsidR="007A7CEC" w:rsidRPr="007A7CEC" w14:paraId="40CC06EB"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26E9A7F" w14:textId="77777777" w:rsidR="007A7CEC" w:rsidRPr="007A7CEC" w:rsidRDefault="007A7CEC" w:rsidP="007A7CEC">
            <w:pPr>
              <w:jc w:val="center"/>
              <w:rPr>
                <w:color w:val="000000"/>
                <w:sz w:val="12"/>
                <w:szCs w:val="12"/>
              </w:rPr>
            </w:pPr>
            <w:r w:rsidRPr="007A7CEC">
              <w:rPr>
                <w:color w:val="000000"/>
                <w:sz w:val="12"/>
                <w:szCs w:val="12"/>
              </w:rPr>
              <w:t>3.8.6</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829BD0C"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4465712" w14:textId="77777777" w:rsidR="007A7CEC" w:rsidRPr="007A7CEC" w:rsidRDefault="007A7CEC" w:rsidP="007A7CEC">
            <w:pPr>
              <w:jc w:val="center"/>
              <w:rPr>
                <w:color w:val="000000"/>
                <w:sz w:val="12"/>
                <w:szCs w:val="12"/>
              </w:rPr>
            </w:pPr>
            <w:r w:rsidRPr="007A7CEC">
              <w:rPr>
                <w:color w:val="000000"/>
                <w:sz w:val="12"/>
                <w:szCs w:val="12"/>
              </w:rPr>
              <w:t>ТП 454 ф.4-12, РП-4, ПС Космическая,</w:t>
            </w:r>
            <w:r w:rsidRPr="007A7CEC">
              <w:rPr>
                <w:color w:val="000000"/>
                <w:sz w:val="12"/>
                <w:szCs w:val="12"/>
              </w:rPr>
              <w:br/>
              <w:t>ул.Базовая,5</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98712A0"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DE249BD"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D338152" w14:textId="77777777" w:rsidR="007A7CEC" w:rsidRPr="007A7CEC" w:rsidRDefault="007A7CEC" w:rsidP="007A7CEC">
            <w:pPr>
              <w:jc w:val="center"/>
              <w:rPr>
                <w:color w:val="000000"/>
                <w:sz w:val="12"/>
                <w:szCs w:val="12"/>
              </w:rPr>
            </w:pPr>
            <w:r w:rsidRPr="007A7CEC">
              <w:rPr>
                <w:color w:val="000000"/>
                <w:sz w:val="12"/>
                <w:szCs w:val="12"/>
              </w:rPr>
              <w:t>Ремонт полов в помещениях ТП</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BF50053"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11A72AE" w14:textId="77777777" w:rsidR="007A7CEC" w:rsidRPr="007A7CEC" w:rsidRDefault="007A7CEC" w:rsidP="007A7CEC">
            <w:pPr>
              <w:jc w:val="center"/>
              <w:rPr>
                <w:color w:val="000000"/>
                <w:sz w:val="12"/>
                <w:szCs w:val="12"/>
              </w:rPr>
            </w:pPr>
            <w:r w:rsidRPr="007A7CEC">
              <w:rPr>
                <w:color w:val="000000"/>
                <w:sz w:val="12"/>
                <w:szCs w:val="12"/>
              </w:rPr>
              <w:t>Смета № 190</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EAE40DE"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№190</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DFB85AD"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5441AFC" w14:textId="77777777" w:rsidR="007A7CEC" w:rsidRPr="007A7CEC" w:rsidRDefault="007A7CEC" w:rsidP="007A7CEC">
            <w:pPr>
              <w:jc w:val="center"/>
              <w:rPr>
                <w:color w:val="000000"/>
                <w:sz w:val="12"/>
                <w:szCs w:val="12"/>
              </w:rPr>
            </w:pPr>
            <w:r w:rsidRPr="007A7CEC">
              <w:rPr>
                <w:color w:val="000000"/>
                <w:sz w:val="12"/>
                <w:szCs w:val="12"/>
              </w:rPr>
              <w:t>317,00</w:t>
            </w:r>
          </w:p>
        </w:tc>
      </w:tr>
      <w:tr w:rsidR="007A7CEC" w:rsidRPr="007A7CEC" w14:paraId="05481290"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E32493F" w14:textId="77777777" w:rsidR="007A7CEC" w:rsidRPr="007A7CEC" w:rsidRDefault="007A7CEC" w:rsidP="007A7CEC">
            <w:pPr>
              <w:jc w:val="center"/>
              <w:rPr>
                <w:color w:val="000000"/>
                <w:sz w:val="12"/>
                <w:szCs w:val="12"/>
              </w:rPr>
            </w:pPr>
            <w:r w:rsidRPr="007A7CEC">
              <w:rPr>
                <w:color w:val="000000"/>
                <w:sz w:val="12"/>
                <w:szCs w:val="12"/>
              </w:rPr>
              <w:t>3.8.7</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A30FAF6"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418799F" w14:textId="77777777" w:rsidR="007A7CEC" w:rsidRPr="007A7CEC" w:rsidRDefault="007A7CEC" w:rsidP="007A7CEC">
            <w:pPr>
              <w:jc w:val="center"/>
              <w:rPr>
                <w:color w:val="000000"/>
                <w:sz w:val="12"/>
                <w:szCs w:val="12"/>
              </w:rPr>
            </w:pPr>
            <w:r w:rsidRPr="007A7CEC">
              <w:rPr>
                <w:color w:val="000000"/>
                <w:sz w:val="12"/>
                <w:szCs w:val="12"/>
              </w:rPr>
              <w:t>ТП 581 ф. 20-5,20-6, РП-20, ПС Космическая,</w:t>
            </w:r>
            <w:r w:rsidRPr="007A7CEC">
              <w:rPr>
                <w:color w:val="000000"/>
                <w:sz w:val="12"/>
                <w:szCs w:val="12"/>
              </w:rPr>
              <w:br/>
              <w:t>ул.Патриотов,35</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9FEA2D4"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8B95F3A"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A872775" w14:textId="77777777" w:rsidR="007A7CEC" w:rsidRPr="007A7CEC" w:rsidRDefault="007A7CEC" w:rsidP="007A7CEC">
            <w:pPr>
              <w:jc w:val="center"/>
              <w:rPr>
                <w:color w:val="000000"/>
                <w:sz w:val="12"/>
                <w:szCs w:val="12"/>
              </w:rPr>
            </w:pPr>
            <w:r w:rsidRPr="007A7CEC">
              <w:rPr>
                <w:color w:val="000000"/>
                <w:sz w:val="12"/>
                <w:szCs w:val="12"/>
              </w:rPr>
              <w:t>Ремонт полов в помещениях ТП</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E01A938" w14:textId="77777777" w:rsidR="007A7CEC" w:rsidRPr="007A7CEC" w:rsidRDefault="007A7CEC" w:rsidP="007A7CEC">
            <w:pPr>
              <w:jc w:val="center"/>
              <w:rPr>
                <w:color w:val="000000"/>
                <w:sz w:val="12"/>
                <w:szCs w:val="12"/>
              </w:rPr>
            </w:pPr>
            <w:r w:rsidRPr="007A7CEC">
              <w:rPr>
                <w:color w:val="000000"/>
                <w:sz w:val="12"/>
                <w:szCs w:val="12"/>
              </w:rPr>
              <w:t>335,00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0C58A87" w14:textId="77777777" w:rsidR="007A7CEC" w:rsidRPr="007A7CEC" w:rsidRDefault="007A7CEC" w:rsidP="007A7CEC">
            <w:pPr>
              <w:jc w:val="center"/>
              <w:rPr>
                <w:color w:val="000000"/>
                <w:sz w:val="12"/>
                <w:szCs w:val="12"/>
              </w:rPr>
            </w:pPr>
            <w:r w:rsidRPr="007A7CEC">
              <w:rPr>
                <w:color w:val="000000"/>
                <w:sz w:val="12"/>
                <w:szCs w:val="12"/>
              </w:rPr>
              <w:t>Смета № 191</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5605E4B"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№191</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D0E49D3"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832F0AD" w14:textId="77777777" w:rsidR="007A7CEC" w:rsidRPr="007A7CEC" w:rsidRDefault="007A7CEC" w:rsidP="007A7CEC">
            <w:pPr>
              <w:jc w:val="center"/>
              <w:rPr>
                <w:color w:val="000000"/>
                <w:sz w:val="12"/>
                <w:szCs w:val="12"/>
              </w:rPr>
            </w:pPr>
            <w:r w:rsidRPr="007A7CEC">
              <w:rPr>
                <w:color w:val="000000"/>
                <w:sz w:val="12"/>
                <w:szCs w:val="12"/>
              </w:rPr>
              <w:t>335,00</w:t>
            </w:r>
          </w:p>
        </w:tc>
      </w:tr>
      <w:tr w:rsidR="007A7CEC" w:rsidRPr="007A7CEC" w14:paraId="4BDE3863"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8FCDF80" w14:textId="77777777" w:rsidR="007A7CEC" w:rsidRPr="007A7CEC" w:rsidRDefault="007A7CEC" w:rsidP="007A7CEC">
            <w:pPr>
              <w:jc w:val="center"/>
              <w:rPr>
                <w:color w:val="000000"/>
                <w:sz w:val="12"/>
                <w:szCs w:val="12"/>
              </w:rPr>
            </w:pPr>
            <w:r w:rsidRPr="007A7CEC">
              <w:rPr>
                <w:color w:val="000000"/>
                <w:sz w:val="12"/>
                <w:szCs w:val="12"/>
              </w:rPr>
              <w:t>3.8.8</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8170C63"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7431878" w14:textId="77777777" w:rsidR="007A7CEC" w:rsidRPr="007A7CEC" w:rsidRDefault="007A7CEC" w:rsidP="007A7CEC">
            <w:pPr>
              <w:jc w:val="center"/>
              <w:rPr>
                <w:color w:val="000000"/>
                <w:sz w:val="12"/>
                <w:szCs w:val="12"/>
              </w:rPr>
            </w:pPr>
            <w:r w:rsidRPr="007A7CEC">
              <w:rPr>
                <w:color w:val="000000"/>
                <w:sz w:val="12"/>
                <w:szCs w:val="12"/>
              </w:rPr>
              <w:t>ТП 363, ф. ЗСК-4, ЗСК-24, ПС Заискитимская,</w:t>
            </w:r>
            <w:r w:rsidRPr="007A7CEC">
              <w:rPr>
                <w:color w:val="000000"/>
                <w:sz w:val="12"/>
                <w:szCs w:val="12"/>
              </w:rPr>
              <w:br/>
              <w:t>ул. Волгоградская,43</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40E79A7"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A5DCF24"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BE058E4" w14:textId="77777777" w:rsidR="007A7CEC" w:rsidRPr="007A7CEC" w:rsidRDefault="007A7CEC" w:rsidP="007A7CEC">
            <w:pPr>
              <w:jc w:val="center"/>
              <w:rPr>
                <w:color w:val="000000"/>
                <w:sz w:val="12"/>
                <w:szCs w:val="12"/>
              </w:rPr>
            </w:pPr>
            <w:r w:rsidRPr="007A7CEC">
              <w:rPr>
                <w:color w:val="000000"/>
                <w:sz w:val="12"/>
                <w:szCs w:val="12"/>
              </w:rPr>
              <w:t>Ремонт полов в помещениях ТП</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8BF013E" w14:textId="77777777" w:rsidR="007A7CEC" w:rsidRPr="007A7CEC" w:rsidRDefault="007A7CEC" w:rsidP="007A7CEC">
            <w:pPr>
              <w:jc w:val="center"/>
              <w:rPr>
                <w:color w:val="000000"/>
                <w:sz w:val="12"/>
                <w:szCs w:val="12"/>
              </w:rPr>
            </w:pPr>
            <w:r w:rsidRPr="007A7CEC">
              <w:rPr>
                <w:color w:val="000000"/>
                <w:sz w:val="12"/>
                <w:szCs w:val="12"/>
              </w:rPr>
              <w:t>335,00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29F55E7" w14:textId="77777777" w:rsidR="007A7CEC" w:rsidRPr="007A7CEC" w:rsidRDefault="007A7CEC" w:rsidP="007A7CEC">
            <w:pPr>
              <w:jc w:val="center"/>
              <w:rPr>
                <w:color w:val="000000"/>
                <w:sz w:val="12"/>
                <w:szCs w:val="12"/>
              </w:rPr>
            </w:pPr>
            <w:r w:rsidRPr="007A7CEC">
              <w:rPr>
                <w:color w:val="000000"/>
                <w:sz w:val="12"/>
                <w:szCs w:val="12"/>
              </w:rPr>
              <w:t>Смета № 192</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5AF6977"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№192</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56DDF76"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322748E" w14:textId="77777777" w:rsidR="007A7CEC" w:rsidRPr="007A7CEC" w:rsidRDefault="007A7CEC" w:rsidP="007A7CEC">
            <w:pPr>
              <w:jc w:val="center"/>
              <w:rPr>
                <w:color w:val="000000"/>
                <w:sz w:val="12"/>
                <w:szCs w:val="12"/>
              </w:rPr>
            </w:pPr>
            <w:r w:rsidRPr="007A7CEC">
              <w:rPr>
                <w:color w:val="000000"/>
                <w:sz w:val="12"/>
                <w:szCs w:val="12"/>
              </w:rPr>
              <w:t>335,00</w:t>
            </w:r>
          </w:p>
        </w:tc>
      </w:tr>
      <w:tr w:rsidR="007A7CEC" w:rsidRPr="007A7CEC" w14:paraId="50EB3735"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7260EC6" w14:textId="77777777" w:rsidR="007A7CEC" w:rsidRPr="007A7CEC" w:rsidRDefault="007A7CEC" w:rsidP="007A7CEC">
            <w:pPr>
              <w:jc w:val="center"/>
              <w:rPr>
                <w:color w:val="000000"/>
                <w:sz w:val="12"/>
                <w:szCs w:val="12"/>
              </w:rPr>
            </w:pPr>
            <w:r w:rsidRPr="007A7CEC">
              <w:rPr>
                <w:color w:val="000000"/>
                <w:sz w:val="12"/>
                <w:szCs w:val="12"/>
              </w:rPr>
              <w:t>3.8.9</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A118F7A"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EBA3B73" w14:textId="77777777" w:rsidR="007A7CEC" w:rsidRPr="007A7CEC" w:rsidRDefault="007A7CEC" w:rsidP="007A7CEC">
            <w:pPr>
              <w:jc w:val="center"/>
              <w:rPr>
                <w:color w:val="000000"/>
                <w:sz w:val="12"/>
                <w:szCs w:val="12"/>
              </w:rPr>
            </w:pPr>
            <w:r w:rsidRPr="007A7CEC">
              <w:rPr>
                <w:color w:val="000000"/>
                <w:sz w:val="12"/>
                <w:szCs w:val="12"/>
              </w:rPr>
              <w:t xml:space="preserve">ТП 362 ф. ЗСК-4, ЗСК-24 ПС Заискитимская, </w:t>
            </w:r>
            <w:r w:rsidRPr="007A7CEC">
              <w:rPr>
                <w:color w:val="000000"/>
                <w:sz w:val="12"/>
                <w:szCs w:val="12"/>
              </w:rPr>
              <w:br/>
              <w:t>ул. Волгоградская,43</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98775A2"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CB88CEF"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F0398CC" w14:textId="77777777" w:rsidR="007A7CEC" w:rsidRPr="007A7CEC" w:rsidRDefault="007A7CEC" w:rsidP="007A7CEC">
            <w:pPr>
              <w:jc w:val="center"/>
              <w:rPr>
                <w:color w:val="000000"/>
                <w:sz w:val="12"/>
                <w:szCs w:val="12"/>
              </w:rPr>
            </w:pPr>
            <w:r w:rsidRPr="007A7CEC">
              <w:rPr>
                <w:color w:val="000000"/>
                <w:sz w:val="12"/>
                <w:szCs w:val="12"/>
              </w:rPr>
              <w:t>Ремонт полов в помещениях ТП</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8099A35" w14:textId="77777777" w:rsidR="007A7CEC" w:rsidRPr="007A7CEC" w:rsidRDefault="007A7CEC" w:rsidP="007A7CEC">
            <w:pPr>
              <w:jc w:val="center"/>
              <w:rPr>
                <w:color w:val="000000"/>
                <w:sz w:val="12"/>
                <w:szCs w:val="12"/>
              </w:rPr>
            </w:pPr>
            <w:r w:rsidRPr="007A7CEC">
              <w:rPr>
                <w:color w:val="000000"/>
                <w:sz w:val="12"/>
                <w:szCs w:val="12"/>
              </w:rPr>
              <w:t>335,00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36DC3C4" w14:textId="77777777" w:rsidR="007A7CEC" w:rsidRPr="007A7CEC" w:rsidRDefault="007A7CEC" w:rsidP="007A7CEC">
            <w:pPr>
              <w:jc w:val="center"/>
              <w:rPr>
                <w:color w:val="000000"/>
                <w:sz w:val="12"/>
                <w:szCs w:val="12"/>
              </w:rPr>
            </w:pPr>
            <w:r w:rsidRPr="007A7CEC">
              <w:rPr>
                <w:color w:val="000000"/>
                <w:sz w:val="12"/>
                <w:szCs w:val="12"/>
              </w:rPr>
              <w:t>Смета № 193</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4FBE7E2"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№193</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EFB8CFC"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35C8F1D" w14:textId="77777777" w:rsidR="007A7CEC" w:rsidRPr="007A7CEC" w:rsidRDefault="007A7CEC" w:rsidP="007A7CEC">
            <w:pPr>
              <w:jc w:val="center"/>
              <w:rPr>
                <w:color w:val="000000"/>
                <w:sz w:val="12"/>
                <w:szCs w:val="12"/>
              </w:rPr>
            </w:pPr>
            <w:r w:rsidRPr="007A7CEC">
              <w:rPr>
                <w:color w:val="000000"/>
                <w:sz w:val="12"/>
                <w:szCs w:val="12"/>
              </w:rPr>
              <w:t>335,00</w:t>
            </w:r>
          </w:p>
        </w:tc>
      </w:tr>
      <w:tr w:rsidR="007A7CEC" w:rsidRPr="007A7CEC" w14:paraId="64629913"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AB1C6C4" w14:textId="77777777" w:rsidR="007A7CEC" w:rsidRPr="007A7CEC" w:rsidRDefault="007A7CEC" w:rsidP="007A7CEC">
            <w:pPr>
              <w:jc w:val="center"/>
              <w:rPr>
                <w:color w:val="000000"/>
                <w:sz w:val="12"/>
                <w:szCs w:val="12"/>
              </w:rPr>
            </w:pPr>
            <w:r w:rsidRPr="007A7CEC">
              <w:rPr>
                <w:color w:val="000000"/>
                <w:sz w:val="12"/>
                <w:szCs w:val="12"/>
              </w:rPr>
              <w:t>3.8.10</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123373A"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F0A86BB" w14:textId="77777777" w:rsidR="007A7CEC" w:rsidRPr="007A7CEC" w:rsidRDefault="007A7CEC" w:rsidP="007A7CEC">
            <w:pPr>
              <w:jc w:val="center"/>
              <w:rPr>
                <w:color w:val="000000"/>
                <w:sz w:val="12"/>
                <w:szCs w:val="12"/>
              </w:rPr>
            </w:pPr>
            <w:r w:rsidRPr="007A7CEC">
              <w:rPr>
                <w:color w:val="000000"/>
                <w:sz w:val="12"/>
                <w:szCs w:val="12"/>
              </w:rPr>
              <w:t>ТП 358, ф. 3-13, 3-18 РП-3, ПС Восточная ул. Волгоградская, тубдиспансер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1DFABE5"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CD242B1"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9553340" w14:textId="77777777" w:rsidR="007A7CEC" w:rsidRPr="007A7CEC" w:rsidRDefault="007A7CEC" w:rsidP="007A7CEC">
            <w:pPr>
              <w:jc w:val="center"/>
              <w:rPr>
                <w:color w:val="000000"/>
                <w:sz w:val="12"/>
                <w:szCs w:val="12"/>
              </w:rPr>
            </w:pPr>
            <w:r w:rsidRPr="007A7CEC">
              <w:rPr>
                <w:color w:val="000000"/>
                <w:sz w:val="12"/>
                <w:szCs w:val="12"/>
              </w:rPr>
              <w:t>Ремонт полов в помещениях ТП</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49C0BDF" w14:textId="77777777" w:rsidR="007A7CEC" w:rsidRPr="007A7CEC" w:rsidRDefault="007A7CEC" w:rsidP="007A7CEC">
            <w:pPr>
              <w:jc w:val="center"/>
              <w:rPr>
                <w:color w:val="000000"/>
                <w:sz w:val="12"/>
                <w:szCs w:val="12"/>
              </w:rPr>
            </w:pPr>
            <w:r w:rsidRPr="007A7CEC">
              <w:rPr>
                <w:color w:val="000000"/>
                <w:sz w:val="12"/>
                <w:szCs w:val="12"/>
              </w:rPr>
              <w:t>335,00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18039F7" w14:textId="77777777" w:rsidR="007A7CEC" w:rsidRPr="007A7CEC" w:rsidRDefault="007A7CEC" w:rsidP="007A7CEC">
            <w:pPr>
              <w:jc w:val="center"/>
              <w:rPr>
                <w:color w:val="000000"/>
                <w:sz w:val="12"/>
                <w:szCs w:val="12"/>
              </w:rPr>
            </w:pPr>
            <w:r w:rsidRPr="007A7CEC">
              <w:rPr>
                <w:color w:val="000000"/>
                <w:sz w:val="12"/>
                <w:szCs w:val="12"/>
              </w:rPr>
              <w:t>Смета № 194</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F3C64F1"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№194</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AF92B79"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4058F99" w14:textId="77777777" w:rsidR="007A7CEC" w:rsidRPr="007A7CEC" w:rsidRDefault="007A7CEC" w:rsidP="007A7CEC">
            <w:pPr>
              <w:jc w:val="center"/>
              <w:rPr>
                <w:color w:val="000000"/>
                <w:sz w:val="12"/>
                <w:szCs w:val="12"/>
              </w:rPr>
            </w:pPr>
            <w:r w:rsidRPr="007A7CEC">
              <w:rPr>
                <w:color w:val="000000"/>
                <w:sz w:val="12"/>
                <w:szCs w:val="12"/>
              </w:rPr>
              <w:t>335,00</w:t>
            </w:r>
          </w:p>
        </w:tc>
      </w:tr>
      <w:tr w:rsidR="007A7CEC" w:rsidRPr="007A7CEC" w14:paraId="5578516D"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5976C75" w14:textId="77777777" w:rsidR="007A7CEC" w:rsidRPr="007A7CEC" w:rsidRDefault="007A7CEC" w:rsidP="007A7CEC">
            <w:pPr>
              <w:jc w:val="center"/>
              <w:rPr>
                <w:color w:val="000000"/>
                <w:sz w:val="12"/>
                <w:szCs w:val="12"/>
              </w:rPr>
            </w:pPr>
            <w:r w:rsidRPr="007A7CEC">
              <w:rPr>
                <w:color w:val="000000"/>
                <w:sz w:val="12"/>
                <w:szCs w:val="12"/>
              </w:rPr>
              <w:t>3.8.11</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D289654"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91BD57A" w14:textId="77777777" w:rsidR="007A7CEC" w:rsidRPr="007A7CEC" w:rsidRDefault="007A7CEC" w:rsidP="007A7CEC">
            <w:pPr>
              <w:jc w:val="center"/>
              <w:rPr>
                <w:color w:val="000000"/>
                <w:sz w:val="12"/>
                <w:szCs w:val="12"/>
              </w:rPr>
            </w:pPr>
            <w:r w:rsidRPr="007A7CEC">
              <w:rPr>
                <w:color w:val="000000"/>
                <w:sz w:val="12"/>
                <w:szCs w:val="12"/>
              </w:rPr>
              <w:t>ТП 359 ф.ЗСК-4, М-60 ПС Заискитимская, Мирная, ул.Волгоградская, ж/д больница</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BD995AA"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54F8DA0"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7F8F823" w14:textId="77777777" w:rsidR="007A7CEC" w:rsidRPr="007A7CEC" w:rsidRDefault="007A7CEC" w:rsidP="007A7CEC">
            <w:pPr>
              <w:jc w:val="center"/>
              <w:rPr>
                <w:color w:val="000000"/>
                <w:sz w:val="12"/>
                <w:szCs w:val="12"/>
              </w:rPr>
            </w:pPr>
            <w:r w:rsidRPr="007A7CEC">
              <w:rPr>
                <w:color w:val="000000"/>
                <w:sz w:val="12"/>
                <w:szCs w:val="12"/>
              </w:rPr>
              <w:t>Ремонт полов в помещениях ТП</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554155C" w14:textId="77777777" w:rsidR="007A7CEC" w:rsidRPr="007A7CEC" w:rsidRDefault="007A7CEC" w:rsidP="007A7CEC">
            <w:pPr>
              <w:jc w:val="center"/>
              <w:rPr>
                <w:color w:val="000000"/>
                <w:sz w:val="12"/>
                <w:szCs w:val="12"/>
              </w:rPr>
            </w:pPr>
            <w:r w:rsidRPr="007A7CEC">
              <w:rPr>
                <w:color w:val="000000"/>
                <w:sz w:val="12"/>
                <w:szCs w:val="12"/>
              </w:rPr>
              <w:t>335,00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5C41834" w14:textId="77777777" w:rsidR="007A7CEC" w:rsidRPr="007A7CEC" w:rsidRDefault="007A7CEC" w:rsidP="007A7CEC">
            <w:pPr>
              <w:jc w:val="center"/>
              <w:rPr>
                <w:color w:val="000000"/>
                <w:sz w:val="12"/>
                <w:szCs w:val="12"/>
              </w:rPr>
            </w:pPr>
            <w:r w:rsidRPr="007A7CEC">
              <w:rPr>
                <w:color w:val="000000"/>
                <w:sz w:val="12"/>
                <w:szCs w:val="12"/>
              </w:rPr>
              <w:t xml:space="preserve">Смета №195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EE15C0E"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№195</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69564C6"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C47B1AF" w14:textId="77777777" w:rsidR="007A7CEC" w:rsidRPr="007A7CEC" w:rsidRDefault="007A7CEC" w:rsidP="007A7CEC">
            <w:pPr>
              <w:jc w:val="center"/>
              <w:rPr>
                <w:color w:val="000000"/>
                <w:sz w:val="12"/>
                <w:szCs w:val="12"/>
              </w:rPr>
            </w:pPr>
            <w:r w:rsidRPr="007A7CEC">
              <w:rPr>
                <w:color w:val="000000"/>
                <w:sz w:val="12"/>
                <w:szCs w:val="12"/>
              </w:rPr>
              <w:t>335,00</w:t>
            </w:r>
          </w:p>
        </w:tc>
      </w:tr>
      <w:tr w:rsidR="007A7CEC" w:rsidRPr="007A7CEC" w14:paraId="3CE604F8"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3D8AE0C" w14:textId="77777777" w:rsidR="007A7CEC" w:rsidRPr="007A7CEC" w:rsidRDefault="007A7CEC" w:rsidP="007A7CEC">
            <w:pPr>
              <w:jc w:val="center"/>
              <w:rPr>
                <w:color w:val="000000"/>
                <w:sz w:val="12"/>
                <w:szCs w:val="12"/>
              </w:rPr>
            </w:pPr>
            <w:r w:rsidRPr="007A7CEC">
              <w:rPr>
                <w:color w:val="000000"/>
                <w:sz w:val="12"/>
                <w:szCs w:val="12"/>
              </w:rPr>
              <w:t>3.8.12</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A99C7F8"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899451D" w14:textId="77777777" w:rsidR="007A7CEC" w:rsidRPr="007A7CEC" w:rsidRDefault="007A7CEC" w:rsidP="007A7CEC">
            <w:pPr>
              <w:jc w:val="center"/>
              <w:rPr>
                <w:color w:val="000000"/>
                <w:sz w:val="12"/>
                <w:szCs w:val="12"/>
              </w:rPr>
            </w:pPr>
            <w:r w:rsidRPr="007A7CEC">
              <w:rPr>
                <w:color w:val="000000"/>
                <w:sz w:val="12"/>
                <w:szCs w:val="12"/>
              </w:rPr>
              <w:t>ТП 328 ф.9-4, РП-9 ПС Мирная, пр. Ленина,81а</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AFD6970"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6C2C9D9"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9C673B5" w14:textId="77777777" w:rsidR="007A7CEC" w:rsidRPr="007A7CEC" w:rsidRDefault="007A7CEC" w:rsidP="007A7CEC">
            <w:pPr>
              <w:jc w:val="center"/>
              <w:rPr>
                <w:color w:val="000000"/>
                <w:sz w:val="12"/>
                <w:szCs w:val="12"/>
              </w:rPr>
            </w:pPr>
            <w:r w:rsidRPr="007A7CEC">
              <w:rPr>
                <w:color w:val="000000"/>
                <w:sz w:val="12"/>
                <w:szCs w:val="12"/>
              </w:rPr>
              <w:t>Ремонт полов в помещениях ТП</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D51B37C" w14:textId="77777777" w:rsidR="007A7CEC" w:rsidRPr="007A7CEC" w:rsidRDefault="007A7CEC" w:rsidP="007A7CEC">
            <w:pPr>
              <w:jc w:val="center"/>
              <w:rPr>
                <w:color w:val="000000"/>
                <w:sz w:val="12"/>
                <w:szCs w:val="12"/>
              </w:rPr>
            </w:pPr>
            <w:r w:rsidRPr="007A7CEC">
              <w:rPr>
                <w:color w:val="000000"/>
                <w:sz w:val="12"/>
                <w:szCs w:val="12"/>
              </w:rPr>
              <w:t>335,00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25F4F87" w14:textId="77777777" w:rsidR="007A7CEC" w:rsidRPr="007A7CEC" w:rsidRDefault="007A7CEC" w:rsidP="007A7CEC">
            <w:pPr>
              <w:jc w:val="center"/>
              <w:rPr>
                <w:color w:val="000000"/>
                <w:sz w:val="12"/>
                <w:szCs w:val="12"/>
              </w:rPr>
            </w:pPr>
            <w:r w:rsidRPr="007A7CEC">
              <w:rPr>
                <w:color w:val="000000"/>
                <w:sz w:val="12"/>
                <w:szCs w:val="12"/>
              </w:rPr>
              <w:t>Смета № 196</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D7A9959"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№196</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359EB16"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B9C794A" w14:textId="77777777" w:rsidR="007A7CEC" w:rsidRPr="007A7CEC" w:rsidRDefault="007A7CEC" w:rsidP="007A7CEC">
            <w:pPr>
              <w:jc w:val="center"/>
              <w:rPr>
                <w:color w:val="000000"/>
                <w:sz w:val="12"/>
                <w:szCs w:val="12"/>
              </w:rPr>
            </w:pPr>
            <w:r w:rsidRPr="007A7CEC">
              <w:rPr>
                <w:color w:val="000000"/>
                <w:sz w:val="12"/>
                <w:szCs w:val="12"/>
              </w:rPr>
              <w:t>335,00</w:t>
            </w:r>
          </w:p>
        </w:tc>
      </w:tr>
      <w:tr w:rsidR="007A7CEC" w:rsidRPr="007A7CEC" w14:paraId="6246B9BF"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F5965F3" w14:textId="77777777" w:rsidR="007A7CEC" w:rsidRPr="007A7CEC" w:rsidRDefault="007A7CEC" w:rsidP="007A7CEC">
            <w:pPr>
              <w:jc w:val="center"/>
              <w:rPr>
                <w:color w:val="000000"/>
                <w:sz w:val="12"/>
                <w:szCs w:val="12"/>
              </w:rPr>
            </w:pPr>
            <w:r w:rsidRPr="007A7CEC">
              <w:rPr>
                <w:color w:val="000000"/>
                <w:sz w:val="12"/>
                <w:szCs w:val="12"/>
              </w:rPr>
              <w:t>3.8.13</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3A8FC8A"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4ECE4C5" w14:textId="77777777" w:rsidR="007A7CEC" w:rsidRPr="007A7CEC" w:rsidRDefault="007A7CEC" w:rsidP="007A7CEC">
            <w:pPr>
              <w:jc w:val="center"/>
              <w:rPr>
                <w:color w:val="000000"/>
                <w:sz w:val="12"/>
                <w:szCs w:val="12"/>
              </w:rPr>
            </w:pPr>
            <w:r w:rsidRPr="007A7CEC">
              <w:rPr>
                <w:color w:val="000000"/>
                <w:sz w:val="12"/>
                <w:szCs w:val="12"/>
              </w:rPr>
              <w:t>ТП 329 ф.9-9 РП-9, ПС Мирная пр.Ленина,77</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F111A9C"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E367943"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AD6C7B9" w14:textId="77777777" w:rsidR="007A7CEC" w:rsidRPr="007A7CEC" w:rsidRDefault="007A7CEC" w:rsidP="007A7CEC">
            <w:pPr>
              <w:jc w:val="center"/>
              <w:rPr>
                <w:color w:val="000000"/>
                <w:sz w:val="12"/>
                <w:szCs w:val="12"/>
              </w:rPr>
            </w:pPr>
            <w:r w:rsidRPr="007A7CEC">
              <w:rPr>
                <w:color w:val="000000"/>
                <w:sz w:val="12"/>
                <w:szCs w:val="12"/>
              </w:rPr>
              <w:t>Ремонт полов в помещениях ТП</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CB8C985" w14:textId="77777777" w:rsidR="007A7CEC" w:rsidRPr="007A7CEC" w:rsidRDefault="007A7CEC" w:rsidP="007A7CEC">
            <w:pPr>
              <w:jc w:val="center"/>
              <w:rPr>
                <w:color w:val="000000"/>
                <w:sz w:val="12"/>
                <w:szCs w:val="12"/>
              </w:rPr>
            </w:pPr>
            <w:r w:rsidRPr="007A7CEC">
              <w:rPr>
                <w:color w:val="000000"/>
                <w:sz w:val="12"/>
                <w:szCs w:val="12"/>
              </w:rPr>
              <w:t>335,00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817A778" w14:textId="77777777" w:rsidR="007A7CEC" w:rsidRPr="007A7CEC" w:rsidRDefault="007A7CEC" w:rsidP="007A7CEC">
            <w:pPr>
              <w:jc w:val="center"/>
              <w:rPr>
                <w:color w:val="000000"/>
                <w:sz w:val="12"/>
                <w:szCs w:val="12"/>
              </w:rPr>
            </w:pPr>
            <w:r w:rsidRPr="007A7CEC">
              <w:rPr>
                <w:color w:val="000000"/>
                <w:sz w:val="12"/>
                <w:szCs w:val="12"/>
              </w:rPr>
              <w:t>Смета № 197</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E806A41"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№197</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F791A48"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3F1E764" w14:textId="77777777" w:rsidR="007A7CEC" w:rsidRPr="007A7CEC" w:rsidRDefault="007A7CEC" w:rsidP="007A7CEC">
            <w:pPr>
              <w:jc w:val="center"/>
              <w:rPr>
                <w:color w:val="000000"/>
                <w:sz w:val="12"/>
                <w:szCs w:val="12"/>
              </w:rPr>
            </w:pPr>
            <w:r w:rsidRPr="007A7CEC">
              <w:rPr>
                <w:color w:val="000000"/>
                <w:sz w:val="12"/>
                <w:szCs w:val="12"/>
              </w:rPr>
              <w:t>335,00</w:t>
            </w:r>
          </w:p>
        </w:tc>
      </w:tr>
      <w:tr w:rsidR="007A7CEC" w:rsidRPr="007A7CEC" w14:paraId="78188E72"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E50CD18" w14:textId="77777777" w:rsidR="007A7CEC" w:rsidRPr="007A7CEC" w:rsidRDefault="007A7CEC" w:rsidP="007A7CEC">
            <w:pPr>
              <w:jc w:val="center"/>
              <w:rPr>
                <w:color w:val="000000"/>
                <w:sz w:val="12"/>
                <w:szCs w:val="12"/>
              </w:rPr>
            </w:pPr>
            <w:r w:rsidRPr="007A7CEC">
              <w:rPr>
                <w:color w:val="000000"/>
                <w:sz w:val="12"/>
                <w:szCs w:val="12"/>
              </w:rPr>
              <w:t>3.8.14</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CD90377"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C66955D" w14:textId="77777777" w:rsidR="007A7CEC" w:rsidRPr="007A7CEC" w:rsidRDefault="007A7CEC" w:rsidP="007A7CEC">
            <w:pPr>
              <w:jc w:val="center"/>
              <w:rPr>
                <w:color w:val="000000"/>
                <w:sz w:val="12"/>
                <w:szCs w:val="12"/>
              </w:rPr>
            </w:pPr>
            <w:r w:rsidRPr="007A7CEC">
              <w:rPr>
                <w:color w:val="000000"/>
                <w:sz w:val="12"/>
                <w:szCs w:val="12"/>
              </w:rPr>
              <w:t>ТП 195, ф.6-6, РП-6 ПС Мирная, пр.Ленина,99</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67D0647"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5667E14"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7FF8627" w14:textId="77777777" w:rsidR="007A7CEC" w:rsidRPr="007A7CEC" w:rsidRDefault="007A7CEC" w:rsidP="007A7CEC">
            <w:pPr>
              <w:jc w:val="center"/>
              <w:rPr>
                <w:color w:val="000000"/>
                <w:sz w:val="12"/>
                <w:szCs w:val="12"/>
              </w:rPr>
            </w:pPr>
            <w:r w:rsidRPr="007A7CEC">
              <w:rPr>
                <w:color w:val="000000"/>
                <w:sz w:val="12"/>
                <w:szCs w:val="12"/>
              </w:rPr>
              <w:t>Ремонт полов в помещениях ТП</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0CA6B8C"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08CAA7B" w14:textId="77777777" w:rsidR="007A7CEC" w:rsidRPr="007A7CEC" w:rsidRDefault="007A7CEC" w:rsidP="007A7CEC">
            <w:pPr>
              <w:jc w:val="center"/>
              <w:rPr>
                <w:color w:val="000000"/>
                <w:sz w:val="12"/>
                <w:szCs w:val="12"/>
              </w:rPr>
            </w:pPr>
            <w:r w:rsidRPr="007A7CEC">
              <w:rPr>
                <w:color w:val="000000"/>
                <w:sz w:val="12"/>
                <w:szCs w:val="12"/>
              </w:rPr>
              <w:t>Смета № 198</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F751B9C"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№198</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AB0EADE"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02F0D29" w14:textId="77777777" w:rsidR="007A7CEC" w:rsidRPr="007A7CEC" w:rsidRDefault="007A7CEC" w:rsidP="007A7CEC">
            <w:pPr>
              <w:jc w:val="center"/>
              <w:rPr>
                <w:color w:val="000000"/>
                <w:sz w:val="12"/>
                <w:szCs w:val="12"/>
              </w:rPr>
            </w:pPr>
            <w:r w:rsidRPr="007A7CEC">
              <w:rPr>
                <w:color w:val="000000"/>
                <w:sz w:val="12"/>
                <w:szCs w:val="12"/>
              </w:rPr>
              <w:t>317,00</w:t>
            </w:r>
          </w:p>
        </w:tc>
      </w:tr>
      <w:tr w:rsidR="007A7CEC" w:rsidRPr="007A7CEC" w14:paraId="2811FA23"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11DA03A" w14:textId="77777777" w:rsidR="007A7CEC" w:rsidRPr="007A7CEC" w:rsidRDefault="007A7CEC" w:rsidP="007A7CEC">
            <w:pPr>
              <w:jc w:val="center"/>
              <w:rPr>
                <w:color w:val="000000"/>
                <w:sz w:val="12"/>
                <w:szCs w:val="12"/>
              </w:rPr>
            </w:pPr>
            <w:r w:rsidRPr="007A7CEC">
              <w:rPr>
                <w:color w:val="000000"/>
                <w:sz w:val="12"/>
                <w:szCs w:val="12"/>
              </w:rPr>
              <w:t>3.8.15</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898B1CD"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4E9F26C" w14:textId="77777777" w:rsidR="007A7CEC" w:rsidRPr="007A7CEC" w:rsidRDefault="007A7CEC" w:rsidP="007A7CEC">
            <w:pPr>
              <w:jc w:val="center"/>
              <w:rPr>
                <w:color w:val="000000"/>
                <w:sz w:val="12"/>
                <w:szCs w:val="12"/>
              </w:rPr>
            </w:pPr>
            <w:r w:rsidRPr="007A7CEC">
              <w:rPr>
                <w:color w:val="000000"/>
                <w:sz w:val="12"/>
                <w:szCs w:val="12"/>
              </w:rPr>
              <w:t>ТП 194, ф. 6-6, РП-6 ПС Мирная, ул. Гагарина,136</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E05D0C2"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0266CCF"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D28FBDE" w14:textId="77777777" w:rsidR="007A7CEC" w:rsidRPr="007A7CEC" w:rsidRDefault="007A7CEC" w:rsidP="007A7CEC">
            <w:pPr>
              <w:jc w:val="center"/>
              <w:rPr>
                <w:color w:val="000000"/>
                <w:sz w:val="12"/>
                <w:szCs w:val="12"/>
              </w:rPr>
            </w:pPr>
            <w:r w:rsidRPr="007A7CEC">
              <w:rPr>
                <w:color w:val="000000"/>
                <w:sz w:val="12"/>
                <w:szCs w:val="12"/>
              </w:rPr>
              <w:t>Ремонт полов в помещениях ТП</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853561C" w14:textId="77777777" w:rsidR="007A7CEC" w:rsidRPr="007A7CEC" w:rsidRDefault="007A7CEC" w:rsidP="007A7CEC">
            <w:pPr>
              <w:jc w:val="center"/>
              <w:rPr>
                <w:color w:val="000000"/>
                <w:sz w:val="12"/>
                <w:szCs w:val="12"/>
              </w:rPr>
            </w:pPr>
            <w:r w:rsidRPr="007A7CEC">
              <w:rPr>
                <w:color w:val="000000"/>
                <w:sz w:val="12"/>
                <w:szCs w:val="12"/>
              </w:rPr>
              <w:t>335,00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01B259A" w14:textId="77777777" w:rsidR="007A7CEC" w:rsidRPr="007A7CEC" w:rsidRDefault="007A7CEC" w:rsidP="007A7CEC">
            <w:pPr>
              <w:jc w:val="center"/>
              <w:rPr>
                <w:color w:val="000000"/>
                <w:sz w:val="12"/>
                <w:szCs w:val="12"/>
              </w:rPr>
            </w:pPr>
            <w:r w:rsidRPr="007A7CEC">
              <w:rPr>
                <w:color w:val="000000"/>
                <w:sz w:val="12"/>
                <w:szCs w:val="12"/>
              </w:rPr>
              <w:t>Смета № 199</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C7E259E"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№199</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E75D95D"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A20D181" w14:textId="77777777" w:rsidR="007A7CEC" w:rsidRPr="007A7CEC" w:rsidRDefault="007A7CEC" w:rsidP="007A7CEC">
            <w:pPr>
              <w:jc w:val="center"/>
              <w:rPr>
                <w:color w:val="000000"/>
                <w:sz w:val="12"/>
                <w:szCs w:val="12"/>
              </w:rPr>
            </w:pPr>
            <w:r w:rsidRPr="007A7CEC">
              <w:rPr>
                <w:color w:val="000000"/>
                <w:sz w:val="12"/>
                <w:szCs w:val="12"/>
              </w:rPr>
              <w:t>335,00</w:t>
            </w:r>
          </w:p>
        </w:tc>
      </w:tr>
      <w:tr w:rsidR="007A7CEC" w:rsidRPr="007A7CEC" w14:paraId="59BD8760"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4B5D400" w14:textId="77777777" w:rsidR="007A7CEC" w:rsidRPr="007A7CEC" w:rsidRDefault="007A7CEC" w:rsidP="007A7CEC">
            <w:pPr>
              <w:jc w:val="center"/>
              <w:rPr>
                <w:color w:val="000000"/>
                <w:sz w:val="12"/>
                <w:szCs w:val="12"/>
              </w:rPr>
            </w:pPr>
            <w:r w:rsidRPr="007A7CEC">
              <w:rPr>
                <w:color w:val="000000"/>
                <w:sz w:val="12"/>
                <w:szCs w:val="12"/>
              </w:rPr>
              <w:t>3.8.16</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E92E22F"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3FC0B47" w14:textId="77777777" w:rsidR="007A7CEC" w:rsidRPr="007A7CEC" w:rsidRDefault="007A7CEC" w:rsidP="007A7CEC">
            <w:pPr>
              <w:jc w:val="center"/>
              <w:rPr>
                <w:color w:val="000000"/>
                <w:sz w:val="12"/>
                <w:szCs w:val="12"/>
              </w:rPr>
            </w:pPr>
            <w:r w:rsidRPr="007A7CEC">
              <w:rPr>
                <w:color w:val="000000"/>
                <w:sz w:val="12"/>
                <w:szCs w:val="12"/>
              </w:rPr>
              <w:t xml:space="preserve">ТП 202, ф.6-6, РП-6, ПС Мирная, </w:t>
            </w:r>
            <w:r w:rsidRPr="007A7CEC">
              <w:rPr>
                <w:color w:val="000000"/>
                <w:sz w:val="12"/>
                <w:szCs w:val="12"/>
              </w:rPr>
              <w:br/>
              <w:t xml:space="preserve">ул. Тухачевского,16 </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7497357"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7DAB490"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C4DB7A1" w14:textId="77777777" w:rsidR="007A7CEC" w:rsidRPr="007A7CEC" w:rsidRDefault="007A7CEC" w:rsidP="007A7CEC">
            <w:pPr>
              <w:jc w:val="center"/>
              <w:rPr>
                <w:color w:val="000000"/>
                <w:sz w:val="12"/>
                <w:szCs w:val="12"/>
              </w:rPr>
            </w:pPr>
            <w:r w:rsidRPr="007A7CEC">
              <w:rPr>
                <w:color w:val="000000"/>
                <w:sz w:val="12"/>
                <w:szCs w:val="12"/>
              </w:rPr>
              <w:t>Ремонт полов в помещениях ТП</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C8A61A0" w14:textId="77777777" w:rsidR="007A7CEC" w:rsidRPr="007A7CEC" w:rsidRDefault="007A7CEC" w:rsidP="007A7CEC">
            <w:pPr>
              <w:jc w:val="center"/>
              <w:rPr>
                <w:color w:val="000000"/>
                <w:sz w:val="12"/>
                <w:szCs w:val="12"/>
              </w:rPr>
            </w:pPr>
            <w:r w:rsidRPr="007A7CEC">
              <w:rPr>
                <w:color w:val="000000"/>
                <w:sz w:val="12"/>
                <w:szCs w:val="12"/>
              </w:rPr>
              <w:t>353,00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3CFEB34" w14:textId="77777777" w:rsidR="007A7CEC" w:rsidRPr="007A7CEC" w:rsidRDefault="007A7CEC" w:rsidP="007A7CEC">
            <w:pPr>
              <w:jc w:val="center"/>
              <w:rPr>
                <w:color w:val="000000"/>
                <w:sz w:val="12"/>
                <w:szCs w:val="12"/>
              </w:rPr>
            </w:pPr>
            <w:r w:rsidRPr="007A7CEC">
              <w:rPr>
                <w:color w:val="000000"/>
                <w:sz w:val="12"/>
                <w:szCs w:val="12"/>
              </w:rPr>
              <w:t>Смета № 200</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7EE695"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№200</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160C0EB"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7D5A23A" w14:textId="77777777" w:rsidR="007A7CEC" w:rsidRPr="007A7CEC" w:rsidRDefault="007A7CEC" w:rsidP="007A7CEC">
            <w:pPr>
              <w:jc w:val="center"/>
              <w:rPr>
                <w:color w:val="000000"/>
                <w:sz w:val="12"/>
                <w:szCs w:val="12"/>
              </w:rPr>
            </w:pPr>
            <w:r w:rsidRPr="007A7CEC">
              <w:rPr>
                <w:color w:val="000000"/>
                <w:sz w:val="12"/>
                <w:szCs w:val="12"/>
              </w:rPr>
              <w:t>353,00</w:t>
            </w:r>
          </w:p>
        </w:tc>
      </w:tr>
      <w:tr w:rsidR="007A7CEC" w:rsidRPr="007A7CEC" w14:paraId="0D12A880"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6FF6070" w14:textId="77777777" w:rsidR="007A7CEC" w:rsidRPr="007A7CEC" w:rsidRDefault="007A7CEC" w:rsidP="007A7CEC">
            <w:pPr>
              <w:jc w:val="center"/>
              <w:rPr>
                <w:color w:val="000000"/>
                <w:sz w:val="12"/>
                <w:szCs w:val="12"/>
              </w:rPr>
            </w:pPr>
            <w:r w:rsidRPr="007A7CEC">
              <w:rPr>
                <w:color w:val="000000"/>
                <w:sz w:val="12"/>
                <w:szCs w:val="12"/>
              </w:rPr>
              <w:t>3.8.17</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E239E7A"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783767A" w14:textId="77777777" w:rsidR="007A7CEC" w:rsidRPr="007A7CEC" w:rsidRDefault="007A7CEC" w:rsidP="007A7CEC">
            <w:pPr>
              <w:jc w:val="center"/>
              <w:rPr>
                <w:color w:val="000000"/>
                <w:sz w:val="12"/>
                <w:szCs w:val="12"/>
              </w:rPr>
            </w:pPr>
            <w:r w:rsidRPr="007A7CEC">
              <w:rPr>
                <w:color w:val="000000"/>
                <w:sz w:val="12"/>
                <w:szCs w:val="12"/>
              </w:rPr>
              <w:t>ТП 203, ф.6-6, Р6, ПС Мирная,</w:t>
            </w:r>
            <w:r w:rsidRPr="007A7CEC">
              <w:rPr>
                <w:color w:val="000000"/>
                <w:sz w:val="12"/>
                <w:szCs w:val="12"/>
              </w:rPr>
              <w:br/>
              <w:t xml:space="preserve">ул.Тухачевского,4  </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964FD16"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24E1BDE"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98FFC8C" w14:textId="77777777" w:rsidR="007A7CEC" w:rsidRPr="007A7CEC" w:rsidRDefault="007A7CEC" w:rsidP="007A7CEC">
            <w:pPr>
              <w:jc w:val="center"/>
              <w:rPr>
                <w:color w:val="000000"/>
                <w:sz w:val="12"/>
                <w:szCs w:val="12"/>
              </w:rPr>
            </w:pPr>
            <w:r w:rsidRPr="007A7CEC">
              <w:rPr>
                <w:color w:val="000000"/>
                <w:sz w:val="12"/>
                <w:szCs w:val="12"/>
              </w:rPr>
              <w:t>Ремонт полов в помещениях ТП</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3D86C16" w14:textId="77777777" w:rsidR="007A7CEC" w:rsidRPr="007A7CEC" w:rsidRDefault="007A7CEC" w:rsidP="007A7CEC">
            <w:pPr>
              <w:jc w:val="center"/>
              <w:rPr>
                <w:color w:val="000000"/>
                <w:sz w:val="12"/>
                <w:szCs w:val="12"/>
              </w:rPr>
            </w:pPr>
            <w:r w:rsidRPr="007A7CEC">
              <w:rPr>
                <w:color w:val="000000"/>
                <w:sz w:val="12"/>
                <w:szCs w:val="12"/>
              </w:rPr>
              <w:t>353,00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0B7710B" w14:textId="77777777" w:rsidR="007A7CEC" w:rsidRPr="007A7CEC" w:rsidRDefault="007A7CEC" w:rsidP="007A7CEC">
            <w:pPr>
              <w:jc w:val="center"/>
              <w:rPr>
                <w:color w:val="000000"/>
                <w:sz w:val="12"/>
                <w:szCs w:val="12"/>
              </w:rPr>
            </w:pPr>
            <w:r w:rsidRPr="007A7CEC">
              <w:rPr>
                <w:color w:val="000000"/>
                <w:sz w:val="12"/>
                <w:szCs w:val="12"/>
              </w:rPr>
              <w:t>Смета № 201</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8787FCD"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№201</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1CB95EB"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4325EC" w14:textId="77777777" w:rsidR="007A7CEC" w:rsidRPr="007A7CEC" w:rsidRDefault="007A7CEC" w:rsidP="007A7CEC">
            <w:pPr>
              <w:jc w:val="center"/>
              <w:rPr>
                <w:color w:val="000000"/>
                <w:sz w:val="12"/>
                <w:szCs w:val="12"/>
              </w:rPr>
            </w:pPr>
            <w:r w:rsidRPr="007A7CEC">
              <w:rPr>
                <w:color w:val="000000"/>
                <w:sz w:val="12"/>
                <w:szCs w:val="12"/>
              </w:rPr>
              <w:t>353,00</w:t>
            </w:r>
          </w:p>
        </w:tc>
      </w:tr>
      <w:tr w:rsidR="007A7CEC" w:rsidRPr="007A7CEC" w14:paraId="6FA184B5"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FD70135" w14:textId="77777777" w:rsidR="007A7CEC" w:rsidRPr="007A7CEC" w:rsidRDefault="007A7CEC" w:rsidP="007A7CEC">
            <w:pPr>
              <w:jc w:val="center"/>
              <w:rPr>
                <w:color w:val="000000"/>
                <w:sz w:val="12"/>
                <w:szCs w:val="12"/>
              </w:rPr>
            </w:pPr>
            <w:r w:rsidRPr="007A7CEC">
              <w:rPr>
                <w:color w:val="000000"/>
                <w:sz w:val="12"/>
                <w:szCs w:val="12"/>
              </w:rPr>
              <w:t>3.8.18</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560567"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D1A0E44" w14:textId="77777777" w:rsidR="007A7CEC" w:rsidRPr="007A7CEC" w:rsidRDefault="007A7CEC" w:rsidP="007A7CEC">
            <w:pPr>
              <w:jc w:val="center"/>
              <w:rPr>
                <w:color w:val="000000"/>
                <w:sz w:val="12"/>
                <w:szCs w:val="12"/>
              </w:rPr>
            </w:pPr>
            <w:r w:rsidRPr="007A7CEC">
              <w:rPr>
                <w:color w:val="000000"/>
                <w:sz w:val="12"/>
                <w:szCs w:val="12"/>
              </w:rPr>
              <w:t>ТП 508, ф.3-3, 3-12 РП-3, ПС Восточная,</w:t>
            </w:r>
            <w:r w:rsidRPr="007A7CEC">
              <w:rPr>
                <w:color w:val="000000"/>
                <w:sz w:val="12"/>
                <w:szCs w:val="12"/>
              </w:rPr>
              <w:br/>
              <w:t>б-р Строителей,26</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BA23C57"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9F1B656"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8ECEE43" w14:textId="77777777" w:rsidR="007A7CEC" w:rsidRPr="007A7CEC" w:rsidRDefault="007A7CEC" w:rsidP="007A7CEC">
            <w:pPr>
              <w:jc w:val="center"/>
              <w:rPr>
                <w:color w:val="000000"/>
                <w:sz w:val="12"/>
                <w:szCs w:val="12"/>
              </w:rPr>
            </w:pPr>
            <w:r w:rsidRPr="007A7CEC">
              <w:rPr>
                <w:color w:val="000000"/>
                <w:sz w:val="12"/>
                <w:szCs w:val="12"/>
              </w:rPr>
              <w:t>Ремонт полов в помещениях ТП</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47D6532" w14:textId="77777777" w:rsidR="007A7CEC" w:rsidRPr="007A7CEC" w:rsidRDefault="007A7CEC" w:rsidP="007A7CEC">
            <w:pPr>
              <w:jc w:val="center"/>
              <w:rPr>
                <w:color w:val="000000"/>
                <w:sz w:val="12"/>
                <w:szCs w:val="12"/>
              </w:rPr>
            </w:pPr>
            <w:r w:rsidRPr="007A7CEC">
              <w:rPr>
                <w:color w:val="000000"/>
                <w:sz w:val="12"/>
                <w:szCs w:val="12"/>
              </w:rPr>
              <w:t>335,00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99FF560" w14:textId="77777777" w:rsidR="007A7CEC" w:rsidRPr="007A7CEC" w:rsidRDefault="007A7CEC" w:rsidP="007A7CEC">
            <w:pPr>
              <w:jc w:val="center"/>
              <w:rPr>
                <w:color w:val="000000"/>
                <w:sz w:val="12"/>
                <w:szCs w:val="12"/>
              </w:rPr>
            </w:pPr>
            <w:r w:rsidRPr="007A7CEC">
              <w:rPr>
                <w:color w:val="000000"/>
                <w:sz w:val="12"/>
                <w:szCs w:val="12"/>
              </w:rPr>
              <w:t>Смета № 202</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8951EEA"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№202</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BCFFC4F"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50F1B92" w14:textId="77777777" w:rsidR="007A7CEC" w:rsidRPr="007A7CEC" w:rsidRDefault="007A7CEC" w:rsidP="007A7CEC">
            <w:pPr>
              <w:jc w:val="center"/>
              <w:rPr>
                <w:color w:val="000000"/>
                <w:sz w:val="12"/>
                <w:szCs w:val="12"/>
              </w:rPr>
            </w:pPr>
            <w:r w:rsidRPr="007A7CEC">
              <w:rPr>
                <w:color w:val="000000"/>
                <w:sz w:val="12"/>
                <w:szCs w:val="12"/>
              </w:rPr>
              <w:t>335,00</w:t>
            </w:r>
          </w:p>
        </w:tc>
      </w:tr>
      <w:tr w:rsidR="007A7CEC" w:rsidRPr="007A7CEC" w14:paraId="53691692"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26CF756" w14:textId="77777777" w:rsidR="007A7CEC" w:rsidRPr="007A7CEC" w:rsidRDefault="007A7CEC" w:rsidP="007A7CEC">
            <w:pPr>
              <w:jc w:val="center"/>
              <w:rPr>
                <w:color w:val="000000"/>
                <w:sz w:val="12"/>
                <w:szCs w:val="12"/>
              </w:rPr>
            </w:pPr>
            <w:r w:rsidRPr="007A7CEC">
              <w:rPr>
                <w:color w:val="000000"/>
                <w:sz w:val="12"/>
                <w:szCs w:val="12"/>
              </w:rPr>
              <w:t>3.8.19</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9596127"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4F0F6E1" w14:textId="77777777" w:rsidR="007A7CEC" w:rsidRPr="007A7CEC" w:rsidRDefault="007A7CEC" w:rsidP="007A7CEC">
            <w:pPr>
              <w:jc w:val="center"/>
              <w:rPr>
                <w:color w:val="000000"/>
                <w:sz w:val="12"/>
                <w:szCs w:val="12"/>
              </w:rPr>
            </w:pPr>
            <w:r w:rsidRPr="007A7CEC">
              <w:rPr>
                <w:color w:val="000000"/>
                <w:sz w:val="12"/>
                <w:szCs w:val="12"/>
              </w:rPr>
              <w:t>ТП 512, ф.11-16,11-15 РП-3, ПС Восточная,</w:t>
            </w:r>
            <w:r w:rsidRPr="007A7CEC">
              <w:rPr>
                <w:color w:val="000000"/>
                <w:sz w:val="12"/>
                <w:szCs w:val="12"/>
              </w:rPr>
              <w:br/>
              <w:t xml:space="preserve">пр.Химиков,26  </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B3BC3D2"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ED41DF7"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A8E5BEF" w14:textId="77777777" w:rsidR="007A7CEC" w:rsidRPr="007A7CEC" w:rsidRDefault="007A7CEC" w:rsidP="007A7CEC">
            <w:pPr>
              <w:jc w:val="center"/>
              <w:rPr>
                <w:color w:val="000000"/>
                <w:sz w:val="12"/>
                <w:szCs w:val="12"/>
              </w:rPr>
            </w:pPr>
            <w:r w:rsidRPr="007A7CEC">
              <w:rPr>
                <w:color w:val="000000"/>
                <w:sz w:val="12"/>
                <w:szCs w:val="12"/>
              </w:rPr>
              <w:t>Ремонт полов в помещениях ТП</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2699313" w14:textId="77777777" w:rsidR="007A7CEC" w:rsidRPr="007A7CEC" w:rsidRDefault="007A7CEC" w:rsidP="007A7CEC">
            <w:pPr>
              <w:jc w:val="center"/>
              <w:rPr>
                <w:color w:val="000000"/>
                <w:sz w:val="12"/>
                <w:szCs w:val="12"/>
              </w:rPr>
            </w:pPr>
            <w:r w:rsidRPr="007A7CEC">
              <w:rPr>
                <w:color w:val="000000"/>
                <w:sz w:val="12"/>
                <w:szCs w:val="12"/>
              </w:rPr>
              <w:t>335,00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73C2309" w14:textId="77777777" w:rsidR="007A7CEC" w:rsidRPr="007A7CEC" w:rsidRDefault="007A7CEC" w:rsidP="007A7CEC">
            <w:pPr>
              <w:jc w:val="center"/>
              <w:rPr>
                <w:color w:val="000000"/>
                <w:sz w:val="12"/>
                <w:szCs w:val="12"/>
              </w:rPr>
            </w:pPr>
            <w:r w:rsidRPr="007A7CEC">
              <w:rPr>
                <w:color w:val="000000"/>
                <w:sz w:val="12"/>
                <w:szCs w:val="12"/>
              </w:rPr>
              <w:t>Смета № 203</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918CFA9"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№203</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7E3537F"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7070575" w14:textId="77777777" w:rsidR="007A7CEC" w:rsidRPr="007A7CEC" w:rsidRDefault="007A7CEC" w:rsidP="007A7CEC">
            <w:pPr>
              <w:jc w:val="center"/>
              <w:rPr>
                <w:color w:val="000000"/>
                <w:sz w:val="12"/>
                <w:szCs w:val="12"/>
              </w:rPr>
            </w:pPr>
            <w:r w:rsidRPr="007A7CEC">
              <w:rPr>
                <w:color w:val="000000"/>
                <w:sz w:val="12"/>
                <w:szCs w:val="12"/>
              </w:rPr>
              <w:t>335,00</w:t>
            </w:r>
          </w:p>
        </w:tc>
      </w:tr>
      <w:tr w:rsidR="007A7CEC" w:rsidRPr="007A7CEC" w14:paraId="2D8764DA"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193BA4E" w14:textId="77777777" w:rsidR="007A7CEC" w:rsidRPr="007A7CEC" w:rsidRDefault="007A7CEC" w:rsidP="007A7CEC">
            <w:pPr>
              <w:jc w:val="center"/>
              <w:rPr>
                <w:color w:val="000000"/>
                <w:sz w:val="12"/>
                <w:szCs w:val="12"/>
              </w:rPr>
            </w:pPr>
            <w:r w:rsidRPr="007A7CEC">
              <w:rPr>
                <w:color w:val="000000"/>
                <w:sz w:val="12"/>
                <w:szCs w:val="12"/>
              </w:rPr>
              <w:t>3.8.20</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B5EFEF5" w14:textId="77777777" w:rsidR="007A7CEC" w:rsidRPr="007A7CEC" w:rsidRDefault="007A7CEC" w:rsidP="007A7CEC">
            <w:pPr>
              <w:jc w:val="center"/>
              <w:rPr>
                <w:color w:val="000000"/>
                <w:sz w:val="12"/>
                <w:szCs w:val="12"/>
              </w:rPr>
            </w:pPr>
            <w:r w:rsidRPr="007A7CEC">
              <w:rPr>
                <w:color w:val="000000"/>
                <w:sz w:val="12"/>
                <w:szCs w:val="12"/>
              </w:rPr>
              <w:t>4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667AE76" w14:textId="77777777" w:rsidR="007A7CEC" w:rsidRPr="007A7CEC" w:rsidRDefault="007A7CEC" w:rsidP="007A7CEC">
            <w:pPr>
              <w:jc w:val="center"/>
              <w:rPr>
                <w:color w:val="000000"/>
                <w:sz w:val="12"/>
                <w:szCs w:val="12"/>
              </w:rPr>
            </w:pPr>
            <w:r w:rsidRPr="007A7CEC">
              <w:rPr>
                <w:color w:val="000000"/>
                <w:sz w:val="12"/>
                <w:szCs w:val="12"/>
              </w:rPr>
              <w:t xml:space="preserve">ТП 1461, ф. 33Кедр.31, ПС 33Кедровская, </w:t>
            </w:r>
            <w:r w:rsidRPr="007A7CEC">
              <w:rPr>
                <w:color w:val="000000"/>
                <w:sz w:val="12"/>
                <w:szCs w:val="12"/>
              </w:rPr>
              <w:br/>
              <w:t>ул. Греческая деревня, 211 ж.р.Кедровка</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29C9F59"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D99FD8C"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7A0CEC9" w14:textId="77777777" w:rsidR="007A7CEC" w:rsidRPr="007A7CEC" w:rsidRDefault="007A7CEC" w:rsidP="007A7CEC">
            <w:pPr>
              <w:jc w:val="center"/>
              <w:rPr>
                <w:color w:val="000000"/>
                <w:sz w:val="12"/>
                <w:szCs w:val="12"/>
              </w:rPr>
            </w:pPr>
            <w:r w:rsidRPr="007A7CEC">
              <w:rPr>
                <w:color w:val="000000"/>
                <w:sz w:val="12"/>
                <w:szCs w:val="12"/>
              </w:rPr>
              <w:t>Ремонт полов в помещениях ТП</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F29B04B" w14:textId="77777777" w:rsidR="007A7CEC" w:rsidRPr="007A7CEC" w:rsidRDefault="007A7CEC" w:rsidP="007A7CEC">
            <w:pPr>
              <w:jc w:val="center"/>
              <w:rPr>
                <w:color w:val="000000"/>
                <w:sz w:val="12"/>
                <w:szCs w:val="12"/>
              </w:rPr>
            </w:pPr>
            <w:r w:rsidRPr="007A7CEC">
              <w:rPr>
                <w:color w:val="000000"/>
                <w:sz w:val="12"/>
                <w:szCs w:val="12"/>
              </w:rPr>
              <w:t>335,00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D5CD45C" w14:textId="77777777" w:rsidR="007A7CEC" w:rsidRPr="007A7CEC" w:rsidRDefault="007A7CEC" w:rsidP="007A7CEC">
            <w:pPr>
              <w:jc w:val="center"/>
              <w:rPr>
                <w:color w:val="000000"/>
                <w:sz w:val="12"/>
                <w:szCs w:val="12"/>
              </w:rPr>
            </w:pPr>
            <w:r w:rsidRPr="007A7CEC">
              <w:rPr>
                <w:color w:val="000000"/>
                <w:sz w:val="12"/>
                <w:szCs w:val="12"/>
              </w:rPr>
              <w:t xml:space="preserve">Смета №204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D4BA037"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№204</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94E532B"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CD975C2" w14:textId="77777777" w:rsidR="007A7CEC" w:rsidRPr="007A7CEC" w:rsidRDefault="007A7CEC" w:rsidP="007A7CEC">
            <w:pPr>
              <w:jc w:val="center"/>
              <w:rPr>
                <w:color w:val="000000"/>
                <w:sz w:val="12"/>
                <w:szCs w:val="12"/>
              </w:rPr>
            </w:pPr>
            <w:r w:rsidRPr="007A7CEC">
              <w:rPr>
                <w:color w:val="000000"/>
                <w:sz w:val="12"/>
                <w:szCs w:val="12"/>
              </w:rPr>
              <w:t>335,00</w:t>
            </w:r>
          </w:p>
        </w:tc>
      </w:tr>
      <w:tr w:rsidR="007A7CEC" w:rsidRPr="007A7CEC" w14:paraId="10E21493"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E34BCB6" w14:textId="77777777" w:rsidR="007A7CEC" w:rsidRPr="007A7CEC" w:rsidRDefault="007A7CEC" w:rsidP="007A7CEC">
            <w:pPr>
              <w:jc w:val="center"/>
              <w:rPr>
                <w:color w:val="000000"/>
                <w:sz w:val="12"/>
                <w:szCs w:val="12"/>
              </w:rPr>
            </w:pPr>
            <w:r w:rsidRPr="007A7CEC">
              <w:rPr>
                <w:color w:val="000000"/>
                <w:sz w:val="12"/>
                <w:szCs w:val="12"/>
              </w:rPr>
              <w:t>3.8.21</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83870D5"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84D3F44" w14:textId="77777777" w:rsidR="007A7CEC" w:rsidRPr="007A7CEC" w:rsidRDefault="007A7CEC" w:rsidP="007A7CEC">
            <w:pPr>
              <w:jc w:val="center"/>
              <w:rPr>
                <w:color w:val="000000"/>
                <w:sz w:val="12"/>
                <w:szCs w:val="12"/>
              </w:rPr>
            </w:pPr>
            <w:r w:rsidRPr="007A7CEC">
              <w:rPr>
                <w:color w:val="000000"/>
                <w:sz w:val="12"/>
                <w:szCs w:val="12"/>
              </w:rPr>
              <w:t>ТП 511, ф.11-15, 11-16 РП-11, ПС Восточная,</w:t>
            </w:r>
            <w:r w:rsidRPr="007A7CEC">
              <w:rPr>
                <w:color w:val="000000"/>
                <w:sz w:val="12"/>
                <w:szCs w:val="12"/>
              </w:rPr>
              <w:br/>
              <w:t>б-р Строителей,36</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6811421"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0EE1CB7"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9D07372" w14:textId="77777777" w:rsidR="007A7CEC" w:rsidRPr="007A7CEC" w:rsidRDefault="007A7CEC" w:rsidP="007A7CEC">
            <w:pPr>
              <w:jc w:val="center"/>
              <w:rPr>
                <w:color w:val="000000"/>
                <w:sz w:val="12"/>
                <w:szCs w:val="12"/>
              </w:rPr>
            </w:pPr>
            <w:r w:rsidRPr="007A7CEC">
              <w:rPr>
                <w:color w:val="000000"/>
                <w:sz w:val="12"/>
                <w:szCs w:val="12"/>
              </w:rPr>
              <w:t>Ремонт полов в помещениях ТП</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CE9A386" w14:textId="77777777" w:rsidR="007A7CEC" w:rsidRPr="007A7CEC" w:rsidRDefault="007A7CEC" w:rsidP="007A7CEC">
            <w:pPr>
              <w:jc w:val="center"/>
              <w:rPr>
                <w:color w:val="000000"/>
                <w:sz w:val="12"/>
                <w:szCs w:val="12"/>
              </w:rPr>
            </w:pPr>
            <w:r w:rsidRPr="007A7CEC">
              <w:rPr>
                <w:color w:val="000000"/>
                <w:sz w:val="12"/>
                <w:szCs w:val="12"/>
              </w:rPr>
              <w:t>335,00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A330D9D" w14:textId="77777777" w:rsidR="007A7CEC" w:rsidRPr="007A7CEC" w:rsidRDefault="007A7CEC" w:rsidP="007A7CEC">
            <w:pPr>
              <w:jc w:val="center"/>
              <w:rPr>
                <w:color w:val="000000"/>
                <w:sz w:val="12"/>
                <w:szCs w:val="12"/>
              </w:rPr>
            </w:pPr>
            <w:r w:rsidRPr="007A7CEC">
              <w:rPr>
                <w:color w:val="000000"/>
                <w:sz w:val="12"/>
                <w:szCs w:val="12"/>
              </w:rPr>
              <w:t>Смета № 205</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39E3A3E"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№205</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82D402E"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B03EE83" w14:textId="77777777" w:rsidR="007A7CEC" w:rsidRPr="007A7CEC" w:rsidRDefault="007A7CEC" w:rsidP="007A7CEC">
            <w:pPr>
              <w:jc w:val="center"/>
              <w:rPr>
                <w:color w:val="000000"/>
                <w:sz w:val="12"/>
                <w:szCs w:val="12"/>
              </w:rPr>
            </w:pPr>
            <w:r w:rsidRPr="007A7CEC">
              <w:rPr>
                <w:color w:val="000000"/>
                <w:sz w:val="12"/>
                <w:szCs w:val="12"/>
              </w:rPr>
              <w:t>335,00</w:t>
            </w:r>
          </w:p>
        </w:tc>
      </w:tr>
      <w:tr w:rsidR="007A7CEC" w:rsidRPr="007A7CEC" w14:paraId="42D35495"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C3BFDFB" w14:textId="77777777" w:rsidR="007A7CEC" w:rsidRPr="007A7CEC" w:rsidRDefault="007A7CEC" w:rsidP="007A7CEC">
            <w:pPr>
              <w:jc w:val="center"/>
              <w:rPr>
                <w:color w:val="000000"/>
                <w:sz w:val="12"/>
                <w:szCs w:val="12"/>
              </w:rPr>
            </w:pPr>
            <w:r w:rsidRPr="007A7CEC">
              <w:rPr>
                <w:color w:val="000000"/>
                <w:sz w:val="12"/>
                <w:szCs w:val="12"/>
              </w:rPr>
              <w:t>3.8.22</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48B50F7"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FADD1D8" w14:textId="77777777" w:rsidR="007A7CEC" w:rsidRPr="007A7CEC" w:rsidRDefault="007A7CEC" w:rsidP="007A7CEC">
            <w:pPr>
              <w:jc w:val="center"/>
              <w:rPr>
                <w:color w:val="000000"/>
                <w:sz w:val="12"/>
                <w:szCs w:val="12"/>
              </w:rPr>
            </w:pPr>
            <w:r w:rsidRPr="007A7CEC">
              <w:rPr>
                <w:color w:val="000000"/>
                <w:sz w:val="12"/>
                <w:szCs w:val="12"/>
              </w:rPr>
              <w:t>ТП 148, ф. 4-15, РП-4, ПС космическая,</w:t>
            </w:r>
            <w:r w:rsidRPr="007A7CEC">
              <w:rPr>
                <w:color w:val="000000"/>
                <w:sz w:val="12"/>
                <w:szCs w:val="12"/>
              </w:rPr>
              <w:br/>
              <w:t>ул.Базовая,1</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A583B90"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5F1D2F7"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937046D" w14:textId="77777777" w:rsidR="007A7CEC" w:rsidRPr="007A7CEC" w:rsidRDefault="007A7CEC" w:rsidP="007A7CEC">
            <w:pPr>
              <w:jc w:val="center"/>
              <w:rPr>
                <w:color w:val="000000"/>
                <w:sz w:val="12"/>
                <w:szCs w:val="12"/>
              </w:rPr>
            </w:pPr>
            <w:r w:rsidRPr="007A7CEC">
              <w:rPr>
                <w:color w:val="000000"/>
                <w:sz w:val="12"/>
                <w:szCs w:val="12"/>
              </w:rPr>
              <w:t>Ремонт полов в помещениях ТП</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EB1BA5D" w14:textId="77777777" w:rsidR="007A7CEC" w:rsidRPr="007A7CEC" w:rsidRDefault="007A7CEC" w:rsidP="007A7CEC">
            <w:pPr>
              <w:jc w:val="center"/>
              <w:rPr>
                <w:color w:val="000000"/>
                <w:sz w:val="12"/>
                <w:szCs w:val="12"/>
              </w:rPr>
            </w:pPr>
            <w:r w:rsidRPr="007A7CEC">
              <w:rPr>
                <w:color w:val="000000"/>
                <w:sz w:val="12"/>
                <w:szCs w:val="12"/>
              </w:rPr>
              <w:t>335,00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34769DD" w14:textId="77777777" w:rsidR="007A7CEC" w:rsidRPr="007A7CEC" w:rsidRDefault="007A7CEC" w:rsidP="007A7CEC">
            <w:pPr>
              <w:jc w:val="center"/>
              <w:rPr>
                <w:color w:val="000000"/>
                <w:sz w:val="12"/>
                <w:szCs w:val="12"/>
              </w:rPr>
            </w:pPr>
            <w:r w:rsidRPr="007A7CEC">
              <w:rPr>
                <w:color w:val="000000"/>
                <w:sz w:val="12"/>
                <w:szCs w:val="12"/>
              </w:rPr>
              <w:t>Смета № 206</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5B5023A"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№206</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C2334B9"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DAA8C40" w14:textId="77777777" w:rsidR="007A7CEC" w:rsidRPr="007A7CEC" w:rsidRDefault="007A7CEC" w:rsidP="007A7CEC">
            <w:pPr>
              <w:jc w:val="center"/>
              <w:rPr>
                <w:color w:val="000000"/>
                <w:sz w:val="12"/>
                <w:szCs w:val="12"/>
              </w:rPr>
            </w:pPr>
            <w:r w:rsidRPr="007A7CEC">
              <w:rPr>
                <w:color w:val="000000"/>
                <w:sz w:val="12"/>
                <w:szCs w:val="12"/>
              </w:rPr>
              <w:t>335,00</w:t>
            </w:r>
          </w:p>
        </w:tc>
      </w:tr>
      <w:tr w:rsidR="007A7CEC" w:rsidRPr="007A7CEC" w14:paraId="5A015A64"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060B02C" w14:textId="77777777" w:rsidR="007A7CEC" w:rsidRPr="007A7CEC" w:rsidRDefault="007A7CEC" w:rsidP="007A7CEC">
            <w:pPr>
              <w:jc w:val="center"/>
              <w:rPr>
                <w:color w:val="000000"/>
                <w:sz w:val="12"/>
                <w:szCs w:val="12"/>
              </w:rPr>
            </w:pPr>
            <w:r w:rsidRPr="007A7CEC">
              <w:rPr>
                <w:color w:val="000000"/>
                <w:sz w:val="12"/>
                <w:szCs w:val="12"/>
              </w:rPr>
              <w:t>3.8.23</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8534BDE"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E927338" w14:textId="77777777" w:rsidR="007A7CEC" w:rsidRPr="007A7CEC" w:rsidRDefault="007A7CEC" w:rsidP="007A7CEC">
            <w:pPr>
              <w:jc w:val="center"/>
              <w:rPr>
                <w:color w:val="000000"/>
                <w:sz w:val="12"/>
                <w:szCs w:val="12"/>
              </w:rPr>
            </w:pPr>
            <w:r w:rsidRPr="007A7CEC">
              <w:rPr>
                <w:color w:val="000000"/>
                <w:sz w:val="12"/>
                <w:szCs w:val="12"/>
              </w:rPr>
              <w:t>ТП 1139, ф.Центр.14, ПС Центральная,</w:t>
            </w:r>
            <w:r w:rsidRPr="007A7CEC">
              <w:rPr>
                <w:color w:val="000000"/>
                <w:sz w:val="12"/>
                <w:szCs w:val="12"/>
              </w:rPr>
              <w:br/>
              <w:t>ул.Абызова,4</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35AF094"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2CC314F"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E8C91D9" w14:textId="77777777" w:rsidR="007A7CEC" w:rsidRPr="007A7CEC" w:rsidRDefault="007A7CEC" w:rsidP="007A7CEC">
            <w:pPr>
              <w:jc w:val="center"/>
              <w:rPr>
                <w:color w:val="000000"/>
                <w:sz w:val="12"/>
                <w:szCs w:val="12"/>
              </w:rPr>
            </w:pPr>
            <w:r w:rsidRPr="007A7CEC">
              <w:rPr>
                <w:color w:val="000000"/>
                <w:sz w:val="12"/>
                <w:szCs w:val="12"/>
              </w:rPr>
              <w:t>Ремонт полов в помещениях ТП</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1C3E5E9" w14:textId="77777777" w:rsidR="007A7CEC" w:rsidRPr="007A7CEC" w:rsidRDefault="007A7CEC" w:rsidP="007A7CEC">
            <w:pPr>
              <w:jc w:val="center"/>
              <w:rPr>
                <w:color w:val="000000"/>
                <w:sz w:val="12"/>
                <w:szCs w:val="12"/>
              </w:rPr>
            </w:pPr>
            <w:r w:rsidRPr="007A7CEC">
              <w:rPr>
                <w:color w:val="000000"/>
                <w:sz w:val="12"/>
                <w:szCs w:val="12"/>
              </w:rPr>
              <w:t>138,00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357D857" w14:textId="77777777" w:rsidR="007A7CEC" w:rsidRPr="007A7CEC" w:rsidRDefault="007A7CEC" w:rsidP="007A7CEC">
            <w:pPr>
              <w:jc w:val="center"/>
              <w:rPr>
                <w:color w:val="000000"/>
                <w:sz w:val="12"/>
                <w:szCs w:val="12"/>
              </w:rPr>
            </w:pPr>
            <w:r w:rsidRPr="007A7CEC">
              <w:rPr>
                <w:color w:val="000000"/>
                <w:sz w:val="12"/>
                <w:szCs w:val="12"/>
              </w:rPr>
              <w:t>Смета № 207</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C133A06"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№207</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8A5EFC5"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0EC0825" w14:textId="77777777" w:rsidR="007A7CEC" w:rsidRPr="007A7CEC" w:rsidRDefault="007A7CEC" w:rsidP="007A7CEC">
            <w:pPr>
              <w:jc w:val="center"/>
              <w:rPr>
                <w:color w:val="000000"/>
                <w:sz w:val="12"/>
                <w:szCs w:val="12"/>
              </w:rPr>
            </w:pPr>
            <w:r w:rsidRPr="007A7CEC">
              <w:rPr>
                <w:color w:val="000000"/>
                <w:sz w:val="12"/>
                <w:szCs w:val="12"/>
              </w:rPr>
              <w:t>138,00</w:t>
            </w:r>
          </w:p>
        </w:tc>
      </w:tr>
      <w:tr w:rsidR="007A7CEC" w:rsidRPr="007A7CEC" w14:paraId="654C6FA5"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0F59E33" w14:textId="77777777" w:rsidR="007A7CEC" w:rsidRPr="007A7CEC" w:rsidRDefault="007A7CEC" w:rsidP="007A7CEC">
            <w:pPr>
              <w:jc w:val="center"/>
              <w:rPr>
                <w:color w:val="000000"/>
                <w:sz w:val="12"/>
                <w:szCs w:val="12"/>
              </w:rPr>
            </w:pPr>
            <w:r w:rsidRPr="007A7CEC">
              <w:rPr>
                <w:color w:val="000000"/>
                <w:sz w:val="12"/>
                <w:szCs w:val="12"/>
              </w:rPr>
              <w:t>3.9</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9C2C545"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016D17D" w14:textId="77777777" w:rsidR="007A7CEC" w:rsidRPr="007A7CEC" w:rsidRDefault="007A7CEC" w:rsidP="007A7CEC">
            <w:pPr>
              <w:jc w:val="center"/>
              <w:rPr>
                <w:b/>
                <w:bCs/>
                <w:color w:val="000000"/>
                <w:sz w:val="12"/>
                <w:szCs w:val="12"/>
              </w:rPr>
            </w:pPr>
            <w:r w:rsidRPr="007A7CEC">
              <w:rPr>
                <w:b/>
                <w:bCs/>
                <w:color w:val="000000"/>
                <w:sz w:val="12"/>
                <w:szCs w:val="12"/>
              </w:rPr>
              <w:t>Капремонт трансформаторов</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66FA385"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3E0E993"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6D9874"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57E4AEC" w14:textId="77777777" w:rsidR="007A7CEC" w:rsidRPr="007A7CEC" w:rsidRDefault="007A7CEC" w:rsidP="007A7CEC">
            <w:pPr>
              <w:jc w:val="center"/>
              <w:rPr>
                <w:b/>
                <w:bCs/>
                <w:color w:val="000000"/>
                <w:sz w:val="12"/>
                <w:szCs w:val="12"/>
              </w:rPr>
            </w:pPr>
            <w:r w:rsidRPr="007A7CEC">
              <w:rPr>
                <w:b/>
                <w:bCs/>
                <w:color w:val="000000"/>
                <w:sz w:val="12"/>
                <w:szCs w:val="12"/>
              </w:rPr>
              <w:t>5 447,00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90CFCBA" w14:textId="77777777" w:rsidR="007A7CEC" w:rsidRPr="007A7CEC" w:rsidRDefault="007A7CEC" w:rsidP="007A7CEC">
            <w:pPr>
              <w:jc w:val="center"/>
              <w:rPr>
                <w:b/>
                <w:bCs/>
                <w:sz w:val="12"/>
                <w:szCs w:val="12"/>
              </w:rPr>
            </w:pPr>
            <w:r w:rsidRPr="007A7CEC">
              <w:rPr>
                <w:b/>
                <w:bCs/>
                <w:sz w:val="12"/>
                <w:szCs w:val="12"/>
              </w:rPr>
              <w:t>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2483FDD"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8C6E864"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1CDF568" w14:textId="77777777" w:rsidR="007A7CEC" w:rsidRPr="007A7CEC" w:rsidRDefault="007A7CEC" w:rsidP="007A7CEC">
            <w:pPr>
              <w:jc w:val="center"/>
              <w:rPr>
                <w:b/>
                <w:bCs/>
                <w:color w:val="000000"/>
                <w:sz w:val="12"/>
                <w:szCs w:val="12"/>
              </w:rPr>
            </w:pPr>
            <w:r w:rsidRPr="007A7CEC">
              <w:rPr>
                <w:b/>
                <w:bCs/>
                <w:color w:val="000000"/>
                <w:sz w:val="12"/>
                <w:szCs w:val="12"/>
              </w:rPr>
              <w:t> </w:t>
            </w:r>
          </w:p>
        </w:tc>
      </w:tr>
      <w:tr w:rsidR="007A7CEC" w:rsidRPr="007A7CEC" w14:paraId="355D456D"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063F71D" w14:textId="77777777" w:rsidR="007A7CEC" w:rsidRPr="007A7CEC" w:rsidRDefault="007A7CEC" w:rsidP="007A7CEC">
            <w:pPr>
              <w:jc w:val="center"/>
              <w:rPr>
                <w:color w:val="000000"/>
                <w:sz w:val="12"/>
                <w:szCs w:val="12"/>
              </w:rPr>
            </w:pPr>
            <w:r w:rsidRPr="007A7CEC">
              <w:rPr>
                <w:color w:val="000000"/>
                <w:sz w:val="12"/>
                <w:szCs w:val="12"/>
              </w:rPr>
              <w:t>3.9.1</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60BFC22" w14:textId="77777777" w:rsidR="007A7CEC" w:rsidRPr="007A7CEC" w:rsidRDefault="007A7CEC" w:rsidP="007A7CEC">
            <w:pPr>
              <w:jc w:val="center"/>
              <w:rPr>
                <w:color w:val="000000"/>
                <w:sz w:val="12"/>
                <w:szCs w:val="12"/>
              </w:rPr>
            </w:pPr>
            <w:r w:rsidRPr="007A7CEC">
              <w:rPr>
                <w:color w:val="000000"/>
                <w:sz w:val="12"/>
                <w:szCs w:val="12"/>
              </w:rPr>
              <w:t>Ремцех</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4D49412" w14:textId="77777777" w:rsidR="007A7CEC" w:rsidRPr="007A7CEC" w:rsidRDefault="007A7CEC" w:rsidP="007A7CEC">
            <w:pPr>
              <w:jc w:val="center"/>
              <w:rPr>
                <w:color w:val="000000"/>
                <w:sz w:val="12"/>
                <w:szCs w:val="12"/>
              </w:rPr>
            </w:pPr>
            <w:r w:rsidRPr="007A7CEC">
              <w:rPr>
                <w:color w:val="000000"/>
                <w:sz w:val="12"/>
                <w:szCs w:val="12"/>
              </w:rPr>
              <w:t>Силовой трансформатор ТМ 630 кВА 10/0,4кВ,</w:t>
            </w:r>
            <w:r w:rsidRPr="007A7CEC">
              <w:rPr>
                <w:color w:val="000000"/>
                <w:sz w:val="12"/>
                <w:szCs w:val="12"/>
              </w:rPr>
              <w:br/>
              <w:t xml:space="preserve">№ 33958, склад КГЭС ул.Пришкольная,6                  </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A4149B7"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5B5966D"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25875C4" w14:textId="77777777" w:rsidR="007A7CEC" w:rsidRPr="007A7CEC" w:rsidRDefault="007A7CEC" w:rsidP="007A7CEC">
            <w:pPr>
              <w:jc w:val="center"/>
              <w:rPr>
                <w:color w:val="000000"/>
                <w:sz w:val="12"/>
                <w:szCs w:val="12"/>
              </w:rPr>
            </w:pPr>
            <w:r w:rsidRPr="007A7CEC">
              <w:rPr>
                <w:color w:val="000000"/>
                <w:sz w:val="12"/>
                <w:szCs w:val="12"/>
              </w:rPr>
              <w:t>Замена прокладок, маслоуказателя, изоляторов, силикагеля, ремонт вводов, ремонт расширительного бака, сушка масла</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6AAB373" w14:textId="77777777" w:rsidR="007A7CEC" w:rsidRPr="007A7CEC" w:rsidRDefault="007A7CEC" w:rsidP="007A7CEC">
            <w:pPr>
              <w:jc w:val="center"/>
              <w:rPr>
                <w:sz w:val="12"/>
                <w:szCs w:val="12"/>
              </w:rPr>
            </w:pPr>
            <w:r w:rsidRPr="007A7CEC">
              <w:rPr>
                <w:sz w:val="12"/>
                <w:szCs w:val="12"/>
              </w:rPr>
              <w:t>152,00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DB3150C" w14:textId="77777777" w:rsidR="007A7CEC" w:rsidRPr="007A7CEC" w:rsidRDefault="007A7CEC" w:rsidP="007A7CEC">
            <w:pPr>
              <w:jc w:val="center"/>
              <w:rPr>
                <w:sz w:val="12"/>
                <w:szCs w:val="12"/>
              </w:rPr>
            </w:pPr>
            <w:r w:rsidRPr="007A7CEC">
              <w:rPr>
                <w:sz w:val="12"/>
                <w:szCs w:val="12"/>
              </w:rPr>
              <w:t>Смета № 208</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A3B5821"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№208. Протокол № 449 Сокращенный анализ трансформаторного масла от 06.11.2018г.</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1B0E3FA"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A269634" w14:textId="77777777" w:rsidR="007A7CEC" w:rsidRPr="007A7CEC" w:rsidRDefault="007A7CEC" w:rsidP="007A7CEC">
            <w:pPr>
              <w:jc w:val="center"/>
              <w:rPr>
                <w:color w:val="000000"/>
                <w:sz w:val="12"/>
                <w:szCs w:val="12"/>
              </w:rPr>
            </w:pPr>
            <w:r w:rsidRPr="007A7CEC">
              <w:rPr>
                <w:color w:val="000000"/>
                <w:sz w:val="12"/>
                <w:szCs w:val="12"/>
              </w:rPr>
              <w:t>152,00</w:t>
            </w:r>
          </w:p>
        </w:tc>
      </w:tr>
      <w:tr w:rsidR="007A7CEC" w:rsidRPr="007A7CEC" w14:paraId="1133BA7E"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63D2CCE" w14:textId="77777777" w:rsidR="007A7CEC" w:rsidRPr="007A7CEC" w:rsidRDefault="007A7CEC" w:rsidP="007A7CEC">
            <w:pPr>
              <w:jc w:val="center"/>
              <w:rPr>
                <w:color w:val="000000"/>
                <w:sz w:val="12"/>
                <w:szCs w:val="12"/>
              </w:rPr>
            </w:pPr>
            <w:r w:rsidRPr="007A7CEC">
              <w:rPr>
                <w:color w:val="000000"/>
                <w:sz w:val="12"/>
                <w:szCs w:val="12"/>
              </w:rPr>
              <w:t>3.9.2</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3ECBC3F" w14:textId="77777777" w:rsidR="007A7CEC" w:rsidRPr="007A7CEC" w:rsidRDefault="007A7CEC" w:rsidP="007A7CEC">
            <w:pPr>
              <w:jc w:val="center"/>
              <w:rPr>
                <w:color w:val="000000"/>
                <w:sz w:val="12"/>
                <w:szCs w:val="12"/>
              </w:rPr>
            </w:pPr>
            <w:r w:rsidRPr="007A7CEC">
              <w:rPr>
                <w:color w:val="000000"/>
                <w:sz w:val="12"/>
                <w:szCs w:val="12"/>
              </w:rPr>
              <w:t>Ремцех</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BFE7576" w14:textId="77777777" w:rsidR="007A7CEC" w:rsidRPr="007A7CEC" w:rsidRDefault="007A7CEC" w:rsidP="007A7CEC">
            <w:pPr>
              <w:jc w:val="center"/>
              <w:rPr>
                <w:color w:val="000000"/>
                <w:sz w:val="12"/>
                <w:szCs w:val="12"/>
              </w:rPr>
            </w:pPr>
            <w:r w:rsidRPr="007A7CEC">
              <w:rPr>
                <w:color w:val="000000"/>
                <w:sz w:val="12"/>
                <w:szCs w:val="12"/>
              </w:rPr>
              <w:t xml:space="preserve">Силовой трансформатор ТМ 400 кВА 10/0,4кВ, </w:t>
            </w:r>
            <w:r w:rsidRPr="007A7CEC">
              <w:rPr>
                <w:color w:val="000000"/>
                <w:sz w:val="12"/>
                <w:szCs w:val="12"/>
              </w:rPr>
              <w:br/>
              <w:t>№ ЕЕТС склад КГЭС, ул. Пришкольная, 6</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BECE8A9"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AA68F76"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2DA6334" w14:textId="77777777" w:rsidR="007A7CEC" w:rsidRPr="007A7CEC" w:rsidRDefault="007A7CEC" w:rsidP="007A7CEC">
            <w:pPr>
              <w:jc w:val="center"/>
              <w:rPr>
                <w:color w:val="000000"/>
                <w:sz w:val="12"/>
                <w:szCs w:val="12"/>
              </w:rPr>
            </w:pPr>
            <w:r w:rsidRPr="007A7CEC">
              <w:rPr>
                <w:color w:val="000000"/>
                <w:sz w:val="12"/>
                <w:szCs w:val="12"/>
              </w:rPr>
              <w:t>Замена прокладок, маслоуказателя, изоляторов, силикагеля, ремонт вводов, ремонт расширительного бака, сушка масла</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F1CAAB8" w14:textId="77777777" w:rsidR="007A7CEC" w:rsidRPr="007A7CEC" w:rsidRDefault="007A7CEC" w:rsidP="007A7CEC">
            <w:pPr>
              <w:jc w:val="center"/>
              <w:rPr>
                <w:sz w:val="12"/>
                <w:szCs w:val="12"/>
              </w:rPr>
            </w:pPr>
            <w:r w:rsidRPr="007A7CEC">
              <w:rPr>
                <w:sz w:val="12"/>
                <w:szCs w:val="12"/>
              </w:rPr>
              <w:t>153,00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9CE0CBE" w14:textId="77777777" w:rsidR="007A7CEC" w:rsidRPr="007A7CEC" w:rsidRDefault="007A7CEC" w:rsidP="007A7CEC">
            <w:pPr>
              <w:jc w:val="center"/>
              <w:rPr>
                <w:sz w:val="12"/>
                <w:szCs w:val="12"/>
              </w:rPr>
            </w:pPr>
            <w:r w:rsidRPr="007A7CEC">
              <w:rPr>
                <w:sz w:val="12"/>
                <w:szCs w:val="12"/>
              </w:rPr>
              <w:t>Смета № 209</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0CB9BD4"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№209. Протокол № 438 Сокращенный анализ трансформаторного масла от 26.10.2018г.</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E2606CD"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3DFF12B" w14:textId="77777777" w:rsidR="007A7CEC" w:rsidRPr="007A7CEC" w:rsidRDefault="007A7CEC" w:rsidP="007A7CEC">
            <w:pPr>
              <w:jc w:val="center"/>
              <w:rPr>
                <w:color w:val="000000"/>
                <w:sz w:val="12"/>
                <w:szCs w:val="12"/>
              </w:rPr>
            </w:pPr>
            <w:r w:rsidRPr="007A7CEC">
              <w:rPr>
                <w:color w:val="000000"/>
                <w:sz w:val="12"/>
                <w:szCs w:val="12"/>
              </w:rPr>
              <w:t>153,00</w:t>
            </w:r>
          </w:p>
        </w:tc>
      </w:tr>
      <w:tr w:rsidR="007A7CEC" w:rsidRPr="007A7CEC" w14:paraId="1F275EAC"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8862C46" w14:textId="77777777" w:rsidR="007A7CEC" w:rsidRPr="007A7CEC" w:rsidRDefault="007A7CEC" w:rsidP="007A7CEC">
            <w:pPr>
              <w:jc w:val="center"/>
              <w:rPr>
                <w:color w:val="000000"/>
                <w:sz w:val="12"/>
                <w:szCs w:val="12"/>
              </w:rPr>
            </w:pPr>
            <w:r w:rsidRPr="007A7CEC">
              <w:rPr>
                <w:color w:val="000000"/>
                <w:sz w:val="12"/>
                <w:szCs w:val="12"/>
              </w:rPr>
              <w:lastRenderedPageBreak/>
              <w:t>3.9.3</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E5D2B42" w14:textId="77777777" w:rsidR="007A7CEC" w:rsidRPr="007A7CEC" w:rsidRDefault="007A7CEC" w:rsidP="007A7CEC">
            <w:pPr>
              <w:jc w:val="center"/>
              <w:rPr>
                <w:color w:val="000000"/>
                <w:sz w:val="12"/>
                <w:szCs w:val="12"/>
              </w:rPr>
            </w:pPr>
            <w:r w:rsidRPr="007A7CEC">
              <w:rPr>
                <w:color w:val="000000"/>
                <w:sz w:val="12"/>
                <w:szCs w:val="12"/>
              </w:rPr>
              <w:t>Ремцех</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75154CC" w14:textId="77777777" w:rsidR="007A7CEC" w:rsidRPr="007A7CEC" w:rsidRDefault="007A7CEC" w:rsidP="007A7CEC">
            <w:pPr>
              <w:jc w:val="center"/>
              <w:rPr>
                <w:color w:val="000000"/>
                <w:sz w:val="12"/>
                <w:szCs w:val="12"/>
              </w:rPr>
            </w:pPr>
            <w:r w:rsidRPr="007A7CEC">
              <w:rPr>
                <w:color w:val="000000"/>
                <w:sz w:val="12"/>
                <w:szCs w:val="12"/>
              </w:rPr>
              <w:t>Силовой трансформатор ТМ 630 кВА 10/0,4кВ,</w:t>
            </w:r>
            <w:r w:rsidRPr="007A7CEC">
              <w:rPr>
                <w:color w:val="000000"/>
                <w:sz w:val="12"/>
                <w:szCs w:val="12"/>
              </w:rPr>
              <w:br/>
              <w:t xml:space="preserve"> № 28716, склад КГЭС ул. Пришкольная,6</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62EFD70"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3BD77BF"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6A7ADDC" w14:textId="77777777" w:rsidR="007A7CEC" w:rsidRPr="007A7CEC" w:rsidRDefault="007A7CEC" w:rsidP="007A7CEC">
            <w:pPr>
              <w:jc w:val="center"/>
              <w:rPr>
                <w:color w:val="000000"/>
                <w:sz w:val="12"/>
                <w:szCs w:val="12"/>
              </w:rPr>
            </w:pPr>
            <w:r w:rsidRPr="007A7CEC">
              <w:rPr>
                <w:color w:val="000000"/>
                <w:sz w:val="12"/>
                <w:szCs w:val="12"/>
              </w:rPr>
              <w:t>Замена прокладок, маслоуказателя, изоляторов, силикагеля, ремонт вводов, ремонт расширительного бака, сушка масла</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9C591BD" w14:textId="77777777" w:rsidR="007A7CEC" w:rsidRPr="007A7CEC" w:rsidRDefault="007A7CEC" w:rsidP="007A7CEC">
            <w:pPr>
              <w:jc w:val="center"/>
              <w:rPr>
                <w:sz w:val="12"/>
                <w:szCs w:val="12"/>
              </w:rPr>
            </w:pPr>
            <w:r w:rsidRPr="007A7CEC">
              <w:rPr>
                <w:sz w:val="12"/>
                <w:szCs w:val="12"/>
              </w:rPr>
              <w:t>152,00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B74B7B4" w14:textId="77777777" w:rsidR="007A7CEC" w:rsidRPr="007A7CEC" w:rsidRDefault="007A7CEC" w:rsidP="007A7CEC">
            <w:pPr>
              <w:jc w:val="center"/>
              <w:rPr>
                <w:sz w:val="12"/>
                <w:szCs w:val="12"/>
              </w:rPr>
            </w:pPr>
            <w:r w:rsidRPr="007A7CEC">
              <w:rPr>
                <w:sz w:val="12"/>
                <w:szCs w:val="12"/>
              </w:rPr>
              <w:t>Смета № 210</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7B86F7F"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№210. Протокол № 507 Сокращенный анализ трансформаторного масла от 07.12.2018г.</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99A45C3"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E730F85" w14:textId="77777777" w:rsidR="007A7CEC" w:rsidRPr="007A7CEC" w:rsidRDefault="007A7CEC" w:rsidP="007A7CEC">
            <w:pPr>
              <w:jc w:val="center"/>
              <w:rPr>
                <w:color w:val="000000"/>
                <w:sz w:val="12"/>
                <w:szCs w:val="12"/>
              </w:rPr>
            </w:pPr>
            <w:r w:rsidRPr="007A7CEC">
              <w:rPr>
                <w:color w:val="000000"/>
                <w:sz w:val="12"/>
                <w:szCs w:val="12"/>
              </w:rPr>
              <w:t>152,00</w:t>
            </w:r>
          </w:p>
        </w:tc>
      </w:tr>
      <w:tr w:rsidR="007A7CEC" w:rsidRPr="007A7CEC" w14:paraId="7C32741C"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467C1FA" w14:textId="77777777" w:rsidR="007A7CEC" w:rsidRPr="007A7CEC" w:rsidRDefault="007A7CEC" w:rsidP="007A7CEC">
            <w:pPr>
              <w:jc w:val="center"/>
              <w:rPr>
                <w:color w:val="000000"/>
                <w:sz w:val="12"/>
                <w:szCs w:val="12"/>
              </w:rPr>
            </w:pPr>
            <w:r w:rsidRPr="007A7CEC">
              <w:rPr>
                <w:color w:val="000000"/>
                <w:sz w:val="12"/>
                <w:szCs w:val="12"/>
              </w:rPr>
              <w:t>3.9.4</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B897753" w14:textId="77777777" w:rsidR="007A7CEC" w:rsidRPr="007A7CEC" w:rsidRDefault="007A7CEC" w:rsidP="007A7CEC">
            <w:pPr>
              <w:jc w:val="center"/>
              <w:rPr>
                <w:color w:val="000000"/>
                <w:sz w:val="12"/>
                <w:szCs w:val="12"/>
              </w:rPr>
            </w:pPr>
            <w:r w:rsidRPr="007A7CEC">
              <w:rPr>
                <w:color w:val="000000"/>
                <w:sz w:val="12"/>
                <w:szCs w:val="12"/>
              </w:rPr>
              <w:t>Ремцех</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3B38D62" w14:textId="77777777" w:rsidR="007A7CEC" w:rsidRPr="007A7CEC" w:rsidRDefault="007A7CEC" w:rsidP="007A7CEC">
            <w:pPr>
              <w:jc w:val="center"/>
              <w:rPr>
                <w:color w:val="000000"/>
                <w:sz w:val="12"/>
                <w:szCs w:val="12"/>
              </w:rPr>
            </w:pPr>
            <w:r w:rsidRPr="007A7CEC">
              <w:rPr>
                <w:color w:val="000000"/>
                <w:sz w:val="12"/>
                <w:szCs w:val="12"/>
              </w:rPr>
              <w:t xml:space="preserve">Силовой трансформатор ТМ160 кВА 10/0,4кВ, </w:t>
            </w:r>
            <w:r w:rsidRPr="007A7CEC">
              <w:rPr>
                <w:color w:val="000000"/>
                <w:sz w:val="12"/>
                <w:szCs w:val="12"/>
              </w:rPr>
              <w:br/>
              <w:t xml:space="preserve">№ 107873(1078873), склад КГЭС </w:t>
            </w:r>
            <w:r w:rsidRPr="007A7CEC">
              <w:rPr>
                <w:color w:val="000000"/>
                <w:sz w:val="12"/>
                <w:szCs w:val="12"/>
              </w:rPr>
              <w:br/>
              <w:t>ул. Пришкольная,6</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A43C776"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547D20E"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F525B45" w14:textId="77777777" w:rsidR="007A7CEC" w:rsidRPr="007A7CEC" w:rsidRDefault="007A7CEC" w:rsidP="007A7CEC">
            <w:pPr>
              <w:jc w:val="center"/>
              <w:rPr>
                <w:color w:val="000000"/>
                <w:sz w:val="12"/>
                <w:szCs w:val="12"/>
              </w:rPr>
            </w:pPr>
            <w:r w:rsidRPr="007A7CEC">
              <w:rPr>
                <w:color w:val="000000"/>
                <w:sz w:val="12"/>
                <w:szCs w:val="12"/>
              </w:rPr>
              <w:t>Замена прокладок, маслоуказателя, изоляторов, силикагеля, ремонт вводов, ремонт расширительного бака, сушка масла</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5844D64" w14:textId="77777777" w:rsidR="007A7CEC" w:rsidRPr="007A7CEC" w:rsidRDefault="007A7CEC" w:rsidP="007A7CEC">
            <w:pPr>
              <w:jc w:val="center"/>
              <w:rPr>
                <w:sz w:val="12"/>
                <w:szCs w:val="12"/>
              </w:rPr>
            </w:pPr>
            <w:r w:rsidRPr="007A7CEC">
              <w:rPr>
                <w:sz w:val="12"/>
                <w:szCs w:val="12"/>
              </w:rPr>
              <w:t>107,00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F99E1AC" w14:textId="77777777" w:rsidR="007A7CEC" w:rsidRPr="007A7CEC" w:rsidRDefault="007A7CEC" w:rsidP="007A7CEC">
            <w:pPr>
              <w:jc w:val="center"/>
              <w:rPr>
                <w:sz w:val="12"/>
                <w:szCs w:val="12"/>
              </w:rPr>
            </w:pPr>
            <w:r w:rsidRPr="007A7CEC">
              <w:rPr>
                <w:sz w:val="12"/>
                <w:szCs w:val="12"/>
              </w:rPr>
              <w:t>Смета № 211</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D73767F"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№211. Протокол № 50 Сокращенный анализ трансформаторного масла от 11.03.2019г.</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195DF72"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DA9F53F" w14:textId="77777777" w:rsidR="007A7CEC" w:rsidRPr="007A7CEC" w:rsidRDefault="007A7CEC" w:rsidP="007A7CEC">
            <w:pPr>
              <w:jc w:val="center"/>
              <w:rPr>
                <w:color w:val="000000"/>
                <w:sz w:val="12"/>
                <w:szCs w:val="12"/>
              </w:rPr>
            </w:pPr>
            <w:r w:rsidRPr="007A7CEC">
              <w:rPr>
                <w:color w:val="000000"/>
                <w:sz w:val="12"/>
                <w:szCs w:val="12"/>
              </w:rPr>
              <w:t>107,00</w:t>
            </w:r>
          </w:p>
        </w:tc>
      </w:tr>
      <w:tr w:rsidR="007A7CEC" w:rsidRPr="007A7CEC" w14:paraId="33A2124B"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69D4AB0" w14:textId="77777777" w:rsidR="007A7CEC" w:rsidRPr="007A7CEC" w:rsidRDefault="007A7CEC" w:rsidP="007A7CEC">
            <w:pPr>
              <w:jc w:val="center"/>
              <w:rPr>
                <w:color w:val="000000"/>
                <w:sz w:val="12"/>
                <w:szCs w:val="12"/>
              </w:rPr>
            </w:pPr>
            <w:r w:rsidRPr="007A7CEC">
              <w:rPr>
                <w:color w:val="000000"/>
                <w:sz w:val="12"/>
                <w:szCs w:val="12"/>
              </w:rPr>
              <w:t>3.9.5</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B4706CC" w14:textId="77777777" w:rsidR="007A7CEC" w:rsidRPr="007A7CEC" w:rsidRDefault="007A7CEC" w:rsidP="007A7CEC">
            <w:pPr>
              <w:jc w:val="center"/>
              <w:rPr>
                <w:color w:val="000000"/>
                <w:sz w:val="12"/>
                <w:szCs w:val="12"/>
              </w:rPr>
            </w:pPr>
            <w:r w:rsidRPr="007A7CEC">
              <w:rPr>
                <w:color w:val="000000"/>
                <w:sz w:val="12"/>
                <w:szCs w:val="12"/>
              </w:rPr>
              <w:t>Ремцех</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EDC972C" w14:textId="77777777" w:rsidR="007A7CEC" w:rsidRPr="007A7CEC" w:rsidRDefault="007A7CEC" w:rsidP="007A7CEC">
            <w:pPr>
              <w:jc w:val="center"/>
              <w:rPr>
                <w:color w:val="000000"/>
                <w:sz w:val="12"/>
                <w:szCs w:val="12"/>
              </w:rPr>
            </w:pPr>
            <w:r w:rsidRPr="007A7CEC">
              <w:rPr>
                <w:color w:val="000000"/>
                <w:sz w:val="12"/>
                <w:szCs w:val="12"/>
              </w:rPr>
              <w:t xml:space="preserve">Силовой трансформатор ТМ 400 кВА 10/0,4кВ, </w:t>
            </w:r>
            <w:r w:rsidRPr="007A7CEC">
              <w:rPr>
                <w:color w:val="000000"/>
                <w:sz w:val="12"/>
                <w:szCs w:val="12"/>
              </w:rPr>
              <w:br/>
              <w:t>№ 1004160, склад КГЭС, ул. Пришкольная,6</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FA075BB"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9D185C9"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6065DC9" w14:textId="77777777" w:rsidR="007A7CEC" w:rsidRPr="007A7CEC" w:rsidRDefault="007A7CEC" w:rsidP="007A7CEC">
            <w:pPr>
              <w:jc w:val="center"/>
              <w:rPr>
                <w:color w:val="000000"/>
                <w:sz w:val="12"/>
                <w:szCs w:val="12"/>
              </w:rPr>
            </w:pPr>
            <w:r w:rsidRPr="007A7CEC">
              <w:rPr>
                <w:color w:val="000000"/>
                <w:sz w:val="12"/>
                <w:szCs w:val="12"/>
              </w:rPr>
              <w:t>Замена прокладок, маслоуказателя, изоляторов, силикагеля, ремонт вводов, ремонт расширительного бака, сушка масла</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D48EC44" w14:textId="77777777" w:rsidR="007A7CEC" w:rsidRPr="007A7CEC" w:rsidRDefault="007A7CEC" w:rsidP="007A7CEC">
            <w:pPr>
              <w:jc w:val="center"/>
              <w:rPr>
                <w:sz w:val="12"/>
                <w:szCs w:val="12"/>
              </w:rPr>
            </w:pPr>
            <w:r w:rsidRPr="007A7CEC">
              <w:rPr>
                <w:sz w:val="12"/>
                <w:szCs w:val="12"/>
              </w:rPr>
              <w:t>154,00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19CDD79" w14:textId="77777777" w:rsidR="007A7CEC" w:rsidRPr="007A7CEC" w:rsidRDefault="007A7CEC" w:rsidP="007A7CEC">
            <w:pPr>
              <w:jc w:val="center"/>
              <w:rPr>
                <w:sz w:val="12"/>
                <w:szCs w:val="12"/>
              </w:rPr>
            </w:pPr>
            <w:r w:rsidRPr="007A7CEC">
              <w:rPr>
                <w:sz w:val="12"/>
                <w:szCs w:val="12"/>
              </w:rPr>
              <w:t>Смета № 212</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9E92CAC"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№212. Протокол № 107 Сокращенный анализ трансформаторного масла от 19.04.2019г.</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163816D"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168FC42" w14:textId="77777777" w:rsidR="007A7CEC" w:rsidRPr="007A7CEC" w:rsidRDefault="007A7CEC" w:rsidP="007A7CEC">
            <w:pPr>
              <w:jc w:val="center"/>
              <w:rPr>
                <w:color w:val="000000"/>
                <w:sz w:val="12"/>
                <w:szCs w:val="12"/>
              </w:rPr>
            </w:pPr>
            <w:r w:rsidRPr="007A7CEC">
              <w:rPr>
                <w:color w:val="000000"/>
                <w:sz w:val="12"/>
                <w:szCs w:val="12"/>
              </w:rPr>
              <w:t>154,00</w:t>
            </w:r>
          </w:p>
        </w:tc>
      </w:tr>
      <w:tr w:rsidR="007A7CEC" w:rsidRPr="007A7CEC" w14:paraId="281F9AAD"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BA4A86D" w14:textId="77777777" w:rsidR="007A7CEC" w:rsidRPr="007A7CEC" w:rsidRDefault="007A7CEC" w:rsidP="007A7CEC">
            <w:pPr>
              <w:jc w:val="center"/>
              <w:rPr>
                <w:color w:val="000000"/>
                <w:sz w:val="12"/>
                <w:szCs w:val="12"/>
              </w:rPr>
            </w:pPr>
            <w:r w:rsidRPr="007A7CEC">
              <w:rPr>
                <w:color w:val="000000"/>
                <w:sz w:val="12"/>
                <w:szCs w:val="12"/>
              </w:rPr>
              <w:t>3.9.6</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6DE597E" w14:textId="77777777" w:rsidR="007A7CEC" w:rsidRPr="007A7CEC" w:rsidRDefault="007A7CEC" w:rsidP="007A7CEC">
            <w:pPr>
              <w:jc w:val="center"/>
              <w:rPr>
                <w:color w:val="000000"/>
                <w:sz w:val="12"/>
                <w:szCs w:val="12"/>
              </w:rPr>
            </w:pPr>
            <w:r w:rsidRPr="007A7CEC">
              <w:rPr>
                <w:color w:val="000000"/>
                <w:sz w:val="12"/>
                <w:szCs w:val="12"/>
              </w:rPr>
              <w:t>Ремцех</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B1C0A9E" w14:textId="77777777" w:rsidR="007A7CEC" w:rsidRPr="007A7CEC" w:rsidRDefault="007A7CEC" w:rsidP="007A7CEC">
            <w:pPr>
              <w:jc w:val="center"/>
              <w:rPr>
                <w:color w:val="000000"/>
                <w:sz w:val="12"/>
                <w:szCs w:val="12"/>
              </w:rPr>
            </w:pPr>
            <w:r w:rsidRPr="007A7CEC">
              <w:rPr>
                <w:color w:val="000000"/>
                <w:sz w:val="12"/>
                <w:szCs w:val="12"/>
              </w:rPr>
              <w:t>Силовой трансформатор ТМ 250 кВА 10/0,4кВ</w:t>
            </w:r>
            <w:r w:rsidRPr="007A7CEC">
              <w:rPr>
                <w:color w:val="000000"/>
                <w:sz w:val="12"/>
                <w:szCs w:val="12"/>
              </w:rPr>
              <w:br/>
              <w:t xml:space="preserve"> № 852, склад КГЭС, ул. Пришкольная,6</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DD0330E"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74369E3"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0422671" w14:textId="77777777" w:rsidR="007A7CEC" w:rsidRPr="007A7CEC" w:rsidRDefault="007A7CEC" w:rsidP="007A7CEC">
            <w:pPr>
              <w:jc w:val="center"/>
              <w:rPr>
                <w:color w:val="000000"/>
                <w:sz w:val="12"/>
                <w:szCs w:val="12"/>
              </w:rPr>
            </w:pPr>
            <w:r w:rsidRPr="007A7CEC">
              <w:rPr>
                <w:color w:val="000000"/>
                <w:sz w:val="12"/>
                <w:szCs w:val="12"/>
              </w:rPr>
              <w:t>Замена прокладок, маслоуказателя, изоляторов, силикагеля, ремонт вводов, ремонт расширительного бака, сушка масла</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4C9BC5B" w14:textId="77777777" w:rsidR="007A7CEC" w:rsidRPr="007A7CEC" w:rsidRDefault="007A7CEC" w:rsidP="007A7CEC">
            <w:pPr>
              <w:jc w:val="center"/>
              <w:rPr>
                <w:sz w:val="12"/>
                <w:szCs w:val="12"/>
              </w:rPr>
            </w:pPr>
            <w:r w:rsidRPr="007A7CEC">
              <w:rPr>
                <w:sz w:val="12"/>
                <w:szCs w:val="12"/>
              </w:rPr>
              <w:t>122,00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A4BB9EA" w14:textId="77777777" w:rsidR="007A7CEC" w:rsidRPr="007A7CEC" w:rsidRDefault="007A7CEC" w:rsidP="007A7CEC">
            <w:pPr>
              <w:jc w:val="center"/>
              <w:rPr>
                <w:sz w:val="12"/>
                <w:szCs w:val="12"/>
              </w:rPr>
            </w:pPr>
            <w:r w:rsidRPr="007A7CEC">
              <w:rPr>
                <w:sz w:val="12"/>
                <w:szCs w:val="12"/>
              </w:rPr>
              <w:t>Смета № 213</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6280B18"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№213. Протокол № 365 Сокращенный анализ трансформаторного масла от 19.09.2018г.</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93E5D54"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88F2F89" w14:textId="77777777" w:rsidR="007A7CEC" w:rsidRPr="007A7CEC" w:rsidRDefault="007A7CEC" w:rsidP="007A7CEC">
            <w:pPr>
              <w:jc w:val="center"/>
              <w:rPr>
                <w:color w:val="000000"/>
                <w:sz w:val="12"/>
                <w:szCs w:val="12"/>
              </w:rPr>
            </w:pPr>
            <w:r w:rsidRPr="007A7CEC">
              <w:rPr>
                <w:color w:val="000000"/>
                <w:sz w:val="12"/>
                <w:szCs w:val="12"/>
              </w:rPr>
              <w:t>122,00</w:t>
            </w:r>
          </w:p>
        </w:tc>
      </w:tr>
      <w:tr w:rsidR="007A7CEC" w:rsidRPr="007A7CEC" w14:paraId="565EB109"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F7D94B8" w14:textId="77777777" w:rsidR="007A7CEC" w:rsidRPr="007A7CEC" w:rsidRDefault="007A7CEC" w:rsidP="007A7CEC">
            <w:pPr>
              <w:jc w:val="center"/>
              <w:rPr>
                <w:color w:val="000000"/>
                <w:sz w:val="12"/>
                <w:szCs w:val="12"/>
              </w:rPr>
            </w:pPr>
            <w:r w:rsidRPr="007A7CEC">
              <w:rPr>
                <w:color w:val="000000"/>
                <w:sz w:val="12"/>
                <w:szCs w:val="12"/>
              </w:rPr>
              <w:t>3.9.7</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FBF47AF" w14:textId="77777777" w:rsidR="007A7CEC" w:rsidRPr="007A7CEC" w:rsidRDefault="007A7CEC" w:rsidP="007A7CEC">
            <w:pPr>
              <w:jc w:val="center"/>
              <w:rPr>
                <w:color w:val="000000"/>
                <w:sz w:val="12"/>
                <w:szCs w:val="12"/>
              </w:rPr>
            </w:pPr>
            <w:r w:rsidRPr="007A7CEC">
              <w:rPr>
                <w:color w:val="000000"/>
                <w:sz w:val="12"/>
                <w:szCs w:val="12"/>
              </w:rPr>
              <w:t>Ремцех</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82DF38C" w14:textId="77777777" w:rsidR="007A7CEC" w:rsidRPr="007A7CEC" w:rsidRDefault="007A7CEC" w:rsidP="007A7CEC">
            <w:pPr>
              <w:jc w:val="center"/>
              <w:rPr>
                <w:color w:val="000000"/>
                <w:sz w:val="12"/>
                <w:szCs w:val="12"/>
              </w:rPr>
            </w:pPr>
            <w:r w:rsidRPr="007A7CEC">
              <w:rPr>
                <w:color w:val="000000"/>
                <w:sz w:val="12"/>
                <w:szCs w:val="12"/>
              </w:rPr>
              <w:t>Силовой трансформатор ТМ 250 кВА 10/0,4кВ,</w:t>
            </w:r>
            <w:r w:rsidRPr="007A7CEC">
              <w:rPr>
                <w:color w:val="000000"/>
                <w:sz w:val="12"/>
                <w:szCs w:val="12"/>
              </w:rPr>
              <w:br/>
              <w:t xml:space="preserve"> № 813116, ТП 427 фид. Ю-22 ул. Брестская</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5E4F5C9"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BB5F524"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E8A26BD" w14:textId="77777777" w:rsidR="007A7CEC" w:rsidRPr="007A7CEC" w:rsidRDefault="007A7CEC" w:rsidP="007A7CEC">
            <w:pPr>
              <w:jc w:val="center"/>
              <w:rPr>
                <w:color w:val="000000"/>
                <w:sz w:val="12"/>
                <w:szCs w:val="12"/>
              </w:rPr>
            </w:pPr>
            <w:r w:rsidRPr="007A7CEC">
              <w:rPr>
                <w:color w:val="000000"/>
                <w:sz w:val="12"/>
                <w:szCs w:val="12"/>
              </w:rPr>
              <w:t>Замена прокладок, маслоуказателя, изоляторов, силикагеля, ремонт вводов, ремонт расширительного бака, сушка масла</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4FD1780" w14:textId="77777777" w:rsidR="007A7CEC" w:rsidRPr="007A7CEC" w:rsidRDefault="007A7CEC" w:rsidP="007A7CEC">
            <w:pPr>
              <w:jc w:val="center"/>
              <w:rPr>
                <w:sz w:val="12"/>
                <w:szCs w:val="12"/>
              </w:rPr>
            </w:pPr>
            <w:r w:rsidRPr="007A7CEC">
              <w:rPr>
                <w:sz w:val="12"/>
                <w:szCs w:val="12"/>
              </w:rPr>
              <w:t>121,00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C7B4046" w14:textId="77777777" w:rsidR="007A7CEC" w:rsidRPr="007A7CEC" w:rsidRDefault="007A7CEC" w:rsidP="007A7CEC">
            <w:pPr>
              <w:jc w:val="center"/>
              <w:rPr>
                <w:sz w:val="12"/>
                <w:szCs w:val="12"/>
              </w:rPr>
            </w:pPr>
            <w:r w:rsidRPr="007A7CEC">
              <w:rPr>
                <w:sz w:val="12"/>
                <w:szCs w:val="12"/>
              </w:rPr>
              <w:t>Смета № 214</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F5D8ECE"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№214. Протокол № 55 Сокращенный анализ трансформаторного масла от 15.03.2018г.</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33C325A"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7648568" w14:textId="77777777" w:rsidR="007A7CEC" w:rsidRPr="007A7CEC" w:rsidRDefault="007A7CEC" w:rsidP="007A7CEC">
            <w:pPr>
              <w:jc w:val="center"/>
              <w:rPr>
                <w:color w:val="000000"/>
                <w:sz w:val="12"/>
                <w:szCs w:val="12"/>
              </w:rPr>
            </w:pPr>
            <w:r w:rsidRPr="007A7CEC">
              <w:rPr>
                <w:color w:val="000000"/>
                <w:sz w:val="12"/>
                <w:szCs w:val="12"/>
              </w:rPr>
              <w:t>121,00</w:t>
            </w:r>
          </w:p>
        </w:tc>
      </w:tr>
      <w:tr w:rsidR="007A7CEC" w:rsidRPr="007A7CEC" w14:paraId="6C4CAF8D"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9BA8056" w14:textId="77777777" w:rsidR="007A7CEC" w:rsidRPr="007A7CEC" w:rsidRDefault="007A7CEC" w:rsidP="007A7CEC">
            <w:pPr>
              <w:jc w:val="center"/>
              <w:rPr>
                <w:color w:val="000000"/>
                <w:sz w:val="12"/>
                <w:szCs w:val="12"/>
              </w:rPr>
            </w:pPr>
            <w:r w:rsidRPr="007A7CEC">
              <w:rPr>
                <w:color w:val="000000"/>
                <w:sz w:val="12"/>
                <w:szCs w:val="12"/>
              </w:rPr>
              <w:t>3.9.8</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2DA2374" w14:textId="77777777" w:rsidR="007A7CEC" w:rsidRPr="007A7CEC" w:rsidRDefault="007A7CEC" w:rsidP="007A7CEC">
            <w:pPr>
              <w:jc w:val="center"/>
              <w:rPr>
                <w:color w:val="000000"/>
                <w:sz w:val="12"/>
                <w:szCs w:val="12"/>
              </w:rPr>
            </w:pPr>
            <w:r w:rsidRPr="007A7CEC">
              <w:rPr>
                <w:color w:val="000000"/>
                <w:sz w:val="12"/>
                <w:szCs w:val="12"/>
              </w:rPr>
              <w:t>Ремцех</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58F0C88" w14:textId="77777777" w:rsidR="007A7CEC" w:rsidRPr="007A7CEC" w:rsidRDefault="007A7CEC" w:rsidP="007A7CEC">
            <w:pPr>
              <w:jc w:val="center"/>
              <w:rPr>
                <w:color w:val="000000"/>
                <w:sz w:val="12"/>
                <w:szCs w:val="12"/>
              </w:rPr>
            </w:pPr>
            <w:r w:rsidRPr="007A7CEC">
              <w:rPr>
                <w:color w:val="000000"/>
                <w:sz w:val="12"/>
                <w:szCs w:val="12"/>
              </w:rPr>
              <w:t>Силовой трансформатор ТМ 400 кВА 10/0,4кВ,</w:t>
            </w:r>
            <w:r w:rsidRPr="007A7CEC">
              <w:rPr>
                <w:color w:val="000000"/>
                <w:sz w:val="12"/>
                <w:szCs w:val="12"/>
              </w:rPr>
              <w:br/>
              <w:t xml:space="preserve"> № 1339 ТП 165, ф. 4-10, РП-4 ПС Космическая,</w:t>
            </w:r>
            <w:r w:rsidRPr="007A7CEC">
              <w:rPr>
                <w:color w:val="000000"/>
                <w:sz w:val="12"/>
                <w:szCs w:val="12"/>
              </w:rPr>
              <w:br/>
              <w:t>ул.С.Тюленина</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BE08CC2"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084AFAA"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D53E7A5" w14:textId="77777777" w:rsidR="007A7CEC" w:rsidRPr="007A7CEC" w:rsidRDefault="007A7CEC" w:rsidP="007A7CEC">
            <w:pPr>
              <w:jc w:val="center"/>
              <w:rPr>
                <w:color w:val="000000"/>
                <w:sz w:val="12"/>
                <w:szCs w:val="12"/>
              </w:rPr>
            </w:pPr>
            <w:r w:rsidRPr="007A7CEC">
              <w:rPr>
                <w:color w:val="000000"/>
                <w:sz w:val="12"/>
                <w:szCs w:val="12"/>
              </w:rPr>
              <w:t>Замена прокладок, маслоуказателя, изоляторов, силикагеля, ремонт вводов, ремонт расширительного бака, сушка масла</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6EA8B71" w14:textId="77777777" w:rsidR="007A7CEC" w:rsidRPr="007A7CEC" w:rsidRDefault="007A7CEC" w:rsidP="007A7CEC">
            <w:pPr>
              <w:jc w:val="center"/>
              <w:rPr>
                <w:sz w:val="12"/>
                <w:szCs w:val="12"/>
              </w:rPr>
            </w:pPr>
            <w:r w:rsidRPr="007A7CEC">
              <w:rPr>
                <w:sz w:val="12"/>
                <w:szCs w:val="12"/>
              </w:rPr>
              <w:t>154,00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EF45A79" w14:textId="77777777" w:rsidR="007A7CEC" w:rsidRPr="007A7CEC" w:rsidRDefault="007A7CEC" w:rsidP="007A7CEC">
            <w:pPr>
              <w:jc w:val="center"/>
              <w:rPr>
                <w:sz w:val="12"/>
                <w:szCs w:val="12"/>
              </w:rPr>
            </w:pPr>
            <w:r w:rsidRPr="007A7CEC">
              <w:rPr>
                <w:sz w:val="12"/>
                <w:szCs w:val="12"/>
              </w:rPr>
              <w:t>Смета № 215</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F3FA781"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№215. Протокол № 119 Сокращенный анализ трансформаторного масла от 26.04.2019г.</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809C7A4"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A3CDF3B" w14:textId="77777777" w:rsidR="007A7CEC" w:rsidRPr="007A7CEC" w:rsidRDefault="007A7CEC" w:rsidP="007A7CEC">
            <w:pPr>
              <w:jc w:val="center"/>
              <w:rPr>
                <w:color w:val="000000"/>
                <w:sz w:val="12"/>
                <w:szCs w:val="12"/>
              </w:rPr>
            </w:pPr>
            <w:r w:rsidRPr="007A7CEC">
              <w:rPr>
                <w:color w:val="000000"/>
                <w:sz w:val="12"/>
                <w:szCs w:val="12"/>
              </w:rPr>
              <w:t>154,00</w:t>
            </w:r>
          </w:p>
        </w:tc>
      </w:tr>
      <w:tr w:rsidR="007A7CEC" w:rsidRPr="007A7CEC" w14:paraId="631E7C91"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4F79B40" w14:textId="77777777" w:rsidR="007A7CEC" w:rsidRPr="007A7CEC" w:rsidRDefault="007A7CEC" w:rsidP="007A7CEC">
            <w:pPr>
              <w:jc w:val="center"/>
              <w:rPr>
                <w:color w:val="000000"/>
                <w:sz w:val="12"/>
                <w:szCs w:val="12"/>
              </w:rPr>
            </w:pPr>
            <w:r w:rsidRPr="007A7CEC">
              <w:rPr>
                <w:color w:val="000000"/>
                <w:sz w:val="12"/>
                <w:szCs w:val="12"/>
              </w:rPr>
              <w:t>3.9.9</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A0BB6CC" w14:textId="77777777" w:rsidR="007A7CEC" w:rsidRPr="007A7CEC" w:rsidRDefault="007A7CEC" w:rsidP="007A7CEC">
            <w:pPr>
              <w:jc w:val="center"/>
              <w:rPr>
                <w:color w:val="000000"/>
                <w:sz w:val="12"/>
                <w:szCs w:val="12"/>
              </w:rPr>
            </w:pPr>
            <w:r w:rsidRPr="007A7CEC">
              <w:rPr>
                <w:color w:val="000000"/>
                <w:sz w:val="12"/>
                <w:szCs w:val="12"/>
              </w:rPr>
              <w:t>Ремцех</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E709410" w14:textId="77777777" w:rsidR="007A7CEC" w:rsidRPr="007A7CEC" w:rsidRDefault="007A7CEC" w:rsidP="007A7CEC">
            <w:pPr>
              <w:jc w:val="center"/>
              <w:rPr>
                <w:color w:val="000000"/>
                <w:sz w:val="12"/>
                <w:szCs w:val="12"/>
              </w:rPr>
            </w:pPr>
            <w:r w:rsidRPr="007A7CEC">
              <w:rPr>
                <w:color w:val="000000"/>
                <w:sz w:val="12"/>
                <w:szCs w:val="12"/>
              </w:rPr>
              <w:t xml:space="preserve">Силовой трансформатор ТМ 630 кВА 10/0,4кВ, </w:t>
            </w:r>
            <w:r w:rsidRPr="007A7CEC">
              <w:rPr>
                <w:color w:val="000000"/>
                <w:sz w:val="12"/>
                <w:szCs w:val="12"/>
              </w:rPr>
              <w:br/>
              <w:t>№ 22972 база ул.Нахимова,32</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FED0F7D"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4781AFA"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EAFF0AA" w14:textId="77777777" w:rsidR="007A7CEC" w:rsidRPr="007A7CEC" w:rsidRDefault="007A7CEC" w:rsidP="007A7CEC">
            <w:pPr>
              <w:jc w:val="center"/>
              <w:rPr>
                <w:color w:val="000000"/>
                <w:sz w:val="12"/>
                <w:szCs w:val="12"/>
              </w:rPr>
            </w:pPr>
            <w:r w:rsidRPr="007A7CEC">
              <w:rPr>
                <w:color w:val="000000"/>
                <w:sz w:val="12"/>
                <w:szCs w:val="12"/>
              </w:rPr>
              <w:t>Замена прокладок, маслоуказателя, изоляторов, силикагеля, ремонт вводов, ремонт расширительного бака, сушка масла</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EB08FBB" w14:textId="77777777" w:rsidR="007A7CEC" w:rsidRPr="007A7CEC" w:rsidRDefault="007A7CEC" w:rsidP="007A7CEC">
            <w:pPr>
              <w:jc w:val="center"/>
              <w:rPr>
                <w:sz w:val="12"/>
                <w:szCs w:val="12"/>
              </w:rPr>
            </w:pPr>
            <w:r w:rsidRPr="007A7CEC">
              <w:rPr>
                <w:sz w:val="12"/>
                <w:szCs w:val="12"/>
              </w:rPr>
              <w:t>150,00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687014D" w14:textId="77777777" w:rsidR="007A7CEC" w:rsidRPr="007A7CEC" w:rsidRDefault="007A7CEC" w:rsidP="007A7CEC">
            <w:pPr>
              <w:jc w:val="center"/>
              <w:rPr>
                <w:sz w:val="12"/>
                <w:szCs w:val="12"/>
              </w:rPr>
            </w:pPr>
            <w:r w:rsidRPr="007A7CEC">
              <w:rPr>
                <w:sz w:val="12"/>
                <w:szCs w:val="12"/>
              </w:rPr>
              <w:t>Смета № 216</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449D74B"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№216. Протокол № 28 Сокращенный анализ трансформаторного масла от 26.02.2018г.</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FD5166F"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CCA9762" w14:textId="77777777" w:rsidR="007A7CEC" w:rsidRPr="007A7CEC" w:rsidRDefault="007A7CEC" w:rsidP="007A7CEC">
            <w:pPr>
              <w:jc w:val="center"/>
              <w:rPr>
                <w:color w:val="000000"/>
                <w:sz w:val="12"/>
                <w:szCs w:val="12"/>
              </w:rPr>
            </w:pPr>
            <w:r w:rsidRPr="007A7CEC">
              <w:rPr>
                <w:color w:val="000000"/>
                <w:sz w:val="12"/>
                <w:szCs w:val="12"/>
              </w:rPr>
              <w:t>150,00</w:t>
            </w:r>
          </w:p>
        </w:tc>
      </w:tr>
      <w:tr w:rsidR="007A7CEC" w:rsidRPr="007A7CEC" w14:paraId="4DE00258"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39DAB15" w14:textId="77777777" w:rsidR="007A7CEC" w:rsidRPr="007A7CEC" w:rsidRDefault="007A7CEC" w:rsidP="007A7CEC">
            <w:pPr>
              <w:jc w:val="center"/>
              <w:rPr>
                <w:color w:val="000000"/>
                <w:sz w:val="12"/>
                <w:szCs w:val="12"/>
              </w:rPr>
            </w:pPr>
            <w:r w:rsidRPr="007A7CEC">
              <w:rPr>
                <w:color w:val="000000"/>
                <w:sz w:val="12"/>
                <w:szCs w:val="12"/>
              </w:rPr>
              <w:t>3.9.10</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2B90763" w14:textId="77777777" w:rsidR="007A7CEC" w:rsidRPr="007A7CEC" w:rsidRDefault="007A7CEC" w:rsidP="007A7CEC">
            <w:pPr>
              <w:jc w:val="center"/>
              <w:rPr>
                <w:color w:val="000000"/>
                <w:sz w:val="12"/>
                <w:szCs w:val="12"/>
              </w:rPr>
            </w:pPr>
            <w:r w:rsidRPr="007A7CEC">
              <w:rPr>
                <w:color w:val="000000"/>
                <w:sz w:val="12"/>
                <w:szCs w:val="12"/>
              </w:rPr>
              <w:t>Ремцех</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F5D5B19" w14:textId="77777777" w:rsidR="007A7CEC" w:rsidRPr="007A7CEC" w:rsidRDefault="007A7CEC" w:rsidP="007A7CEC">
            <w:pPr>
              <w:jc w:val="center"/>
              <w:rPr>
                <w:color w:val="000000"/>
                <w:sz w:val="12"/>
                <w:szCs w:val="12"/>
              </w:rPr>
            </w:pPr>
            <w:r w:rsidRPr="007A7CEC">
              <w:rPr>
                <w:color w:val="000000"/>
                <w:sz w:val="12"/>
                <w:szCs w:val="12"/>
              </w:rPr>
              <w:t xml:space="preserve">Силовой трансформатор ТМФ 400 кВА 6/0,4кВ, </w:t>
            </w:r>
            <w:r w:rsidRPr="007A7CEC">
              <w:rPr>
                <w:color w:val="000000"/>
                <w:sz w:val="12"/>
                <w:szCs w:val="12"/>
              </w:rPr>
              <w:br/>
              <w:t>№ 39540, база ул. Нахимова,32</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B7CAAEA"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8B5D53B"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2C22CF2" w14:textId="77777777" w:rsidR="007A7CEC" w:rsidRPr="007A7CEC" w:rsidRDefault="007A7CEC" w:rsidP="007A7CEC">
            <w:pPr>
              <w:jc w:val="center"/>
              <w:rPr>
                <w:color w:val="000000"/>
                <w:sz w:val="12"/>
                <w:szCs w:val="12"/>
              </w:rPr>
            </w:pPr>
            <w:r w:rsidRPr="007A7CEC">
              <w:rPr>
                <w:color w:val="000000"/>
                <w:sz w:val="12"/>
                <w:szCs w:val="12"/>
              </w:rPr>
              <w:t>Замена прокладок, маслоуказателя, изоляторов, силикагеля, ремонт вводов, ремонт расширительного бака, сушка масла</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E432B24" w14:textId="77777777" w:rsidR="007A7CEC" w:rsidRPr="007A7CEC" w:rsidRDefault="007A7CEC" w:rsidP="007A7CEC">
            <w:pPr>
              <w:jc w:val="center"/>
              <w:rPr>
                <w:sz w:val="12"/>
                <w:szCs w:val="12"/>
              </w:rPr>
            </w:pPr>
            <w:r w:rsidRPr="007A7CEC">
              <w:rPr>
                <w:sz w:val="12"/>
                <w:szCs w:val="12"/>
              </w:rPr>
              <w:t>153,00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1DAB4DC" w14:textId="77777777" w:rsidR="007A7CEC" w:rsidRPr="007A7CEC" w:rsidRDefault="007A7CEC" w:rsidP="007A7CEC">
            <w:pPr>
              <w:jc w:val="center"/>
              <w:rPr>
                <w:sz w:val="12"/>
                <w:szCs w:val="12"/>
              </w:rPr>
            </w:pPr>
            <w:r w:rsidRPr="007A7CEC">
              <w:rPr>
                <w:sz w:val="12"/>
                <w:szCs w:val="12"/>
              </w:rPr>
              <w:t>Смета № 217</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E5918EB"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№217. Протокол № 254 Сокращенный анализ трансформаторного масла от 26.07.2018г.</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B1D9D4E"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A287A14" w14:textId="77777777" w:rsidR="007A7CEC" w:rsidRPr="007A7CEC" w:rsidRDefault="007A7CEC" w:rsidP="007A7CEC">
            <w:pPr>
              <w:jc w:val="center"/>
              <w:rPr>
                <w:color w:val="000000"/>
                <w:sz w:val="12"/>
                <w:szCs w:val="12"/>
              </w:rPr>
            </w:pPr>
            <w:r w:rsidRPr="007A7CEC">
              <w:rPr>
                <w:color w:val="000000"/>
                <w:sz w:val="12"/>
                <w:szCs w:val="12"/>
              </w:rPr>
              <w:t>153,00</w:t>
            </w:r>
          </w:p>
        </w:tc>
      </w:tr>
      <w:tr w:rsidR="007A7CEC" w:rsidRPr="007A7CEC" w14:paraId="322E2C25"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5C6C2D6" w14:textId="77777777" w:rsidR="007A7CEC" w:rsidRPr="007A7CEC" w:rsidRDefault="007A7CEC" w:rsidP="007A7CEC">
            <w:pPr>
              <w:jc w:val="center"/>
              <w:rPr>
                <w:color w:val="000000"/>
                <w:sz w:val="12"/>
                <w:szCs w:val="12"/>
              </w:rPr>
            </w:pPr>
            <w:r w:rsidRPr="007A7CEC">
              <w:rPr>
                <w:color w:val="000000"/>
                <w:sz w:val="12"/>
                <w:szCs w:val="12"/>
              </w:rPr>
              <w:t>3.9.11</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52D4F8D" w14:textId="77777777" w:rsidR="007A7CEC" w:rsidRPr="007A7CEC" w:rsidRDefault="007A7CEC" w:rsidP="007A7CEC">
            <w:pPr>
              <w:jc w:val="center"/>
              <w:rPr>
                <w:color w:val="000000"/>
                <w:sz w:val="12"/>
                <w:szCs w:val="12"/>
              </w:rPr>
            </w:pPr>
            <w:r w:rsidRPr="007A7CEC">
              <w:rPr>
                <w:color w:val="000000"/>
                <w:sz w:val="12"/>
                <w:szCs w:val="12"/>
              </w:rPr>
              <w:t>Ремцех</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651BCD3" w14:textId="77777777" w:rsidR="007A7CEC" w:rsidRPr="007A7CEC" w:rsidRDefault="007A7CEC" w:rsidP="007A7CEC">
            <w:pPr>
              <w:jc w:val="center"/>
              <w:rPr>
                <w:color w:val="000000"/>
                <w:sz w:val="12"/>
                <w:szCs w:val="12"/>
              </w:rPr>
            </w:pPr>
            <w:r w:rsidRPr="007A7CEC">
              <w:rPr>
                <w:color w:val="000000"/>
                <w:sz w:val="12"/>
                <w:szCs w:val="12"/>
              </w:rPr>
              <w:t xml:space="preserve">Силовой трансформатор ТМ 400 кВА 6/0,4кВ, </w:t>
            </w:r>
            <w:r w:rsidRPr="007A7CEC">
              <w:rPr>
                <w:color w:val="000000"/>
                <w:sz w:val="12"/>
                <w:szCs w:val="12"/>
              </w:rPr>
              <w:br/>
              <w:t>№ 42377, база ул.Нахимова,32</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8C5B402"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39783E5"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6ABD9DC" w14:textId="77777777" w:rsidR="007A7CEC" w:rsidRPr="007A7CEC" w:rsidRDefault="007A7CEC" w:rsidP="007A7CEC">
            <w:pPr>
              <w:jc w:val="center"/>
              <w:rPr>
                <w:color w:val="000000"/>
                <w:sz w:val="12"/>
                <w:szCs w:val="12"/>
              </w:rPr>
            </w:pPr>
            <w:r w:rsidRPr="007A7CEC">
              <w:rPr>
                <w:color w:val="000000"/>
                <w:sz w:val="12"/>
                <w:szCs w:val="12"/>
              </w:rPr>
              <w:t xml:space="preserve">Замена прокладок, маслоуказателя, изоляторов, силикагеля, ремонт вводов, ремонт </w:t>
            </w:r>
            <w:r w:rsidRPr="007A7CEC">
              <w:rPr>
                <w:color w:val="000000"/>
                <w:sz w:val="12"/>
                <w:szCs w:val="12"/>
              </w:rPr>
              <w:lastRenderedPageBreak/>
              <w:t>расширительного бака, сушка масла</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9D19574" w14:textId="77777777" w:rsidR="007A7CEC" w:rsidRPr="007A7CEC" w:rsidRDefault="007A7CEC" w:rsidP="007A7CEC">
            <w:pPr>
              <w:jc w:val="center"/>
              <w:rPr>
                <w:sz w:val="12"/>
                <w:szCs w:val="12"/>
              </w:rPr>
            </w:pPr>
            <w:r w:rsidRPr="007A7CEC">
              <w:rPr>
                <w:sz w:val="12"/>
                <w:szCs w:val="12"/>
              </w:rPr>
              <w:lastRenderedPageBreak/>
              <w:t>154,00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85F5664" w14:textId="77777777" w:rsidR="007A7CEC" w:rsidRPr="007A7CEC" w:rsidRDefault="007A7CEC" w:rsidP="007A7CEC">
            <w:pPr>
              <w:jc w:val="center"/>
              <w:rPr>
                <w:sz w:val="12"/>
                <w:szCs w:val="12"/>
              </w:rPr>
            </w:pPr>
            <w:r w:rsidRPr="007A7CEC">
              <w:rPr>
                <w:sz w:val="12"/>
                <w:szCs w:val="12"/>
              </w:rPr>
              <w:t>Смета № 218</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C81E63C"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№218. Протокол № 126 Сокращенный анализ трансформаторного масла от 27.04.2018г.</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E6A7692"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55392A9" w14:textId="77777777" w:rsidR="007A7CEC" w:rsidRPr="007A7CEC" w:rsidRDefault="007A7CEC" w:rsidP="007A7CEC">
            <w:pPr>
              <w:jc w:val="center"/>
              <w:rPr>
                <w:color w:val="000000"/>
                <w:sz w:val="12"/>
                <w:szCs w:val="12"/>
              </w:rPr>
            </w:pPr>
            <w:r w:rsidRPr="007A7CEC">
              <w:rPr>
                <w:color w:val="000000"/>
                <w:sz w:val="12"/>
                <w:szCs w:val="12"/>
              </w:rPr>
              <w:t>154,00</w:t>
            </w:r>
          </w:p>
        </w:tc>
      </w:tr>
      <w:tr w:rsidR="007A7CEC" w:rsidRPr="007A7CEC" w14:paraId="18D57409"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0605D9C" w14:textId="77777777" w:rsidR="007A7CEC" w:rsidRPr="007A7CEC" w:rsidRDefault="007A7CEC" w:rsidP="007A7CEC">
            <w:pPr>
              <w:jc w:val="center"/>
              <w:rPr>
                <w:color w:val="000000"/>
                <w:sz w:val="12"/>
                <w:szCs w:val="12"/>
              </w:rPr>
            </w:pPr>
            <w:r w:rsidRPr="007A7CEC">
              <w:rPr>
                <w:color w:val="000000"/>
                <w:sz w:val="12"/>
                <w:szCs w:val="12"/>
              </w:rPr>
              <w:t>3.9.12</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BF3FF29" w14:textId="77777777" w:rsidR="007A7CEC" w:rsidRPr="007A7CEC" w:rsidRDefault="007A7CEC" w:rsidP="007A7CEC">
            <w:pPr>
              <w:jc w:val="center"/>
              <w:rPr>
                <w:color w:val="000000"/>
                <w:sz w:val="12"/>
                <w:szCs w:val="12"/>
              </w:rPr>
            </w:pPr>
            <w:r w:rsidRPr="007A7CEC">
              <w:rPr>
                <w:color w:val="000000"/>
                <w:sz w:val="12"/>
                <w:szCs w:val="12"/>
              </w:rPr>
              <w:t>Ремцех</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A90D1C3" w14:textId="77777777" w:rsidR="007A7CEC" w:rsidRPr="007A7CEC" w:rsidRDefault="007A7CEC" w:rsidP="007A7CEC">
            <w:pPr>
              <w:jc w:val="center"/>
              <w:rPr>
                <w:color w:val="000000"/>
                <w:sz w:val="12"/>
                <w:szCs w:val="12"/>
              </w:rPr>
            </w:pPr>
            <w:r w:rsidRPr="007A7CEC">
              <w:rPr>
                <w:color w:val="000000"/>
                <w:sz w:val="12"/>
                <w:szCs w:val="12"/>
              </w:rPr>
              <w:t xml:space="preserve">Силовой трансформатор ТМ 630 кВА 6/0,4кВ, </w:t>
            </w:r>
            <w:r w:rsidRPr="007A7CEC">
              <w:rPr>
                <w:color w:val="000000"/>
                <w:sz w:val="12"/>
                <w:szCs w:val="12"/>
              </w:rPr>
              <w:br/>
              <w:t>№ б/н, база ул.Нахимова,32</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0CC0813"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E5E7966"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964163E" w14:textId="77777777" w:rsidR="007A7CEC" w:rsidRPr="007A7CEC" w:rsidRDefault="007A7CEC" w:rsidP="007A7CEC">
            <w:pPr>
              <w:jc w:val="center"/>
              <w:rPr>
                <w:color w:val="000000"/>
                <w:sz w:val="12"/>
                <w:szCs w:val="12"/>
              </w:rPr>
            </w:pPr>
            <w:r w:rsidRPr="007A7CEC">
              <w:rPr>
                <w:color w:val="000000"/>
                <w:sz w:val="12"/>
                <w:szCs w:val="12"/>
              </w:rPr>
              <w:t>Замена прокладок, маслоуказателя, изоляторов, силикагеля, ремонт вводов, ремонт расширительного бака, сушка масла</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FB64C37" w14:textId="77777777" w:rsidR="007A7CEC" w:rsidRPr="007A7CEC" w:rsidRDefault="007A7CEC" w:rsidP="007A7CEC">
            <w:pPr>
              <w:jc w:val="center"/>
              <w:rPr>
                <w:sz w:val="12"/>
                <w:szCs w:val="12"/>
              </w:rPr>
            </w:pPr>
            <w:r w:rsidRPr="007A7CEC">
              <w:rPr>
                <w:sz w:val="12"/>
                <w:szCs w:val="12"/>
              </w:rPr>
              <w:t>151,00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F968344" w14:textId="77777777" w:rsidR="007A7CEC" w:rsidRPr="007A7CEC" w:rsidRDefault="007A7CEC" w:rsidP="007A7CEC">
            <w:pPr>
              <w:jc w:val="center"/>
              <w:rPr>
                <w:sz w:val="12"/>
                <w:szCs w:val="12"/>
              </w:rPr>
            </w:pPr>
            <w:r w:rsidRPr="007A7CEC">
              <w:rPr>
                <w:sz w:val="12"/>
                <w:szCs w:val="12"/>
              </w:rPr>
              <w:t>Смета № 219</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C36A4C4"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№219. Протокол № 421 Сокращенный анализ трансформаторного масла от 18.10.2018г.</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75BBD9B"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585CB50" w14:textId="77777777" w:rsidR="007A7CEC" w:rsidRPr="007A7CEC" w:rsidRDefault="007A7CEC" w:rsidP="007A7CEC">
            <w:pPr>
              <w:jc w:val="center"/>
              <w:rPr>
                <w:color w:val="000000"/>
                <w:sz w:val="12"/>
                <w:szCs w:val="12"/>
              </w:rPr>
            </w:pPr>
            <w:r w:rsidRPr="007A7CEC">
              <w:rPr>
                <w:color w:val="000000"/>
                <w:sz w:val="12"/>
                <w:szCs w:val="12"/>
              </w:rPr>
              <w:t>151,00</w:t>
            </w:r>
          </w:p>
        </w:tc>
      </w:tr>
      <w:tr w:rsidR="007A7CEC" w:rsidRPr="007A7CEC" w14:paraId="450ADAA0"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FD14B0B" w14:textId="77777777" w:rsidR="007A7CEC" w:rsidRPr="007A7CEC" w:rsidRDefault="007A7CEC" w:rsidP="007A7CEC">
            <w:pPr>
              <w:jc w:val="center"/>
              <w:rPr>
                <w:color w:val="000000"/>
                <w:sz w:val="12"/>
                <w:szCs w:val="12"/>
              </w:rPr>
            </w:pPr>
            <w:r w:rsidRPr="007A7CEC">
              <w:rPr>
                <w:color w:val="000000"/>
                <w:sz w:val="12"/>
                <w:szCs w:val="12"/>
              </w:rPr>
              <w:t>3.9.13</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B38D3AB" w14:textId="77777777" w:rsidR="007A7CEC" w:rsidRPr="007A7CEC" w:rsidRDefault="007A7CEC" w:rsidP="007A7CEC">
            <w:pPr>
              <w:jc w:val="center"/>
              <w:rPr>
                <w:color w:val="000000"/>
                <w:sz w:val="12"/>
                <w:szCs w:val="12"/>
              </w:rPr>
            </w:pPr>
            <w:r w:rsidRPr="007A7CEC">
              <w:rPr>
                <w:color w:val="000000"/>
                <w:sz w:val="12"/>
                <w:szCs w:val="12"/>
              </w:rPr>
              <w:t>Ремцех</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E1D0576" w14:textId="77777777" w:rsidR="007A7CEC" w:rsidRPr="007A7CEC" w:rsidRDefault="007A7CEC" w:rsidP="007A7CEC">
            <w:pPr>
              <w:jc w:val="center"/>
              <w:rPr>
                <w:color w:val="000000"/>
                <w:sz w:val="12"/>
                <w:szCs w:val="12"/>
              </w:rPr>
            </w:pPr>
            <w:r w:rsidRPr="007A7CEC">
              <w:rPr>
                <w:color w:val="000000"/>
                <w:sz w:val="12"/>
                <w:szCs w:val="12"/>
              </w:rPr>
              <w:t xml:space="preserve">Силовой трансформатор ТМ 320 кВА 10/0,4кВ, </w:t>
            </w:r>
            <w:r w:rsidRPr="007A7CEC">
              <w:rPr>
                <w:color w:val="000000"/>
                <w:sz w:val="12"/>
                <w:szCs w:val="12"/>
              </w:rPr>
              <w:br/>
              <w:t>№ 43740, ТП 155, пр. Кузнецкий, 38 Хлебокомбинат</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A675E80"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AA13E26"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6DA1624" w14:textId="77777777" w:rsidR="007A7CEC" w:rsidRPr="007A7CEC" w:rsidRDefault="007A7CEC" w:rsidP="007A7CEC">
            <w:pPr>
              <w:jc w:val="center"/>
              <w:rPr>
                <w:color w:val="000000"/>
                <w:sz w:val="12"/>
                <w:szCs w:val="12"/>
              </w:rPr>
            </w:pPr>
            <w:r w:rsidRPr="007A7CEC">
              <w:rPr>
                <w:color w:val="000000"/>
                <w:sz w:val="12"/>
                <w:szCs w:val="12"/>
              </w:rPr>
              <w:t>Замена прокладок, маслоуказателя, изоляторов, силикагеля, ремонт вводов, ремонт расширительного бака, сушка масла</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79030DB" w14:textId="77777777" w:rsidR="007A7CEC" w:rsidRPr="007A7CEC" w:rsidRDefault="007A7CEC" w:rsidP="007A7CEC">
            <w:pPr>
              <w:jc w:val="center"/>
              <w:rPr>
                <w:sz w:val="12"/>
                <w:szCs w:val="12"/>
              </w:rPr>
            </w:pPr>
            <w:r w:rsidRPr="007A7CEC">
              <w:rPr>
                <w:sz w:val="12"/>
                <w:szCs w:val="12"/>
              </w:rPr>
              <w:t>143,00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1AF09DE" w14:textId="77777777" w:rsidR="007A7CEC" w:rsidRPr="007A7CEC" w:rsidRDefault="007A7CEC" w:rsidP="007A7CEC">
            <w:pPr>
              <w:jc w:val="center"/>
              <w:rPr>
                <w:sz w:val="12"/>
                <w:szCs w:val="12"/>
              </w:rPr>
            </w:pPr>
            <w:r w:rsidRPr="007A7CEC">
              <w:rPr>
                <w:sz w:val="12"/>
                <w:szCs w:val="12"/>
              </w:rPr>
              <w:t>Смета № 220</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31A47FE"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№220. Протокол № 353 Сокращенный анализ трансформаторного масла от 13.09.2017г.</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248938B"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5512524" w14:textId="77777777" w:rsidR="007A7CEC" w:rsidRPr="007A7CEC" w:rsidRDefault="007A7CEC" w:rsidP="007A7CEC">
            <w:pPr>
              <w:jc w:val="center"/>
              <w:rPr>
                <w:color w:val="000000"/>
                <w:sz w:val="12"/>
                <w:szCs w:val="12"/>
              </w:rPr>
            </w:pPr>
            <w:r w:rsidRPr="007A7CEC">
              <w:rPr>
                <w:color w:val="000000"/>
                <w:sz w:val="12"/>
                <w:szCs w:val="12"/>
              </w:rPr>
              <w:t>143,00</w:t>
            </w:r>
          </w:p>
        </w:tc>
      </w:tr>
      <w:tr w:rsidR="007A7CEC" w:rsidRPr="007A7CEC" w14:paraId="2971CFB8"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C721267" w14:textId="77777777" w:rsidR="007A7CEC" w:rsidRPr="007A7CEC" w:rsidRDefault="007A7CEC" w:rsidP="007A7CEC">
            <w:pPr>
              <w:jc w:val="center"/>
              <w:rPr>
                <w:color w:val="000000"/>
                <w:sz w:val="12"/>
                <w:szCs w:val="12"/>
              </w:rPr>
            </w:pPr>
            <w:r w:rsidRPr="007A7CEC">
              <w:rPr>
                <w:color w:val="000000"/>
                <w:sz w:val="12"/>
                <w:szCs w:val="12"/>
              </w:rPr>
              <w:t>3.9.14</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F38D0EF" w14:textId="77777777" w:rsidR="007A7CEC" w:rsidRPr="007A7CEC" w:rsidRDefault="007A7CEC" w:rsidP="007A7CEC">
            <w:pPr>
              <w:jc w:val="center"/>
              <w:rPr>
                <w:color w:val="000000"/>
                <w:sz w:val="12"/>
                <w:szCs w:val="12"/>
              </w:rPr>
            </w:pPr>
            <w:r w:rsidRPr="007A7CEC">
              <w:rPr>
                <w:color w:val="000000"/>
                <w:sz w:val="12"/>
                <w:szCs w:val="12"/>
              </w:rPr>
              <w:t>Ремцех</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1B440A8" w14:textId="77777777" w:rsidR="007A7CEC" w:rsidRPr="007A7CEC" w:rsidRDefault="007A7CEC" w:rsidP="007A7CEC">
            <w:pPr>
              <w:jc w:val="center"/>
              <w:rPr>
                <w:color w:val="000000"/>
                <w:sz w:val="12"/>
                <w:szCs w:val="12"/>
              </w:rPr>
            </w:pPr>
            <w:r w:rsidRPr="007A7CEC">
              <w:rPr>
                <w:color w:val="000000"/>
                <w:sz w:val="12"/>
                <w:szCs w:val="12"/>
              </w:rPr>
              <w:t xml:space="preserve">Силовой трансформатор ТМ 320 кВА 10/0,4кВ, </w:t>
            </w:r>
            <w:r w:rsidRPr="007A7CEC">
              <w:rPr>
                <w:color w:val="000000"/>
                <w:sz w:val="12"/>
                <w:szCs w:val="12"/>
              </w:rPr>
              <w:br/>
              <w:t>№ 28206, ТП 178 ул. 50 лет Октября, 15</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B215316"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87D359B"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67E4125" w14:textId="77777777" w:rsidR="007A7CEC" w:rsidRPr="007A7CEC" w:rsidRDefault="007A7CEC" w:rsidP="007A7CEC">
            <w:pPr>
              <w:jc w:val="center"/>
              <w:rPr>
                <w:color w:val="000000"/>
                <w:sz w:val="12"/>
                <w:szCs w:val="12"/>
              </w:rPr>
            </w:pPr>
            <w:r w:rsidRPr="007A7CEC">
              <w:rPr>
                <w:color w:val="000000"/>
                <w:sz w:val="12"/>
                <w:szCs w:val="12"/>
              </w:rPr>
              <w:t>Замена прокладок, маслоуказателя, изоляторов, силикагеля, ремонт вводов, ремонт расширительного бака, сушка масла</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495E703" w14:textId="77777777" w:rsidR="007A7CEC" w:rsidRPr="007A7CEC" w:rsidRDefault="007A7CEC" w:rsidP="007A7CEC">
            <w:pPr>
              <w:jc w:val="center"/>
              <w:rPr>
                <w:sz w:val="12"/>
                <w:szCs w:val="12"/>
              </w:rPr>
            </w:pPr>
            <w:r w:rsidRPr="007A7CEC">
              <w:rPr>
                <w:sz w:val="12"/>
                <w:szCs w:val="12"/>
              </w:rPr>
              <w:t>143,00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5CC04E8" w14:textId="77777777" w:rsidR="007A7CEC" w:rsidRPr="007A7CEC" w:rsidRDefault="007A7CEC" w:rsidP="007A7CEC">
            <w:pPr>
              <w:jc w:val="center"/>
              <w:rPr>
                <w:sz w:val="12"/>
                <w:szCs w:val="12"/>
              </w:rPr>
            </w:pPr>
            <w:r w:rsidRPr="007A7CEC">
              <w:rPr>
                <w:sz w:val="12"/>
                <w:szCs w:val="12"/>
              </w:rPr>
              <w:t>Смета № 221</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EE4EF33"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№221. Протокол № 36 Сокращенный анализ трансформаторного масла от 27.02.2019г.</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FB97D33"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A04E929" w14:textId="77777777" w:rsidR="007A7CEC" w:rsidRPr="007A7CEC" w:rsidRDefault="007A7CEC" w:rsidP="007A7CEC">
            <w:pPr>
              <w:jc w:val="center"/>
              <w:rPr>
                <w:color w:val="000000"/>
                <w:sz w:val="12"/>
                <w:szCs w:val="12"/>
              </w:rPr>
            </w:pPr>
            <w:r w:rsidRPr="007A7CEC">
              <w:rPr>
                <w:color w:val="000000"/>
                <w:sz w:val="12"/>
                <w:szCs w:val="12"/>
              </w:rPr>
              <w:t>143,00</w:t>
            </w:r>
          </w:p>
        </w:tc>
      </w:tr>
      <w:tr w:rsidR="007A7CEC" w:rsidRPr="007A7CEC" w14:paraId="44378F69"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E3A8935" w14:textId="77777777" w:rsidR="007A7CEC" w:rsidRPr="007A7CEC" w:rsidRDefault="007A7CEC" w:rsidP="007A7CEC">
            <w:pPr>
              <w:jc w:val="center"/>
              <w:rPr>
                <w:color w:val="000000"/>
                <w:sz w:val="12"/>
                <w:szCs w:val="12"/>
              </w:rPr>
            </w:pPr>
            <w:r w:rsidRPr="007A7CEC">
              <w:rPr>
                <w:color w:val="000000"/>
                <w:sz w:val="12"/>
                <w:szCs w:val="12"/>
              </w:rPr>
              <w:t>3.9.15</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6AE750A" w14:textId="77777777" w:rsidR="007A7CEC" w:rsidRPr="007A7CEC" w:rsidRDefault="007A7CEC" w:rsidP="007A7CEC">
            <w:pPr>
              <w:jc w:val="center"/>
              <w:rPr>
                <w:color w:val="000000"/>
                <w:sz w:val="12"/>
                <w:szCs w:val="12"/>
              </w:rPr>
            </w:pPr>
            <w:r w:rsidRPr="007A7CEC">
              <w:rPr>
                <w:color w:val="000000"/>
                <w:sz w:val="12"/>
                <w:szCs w:val="12"/>
              </w:rPr>
              <w:t>Ремцех</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DCD0914" w14:textId="77777777" w:rsidR="007A7CEC" w:rsidRPr="007A7CEC" w:rsidRDefault="007A7CEC" w:rsidP="007A7CEC">
            <w:pPr>
              <w:jc w:val="center"/>
              <w:rPr>
                <w:color w:val="000000"/>
                <w:sz w:val="12"/>
                <w:szCs w:val="12"/>
              </w:rPr>
            </w:pPr>
            <w:r w:rsidRPr="007A7CEC">
              <w:rPr>
                <w:color w:val="000000"/>
                <w:sz w:val="12"/>
                <w:szCs w:val="12"/>
              </w:rPr>
              <w:t xml:space="preserve">Силовой трансформатор ТМ 320 кВА 10/0,4кВ, </w:t>
            </w:r>
            <w:r w:rsidRPr="007A7CEC">
              <w:rPr>
                <w:color w:val="000000"/>
                <w:sz w:val="12"/>
                <w:szCs w:val="12"/>
              </w:rPr>
              <w:br/>
              <w:t>№ 35827, ТП 326, пр. Ленина, 113</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DE21543"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55692BE"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5484FFA" w14:textId="77777777" w:rsidR="007A7CEC" w:rsidRPr="007A7CEC" w:rsidRDefault="007A7CEC" w:rsidP="007A7CEC">
            <w:pPr>
              <w:jc w:val="center"/>
              <w:rPr>
                <w:color w:val="000000"/>
                <w:sz w:val="12"/>
                <w:szCs w:val="12"/>
              </w:rPr>
            </w:pPr>
            <w:r w:rsidRPr="007A7CEC">
              <w:rPr>
                <w:color w:val="000000"/>
                <w:sz w:val="12"/>
                <w:szCs w:val="12"/>
              </w:rPr>
              <w:t>Замена прокладок, маслоуказателя, изоляторов, силикагеля, ремонт вводов, ремонт расширительного бака, сушка масла</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230F233" w14:textId="77777777" w:rsidR="007A7CEC" w:rsidRPr="007A7CEC" w:rsidRDefault="007A7CEC" w:rsidP="007A7CEC">
            <w:pPr>
              <w:jc w:val="center"/>
              <w:rPr>
                <w:sz w:val="12"/>
                <w:szCs w:val="12"/>
              </w:rPr>
            </w:pPr>
            <w:r w:rsidRPr="007A7CEC">
              <w:rPr>
                <w:sz w:val="12"/>
                <w:szCs w:val="12"/>
              </w:rPr>
              <w:t>143,00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AC87A34" w14:textId="77777777" w:rsidR="007A7CEC" w:rsidRPr="007A7CEC" w:rsidRDefault="007A7CEC" w:rsidP="007A7CEC">
            <w:pPr>
              <w:jc w:val="center"/>
              <w:rPr>
                <w:sz w:val="12"/>
                <w:szCs w:val="12"/>
              </w:rPr>
            </w:pPr>
            <w:r w:rsidRPr="007A7CEC">
              <w:rPr>
                <w:sz w:val="12"/>
                <w:szCs w:val="12"/>
              </w:rPr>
              <w:t>Смета № 222</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804D10A"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№222. Протокол № 179 Сокращенный анализ трансформаторного масла от 27.09.2019г.</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BD456A7"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C0D45B2" w14:textId="77777777" w:rsidR="007A7CEC" w:rsidRPr="007A7CEC" w:rsidRDefault="007A7CEC" w:rsidP="007A7CEC">
            <w:pPr>
              <w:jc w:val="center"/>
              <w:rPr>
                <w:color w:val="000000"/>
                <w:sz w:val="12"/>
                <w:szCs w:val="12"/>
              </w:rPr>
            </w:pPr>
            <w:r w:rsidRPr="007A7CEC">
              <w:rPr>
                <w:color w:val="000000"/>
                <w:sz w:val="12"/>
                <w:szCs w:val="12"/>
              </w:rPr>
              <w:t>143,00</w:t>
            </w:r>
          </w:p>
        </w:tc>
      </w:tr>
      <w:tr w:rsidR="007A7CEC" w:rsidRPr="007A7CEC" w14:paraId="43E6F660"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2858F81" w14:textId="77777777" w:rsidR="007A7CEC" w:rsidRPr="007A7CEC" w:rsidRDefault="007A7CEC" w:rsidP="007A7CEC">
            <w:pPr>
              <w:jc w:val="center"/>
              <w:rPr>
                <w:color w:val="000000"/>
                <w:sz w:val="12"/>
                <w:szCs w:val="12"/>
              </w:rPr>
            </w:pPr>
            <w:r w:rsidRPr="007A7CEC">
              <w:rPr>
                <w:color w:val="000000"/>
                <w:sz w:val="12"/>
                <w:szCs w:val="12"/>
              </w:rPr>
              <w:t>3.9.16</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8DF11F7" w14:textId="77777777" w:rsidR="007A7CEC" w:rsidRPr="007A7CEC" w:rsidRDefault="007A7CEC" w:rsidP="007A7CEC">
            <w:pPr>
              <w:jc w:val="center"/>
              <w:rPr>
                <w:color w:val="000000"/>
                <w:sz w:val="12"/>
                <w:szCs w:val="12"/>
              </w:rPr>
            </w:pPr>
            <w:r w:rsidRPr="007A7CEC">
              <w:rPr>
                <w:color w:val="000000"/>
                <w:sz w:val="12"/>
                <w:szCs w:val="12"/>
              </w:rPr>
              <w:t>Ремцех</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0C12339" w14:textId="77777777" w:rsidR="007A7CEC" w:rsidRPr="007A7CEC" w:rsidRDefault="007A7CEC" w:rsidP="007A7CEC">
            <w:pPr>
              <w:jc w:val="center"/>
              <w:rPr>
                <w:color w:val="000000"/>
                <w:sz w:val="12"/>
                <w:szCs w:val="12"/>
              </w:rPr>
            </w:pPr>
            <w:r w:rsidRPr="007A7CEC">
              <w:rPr>
                <w:color w:val="000000"/>
                <w:sz w:val="12"/>
                <w:szCs w:val="12"/>
              </w:rPr>
              <w:t xml:space="preserve">Силовой трансформатор ТМ 630 кВА 10/0,4кВ, </w:t>
            </w:r>
            <w:r w:rsidRPr="007A7CEC">
              <w:rPr>
                <w:color w:val="000000"/>
                <w:sz w:val="12"/>
                <w:szCs w:val="12"/>
              </w:rPr>
              <w:br/>
              <w:t>№ 7773, ТП 461, пр.Ленина, 64а Ростелеком</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C710A2A"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79FB98A"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59D932A" w14:textId="77777777" w:rsidR="007A7CEC" w:rsidRPr="007A7CEC" w:rsidRDefault="007A7CEC" w:rsidP="007A7CEC">
            <w:pPr>
              <w:jc w:val="center"/>
              <w:rPr>
                <w:color w:val="000000"/>
                <w:sz w:val="12"/>
                <w:szCs w:val="12"/>
              </w:rPr>
            </w:pPr>
            <w:r w:rsidRPr="007A7CEC">
              <w:rPr>
                <w:color w:val="000000"/>
                <w:sz w:val="12"/>
                <w:szCs w:val="12"/>
              </w:rPr>
              <w:t>Замена прокладок, маслоуказателя, изоляторов, силикагеля, ремонт вводов, ремонт расширительного бака, сушка масла</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923764B" w14:textId="77777777" w:rsidR="007A7CEC" w:rsidRPr="007A7CEC" w:rsidRDefault="007A7CEC" w:rsidP="007A7CEC">
            <w:pPr>
              <w:jc w:val="center"/>
              <w:rPr>
                <w:sz w:val="12"/>
                <w:szCs w:val="12"/>
              </w:rPr>
            </w:pPr>
            <w:r w:rsidRPr="007A7CEC">
              <w:rPr>
                <w:sz w:val="12"/>
                <w:szCs w:val="12"/>
              </w:rPr>
              <w:t>152,00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07DF263" w14:textId="77777777" w:rsidR="007A7CEC" w:rsidRPr="007A7CEC" w:rsidRDefault="007A7CEC" w:rsidP="007A7CEC">
            <w:pPr>
              <w:jc w:val="center"/>
              <w:rPr>
                <w:sz w:val="12"/>
                <w:szCs w:val="12"/>
              </w:rPr>
            </w:pPr>
            <w:r w:rsidRPr="007A7CEC">
              <w:rPr>
                <w:sz w:val="12"/>
                <w:szCs w:val="12"/>
              </w:rPr>
              <w:t>Смета № 223</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AC8A352"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№223. Протокол № 496 Сокращенный анализ трансформаторного масла от 28.11.2018г.</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E2E5515"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282EDBC" w14:textId="77777777" w:rsidR="007A7CEC" w:rsidRPr="007A7CEC" w:rsidRDefault="007A7CEC" w:rsidP="007A7CEC">
            <w:pPr>
              <w:jc w:val="center"/>
              <w:rPr>
                <w:color w:val="000000"/>
                <w:sz w:val="12"/>
                <w:szCs w:val="12"/>
              </w:rPr>
            </w:pPr>
            <w:r w:rsidRPr="007A7CEC">
              <w:rPr>
                <w:color w:val="000000"/>
                <w:sz w:val="12"/>
                <w:szCs w:val="12"/>
              </w:rPr>
              <w:t>152,00</w:t>
            </w:r>
          </w:p>
        </w:tc>
      </w:tr>
      <w:tr w:rsidR="007A7CEC" w:rsidRPr="007A7CEC" w14:paraId="4F49C775"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E8699BE" w14:textId="77777777" w:rsidR="007A7CEC" w:rsidRPr="007A7CEC" w:rsidRDefault="007A7CEC" w:rsidP="007A7CEC">
            <w:pPr>
              <w:jc w:val="center"/>
              <w:rPr>
                <w:color w:val="000000"/>
                <w:sz w:val="12"/>
                <w:szCs w:val="12"/>
              </w:rPr>
            </w:pPr>
            <w:r w:rsidRPr="007A7CEC">
              <w:rPr>
                <w:color w:val="000000"/>
                <w:sz w:val="12"/>
                <w:szCs w:val="12"/>
              </w:rPr>
              <w:t>3.9.17</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CC4D1D5" w14:textId="77777777" w:rsidR="007A7CEC" w:rsidRPr="007A7CEC" w:rsidRDefault="007A7CEC" w:rsidP="007A7CEC">
            <w:pPr>
              <w:jc w:val="center"/>
              <w:rPr>
                <w:color w:val="000000"/>
                <w:sz w:val="12"/>
                <w:szCs w:val="12"/>
              </w:rPr>
            </w:pPr>
            <w:r w:rsidRPr="007A7CEC">
              <w:rPr>
                <w:color w:val="000000"/>
                <w:sz w:val="12"/>
                <w:szCs w:val="12"/>
              </w:rPr>
              <w:t>Ремцех</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5B2C0FC" w14:textId="77777777" w:rsidR="007A7CEC" w:rsidRPr="007A7CEC" w:rsidRDefault="007A7CEC" w:rsidP="007A7CEC">
            <w:pPr>
              <w:jc w:val="center"/>
              <w:rPr>
                <w:color w:val="000000"/>
                <w:sz w:val="12"/>
                <w:szCs w:val="12"/>
              </w:rPr>
            </w:pPr>
            <w:r w:rsidRPr="007A7CEC">
              <w:rPr>
                <w:color w:val="000000"/>
                <w:sz w:val="12"/>
                <w:szCs w:val="12"/>
              </w:rPr>
              <w:t xml:space="preserve">Силовой трансформатор ТМ 400 кВА 10/0,4кВ, </w:t>
            </w:r>
            <w:r w:rsidRPr="007A7CEC">
              <w:rPr>
                <w:color w:val="000000"/>
                <w:sz w:val="12"/>
                <w:szCs w:val="12"/>
              </w:rPr>
              <w:br/>
              <w:t>№ 6170, ТП 611, пр. Октябрьский,56</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5A2268A"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8AD4F4E"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BC82EA4" w14:textId="77777777" w:rsidR="007A7CEC" w:rsidRPr="007A7CEC" w:rsidRDefault="007A7CEC" w:rsidP="007A7CEC">
            <w:pPr>
              <w:jc w:val="center"/>
              <w:rPr>
                <w:color w:val="000000"/>
                <w:sz w:val="12"/>
                <w:szCs w:val="12"/>
              </w:rPr>
            </w:pPr>
            <w:r w:rsidRPr="007A7CEC">
              <w:rPr>
                <w:color w:val="000000"/>
                <w:sz w:val="12"/>
                <w:szCs w:val="12"/>
              </w:rPr>
              <w:t>Замена прокладок, маслоуказателя, изоляторов, силикагеля, ремонт вводов, ремонт расширительного бака, сушка масла</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9B2121B" w14:textId="77777777" w:rsidR="007A7CEC" w:rsidRPr="007A7CEC" w:rsidRDefault="007A7CEC" w:rsidP="007A7CEC">
            <w:pPr>
              <w:jc w:val="center"/>
              <w:rPr>
                <w:sz w:val="12"/>
                <w:szCs w:val="12"/>
              </w:rPr>
            </w:pPr>
            <w:r w:rsidRPr="007A7CEC">
              <w:rPr>
                <w:sz w:val="12"/>
                <w:szCs w:val="12"/>
              </w:rPr>
              <w:t>154,00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F6D8F6A" w14:textId="77777777" w:rsidR="007A7CEC" w:rsidRPr="007A7CEC" w:rsidRDefault="007A7CEC" w:rsidP="007A7CEC">
            <w:pPr>
              <w:jc w:val="center"/>
              <w:rPr>
                <w:sz w:val="12"/>
                <w:szCs w:val="12"/>
              </w:rPr>
            </w:pPr>
            <w:r w:rsidRPr="007A7CEC">
              <w:rPr>
                <w:sz w:val="12"/>
                <w:szCs w:val="12"/>
              </w:rPr>
              <w:t>Смета № 224</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923CE24"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№224. Протокол № 299 Сокращенный анализ трансформаторного масла от 20.08.2018г.</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DA82600"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6C6AF8E" w14:textId="77777777" w:rsidR="007A7CEC" w:rsidRPr="007A7CEC" w:rsidRDefault="007A7CEC" w:rsidP="007A7CEC">
            <w:pPr>
              <w:jc w:val="center"/>
              <w:rPr>
                <w:color w:val="000000"/>
                <w:sz w:val="12"/>
                <w:szCs w:val="12"/>
              </w:rPr>
            </w:pPr>
            <w:r w:rsidRPr="007A7CEC">
              <w:rPr>
                <w:color w:val="000000"/>
                <w:sz w:val="12"/>
                <w:szCs w:val="12"/>
              </w:rPr>
              <w:t>154,00</w:t>
            </w:r>
          </w:p>
        </w:tc>
      </w:tr>
      <w:tr w:rsidR="007A7CEC" w:rsidRPr="007A7CEC" w14:paraId="2EF3C5B3"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C75AA6B" w14:textId="77777777" w:rsidR="007A7CEC" w:rsidRPr="007A7CEC" w:rsidRDefault="007A7CEC" w:rsidP="007A7CEC">
            <w:pPr>
              <w:jc w:val="center"/>
              <w:rPr>
                <w:color w:val="000000"/>
                <w:sz w:val="12"/>
                <w:szCs w:val="12"/>
              </w:rPr>
            </w:pPr>
            <w:r w:rsidRPr="007A7CEC">
              <w:rPr>
                <w:color w:val="000000"/>
                <w:sz w:val="12"/>
                <w:szCs w:val="12"/>
              </w:rPr>
              <w:t>3.9.18</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917BFB0" w14:textId="77777777" w:rsidR="007A7CEC" w:rsidRPr="007A7CEC" w:rsidRDefault="007A7CEC" w:rsidP="007A7CEC">
            <w:pPr>
              <w:jc w:val="center"/>
              <w:rPr>
                <w:color w:val="000000"/>
                <w:sz w:val="12"/>
                <w:szCs w:val="12"/>
              </w:rPr>
            </w:pPr>
            <w:r w:rsidRPr="007A7CEC">
              <w:rPr>
                <w:color w:val="000000"/>
                <w:sz w:val="12"/>
                <w:szCs w:val="12"/>
              </w:rPr>
              <w:t>Ремцех</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F217D3C" w14:textId="77777777" w:rsidR="007A7CEC" w:rsidRPr="007A7CEC" w:rsidRDefault="007A7CEC" w:rsidP="007A7CEC">
            <w:pPr>
              <w:jc w:val="center"/>
              <w:rPr>
                <w:color w:val="000000"/>
                <w:sz w:val="12"/>
                <w:szCs w:val="12"/>
              </w:rPr>
            </w:pPr>
            <w:r w:rsidRPr="007A7CEC">
              <w:rPr>
                <w:color w:val="000000"/>
                <w:sz w:val="12"/>
                <w:szCs w:val="12"/>
              </w:rPr>
              <w:t xml:space="preserve">Силовой трансформатор ТМ 400 кВА 10/0,4кВ, </w:t>
            </w:r>
            <w:r w:rsidRPr="007A7CEC">
              <w:rPr>
                <w:color w:val="000000"/>
                <w:sz w:val="12"/>
                <w:szCs w:val="12"/>
              </w:rPr>
              <w:br/>
              <w:t>№ 9231, ТП 641, пр.Московский,17</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2CE266A"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9A46C28"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3D5DE20" w14:textId="77777777" w:rsidR="007A7CEC" w:rsidRPr="007A7CEC" w:rsidRDefault="007A7CEC" w:rsidP="007A7CEC">
            <w:pPr>
              <w:jc w:val="center"/>
              <w:rPr>
                <w:color w:val="000000"/>
                <w:sz w:val="12"/>
                <w:szCs w:val="12"/>
              </w:rPr>
            </w:pPr>
            <w:r w:rsidRPr="007A7CEC">
              <w:rPr>
                <w:color w:val="000000"/>
                <w:sz w:val="12"/>
                <w:szCs w:val="12"/>
              </w:rPr>
              <w:t>Замена прокладок, маслоуказателя, изоляторов, силикагеля, ремонт вводов, ремонт расширительного бака, сушка масла</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EB72FD1" w14:textId="77777777" w:rsidR="007A7CEC" w:rsidRPr="007A7CEC" w:rsidRDefault="007A7CEC" w:rsidP="007A7CEC">
            <w:pPr>
              <w:jc w:val="center"/>
              <w:rPr>
                <w:sz w:val="12"/>
                <w:szCs w:val="12"/>
              </w:rPr>
            </w:pPr>
            <w:r w:rsidRPr="007A7CEC">
              <w:rPr>
                <w:sz w:val="12"/>
                <w:szCs w:val="12"/>
              </w:rPr>
              <w:t>154,00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4B235A0" w14:textId="77777777" w:rsidR="007A7CEC" w:rsidRPr="007A7CEC" w:rsidRDefault="007A7CEC" w:rsidP="007A7CEC">
            <w:pPr>
              <w:jc w:val="center"/>
              <w:rPr>
                <w:sz w:val="12"/>
                <w:szCs w:val="12"/>
              </w:rPr>
            </w:pPr>
            <w:r w:rsidRPr="007A7CEC">
              <w:rPr>
                <w:sz w:val="12"/>
                <w:szCs w:val="12"/>
              </w:rPr>
              <w:t>Смета № 225</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3C006A8"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№225. Протокол № 337 Сокращенный анализ трансформаторного масла от 07.09.2018г.</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8CC121A"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7DF5CB1" w14:textId="77777777" w:rsidR="007A7CEC" w:rsidRPr="007A7CEC" w:rsidRDefault="007A7CEC" w:rsidP="007A7CEC">
            <w:pPr>
              <w:jc w:val="center"/>
              <w:rPr>
                <w:color w:val="000000"/>
                <w:sz w:val="12"/>
                <w:szCs w:val="12"/>
              </w:rPr>
            </w:pPr>
            <w:r w:rsidRPr="007A7CEC">
              <w:rPr>
                <w:color w:val="000000"/>
                <w:sz w:val="12"/>
                <w:szCs w:val="12"/>
              </w:rPr>
              <w:t>154,00</w:t>
            </w:r>
          </w:p>
        </w:tc>
      </w:tr>
      <w:tr w:rsidR="007A7CEC" w:rsidRPr="007A7CEC" w14:paraId="12B23EDF"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8F41DDF" w14:textId="77777777" w:rsidR="007A7CEC" w:rsidRPr="007A7CEC" w:rsidRDefault="007A7CEC" w:rsidP="007A7CEC">
            <w:pPr>
              <w:jc w:val="center"/>
              <w:rPr>
                <w:color w:val="000000"/>
                <w:sz w:val="12"/>
                <w:szCs w:val="12"/>
              </w:rPr>
            </w:pPr>
            <w:r w:rsidRPr="007A7CEC">
              <w:rPr>
                <w:color w:val="000000"/>
                <w:sz w:val="12"/>
                <w:szCs w:val="12"/>
              </w:rPr>
              <w:t>3.9.19</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82AD68B" w14:textId="77777777" w:rsidR="007A7CEC" w:rsidRPr="007A7CEC" w:rsidRDefault="007A7CEC" w:rsidP="007A7CEC">
            <w:pPr>
              <w:jc w:val="center"/>
              <w:rPr>
                <w:color w:val="000000"/>
                <w:sz w:val="12"/>
                <w:szCs w:val="12"/>
              </w:rPr>
            </w:pPr>
            <w:r w:rsidRPr="007A7CEC">
              <w:rPr>
                <w:color w:val="000000"/>
                <w:sz w:val="12"/>
                <w:szCs w:val="12"/>
              </w:rPr>
              <w:t>Ремцех</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E7566DE" w14:textId="77777777" w:rsidR="007A7CEC" w:rsidRPr="007A7CEC" w:rsidRDefault="007A7CEC" w:rsidP="007A7CEC">
            <w:pPr>
              <w:jc w:val="center"/>
              <w:rPr>
                <w:color w:val="000000"/>
                <w:sz w:val="12"/>
                <w:szCs w:val="12"/>
              </w:rPr>
            </w:pPr>
            <w:r w:rsidRPr="007A7CEC">
              <w:rPr>
                <w:color w:val="000000"/>
                <w:sz w:val="12"/>
                <w:szCs w:val="12"/>
              </w:rPr>
              <w:t xml:space="preserve">Силовой трансформатор ТМ 630 кВА 10/0,4кВ, </w:t>
            </w:r>
            <w:r w:rsidRPr="007A7CEC">
              <w:rPr>
                <w:color w:val="000000"/>
                <w:sz w:val="12"/>
                <w:szCs w:val="12"/>
              </w:rPr>
              <w:br/>
              <w:t>№ 6550, ТП 682, пр. Комсомольский,45</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8F81A5B"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117E860"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D3AAA7A" w14:textId="77777777" w:rsidR="007A7CEC" w:rsidRPr="007A7CEC" w:rsidRDefault="007A7CEC" w:rsidP="007A7CEC">
            <w:pPr>
              <w:jc w:val="center"/>
              <w:rPr>
                <w:color w:val="000000"/>
                <w:sz w:val="12"/>
                <w:szCs w:val="12"/>
              </w:rPr>
            </w:pPr>
            <w:r w:rsidRPr="007A7CEC">
              <w:rPr>
                <w:color w:val="000000"/>
                <w:sz w:val="12"/>
                <w:szCs w:val="12"/>
              </w:rPr>
              <w:t>Замена прокладок, маслоуказателя, изоляторов, силикагеля, ремонт вводов, ремонт расширительного бака, сушка масла</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EAAF10D" w14:textId="77777777" w:rsidR="007A7CEC" w:rsidRPr="007A7CEC" w:rsidRDefault="007A7CEC" w:rsidP="007A7CEC">
            <w:pPr>
              <w:jc w:val="center"/>
              <w:rPr>
                <w:sz w:val="12"/>
                <w:szCs w:val="12"/>
              </w:rPr>
            </w:pPr>
            <w:r w:rsidRPr="007A7CEC">
              <w:rPr>
                <w:sz w:val="12"/>
                <w:szCs w:val="12"/>
              </w:rPr>
              <w:t>152,00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EEE3452" w14:textId="77777777" w:rsidR="007A7CEC" w:rsidRPr="007A7CEC" w:rsidRDefault="007A7CEC" w:rsidP="007A7CEC">
            <w:pPr>
              <w:jc w:val="center"/>
              <w:rPr>
                <w:sz w:val="12"/>
                <w:szCs w:val="12"/>
              </w:rPr>
            </w:pPr>
            <w:r w:rsidRPr="007A7CEC">
              <w:rPr>
                <w:sz w:val="12"/>
                <w:szCs w:val="12"/>
              </w:rPr>
              <w:t>Смета № 226</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35A1B43"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№226. Протокол № 516 Сокращенный анализ трансформаторного масла от 17.12.2018г.</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2D49B47"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155C6A3" w14:textId="77777777" w:rsidR="007A7CEC" w:rsidRPr="007A7CEC" w:rsidRDefault="007A7CEC" w:rsidP="007A7CEC">
            <w:pPr>
              <w:jc w:val="center"/>
              <w:rPr>
                <w:color w:val="000000"/>
                <w:sz w:val="12"/>
                <w:szCs w:val="12"/>
              </w:rPr>
            </w:pPr>
            <w:r w:rsidRPr="007A7CEC">
              <w:rPr>
                <w:color w:val="000000"/>
                <w:sz w:val="12"/>
                <w:szCs w:val="12"/>
              </w:rPr>
              <w:t>152,00</w:t>
            </w:r>
          </w:p>
        </w:tc>
      </w:tr>
      <w:tr w:rsidR="007A7CEC" w:rsidRPr="007A7CEC" w14:paraId="7C0151E7"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B22BAD1" w14:textId="77777777" w:rsidR="007A7CEC" w:rsidRPr="007A7CEC" w:rsidRDefault="007A7CEC" w:rsidP="007A7CEC">
            <w:pPr>
              <w:jc w:val="center"/>
              <w:rPr>
                <w:color w:val="000000"/>
                <w:sz w:val="12"/>
                <w:szCs w:val="12"/>
              </w:rPr>
            </w:pPr>
            <w:r w:rsidRPr="007A7CEC">
              <w:rPr>
                <w:color w:val="000000"/>
                <w:sz w:val="12"/>
                <w:szCs w:val="12"/>
              </w:rPr>
              <w:t>3.9.20</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E65BA8B" w14:textId="77777777" w:rsidR="007A7CEC" w:rsidRPr="007A7CEC" w:rsidRDefault="007A7CEC" w:rsidP="007A7CEC">
            <w:pPr>
              <w:jc w:val="center"/>
              <w:rPr>
                <w:color w:val="000000"/>
                <w:sz w:val="12"/>
                <w:szCs w:val="12"/>
              </w:rPr>
            </w:pPr>
            <w:r w:rsidRPr="007A7CEC">
              <w:rPr>
                <w:color w:val="000000"/>
                <w:sz w:val="12"/>
                <w:szCs w:val="12"/>
              </w:rPr>
              <w:t>Ремцех</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FB23F6F" w14:textId="77777777" w:rsidR="007A7CEC" w:rsidRPr="007A7CEC" w:rsidRDefault="007A7CEC" w:rsidP="007A7CEC">
            <w:pPr>
              <w:jc w:val="center"/>
              <w:rPr>
                <w:color w:val="000000"/>
                <w:sz w:val="12"/>
                <w:szCs w:val="12"/>
              </w:rPr>
            </w:pPr>
            <w:r w:rsidRPr="007A7CEC">
              <w:rPr>
                <w:color w:val="000000"/>
                <w:sz w:val="12"/>
                <w:szCs w:val="12"/>
              </w:rPr>
              <w:t xml:space="preserve">Силовой трансформатор ТМ 400 кВА 6/0,4кВ, </w:t>
            </w:r>
            <w:r w:rsidRPr="007A7CEC">
              <w:rPr>
                <w:color w:val="000000"/>
                <w:sz w:val="12"/>
                <w:szCs w:val="12"/>
              </w:rPr>
              <w:br/>
              <w:t>№ 9613, ТП 571, ул. Инициативная, 115</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4387677"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52597DC"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E3FAAA9" w14:textId="77777777" w:rsidR="007A7CEC" w:rsidRPr="007A7CEC" w:rsidRDefault="007A7CEC" w:rsidP="007A7CEC">
            <w:pPr>
              <w:jc w:val="center"/>
              <w:rPr>
                <w:color w:val="000000"/>
                <w:sz w:val="12"/>
                <w:szCs w:val="12"/>
              </w:rPr>
            </w:pPr>
            <w:r w:rsidRPr="007A7CEC">
              <w:rPr>
                <w:color w:val="000000"/>
                <w:sz w:val="12"/>
                <w:szCs w:val="12"/>
              </w:rPr>
              <w:t xml:space="preserve">Замена прокладок, маслоуказателя, изоляторов, силикагеля, ремонт </w:t>
            </w:r>
            <w:r w:rsidRPr="007A7CEC">
              <w:rPr>
                <w:color w:val="000000"/>
                <w:sz w:val="12"/>
                <w:szCs w:val="12"/>
              </w:rPr>
              <w:lastRenderedPageBreak/>
              <w:t>вводов, ремонт расширительного бака, сушка масла</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B830A21" w14:textId="77777777" w:rsidR="007A7CEC" w:rsidRPr="007A7CEC" w:rsidRDefault="007A7CEC" w:rsidP="007A7CEC">
            <w:pPr>
              <w:jc w:val="center"/>
              <w:rPr>
                <w:sz w:val="12"/>
                <w:szCs w:val="12"/>
              </w:rPr>
            </w:pPr>
            <w:r w:rsidRPr="007A7CEC">
              <w:rPr>
                <w:sz w:val="12"/>
                <w:szCs w:val="12"/>
              </w:rPr>
              <w:lastRenderedPageBreak/>
              <w:t>154,00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D289431" w14:textId="77777777" w:rsidR="007A7CEC" w:rsidRPr="007A7CEC" w:rsidRDefault="007A7CEC" w:rsidP="007A7CEC">
            <w:pPr>
              <w:jc w:val="center"/>
              <w:rPr>
                <w:sz w:val="12"/>
                <w:szCs w:val="12"/>
              </w:rPr>
            </w:pPr>
            <w:r w:rsidRPr="007A7CEC">
              <w:rPr>
                <w:sz w:val="12"/>
                <w:szCs w:val="12"/>
              </w:rPr>
              <w:t>Смета № 227</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8C9ED8C"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дефектная ведомость №227. Протокол № 19 Сокращенный анализ </w:t>
            </w:r>
            <w:r w:rsidRPr="007A7CEC">
              <w:rPr>
                <w:color w:val="000000"/>
                <w:sz w:val="12"/>
                <w:szCs w:val="12"/>
              </w:rPr>
              <w:lastRenderedPageBreak/>
              <w:t>трансформаторного масла от 21.02.2019г.</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5AAF438" w14:textId="77777777" w:rsidR="007A7CEC" w:rsidRPr="007A7CEC" w:rsidRDefault="007A7CEC" w:rsidP="007A7CEC">
            <w:pPr>
              <w:jc w:val="center"/>
              <w:rPr>
                <w:color w:val="000000"/>
                <w:sz w:val="12"/>
                <w:szCs w:val="12"/>
              </w:rPr>
            </w:pPr>
            <w:r w:rsidRPr="007A7CEC">
              <w:rPr>
                <w:color w:val="000000"/>
                <w:sz w:val="12"/>
                <w:szCs w:val="12"/>
              </w:rPr>
              <w:lastRenderedPageBreak/>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A67D272" w14:textId="77777777" w:rsidR="007A7CEC" w:rsidRPr="007A7CEC" w:rsidRDefault="007A7CEC" w:rsidP="007A7CEC">
            <w:pPr>
              <w:jc w:val="center"/>
              <w:rPr>
                <w:color w:val="000000"/>
                <w:sz w:val="12"/>
                <w:szCs w:val="12"/>
              </w:rPr>
            </w:pPr>
            <w:r w:rsidRPr="007A7CEC">
              <w:rPr>
                <w:color w:val="000000"/>
                <w:sz w:val="12"/>
                <w:szCs w:val="12"/>
              </w:rPr>
              <w:t>154,00</w:t>
            </w:r>
          </w:p>
        </w:tc>
      </w:tr>
      <w:tr w:rsidR="007A7CEC" w:rsidRPr="007A7CEC" w14:paraId="1A03733C"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9AFF9BC" w14:textId="77777777" w:rsidR="007A7CEC" w:rsidRPr="007A7CEC" w:rsidRDefault="007A7CEC" w:rsidP="007A7CEC">
            <w:pPr>
              <w:jc w:val="center"/>
              <w:rPr>
                <w:color w:val="000000"/>
                <w:sz w:val="12"/>
                <w:szCs w:val="12"/>
              </w:rPr>
            </w:pPr>
            <w:r w:rsidRPr="007A7CEC">
              <w:rPr>
                <w:color w:val="000000"/>
                <w:sz w:val="12"/>
                <w:szCs w:val="12"/>
              </w:rPr>
              <w:t>3.9.21</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F0C9403" w14:textId="77777777" w:rsidR="007A7CEC" w:rsidRPr="007A7CEC" w:rsidRDefault="007A7CEC" w:rsidP="007A7CEC">
            <w:pPr>
              <w:jc w:val="center"/>
              <w:rPr>
                <w:color w:val="000000"/>
                <w:sz w:val="12"/>
                <w:szCs w:val="12"/>
              </w:rPr>
            </w:pPr>
            <w:r w:rsidRPr="007A7CEC">
              <w:rPr>
                <w:color w:val="000000"/>
                <w:sz w:val="12"/>
                <w:szCs w:val="12"/>
              </w:rPr>
              <w:t>Ремцех</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0971474" w14:textId="77777777" w:rsidR="007A7CEC" w:rsidRPr="007A7CEC" w:rsidRDefault="007A7CEC" w:rsidP="007A7CEC">
            <w:pPr>
              <w:jc w:val="center"/>
              <w:rPr>
                <w:color w:val="000000"/>
                <w:sz w:val="12"/>
                <w:szCs w:val="12"/>
              </w:rPr>
            </w:pPr>
            <w:r w:rsidRPr="007A7CEC">
              <w:rPr>
                <w:color w:val="000000"/>
                <w:sz w:val="12"/>
                <w:szCs w:val="12"/>
              </w:rPr>
              <w:t xml:space="preserve">Силовой трансформатор ТМ 400 кВА 6/0,4кВ, </w:t>
            </w:r>
            <w:r w:rsidRPr="007A7CEC">
              <w:rPr>
                <w:color w:val="000000"/>
                <w:sz w:val="12"/>
                <w:szCs w:val="12"/>
              </w:rPr>
              <w:br/>
              <w:t>№ РТХ, ТП 571, ул. Инициативная,115</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EF8660E"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A6FFE9B"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58739C8" w14:textId="77777777" w:rsidR="007A7CEC" w:rsidRPr="007A7CEC" w:rsidRDefault="007A7CEC" w:rsidP="007A7CEC">
            <w:pPr>
              <w:jc w:val="center"/>
              <w:rPr>
                <w:color w:val="000000"/>
                <w:sz w:val="12"/>
                <w:szCs w:val="12"/>
              </w:rPr>
            </w:pPr>
            <w:r w:rsidRPr="007A7CEC">
              <w:rPr>
                <w:color w:val="000000"/>
                <w:sz w:val="12"/>
                <w:szCs w:val="12"/>
              </w:rPr>
              <w:t>Замена прокладок, маслоуказателя, изоляторов, силикагеля, ремонт вводов, ремонт расширительного бака, сушка масла</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FC06D59" w14:textId="77777777" w:rsidR="007A7CEC" w:rsidRPr="007A7CEC" w:rsidRDefault="007A7CEC" w:rsidP="007A7CEC">
            <w:pPr>
              <w:jc w:val="center"/>
              <w:rPr>
                <w:sz w:val="12"/>
                <w:szCs w:val="12"/>
              </w:rPr>
            </w:pPr>
            <w:r w:rsidRPr="007A7CEC">
              <w:rPr>
                <w:sz w:val="12"/>
                <w:szCs w:val="12"/>
              </w:rPr>
              <w:t>154,00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42FB1F2" w14:textId="77777777" w:rsidR="007A7CEC" w:rsidRPr="007A7CEC" w:rsidRDefault="007A7CEC" w:rsidP="007A7CEC">
            <w:pPr>
              <w:jc w:val="center"/>
              <w:rPr>
                <w:sz w:val="12"/>
                <w:szCs w:val="12"/>
              </w:rPr>
            </w:pPr>
            <w:r w:rsidRPr="007A7CEC">
              <w:rPr>
                <w:sz w:val="12"/>
                <w:szCs w:val="12"/>
              </w:rPr>
              <w:t>Смета № 228</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4CA56C0"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№228. Протокол № 18 Сокращенный анализ трансформаторного масла от 21.02.2019г.</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16EC250"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1216A9B" w14:textId="77777777" w:rsidR="007A7CEC" w:rsidRPr="007A7CEC" w:rsidRDefault="007A7CEC" w:rsidP="007A7CEC">
            <w:pPr>
              <w:jc w:val="center"/>
              <w:rPr>
                <w:color w:val="000000"/>
                <w:sz w:val="12"/>
                <w:szCs w:val="12"/>
              </w:rPr>
            </w:pPr>
            <w:r w:rsidRPr="007A7CEC">
              <w:rPr>
                <w:color w:val="000000"/>
                <w:sz w:val="12"/>
                <w:szCs w:val="12"/>
              </w:rPr>
              <w:t>154,00</w:t>
            </w:r>
          </w:p>
        </w:tc>
      </w:tr>
      <w:tr w:rsidR="007A7CEC" w:rsidRPr="007A7CEC" w14:paraId="35F78622"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1687DBF" w14:textId="77777777" w:rsidR="007A7CEC" w:rsidRPr="007A7CEC" w:rsidRDefault="007A7CEC" w:rsidP="007A7CEC">
            <w:pPr>
              <w:jc w:val="center"/>
              <w:rPr>
                <w:color w:val="000000"/>
                <w:sz w:val="12"/>
                <w:szCs w:val="12"/>
              </w:rPr>
            </w:pPr>
            <w:r w:rsidRPr="007A7CEC">
              <w:rPr>
                <w:color w:val="000000"/>
                <w:sz w:val="12"/>
                <w:szCs w:val="12"/>
              </w:rPr>
              <w:t>3.9.22</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0ACBDA8" w14:textId="77777777" w:rsidR="007A7CEC" w:rsidRPr="007A7CEC" w:rsidRDefault="007A7CEC" w:rsidP="007A7CEC">
            <w:pPr>
              <w:jc w:val="center"/>
              <w:rPr>
                <w:color w:val="000000"/>
                <w:sz w:val="12"/>
                <w:szCs w:val="12"/>
              </w:rPr>
            </w:pPr>
            <w:r w:rsidRPr="007A7CEC">
              <w:rPr>
                <w:color w:val="000000"/>
                <w:sz w:val="12"/>
                <w:szCs w:val="12"/>
              </w:rPr>
              <w:t>Ремцех</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DF4DBDB" w14:textId="77777777" w:rsidR="007A7CEC" w:rsidRPr="007A7CEC" w:rsidRDefault="007A7CEC" w:rsidP="007A7CEC">
            <w:pPr>
              <w:jc w:val="center"/>
              <w:rPr>
                <w:color w:val="000000"/>
                <w:sz w:val="12"/>
                <w:szCs w:val="12"/>
              </w:rPr>
            </w:pPr>
            <w:r w:rsidRPr="007A7CEC">
              <w:rPr>
                <w:color w:val="000000"/>
                <w:sz w:val="12"/>
                <w:szCs w:val="12"/>
              </w:rPr>
              <w:t xml:space="preserve">Силовой трансформатор ТМ 400 кВА 6/0,4кВ, </w:t>
            </w:r>
            <w:r w:rsidRPr="007A7CEC">
              <w:rPr>
                <w:color w:val="000000"/>
                <w:sz w:val="12"/>
                <w:szCs w:val="12"/>
              </w:rPr>
              <w:br/>
              <w:t>№ ХХТ, ТП 572, ул. Халтурина,37</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5A323EC"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EA5D385"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AB09DC3" w14:textId="77777777" w:rsidR="007A7CEC" w:rsidRPr="007A7CEC" w:rsidRDefault="007A7CEC" w:rsidP="007A7CEC">
            <w:pPr>
              <w:jc w:val="center"/>
              <w:rPr>
                <w:color w:val="000000"/>
                <w:sz w:val="12"/>
                <w:szCs w:val="12"/>
              </w:rPr>
            </w:pPr>
            <w:r w:rsidRPr="007A7CEC">
              <w:rPr>
                <w:color w:val="000000"/>
                <w:sz w:val="12"/>
                <w:szCs w:val="12"/>
              </w:rPr>
              <w:t>Замена прокладок, маслоуказателя, изоляторов, силикагеля, ремонт вводов, ремонт расширительного бака, сушка масла</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4A112D7" w14:textId="77777777" w:rsidR="007A7CEC" w:rsidRPr="007A7CEC" w:rsidRDefault="007A7CEC" w:rsidP="007A7CEC">
            <w:pPr>
              <w:jc w:val="center"/>
              <w:rPr>
                <w:sz w:val="12"/>
                <w:szCs w:val="12"/>
              </w:rPr>
            </w:pPr>
            <w:r w:rsidRPr="007A7CEC">
              <w:rPr>
                <w:sz w:val="12"/>
                <w:szCs w:val="12"/>
              </w:rPr>
              <w:t>154,00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25C8324" w14:textId="77777777" w:rsidR="007A7CEC" w:rsidRPr="007A7CEC" w:rsidRDefault="007A7CEC" w:rsidP="007A7CEC">
            <w:pPr>
              <w:jc w:val="center"/>
              <w:rPr>
                <w:sz w:val="12"/>
                <w:szCs w:val="12"/>
              </w:rPr>
            </w:pPr>
            <w:r w:rsidRPr="007A7CEC">
              <w:rPr>
                <w:sz w:val="12"/>
                <w:szCs w:val="12"/>
              </w:rPr>
              <w:t>Смета № 229</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21FEF65"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№229. Протокол № 21 Сокращенный анализ трансформаторного масла от 22.02.2019г.</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E2FBE12"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89BA435" w14:textId="77777777" w:rsidR="007A7CEC" w:rsidRPr="007A7CEC" w:rsidRDefault="007A7CEC" w:rsidP="007A7CEC">
            <w:pPr>
              <w:jc w:val="center"/>
              <w:rPr>
                <w:color w:val="000000"/>
                <w:sz w:val="12"/>
                <w:szCs w:val="12"/>
              </w:rPr>
            </w:pPr>
            <w:r w:rsidRPr="007A7CEC">
              <w:rPr>
                <w:color w:val="000000"/>
                <w:sz w:val="12"/>
                <w:szCs w:val="12"/>
              </w:rPr>
              <w:t>154,00</w:t>
            </w:r>
          </w:p>
        </w:tc>
      </w:tr>
      <w:tr w:rsidR="007A7CEC" w:rsidRPr="007A7CEC" w14:paraId="3A31F7D7"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3E18A02" w14:textId="77777777" w:rsidR="007A7CEC" w:rsidRPr="007A7CEC" w:rsidRDefault="007A7CEC" w:rsidP="007A7CEC">
            <w:pPr>
              <w:jc w:val="center"/>
              <w:rPr>
                <w:color w:val="000000"/>
                <w:sz w:val="12"/>
                <w:szCs w:val="12"/>
              </w:rPr>
            </w:pPr>
            <w:r w:rsidRPr="007A7CEC">
              <w:rPr>
                <w:color w:val="000000"/>
                <w:sz w:val="12"/>
                <w:szCs w:val="12"/>
              </w:rPr>
              <w:t>3.9.23</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E786FC1" w14:textId="77777777" w:rsidR="007A7CEC" w:rsidRPr="007A7CEC" w:rsidRDefault="007A7CEC" w:rsidP="007A7CEC">
            <w:pPr>
              <w:jc w:val="center"/>
              <w:rPr>
                <w:color w:val="000000"/>
                <w:sz w:val="12"/>
                <w:szCs w:val="12"/>
              </w:rPr>
            </w:pPr>
            <w:r w:rsidRPr="007A7CEC">
              <w:rPr>
                <w:color w:val="000000"/>
                <w:sz w:val="12"/>
                <w:szCs w:val="12"/>
              </w:rPr>
              <w:t>Ремцех</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D6410DC" w14:textId="77777777" w:rsidR="007A7CEC" w:rsidRPr="007A7CEC" w:rsidRDefault="007A7CEC" w:rsidP="007A7CEC">
            <w:pPr>
              <w:jc w:val="center"/>
              <w:rPr>
                <w:color w:val="000000"/>
                <w:sz w:val="12"/>
                <w:szCs w:val="12"/>
              </w:rPr>
            </w:pPr>
            <w:r w:rsidRPr="007A7CEC">
              <w:rPr>
                <w:color w:val="000000"/>
                <w:sz w:val="12"/>
                <w:szCs w:val="12"/>
              </w:rPr>
              <w:t xml:space="preserve">Силовой трансформатор ТМ 400 кВА 6/0,4кВ, </w:t>
            </w:r>
            <w:r w:rsidRPr="007A7CEC">
              <w:rPr>
                <w:color w:val="000000"/>
                <w:sz w:val="12"/>
                <w:szCs w:val="12"/>
              </w:rPr>
              <w:br/>
              <w:t>№ 5149, ТП 572, ул.Халтурина,37</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2E7A847"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C2F9C42"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98A8277" w14:textId="77777777" w:rsidR="007A7CEC" w:rsidRPr="007A7CEC" w:rsidRDefault="007A7CEC" w:rsidP="007A7CEC">
            <w:pPr>
              <w:jc w:val="center"/>
              <w:rPr>
                <w:color w:val="000000"/>
                <w:sz w:val="12"/>
                <w:szCs w:val="12"/>
              </w:rPr>
            </w:pPr>
            <w:r w:rsidRPr="007A7CEC">
              <w:rPr>
                <w:color w:val="000000"/>
                <w:sz w:val="12"/>
                <w:szCs w:val="12"/>
              </w:rPr>
              <w:t>Замена прокладок, маслоуказателя, изоляторов, силикагеля, ремонт вводов, ремонт расширительного бака, сушка масла</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1BBFE0C" w14:textId="77777777" w:rsidR="007A7CEC" w:rsidRPr="007A7CEC" w:rsidRDefault="007A7CEC" w:rsidP="007A7CEC">
            <w:pPr>
              <w:jc w:val="center"/>
              <w:rPr>
                <w:sz w:val="12"/>
                <w:szCs w:val="12"/>
              </w:rPr>
            </w:pPr>
            <w:r w:rsidRPr="007A7CEC">
              <w:rPr>
                <w:sz w:val="12"/>
                <w:szCs w:val="12"/>
              </w:rPr>
              <w:t>154,00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40E0513" w14:textId="77777777" w:rsidR="007A7CEC" w:rsidRPr="007A7CEC" w:rsidRDefault="007A7CEC" w:rsidP="007A7CEC">
            <w:pPr>
              <w:jc w:val="center"/>
              <w:rPr>
                <w:sz w:val="12"/>
                <w:szCs w:val="12"/>
              </w:rPr>
            </w:pPr>
            <w:r w:rsidRPr="007A7CEC">
              <w:rPr>
                <w:sz w:val="12"/>
                <w:szCs w:val="12"/>
              </w:rPr>
              <w:t>Смета № 230</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8E58744"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№230. Протокол № 22 Сокращенный анализ трансформаторного масла от 22.02.2019г.</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882FB9E"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3FBB3EB" w14:textId="77777777" w:rsidR="007A7CEC" w:rsidRPr="007A7CEC" w:rsidRDefault="007A7CEC" w:rsidP="007A7CEC">
            <w:pPr>
              <w:jc w:val="center"/>
              <w:rPr>
                <w:color w:val="000000"/>
                <w:sz w:val="12"/>
                <w:szCs w:val="12"/>
              </w:rPr>
            </w:pPr>
            <w:r w:rsidRPr="007A7CEC">
              <w:rPr>
                <w:color w:val="000000"/>
                <w:sz w:val="12"/>
                <w:szCs w:val="12"/>
              </w:rPr>
              <w:t>154,00</w:t>
            </w:r>
          </w:p>
        </w:tc>
      </w:tr>
      <w:tr w:rsidR="007A7CEC" w:rsidRPr="007A7CEC" w14:paraId="17E7CF0B"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9FDD929" w14:textId="77777777" w:rsidR="007A7CEC" w:rsidRPr="007A7CEC" w:rsidRDefault="007A7CEC" w:rsidP="007A7CEC">
            <w:pPr>
              <w:jc w:val="center"/>
              <w:rPr>
                <w:color w:val="000000"/>
                <w:sz w:val="12"/>
                <w:szCs w:val="12"/>
              </w:rPr>
            </w:pPr>
            <w:r w:rsidRPr="007A7CEC">
              <w:rPr>
                <w:color w:val="000000"/>
                <w:sz w:val="12"/>
                <w:szCs w:val="12"/>
              </w:rPr>
              <w:t>3.9.24</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A80BC82" w14:textId="77777777" w:rsidR="007A7CEC" w:rsidRPr="007A7CEC" w:rsidRDefault="007A7CEC" w:rsidP="007A7CEC">
            <w:pPr>
              <w:jc w:val="center"/>
              <w:rPr>
                <w:color w:val="000000"/>
                <w:sz w:val="12"/>
                <w:szCs w:val="12"/>
              </w:rPr>
            </w:pPr>
            <w:r w:rsidRPr="007A7CEC">
              <w:rPr>
                <w:color w:val="000000"/>
                <w:sz w:val="12"/>
                <w:szCs w:val="12"/>
              </w:rPr>
              <w:t>Ремцех</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7CC8D10" w14:textId="77777777" w:rsidR="007A7CEC" w:rsidRPr="007A7CEC" w:rsidRDefault="007A7CEC" w:rsidP="007A7CEC">
            <w:pPr>
              <w:jc w:val="center"/>
              <w:rPr>
                <w:color w:val="000000"/>
                <w:sz w:val="12"/>
                <w:szCs w:val="12"/>
              </w:rPr>
            </w:pPr>
            <w:r w:rsidRPr="007A7CEC">
              <w:rPr>
                <w:color w:val="000000"/>
                <w:sz w:val="12"/>
                <w:szCs w:val="12"/>
              </w:rPr>
              <w:t xml:space="preserve">Силовой трансформатор ТМ 400 кВА 6/0,4кВ, </w:t>
            </w:r>
            <w:r w:rsidRPr="007A7CEC">
              <w:rPr>
                <w:color w:val="000000"/>
                <w:sz w:val="12"/>
                <w:szCs w:val="12"/>
              </w:rPr>
              <w:br/>
              <w:t>№ 1013, ТП 578, ул.Инициативная, 101а</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D4C5D61"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5A71F6B"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76D02CA" w14:textId="77777777" w:rsidR="007A7CEC" w:rsidRPr="007A7CEC" w:rsidRDefault="007A7CEC" w:rsidP="007A7CEC">
            <w:pPr>
              <w:jc w:val="center"/>
              <w:rPr>
                <w:color w:val="000000"/>
                <w:sz w:val="12"/>
                <w:szCs w:val="12"/>
              </w:rPr>
            </w:pPr>
            <w:r w:rsidRPr="007A7CEC">
              <w:rPr>
                <w:color w:val="000000"/>
                <w:sz w:val="12"/>
                <w:szCs w:val="12"/>
              </w:rPr>
              <w:t>Замена прокладок, маслоуказателя, изоляторов, силикагеля, ремонт вводов, ремонт расширительного бака, сушка масла</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C11050E" w14:textId="77777777" w:rsidR="007A7CEC" w:rsidRPr="007A7CEC" w:rsidRDefault="007A7CEC" w:rsidP="007A7CEC">
            <w:pPr>
              <w:jc w:val="center"/>
              <w:rPr>
                <w:sz w:val="12"/>
                <w:szCs w:val="12"/>
              </w:rPr>
            </w:pPr>
            <w:r w:rsidRPr="007A7CEC">
              <w:rPr>
                <w:sz w:val="12"/>
                <w:szCs w:val="12"/>
              </w:rPr>
              <w:t>154,00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3FBC5BA" w14:textId="77777777" w:rsidR="007A7CEC" w:rsidRPr="007A7CEC" w:rsidRDefault="007A7CEC" w:rsidP="007A7CEC">
            <w:pPr>
              <w:jc w:val="center"/>
              <w:rPr>
                <w:sz w:val="12"/>
                <w:szCs w:val="12"/>
              </w:rPr>
            </w:pPr>
            <w:r w:rsidRPr="007A7CEC">
              <w:rPr>
                <w:sz w:val="12"/>
                <w:szCs w:val="12"/>
              </w:rPr>
              <w:t>Смета № 231</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CDD29AB"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№231. Протокол № 398 Сокращенный анализ трансформаторного масла от 05.10.2018г.</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B944856"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2A7BC19" w14:textId="77777777" w:rsidR="007A7CEC" w:rsidRPr="007A7CEC" w:rsidRDefault="007A7CEC" w:rsidP="007A7CEC">
            <w:pPr>
              <w:jc w:val="center"/>
              <w:rPr>
                <w:color w:val="000000"/>
                <w:sz w:val="12"/>
                <w:szCs w:val="12"/>
              </w:rPr>
            </w:pPr>
            <w:r w:rsidRPr="007A7CEC">
              <w:rPr>
                <w:color w:val="000000"/>
                <w:sz w:val="12"/>
                <w:szCs w:val="12"/>
              </w:rPr>
              <w:t>154,00</w:t>
            </w:r>
          </w:p>
        </w:tc>
      </w:tr>
      <w:tr w:rsidR="007A7CEC" w:rsidRPr="007A7CEC" w14:paraId="7698A159"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2FEA92C" w14:textId="77777777" w:rsidR="007A7CEC" w:rsidRPr="007A7CEC" w:rsidRDefault="007A7CEC" w:rsidP="007A7CEC">
            <w:pPr>
              <w:jc w:val="center"/>
              <w:rPr>
                <w:color w:val="000000"/>
                <w:sz w:val="12"/>
                <w:szCs w:val="12"/>
              </w:rPr>
            </w:pPr>
            <w:r w:rsidRPr="007A7CEC">
              <w:rPr>
                <w:color w:val="000000"/>
                <w:sz w:val="12"/>
                <w:szCs w:val="12"/>
              </w:rPr>
              <w:t>3.9.25</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EACBE18" w14:textId="77777777" w:rsidR="007A7CEC" w:rsidRPr="007A7CEC" w:rsidRDefault="007A7CEC" w:rsidP="007A7CEC">
            <w:pPr>
              <w:jc w:val="center"/>
              <w:rPr>
                <w:color w:val="000000"/>
                <w:sz w:val="12"/>
                <w:szCs w:val="12"/>
              </w:rPr>
            </w:pPr>
            <w:r w:rsidRPr="007A7CEC">
              <w:rPr>
                <w:color w:val="000000"/>
                <w:sz w:val="12"/>
                <w:szCs w:val="12"/>
              </w:rPr>
              <w:t>Ремцех</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4059900" w14:textId="77777777" w:rsidR="007A7CEC" w:rsidRPr="007A7CEC" w:rsidRDefault="007A7CEC" w:rsidP="007A7CEC">
            <w:pPr>
              <w:jc w:val="center"/>
              <w:rPr>
                <w:color w:val="000000"/>
                <w:sz w:val="12"/>
                <w:szCs w:val="12"/>
              </w:rPr>
            </w:pPr>
            <w:r w:rsidRPr="007A7CEC">
              <w:rPr>
                <w:color w:val="000000"/>
                <w:sz w:val="12"/>
                <w:szCs w:val="12"/>
              </w:rPr>
              <w:t xml:space="preserve">Силовой трансформатор ТМ 250 кВА 6/0,4кВ, </w:t>
            </w:r>
            <w:r w:rsidRPr="007A7CEC">
              <w:rPr>
                <w:color w:val="000000"/>
                <w:sz w:val="12"/>
                <w:szCs w:val="12"/>
              </w:rPr>
              <w:br/>
              <w:t>№ 17594, ТП 1016, ул.Вологодская,9</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5CB7FA0"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AEBE2E2"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66BD611" w14:textId="77777777" w:rsidR="007A7CEC" w:rsidRPr="007A7CEC" w:rsidRDefault="007A7CEC" w:rsidP="007A7CEC">
            <w:pPr>
              <w:jc w:val="center"/>
              <w:rPr>
                <w:color w:val="000000"/>
                <w:sz w:val="12"/>
                <w:szCs w:val="12"/>
              </w:rPr>
            </w:pPr>
            <w:r w:rsidRPr="007A7CEC">
              <w:rPr>
                <w:color w:val="000000"/>
                <w:sz w:val="12"/>
                <w:szCs w:val="12"/>
              </w:rPr>
              <w:t>Замена прокладок, маслоуказателя, изоляторов, силикагеля, ремонт вводов, ремонт расширительного бака, сушка масла</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1FFF51B" w14:textId="77777777" w:rsidR="007A7CEC" w:rsidRPr="007A7CEC" w:rsidRDefault="007A7CEC" w:rsidP="007A7CEC">
            <w:pPr>
              <w:jc w:val="center"/>
              <w:rPr>
                <w:sz w:val="12"/>
                <w:szCs w:val="12"/>
              </w:rPr>
            </w:pPr>
            <w:r w:rsidRPr="007A7CEC">
              <w:rPr>
                <w:sz w:val="12"/>
                <w:szCs w:val="12"/>
              </w:rPr>
              <w:t>120,00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36B1016" w14:textId="77777777" w:rsidR="007A7CEC" w:rsidRPr="007A7CEC" w:rsidRDefault="007A7CEC" w:rsidP="007A7CEC">
            <w:pPr>
              <w:jc w:val="center"/>
              <w:rPr>
                <w:sz w:val="12"/>
                <w:szCs w:val="12"/>
              </w:rPr>
            </w:pPr>
            <w:r w:rsidRPr="007A7CEC">
              <w:rPr>
                <w:sz w:val="12"/>
                <w:szCs w:val="12"/>
              </w:rPr>
              <w:t>Смета № 232</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D54D876"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№232. Протокол № 541 Сокращенный анализ трансформаторного масла от28.12.2018г.</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B00F0BE"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E20ACF8" w14:textId="77777777" w:rsidR="007A7CEC" w:rsidRPr="007A7CEC" w:rsidRDefault="007A7CEC" w:rsidP="007A7CEC">
            <w:pPr>
              <w:jc w:val="center"/>
              <w:rPr>
                <w:color w:val="000000"/>
                <w:sz w:val="12"/>
                <w:szCs w:val="12"/>
              </w:rPr>
            </w:pPr>
            <w:r w:rsidRPr="007A7CEC">
              <w:rPr>
                <w:color w:val="000000"/>
                <w:sz w:val="12"/>
                <w:szCs w:val="12"/>
              </w:rPr>
              <w:t>120,00</w:t>
            </w:r>
          </w:p>
        </w:tc>
      </w:tr>
      <w:tr w:rsidR="007A7CEC" w:rsidRPr="007A7CEC" w14:paraId="3B21B6B4"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872CBE4" w14:textId="77777777" w:rsidR="007A7CEC" w:rsidRPr="007A7CEC" w:rsidRDefault="007A7CEC" w:rsidP="007A7CEC">
            <w:pPr>
              <w:jc w:val="center"/>
              <w:rPr>
                <w:color w:val="000000"/>
                <w:sz w:val="12"/>
                <w:szCs w:val="12"/>
              </w:rPr>
            </w:pPr>
            <w:r w:rsidRPr="007A7CEC">
              <w:rPr>
                <w:color w:val="000000"/>
                <w:sz w:val="12"/>
                <w:szCs w:val="12"/>
              </w:rPr>
              <w:t>3.9.26</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704CDB5" w14:textId="77777777" w:rsidR="007A7CEC" w:rsidRPr="007A7CEC" w:rsidRDefault="007A7CEC" w:rsidP="007A7CEC">
            <w:pPr>
              <w:jc w:val="center"/>
              <w:rPr>
                <w:color w:val="000000"/>
                <w:sz w:val="12"/>
                <w:szCs w:val="12"/>
              </w:rPr>
            </w:pPr>
            <w:r w:rsidRPr="007A7CEC">
              <w:rPr>
                <w:color w:val="000000"/>
                <w:sz w:val="12"/>
                <w:szCs w:val="12"/>
              </w:rPr>
              <w:t>Ремцех</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E547777" w14:textId="77777777" w:rsidR="007A7CEC" w:rsidRPr="007A7CEC" w:rsidRDefault="007A7CEC" w:rsidP="007A7CEC">
            <w:pPr>
              <w:jc w:val="center"/>
              <w:rPr>
                <w:color w:val="000000"/>
                <w:sz w:val="12"/>
                <w:szCs w:val="12"/>
              </w:rPr>
            </w:pPr>
            <w:r w:rsidRPr="007A7CEC">
              <w:rPr>
                <w:color w:val="000000"/>
                <w:sz w:val="12"/>
                <w:szCs w:val="12"/>
              </w:rPr>
              <w:t xml:space="preserve">Силовой трансформатор ТМ 400 кВА 10/0,4кВ, </w:t>
            </w:r>
            <w:r w:rsidRPr="007A7CEC">
              <w:rPr>
                <w:color w:val="000000"/>
                <w:sz w:val="12"/>
                <w:szCs w:val="12"/>
              </w:rPr>
              <w:br/>
              <w:t>№ 693, ТП 1034, ул. Нартова,1а</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977DA7C"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605A11C"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10295BF" w14:textId="77777777" w:rsidR="007A7CEC" w:rsidRPr="007A7CEC" w:rsidRDefault="007A7CEC" w:rsidP="007A7CEC">
            <w:pPr>
              <w:jc w:val="center"/>
              <w:rPr>
                <w:color w:val="000000"/>
                <w:sz w:val="12"/>
                <w:szCs w:val="12"/>
              </w:rPr>
            </w:pPr>
            <w:r w:rsidRPr="007A7CEC">
              <w:rPr>
                <w:color w:val="000000"/>
                <w:sz w:val="12"/>
                <w:szCs w:val="12"/>
              </w:rPr>
              <w:t>Замена прокладок, маслоуказателя, изоляторов, силикагеля, ремонт вводов, ремонт расширительного бака, сушка масла</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B37B3D9" w14:textId="77777777" w:rsidR="007A7CEC" w:rsidRPr="007A7CEC" w:rsidRDefault="007A7CEC" w:rsidP="007A7CEC">
            <w:pPr>
              <w:jc w:val="center"/>
              <w:rPr>
                <w:sz w:val="12"/>
                <w:szCs w:val="12"/>
              </w:rPr>
            </w:pPr>
            <w:r w:rsidRPr="007A7CEC">
              <w:rPr>
                <w:sz w:val="12"/>
                <w:szCs w:val="12"/>
              </w:rPr>
              <w:t>154,00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2FB8883" w14:textId="77777777" w:rsidR="007A7CEC" w:rsidRPr="007A7CEC" w:rsidRDefault="007A7CEC" w:rsidP="007A7CEC">
            <w:pPr>
              <w:jc w:val="center"/>
              <w:rPr>
                <w:sz w:val="12"/>
                <w:szCs w:val="12"/>
              </w:rPr>
            </w:pPr>
            <w:r w:rsidRPr="007A7CEC">
              <w:rPr>
                <w:sz w:val="12"/>
                <w:szCs w:val="12"/>
              </w:rPr>
              <w:t>Смета № 233</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6B0ED06"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№233. Протокол № 487 Сокращенный анализ трансформаторного масла от 23.11.2018г.</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C81B415"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6E6463F" w14:textId="77777777" w:rsidR="007A7CEC" w:rsidRPr="007A7CEC" w:rsidRDefault="007A7CEC" w:rsidP="007A7CEC">
            <w:pPr>
              <w:jc w:val="center"/>
              <w:rPr>
                <w:color w:val="000000"/>
                <w:sz w:val="12"/>
                <w:szCs w:val="12"/>
              </w:rPr>
            </w:pPr>
            <w:r w:rsidRPr="007A7CEC">
              <w:rPr>
                <w:color w:val="000000"/>
                <w:sz w:val="12"/>
                <w:szCs w:val="12"/>
              </w:rPr>
              <w:t>154,00</w:t>
            </w:r>
          </w:p>
        </w:tc>
      </w:tr>
      <w:tr w:rsidR="007A7CEC" w:rsidRPr="007A7CEC" w14:paraId="05EB9CCE"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76AECBD" w14:textId="77777777" w:rsidR="007A7CEC" w:rsidRPr="007A7CEC" w:rsidRDefault="007A7CEC" w:rsidP="007A7CEC">
            <w:pPr>
              <w:jc w:val="center"/>
              <w:rPr>
                <w:color w:val="000000"/>
                <w:sz w:val="12"/>
                <w:szCs w:val="12"/>
              </w:rPr>
            </w:pPr>
            <w:r w:rsidRPr="007A7CEC">
              <w:rPr>
                <w:color w:val="000000"/>
                <w:sz w:val="12"/>
                <w:szCs w:val="12"/>
              </w:rPr>
              <w:t>3.9.27</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C08BDDD" w14:textId="77777777" w:rsidR="007A7CEC" w:rsidRPr="007A7CEC" w:rsidRDefault="007A7CEC" w:rsidP="007A7CEC">
            <w:pPr>
              <w:jc w:val="center"/>
              <w:rPr>
                <w:color w:val="000000"/>
                <w:sz w:val="12"/>
                <w:szCs w:val="12"/>
              </w:rPr>
            </w:pPr>
            <w:r w:rsidRPr="007A7CEC">
              <w:rPr>
                <w:color w:val="000000"/>
                <w:sz w:val="12"/>
                <w:szCs w:val="12"/>
              </w:rPr>
              <w:t>Ремцех</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668B1C1" w14:textId="77777777" w:rsidR="007A7CEC" w:rsidRPr="007A7CEC" w:rsidRDefault="007A7CEC" w:rsidP="007A7CEC">
            <w:pPr>
              <w:jc w:val="center"/>
              <w:rPr>
                <w:color w:val="000000"/>
                <w:sz w:val="12"/>
                <w:szCs w:val="12"/>
              </w:rPr>
            </w:pPr>
            <w:r w:rsidRPr="007A7CEC">
              <w:rPr>
                <w:color w:val="000000"/>
                <w:sz w:val="12"/>
                <w:szCs w:val="12"/>
              </w:rPr>
              <w:t xml:space="preserve">Силовой трансформатор ТМ 400 кВА 10/0,4кВ, </w:t>
            </w:r>
            <w:r w:rsidRPr="007A7CEC">
              <w:rPr>
                <w:color w:val="000000"/>
                <w:sz w:val="12"/>
                <w:szCs w:val="12"/>
              </w:rPr>
              <w:br/>
              <w:t>№ 10464, ТП 682, пр.Комсомольский,43</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9783DAA"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4E262AD"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BF037FF" w14:textId="77777777" w:rsidR="007A7CEC" w:rsidRPr="007A7CEC" w:rsidRDefault="007A7CEC" w:rsidP="007A7CEC">
            <w:pPr>
              <w:jc w:val="center"/>
              <w:rPr>
                <w:color w:val="000000"/>
                <w:sz w:val="12"/>
                <w:szCs w:val="12"/>
              </w:rPr>
            </w:pPr>
            <w:r w:rsidRPr="007A7CEC">
              <w:rPr>
                <w:color w:val="000000"/>
                <w:sz w:val="12"/>
                <w:szCs w:val="12"/>
              </w:rPr>
              <w:t>Замена прокладок, маслоуказателя, изоляторов, силикагеля, ремонт вводов, ремонт расширительного бака, сушка масла</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9A137D5" w14:textId="77777777" w:rsidR="007A7CEC" w:rsidRPr="007A7CEC" w:rsidRDefault="007A7CEC" w:rsidP="007A7CEC">
            <w:pPr>
              <w:jc w:val="center"/>
              <w:rPr>
                <w:sz w:val="12"/>
                <w:szCs w:val="12"/>
              </w:rPr>
            </w:pPr>
            <w:r w:rsidRPr="007A7CEC">
              <w:rPr>
                <w:sz w:val="12"/>
                <w:szCs w:val="12"/>
              </w:rPr>
              <w:t>154,00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8E7CC82" w14:textId="77777777" w:rsidR="007A7CEC" w:rsidRPr="007A7CEC" w:rsidRDefault="007A7CEC" w:rsidP="007A7CEC">
            <w:pPr>
              <w:jc w:val="center"/>
              <w:rPr>
                <w:sz w:val="12"/>
                <w:szCs w:val="12"/>
              </w:rPr>
            </w:pPr>
            <w:r w:rsidRPr="007A7CEC">
              <w:rPr>
                <w:sz w:val="12"/>
                <w:szCs w:val="12"/>
              </w:rPr>
              <w:t xml:space="preserve">Смета №234 </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F9D60CD"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№234. Протокол № 157 Сокращенный анализ трансформаторного масла от 27.06.2019г.</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397A6E9"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BEB1E05" w14:textId="77777777" w:rsidR="007A7CEC" w:rsidRPr="007A7CEC" w:rsidRDefault="007A7CEC" w:rsidP="007A7CEC">
            <w:pPr>
              <w:jc w:val="center"/>
              <w:rPr>
                <w:color w:val="000000"/>
                <w:sz w:val="12"/>
                <w:szCs w:val="12"/>
              </w:rPr>
            </w:pPr>
            <w:r w:rsidRPr="007A7CEC">
              <w:rPr>
                <w:color w:val="000000"/>
                <w:sz w:val="12"/>
                <w:szCs w:val="12"/>
              </w:rPr>
              <w:t>154,00</w:t>
            </w:r>
          </w:p>
        </w:tc>
      </w:tr>
      <w:tr w:rsidR="007A7CEC" w:rsidRPr="007A7CEC" w14:paraId="4688170C"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AEB4F65" w14:textId="77777777" w:rsidR="007A7CEC" w:rsidRPr="007A7CEC" w:rsidRDefault="007A7CEC" w:rsidP="007A7CEC">
            <w:pPr>
              <w:jc w:val="center"/>
              <w:rPr>
                <w:color w:val="000000"/>
                <w:sz w:val="12"/>
                <w:szCs w:val="12"/>
              </w:rPr>
            </w:pPr>
            <w:r w:rsidRPr="007A7CEC">
              <w:rPr>
                <w:color w:val="000000"/>
                <w:sz w:val="12"/>
                <w:szCs w:val="12"/>
              </w:rPr>
              <w:t>3.9.28</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051B73F" w14:textId="77777777" w:rsidR="007A7CEC" w:rsidRPr="007A7CEC" w:rsidRDefault="007A7CEC" w:rsidP="007A7CEC">
            <w:pPr>
              <w:jc w:val="center"/>
              <w:rPr>
                <w:sz w:val="12"/>
                <w:szCs w:val="12"/>
              </w:rPr>
            </w:pPr>
            <w:r w:rsidRPr="007A7CEC">
              <w:rPr>
                <w:sz w:val="12"/>
                <w:szCs w:val="12"/>
              </w:rPr>
              <w:t>Ремцех</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9EFD8C3" w14:textId="77777777" w:rsidR="007A7CEC" w:rsidRPr="007A7CEC" w:rsidRDefault="007A7CEC" w:rsidP="007A7CEC">
            <w:pPr>
              <w:jc w:val="center"/>
              <w:rPr>
                <w:sz w:val="12"/>
                <w:szCs w:val="12"/>
              </w:rPr>
            </w:pPr>
            <w:r w:rsidRPr="007A7CEC">
              <w:rPr>
                <w:sz w:val="12"/>
                <w:szCs w:val="12"/>
              </w:rPr>
              <w:t xml:space="preserve">Силовой трансформатор ТМ 400 кВА 6/0,4кВ, </w:t>
            </w:r>
            <w:r w:rsidRPr="007A7CEC">
              <w:rPr>
                <w:sz w:val="12"/>
                <w:szCs w:val="12"/>
              </w:rPr>
              <w:br/>
              <w:t>№ 18874, ТП 1081, пер. Абаканский,1</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15B6178"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9B70E03"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EA165A0" w14:textId="77777777" w:rsidR="007A7CEC" w:rsidRPr="007A7CEC" w:rsidRDefault="007A7CEC" w:rsidP="007A7CEC">
            <w:pPr>
              <w:jc w:val="center"/>
              <w:rPr>
                <w:sz w:val="12"/>
                <w:szCs w:val="12"/>
              </w:rPr>
            </w:pPr>
            <w:r w:rsidRPr="007A7CEC">
              <w:rPr>
                <w:sz w:val="12"/>
                <w:szCs w:val="12"/>
              </w:rPr>
              <w:t>Замена прокладок, маслоуказателя, изоляторов, силикагеля, ремонт вводов, ремонт расширительного бака, сушка масла</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0C4917A" w14:textId="77777777" w:rsidR="007A7CEC" w:rsidRPr="007A7CEC" w:rsidRDefault="007A7CEC" w:rsidP="007A7CEC">
            <w:pPr>
              <w:jc w:val="center"/>
              <w:rPr>
                <w:sz w:val="12"/>
                <w:szCs w:val="12"/>
              </w:rPr>
            </w:pPr>
            <w:r w:rsidRPr="007A7CEC">
              <w:rPr>
                <w:sz w:val="12"/>
                <w:szCs w:val="12"/>
              </w:rPr>
              <w:t>154,00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00DD3CF" w14:textId="77777777" w:rsidR="007A7CEC" w:rsidRPr="007A7CEC" w:rsidRDefault="007A7CEC" w:rsidP="007A7CEC">
            <w:pPr>
              <w:jc w:val="center"/>
              <w:rPr>
                <w:sz w:val="12"/>
                <w:szCs w:val="12"/>
              </w:rPr>
            </w:pPr>
            <w:r w:rsidRPr="007A7CEC">
              <w:rPr>
                <w:sz w:val="12"/>
                <w:szCs w:val="12"/>
              </w:rPr>
              <w:t xml:space="preserve">Смета №235 </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D83618C"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№235. Протокол № 231 Сокращенный анализ трансформаторного масла от 23.07.2018г.</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4421E49"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790BBF9" w14:textId="77777777" w:rsidR="007A7CEC" w:rsidRPr="007A7CEC" w:rsidRDefault="007A7CEC" w:rsidP="007A7CEC">
            <w:pPr>
              <w:jc w:val="center"/>
              <w:rPr>
                <w:color w:val="000000"/>
                <w:sz w:val="12"/>
                <w:szCs w:val="12"/>
              </w:rPr>
            </w:pPr>
            <w:r w:rsidRPr="007A7CEC">
              <w:rPr>
                <w:color w:val="000000"/>
                <w:sz w:val="12"/>
                <w:szCs w:val="12"/>
              </w:rPr>
              <w:t>154,00</w:t>
            </w:r>
          </w:p>
        </w:tc>
      </w:tr>
      <w:tr w:rsidR="007A7CEC" w:rsidRPr="007A7CEC" w14:paraId="30D97074"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DE90E29" w14:textId="77777777" w:rsidR="007A7CEC" w:rsidRPr="007A7CEC" w:rsidRDefault="007A7CEC" w:rsidP="007A7CEC">
            <w:pPr>
              <w:jc w:val="center"/>
              <w:rPr>
                <w:color w:val="000000"/>
                <w:sz w:val="12"/>
                <w:szCs w:val="12"/>
              </w:rPr>
            </w:pPr>
            <w:r w:rsidRPr="007A7CEC">
              <w:rPr>
                <w:color w:val="000000"/>
                <w:sz w:val="12"/>
                <w:szCs w:val="12"/>
              </w:rPr>
              <w:t>3.9.29</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0D11CD4" w14:textId="77777777" w:rsidR="007A7CEC" w:rsidRPr="007A7CEC" w:rsidRDefault="007A7CEC" w:rsidP="007A7CEC">
            <w:pPr>
              <w:jc w:val="center"/>
              <w:rPr>
                <w:color w:val="000000"/>
                <w:sz w:val="12"/>
                <w:szCs w:val="12"/>
              </w:rPr>
            </w:pPr>
            <w:r w:rsidRPr="007A7CEC">
              <w:rPr>
                <w:color w:val="000000"/>
                <w:sz w:val="12"/>
                <w:szCs w:val="12"/>
              </w:rPr>
              <w:t>Ремцех</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14BB414" w14:textId="77777777" w:rsidR="007A7CEC" w:rsidRPr="007A7CEC" w:rsidRDefault="007A7CEC" w:rsidP="007A7CEC">
            <w:pPr>
              <w:jc w:val="center"/>
              <w:rPr>
                <w:color w:val="000000"/>
                <w:sz w:val="12"/>
                <w:szCs w:val="12"/>
              </w:rPr>
            </w:pPr>
            <w:r w:rsidRPr="007A7CEC">
              <w:rPr>
                <w:color w:val="000000"/>
                <w:sz w:val="12"/>
                <w:szCs w:val="12"/>
              </w:rPr>
              <w:t xml:space="preserve">Силовой трансформатор ТМ 400 кВА 10/0,4кВ, </w:t>
            </w:r>
            <w:r w:rsidRPr="007A7CEC">
              <w:rPr>
                <w:color w:val="000000"/>
                <w:sz w:val="12"/>
                <w:szCs w:val="12"/>
              </w:rPr>
              <w:br/>
              <w:t>№43816, ТП 98, ул.2я Камышинская, а/к 1236</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0482C8C"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BE1C311"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F050C3C" w14:textId="77777777" w:rsidR="007A7CEC" w:rsidRPr="007A7CEC" w:rsidRDefault="007A7CEC" w:rsidP="007A7CEC">
            <w:pPr>
              <w:jc w:val="center"/>
              <w:rPr>
                <w:color w:val="000000"/>
                <w:sz w:val="12"/>
                <w:szCs w:val="12"/>
              </w:rPr>
            </w:pPr>
            <w:r w:rsidRPr="007A7CEC">
              <w:rPr>
                <w:color w:val="000000"/>
                <w:sz w:val="12"/>
                <w:szCs w:val="12"/>
              </w:rPr>
              <w:t xml:space="preserve">Замена прокладок, маслоуказателя, изоляторов, </w:t>
            </w:r>
            <w:r w:rsidRPr="007A7CEC">
              <w:rPr>
                <w:color w:val="000000"/>
                <w:sz w:val="12"/>
                <w:szCs w:val="12"/>
              </w:rPr>
              <w:lastRenderedPageBreak/>
              <w:t>силикагеля, ремонт вводов, ремонт расширительного бака, сушка масла</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FB34851" w14:textId="77777777" w:rsidR="007A7CEC" w:rsidRPr="007A7CEC" w:rsidRDefault="007A7CEC" w:rsidP="007A7CEC">
            <w:pPr>
              <w:jc w:val="center"/>
              <w:rPr>
                <w:sz w:val="12"/>
                <w:szCs w:val="12"/>
              </w:rPr>
            </w:pPr>
            <w:r w:rsidRPr="007A7CEC">
              <w:rPr>
                <w:sz w:val="12"/>
                <w:szCs w:val="12"/>
              </w:rPr>
              <w:lastRenderedPageBreak/>
              <w:t>154,00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BEA2245" w14:textId="77777777" w:rsidR="007A7CEC" w:rsidRPr="007A7CEC" w:rsidRDefault="007A7CEC" w:rsidP="007A7CEC">
            <w:pPr>
              <w:jc w:val="center"/>
              <w:rPr>
                <w:sz w:val="12"/>
                <w:szCs w:val="12"/>
              </w:rPr>
            </w:pPr>
            <w:r w:rsidRPr="007A7CEC">
              <w:rPr>
                <w:sz w:val="12"/>
                <w:szCs w:val="12"/>
              </w:rPr>
              <w:t>Смета № 236</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031788D"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дефектная ведомость №236. Протокол № 350 Сокращенный анализ </w:t>
            </w:r>
            <w:r w:rsidRPr="007A7CEC">
              <w:rPr>
                <w:color w:val="000000"/>
                <w:sz w:val="12"/>
                <w:szCs w:val="12"/>
              </w:rPr>
              <w:lastRenderedPageBreak/>
              <w:t>трансформаторного масла от 17.09.2018г.</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4EA77A3" w14:textId="77777777" w:rsidR="007A7CEC" w:rsidRPr="007A7CEC" w:rsidRDefault="007A7CEC" w:rsidP="007A7CEC">
            <w:pPr>
              <w:jc w:val="center"/>
              <w:rPr>
                <w:color w:val="000000"/>
                <w:sz w:val="12"/>
                <w:szCs w:val="12"/>
              </w:rPr>
            </w:pPr>
            <w:r w:rsidRPr="007A7CEC">
              <w:rPr>
                <w:color w:val="000000"/>
                <w:sz w:val="12"/>
                <w:szCs w:val="12"/>
              </w:rPr>
              <w:lastRenderedPageBreak/>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1FC8DD1" w14:textId="77777777" w:rsidR="007A7CEC" w:rsidRPr="007A7CEC" w:rsidRDefault="007A7CEC" w:rsidP="007A7CEC">
            <w:pPr>
              <w:jc w:val="center"/>
              <w:rPr>
                <w:color w:val="000000"/>
                <w:sz w:val="12"/>
                <w:szCs w:val="12"/>
              </w:rPr>
            </w:pPr>
            <w:r w:rsidRPr="007A7CEC">
              <w:rPr>
                <w:color w:val="000000"/>
                <w:sz w:val="12"/>
                <w:szCs w:val="12"/>
              </w:rPr>
              <w:t>154,00</w:t>
            </w:r>
          </w:p>
        </w:tc>
      </w:tr>
      <w:tr w:rsidR="007A7CEC" w:rsidRPr="007A7CEC" w14:paraId="62C0FE52"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0BBF0B4" w14:textId="77777777" w:rsidR="007A7CEC" w:rsidRPr="007A7CEC" w:rsidRDefault="007A7CEC" w:rsidP="007A7CEC">
            <w:pPr>
              <w:jc w:val="center"/>
              <w:rPr>
                <w:color w:val="000000"/>
                <w:sz w:val="12"/>
                <w:szCs w:val="12"/>
              </w:rPr>
            </w:pPr>
            <w:r w:rsidRPr="007A7CEC">
              <w:rPr>
                <w:color w:val="000000"/>
                <w:sz w:val="12"/>
                <w:szCs w:val="12"/>
              </w:rPr>
              <w:t>3.9.30</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50DE5B5" w14:textId="77777777" w:rsidR="007A7CEC" w:rsidRPr="007A7CEC" w:rsidRDefault="007A7CEC" w:rsidP="007A7CEC">
            <w:pPr>
              <w:jc w:val="center"/>
              <w:rPr>
                <w:color w:val="000000"/>
                <w:sz w:val="12"/>
                <w:szCs w:val="12"/>
              </w:rPr>
            </w:pPr>
            <w:r w:rsidRPr="007A7CEC">
              <w:rPr>
                <w:color w:val="000000"/>
                <w:sz w:val="12"/>
                <w:szCs w:val="12"/>
              </w:rPr>
              <w:t>Ремцех</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132330F" w14:textId="77777777" w:rsidR="007A7CEC" w:rsidRPr="007A7CEC" w:rsidRDefault="007A7CEC" w:rsidP="007A7CEC">
            <w:pPr>
              <w:jc w:val="center"/>
              <w:rPr>
                <w:color w:val="000000"/>
                <w:sz w:val="12"/>
                <w:szCs w:val="12"/>
              </w:rPr>
            </w:pPr>
            <w:r w:rsidRPr="007A7CEC">
              <w:rPr>
                <w:color w:val="000000"/>
                <w:sz w:val="12"/>
                <w:szCs w:val="12"/>
              </w:rPr>
              <w:t xml:space="preserve">Силовой трансформатор ТМ 630 кВА 10/0,4кВ, </w:t>
            </w:r>
            <w:r w:rsidRPr="007A7CEC">
              <w:rPr>
                <w:color w:val="000000"/>
                <w:sz w:val="12"/>
                <w:szCs w:val="12"/>
              </w:rPr>
              <w:br/>
              <w:t>№52177, ТП 815, ул. Свободы,15</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DDDAC46"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C26F3DD"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D66377C" w14:textId="77777777" w:rsidR="007A7CEC" w:rsidRPr="007A7CEC" w:rsidRDefault="007A7CEC" w:rsidP="007A7CEC">
            <w:pPr>
              <w:jc w:val="center"/>
              <w:rPr>
                <w:color w:val="000000"/>
                <w:sz w:val="12"/>
                <w:szCs w:val="12"/>
              </w:rPr>
            </w:pPr>
            <w:r w:rsidRPr="007A7CEC">
              <w:rPr>
                <w:color w:val="000000"/>
                <w:sz w:val="12"/>
                <w:szCs w:val="12"/>
              </w:rPr>
              <w:t>Замена прокладок, маслоуказателя, изоляторов, силикагеля, ремонт вводов, ремонт расширительного бака, сушка масла</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56B4D7C" w14:textId="77777777" w:rsidR="007A7CEC" w:rsidRPr="007A7CEC" w:rsidRDefault="007A7CEC" w:rsidP="007A7CEC">
            <w:pPr>
              <w:jc w:val="center"/>
              <w:rPr>
                <w:sz w:val="12"/>
                <w:szCs w:val="12"/>
              </w:rPr>
            </w:pPr>
            <w:r w:rsidRPr="007A7CEC">
              <w:rPr>
                <w:sz w:val="12"/>
                <w:szCs w:val="12"/>
              </w:rPr>
              <w:t>152,00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0888C27" w14:textId="77777777" w:rsidR="007A7CEC" w:rsidRPr="007A7CEC" w:rsidRDefault="007A7CEC" w:rsidP="007A7CEC">
            <w:pPr>
              <w:jc w:val="center"/>
              <w:rPr>
                <w:sz w:val="12"/>
                <w:szCs w:val="12"/>
              </w:rPr>
            </w:pPr>
            <w:r w:rsidRPr="007A7CEC">
              <w:rPr>
                <w:sz w:val="12"/>
                <w:szCs w:val="12"/>
              </w:rPr>
              <w:t xml:space="preserve">Смета №237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175829F"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№237. Протокол № 65 Сокращенный анализ трансформаторного масла от 22.03.2018г.</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420C80F"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8A7A710" w14:textId="77777777" w:rsidR="007A7CEC" w:rsidRPr="007A7CEC" w:rsidRDefault="007A7CEC" w:rsidP="007A7CEC">
            <w:pPr>
              <w:jc w:val="center"/>
              <w:rPr>
                <w:color w:val="000000"/>
                <w:sz w:val="12"/>
                <w:szCs w:val="12"/>
              </w:rPr>
            </w:pPr>
            <w:r w:rsidRPr="007A7CEC">
              <w:rPr>
                <w:color w:val="000000"/>
                <w:sz w:val="12"/>
                <w:szCs w:val="12"/>
              </w:rPr>
              <w:t>152,00</w:t>
            </w:r>
          </w:p>
        </w:tc>
      </w:tr>
      <w:tr w:rsidR="007A7CEC" w:rsidRPr="007A7CEC" w14:paraId="6AAF5439"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0E9685B" w14:textId="77777777" w:rsidR="007A7CEC" w:rsidRPr="007A7CEC" w:rsidRDefault="007A7CEC" w:rsidP="007A7CEC">
            <w:pPr>
              <w:jc w:val="center"/>
              <w:rPr>
                <w:color w:val="000000"/>
                <w:sz w:val="12"/>
                <w:szCs w:val="12"/>
              </w:rPr>
            </w:pPr>
            <w:r w:rsidRPr="007A7CEC">
              <w:rPr>
                <w:color w:val="000000"/>
                <w:sz w:val="12"/>
                <w:szCs w:val="12"/>
              </w:rPr>
              <w:t>3.9.31</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555395C" w14:textId="77777777" w:rsidR="007A7CEC" w:rsidRPr="007A7CEC" w:rsidRDefault="007A7CEC" w:rsidP="007A7CEC">
            <w:pPr>
              <w:jc w:val="center"/>
              <w:rPr>
                <w:color w:val="000000"/>
                <w:sz w:val="12"/>
                <w:szCs w:val="12"/>
              </w:rPr>
            </w:pPr>
            <w:r w:rsidRPr="007A7CEC">
              <w:rPr>
                <w:color w:val="000000"/>
                <w:sz w:val="12"/>
                <w:szCs w:val="12"/>
              </w:rPr>
              <w:t>Ремцех</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1865125" w14:textId="77777777" w:rsidR="007A7CEC" w:rsidRPr="007A7CEC" w:rsidRDefault="007A7CEC" w:rsidP="007A7CEC">
            <w:pPr>
              <w:jc w:val="center"/>
              <w:rPr>
                <w:color w:val="000000"/>
                <w:sz w:val="12"/>
                <w:szCs w:val="12"/>
              </w:rPr>
            </w:pPr>
            <w:r w:rsidRPr="007A7CEC">
              <w:rPr>
                <w:color w:val="000000"/>
                <w:sz w:val="12"/>
                <w:szCs w:val="12"/>
              </w:rPr>
              <w:t xml:space="preserve">Силовой трансформатор ТМ 630 кВА 10/0,4кВ, </w:t>
            </w:r>
            <w:r w:rsidRPr="007A7CEC">
              <w:rPr>
                <w:color w:val="000000"/>
                <w:sz w:val="12"/>
                <w:szCs w:val="12"/>
              </w:rPr>
              <w:br/>
              <w:t>№52177, ТП 805, ул. Тухачевского,47а</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8E3C04C"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45504DF"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CA889A6" w14:textId="77777777" w:rsidR="007A7CEC" w:rsidRPr="007A7CEC" w:rsidRDefault="007A7CEC" w:rsidP="007A7CEC">
            <w:pPr>
              <w:jc w:val="center"/>
              <w:rPr>
                <w:color w:val="000000"/>
                <w:sz w:val="12"/>
                <w:szCs w:val="12"/>
              </w:rPr>
            </w:pPr>
            <w:r w:rsidRPr="007A7CEC">
              <w:rPr>
                <w:color w:val="000000"/>
                <w:sz w:val="12"/>
                <w:szCs w:val="12"/>
              </w:rPr>
              <w:t>Замена прокладок, маслоуказателя, изоляторов, силикагеля, ремонт вводов, ремонт расширительного бака, сушка масла</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8B56659" w14:textId="77777777" w:rsidR="007A7CEC" w:rsidRPr="007A7CEC" w:rsidRDefault="007A7CEC" w:rsidP="007A7CEC">
            <w:pPr>
              <w:jc w:val="center"/>
              <w:rPr>
                <w:sz w:val="12"/>
                <w:szCs w:val="12"/>
              </w:rPr>
            </w:pPr>
            <w:r w:rsidRPr="007A7CEC">
              <w:rPr>
                <w:sz w:val="12"/>
                <w:szCs w:val="12"/>
              </w:rPr>
              <w:t>152,00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2240AEC" w14:textId="77777777" w:rsidR="007A7CEC" w:rsidRPr="007A7CEC" w:rsidRDefault="007A7CEC" w:rsidP="007A7CEC">
            <w:pPr>
              <w:jc w:val="center"/>
              <w:rPr>
                <w:sz w:val="12"/>
                <w:szCs w:val="12"/>
              </w:rPr>
            </w:pPr>
            <w:r w:rsidRPr="007A7CEC">
              <w:rPr>
                <w:sz w:val="12"/>
                <w:szCs w:val="12"/>
              </w:rPr>
              <w:t>Смета № 238</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BC3C81E"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дефектная ведомость №238. </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0E0EC36"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FD287C5" w14:textId="77777777" w:rsidR="007A7CEC" w:rsidRPr="007A7CEC" w:rsidRDefault="007A7CEC" w:rsidP="007A7CEC">
            <w:pPr>
              <w:jc w:val="center"/>
              <w:rPr>
                <w:color w:val="000000"/>
                <w:sz w:val="12"/>
                <w:szCs w:val="12"/>
              </w:rPr>
            </w:pPr>
            <w:r w:rsidRPr="007A7CEC">
              <w:rPr>
                <w:color w:val="000000"/>
                <w:sz w:val="12"/>
                <w:szCs w:val="12"/>
              </w:rPr>
              <w:t>152,00</w:t>
            </w:r>
          </w:p>
        </w:tc>
      </w:tr>
      <w:tr w:rsidR="007A7CEC" w:rsidRPr="007A7CEC" w14:paraId="1555EEAA"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33F0FBB" w14:textId="77777777" w:rsidR="007A7CEC" w:rsidRPr="007A7CEC" w:rsidRDefault="007A7CEC" w:rsidP="007A7CEC">
            <w:pPr>
              <w:jc w:val="center"/>
              <w:rPr>
                <w:color w:val="000000"/>
                <w:sz w:val="12"/>
                <w:szCs w:val="12"/>
              </w:rPr>
            </w:pPr>
            <w:r w:rsidRPr="007A7CEC">
              <w:rPr>
                <w:color w:val="000000"/>
                <w:sz w:val="12"/>
                <w:szCs w:val="12"/>
              </w:rPr>
              <w:t>3.9.32</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54B70E6" w14:textId="77777777" w:rsidR="007A7CEC" w:rsidRPr="007A7CEC" w:rsidRDefault="007A7CEC" w:rsidP="007A7CEC">
            <w:pPr>
              <w:jc w:val="center"/>
              <w:rPr>
                <w:color w:val="000000"/>
                <w:sz w:val="12"/>
                <w:szCs w:val="12"/>
              </w:rPr>
            </w:pPr>
            <w:r w:rsidRPr="007A7CEC">
              <w:rPr>
                <w:color w:val="000000"/>
                <w:sz w:val="12"/>
                <w:szCs w:val="12"/>
              </w:rPr>
              <w:t>Ремцех</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A36D39D" w14:textId="77777777" w:rsidR="007A7CEC" w:rsidRPr="007A7CEC" w:rsidRDefault="007A7CEC" w:rsidP="007A7CEC">
            <w:pPr>
              <w:jc w:val="center"/>
              <w:rPr>
                <w:color w:val="000000"/>
                <w:sz w:val="12"/>
                <w:szCs w:val="12"/>
              </w:rPr>
            </w:pPr>
            <w:r w:rsidRPr="007A7CEC">
              <w:rPr>
                <w:color w:val="000000"/>
                <w:sz w:val="12"/>
                <w:szCs w:val="12"/>
              </w:rPr>
              <w:t xml:space="preserve">Силовой трансформатор ТМ 400 кВА 10/0,4кВ, </w:t>
            </w:r>
            <w:r w:rsidRPr="007A7CEC">
              <w:rPr>
                <w:color w:val="000000"/>
                <w:sz w:val="12"/>
                <w:szCs w:val="12"/>
              </w:rPr>
              <w:br/>
              <w:t>№5873, ТП 437, пр.Кузнецкий,102а</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4610061"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8587AFA"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572BEAE" w14:textId="77777777" w:rsidR="007A7CEC" w:rsidRPr="007A7CEC" w:rsidRDefault="007A7CEC" w:rsidP="007A7CEC">
            <w:pPr>
              <w:jc w:val="center"/>
              <w:rPr>
                <w:color w:val="000000"/>
                <w:sz w:val="12"/>
                <w:szCs w:val="12"/>
              </w:rPr>
            </w:pPr>
            <w:r w:rsidRPr="007A7CEC">
              <w:rPr>
                <w:color w:val="000000"/>
                <w:sz w:val="12"/>
                <w:szCs w:val="12"/>
              </w:rPr>
              <w:t>Замена прокладок, маслоуказателя, изоляторов, силикагеля, ремонт вводов, ремонт расширительного бака, сушка масла</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E0A0EC6" w14:textId="77777777" w:rsidR="007A7CEC" w:rsidRPr="007A7CEC" w:rsidRDefault="007A7CEC" w:rsidP="007A7CEC">
            <w:pPr>
              <w:jc w:val="center"/>
              <w:rPr>
                <w:sz w:val="12"/>
                <w:szCs w:val="12"/>
              </w:rPr>
            </w:pPr>
            <w:r w:rsidRPr="007A7CEC">
              <w:rPr>
                <w:sz w:val="12"/>
                <w:szCs w:val="12"/>
              </w:rPr>
              <w:t>154,00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2E59B9E" w14:textId="77777777" w:rsidR="007A7CEC" w:rsidRPr="007A7CEC" w:rsidRDefault="007A7CEC" w:rsidP="007A7CEC">
            <w:pPr>
              <w:jc w:val="center"/>
              <w:rPr>
                <w:sz w:val="12"/>
                <w:szCs w:val="12"/>
              </w:rPr>
            </w:pPr>
            <w:r w:rsidRPr="007A7CEC">
              <w:rPr>
                <w:sz w:val="12"/>
                <w:szCs w:val="12"/>
              </w:rPr>
              <w:t>Смета № 239</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D8FE67F"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№239. Протокол № 290 Сокращенный анализ трансформаторного масла от 26.11.2019г.</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48A77C5"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F218E1F" w14:textId="77777777" w:rsidR="007A7CEC" w:rsidRPr="007A7CEC" w:rsidRDefault="007A7CEC" w:rsidP="007A7CEC">
            <w:pPr>
              <w:jc w:val="center"/>
              <w:rPr>
                <w:color w:val="000000"/>
                <w:sz w:val="12"/>
                <w:szCs w:val="12"/>
              </w:rPr>
            </w:pPr>
            <w:r w:rsidRPr="007A7CEC">
              <w:rPr>
                <w:color w:val="000000"/>
                <w:sz w:val="12"/>
                <w:szCs w:val="12"/>
              </w:rPr>
              <w:t>154,00</w:t>
            </w:r>
          </w:p>
        </w:tc>
      </w:tr>
      <w:tr w:rsidR="007A7CEC" w:rsidRPr="007A7CEC" w14:paraId="0CF422E7"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CB1BA77" w14:textId="77777777" w:rsidR="007A7CEC" w:rsidRPr="007A7CEC" w:rsidRDefault="007A7CEC" w:rsidP="007A7CEC">
            <w:pPr>
              <w:jc w:val="center"/>
              <w:rPr>
                <w:color w:val="000000"/>
                <w:sz w:val="12"/>
                <w:szCs w:val="12"/>
              </w:rPr>
            </w:pPr>
            <w:r w:rsidRPr="007A7CEC">
              <w:rPr>
                <w:color w:val="000000"/>
                <w:sz w:val="12"/>
                <w:szCs w:val="12"/>
              </w:rPr>
              <w:t>3.9.33</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94B1E60" w14:textId="77777777" w:rsidR="007A7CEC" w:rsidRPr="007A7CEC" w:rsidRDefault="007A7CEC" w:rsidP="007A7CEC">
            <w:pPr>
              <w:jc w:val="center"/>
              <w:rPr>
                <w:color w:val="000000"/>
                <w:sz w:val="12"/>
                <w:szCs w:val="12"/>
              </w:rPr>
            </w:pPr>
            <w:r w:rsidRPr="007A7CEC">
              <w:rPr>
                <w:color w:val="000000"/>
                <w:sz w:val="12"/>
                <w:szCs w:val="12"/>
              </w:rPr>
              <w:t>Ремцех</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1D93D18" w14:textId="77777777" w:rsidR="007A7CEC" w:rsidRPr="007A7CEC" w:rsidRDefault="007A7CEC" w:rsidP="007A7CEC">
            <w:pPr>
              <w:jc w:val="center"/>
              <w:rPr>
                <w:color w:val="000000"/>
                <w:sz w:val="12"/>
                <w:szCs w:val="12"/>
              </w:rPr>
            </w:pPr>
            <w:r w:rsidRPr="007A7CEC">
              <w:rPr>
                <w:color w:val="000000"/>
                <w:sz w:val="12"/>
                <w:szCs w:val="12"/>
              </w:rPr>
              <w:t xml:space="preserve">Силовой трансформатор ТМ 630 кВА 10/0,4кВ, </w:t>
            </w:r>
            <w:r w:rsidRPr="007A7CEC">
              <w:rPr>
                <w:color w:val="000000"/>
                <w:sz w:val="12"/>
                <w:szCs w:val="12"/>
              </w:rPr>
              <w:br/>
              <w:t>№7238, склад КГЭС ул. Пришкольная,6</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6096AA2"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24C8313"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C4D3F8B" w14:textId="77777777" w:rsidR="007A7CEC" w:rsidRPr="007A7CEC" w:rsidRDefault="007A7CEC" w:rsidP="007A7CEC">
            <w:pPr>
              <w:jc w:val="center"/>
              <w:rPr>
                <w:color w:val="000000"/>
                <w:sz w:val="12"/>
                <w:szCs w:val="12"/>
              </w:rPr>
            </w:pPr>
            <w:r w:rsidRPr="007A7CEC">
              <w:rPr>
                <w:color w:val="000000"/>
                <w:sz w:val="12"/>
                <w:szCs w:val="12"/>
              </w:rPr>
              <w:t>Замена прокладок, маслоуказателя, изоляторов, силикагеля, ремонт вводов, ремонт расширительного бака, сушка масла</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A8B854E" w14:textId="77777777" w:rsidR="007A7CEC" w:rsidRPr="007A7CEC" w:rsidRDefault="007A7CEC" w:rsidP="007A7CEC">
            <w:pPr>
              <w:jc w:val="center"/>
              <w:rPr>
                <w:sz w:val="12"/>
                <w:szCs w:val="12"/>
              </w:rPr>
            </w:pPr>
            <w:r w:rsidRPr="007A7CEC">
              <w:rPr>
                <w:sz w:val="12"/>
                <w:szCs w:val="12"/>
              </w:rPr>
              <w:t>152,00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58606B5" w14:textId="77777777" w:rsidR="007A7CEC" w:rsidRPr="007A7CEC" w:rsidRDefault="007A7CEC" w:rsidP="007A7CEC">
            <w:pPr>
              <w:jc w:val="center"/>
              <w:rPr>
                <w:sz w:val="12"/>
                <w:szCs w:val="12"/>
              </w:rPr>
            </w:pPr>
            <w:r w:rsidRPr="007A7CEC">
              <w:rPr>
                <w:sz w:val="12"/>
                <w:szCs w:val="12"/>
              </w:rPr>
              <w:t>Смета № 240</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1BC33E2"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№240. Протокол № 95 Сокращенный анализ трансформаторного масла от 11.04.2019г.</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C1F2EAE"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34EB149" w14:textId="77777777" w:rsidR="007A7CEC" w:rsidRPr="007A7CEC" w:rsidRDefault="007A7CEC" w:rsidP="007A7CEC">
            <w:pPr>
              <w:jc w:val="center"/>
              <w:rPr>
                <w:color w:val="000000"/>
                <w:sz w:val="12"/>
                <w:szCs w:val="12"/>
              </w:rPr>
            </w:pPr>
            <w:r w:rsidRPr="007A7CEC">
              <w:rPr>
                <w:color w:val="000000"/>
                <w:sz w:val="12"/>
                <w:szCs w:val="12"/>
              </w:rPr>
              <w:t>152,00</w:t>
            </w:r>
          </w:p>
        </w:tc>
      </w:tr>
      <w:tr w:rsidR="007A7CEC" w:rsidRPr="007A7CEC" w14:paraId="6C51F5EC"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CEBA22E" w14:textId="77777777" w:rsidR="007A7CEC" w:rsidRPr="007A7CEC" w:rsidRDefault="007A7CEC" w:rsidP="007A7CEC">
            <w:pPr>
              <w:jc w:val="center"/>
              <w:rPr>
                <w:color w:val="000000"/>
                <w:sz w:val="12"/>
                <w:szCs w:val="12"/>
              </w:rPr>
            </w:pPr>
            <w:r w:rsidRPr="007A7CEC">
              <w:rPr>
                <w:color w:val="000000"/>
                <w:sz w:val="12"/>
                <w:szCs w:val="12"/>
              </w:rPr>
              <w:t>3.9.34</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6B98345" w14:textId="77777777" w:rsidR="007A7CEC" w:rsidRPr="007A7CEC" w:rsidRDefault="007A7CEC" w:rsidP="007A7CEC">
            <w:pPr>
              <w:jc w:val="center"/>
              <w:rPr>
                <w:color w:val="000000"/>
                <w:sz w:val="12"/>
                <w:szCs w:val="12"/>
              </w:rPr>
            </w:pPr>
            <w:r w:rsidRPr="007A7CEC">
              <w:rPr>
                <w:color w:val="000000"/>
                <w:sz w:val="12"/>
                <w:szCs w:val="12"/>
              </w:rPr>
              <w:t>Ремцех</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5EDCF9F" w14:textId="77777777" w:rsidR="007A7CEC" w:rsidRPr="007A7CEC" w:rsidRDefault="007A7CEC" w:rsidP="007A7CEC">
            <w:pPr>
              <w:jc w:val="center"/>
              <w:rPr>
                <w:color w:val="000000"/>
                <w:sz w:val="12"/>
                <w:szCs w:val="12"/>
              </w:rPr>
            </w:pPr>
            <w:r w:rsidRPr="007A7CEC">
              <w:rPr>
                <w:color w:val="000000"/>
                <w:sz w:val="12"/>
                <w:szCs w:val="12"/>
              </w:rPr>
              <w:t xml:space="preserve">Силовой трансформатор ТМ 315 кВА 10/0,4кВ, </w:t>
            </w:r>
            <w:r w:rsidRPr="007A7CEC">
              <w:rPr>
                <w:color w:val="000000"/>
                <w:sz w:val="12"/>
                <w:szCs w:val="12"/>
              </w:rPr>
              <w:br/>
              <w:t>№TTUAL, ТП563, р.Кузнецкий,137а</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F42F3A3"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68964C4"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FEBA804" w14:textId="77777777" w:rsidR="007A7CEC" w:rsidRPr="007A7CEC" w:rsidRDefault="007A7CEC" w:rsidP="007A7CEC">
            <w:pPr>
              <w:jc w:val="center"/>
              <w:rPr>
                <w:color w:val="000000"/>
                <w:sz w:val="12"/>
                <w:szCs w:val="12"/>
              </w:rPr>
            </w:pPr>
            <w:r w:rsidRPr="007A7CEC">
              <w:rPr>
                <w:color w:val="000000"/>
                <w:sz w:val="12"/>
                <w:szCs w:val="12"/>
              </w:rPr>
              <w:t>Замена прокладок, маслоуказателя, изоляторов, силикагеля, ремонт вводов, ремонт расширительного бака, сушка масла</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E99821C" w14:textId="77777777" w:rsidR="007A7CEC" w:rsidRPr="007A7CEC" w:rsidRDefault="007A7CEC" w:rsidP="007A7CEC">
            <w:pPr>
              <w:jc w:val="center"/>
              <w:rPr>
                <w:sz w:val="12"/>
                <w:szCs w:val="12"/>
              </w:rPr>
            </w:pPr>
            <w:r w:rsidRPr="007A7CEC">
              <w:rPr>
                <w:sz w:val="12"/>
                <w:szCs w:val="12"/>
              </w:rPr>
              <w:t>143,00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2215226" w14:textId="77777777" w:rsidR="007A7CEC" w:rsidRPr="007A7CEC" w:rsidRDefault="007A7CEC" w:rsidP="007A7CEC">
            <w:pPr>
              <w:jc w:val="center"/>
              <w:rPr>
                <w:sz w:val="12"/>
                <w:szCs w:val="12"/>
              </w:rPr>
            </w:pPr>
            <w:r w:rsidRPr="007A7CEC">
              <w:rPr>
                <w:sz w:val="12"/>
                <w:szCs w:val="12"/>
              </w:rPr>
              <w:t>Смета № 241</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3595DD1"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№241. Протокол № 303 Сокращенный анализ трансформаторного масла от 20.08.2018г.</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70BE85"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E49B281" w14:textId="77777777" w:rsidR="007A7CEC" w:rsidRPr="007A7CEC" w:rsidRDefault="007A7CEC" w:rsidP="007A7CEC">
            <w:pPr>
              <w:jc w:val="center"/>
              <w:rPr>
                <w:color w:val="000000"/>
                <w:sz w:val="12"/>
                <w:szCs w:val="12"/>
              </w:rPr>
            </w:pPr>
            <w:r w:rsidRPr="007A7CEC">
              <w:rPr>
                <w:color w:val="000000"/>
                <w:sz w:val="12"/>
                <w:szCs w:val="12"/>
              </w:rPr>
              <w:t>143,00</w:t>
            </w:r>
          </w:p>
        </w:tc>
      </w:tr>
      <w:tr w:rsidR="007A7CEC" w:rsidRPr="007A7CEC" w14:paraId="3DC93400"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F5450B4" w14:textId="77777777" w:rsidR="007A7CEC" w:rsidRPr="007A7CEC" w:rsidRDefault="007A7CEC" w:rsidP="007A7CEC">
            <w:pPr>
              <w:jc w:val="center"/>
              <w:rPr>
                <w:color w:val="000000"/>
                <w:sz w:val="12"/>
                <w:szCs w:val="12"/>
              </w:rPr>
            </w:pPr>
            <w:r w:rsidRPr="007A7CEC">
              <w:rPr>
                <w:color w:val="000000"/>
                <w:sz w:val="12"/>
                <w:szCs w:val="12"/>
              </w:rPr>
              <w:t>3.9.35</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0A8C783" w14:textId="77777777" w:rsidR="007A7CEC" w:rsidRPr="007A7CEC" w:rsidRDefault="007A7CEC" w:rsidP="007A7CEC">
            <w:pPr>
              <w:jc w:val="center"/>
              <w:rPr>
                <w:color w:val="000000"/>
                <w:sz w:val="12"/>
                <w:szCs w:val="12"/>
              </w:rPr>
            </w:pPr>
            <w:r w:rsidRPr="007A7CEC">
              <w:rPr>
                <w:color w:val="000000"/>
                <w:sz w:val="12"/>
                <w:szCs w:val="12"/>
              </w:rPr>
              <w:t>Ремцех</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5FA8FF4" w14:textId="77777777" w:rsidR="007A7CEC" w:rsidRPr="007A7CEC" w:rsidRDefault="007A7CEC" w:rsidP="007A7CEC">
            <w:pPr>
              <w:jc w:val="center"/>
              <w:rPr>
                <w:sz w:val="12"/>
                <w:szCs w:val="12"/>
              </w:rPr>
            </w:pPr>
            <w:r w:rsidRPr="007A7CEC">
              <w:rPr>
                <w:sz w:val="12"/>
                <w:szCs w:val="12"/>
              </w:rPr>
              <w:t xml:space="preserve">Силовой трансформатор ТМ 250 кВА 10/0,4кВ, </w:t>
            </w:r>
            <w:r w:rsidRPr="007A7CEC">
              <w:rPr>
                <w:sz w:val="12"/>
                <w:szCs w:val="12"/>
              </w:rPr>
              <w:br/>
              <w:t>№813116, ТП 427, ул.Брестская,30б</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87179A7"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454E432"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7C3148E" w14:textId="77777777" w:rsidR="007A7CEC" w:rsidRPr="007A7CEC" w:rsidRDefault="007A7CEC" w:rsidP="007A7CEC">
            <w:pPr>
              <w:jc w:val="center"/>
              <w:rPr>
                <w:color w:val="000000"/>
                <w:sz w:val="12"/>
                <w:szCs w:val="12"/>
              </w:rPr>
            </w:pPr>
            <w:r w:rsidRPr="007A7CEC">
              <w:rPr>
                <w:color w:val="000000"/>
                <w:sz w:val="12"/>
                <w:szCs w:val="12"/>
              </w:rPr>
              <w:t>Замена прокладок, маслоуказателя, изоляторов, силикагеля, ремонт вводов, ремонт расширительного бака, сушка масла</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1F83C84" w14:textId="77777777" w:rsidR="007A7CEC" w:rsidRPr="007A7CEC" w:rsidRDefault="007A7CEC" w:rsidP="007A7CEC">
            <w:pPr>
              <w:jc w:val="center"/>
              <w:rPr>
                <w:sz w:val="12"/>
                <w:szCs w:val="12"/>
              </w:rPr>
            </w:pPr>
            <w:r w:rsidRPr="007A7CEC">
              <w:rPr>
                <w:sz w:val="12"/>
                <w:szCs w:val="12"/>
              </w:rPr>
              <w:t>121,00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B365EE2" w14:textId="77777777" w:rsidR="007A7CEC" w:rsidRPr="007A7CEC" w:rsidRDefault="007A7CEC" w:rsidP="007A7CEC">
            <w:pPr>
              <w:jc w:val="center"/>
              <w:rPr>
                <w:sz w:val="12"/>
                <w:szCs w:val="12"/>
              </w:rPr>
            </w:pPr>
            <w:r w:rsidRPr="007A7CEC">
              <w:rPr>
                <w:sz w:val="12"/>
                <w:szCs w:val="12"/>
              </w:rPr>
              <w:t>Смета № 242</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FE2D028"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№242. Протокол № 103 Сокращенный анализ трансформаторного масла от 18.04.2018г.</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B585006"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602A037" w14:textId="77777777" w:rsidR="007A7CEC" w:rsidRPr="007A7CEC" w:rsidRDefault="007A7CEC" w:rsidP="007A7CEC">
            <w:pPr>
              <w:jc w:val="center"/>
              <w:rPr>
                <w:color w:val="000000"/>
                <w:sz w:val="12"/>
                <w:szCs w:val="12"/>
              </w:rPr>
            </w:pPr>
            <w:r w:rsidRPr="007A7CEC">
              <w:rPr>
                <w:color w:val="000000"/>
                <w:sz w:val="12"/>
                <w:szCs w:val="12"/>
              </w:rPr>
              <w:t>121,00</w:t>
            </w:r>
          </w:p>
        </w:tc>
      </w:tr>
      <w:tr w:rsidR="007A7CEC" w:rsidRPr="007A7CEC" w14:paraId="0BC239D0"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ADCAB8E" w14:textId="77777777" w:rsidR="007A7CEC" w:rsidRPr="007A7CEC" w:rsidRDefault="007A7CEC" w:rsidP="007A7CEC">
            <w:pPr>
              <w:jc w:val="center"/>
              <w:rPr>
                <w:color w:val="000000"/>
                <w:sz w:val="12"/>
                <w:szCs w:val="12"/>
              </w:rPr>
            </w:pPr>
            <w:r w:rsidRPr="007A7CEC">
              <w:rPr>
                <w:color w:val="000000"/>
                <w:sz w:val="12"/>
                <w:szCs w:val="12"/>
              </w:rPr>
              <w:t>3.9.36</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EAE5256" w14:textId="77777777" w:rsidR="007A7CEC" w:rsidRPr="007A7CEC" w:rsidRDefault="007A7CEC" w:rsidP="007A7CEC">
            <w:pPr>
              <w:jc w:val="center"/>
              <w:rPr>
                <w:sz w:val="12"/>
                <w:szCs w:val="12"/>
              </w:rPr>
            </w:pPr>
            <w:r w:rsidRPr="007A7CEC">
              <w:rPr>
                <w:sz w:val="12"/>
                <w:szCs w:val="12"/>
              </w:rPr>
              <w:t>Ремцех</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0996882" w14:textId="77777777" w:rsidR="007A7CEC" w:rsidRPr="007A7CEC" w:rsidRDefault="007A7CEC" w:rsidP="007A7CEC">
            <w:pPr>
              <w:jc w:val="center"/>
              <w:rPr>
                <w:sz w:val="12"/>
                <w:szCs w:val="12"/>
              </w:rPr>
            </w:pPr>
            <w:r w:rsidRPr="007A7CEC">
              <w:rPr>
                <w:sz w:val="12"/>
                <w:szCs w:val="12"/>
              </w:rPr>
              <w:t xml:space="preserve">Силовой трансформатор ТМ 630 кВА 10/0,4кВ, </w:t>
            </w:r>
            <w:r w:rsidRPr="007A7CEC">
              <w:rPr>
                <w:sz w:val="12"/>
                <w:szCs w:val="12"/>
              </w:rPr>
              <w:br/>
              <w:t>№65627, ТП 818, ул.Свободы,7</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84B3711"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88C5A20"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B6A3407" w14:textId="77777777" w:rsidR="007A7CEC" w:rsidRPr="007A7CEC" w:rsidRDefault="007A7CEC" w:rsidP="007A7CEC">
            <w:pPr>
              <w:jc w:val="center"/>
              <w:rPr>
                <w:sz w:val="12"/>
                <w:szCs w:val="12"/>
              </w:rPr>
            </w:pPr>
            <w:r w:rsidRPr="007A7CEC">
              <w:rPr>
                <w:sz w:val="12"/>
                <w:szCs w:val="12"/>
              </w:rPr>
              <w:t>Замена прокладок, маслоуказателя, изоляторов, силикагеля, ремонт вводов, ремонт расширительного бака, сушка масла</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45A9F14" w14:textId="77777777" w:rsidR="007A7CEC" w:rsidRPr="007A7CEC" w:rsidRDefault="007A7CEC" w:rsidP="007A7CEC">
            <w:pPr>
              <w:jc w:val="center"/>
              <w:rPr>
                <w:sz w:val="12"/>
                <w:szCs w:val="12"/>
              </w:rPr>
            </w:pPr>
            <w:r w:rsidRPr="007A7CEC">
              <w:rPr>
                <w:sz w:val="12"/>
                <w:szCs w:val="12"/>
              </w:rPr>
              <w:t>151,00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3956E07" w14:textId="77777777" w:rsidR="007A7CEC" w:rsidRPr="007A7CEC" w:rsidRDefault="007A7CEC" w:rsidP="007A7CEC">
            <w:pPr>
              <w:jc w:val="center"/>
              <w:rPr>
                <w:sz w:val="12"/>
                <w:szCs w:val="12"/>
              </w:rPr>
            </w:pPr>
            <w:r w:rsidRPr="007A7CEC">
              <w:rPr>
                <w:sz w:val="12"/>
                <w:szCs w:val="12"/>
              </w:rPr>
              <w:t>Смета № 243</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6AAB904"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№243. Протокол № 182 Сокращенный анализ трансформаторного масла от 27.09.2019г.</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E88AA51"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BFAB36C" w14:textId="77777777" w:rsidR="007A7CEC" w:rsidRPr="007A7CEC" w:rsidRDefault="007A7CEC" w:rsidP="007A7CEC">
            <w:pPr>
              <w:jc w:val="center"/>
              <w:rPr>
                <w:color w:val="000000"/>
                <w:sz w:val="12"/>
                <w:szCs w:val="12"/>
              </w:rPr>
            </w:pPr>
            <w:r w:rsidRPr="007A7CEC">
              <w:rPr>
                <w:color w:val="000000"/>
                <w:sz w:val="12"/>
                <w:szCs w:val="12"/>
              </w:rPr>
              <w:t>151,00</w:t>
            </w:r>
          </w:p>
        </w:tc>
      </w:tr>
      <w:tr w:rsidR="007A7CEC" w:rsidRPr="007A7CEC" w14:paraId="59276657"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530928A" w14:textId="77777777" w:rsidR="007A7CEC" w:rsidRPr="007A7CEC" w:rsidRDefault="007A7CEC" w:rsidP="007A7CEC">
            <w:pPr>
              <w:jc w:val="center"/>
              <w:rPr>
                <w:color w:val="000000"/>
                <w:sz w:val="12"/>
                <w:szCs w:val="12"/>
              </w:rPr>
            </w:pPr>
            <w:r w:rsidRPr="007A7CEC">
              <w:rPr>
                <w:color w:val="000000"/>
                <w:sz w:val="12"/>
                <w:szCs w:val="12"/>
              </w:rPr>
              <w:t>3.9.37</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37297E5" w14:textId="77777777" w:rsidR="007A7CEC" w:rsidRPr="007A7CEC" w:rsidRDefault="007A7CEC" w:rsidP="007A7CEC">
            <w:pPr>
              <w:jc w:val="center"/>
              <w:rPr>
                <w:color w:val="000000"/>
                <w:sz w:val="12"/>
                <w:szCs w:val="12"/>
              </w:rPr>
            </w:pPr>
            <w:r w:rsidRPr="007A7CEC">
              <w:rPr>
                <w:color w:val="000000"/>
                <w:sz w:val="12"/>
                <w:szCs w:val="12"/>
              </w:rPr>
              <w:t>Ремцех</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E39E4E9" w14:textId="77777777" w:rsidR="007A7CEC" w:rsidRPr="007A7CEC" w:rsidRDefault="007A7CEC" w:rsidP="007A7CEC">
            <w:pPr>
              <w:jc w:val="center"/>
              <w:rPr>
                <w:sz w:val="12"/>
                <w:szCs w:val="12"/>
              </w:rPr>
            </w:pPr>
            <w:r w:rsidRPr="007A7CEC">
              <w:rPr>
                <w:sz w:val="12"/>
                <w:szCs w:val="12"/>
              </w:rPr>
              <w:t xml:space="preserve">Силовой трансформатор ТМ 630 кВА 10/0,4кВ, </w:t>
            </w:r>
            <w:r w:rsidRPr="007A7CEC">
              <w:rPr>
                <w:sz w:val="12"/>
                <w:szCs w:val="12"/>
              </w:rPr>
              <w:br/>
              <w:t>№ 12798, ТП 518, пр.Советский,71</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E0FABBE"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A3C5D7C"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8DB2022" w14:textId="77777777" w:rsidR="007A7CEC" w:rsidRPr="007A7CEC" w:rsidRDefault="007A7CEC" w:rsidP="007A7CEC">
            <w:pPr>
              <w:jc w:val="center"/>
              <w:rPr>
                <w:color w:val="000000"/>
                <w:sz w:val="12"/>
                <w:szCs w:val="12"/>
              </w:rPr>
            </w:pPr>
            <w:r w:rsidRPr="007A7CEC">
              <w:rPr>
                <w:color w:val="000000"/>
                <w:sz w:val="12"/>
                <w:szCs w:val="12"/>
              </w:rPr>
              <w:t>Замена прокладок, маслоуказателя, изоляторов, силикагеля, ремонт вводов, ремонт расширительного бака, сушка масла</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96C9A23" w14:textId="77777777" w:rsidR="007A7CEC" w:rsidRPr="007A7CEC" w:rsidRDefault="007A7CEC" w:rsidP="007A7CEC">
            <w:pPr>
              <w:jc w:val="center"/>
              <w:rPr>
                <w:sz w:val="12"/>
                <w:szCs w:val="12"/>
              </w:rPr>
            </w:pPr>
            <w:r w:rsidRPr="007A7CEC">
              <w:rPr>
                <w:sz w:val="12"/>
                <w:szCs w:val="12"/>
              </w:rPr>
              <w:t>152,00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661E5C3" w14:textId="77777777" w:rsidR="007A7CEC" w:rsidRPr="007A7CEC" w:rsidRDefault="007A7CEC" w:rsidP="007A7CEC">
            <w:pPr>
              <w:jc w:val="center"/>
              <w:rPr>
                <w:sz w:val="12"/>
                <w:szCs w:val="12"/>
              </w:rPr>
            </w:pPr>
            <w:r w:rsidRPr="007A7CEC">
              <w:rPr>
                <w:sz w:val="12"/>
                <w:szCs w:val="12"/>
              </w:rPr>
              <w:t>Смета № 244</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4B85AC2"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№244. Протокол № 201 Сокращенный анализ трансформаторного масла от 08.10.2019г.</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F7E9420"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6056CB0" w14:textId="77777777" w:rsidR="007A7CEC" w:rsidRPr="007A7CEC" w:rsidRDefault="007A7CEC" w:rsidP="007A7CEC">
            <w:pPr>
              <w:jc w:val="center"/>
              <w:rPr>
                <w:color w:val="000000"/>
                <w:sz w:val="12"/>
                <w:szCs w:val="12"/>
              </w:rPr>
            </w:pPr>
            <w:r w:rsidRPr="007A7CEC">
              <w:rPr>
                <w:color w:val="000000"/>
                <w:sz w:val="12"/>
                <w:szCs w:val="12"/>
              </w:rPr>
              <w:t>152,00</w:t>
            </w:r>
          </w:p>
        </w:tc>
      </w:tr>
      <w:tr w:rsidR="007A7CEC" w:rsidRPr="007A7CEC" w14:paraId="5E652363"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78DFF9B" w14:textId="77777777" w:rsidR="007A7CEC" w:rsidRPr="007A7CEC" w:rsidRDefault="007A7CEC" w:rsidP="007A7CEC">
            <w:pPr>
              <w:jc w:val="center"/>
              <w:rPr>
                <w:b/>
                <w:bCs/>
                <w:color w:val="000000"/>
                <w:sz w:val="12"/>
                <w:szCs w:val="12"/>
              </w:rPr>
            </w:pPr>
            <w:r w:rsidRPr="007A7CEC">
              <w:rPr>
                <w:b/>
                <w:bCs/>
                <w:color w:val="000000"/>
                <w:sz w:val="12"/>
                <w:szCs w:val="12"/>
              </w:rPr>
              <w:t>3.10</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D93BBA4"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79276B8" w14:textId="77777777" w:rsidR="007A7CEC" w:rsidRPr="007A7CEC" w:rsidRDefault="007A7CEC" w:rsidP="007A7CEC">
            <w:pPr>
              <w:jc w:val="center"/>
              <w:rPr>
                <w:b/>
                <w:bCs/>
                <w:color w:val="000000"/>
                <w:sz w:val="12"/>
                <w:szCs w:val="12"/>
              </w:rPr>
            </w:pPr>
            <w:r w:rsidRPr="007A7CEC">
              <w:rPr>
                <w:b/>
                <w:bCs/>
                <w:color w:val="000000"/>
                <w:sz w:val="12"/>
                <w:szCs w:val="12"/>
              </w:rPr>
              <w:t>Капремонт строительной части ТП, РП</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8E1394D"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3600B40"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69C6CA5"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A00B9FA" w14:textId="77777777" w:rsidR="007A7CEC" w:rsidRPr="007A7CEC" w:rsidRDefault="007A7CEC" w:rsidP="007A7CEC">
            <w:pPr>
              <w:jc w:val="center"/>
              <w:rPr>
                <w:b/>
                <w:bCs/>
                <w:sz w:val="12"/>
                <w:szCs w:val="12"/>
              </w:rPr>
            </w:pPr>
            <w:r w:rsidRPr="007A7CEC">
              <w:rPr>
                <w:b/>
                <w:bCs/>
                <w:sz w:val="12"/>
                <w:szCs w:val="12"/>
              </w:rPr>
              <w:t>16 484,00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8EB82F6"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E0BFABA"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C9E5F7F"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2C29899" w14:textId="77777777" w:rsidR="007A7CEC" w:rsidRPr="007A7CEC" w:rsidRDefault="007A7CEC" w:rsidP="007A7CEC">
            <w:pPr>
              <w:jc w:val="center"/>
              <w:rPr>
                <w:b/>
                <w:bCs/>
                <w:color w:val="000000"/>
                <w:sz w:val="12"/>
                <w:szCs w:val="12"/>
              </w:rPr>
            </w:pPr>
            <w:r w:rsidRPr="007A7CEC">
              <w:rPr>
                <w:b/>
                <w:bCs/>
                <w:color w:val="000000"/>
                <w:sz w:val="12"/>
                <w:szCs w:val="12"/>
              </w:rPr>
              <w:t> </w:t>
            </w:r>
          </w:p>
        </w:tc>
      </w:tr>
      <w:tr w:rsidR="007A7CEC" w:rsidRPr="007A7CEC" w14:paraId="66C1B46E"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90B65D4" w14:textId="77777777" w:rsidR="007A7CEC" w:rsidRPr="007A7CEC" w:rsidRDefault="007A7CEC" w:rsidP="007A7CEC">
            <w:pPr>
              <w:jc w:val="center"/>
              <w:rPr>
                <w:color w:val="000000"/>
                <w:sz w:val="12"/>
                <w:szCs w:val="12"/>
              </w:rPr>
            </w:pPr>
            <w:r w:rsidRPr="007A7CEC">
              <w:rPr>
                <w:color w:val="000000"/>
                <w:sz w:val="12"/>
                <w:szCs w:val="12"/>
              </w:rPr>
              <w:lastRenderedPageBreak/>
              <w:t>3.10.1</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54E6030"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ACCFA09" w14:textId="77777777" w:rsidR="007A7CEC" w:rsidRPr="007A7CEC" w:rsidRDefault="007A7CEC" w:rsidP="007A7CEC">
            <w:pPr>
              <w:jc w:val="center"/>
              <w:rPr>
                <w:color w:val="000000"/>
                <w:sz w:val="12"/>
                <w:szCs w:val="12"/>
              </w:rPr>
            </w:pPr>
            <w:r w:rsidRPr="007A7CEC">
              <w:rPr>
                <w:color w:val="000000"/>
                <w:sz w:val="12"/>
                <w:szCs w:val="12"/>
              </w:rPr>
              <w:t>ТП 167, ф.17-16 РП-17, ПС Западная ул.Рукавишникова,15</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4A11AFE"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3952F15"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D3C03EE"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26FB05C"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1CD664F" w14:textId="77777777" w:rsidR="007A7CEC" w:rsidRPr="007A7CEC" w:rsidRDefault="007A7CEC" w:rsidP="007A7CEC">
            <w:pPr>
              <w:jc w:val="center"/>
              <w:rPr>
                <w:sz w:val="12"/>
                <w:szCs w:val="12"/>
              </w:rPr>
            </w:pPr>
            <w:r w:rsidRPr="007A7CEC">
              <w:rPr>
                <w:sz w:val="12"/>
                <w:szCs w:val="12"/>
              </w:rPr>
              <w:t>Смета № 245, ООО «РСУ СКЭК» №13/1 от 28.01.2018 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FDA909D"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отчет комплексного обследования «Комэнергоаудит», дефектная ведомость №245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EEA8C15"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70CF28C" w14:textId="77777777" w:rsidR="007A7CEC" w:rsidRPr="007A7CEC" w:rsidRDefault="007A7CEC" w:rsidP="007A7CEC">
            <w:pPr>
              <w:jc w:val="center"/>
              <w:rPr>
                <w:color w:val="000000"/>
                <w:sz w:val="12"/>
                <w:szCs w:val="12"/>
              </w:rPr>
            </w:pPr>
            <w:r w:rsidRPr="007A7CEC">
              <w:rPr>
                <w:color w:val="000000"/>
                <w:sz w:val="12"/>
                <w:szCs w:val="12"/>
              </w:rPr>
              <w:t>317,00</w:t>
            </w:r>
          </w:p>
        </w:tc>
      </w:tr>
      <w:tr w:rsidR="007A7CEC" w:rsidRPr="007A7CEC" w14:paraId="32F8C3FE"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033DC6B" w14:textId="77777777" w:rsidR="007A7CEC" w:rsidRPr="007A7CEC" w:rsidRDefault="007A7CEC" w:rsidP="007A7CEC">
            <w:pPr>
              <w:jc w:val="center"/>
              <w:rPr>
                <w:color w:val="000000"/>
                <w:sz w:val="12"/>
                <w:szCs w:val="12"/>
              </w:rPr>
            </w:pPr>
            <w:r w:rsidRPr="007A7CEC">
              <w:rPr>
                <w:color w:val="000000"/>
                <w:sz w:val="12"/>
                <w:szCs w:val="12"/>
              </w:rPr>
              <w:t>3.10.2</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09BC365"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2A3E152" w14:textId="77777777" w:rsidR="007A7CEC" w:rsidRPr="007A7CEC" w:rsidRDefault="007A7CEC" w:rsidP="007A7CEC">
            <w:pPr>
              <w:jc w:val="center"/>
              <w:rPr>
                <w:color w:val="000000"/>
                <w:sz w:val="12"/>
                <w:szCs w:val="12"/>
              </w:rPr>
            </w:pPr>
            <w:r w:rsidRPr="007A7CEC">
              <w:rPr>
                <w:color w:val="000000"/>
                <w:sz w:val="12"/>
                <w:szCs w:val="12"/>
              </w:rPr>
              <w:t xml:space="preserve">ТП 168, ф.13-14 РП-13, ПС Космическая </w:t>
            </w:r>
            <w:r w:rsidRPr="007A7CEC">
              <w:rPr>
                <w:color w:val="000000"/>
                <w:sz w:val="12"/>
                <w:szCs w:val="12"/>
              </w:rPr>
              <w:br/>
              <w:t>ул. Глинки,15</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407C248"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8B5268B"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8945991"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E3CFCEB"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4BFBD48" w14:textId="77777777" w:rsidR="007A7CEC" w:rsidRPr="007A7CEC" w:rsidRDefault="007A7CEC" w:rsidP="007A7CEC">
            <w:pPr>
              <w:jc w:val="center"/>
              <w:rPr>
                <w:sz w:val="12"/>
                <w:szCs w:val="12"/>
              </w:rPr>
            </w:pPr>
            <w:r w:rsidRPr="007A7CEC">
              <w:rPr>
                <w:sz w:val="12"/>
                <w:szCs w:val="12"/>
              </w:rPr>
              <w:t>Смета № 246,</w:t>
            </w:r>
            <w:r w:rsidRPr="007A7CEC">
              <w:rPr>
                <w:sz w:val="12"/>
                <w:szCs w:val="12"/>
              </w:rPr>
              <w:br/>
              <w:t>ООО «РСУ СКЭК» №13/1 от 28.01.2018 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ACD3B03"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№246</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E5DC358" w14:textId="77777777" w:rsidR="007A7CEC" w:rsidRPr="007A7CEC" w:rsidRDefault="007A7CEC" w:rsidP="007A7CEC">
            <w:pPr>
              <w:jc w:val="center"/>
              <w:rPr>
                <w:color w:val="000000"/>
                <w:sz w:val="12"/>
                <w:szCs w:val="12"/>
              </w:rPr>
            </w:pPr>
            <w:r w:rsidRPr="007A7CEC">
              <w:rPr>
                <w:color w:val="000000"/>
                <w:sz w:val="12"/>
                <w:szCs w:val="12"/>
              </w:rPr>
              <w:t>Не предоставлено обоснования ремонтов (Акт обследования и т.д) дефектная ведомость и смета составлены на множество объектов (невозможно идентифицировать.</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E1BFE55"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12D4EA38"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C83BB32" w14:textId="77777777" w:rsidR="007A7CEC" w:rsidRPr="007A7CEC" w:rsidRDefault="007A7CEC" w:rsidP="007A7CEC">
            <w:pPr>
              <w:jc w:val="center"/>
              <w:rPr>
                <w:color w:val="000000"/>
                <w:sz w:val="12"/>
                <w:szCs w:val="12"/>
              </w:rPr>
            </w:pPr>
            <w:r w:rsidRPr="007A7CEC">
              <w:rPr>
                <w:color w:val="000000"/>
                <w:sz w:val="12"/>
                <w:szCs w:val="12"/>
              </w:rPr>
              <w:t>3.10.3</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4B1316D"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CC1E849" w14:textId="77777777" w:rsidR="007A7CEC" w:rsidRPr="007A7CEC" w:rsidRDefault="007A7CEC" w:rsidP="007A7CEC">
            <w:pPr>
              <w:jc w:val="center"/>
              <w:rPr>
                <w:color w:val="000000"/>
                <w:sz w:val="12"/>
                <w:szCs w:val="12"/>
              </w:rPr>
            </w:pPr>
            <w:r w:rsidRPr="007A7CEC">
              <w:rPr>
                <w:color w:val="000000"/>
                <w:sz w:val="12"/>
                <w:szCs w:val="12"/>
              </w:rPr>
              <w:t xml:space="preserve">ТП 529, ф.14-9, 14-12, РП -14, ПС Восточная, </w:t>
            </w:r>
            <w:r w:rsidRPr="007A7CEC">
              <w:rPr>
                <w:color w:val="000000"/>
                <w:sz w:val="12"/>
                <w:szCs w:val="12"/>
              </w:rPr>
              <w:br/>
              <w:t>пр. Октябрьский,71</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5F8E927"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9152C39"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C4E633D"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64227E0"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3009B03" w14:textId="77777777" w:rsidR="007A7CEC" w:rsidRPr="007A7CEC" w:rsidRDefault="007A7CEC" w:rsidP="007A7CEC">
            <w:pPr>
              <w:jc w:val="center"/>
              <w:rPr>
                <w:sz w:val="12"/>
                <w:szCs w:val="12"/>
              </w:rPr>
            </w:pPr>
            <w:r w:rsidRPr="007A7CEC">
              <w:rPr>
                <w:sz w:val="12"/>
                <w:szCs w:val="12"/>
              </w:rPr>
              <w:t>Смета № 247,</w:t>
            </w:r>
            <w:r w:rsidRPr="007A7CEC">
              <w:rPr>
                <w:sz w:val="12"/>
                <w:szCs w:val="12"/>
              </w:rPr>
              <w:br/>
              <w:t>ООО «РСУ СКЭК» №13/1 от 28.01.2018 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9478561"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№247</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7D4920F" w14:textId="77777777" w:rsidR="007A7CEC" w:rsidRPr="007A7CEC" w:rsidRDefault="007A7CEC" w:rsidP="007A7CEC">
            <w:pPr>
              <w:jc w:val="center"/>
              <w:rPr>
                <w:color w:val="000000"/>
                <w:sz w:val="12"/>
                <w:szCs w:val="12"/>
              </w:rPr>
            </w:pPr>
            <w:r w:rsidRPr="007A7CEC">
              <w:rPr>
                <w:color w:val="000000"/>
                <w:sz w:val="12"/>
                <w:szCs w:val="12"/>
              </w:rPr>
              <w:t>Не предоставлено обоснования ремонтов (Акт обследования и т.д) дефектная ведомость и смета составлены на множество объектов (невозможно идентифицировать.</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0F42FA6"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7DBC8667"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D2A23F0" w14:textId="77777777" w:rsidR="007A7CEC" w:rsidRPr="007A7CEC" w:rsidRDefault="007A7CEC" w:rsidP="007A7CEC">
            <w:pPr>
              <w:jc w:val="center"/>
              <w:rPr>
                <w:color w:val="000000"/>
                <w:sz w:val="12"/>
                <w:szCs w:val="12"/>
              </w:rPr>
            </w:pPr>
            <w:r w:rsidRPr="007A7CEC">
              <w:rPr>
                <w:color w:val="000000"/>
                <w:sz w:val="12"/>
                <w:szCs w:val="12"/>
              </w:rPr>
              <w:t>3.10.4</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4B16D81"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5C2B3FF" w14:textId="77777777" w:rsidR="007A7CEC" w:rsidRPr="007A7CEC" w:rsidRDefault="007A7CEC" w:rsidP="007A7CEC">
            <w:pPr>
              <w:jc w:val="center"/>
              <w:rPr>
                <w:sz w:val="12"/>
                <w:szCs w:val="12"/>
              </w:rPr>
            </w:pPr>
            <w:r w:rsidRPr="007A7CEC">
              <w:rPr>
                <w:sz w:val="12"/>
                <w:szCs w:val="12"/>
              </w:rPr>
              <w:t>ТП 531, ф.12-8, 12-13 РП-12, ПС Восточная,</w:t>
            </w:r>
            <w:r w:rsidRPr="007A7CEC">
              <w:rPr>
                <w:sz w:val="12"/>
                <w:szCs w:val="12"/>
              </w:rPr>
              <w:br/>
              <w:t>ул. Ворошилова,19</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9801813"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22873F6"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4F55CCB"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3F5829B"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CA04A41" w14:textId="77777777" w:rsidR="007A7CEC" w:rsidRPr="007A7CEC" w:rsidRDefault="007A7CEC" w:rsidP="007A7CEC">
            <w:pPr>
              <w:jc w:val="center"/>
              <w:rPr>
                <w:sz w:val="12"/>
                <w:szCs w:val="12"/>
              </w:rPr>
            </w:pPr>
            <w:r w:rsidRPr="007A7CEC">
              <w:rPr>
                <w:sz w:val="12"/>
                <w:szCs w:val="12"/>
              </w:rPr>
              <w:t>Смета № 248,</w:t>
            </w:r>
            <w:r w:rsidRPr="007A7CEC">
              <w:rPr>
                <w:sz w:val="12"/>
                <w:szCs w:val="12"/>
              </w:rPr>
              <w:br/>
              <w:t>ООО «РСУ СКЭК» №13/1 от 28.01.2018 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C4D6033"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№248</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F707465" w14:textId="77777777" w:rsidR="007A7CEC" w:rsidRPr="007A7CEC" w:rsidRDefault="007A7CEC" w:rsidP="007A7CEC">
            <w:pPr>
              <w:jc w:val="center"/>
              <w:rPr>
                <w:color w:val="000000"/>
                <w:sz w:val="12"/>
                <w:szCs w:val="12"/>
              </w:rPr>
            </w:pPr>
            <w:r w:rsidRPr="007A7CEC">
              <w:rPr>
                <w:color w:val="000000"/>
                <w:sz w:val="12"/>
                <w:szCs w:val="12"/>
              </w:rPr>
              <w:t>Не предоставлено обоснования ремонтов (Акт обследования и т.д) дефектная ведомость и смета составлены на множество объектов (невозможно идентифицировать</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82E27DF"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57C9A5C5"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47D08F1" w14:textId="77777777" w:rsidR="007A7CEC" w:rsidRPr="007A7CEC" w:rsidRDefault="007A7CEC" w:rsidP="007A7CEC">
            <w:pPr>
              <w:jc w:val="center"/>
              <w:rPr>
                <w:color w:val="000000"/>
                <w:sz w:val="12"/>
                <w:szCs w:val="12"/>
              </w:rPr>
            </w:pPr>
            <w:r w:rsidRPr="007A7CEC">
              <w:rPr>
                <w:color w:val="000000"/>
                <w:sz w:val="12"/>
                <w:szCs w:val="12"/>
              </w:rPr>
              <w:t>3.10.5</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BCCD235"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BA8E7C3" w14:textId="77777777" w:rsidR="007A7CEC" w:rsidRPr="007A7CEC" w:rsidRDefault="007A7CEC" w:rsidP="007A7CEC">
            <w:pPr>
              <w:jc w:val="center"/>
              <w:rPr>
                <w:color w:val="000000"/>
                <w:sz w:val="12"/>
                <w:szCs w:val="12"/>
              </w:rPr>
            </w:pPr>
            <w:r w:rsidRPr="007A7CEC">
              <w:rPr>
                <w:color w:val="000000"/>
                <w:sz w:val="12"/>
                <w:szCs w:val="12"/>
              </w:rPr>
              <w:t>ТП 532, ф.12-8, 12-13, РП-12, ПС Восточная,</w:t>
            </w:r>
            <w:r w:rsidRPr="007A7CEC">
              <w:rPr>
                <w:color w:val="000000"/>
                <w:sz w:val="12"/>
                <w:szCs w:val="12"/>
              </w:rPr>
              <w:br/>
              <w:t>ул. Ворошилова,17</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9CFF9A2"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AA894DE"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063DA66"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1BE350D"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905FDD3" w14:textId="77777777" w:rsidR="007A7CEC" w:rsidRPr="007A7CEC" w:rsidRDefault="007A7CEC" w:rsidP="007A7CEC">
            <w:pPr>
              <w:jc w:val="center"/>
              <w:rPr>
                <w:sz w:val="12"/>
                <w:szCs w:val="12"/>
              </w:rPr>
            </w:pPr>
            <w:r w:rsidRPr="007A7CEC">
              <w:rPr>
                <w:sz w:val="12"/>
                <w:szCs w:val="12"/>
              </w:rPr>
              <w:t>Смета № 249,</w:t>
            </w:r>
            <w:r w:rsidRPr="007A7CEC">
              <w:rPr>
                <w:sz w:val="12"/>
                <w:szCs w:val="12"/>
              </w:rPr>
              <w:br/>
              <w:t>ООО «РСУ СКЭК» №13/1 от 28.01.2018 г.</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5E77A25"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№249</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C45A5E6" w14:textId="77777777" w:rsidR="007A7CEC" w:rsidRPr="007A7CEC" w:rsidRDefault="007A7CEC" w:rsidP="007A7CEC">
            <w:pPr>
              <w:jc w:val="center"/>
              <w:rPr>
                <w:color w:val="000000"/>
                <w:sz w:val="12"/>
                <w:szCs w:val="12"/>
              </w:rPr>
            </w:pPr>
            <w:r w:rsidRPr="007A7CEC">
              <w:rPr>
                <w:color w:val="000000"/>
                <w:sz w:val="12"/>
                <w:szCs w:val="12"/>
              </w:rPr>
              <w:t>Не предоставлено обоснования ремонтов (Акт обследования и т.д) дефектная ведомость и смета составлены на множество объектов (невозможно идентифицировать</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6FA34D5" w14:textId="77777777" w:rsidR="007A7CEC" w:rsidRPr="007A7CEC" w:rsidRDefault="007A7CEC" w:rsidP="007A7CEC">
            <w:pPr>
              <w:jc w:val="center"/>
              <w:rPr>
                <w:color w:val="000000"/>
                <w:sz w:val="12"/>
                <w:szCs w:val="12"/>
              </w:rPr>
            </w:pPr>
            <w:r w:rsidRPr="007A7CEC">
              <w:rPr>
                <w:sz w:val="12"/>
                <w:szCs w:val="12"/>
              </w:rPr>
              <w:t>0,0</w:t>
            </w:r>
            <w:r w:rsidRPr="007A7CEC">
              <w:rPr>
                <w:color w:val="000000"/>
                <w:sz w:val="12"/>
                <w:szCs w:val="12"/>
              </w:rPr>
              <w:t>0</w:t>
            </w:r>
          </w:p>
        </w:tc>
      </w:tr>
      <w:tr w:rsidR="007A7CEC" w:rsidRPr="007A7CEC" w14:paraId="4596E9F9"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DE960F6" w14:textId="77777777" w:rsidR="007A7CEC" w:rsidRPr="007A7CEC" w:rsidRDefault="007A7CEC" w:rsidP="007A7CEC">
            <w:pPr>
              <w:jc w:val="center"/>
              <w:rPr>
                <w:color w:val="000000"/>
                <w:sz w:val="12"/>
                <w:szCs w:val="12"/>
              </w:rPr>
            </w:pPr>
            <w:r w:rsidRPr="007A7CEC">
              <w:rPr>
                <w:color w:val="000000"/>
                <w:sz w:val="12"/>
                <w:szCs w:val="12"/>
              </w:rPr>
              <w:t>3.10.6</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D39BAE0"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AC2E072" w14:textId="77777777" w:rsidR="007A7CEC" w:rsidRPr="007A7CEC" w:rsidRDefault="007A7CEC" w:rsidP="007A7CEC">
            <w:pPr>
              <w:jc w:val="center"/>
              <w:rPr>
                <w:color w:val="000000"/>
                <w:sz w:val="12"/>
                <w:szCs w:val="12"/>
              </w:rPr>
            </w:pPr>
            <w:r w:rsidRPr="007A7CEC">
              <w:rPr>
                <w:color w:val="000000"/>
                <w:sz w:val="12"/>
                <w:szCs w:val="12"/>
              </w:rPr>
              <w:t>ТП 541, ф.14-2, 14-13, РП-14, ПС Восточная,</w:t>
            </w:r>
            <w:r w:rsidRPr="007A7CEC">
              <w:rPr>
                <w:color w:val="000000"/>
                <w:sz w:val="12"/>
                <w:szCs w:val="12"/>
              </w:rPr>
              <w:br/>
              <w:t>пр.Октябрьский,83</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1292A50"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349220A"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7ABD7D1"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6831BE7"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ED268D9" w14:textId="77777777" w:rsidR="007A7CEC" w:rsidRPr="007A7CEC" w:rsidRDefault="007A7CEC" w:rsidP="007A7CEC">
            <w:pPr>
              <w:jc w:val="center"/>
              <w:rPr>
                <w:sz w:val="12"/>
                <w:szCs w:val="12"/>
              </w:rPr>
            </w:pPr>
            <w:r w:rsidRPr="007A7CEC">
              <w:rPr>
                <w:sz w:val="12"/>
                <w:szCs w:val="12"/>
              </w:rPr>
              <w:t>Смета № 250,</w:t>
            </w:r>
            <w:r w:rsidRPr="007A7CEC">
              <w:rPr>
                <w:sz w:val="12"/>
                <w:szCs w:val="12"/>
              </w:rPr>
              <w:br/>
              <w:t>ООО «РСУ СКЭК» №13/1 от 28.01.2018 г.</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90D374D"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№250</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B0F8973" w14:textId="77777777" w:rsidR="007A7CEC" w:rsidRPr="007A7CEC" w:rsidRDefault="007A7CEC" w:rsidP="007A7CEC">
            <w:pPr>
              <w:jc w:val="center"/>
              <w:rPr>
                <w:color w:val="000000"/>
                <w:sz w:val="12"/>
                <w:szCs w:val="12"/>
              </w:rPr>
            </w:pPr>
            <w:r w:rsidRPr="007A7CEC">
              <w:rPr>
                <w:color w:val="000000"/>
                <w:sz w:val="12"/>
                <w:szCs w:val="12"/>
              </w:rPr>
              <w:t>Не предоставлено обоснования ремонтов (Акт обследования и т.д) дефектная ведомость и смета составлены на множество объектов (невозможно идентифицировать</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E18B9A5"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405F9B37"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99AD930" w14:textId="77777777" w:rsidR="007A7CEC" w:rsidRPr="007A7CEC" w:rsidRDefault="007A7CEC" w:rsidP="007A7CEC">
            <w:pPr>
              <w:jc w:val="center"/>
              <w:rPr>
                <w:color w:val="000000"/>
                <w:sz w:val="12"/>
                <w:szCs w:val="12"/>
              </w:rPr>
            </w:pPr>
            <w:r w:rsidRPr="007A7CEC">
              <w:rPr>
                <w:color w:val="000000"/>
                <w:sz w:val="12"/>
                <w:szCs w:val="12"/>
              </w:rPr>
              <w:t>3.10.7</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48AD736"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D6F051C" w14:textId="77777777" w:rsidR="007A7CEC" w:rsidRPr="007A7CEC" w:rsidRDefault="007A7CEC" w:rsidP="007A7CEC">
            <w:pPr>
              <w:jc w:val="center"/>
              <w:rPr>
                <w:color w:val="000000"/>
                <w:sz w:val="12"/>
                <w:szCs w:val="12"/>
              </w:rPr>
            </w:pPr>
            <w:r w:rsidRPr="007A7CEC">
              <w:rPr>
                <w:color w:val="000000"/>
                <w:sz w:val="12"/>
                <w:szCs w:val="12"/>
              </w:rPr>
              <w:t>ТП 543, ф. В-62, 14-13 РП -14, ПС Восточная</w:t>
            </w:r>
            <w:r w:rsidRPr="007A7CEC">
              <w:rPr>
                <w:color w:val="000000"/>
                <w:sz w:val="12"/>
                <w:szCs w:val="12"/>
              </w:rPr>
              <w:br/>
              <w:t>пр. Октябрьский,93</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72402D9"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B8E2C74"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84C2E04"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D8E1B0E"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FB0CC7E" w14:textId="77777777" w:rsidR="007A7CEC" w:rsidRPr="007A7CEC" w:rsidRDefault="007A7CEC" w:rsidP="007A7CEC">
            <w:pPr>
              <w:jc w:val="center"/>
              <w:rPr>
                <w:sz w:val="12"/>
                <w:szCs w:val="12"/>
              </w:rPr>
            </w:pPr>
            <w:r w:rsidRPr="007A7CEC">
              <w:rPr>
                <w:sz w:val="12"/>
                <w:szCs w:val="12"/>
              </w:rPr>
              <w:t>Смета № 251,</w:t>
            </w:r>
            <w:r w:rsidRPr="007A7CEC">
              <w:rPr>
                <w:sz w:val="12"/>
                <w:szCs w:val="12"/>
              </w:rPr>
              <w:br/>
              <w:t>ООО «РСУ СКЭК» №13/1 от 28.01.2018 г.</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CA1C089"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отчет комплексного обследования «Комэнергоаудит», дефектная ведомость № 251, </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4641B8A"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F8159D2" w14:textId="77777777" w:rsidR="007A7CEC" w:rsidRPr="007A7CEC" w:rsidRDefault="007A7CEC" w:rsidP="007A7CEC">
            <w:pPr>
              <w:jc w:val="center"/>
              <w:rPr>
                <w:color w:val="000000"/>
                <w:sz w:val="12"/>
                <w:szCs w:val="12"/>
              </w:rPr>
            </w:pPr>
            <w:r w:rsidRPr="007A7CEC">
              <w:rPr>
                <w:color w:val="000000"/>
                <w:sz w:val="12"/>
                <w:szCs w:val="12"/>
              </w:rPr>
              <w:t>317,00</w:t>
            </w:r>
          </w:p>
        </w:tc>
      </w:tr>
      <w:tr w:rsidR="007A7CEC" w:rsidRPr="007A7CEC" w14:paraId="7B90FD77"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ED26339" w14:textId="77777777" w:rsidR="007A7CEC" w:rsidRPr="007A7CEC" w:rsidRDefault="007A7CEC" w:rsidP="007A7CEC">
            <w:pPr>
              <w:jc w:val="center"/>
              <w:rPr>
                <w:color w:val="000000"/>
                <w:sz w:val="12"/>
                <w:szCs w:val="12"/>
              </w:rPr>
            </w:pPr>
            <w:r w:rsidRPr="007A7CEC">
              <w:rPr>
                <w:color w:val="000000"/>
                <w:sz w:val="12"/>
                <w:szCs w:val="12"/>
              </w:rPr>
              <w:t>3.10.8</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8355E2B"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26A7702" w14:textId="77777777" w:rsidR="007A7CEC" w:rsidRPr="007A7CEC" w:rsidRDefault="007A7CEC" w:rsidP="007A7CEC">
            <w:pPr>
              <w:jc w:val="center"/>
              <w:rPr>
                <w:color w:val="000000"/>
                <w:sz w:val="12"/>
                <w:szCs w:val="12"/>
              </w:rPr>
            </w:pPr>
            <w:r w:rsidRPr="007A7CEC">
              <w:rPr>
                <w:color w:val="000000"/>
                <w:sz w:val="12"/>
                <w:szCs w:val="12"/>
              </w:rPr>
              <w:t>ТП 544, ф. В-71, 14-4 РП-14, ПС Восточная,</w:t>
            </w:r>
            <w:r w:rsidRPr="007A7CEC">
              <w:rPr>
                <w:color w:val="000000"/>
                <w:sz w:val="12"/>
                <w:szCs w:val="12"/>
              </w:rPr>
              <w:br/>
              <w:t>пр.Ленина,146</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96443F9"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6905C6F"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B36D1E9"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11FAB56"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6FCFE54" w14:textId="77777777" w:rsidR="007A7CEC" w:rsidRPr="007A7CEC" w:rsidRDefault="007A7CEC" w:rsidP="007A7CEC">
            <w:pPr>
              <w:jc w:val="center"/>
              <w:rPr>
                <w:sz w:val="12"/>
                <w:szCs w:val="12"/>
              </w:rPr>
            </w:pPr>
            <w:r w:rsidRPr="007A7CEC">
              <w:rPr>
                <w:sz w:val="12"/>
                <w:szCs w:val="12"/>
              </w:rPr>
              <w:t>Смета № 252,</w:t>
            </w:r>
            <w:r w:rsidRPr="007A7CEC">
              <w:rPr>
                <w:sz w:val="12"/>
                <w:szCs w:val="12"/>
              </w:rPr>
              <w:br/>
              <w:t>ООО «РСУ СКЭК» №13/1 от 28.01.2018 г.</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2B58834"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отчет комплексного обследования «Комэнергоаудит», дефектная ведомость №252 </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936E266"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9981CAE" w14:textId="77777777" w:rsidR="007A7CEC" w:rsidRPr="007A7CEC" w:rsidRDefault="007A7CEC" w:rsidP="007A7CEC">
            <w:pPr>
              <w:jc w:val="center"/>
              <w:rPr>
                <w:color w:val="000000"/>
                <w:sz w:val="12"/>
                <w:szCs w:val="12"/>
              </w:rPr>
            </w:pPr>
            <w:r w:rsidRPr="007A7CEC">
              <w:rPr>
                <w:color w:val="000000"/>
                <w:sz w:val="12"/>
                <w:szCs w:val="12"/>
              </w:rPr>
              <w:t>317,00</w:t>
            </w:r>
          </w:p>
        </w:tc>
      </w:tr>
      <w:tr w:rsidR="007A7CEC" w:rsidRPr="007A7CEC" w14:paraId="714A31A3"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458AD04" w14:textId="77777777" w:rsidR="007A7CEC" w:rsidRPr="007A7CEC" w:rsidRDefault="007A7CEC" w:rsidP="007A7CEC">
            <w:pPr>
              <w:jc w:val="center"/>
              <w:rPr>
                <w:color w:val="000000"/>
                <w:sz w:val="12"/>
                <w:szCs w:val="12"/>
              </w:rPr>
            </w:pPr>
            <w:r w:rsidRPr="007A7CEC">
              <w:rPr>
                <w:color w:val="000000"/>
                <w:sz w:val="12"/>
                <w:szCs w:val="12"/>
              </w:rPr>
              <w:t>3.10.9</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8F2282D"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CFC2940" w14:textId="77777777" w:rsidR="007A7CEC" w:rsidRPr="007A7CEC" w:rsidRDefault="007A7CEC" w:rsidP="007A7CEC">
            <w:pPr>
              <w:jc w:val="center"/>
              <w:rPr>
                <w:color w:val="000000"/>
                <w:sz w:val="12"/>
                <w:szCs w:val="12"/>
              </w:rPr>
            </w:pPr>
            <w:r w:rsidRPr="007A7CEC">
              <w:rPr>
                <w:color w:val="000000"/>
                <w:sz w:val="12"/>
                <w:szCs w:val="12"/>
              </w:rPr>
              <w:t>ТП 547, ф.14-2, 14-13 РП- 14, ПС Восточная,</w:t>
            </w:r>
            <w:r w:rsidRPr="007A7CEC">
              <w:rPr>
                <w:color w:val="000000"/>
                <w:sz w:val="12"/>
                <w:szCs w:val="12"/>
              </w:rPr>
              <w:br/>
              <w:t>б-р Строителей,14</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0C77376"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EA54F56"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6E14512"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B23B189"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35EA11F" w14:textId="77777777" w:rsidR="007A7CEC" w:rsidRPr="007A7CEC" w:rsidRDefault="007A7CEC" w:rsidP="007A7CEC">
            <w:pPr>
              <w:jc w:val="center"/>
              <w:rPr>
                <w:sz w:val="12"/>
                <w:szCs w:val="12"/>
              </w:rPr>
            </w:pPr>
            <w:r w:rsidRPr="007A7CEC">
              <w:rPr>
                <w:sz w:val="12"/>
                <w:szCs w:val="12"/>
              </w:rPr>
              <w:t>Смета № 253,</w:t>
            </w:r>
            <w:r w:rsidRPr="007A7CEC">
              <w:rPr>
                <w:sz w:val="12"/>
                <w:szCs w:val="12"/>
              </w:rPr>
              <w:br/>
              <w:t>ООО «РСУ СКЭК» №13/1 от 28.01.2018 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057FF9F"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отчет комплексного обследования «Комэнергоаудит», дефектная ведомость №253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AF65D0B"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85C2027" w14:textId="77777777" w:rsidR="007A7CEC" w:rsidRPr="007A7CEC" w:rsidRDefault="007A7CEC" w:rsidP="007A7CEC">
            <w:pPr>
              <w:jc w:val="center"/>
              <w:rPr>
                <w:color w:val="000000"/>
                <w:sz w:val="12"/>
                <w:szCs w:val="12"/>
              </w:rPr>
            </w:pPr>
            <w:r w:rsidRPr="007A7CEC">
              <w:rPr>
                <w:color w:val="000000"/>
                <w:sz w:val="12"/>
                <w:szCs w:val="12"/>
              </w:rPr>
              <w:t>317,00</w:t>
            </w:r>
          </w:p>
        </w:tc>
      </w:tr>
      <w:tr w:rsidR="007A7CEC" w:rsidRPr="007A7CEC" w14:paraId="7457C8E5"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65F2044" w14:textId="77777777" w:rsidR="007A7CEC" w:rsidRPr="007A7CEC" w:rsidRDefault="007A7CEC" w:rsidP="007A7CEC">
            <w:pPr>
              <w:jc w:val="center"/>
              <w:rPr>
                <w:color w:val="000000"/>
                <w:sz w:val="12"/>
                <w:szCs w:val="12"/>
              </w:rPr>
            </w:pPr>
            <w:r w:rsidRPr="007A7CEC">
              <w:rPr>
                <w:color w:val="000000"/>
                <w:sz w:val="12"/>
                <w:szCs w:val="12"/>
              </w:rPr>
              <w:t>3.10.10</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65B9D4"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B96CDC9" w14:textId="77777777" w:rsidR="007A7CEC" w:rsidRPr="007A7CEC" w:rsidRDefault="007A7CEC" w:rsidP="007A7CEC">
            <w:pPr>
              <w:jc w:val="center"/>
              <w:rPr>
                <w:color w:val="000000"/>
                <w:sz w:val="12"/>
                <w:szCs w:val="12"/>
              </w:rPr>
            </w:pPr>
            <w:r w:rsidRPr="007A7CEC">
              <w:rPr>
                <w:color w:val="000000"/>
                <w:sz w:val="12"/>
                <w:szCs w:val="12"/>
              </w:rPr>
              <w:t xml:space="preserve">ТП 601, ф.15-11, 15-12, РП-15, ПС Восточная </w:t>
            </w:r>
            <w:r w:rsidRPr="007A7CEC">
              <w:rPr>
                <w:color w:val="000000"/>
                <w:sz w:val="12"/>
                <w:szCs w:val="12"/>
              </w:rPr>
              <w:br/>
              <w:t>пр.Октябрьский,66</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36174B5"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CC711AD"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BFE1674"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DB03CAD"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D149F32" w14:textId="77777777" w:rsidR="007A7CEC" w:rsidRPr="007A7CEC" w:rsidRDefault="007A7CEC" w:rsidP="007A7CEC">
            <w:pPr>
              <w:jc w:val="center"/>
              <w:rPr>
                <w:sz w:val="12"/>
                <w:szCs w:val="12"/>
              </w:rPr>
            </w:pPr>
            <w:r w:rsidRPr="007A7CEC">
              <w:rPr>
                <w:sz w:val="12"/>
                <w:szCs w:val="12"/>
              </w:rPr>
              <w:t>Смета № 254,</w:t>
            </w:r>
            <w:r w:rsidRPr="007A7CEC">
              <w:rPr>
                <w:sz w:val="12"/>
                <w:szCs w:val="12"/>
              </w:rPr>
              <w:br/>
              <w:t>ООО «РСУ СКЭК» №13/1 от 28.01.2018 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B2C4604"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отчет комплексного обследования «Комэнергоаудит», дефектная ведомость №243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C86BCE1"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808CAC6" w14:textId="77777777" w:rsidR="007A7CEC" w:rsidRPr="007A7CEC" w:rsidRDefault="007A7CEC" w:rsidP="007A7CEC">
            <w:pPr>
              <w:jc w:val="center"/>
              <w:rPr>
                <w:color w:val="000000"/>
                <w:sz w:val="12"/>
                <w:szCs w:val="12"/>
              </w:rPr>
            </w:pPr>
            <w:r w:rsidRPr="007A7CEC">
              <w:rPr>
                <w:color w:val="000000"/>
                <w:sz w:val="12"/>
                <w:szCs w:val="12"/>
              </w:rPr>
              <w:t>317,00</w:t>
            </w:r>
          </w:p>
        </w:tc>
      </w:tr>
      <w:tr w:rsidR="007A7CEC" w:rsidRPr="007A7CEC" w14:paraId="05928F08"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6C2F785" w14:textId="77777777" w:rsidR="007A7CEC" w:rsidRPr="007A7CEC" w:rsidRDefault="007A7CEC" w:rsidP="007A7CEC">
            <w:pPr>
              <w:jc w:val="center"/>
              <w:rPr>
                <w:color w:val="000000"/>
                <w:sz w:val="12"/>
                <w:szCs w:val="12"/>
              </w:rPr>
            </w:pPr>
            <w:r w:rsidRPr="007A7CEC">
              <w:rPr>
                <w:color w:val="000000"/>
                <w:sz w:val="12"/>
                <w:szCs w:val="12"/>
              </w:rPr>
              <w:t>3.10.11</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09E8CBF"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D8A56A6" w14:textId="77777777" w:rsidR="007A7CEC" w:rsidRPr="007A7CEC" w:rsidRDefault="007A7CEC" w:rsidP="007A7CEC">
            <w:pPr>
              <w:jc w:val="center"/>
              <w:rPr>
                <w:color w:val="000000"/>
                <w:sz w:val="12"/>
                <w:szCs w:val="12"/>
              </w:rPr>
            </w:pPr>
            <w:r w:rsidRPr="007A7CEC">
              <w:rPr>
                <w:color w:val="000000"/>
                <w:sz w:val="12"/>
                <w:szCs w:val="12"/>
              </w:rPr>
              <w:t>ТП 602, ф.15-11,15-12, РП-15, ПС Восточная,</w:t>
            </w:r>
            <w:r w:rsidRPr="007A7CEC">
              <w:rPr>
                <w:color w:val="000000"/>
                <w:sz w:val="12"/>
                <w:szCs w:val="12"/>
              </w:rPr>
              <w:br/>
              <w:t xml:space="preserve"> б-р Строителей,6</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F2B0148"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FDD2556"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1EE2996" w14:textId="77777777" w:rsidR="007A7CEC" w:rsidRPr="007A7CEC" w:rsidRDefault="007A7CEC" w:rsidP="007A7CEC">
            <w:pPr>
              <w:jc w:val="center"/>
              <w:rPr>
                <w:color w:val="000000"/>
                <w:sz w:val="12"/>
                <w:szCs w:val="12"/>
              </w:rPr>
            </w:pPr>
            <w:r w:rsidRPr="007A7CEC">
              <w:rPr>
                <w:color w:val="000000"/>
                <w:sz w:val="12"/>
                <w:szCs w:val="12"/>
              </w:rPr>
              <w:t xml:space="preserve">Оштукатуривание стен, потолков, </w:t>
            </w:r>
            <w:r w:rsidRPr="007A7CEC">
              <w:rPr>
                <w:color w:val="000000"/>
                <w:sz w:val="12"/>
                <w:szCs w:val="12"/>
              </w:rPr>
              <w:lastRenderedPageBreak/>
              <w:t>покраска, заделка швов, ремонт перекрытий, каналов, кровли</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8BE3510" w14:textId="77777777" w:rsidR="007A7CEC" w:rsidRPr="007A7CEC" w:rsidRDefault="007A7CEC" w:rsidP="007A7CEC">
            <w:pPr>
              <w:jc w:val="center"/>
              <w:rPr>
                <w:color w:val="000000"/>
                <w:sz w:val="12"/>
                <w:szCs w:val="12"/>
              </w:rPr>
            </w:pPr>
            <w:r w:rsidRPr="007A7CEC">
              <w:rPr>
                <w:color w:val="000000"/>
                <w:sz w:val="12"/>
                <w:szCs w:val="12"/>
              </w:rPr>
              <w:lastRenderedPageBreak/>
              <w:t>317,00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4066AEB" w14:textId="77777777" w:rsidR="007A7CEC" w:rsidRPr="007A7CEC" w:rsidRDefault="007A7CEC" w:rsidP="007A7CEC">
            <w:pPr>
              <w:jc w:val="center"/>
              <w:rPr>
                <w:sz w:val="12"/>
                <w:szCs w:val="12"/>
              </w:rPr>
            </w:pPr>
            <w:r w:rsidRPr="007A7CEC">
              <w:rPr>
                <w:sz w:val="12"/>
                <w:szCs w:val="12"/>
              </w:rPr>
              <w:t>Смета № 255,</w:t>
            </w:r>
            <w:r w:rsidRPr="007A7CEC">
              <w:rPr>
                <w:sz w:val="12"/>
                <w:szCs w:val="12"/>
              </w:rPr>
              <w:br/>
              <w:t xml:space="preserve">ООО «РСУ СКЭК» </w:t>
            </w:r>
            <w:r w:rsidRPr="007A7CEC">
              <w:rPr>
                <w:sz w:val="12"/>
                <w:szCs w:val="12"/>
              </w:rPr>
              <w:lastRenderedPageBreak/>
              <w:t>№13/1 от 28.01.2018 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540BDD8" w14:textId="77777777" w:rsidR="007A7CEC" w:rsidRPr="007A7CEC" w:rsidRDefault="007A7CEC" w:rsidP="007A7CEC">
            <w:pPr>
              <w:jc w:val="center"/>
              <w:rPr>
                <w:color w:val="000000"/>
                <w:sz w:val="12"/>
                <w:szCs w:val="12"/>
              </w:rPr>
            </w:pPr>
            <w:r w:rsidRPr="007A7CEC">
              <w:rPr>
                <w:color w:val="000000"/>
                <w:sz w:val="12"/>
                <w:szCs w:val="12"/>
              </w:rPr>
              <w:lastRenderedPageBreak/>
              <w:t xml:space="preserve">Многолетний и годовой графики ремонтов, отчет комплексного </w:t>
            </w:r>
            <w:r w:rsidRPr="007A7CEC">
              <w:rPr>
                <w:color w:val="000000"/>
                <w:sz w:val="12"/>
                <w:szCs w:val="12"/>
              </w:rPr>
              <w:lastRenderedPageBreak/>
              <w:t xml:space="preserve">обследования «Комэнергоаудит», дефектная ведомость № 255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FBFE6B5" w14:textId="77777777" w:rsidR="007A7CEC" w:rsidRPr="007A7CEC" w:rsidRDefault="007A7CEC" w:rsidP="007A7CEC">
            <w:pPr>
              <w:jc w:val="center"/>
              <w:rPr>
                <w:color w:val="000000"/>
                <w:sz w:val="12"/>
                <w:szCs w:val="12"/>
              </w:rPr>
            </w:pPr>
            <w:r w:rsidRPr="007A7CEC">
              <w:rPr>
                <w:color w:val="000000"/>
                <w:sz w:val="12"/>
                <w:szCs w:val="12"/>
              </w:rPr>
              <w:lastRenderedPageBreak/>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0025C0F" w14:textId="77777777" w:rsidR="007A7CEC" w:rsidRPr="007A7CEC" w:rsidRDefault="007A7CEC" w:rsidP="007A7CEC">
            <w:pPr>
              <w:jc w:val="center"/>
              <w:rPr>
                <w:color w:val="000000"/>
                <w:sz w:val="12"/>
                <w:szCs w:val="12"/>
              </w:rPr>
            </w:pPr>
            <w:r w:rsidRPr="007A7CEC">
              <w:rPr>
                <w:color w:val="000000"/>
                <w:sz w:val="12"/>
                <w:szCs w:val="12"/>
              </w:rPr>
              <w:t>317,00</w:t>
            </w:r>
          </w:p>
        </w:tc>
      </w:tr>
      <w:tr w:rsidR="007A7CEC" w:rsidRPr="007A7CEC" w14:paraId="2FA146D9"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285E8BE" w14:textId="77777777" w:rsidR="007A7CEC" w:rsidRPr="007A7CEC" w:rsidRDefault="007A7CEC" w:rsidP="007A7CEC">
            <w:pPr>
              <w:jc w:val="center"/>
              <w:rPr>
                <w:color w:val="000000"/>
                <w:sz w:val="12"/>
                <w:szCs w:val="12"/>
              </w:rPr>
            </w:pPr>
            <w:r w:rsidRPr="007A7CEC">
              <w:rPr>
                <w:color w:val="000000"/>
                <w:sz w:val="12"/>
                <w:szCs w:val="12"/>
              </w:rPr>
              <w:t>3.10.12</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63E9BC3"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AEA6067" w14:textId="77777777" w:rsidR="007A7CEC" w:rsidRPr="007A7CEC" w:rsidRDefault="007A7CEC" w:rsidP="007A7CEC">
            <w:pPr>
              <w:jc w:val="center"/>
              <w:rPr>
                <w:color w:val="000000"/>
                <w:sz w:val="12"/>
                <w:szCs w:val="12"/>
              </w:rPr>
            </w:pPr>
            <w:r w:rsidRPr="007A7CEC">
              <w:rPr>
                <w:color w:val="000000"/>
                <w:sz w:val="12"/>
                <w:szCs w:val="12"/>
              </w:rPr>
              <w:t xml:space="preserve">ТП 611, ф. 15-11, 15-12, РП-15, ПС Восточная,  </w:t>
            </w:r>
            <w:r w:rsidRPr="007A7CEC">
              <w:rPr>
                <w:color w:val="000000"/>
                <w:sz w:val="12"/>
                <w:szCs w:val="12"/>
              </w:rPr>
              <w:br/>
              <w:t>пр.Октябрьский,56</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C814415"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61DAC6D"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B6CA06B"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1532C60"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EDA09F6" w14:textId="77777777" w:rsidR="007A7CEC" w:rsidRPr="007A7CEC" w:rsidRDefault="007A7CEC" w:rsidP="007A7CEC">
            <w:pPr>
              <w:jc w:val="center"/>
              <w:rPr>
                <w:sz w:val="12"/>
                <w:szCs w:val="12"/>
              </w:rPr>
            </w:pPr>
            <w:r w:rsidRPr="007A7CEC">
              <w:rPr>
                <w:sz w:val="12"/>
                <w:szCs w:val="12"/>
              </w:rPr>
              <w:t>Смета № 256,</w:t>
            </w:r>
            <w:r w:rsidRPr="007A7CEC">
              <w:rPr>
                <w:sz w:val="12"/>
                <w:szCs w:val="12"/>
              </w:rPr>
              <w:br/>
              <w:t>ООО «РСУ СКЭК» №13/1 от 28.01.2018 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DBCE6DA"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№256</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2F113C8" w14:textId="77777777" w:rsidR="007A7CEC" w:rsidRPr="007A7CEC" w:rsidRDefault="007A7CEC" w:rsidP="007A7CEC">
            <w:pPr>
              <w:jc w:val="center"/>
              <w:rPr>
                <w:color w:val="000000"/>
                <w:sz w:val="12"/>
                <w:szCs w:val="12"/>
              </w:rPr>
            </w:pPr>
            <w:r w:rsidRPr="007A7CEC">
              <w:rPr>
                <w:color w:val="000000"/>
                <w:sz w:val="12"/>
                <w:szCs w:val="12"/>
              </w:rPr>
              <w:t>Не предоставлено обоснования ремонтов (Акт обследования и т.д) дефектная ведомость и смета составлены на множество объектов (невозможно идентифицировать</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590D0A6"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1A58D1E6"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927C4CD" w14:textId="77777777" w:rsidR="007A7CEC" w:rsidRPr="007A7CEC" w:rsidRDefault="007A7CEC" w:rsidP="007A7CEC">
            <w:pPr>
              <w:jc w:val="center"/>
              <w:rPr>
                <w:color w:val="000000"/>
                <w:sz w:val="12"/>
                <w:szCs w:val="12"/>
              </w:rPr>
            </w:pPr>
            <w:r w:rsidRPr="007A7CEC">
              <w:rPr>
                <w:color w:val="000000"/>
                <w:sz w:val="12"/>
                <w:szCs w:val="12"/>
              </w:rPr>
              <w:t>3.10.13</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5B5E1BC"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DA1CD68" w14:textId="77777777" w:rsidR="007A7CEC" w:rsidRPr="007A7CEC" w:rsidRDefault="007A7CEC" w:rsidP="007A7CEC">
            <w:pPr>
              <w:jc w:val="center"/>
              <w:rPr>
                <w:sz w:val="12"/>
                <w:szCs w:val="12"/>
              </w:rPr>
            </w:pPr>
            <w:r w:rsidRPr="007A7CEC">
              <w:rPr>
                <w:sz w:val="12"/>
                <w:szCs w:val="12"/>
              </w:rPr>
              <w:t xml:space="preserve">ТП 613, ф.15-11,15-12 РП- 15, ПС Восточная, </w:t>
            </w:r>
            <w:r w:rsidRPr="007A7CEC">
              <w:rPr>
                <w:sz w:val="12"/>
                <w:szCs w:val="12"/>
              </w:rPr>
              <w:br/>
              <w:t>пр. Московский,13</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351B5AC"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0B34560"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8794F10"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0DAF4D4"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AEF1E98" w14:textId="77777777" w:rsidR="007A7CEC" w:rsidRPr="007A7CEC" w:rsidRDefault="007A7CEC" w:rsidP="007A7CEC">
            <w:pPr>
              <w:jc w:val="center"/>
              <w:rPr>
                <w:sz w:val="12"/>
                <w:szCs w:val="12"/>
              </w:rPr>
            </w:pPr>
            <w:r w:rsidRPr="007A7CEC">
              <w:rPr>
                <w:sz w:val="12"/>
                <w:szCs w:val="12"/>
              </w:rPr>
              <w:t>Смета № 257,</w:t>
            </w:r>
            <w:r w:rsidRPr="007A7CEC">
              <w:rPr>
                <w:sz w:val="12"/>
                <w:szCs w:val="12"/>
              </w:rPr>
              <w:br/>
              <w:t>ООО «РСУ СКЭК» №13/1 от 28.01.2018 г.</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2755BD4"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отчет комплексного обследования «Комэнергоаудит», дефектная ведомость №257 </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B5086BE"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B4DFFBE" w14:textId="77777777" w:rsidR="007A7CEC" w:rsidRPr="007A7CEC" w:rsidRDefault="007A7CEC" w:rsidP="007A7CEC">
            <w:pPr>
              <w:jc w:val="center"/>
              <w:rPr>
                <w:color w:val="000000"/>
                <w:sz w:val="12"/>
                <w:szCs w:val="12"/>
              </w:rPr>
            </w:pPr>
            <w:r w:rsidRPr="007A7CEC">
              <w:rPr>
                <w:color w:val="000000"/>
                <w:sz w:val="12"/>
                <w:szCs w:val="12"/>
              </w:rPr>
              <w:t>317,00</w:t>
            </w:r>
          </w:p>
        </w:tc>
      </w:tr>
      <w:tr w:rsidR="007A7CEC" w:rsidRPr="007A7CEC" w14:paraId="0B88A8E9"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C792F08" w14:textId="77777777" w:rsidR="007A7CEC" w:rsidRPr="007A7CEC" w:rsidRDefault="007A7CEC" w:rsidP="007A7CEC">
            <w:pPr>
              <w:jc w:val="center"/>
              <w:rPr>
                <w:color w:val="000000"/>
                <w:sz w:val="12"/>
                <w:szCs w:val="12"/>
              </w:rPr>
            </w:pPr>
            <w:r w:rsidRPr="007A7CEC">
              <w:rPr>
                <w:color w:val="000000"/>
                <w:sz w:val="12"/>
                <w:szCs w:val="12"/>
              </w:rPr>
              <w:t>3.10.14</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00E34E0"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C0F4F97" w14:textId="77777777" w:rsidR="007A7CEC" w:rsidRPr="007A7CEC" w:rsidRDefault="007A7CEC" w:rsidP="007A7CEC">
            <w:pPr>
              <w:jc w:val="center"/>
              <w:rPr>
                <w:color w:val="000000"/>
                <w:sz w:val="12"/>
                <w:szCs w:val="12"/>
              </w:rPr>
            </w:pPr>
            <w:r w:rsidRPr="007A7CEC">
              <w:rPr>
                <w:color w:val="000000"/>
                <w:sz w:val="12"/>
                <w:szCs w:val="12"/>
              </w:rPr>
              <w:t>ТП 1022, ф. 32-2, 32-17 РП -32, ПС Рудничная,</w:t>
            </w:r>
            <w:r w:rsidRPr="007A7CEC">
              <w:rPr>
                <w:color w:val="000000"/>
                <w:sz w:val="12"/>
                <w:szCs w:val="12"/>
              </w:rPr>
              <w:br/>
              <w:t>ул.Авроры,12</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26D2201"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FBE6B84"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72F50B1"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D375073"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E15FD75" w14:textId="77777777" w:rsidR="007A7CEC" w:rsidRPr="007A7CEC" w:rsidRDefault="007A7CEC" w:rsidP="007A7CEC">
            <w:pPr>
              <w:jc w:val="center"/>
              <w:rPr>
                <w:sz w:val="12"/>
                <w:szCs w:val="12"/>
              </w:rPr>
            </w:pPr>
            <w:r w:rsidRPr="007A7CEC">
              <w:rPr>
                <w:sz w:val="12"/>
                <w:szCs w:val="12"/>
              </w:rPr>
              <w:t>Смета № 258,</w:t>
            </w:r>
            <w:r w:rsidRPr="007A7CEC">
              <w:rPr>
                <w:sz w:val="12"/>
                <w:szCs w:val="12"/>
              </w:rPr>
              <w:br/>
              <w:t>ООО «РСУ СКЭК» №13/1 от 28.01.2018 г.</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CA93563"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отчет комплексного обследования «Комэнергоаудит», дефектная ведомость №257а , </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2720689"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B717B01" w14:textId="77777777" w:rsidR="007A7CEC" w:rsidRPr="007A7CEC" w:rsidRDefault="007A7CEC" w:rsidP="007A7CEC">
            <w:pPr>
              <w:jc w:val="center"/>
              <w:rPr>
                <w:color w:val="000000"/>
                <w:sz w:val="12"/>
                <w:szCs w:val="12"/>
              </w:rPr>
            </w:pPr>
            <w:r w:rsidRPr="007A7CEC">
              <w:rPr>
                <w:color w:val="000000"/>
                <w:sz w:val="12"/>
                <w:szCs w:val="12"/>
              </w:rPr>
              <w:t>317,00</w:t>
            </w:r>
          </w:p>
        </w:tc>
      </w:tr>
      <w:tr w:rsidR="007A7CEC" w:rsidRPr="007A7CEC" w14:paraId="46FB2216"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4C4BA6E" w14:textId="77777777" w:rsidR="007A7CEC" w:rsidRPr="007A7CEC" w:rsidRDefault="007A7CEC" w:rsidP="007A7CEC">
            <w:pPr>
              <w:jc w:val="center"/>
              <w:rPr>
                <w:color w:val="000000"/>
                <w:sz w:val="12"/>
                <w:szCs w:val="12"/>
              </w:rPr>
            </w:pPr>
            <w:r w:rsidRPr="007A7CEC">
              <w:rPr>
                <w:color w:val="000000"/>
                <w:sz w:val="12"/>
                <w:szCs w:val="12"/>
              </w:rPr>
              <w:t>3.10.15</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A30C1E3"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B8AF696" w14:textId="77777777" w:rsidR="007A7CEC" w:rsidRPr="007A7CEC" w:rsidRDefault="007A7CEC" w:rsidP="007A7CEC">
            <w:pPr>
              <w:jc w:val="center"/>
              <w:rPr>
                <w:color w:val="000000"/>
                <w:sz w:val="12"/>
                <w:szCs w:val="12"/>
              </w:rPr>
            </w:pPr>
            <w:r w:rsidRPr="007A7CEC">
              <w:rPr>
                <w:color w:val="000000"/>
                <w:sz w:val="12"/>
                <w:szCs w:val="12"/>
              </w:rPr>
              <w:t xml:space="preserve">ТП 616, ф.15-11,15-12 РП-15, ПС Восточная </w:t>
            </w:r>
            <w:r w:rsidRPr="007A7CEC">
              <w:rPr>
                <w:color w:val="000000"/>
                <w:sz w:val="12"/>
                <w:szCs w:val="12"/>
              </w:rPr>
              <w:br/>
              <w:t>пр.Октябрьский,60</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D229928"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35A6400"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DBB5759"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712DB35"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9704D0E" w14:textId="77777777" w:rsidR="007A7CEC" w:rsidRPr="007A7CEC" w:rsidRDefault="007A7CEC" w:rsidP="007A7CEC">
            <w:pPr>
              <w:jc w:val="center"/>
              <w:rPr>
                <w:sz w:val="12"/>
                <w:szCs w:val="12"/>
              </w:rPr>
            </w:pPr>
            <w:r w:rsidRPr="007A7CEC">
              <w:rPr>
                <w:sz w:val="12"/>
                <w:szCs w:val="12"/>
              </w:rPr>
              <w:t>Смета № 259,</w:t>
            </w:r>
            <w:r w:rsidRPr="007A7CEC">
              <w:rPr>
                <w:sz w:val="12"/>
                <w:szCs w:val="12"/>
              </w:rPr>
              <w:br/>
              <w:t>ООО «РСУ СКЭК» №13/1 от 28.01.2018 г.</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448F2E5"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№258</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D9B08BF"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FAB3AC9" w14:textId="77777777" w:rsidR="007A7CEC" w:rsidRPr="007A7CEC" w:rsidRDefault="007A7CEC" w:rsidP="007A7CEC">
            <w:pPr>
              <w:jc w:val="center"/>
              <w:rPr>
                <w:color w:val="000000"/>
                <w:sz w:val="12"/>
                <w:szCs w:val="12"/>
              </w:rPr>
            </w:pPr>
            <w:r w:rsidRPr="007A7CEC">
              <w:rPr>
                <w:color w:val="000000"/>
                <w:sz w:val="12"/>
                <w:szCs w:val="12"/>
              </w:rPr>
              <w:t>317,00</w:t>
            </w:r>
          </w:p>
        </w:tc>
      </w:tr>
      <w:tr w:rsidR="007A7CEC" w:rsidRPr="007A7CEC" w14:paraId="50229CD5"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B578381" w14:textId="77777777" w:rsidR="007A7CEC" w:rsidRPr="007A7CEC" w:rsidRDefault="007A7CEC" w:rsidP="007A7CEC">
            <w:pPr>
              <w:jc w:val="center"/>
              <w:rPr>
                <w:color w:val="000000"/>
                <w:sz w:val="12"/>
                <w:szCs w:val="12"/>
              </w:rPr>
            </w:pPr>
            <w:r w:rsidRPr="007A7CEC">
              <w:rPr>
                <w:color w:val="000000"/>
                <w:sz w:val="12"/>
                <w:szCs w:val="12"/>
              </w:rPr>
              <w:t>3.10.16</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75CB9B6"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B4D70C2" w14:textId="77777777" w:rsidR="007A7CEC" w:rsidRPr="007A7CEC" w:rsidRDefault="007A7CEC" w:rsidP="007A7CEC">
            <w:pPr>
              <w:jc w:val="center"/>
              <w:rPr>
                <w:color w:val="000000"/>
                <w:sz w:val="12"/>
                <w:szCs w:val="12"/>
              </w:rPr>
            </w:pPr>
            <w:r w:rsidRPr="007A7CEC">
              <w:rPr>
                <w:color w:val="000000"/>
                <w:sz w:val="12"/>
                <w:szCs w:val="12"/>
              </w:rPr>
              <w:t xml:space="preserve">ТП 53, ф.ЗП-20, ПС Западная, </w:t>
            </w:r>
            <w:r w:rsidRPr="007A7CEC">
              <w:rPr>
                <w:color w:val="000000"/>
                <w:sz w:val="12"/>
                <w:szCs w:val="12"/>
              </w:rPr>
              <w:br/>
              <w:t>ул. Красноармейская -пр. Кузнецкий</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4EB7CB3"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91B97AC"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296879D"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3DD5B9E"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E107E1C" w14:textId="77777777" w:rsidR="007A7CEC" w:rsidRPr="007A7CEC" w:rsidRDefault="007A7CEC" w:rsidP="007A7CEC">
            <w:pPr>
              <w:jc w:val="center"/>
              <w:rPr>
                <w:sz w:val="12"/>
                <w:szCs w:val="12"/>
              </w:rPr>
            </w:pPr>
            <w:r w:rsidRPr="007A7CEC">
              <w:rPr>
                <w:sz w:val="12"/>
                <w:szCs w:val="12"/>
              </w:rPr>
              <w:t>Смета № 260,</w:t>
            </w:r>
            <w:r w:rsidRPr="007A7CEC">
              <w:rPr>
                <w:sz w:val="12"/>
                <w:szCs w:val="12"/>
              </w:rPr>
              <w:br/>
              <w:t>ООО «РСУ СКЭК» №13/1 от 28.01.2018 г.</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9C2DD79"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отчет комплексного обследования «Комэнергоаудит», дефектная ведомость №259 </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3B75AF9"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C29F180" w14:textId="77777777" w:rsidR="007A7CEC" w:rsidRPr="007A7CEC" w:rsidRDefault="007A7CEC" w:rsidP="007A7CEC">
            <w:pPr>
              <w:jc w:val="center"/>
              <w:rPr>
                <w:color w:val="000000"/>
                <w:sz w:val="12"/>
                <w:szCs w:val="12"/>
              </w:rPr>
            </w:pPr>
            <w:r w:rsidRPr="007A7CEC">
              <w:rPr>
                <w:color w:val="000000"/>
                <w:sz w:val="12"/>
                <w:szCs w:val="12"/>
              </w:rPr>
              <w:t>317,00</w:t>
            </w:r>
          </w:p>
        </w:tc>
      </w:tr>
      <w:tr w:rsidR="007A7CEC" w:rsidRPr="007A7CEC" w14:paraId="2D1B7B4C"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AE76F58" w14:textId="77777777" w:rsidR="007A7CEC" w:rsidRPr="007A7CEC" w:rsidRDefault="007A7CEC" w:rsidP="007A7CEC">
            <w:pPr>
              <w:jc w:val="center"/>
              <w:rPr>
                <w:color w:val="000000"/>
                <w:sz w:val="12"/>
                <w:szCs w:val="12"/>
              </w:rPr>
            </w:pPr>
            <w:r w:rsidRPr="007A7CEC">
              <w:rPr>
                <w:color w:val="000000"/>
                <w:sz w:val="12"/>
                <w:szCs w:val="12"/>
              </w:rPr>
              <w:t>3.10.17</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BA7663F"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00A7293" w14:textId="77777777" w:rsidR="007A7CEC" w:rsidRPr="007A7CEC" w:rsidRDefault="007A7CEC" w:rsidP="007A7CEC">
            <w:pPr>
              <w:jc w:val="center"/>
              <w:rPr>
                <w:color w:val="000000"/>
                <w:sz w:val="12"/>
                <w:szCs w:val="12"/>
              </w:rPr>
            </w:pPr>
            <w:r w:rsidRPr="007A7CEC">
              <w:rPr>
                <w:color w:val="000000"/>
                <w:sz w:val="12"/>
                <w:szCs w:val="12"/>
              </w:rPr>
              <w:t>ТП 468, ф. 24-14, 24-9, РП-2, ПС Мирная,</w:t>
            </w:r>
            <w:r w:rsidRPr="007A7CEC">
              <w:rPr>
                <w:color w:val="000000"/>
                <w:sz w:val="12"/>
                <w:szCs w:val="12"/>
              </w:rPr>
              <w:br/>
              <w:t>пр. Октябрьский,3</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BDA5CA1"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3203D31"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D85D31"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57BD2DB"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A54DBEB" w14:textId="77777777" w:rsidR="007A7CEC" w:rsidRPr="007A7CEC" w:rsidRDefault="007A7CEC" w:rsidP="007A7CEC">
            <w:pPr>
              <w:jc w:val="center"/>
              <w:rPr>
                <w:sz w:val="12"/>
                <w:szCs w:val="12"/>
              </w:rPr>
            </w:pPr>
            <w:r w:rsidRPr="007A7CEC">
              <w:rPr>
                <w:sz w:val="12"/>
                <w:szCs w:val="12"/>
              </w:rPr>
              <w:t>Смета № 261,</w:t>
            </w:r>
            <w:r w:rsidRPr="007A7CEC">
              <w:rPr>
                <w:sz w:val="12"/>
                <w:szCs w:val="12"/>
              </w:rPr>
              <w:br/>
              <w:t>ООО «РСУ СКЭК» №13/1 от 28.01.2018 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485C7B3"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№260</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B4AE549" w14:textId="77777777" w:rsidR="007A7CEC" w:rsidRPr="007A7CEC" w:rsidRDefault="007A7CEC" w:rsidP="007A7CEC">
            <w:pPr>
              <w:jc w:val="center"/>
              <w:rPr>
                <w:color w:val="000000"/>
                <w:sz w:val="12"/>
                <w:szCs w:val="12"/>
              </w:rPr>
            </w:pPr>
            <w:r w:rsidRPr="007A7CEC">
              <w:rPr>
                <w:color w:val="000000"/>
                <w:sz w:val="12"/>
                <w:szCs w:val="12"/>
              </w:rPr>
              <w:t> Не предоставлено обоснования ремонтов (Акт обследования и т.д) дефектная ведомость и смета составлены на множество объектов (невозможно идентифицировать</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34AF165"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1B7FC168"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255D0A7" w14:textId="77777777" w:rsidR="007A7CEC" w:rsidRPr="007A7CEC" w:rsidRDefault="007A7CEC" w:rsidP="007A7CEC">
            <w:pPr>
              <w:jc w:val="center"/>
              <w:rPr>
                <w:color w:val="000000"/>
                <w:sz w:val="12"/>
                <w:szCs w:val="12"/>
              </w:rPr>
            </w:pPr>
            <w:r w:rsidRPr="007A7CEC">
              <w:rPr>
                <w:color w:val="000000"/>
                <w:sz w:val="12"/>
                <w:szCs w:val="12"/>
              </w:rPr>
              <w:t>3.10.18</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132596F"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39DA4BC" w14:textId="77777777" w:rsidR="007A7CEC" w:rsidRPr="007A7CEC" w:rsidRDefault="007A7CEC" w:rsidP="007A7CEC">
            <w:pPr>
              <w:jc w:val="center"/>
              <w:rPr>
                <w:color w:val="000000"/>
                <w:sz w:val="12"/>
                <w:szCs w:val="12"/>
              </w:rPr>
            </w:pPr>
            <w:r w:rsidRPr="007A7CEC">
              <w:rPr>
                <w:color w:val="000000"/>
                <w:sz w:val="12"/>
                <w:szCs w:val="12"/>
              </w:rPr>
              <w:t>ТП 471, ф.12-10, 12-11, РП-12, ПС Мирная,</w:t>
            </w:r>
            <w:r w:rsidRPr="007A7CEC">
              <w:rPr>
                <w:color w:val="000000"/>
                <w:sz w:val="12"/>
                <w:szCs w:val="12"/>
              </w:rPr>
              <w:br/>
              <w:t>ул. Волгоградская, 26</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1C5769F"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F648B30"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F3C675B"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B5613BA"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03FC892" w14:textId="77777777" w:rsidR="007A7CEC" w:rsidRPr="007A7CEC" w:rsidRDefault="007A7CEC" w:rsidP="007A7CEC">
            <w:pPr>
              <w:jc w:val="center"/>
              <w:rPr>
                <w:sz w:val="12"/>
                <w:szCs w:val="12"/>
              </w:rPr>
            </w:pPr>
            <w:r w:rsidRPr="007A7CEC">
              <w:rPr>
                <w:sz w:val="12"/>
                <w:szCs w:val="12"/>
              </w:rPr>
              <w:t>Смета № 262,</w:t>
            </w:r>
            <w:r w:rsidRPr="007A7CEC">
              <w:rPr>
                <w:sz w:val="12"/>
                <w:szCs w:val="12"/>
              </w:rPr>
              <w:br/>
              <w:t>ООО «РСУ СКЭК» №13/1 от 28.01.2018 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9FE6893"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№261</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FFE9995" w14:textId="77777777" w:rsidR="007A7CEC" w:rsidRPr="007A7CEC" w:rsidRDefault="007A7CEC" w:rsidP="007A7CEC">
            <w:pPr>
              <w:jc w:val="center"/>
              <w:rPr>
                <w:color w:val="000000"/>
                <w:sz w:val="12"/>
                <w:szCs w:val="12"/>
              </w:rPr>
            </w:pPr>
            <w:r w:rsidRPr="007A7CEC">
              <w:rPr>
                <w:color w:val="000000"/>
                <w:sz w:val="12"/>
                <w:szCs w:val="12"/>
              </w:rPr>
              <w:t>Не предоставлено обоснования ремонтов (Акт обследования и т.д) дефектная ведомость и смета составлены на множество объектов (невозможно идентифицировать</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556BC39"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7BA61B7D"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F2B7F70" w14:textId="77777777" w:rsidR="007A7CEC" w:rsidRPr="007A7CEC" w:rsidRDefault="007A7CEC" w:rsidP="007A7CEC">
            <w:pPr>
              <w:jc w:val="center"/>
              <w:rPr>
                <w:color w:val="000000"/>
                <w:sz w:val="12"/>
                <w:szCs w:val="12"/>
              </w:rPr>
            </w:pPr>
            <w:r w:rsidRPr="007A7CEC">
              <w:rPr>
                <w:color w:val="000000"/>
                <w:sz w:val="12"/>
                <w:szCs w:val="12"/>
              </w:rPr>
              <w:t>3.10.19</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2C49833"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B0F8BF6" w14:textId="77777777" w:rsidR="007A7CEC" w:rsidRPr="007A7CEC" w:rsidRDefault="007A7CEC" w:rsidP="007A7CEC">
            <w:pPr>
              <w:jc w:val="center"/>
              <w:rPr>
                <w:color w:val="000000"/>
                <w:sz w:val="12"/>
                <w:szCs w:val="12"/>
              </w:rPr>
            </w:pPr>
            <w:r w:rsidRPr="007A7CEC">
              <w:rPr>
                <w:color w:val="000000"/>
                <w:sz w:val="12"/>
                <w:szCs w:val="12"/>
              </w:rPr>
              <w:t>ТП 472, ф.12-10, 12-11, РП-12, ПС Мирная,</w:t>
            </w:r>
            <w:r w:rsidRPr="007A7CEC">
              <w:rPr>
                <w:color w:val="000000"/>
                <w:sz w:val="12"/>
                <w:szCs w:val="12"/>
              </w:rPr>
              <w:br/>
              <w:t>ул. Волгоградская, 22</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E790F05"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5420490"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0B5E8AC"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DABD897"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4A0E4FC" w14:textId="77777777" w:rsidR="007A7CEC" w:rsidRPr="007A7CEC" w:rsidRDefault="007A7CEC" w:rsidP="007A7CEC">
            <w:pPr>
              <w:jc w:val="center"/>
              <w:rPr>
                <w:sz w:val="12"/>
                <w:szCs w:val="12"/>
              </w:rPr>
            </w:pPr>
            <w:r w:rsidRPr="007A7CEC">
              <w:rPr>
                <w:sz w:val="12"/>
                <w:szCs w:val="12"/>
              </w:rPr>
              <w:t>Смета № 263,</w:t>
            </w:r>
            <w:r w:rsidRPr="007A7CEC">
              <w:rPr>
                <w:sz w:val="12"/>
                <w:szCs w:val="12"/>
              </w:rPr>
              <w:br/>
              <w:t>ООО «РСУ СКЭК» №13/1 от 28.01.2018 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B7D6001"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№262</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3D8D2A4" w14:textId="77777777" w:rsidR="007A7CEC" w:rsidRPr="007A7CEC" w:rsidRDefault="007A7CEC" w:rsidP="007A7CEC">
            <w:pPr>
              <w:jc w:val="center"/>
              <w:rPr>
                <w:color w:val="000000"/>
                <w:sz w:val="12"/>
                <w:szCs w:val="12"/>
              </w:rPr>
            </w:pPr>
            <w:r w:rsidRPr="007A7CEC">
              <w:rPr>
                <w:color w:val="000000"/>
                <w:sz w:val="12"/>
                <w:szCs w:val="12"/>
              </w:rPr>
              <w:t>Не предоставлено обоснования ремонтов (Акт обследования и т.д) дефектная ведомость и смета составлены на множество объектов (невозможно идентифицировать</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015B3F9"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2AE09CC7"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E7987EB" w14:textId="77777777" w:rsidR="007A7CEC" w:rsidRPr="007A7CEC" w:rsidRDefault="007A7CEC" w:rsidP="007A7CEC">
            <w:pPr>
              <w:jc w:val="center"/>
              <w:rPr>
                <w:color w:val="000000"/>
                <w:sz w:val="12"/>
                <w:szCs w:val="12"/>
              </w:rPr>
            </w:pPr>
            <w:r w:rsidRPr="007A7CEC">
              <w:rPr>
                <w:color w:val="000000"/>
                <w:sz w:val="12"/>
                <w:szCs w:val="12"/>
              </w:rPr>
              <w:t>3.10.20</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75FFF71"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8D746F4" w14:textId="77777777" w:rsidR="007A7CEC" w:rsidRPr="007A7CEC" w:rsidRDefault="007A7CEC" w:rsidP="007A7CEC">
            <w:pPr>
              <w:jc w:val="center"/>
              <w:rPr>
                <w:color w:val="000000"/>
                <w:sz w:val="12"/>
                <w:szCs w:val="12"/>
              </w:rPr>
            </w:pPr>
            <w:r w:rsidRPr="007A7CEC">
              <w:rPr>
                <w:color w:val="000000"/>
                <w:sz w:val="12"/>
                <w:szCs w:val="12"/>
              </w:rPr>
              <w:t>ТП 473, ф.12-10, 12-11, РП-12, ПС Мирная,</w:t>
            </w:r>
            <w:r w:rsidRPr="007A7CEC">
              <w:rPr>
                <w:color w:val="000000"/>
                <w:sz w:val="12"/>
                <w:szCs w:val="12"/>
              </w:rPr>
              <w:br/>
              <w:t>пр. Ленина,123</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5C9BB42"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721AACA"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1A20318"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F5D5EED"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C0F6E36" w14:textId="77777777" w:rsidR="007A7CEC" w:rsidRPr="007A7CEC" w:rsidRDefault="007A7CEC" w:rsidP="007A7CEC">
            <w:pPr>
              <w:jc w:val="center"/>
              <w:rPr>
                <w:sz w:val="12"/>
                <w:szCs w:val="12"/>
              </w:rPr>
            </w:pPr>
            <w:r w:rsidRPr="007A7CEC">
              <w:rPr>
                <w:sz w:val="12"/>
                <w:szCs w:val="12"/>
              </w:rPr>
              <w:t>Смета № 264,</w:t>
            </w:r>
            <w:r w:rsidRPr="007A7CEC">
              <w:rPr>
                <w:sz w:val="12"/>
                <w:szCs w:val="12"/>
              </w:rPr>
              <w:br/>
              <w:t>ООО «РСУ СКЭК» №13/1 от 28.01.2018 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703C55D"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№263</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6B76004" w14:textId="77777777" w:rsidR="007A7CEC" w:rsidRPr="007A7CEC" w:rsidRDefault="007A7CEC" w:rsidP="007A7CEC">
            <w:pPr>
              <w:jc w:val="center"/>
              <w:rPr>
                <w:color w:val="000000"/>
                <w:sz w:val="12"/>
                <w:szCs w:val="12"/>
              </w:rPr>
            </w:pPr>
            <w:r w:rsidRPr="007A7CEC">
              <w:rPr>
                <w:color w:val="000000"/>
                <w:sz w:val="12"/>
                <w:szCs w:val="12"/>
              </w:rPr>
              <w:t>Не предоставлено обоснования ремонтов (Акт обследования и т.д) дефектная ведомость и смета составлены на множество объектов (невозможно идентифицировать</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3EB747C"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2D6FB4D3"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5EB4F25" w14:textId="77777777" w:rsidR="007A7CEC" w:rsidRPr="007A7CEC" w:rsidRDefault="007A7CEC" w:rsidP="007A7CEC">
            <w:pPr>
              <w:jc w:val="center"/>
              <w:rPr>
                <w:color w:val="000000"/>
                <w:sz w:val="12"/>
                <w:szCs w:val="12"/>
              </w:rPr>
            </w:pPr>
            <w:r w:rsidRPr="007A7CEC">
              <w:rPr>
                <w:color w:val="000000"/>
                <w:sz w:val="12"/>
                <w:szCs w:val="12"/>
              </w:rPr>
              <w:t>3.10.21</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F47F18B"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60A36B0" w14:textId="77777777" w:rsidR="007A7CEC" w:rsidRPr="007A7CEC" w:rsidRDefault="007A7CEC" w:rsidP="007A7CEC">
            <w:pPr>
              <w:jc w:val="center"/>
              <w:rPr>
                <w:color w:val="000000"/>
                <w:sz w:val="12"/>
                <w:szCs w:val="12"/>
              </w:rPr>
            </w:pPr>
            <w:r w:rsidRPr="007A7CEC">
              <w:rPr>
                <w:color w:val="000000"/>
                <w:sz w:val="12"/>
                <w:szCs w:val="12"/>
              </w:rPr>
              <w:t>ТП 476, ф.12-10, 12-11, РП-12, ПС Мирная,</w:t>
            </w:r>
            <w:r w:rsidRPr="007A7CEC">
              <w:rPr>
                <w:color w:val="000000"/>
                <w:sz w:val="12"/>
                <w:szCs w:val="12"/>
              </w:rPr>
              <w:br/>
              <w:t>ул. Ворошилова,5а</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0E0EBF0"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FC7FC2D"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62227B6" w14:textId="77777777" w:rsidR="007A7CEC" w:rsidRPr="007A7CEC" w:rsidRDefault="007A7CEC" w:rsidP="007A7CEC">
            <w:pPr>
              <w:jc w:val="center"/>
              <w:rPr>
                <w:color w:val="000000"/>
                <w:sz w:val="12"/>
                <w:szCs w:val="12"/>
              </w:rPr>
            </w:pPr>
            <w:r w:rsidRPr="007A7CEC">
              <w:rPr>
                <w:color w:val="000000"/>
                <w:sz w:val="12"/>
                <w:szCs w:val="12"/>
              </w:rPr>
              <w:t xml:space="preserve">Оштукатуривание стен, потолков, покраска, заделка швов, ремонт </w:t>
            </w:r>
            <w:r w:rsidRPr="007A7CEC">
              <w:rPr>
                <w:color w:val="000000"/>
                <w:sz w:val="12"/>
                <w:szCs w:val="12"/>
              </w:rPr>
              <w:lastRenderedPageBreak/>
              <w:t>перекрытий, каналов, кровли</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75A3C7F" w14:textId="77777777" w:rsidR="007A7CEC" w:rsidRPr="007A7CEC" w:rsidRDefault="007A7CEC" w:rsidP="007A7CEC">
            <w:pPr>
              <w:jc w:val="center"/>
              <w:rPr>
                <w:color w:val="000000"/>
                <w:sz w:val="12"/>
                <w:szCs w:val="12"/>
              </w:rPr>
            </w:pPr>
            <w:r w:rsidRPr="007A7CEC">
              <w:rPr>
                <w:color w:val="000000"/>
                <w:sz w:val="12"/>
                <w:szCs w:val="12"/>
              </w:rPr>
              <w:lastRenderedPageBreak/>
              <w:t>317,00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BCFA3A3" w14:textId="77777777" w:rsidR="007A7CEC" w:rsidRPr="007A7CEC" w:rsidRDefault="007A7CEC" w:rsidP="007A7CEC">
            <w:pPr>
              <w:jc w:val="center"/>
              <w:rPr>
                <w:sz w:val="12"/>
                <w:szCs w:val="12"/>
              </w:rPr>
            </w:pPr>
            <w:r w:rsidRPr="007A7CEC">
              <w:rPr>
                <w:sz w:val="12"/>
                <w:szCs w:val="12"/>
              </w:rPr>
              <w:t>Смета № 265,</w:t>
            </w:r>
            <w:r w:rsidRPr="007A7CEC">
              <w:rPr>
                <w:sz w:val="12"/>
                <w:szCs w:val="12"/>
              </w:rPr>
              <w:br/>
              <w:t>ООО «РСУ СКЭК» №13/1 от 28.01.2018 г.</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7C57356"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№264</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CE6A340" w14:textId="77777777" w:rsidR="007A7CEC" w:rsidRPr="007A7CEC" w:rsidRDefault="007A7CEC" w:rsidP="007A7CEC">
            <w:pPr>
              <w:jc w:val="center"/>
              <w:rPr>
                <w:color w:val="000000"/>
                <w:sz w:val="12"/>
                <w:szCs w:val="12"/>
              </w:rPr>
            </w:pPr>
            <w:r w:rsidRPr="007A7CEC">
              <w:rPr>
                <w:color w:val="000000"/>
                <w:sz w:val="12"/>
                <w:szCs w:val="12"/>
              </w:rPr>
              <w:t xml:space="preserve">Не предоставлено обоснования ремонтов (Акт обследования и т.д) дефектная ведомость и смета составлены на множество </w:t>
            </w:r>
            <w:r w:rsidRPr="007A7CEC">
              <w:rPr>
                <w:color w:val="000000"/>
                <w:sz w:val="12"/>
                <w:szCs w:val="12"/>
              </w:rPr>
              <w:lastRenderedPageBreak/>
              <w:t>объектов (невозможно идентифицировать</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711B593" w14:textId="77777777" w:rsidR="007A7CEC" w:rsidRPr="007A7CEC" w:rsidRDefault="007A7CEC" w:rsidP="007A7CEC">
            <w:pPr>
              <w:jc w:val="center"/>
              <w:rPr>
                <w:color w:val="000000"/>
                <w:sz w:val="12"/>
                <w:szCs w:val="12"/>
              </w:rPr>
            </w:pPr>
            <w:r w:rsidRPr="007A7CEC">
              <w:rPr>
                <w:sz w:val="12"/>
                <w:szCs w:val="12"/>
              </w:rPr>
              <w:lastRenderedPageBreak/>
              <w:t>0,00</w:t>
            </w:r>
          </w:p>
        </w:tc>
      </w:tr>
      <w:tr w:rsidR="007A7CEC" w:rsidRPr="007A7CEC" w14:paraId="3E92EB98"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178D620" w14:textId="77777777" w:rsidR="007A7CEC" w:rsidRPr="007A7CEC" w:rsidRDefault="007A7CEC" w:rsidP="007A7CEC">
            <w:pPr>
              <w:jc w:val="center"/>
              <w:rPr>
                <w:color w:val="000000"/>
                <w:sz w:val="12"/>
                <w:szCs w:val="12"/>
              </w:rPr>
            </w:pPr>
            <w:r w:rsidRPr="007A7CEC">
              <w:rPr>
                <w:color w:val="000000"/>
                <w:sz w:val="12"/>
                <w:szCs w:val="12"/>
              </w:rPr>
              <w:t>3.10.22</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3BB4A71"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3238919" w14:textId="77777777" w:rsidR="007A7CEC" w:rsidRPr="007A7CEC" w:rsidRDefault="007A7CEC" w:rsidP="007A7CEC">
            <w:pPr>
              <w:jc w:val="center"/>
              <w:rPr>
                <w:color w:val="000000"/>
                <w:sz w:val="12"/>
                <w:szCs w:val="12"/>
              </w:rPr>
            </w:pPr>
            <w:r w:rsidRPr="007A7CEC">
              <w:rPr>
                <w:color w:val="000000"/>
                <w:sz w:val="12"/>
                <w:szCs w:val="12"/>
              </w:rPr>
              <w:t>ТП 477, ф.12-10, 12-11, РП-12, ПС Мирная,</w:t>
            </w:r>
            <w:r w:rsidRPr="007A7CEC">
              <w:rPr>
                <w:color w:val="000000"/>
                <w:sz w:val="12"/>
                <w:szCs w:val="12"/>
              </w:rPr>
              <w:br/>
              <w:t>ул. Волгоградская – пр. Химиков</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54F58D3"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00F8134"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DDC669B"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B59236C"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5B0BB47" w14:textId="77777777" w:rsidR="007A7CEC" w:rsidRPr="007A7CEC" w:rsidRDefault="007A7CEC" w:rsidP="007A7CEC">
            <w:pPr>
              <w:jc w:val="center"/>
              <w:rPr>
                <w:sz w:val="12"/>
                <w:szCs w:val="12"/>
              </w:rPr>
            </w:pPr>
            <w:r w:rsidRPr="007A7CEC">
              <w:rPr>
                <w:sz w:val="12"/>
                <w:szCs w:val="12"/>
              </w:rPr>
              <w:t xml:space="preserve">Смета № 266, </w:t>
            </w:r>
            <w:r w:rsidRPr="007A7CEC">
              <w:rPr>
                <w:sz w:val="12"/>
                <w:szCs w:val="12"/>
              </w:rPr>
              <w:br/>
              <w:t>ООО «РСУ СКЭК» №13/1 от 28.01.2018 г.</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80D72DA"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№265</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6FBE9CB" w14:textId="77777777" w:rsidR="007A7CEC" w:rsidRPr="007A7CEC" w:rsidRDefault="007A7CEC" w:rsidP="007A7CEC">
            <w:pPr>
              <w:jc w:val="center"/>
              <w:rPr>
                <w:color w:val="000000"/>
                <w:sz w:val="12"/>
                <w:szCs w:val="12"/>
              </w:rPr>
            </w:pPr>
            <w:r w:rsidRPr="007A7CEC">
              <w:rPr>
                <w:color w:val="000000"/>
                <w:sz w:val="12"/>
                <w:szCs w:val="12"/>
              </w:rPr>
              <w:t>Не предоставлено обоснования ремонтов (Акт обследования и т.д) дефектная ведомость и смета составлены на множество объектов (невозможно идентифицировать</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944C6FE"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2490FBBE"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5650096" w14:textId="77777777" w:rsidR="007A7CEC" w:rsidRPr="007A7CEC" w:rsidRDefault="007A7CEC" w:rsidP="007A7CEC">
            <w:pPr>
              <w:jc w:val="center"/>
              <w:rPr>
                <w:color w:val="000000"/>
                <w:sz w:val="12"/>
                <w:szCs w:val="12"/>
              </w:rPr>
            </w:pPr>
            <w:r w:rsidRPr="007A7CEC">
              <w:rPr>
                <w:color w:val="000000"/>
                <w:sz w:val="12"/>
                <w:szCs w:val="12"/>
              </w:rPr>
              <w:t>3.10.23</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ED43038"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D4A90E3" w14:textId="77777777" w:rsidR="007A7CEC" w:rsidRPr="007A7CEC" w:rsidRDefault="007A7CEC" w:rsidP="007A7CEC">
            <w:pPr>
              <w:jc w:val="center"/>
              <w:rPr>
                <w:color w:val="000000"/>
                <w:sz w:val="12"/>
                <w:szCs w:val="12"/>
              </w:rPr>
            </w:pPr>
            <w:r w:rsidRPr="007A7CEC">
              <w:rPr>
                <w:color w:val="000000"/>
                <w:sz w:val="12"/>
                <w:szCs w:val="12"/>
              </w:rPr>
              <w:t>ТП 480, ф.12-6, 12-7, РП-12, ПС Мирная,</w:t>
            </w:r>
            <w:r w:rsidRPr="007A7CEC">
              <w:rPr>
                <w:color w:val="000000"/>
                <w:sz w:val="12"/>
                <w:szCs w:val="12"/>
              </w:rPr>
              <w:br/>
              <w:t>ул. Ворошилова,18</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0A52550"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A954786"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BE5DB3C"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C187ACB"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22B8A1A" w14:textId="77777777" w:rsidR="007A7CEC" w:rsidRPr="007A7CEC" w:rsidRDefault="007A7CEC" w:rsidP="007A7CEC">
            <w:pPr>
              <w:jc w:val="center"/>
              <w:rPr>
                <w:sz w:val="12"/>
                <w:szCs w:val="12"/>
              </w:rPr>
            </w:pPr>
            <w:r w:rsidRPr="007A7CEC">
              <w:rPr>
                <w:sz w:val="12"/>
                <w:szCs w:val="12"/>
              </w:rPr>
              <w:t>Смета № 267,</w:t>
            </w:r>
            <w:r w:rsidRPr="007A7CEC">
              <w:rPr>
                <w:sz w:val="12"/>
                <w:szCs w:val="12"/>
              </w:rPr>
              <w:br/>
              <w:t>ООО «РСУ СКЭК» №13/1 от 28.01.2018 г.</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B5DBE72"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№266</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65FDB54" w14:textId="77777777" w:rsidR="007A7CEC" w:rsidRPr="007A7CEC" w:rsidRDefault="007A7CEC" w:rsidP="007A7CEC">
            <w:pPr>
              <w:jc w:val="center"/>
              <w:rPr>
                <w:color w:val="000000"/>
                <w:sz w:val="12"/>
                <w:szCs w:val="12"/>
              </w:rPr>
            </w:pPr>
            <w:r w:rsidRPr="007A7CEC">
              <w:rPr>
                <w:color w:val="000000"/>
                <w:sz w:val="12"/>
                <w:szCs w:val="12"/>
              </w:rPr>
              <w:t>Не предоставлено обоснования ремонтов (Акт обследования и т.д) дефектная ведомость и смета составлены на множество объектов (невозможно идентифицировать</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66DFD08"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1AF15CD7"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91667B6" w14:textId="77777777" w:rsidR="007A7CEC" w:rsidRPr="007A7CEC" w:rsidRDefault="007A7CEC" w:rsidP="007A7CEC">
            <w:pPr>
              <w:jc w:val="center"/>
              <w:rPr>
                <w:color w:val="000000"/>
                <w:sz w:val="12"/>
                <w:szCs w:val="12"/>
              </w:rPr>
            </w:pPr>
            <w:r w:rsidRPr="007A7CEC">
              <w:rPr>
                <w:color w:val="000000"/>
                <w:sz w:val="12"/>
                <w:szCs w:val="12"/>
              </w:rPr>
              <w:t>3.10.24</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B959A18"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545508D" w14:textId="77777777" w:rsidR="007A7CEC" w:rsidRPr="007A7CEC" w:rsidRDefault="007A7CEC" w:rsidP="007A7CEC">
            <w:pPr>
              <w:jc w:val="center"/>
              <w:rPr>
                <w:color w:val="000000"/>
                <w:sz w:val="12"/>
                <w:szCs w:val="12"/>
              </w:rPr>
            </w:pPr>
            <w:r w:rsidRPr="007A7CEC">
              <w:rPr>
                <w:color w:val="000000"/>
                <w:sz w:val="12"/>
                <w:szCs w:val="12"/>
              </w:rPr>
              <w:t>ТП 481, ф.12-6, 12-7, РП-12, ПС Мирная,</w:t>
            </w:r>
            <w:r w:rsidRPr="007A7CEC">
              <w:rPr>
                <w:color w:val="000000"/>
                <w:sz w:val="12"/>
                <w:szCs w:val="12"/>
              </w:rPr>
              <w:br/>
              <w:t>ул. Ворошилова,20</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F301626"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2CEA358"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C5D4441"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11050ED"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9FD495F" w14:textId="77777777" w:rsidR="007A7CEC" w:rsidRPr="007A7CEC" w:rsidRDefault="007A7CEC" w:rsidP="007A7CEC">
            <w:pPr>
              <w:jc w:val="center"/>
              <w:rPr>
                <w:sz w:val="12"/>
                <w:szCs w:val="12"/>
              </w:rPr>
            </w:pPr>
            <w:r w:rsidRPr="007A7CEC">
              <w:rPr>
                <w:sz w:val="12"/>
                <w:szCs w:val="12"/>
              </w:rPr>
              <w:t>Смета № 268,</w:t>
            </w:r>
            <w:r w:rsidRPr="007A7CEC">
              <w:rPr>
                <w:sz w:val="12"/>
                <w:szCs w:val="12"/>
              </w:rPr>
              <w:br/>
              <w:t>ООО «РСУ СКЭК» №13/1 от 28.01.2018 г.</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4F4A0F9"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№267</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7D03F22" w14:textId="77777777" w:rsidR="007A7CEC" w:rsidRPr="007A7CEC" w:rsidRDefault="007A7CEC" w:rsidP="007A7CEC">
            <w:pPr>
              <w:jc w:val="center"/>
              <w:rPr>
                <w:color w:val="000000"/>
                <w:sz w:val="12"/>
                <w:szCs w:val="12"/>
              </w:rPr>
            </w:pPr>
            <w:r w:rsidRPr="007A7CEC">
              <w:rPr>
                <w:color w:val="000000"/>
                <w:sz w:val="12"/>
                <w:szCs w:val="12"/>
              </w:rPr>
              <w:t>Не предоставлено обоснования ремонтов (Акт обследования и т.д) дефектная ведомость и смета составлены на множество объектов (невозможно идентифицировать</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B12CA8C"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73699E39"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88360E0" w14:textId="77777777" w:rsidR="007A7CEC" w:rsidRPr="007A7CEC" w:rsidRDefault="007A7CEC" w:rsidP="007A7CEC">
            <w:pPr>
              <w:jc w:val="center"/>
              <w:rPr>
                <w:color w:val="000000"/>
                <w:sz w:val="12"/>
                <w:szCs w:val="12"/>
              </w:rPr>
            </w:pPr>
            <w:r w:rsidRPr="007A7CEC">
              <w:rPr>
                <w:color w:val="000000"/>
                <w:sz w:val="12"/>
                <w:szCs w:val="12"/>
              </w:rPr>
              <w:t>3.10.25</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32830C4"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7E39C4E" w14:textId="77777777" w:rsidR="007A7CEC" w:rsidRPr="007A7CEC" w:rsidRDefault="007A7CEC" w:rsidP="007A7CEC">
            <w:pPr>
              <w:jc w:val="center"/>
              <w:rPr>
                <w:color w:val="000000"/>
                <w:sz w:val="12"/>
                <w:szCs w:val="12"/>
              </w:rPr>
            </w:pPr>
            <w:r w:rsidRPr="007A7CEC">
              <w:rPr>
                <w:color w:val="000000"/>
                <w:sz w:val="12"/>
                <w:szCs w:val="12"/>
              </w:rPr>
              <w:t>ТП 483, ф.12-6, 12-7, РП-12, ПС Мирная,</w:t>
            </w:r>
            <w:r w:rsidRPr="007A7CEC">
              <w:rPr>
                <w:color w:val="000000"/>
                <w:sz w:val="12"/>
                <w:szCs w:val="12"/>
              </w:rPr>
              <w:br/>
              <w:t>ул. Ворошилова,16а</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1F032A7"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6D4141A"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113DE59"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245B8F3"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7D51A19" w14:textId="77777777" w:rsidR="007A7CEC" w:rsidRPr="007A7CEC" w:rsidRDefault="007A7CEC" w:rsidP="007A7CEC">
            <w:pPr>
              <w:jc w:val="center"/>
              <w:rPr>
                <w:sz w:val="12"/>
                <w:szCs w:val="12"/>
              </w:rPr>
            </w:pPr>
            <w:r w:rsidRPr="007A7CEC">
              <w:rPr>
                <w:sz w:val="12"/>
                <w:szCs w:val="12"/>
              </w:rPr>
              <w:t>Смета № 269,</w:t>
            </w:r>
            <w:r w:rsidRPr="007A7CEC">
              <w:rPr>
                <w:sz w:val="12"/>
                <w:szCs w:val="12"/>
              </w:rPr>
              <w:br/>
              <w:t>ООО «РСУ СКЭК» №13/1 от 28.01.2018 г.</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556E011"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№268</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0DE9B62"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6FBC2B6" w14:textId="77777777" w:rsidR="007A7CEC" w:rsidRPr="007A7CEC" w:rsidRDefault="007A7CEC" w:rsidP="007A7CEC">
            <w:pPr>
              <w:jc w:val="center"/>
              <w:rPr>
                <w:color w:val="000000"/>
                <w:sz w:val="12"/>
                <w:szCs w:val="12"/>
              </w:rPr>
            </w:pPr>
            <w:r w:rsidRPr="007A7CEC">
              <w:rPr>
                <w:color w:val="000000"/>
                <w:sz w:val="12"/>
                <w:szCs w:val="12"/>
              </w:rPr>
              <w:t>317,00</w:t>
            </w:r>
          </w:p>
        </w:tc>
      </w:tr>
      <w:tr w:rsidR="007A7CEC" w:rsidRPr="007A7CEC" w14:paraId="1F5997E1"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5E7F64E" w14:textId="77777777" w:rsidR="007A7CEC" w:rsidRPr="007A7CEC" w:rsidRDefault="007A7CEC" w:rsidP="007A7CEC">
            <w:pPr>
              <w:jc w:val="center"/>
              <w:rPr>
                <w:color w:val="000000"/>
                <w:sz w:val="12"/>
                <w:szCs w:val="12"/>
              </w:rPr>
            </w:pPr>
            <w:r w:rsidRPr="007A7CEC">
              <w:rPr>
                <w:color w:val="000000"/>
                <w:sz w:val="12"/>
                <w:szCs w:val="12"/>
              </w:rPr>
              <w:t>3.10.26</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EE0E315"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47460D1" w14:textId="77777777" w:rsidR="007A7CEC" w:rsidRPr="007A7CEC" w:rsidRDefault="007A7CEC" w:rsidP="007A7CEC">
            <w:pPr>
              <w:jc w:val="center"/>
              <w:rPr>
                <w:color w:val="000000"/>
                <w:sz w:val="12"/>
                <w:szCs w:val="12"/>
              </w:rPr>
            </w:pPr>
            <w:r w:rsidRPr="007A7CEC">
              <w:rPr>
                <w:color w:val="000000"/>
                <w:sz w:val="12"/>
                <w:szCs w:val="12"/>
              </w:rPr>
              <w:t>ТП 486, ф.12-9, 12-12, РП-12, ПС Мирная,</w:t>
            </w:r>
            <w:r w:rsidRPr="007A7CEC">
              <w:rPr>
                <w:color w:val="000000"/>
                <w:sz w:val="12"/>
                <w:szCs w:val="12"/>
              </w:rPr>
              <w:br/>
              <w:t>б-р Строителей, 21</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FB2F0A3"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EC69EB1"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4C2C158"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E802D07"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64C3A23" w14:textId="77777777" w:rsidR="007A7CEC" w:rsidRPr="007A7CEC" w:rsidRDefault="007A7CEC" w:rsidP="007A7CEC">
            <w:pPr>
              <w:jc w:val="center"/>
              <w:rPr>
                <w:sz w:val="12"/>
                <w:szCs w:val="12"/>
              </w:rPr>
            </w:pPr>
            <w:r w:rsidRPr="007A7CEC">
              <w:rPr>
                <w:sz w:val="12"/>
                <w:szCs w:val="12"/>
              </w:rPr>
              <w:t>Смета № 270,</w:t>
            </w:r>
            <w:r w:rsidRPr="007A7CEC">
              <w:rPr>
                <w:sz w:val="12"/>
                <w:szCs w:val="12"/>
              </w:rPr>
              <w:br/>
              <w:t>ООО «РСУ СКЭК» №13/1 от 28.01.2018 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55F2D54"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№269</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F5AB679" w14:textId="77777777" w:rsidR="007A7CEC" w:rsidRPr="007A7CEC" w:rsidRDefault="007A7CEC" w:rsidP="007A7CEC">
            <w:pPr>
              <w:jc w:val="center"/>
              <w:rPr>
                <w:color w:val="000000"/>
                <w:sz w:val="12"/>
                <w:szCs w:val="12"/>
              </w:rPr>
            </w:pPr>
            <w:r w:rsidRPr="007A7CEC">
              <w:rPr>
                <w:color w:val="000000"/>
                <w:sz w:val="12"/>
                <w:szCs w:val="12"/>
              </w:rPr>
              <w:t>Не предоставлено обоснования ремонтов (Акт обследования и т.д) дефектная ведомость и смета составлены на множество объектов (невозможно идентифицировать</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6171A52"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7A114CA0"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B244F48" w14:textId="77777777" w:rsidR="007A7CEC" w:rsidRPr="007A7CEC" w:rsidRDefault="007A7CEC" w:rsidP="007A7CEC">
            <w:pPr>
              <w:jc w:val="center"/>
              <w:rPr>
                <w:color w:val="000000"/>
                <w:sz w:val="12"/>
                <w:szCs w:val="12"/>
              </w:rPr>
            </w:pPr>
            <w:r w:rsidRPr="007A7CEC">
              <w:rPr>
                <w:color w:val="000000"/>
                <w:sz w:val="12"/>
                <w:szCs w:val="12"/>
              </w:rPr>
              <w:t>3.10.27</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B024E01"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27755D4" w14:textId="77777777" w:rsidR="007A7CEC" w:rsidRPr="007A7CEC" w:rsidRDefault="007A7CEC" w:rsidP="007A7CEC">
            <w:pPr>
              <w:jc w:val="center"/>
              <w:rPr>
                <w:color w:val="000000"/>
                <w:sz w:val="12"/>
                <w:szCs w:val="12"/>
              </w:rPr>
            </w:pPr>
            <w:r w:rsidRPr="007A7CEC">
              <w:rPr>
                <w:color w:val="000000"/>
                <w:sz w:val="12"/>
                <w:szCs w:val="12"/>
              </w:rPr>
              <w:t>ТП 488, ф.12-9, 12-12, РП-12, ПС Мирная,</w:t>
            </w:r>
            <w:r w:rsidRPr="007A7CEC">
              <w:rPr>
                <w:color w:val="000000"/>
                <w:sz w:val="12"/>
                <w:szCs w:val="12"/>
              </w:rPr>
              <w:br/>
              <w:t>пр. Ленина, 133а</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7247B36"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D978E40"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A38F999"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6CC664E"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A7DA4C4" w14:textId="77777777" w:rsidR="007A7CEC" w:rsidRPr="007A7CEC" w:rsidRDefault="007A7CEC" w:rsidP="007A7CEC">
            <w:pPr>
              <w:jc w:val="center"/>
              <w:rPr>
                <w:sz w:val="12"/>
                <w:szCs w:val="12"/>
              </w:rPr>
            </w:pPr>
            <w:r w:rsidRPr="007A7CEC">
              <w:rPr>
                <w:sz w:val="12"/>
                <w:szCs w:val="12"/>
              </w:rPr>
              <w:t>Смета № 271,</w:t>
            </w:r>
            <w:r w:rsidRPr="007A7CEC">
              <w:rPr>
                <w:sz w:val="12"/>
                <w:szCs w:val="12"/>
              </w:rPr>
              <w:br/>
              <w:t>ООО «РСУ СКЭК» №13/1 от 28.01.2018 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126B25E"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№270</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4959EB6" w14:textId="77777777" w:rsidR="007A7CEC" w:rsidRPr="007A7CEC" w:rsidRDefault="007A7CEC" w:rsidP="007A7CEC">
            <w:pPr>
              <w:jc w:val="center"/>
              <w:rPr>
                <w:color w:val="000000"/>
                <w:sz w:val="12"/>
                <w:szCs w:val="12"/>
              </w:rPr>
            </w:pPr>
            <w:r w:rsidRPr="007A7CEC">
              <w:rPr>
                <w:color w:val="000000"/>
                <w:sz w:val="12"/>
                <w:szCs w:val="12"/>
              </w:rPr>
              <w:t>Не предоставлено обоснования ремонтов (Акт обследования и т.д) дефектная ведомость и смета составлены на множество объектов (невозможно идентифицировать</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AF66870"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7E92B542"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4B5A252" w14:textId="77777777" w:rsidR="007A7CEC" w:rsidRPr="007A7CEC" w:rsidRDefault="007A7CEC" w:rsidP="007A7CEC">
            <w:pPr>
              <w:jc w:val="center"/>
              <w:rPr>
                <w:color w:val="000000"/>
                <w:sz w:val="12"/>
                <w:szCs w:val="12"/>
              </w:rPr>
            </w:pPr>
            <w:r w:rsidRPr="007A7CEC">
              <w:rPr>
                <w:color w:val="000000"/>
                <w:sz w:val="12"/>
                <w:szCs w:val="12"/>
              </w:rPr>
              <w:t>3.10.28</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720D192"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114A734" w14:textId="77777777" w:rsidR="007A7CEC" w:rsidRPr="007A7CEC" w:rsidRDefault="007A7CEC" w:rsidP="007A7CEC">
            <w:pPr>
              <w:jc w:val="center"/>
              <w:rPr>
                <w:color w:val="000000"/>
                <w:sz w:val="12"/>
                <w:szCs w:val="12"/>
              </w:rPr>
            </w:pPr>
            <w:r w:rsidRPr="007A7CEC">
              <w:rPr>
                <w:color w:val="000000"/>
                <w:sz w:val="12"/>
                <w:szCs w:val="12"/>
              </w:rPr>
              <w:t>ТП 489, ф.12-9, 12-12, РП-12, ПС Мирная,</w:t>
            </w:r>
            <w:r w:rsidRPr="007A7CEC">
              <w:rPr>
                <w:color w:val="000000"/>
                <w:sz w:val="12"/>
                <w:szCs w:val="12"/>
              </w:rPr>
              <w:br/>
              <w:t>ул. Ворошилова,4</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05F5594"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462C086"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B80792B"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AB55211"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91A4226" w14:textId="77777777" w:rsidR="007A7CEC" w:rsidRPr="007A7CEC" w:rsidRDefault="007A7CEC" w:rsidP="007A7CEC">
            <w:pPr>
              <w:jc w:val="center"/>
              <w:rPr>
                <w:sz w:val="12"/>
                <w:szCs w:val="12"/>
              </w:rPr>
            </w:pPr>
            <w:r w:rsidRPr="007A7CEC">
              <w:rPr>
                <w:sz w:val="12"/>
                <w:szCs w:val="12"/>
              </w:rPr>
              <w:t>Смета № 272,</w:t>
            </w:r>
            <w:r w:rsidRPr="007A7CEC">
              <w:rPr>
                <w:sz w:val="12"/>
                <w:szCs w:val="12"/>
              </w:rPr>
              <w:br/>
              <w:t>ООО «РСУ СКЭК» №13/1 от 28.01.2018 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F687BD5"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№271</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6634D8E" w14:textId="77777777" w:rsidR="007A7CEC" w:rsidRPr="007A7CEC" w:rsidRDefault="007A7CEC" w:rsidP="007A7CEC">
            <w:pPr>
              <w:jc w:val="center"/>
              <w:rPr>
                <w:color w:val="000000"/>
                <w:sz w:val="12"/>
                <w:szCs w:val="12"/>
              </w:rPr>
            </w:pPr>
            <w:r w:rsidRPr="007A7CEC">
              <w:rPr>
                <w:color w:val="000000"/>
                <w:sz w:val="12"/>
                <w:szCs w:val="12"/>
              </w:rPr>
              <w:t>Не предоставлено обоснования ремонтов (Акт обследования и т.д) дефектная ведомость и смета составлены на множество объектов (невозможно идентифицировать</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AA31CC0"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6E4AC658"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D409811" w14:textId="77777777" w:rsidR="007A7CEC" w:rsidRPr="007A7CEC" w:rsidRDefault="007A7CEC" w:rsidP="007A7CEC">
            <w:pPr>
              <w:jc w:val="center"/>
              <w:rPr>
                <w:color w:val="000000"/>
                <w:sz w:val="12"/>
                <w:szCs w:val="12"/>
              </w:rPr>
            </w:pPr>
            <w:r w:rsidRPr="007A7CEC">
              <w:rPr>
                <w:color w:val="000000"/>
                <w:sz w:val="12"/>
                <w:szCs w:val="12"/>
              </w:rPr>
              <w:t>3.10.29</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2169E05"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8B8D121" w14:textId="77777777" w:rsidR="007A7CEC" w:rsidRPr="007A7CEC" w:rsidRDefault="007A7CEC" w:rsidP="007A7CEC">
            <w:pPr>
              <w:jc w:val="center"/>
              <w:rPr>
                <w:color w:val="000000"/>
                <w:sz w:val="12"/>
                <w:szCs w:val="12"/>
              </w:rPr>
            </w:pPr>
            <w:r w:rsidRPr="007A7CEC">
              <w:rPr>
                <w:color w:val="000000"/>
                <w:sz w:val="12"/>
                <w:szCs w:val="12"/>
              </w:rPr>
              <w:t>ТП 435, ф. 16-8 РП-16, ПС Новая,</w:t>
            </w:r>
            <w:r w:rsidRPr="007A7CEC">
              <w:rPr>
                <w:color w:val="000000"/>
                <w:sz w:val="12"/>
                <w:szCs w:val="12"/>
              </w:rPr>
              <w:br/>
              <w:t>ул. Пролетарская,15а</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53B9204"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95D71AE"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0DEEBF7"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30F2EB6"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87FB6A4" w14:textId="77777777" w:rsidR="007A7CEC" w:rsidRPr="007A7CEC" w:rsidRDefault="007A7CEC" w:rsidP="007A7CEC">
            <w:pPr>
              <w:jc w:val="center"/>
              <w:rPr>
                <w:sz w:val="12"/>
                <w:szCs w:val="12"/>
              </w:rPr>
            </w:pPr>
            <w:r w:rsidRPr="007A7CEC">
              <w:rPr>
                <w:sz w:val="12"/>
                <w:szCs w:val="12"/>
              </w:rPr>
              <w:t>Смета № 273,</w:t>
            </w:r>
            <w:r w:rsidRPr="007A7CEC">
              <w:rPr>
                <w:sz w:val="12"/>
                <w:szCs w:val="12"/>
              </w:rPr>
              <w:br/>
              <w:t>ООО «РСУ СКЭК» №13/1 от 28.01.2018 г.</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68E5FBB"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№272</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EFB84F0" w14:textId="77777777" w:rsidR="007A7CEC" w:rsidRPr="007A7CEC" w:rsidRDefault="007A7CEC" w:rsidP="007A7CEC">
            <w:pPr>
              <w:jc w:val="center"/>
              <w:rPr>
                <w:color w:val="000000"/>
                <w:sz w:val="12"/>
                <w:szCs w:val="12"/>
              </w:rPr>
            </w:pPr>
            <w:r w:rsidRPr="007A7CEC">
              <w:rPr>
                <w:color w:val="000000"/>
                <w:sz w:val="12"/>
                <w:szCs w:val="12"/>
              </w:rPr>
              <w:t>Не предоставлено обоснования ремонтов (Акт обследования и т.д) дефектная ведомость и смета составлены на множество объектов (невозможно идентифицировать</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227DCB5"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7907369E"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5A81FD2" w14:textId="77777777" w:rsidR="007A7CEC" w:rsidRPr="007A7CEC" w:rsidRDefault="007A7CEC" w:rsidP="007A7CEC">
            <w:pPr>
              <w:jc w:val="center"/>
              <w:rPr>
                <w:color w:val="000000"/>
                <w:sz w:val="12"/>
                <w:szCs w:val="12"/>
              </w:rPr>
            </w:pPr>
            <w:r w:rsidRPr="007A7CEC">
              <w:rPr>
                <w:color w:val="000000"/>
                <w:sz w:val="12"/>
                <w:szCs w:val="12"/>
              </w:rPr>
              <w:t>3.10.30</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DD98CE2"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DFEB2E2" w14:textId="77777777" w:rsidR="007A7CEC" w:rsidRPr="007A7CEC" w:rsidRDefault="007A7CEC" w:rsidP="007A7CEC">
            <w:pPr>
              <w:jc w:val="center"/>
              <w:rPr>
                <w:color w:val="000000"/>
                <w:sz w:val="12"/>
                <w:szCs w:val="12"/>
              </w:rPr>
            </w:pPr>
            <w:r w:rsidRPr="007A7CEC">
              <w:rPr>
                <w:color w:val="000000"/>
                <w:sz w:val="12"/>
                <w:szCs w:val="12"/>
              </w:rPr>
              <w:t>ТП 437, ф.16-8 РП-16, ПС Новая,</w:t>
            </w:r>
            <w:r w:rsidRPr="007A7CEC">
              <w:rPr>
                <w:color w:val="000000"/>
                <w:sz w:val="12"/>
                <w:szCs w:val="12"/>
              </w:rPr>
              <w:br/>
              <w:t>пр.Кузнецкий,102а</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F2180D0"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3577704"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D7DAAEC"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912EABE"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5C427AF" w14:textId="77777777" w:rsidR="007A7CEC" w:rsidRPr="007A7CEC" w:rsidRDefault="007A7CEC" w:rsidP="007A7CEC">
            <w:pPr>
              <w:jc w:val="center"/>
              <w:rPr>
                <w:sz w:val="12"/>
                <w:szCs w:val="12"/>
              </w:rPr>
            </w:pPr>
            <w:r w:rsidRPr="007A7CEC">
              <w:rPr>
                <w:sz w:val="12"/>
                <w:szCs w:val="12"/>
              </w:rPr>
              <w:t>Смета № 274,</w:t>
            </w:r>
            <w:r w:rsidRPr="007A7CEC">
              <w:rPr>
                <w:sz w:val="12"/>
                <w:szCs w:val="12"/>
              </w:rPr>
              <w:br/>
              <w:t>ООО «РСУ СКЭК» №13/1 от 28.01.2018 г.</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13321F1"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№273</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1A9EB53" w14:textId="77777777" w:rsidR="007A7CEC" w:rsidRPr="007A7CEC" w:rsidRDefault="007A7CEC" w:rsidP="007A7CEC">
            <w:pPr>
              <w:jc w:val="center"/>
              <w:rPr>
                <w:color w:val="000000"/>
                <w:sz w:val="12"/>
                <w:szCs w:val="12"/>
              </w:rPr>
            </w:pPr>
            <w:r w:rsidRPr="007A7CEC">
              <w:rPr>
                <w:color w:val="000000"/>
                <w:sz w:val="12"/>
                <w:szCs w:val="12"/>
              </w:rPr>
              <w:t>Не предоставлено обоснования ремонтов (Акт обследования и т.д) дефектная ведомость и смета составлены на множество объектов (невозможно идентифицировать</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EB5A1A6"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0EDDCDDC"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4C73905" w14:textId="77777777" w:rsidR="007A7CEC" w:rsidRPr="007A7CEC" w:rsidRDefault="007A7CEC" w:rsidP="007A7CEC">
            <w:pPr>
              <w:jc w:val="center"/>
              <w:rPr>
                <w:color w:val="000000"/>
                <w:sz w:val="12"/>
                <w:szCs w:val="12"/>
              </w:rPr>
            </w:pPr>
            <w:r w:rsidRPr="007A7CEC">
              <w:rPr>
                <w:color w:val="000000"/>
                <w:sz w:val="12"/>
                <w:szCs w:val="12"/>
              </w:rPr>
              <w:t>3.10.31</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9E344C5"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ED1E5C6" w14:textId="77777777" w:rsidR="007A7CEC" w:rsidRPr="007A7CEC" w:rsidRDefault="007A7CEC" w:rsidP="007A7CEC">
            <w:pPr>
              <w:jc w:val="center"/>
              <w:rPr>
                <w:color w:val="000000"/>
                <w:sz w:val="12"/>
                <w:szCs w:val="12"/>
              </w:rPr>
            </w:pPr>
            <w:r w:rsidRPr="007A7CEC">
              <w:rPr>
                <w:color w:val="000000"/>
                <w:sz w:val="12"/>
                <w:szCs w:val="12"/>
              </w:rPr>
              <w:t>ТП 448, ф.16-7, 16-12, РП-16, ПС Новая,</w:t>
            </w:r>
            <w:r w:rsidRPr="007A7CEC">
              <w:rPr>
                <w:color w:val="000000"/>
                <w:sz w:val="12"/>
                <w:szCs w:val="12"/>
              </w:rPr>
              <w:br/>
              <w:t>ул. Мичурина, 55</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568BD37"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E2FAA32"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5A0F105"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A4B10C7"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CCF7278" w14:textId="77777777" w:rsidR="007A7CEC" w:rsidRPr="007A7CEC" w:rsidRDefault="007A7CEC" w:rsidP="007A7CEC">
            <w:pPr>
              <w:jc w:val="center"/>
              <w:rPr>
                <w:sz w:val="12"/>
                <w:szCs w:val="12"/>
              </w:rPr>
            </w:pPr>
            <w:r w:rsidRPr="007A7CEC">
              <w:rPr>
                <w:sz w:val="12"/>
                <w:szCs w:val="12"/>
              </w:rPr>
              <w:t>Смета № 275,</w:t>
            </w:r>
            <w:r w:rsidRPr="007A7CEC">
              <w:rPr>
                <w:sz w:val="12"/>
                <w:szCs w:val="12"/>
              </w:rPr>
              <w:br/>
              <w:t>ООО «РСУ СКЭК» №13/1 от 28.01.2018 г.</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D6726B4"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№274</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944C1AC" w14:textId="77777777" w:rsidR="007A7CEC" w:rsidRPr="007A7CEC" w:rsidRDefault="007A7CEC" w:rsidP="007A7CEC">
            <w:pPr>
              <w:jc w:val="center"/>
              <w:rPr>
                <w:color w:val="000000"/>
                <w:sz w:val="12"/>
                <w:szCs w:val="12"/>
              </w:rPr>
            </w:pPr>
            <w:r w:rsidRPr="007A7CEC">
              <w:rPr>
                <w:color w:val="000000"/>
                <w:sz w:val="12"/>
                <w:szCs w:val="12"/>
              </w:rPr>
              <w:t>Не предоставлено обоснования ремонтов (Акт обследования и т.д) дефектная ведомость и смета составлены на множество объектов (невозможно идентифицировать</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DC6CE1C"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39E5CFA0"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E2F218C" w14:textId="77777777" w:rsidR="007A7CEC" w:rsidRPr="007A7CEC" w:rsidRDefault="007A7CEC" w:rsidP="007A7CEC">
            <w:pPr>
              <w:jc w:val="center"/>
              <w:rPr>
                <w:color w:val="000000"/>
                <w:sz w:val="12"/>
                <w:szCs w:val="12"/>
              </w:rPr>
            </w:pPr>
            <w:r w:rsidRPr="007A7CEC">
              <w:rPr>
                <w:color w:val="000000"/>
                <w:sz w:val="12"/>
                <w:szCs w:val="12"/>
              </w:rPr>
              <w:lastRenderedPageBreak/>
              <w:t>3.10.32</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126F3A5"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E5DB71D" w14:textId="77777777" w:rsidR="007A7CEC" w:rsidRPr="007A7CEC" w:rsidRDefault="007A7CEC" w:rsidP="007A7CEC">
            <w:pPr>
              <w:jc w:val="center"/>
              <w:rPr>
                <w:color w:val="000000"/>
                <w:sz w:val="12"/>
                <w:szCs w:val="12"/>
              </w:rPr>
            </w:pPr>
            <w:r w:rsidRPr="007A7CEC">
              <w:rPr>
                <w:color w:val="000000"/>
                <w:sz w:val="12"/>
                <w:szCs w:val="12"/>
              </w:rPr>
              <w:t>ТП 474, ф.12-10, 12-11, РП-12, ПС Мирная,</w:t>
            </w:r>
            <w:r w:rsidRPr="007A7CEC">
              <w:rPr>
                <w:color w:val="000000"/>
                <w:sz w:val="12"/>
                <w:szCs w:val="12"/>
              </w:rPr>
              <w:br/>
              <w:t>ул. Ворошилова,1б</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C46B9E4"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0561819"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1E760BB"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476C41F"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B4E9919" w14:textId="77777777" w:rsidR="007A7CEC" w:rsidRPr="007A7CEC" w:rsidRDefault="007A7CEC" w:rsidP="007A7CEC">
            <w:pPr>
              <w:jc w:val="center"/>
              <w:rPr>
                <w:sz w:val="12"/>
                <w:szCs w:val="12"/>
              </w:rPr>
            </w:pPr>
            <w:r w:rsidRPr="007A7CEC">
              <w:rPr>
                <w:sz w:val="12"/>
                <w:szCs w:val="12"/>
              </w:rPr>
              <w:t>Смета № 276,</w:t>
            </w:r>
            <w:r w:rsidRPr="007A7CEC">
              <w:rPr>
                <w:sz w:val="12"/>
                <w:szCs w:val="12"/>
              </w:rPr>
              <w:br/>
              <w:t>ООО «РСУ СКЭК» №13/1 от 28.01.2018 г.</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1544AFE"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№275</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9CDD63A" w14:textId="77777777" w:rsidR="007A7CEC" w:rsidRPr="007A7CEC" w:rsidRDefault="007A7CEC" w:rsidP="007A7CEC">
            <w:pPr>
              <w:jc w:val="center"/>
              <w:rPr>
                <w:color w:val="000000"/>
                <w:sz w:val="12"/>
                <w:szCs w:val="12"/>
              </w:rPr>
            </w:pPr>
            <w:r w:rsidRPr="007A7CEC">
              <w:rPr>
                <w:color w:val="000000"/>
                <w:sz w:val="12"/>
                <w:szCs w:val="12"/>
              </w:rPr>
              <w:t>Не предоставлено обоснования ремонтов (Акт обследования и т.д) дефектная ведомость и смета составлены на множество объектов (невозможно идентифицировать</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8A054E5"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0B284B8B"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05AFF79" w14:textId="77777777" w:rsidR="007A7CEC" w:rsidRPr="007A7CEC" w:rsidRDefault="007A7CEC" w:rsidP="007A7CEC">
            <w:pPr>
              <w:jc w:val="center"/>
              <w:rPr>
                <w:color w:val="000000"/>
                <w:sz w:val="12"/>
                <w:szCs w:val="12"/>
              </w:rPr>
            </w:pPr>
            <w:r w:rsidRPr="007A7CEC">
              <w:rPr>
                <w:color w:val="000000"/>
                <w:sz w:val="12"/>
                <w:szCs w:val="12"/>
              </w:rPr>
              <w:t>3.10.33</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E079055"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33902BF" w14:textId="77777777" w:rsidR="007A7CEC" w:rsidRPr="007A7CEC" w:rsidRDefault="007A7CEC" w:rsidP="007A7CEC">
            <w:pPr>
              <w:jc w:val="center"/>
              <w:rPr>
                <w:color w:val="000000"/>
                <w:sz w:val="12"/>
                <w:szCs w:val="12"/>
              </w:rPr>
            </w:pPr>
            <w:r w:rsidRPr="007A7CEC">
              <w:rPr>
                <w:color w:val="000000"/>
                <w:sz w:val="12"/>
                <w:szCs w:val="12"/>
              </w:rPr>
              <w:t>ТП 479, ф.12-6, 12-7, РП-12, ПС Мирная,</w:t>
            </w:r>
            <w:r w:rsidRPr="007A7CEC">
              <w:rPr>
                <w:color w:val="000000"/>
                <w:sz w:val="12"/>
                <w:szCs w:val="12"/>
              </w:rPr>
              <w:br/>
              <w:t>ул. Ворошиловая.14а</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D2B0239"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6011E53"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3F529EC"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F561F6C"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6004029" w14:textId="77777777" w:rsidR="007A7CEC" w:rsidRPr="007A7CEC" w:rsidRDefault="007A7CEC" w:rsidP="007A7CEC">
            <w:pPr>
              <w:jc w:val="center"/>
              <w:rPr>
                <w:sz w:val="12"/>
                <w:szCs w:val="12"/>
              </w:rPr>
            </w:pPr>
            <w:r w:rsidRPr="007A7CEC">
              <w:rPr>
                <w:sz w:val="12"/>
                <w:szCs w:val="12"/>
              </w:rPr>
              <w:t>Смета № 277,</w:t>
            </w:r>
            <w:r w:rsidRPr="007A7CEC">
              <w:rPr>
                <w:sz w:val="12"/>
                <w:szCs w:val="12"/>
              </w:rPr>
              <w:br/>
              <w:t>ООО «РСУ СКЭК» №13/1 от 28.01.2018 г.</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2AA3B23"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отчет комплексного обследования «Комэнергоаудит», дефектная ведомость № 276</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7AB8A2E"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AE0BFBC" w14:textId="77777777" w:rsidR="007A7CEC" w:rsidRPr="007A7CEC" w:rsidRDefault="007A7CEC" w:rsidP="007A7CEC">
            <w:pPr>
              <w:jc w:val="center"/>
              <w:rPr>
                <w:color w:val="000000"/>
                <w:sz w:val="12"/>
                <w:szCs w:val="12"/>
              </w:rPr>
            </w:pPr>
            <w:r w:rsidRPr="007A7CEC">
              <w:rPr>
                <w:color w:val="000000"/>
                <w:sz w:val="12"/>
                <w:szCs w:val="12"/>
              </w:rPr>
              <w:t>317,00</w:t>
            </w:r>
          </w:p>
        </w:tc>
      </w:tr>
      <w:tr w:rsidR="007A7CEC" w:rsidRPr="007A7CEC" w14:paraId="278100D7"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3E6C879" w14:textId="77777777" w:rsidR="007A7CEC" w:rsidRPr="007A7CEC" w:rsidRDefault="007A7CEC" w:rsidP="007A7CEC">
            <w:pPr>
              <w:jc w:val="center"/>
              <w:rPr>
                <w:color w:val="000000"/>
                <w:sz w:val="12"/>
                <w:szCs w:val="12"/>
              </w:rPr>
            </w:pPr>
            <w:r w:rsidRPr="007A7CEC">
              <w:rPr>
                <w:color w:val="000000"/>
                <w:sz w:val="12"/>
                <w:szCs w:val="12"/>
              </w:rPr>
              <w:t>3.10.34</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7A58D8A"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533E131" w14:textId="77777777" w:rsidR="007A7CEC" w:rsidRPr="007A7CEC" w:rsidRDefault="007A7CEC" w:rsidP="007A7CEC">
            <w:pPr>
              <w:jc w:val="center"/>
              <w:rPr>
                <w:color w:val="000000"/>
                <w:sz w:val="12"/>
                <w:szCs w:val="12"/>
              </w:rPr>
            </w:pPr>
            <w:r w:rsidRPr="007A7CEC">
              <w:rPr>
                <w:color w:val="000000"/>
                <w:sz w:val="12"/>
                <w:szCs w:val="12"/>
              </w:rPr>
              <w:t>ТП 482, ф.12-6, 12-7, РП-12, ПС Мирная,</w:t>
            </w:r>
            <w:r w:rsidRPr="007A7CEC">
              <w:rPr>
                <w:color w:val="000000"/>
                <w:sz w:val="12"/>
                <w:szCs w:val="12"/>
              </w:rPr>
              <w:br/>
              <w:t>ул. Ворошиловая.14а</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252EA85"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1FBC25E"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25C3FA7"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802C9A8"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DFEF04C" w14:textId="77777777" w:rsidR="007A7CEC" w:rsidRPr="007A7CEC" w:rsidRDefault="007A7CEC" w:rsidP="007A7CEC">
            <w:pPr>
              <w:jc w:val="center"/>
              <w:rPr>
                <w:sz w:val="12"/>
                <w:szCs w:val="12"/>
              </w:rPr>
            </w:pPr>
            <w:r w:rsidRPr="007A7CEC">
              <w:rPr>
                <w:sz w:val="12"/>
                <w:szCs w:val="12"/>
              </w:rPr>
              <w:t>Смета № 278,</w:t>
            </w:r>
            <w:r w:rsidRPr="007A7CEC">
              <w:rPr>
                <w:sz w:val="12"/>
                <w:szCs w:val="12"/>
              </w:rPr>
              <w:br/>
              <w:t>ООО «РСУ СКЭК» №13/1 от 28.01.2018 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8556B46"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отчет комплексного обследования «Комэнергоаудит», дефектная ведомость №277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0014A34"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C886469" w14:textId="77777777" w:rsidR="007A7CEC" w:rsidRPr="007A7CEC" w:rsidRDefault="007A7CEC" w:rsidP="007A7CEC">
            <w:pPr>
              <w:jc w:val="center"/>
              <w:rPr>
                <w:color w:val="000000"/>
                <w:sz w:val="12"/>
                <w:szCs w:val="12"/>
              </w:rPr>
            </w:pPr>
            <w:r w:rsidRPr="007A7CEC">
              <w:rPr>
                <w:color w:val="000000"/>
                <w:sz w:val="12"/>
                <w:szCs w:val="12"/>
              </w:rPr>
              <w:t>317,00</w:t>
            </w:r>
          </w:p>
        </w:tc>
      </w:tr>
      <w:tr w:rsidR="007A7CEC" w:rsidRPr="007A7CEC" w14:paraId="207E00E9"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B0A00A3" w14:textId="77777777" w:rsidR="007A7CEC" w:rsidRPr="007A7CEC" w:rsidRDefault="007A7CEC" w:rsidP="007A7CEC">
            <w:pPr>
              <w:jc w:val="center"/>
              <w:rPr>
                <w:color w:val="000000"/>
                <w:sz w:val="12"/>
                <w:szCs w:val="12"/>
              </w:rPr>
            </w:pPr>
            <w:r w:rsidRPr="007A7CEC">
              <w:rPr>
                <w:color w:val="000000"/>
                <w:sz w:val="12"/>
                <w:szCs w:val="12"/>
              </w:rPr>
              <w:t>3.10.35</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9C74075"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C00C124" w14:textId="77777777" w:rsidR="007A7CEC" w:rsidRPr="007A7CEC" w:rsidRDefault="007A7CEC" w:rsidP="007A7CEC">
            <w:pPr>
              <w:jc w:val="center"/>
              <w:rPr>
                <w:color w:val="000000"/>
                <w:sz w:val="12"/>
                <w:szCs w:val="12"/>
              </w:rPr>
            </w:pPr>
            <w:r w:rsidRPr="007A7CEC">
              <w:rPr>
                <w:color w:val="000000"/>
                <w:sz w:val="12"/>
                <w:szCs w:val="12"/>
              </w:rPr>
              <w:t>ТП 484, ф.12-6, 12-7, РП-12, ПС Мирная,</w:t>
            </w:r>
            <w:r w:rsidRPr="007A7CEC">
              <w:rPr>
                <w:color w:val="000000"/>
                <w:sz w:val="12"/>
                <w:szCs w:val="12"/>
              </w:rPr>
              <w:br/>
              <w:t>б-р Строителей,29</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3FE467C"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CE2FD08"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B11EAA9"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9640534"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D284B06" w14:textId="77777777" w:rsidR="007A7CEC" w:rsidRPr="007A7CEC" w:rsidRDefault="007A7CEC" w:rsidP="007A7CEC">
            <w:pPr>
              <w:jc w:val="center"/>
              <w:rPr>
                <w:sz w:val="12"/>
                <w:szCs w:val="12"/>
              </w:rPr>
            </w:pPr>
            <w:r w:rsidRPr="007A7CEC">
              <w:rPr>
                <w:sz w:val="12"/>
                <w:szCs w:val="12"/>
              </w:rPr>
              <w:t>Смета № 279,</w:t>
            </w:r>
            <w:r w:rsidRPr="007A7CEC">
              <w:rPr>
                <w:sz w:val="12"/>
                <w:szCs w:val="12"/>
              </w:rPr>
              <w:br/>
              <w:t>ООО «РСУ СКЭК» №13/1 от 28.01.2018 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DD2E251"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отчет комплексного обследования «Комэнергоаудит», дефектная ведомость №278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E414606"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9280CC0" w14:textId="77777777" w:rsidR="007A7CEC" w:rsidRPr="007A7CEC" w:rsidRDefault="007A7CEC" w:rsidP="007A7CEC">
            <w:pPr>
              <w:jc w:val="center"/>
              <w:rPr>
                <w:color w:val="000000"/>
                <w:sz w:val="12"/>
                <w:szCs w:val="12"/>
              </w:rPr>
            </w:pPr>
            <w:r w:rsidRPr="007A7CEC">
              <w:rPr>
                <w:color w:val="000000"/>
                <w:sz w:val="12"/>
                <w:szCs w:val="12"/>
              </w:rPr>
              <w:t>317,00</w:t>
            </w:r>
          </w:p>
        </w:tc>
      </w:tr>
      <w:tr w:rsidR="007A7CEC" w:rsidRPr="007A7CEC" w14:paraId="524FB7F3"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CF5B859" w14:textId="77777777" w:rsidR="007A7CEC" w:rsidRPr="007A7CEC" w:rsidRDefault="007A7CEC" w:rsidP="007A7CEC">
            <w:pPr>
              <w:jc w:val="center"/>
              <w:rPr>
                <w:color w:val="000000"/>
                <w:sz w:val="12"/>
                <w:szCs w:val="12"/>
              </w:rPr>
            </w:pPr>
            <w:r w:rsidRPr="007A7CEC">
              <w:rPr>
                <w:color w:val="000000"/>
                <w:sz w:val="12"/>
                <w:szCs w:val="12"/>
              </w:rPr>
              <w:t>3.10.36</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9ADEFAC"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0D05BF2" w14:textId="77777777" w:rsidR="007A7CEC" w:rsidRPr="007A7CEC" w:rsidRDefault="007A7CEC" w:rsidP="007A7CEC">
            <w:pPr>
              <w:jc w:val="center"/>
              <w:rPr>
                <w:color w:val="000000"/>
                <w:sz w:val="12"/>
                <w:szCs w:val="12"/>
              </w:rPr>
            </w:pPr>
            <w:r w:rsidRPr="007A7CEC">
              <w:rPr>
                <w:color w:val="000000"/>
                <w:sz w:val="12"/>
                <w:szCs w:val="12"/>
              </w:rPr>
              <w:t>ТП 485, ф.12-6, 12-7, РП-12, ПС Мирная,</w:t>
            </w:r>
            <w:r w:rsidRPr="007A7CEC">
              <w:rPr>
                <w:color w:val="000000"/>
                <w:sz w:val="12"/>
                <w:szCs w:val="12"/>
              </w:rPr>
              <w:br/>
              <w:t>б-р Строителей,29</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464312D"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2BF5227"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0BF94F5"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0C25F56"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BD02209" w14:textId="77777777" w:rsidR="007A7CEC" w:rsidRPr="007A7CEC" w:rsidRDefault="007A7CEC" w:rsidP="007A7CEC">
            <w:pPr>
              <w:jc w:val="center"/>
              <w:rPr>
                <w:sz w:val="12"/>
                <w:szCs w:val="12"/>
              </w:rPr>
            </w:pPr>
            <w:r w:rsidRPr="007A7CEC">
              <w:rPr>
                <w:sz w:val="12"/>
                <w:szCs w:val="12"/>
              </w:rPr>
              <w:t>Смета № 280,</w:t>
            </w:r>
            <w:r w:rsidRPr="007A7CEC">
              <w:rPr>
                <w:sz w:val="12"/>
                <w:szCs w:val="12"/>
              </w:rPr>
              <w:br/>
              <w:t>ООО «РСУ СКЭК» №13/1 от 28.01.2018 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AB68B28"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отчет комплексного обследования «Комэнергоаудит», дефектная ведомость №279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8058034"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61442B4" w14:textId="77777777" w:rsidR="007A7CEC" w:rsidRPr="007A7CEC" w:rsidRDefault="007A7CEC" w:rsidP="007A7CEC">
            <w:pPr>
              <w:jc w:val="center"/>
              <w:rPr>
                <w:color w:val="000000"/>
                <w:sz w:val="12"/>
                <w:szCs w:val="12"/>
              </w:rPr>
            </w:pPr>
            <w:r w:rsidRPr="007A7CEC">
              <w:rPr>
                <w:color w:val="000000"/>
                <w:sz w:val="12"/>
                <w:szCs w:val="12"/>
              </w:rPr>
              <w:t>317,00</w:t>
            </w:r>
          </w:p>
        </w:tc>
      </w:tr>
      <w:tr w:rsidR="007A7CEC" w:rsidRPr="007A7CEC" w14:paraId="20F21826"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750C6D5" w14:textId="77777777" w:rsidR="007A7CEC" w:rsidRPr="007A7CEC" w:rsidRDefault="007A7CEC" w:rsidP="007A7CEC">
            <w:pPr>
              <w:jc w:val="center"/>
              <w:rPr>
                <w:color w:val="000000"/>
                <w:sz w:val="12"/>
                <w:szCs w:val="12"/>
              </w:rPr>
            </w:pPr>
            <w:r w:rsidRPr="007A7CEC">
              <w:rPr>
                <w:color w:val="000000"/>
                <w:sz w:val="12"/>
                <w:szCs w:val="12"/>
              </w:rPr>
              <w:t>3.10.37</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0E8C640"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D0A5C2C" w14:textId="77777777" w:rsidR="007A7CEC" w:rsidRPr="007A7CEC" w:rsidRDefault="007A7CEC" w:rsidP="007A7CEC">
            <w:pPr>
              <w:jc w:val="center"/>
              <w:rPr>
                <w:color w:val="000000"/>
                <w:sz w:val="12"/>
                <w:szCs w:val="12"/>
              </w:rPr>
            </w:pPr>
            <w:r w:rsidRPr="007A7CEC">
              <w:rPr>
                <w:color w:val="000000"/>
                <w:sz w:val="12"/>
                <w:szCs w:val="12"/>
              </w:rPr>
              <w:t>ТП 487, ф.12-9, 12-12, РП-12, ПС Мирная,</w:t>
            </w:r>
            <w:r w:rsidRPr="007A7CEC">
              <w:rPr>
                <w:color w:val="000000"/>
                <w:sz w:val="12"/>
                <w:szCs w:val="12"/>
              </w:rPr>
              <w:br/>
              <w:t>пр.Ленина,135а</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17EAC12"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39C0F32"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4FFD725"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5ED6217"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ED8AFF1" w14:textId="77777777" w:rsidR="007A7CEC" w:rsidRPr="007A7CEC" w:rsidRDefault="007A7CEC" w:rsidP="007A7CEC">
            <w:pPr>
              <w:jc w:val="center"/>
              <w:rPr>
                <w:sz w:val="12"/>
                <w:szCs w:val="12"/>
              </w:rPr>
            </w:pPr>
            <w:r w:rsidRPr="007A7CEC">
              <w:rPr>
                <w:sz w:val="12"/>
                <w:szCs w:val="12"/>
              </w:rPr>
              <w:t>Смета № 281,</w:t>
            </w:r>
            <w:r w:rsidRPr="007A7CEC">
              <w:rPr>
                <w:sz w:val="12"/>
                <w:szCs w:val="12"/>
              </w:rPr>
              <w:br/>
              <w:t>ООО «РСУ СКЭК» №13/1 от 28.01.2018 г.</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9E2BB77"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отчет комплексного обследования «Комэнергоаудит», дефектная ведомость №280 </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A3EBB70"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3A9B785" w14:textId="77777777" w:rsidR="007A7CEC" w:rsidRPr="007A7CEC" w:rsidRDefault="007A7CEC" w:rsidP="007A7CEC">
            <w:pPr>
              <w:jc w:val="center"/>
              <w:rPr>
                <w:color w:val="000000"/>
                <w:sz w:val="12"/>
                <w:szCs w:val="12"/>
              </w:rPr>
            </w:pPr>
            <w:r w:rsidRPr="007A7CEC">
              <w:rPr>
                <w:color w:val="000000"/>
                <w:sz w:val="12"/>
                <w:szCs w:val="12"/>
              </w:rPr>
              <w:t>317,00</w:t>
            </w:r>
          </w:p>
        </w:tc>
      </w:tr>
      <w:tr w:rsidR="007A7CEC" w:rsidRPr="007A7CEC" w14:paraId="76A92D09"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2953171" w14:textId="77777777" w:rsidR="007A7CEC" w:rsidRPr="007A7CEC" w:rsidRDefault="007A7CEC" w:rsidP="007A7CEC">
            <w:pPr>
              <w:jc w:val="center"/>
              <w:rPr>
                <w:color w:val="000000"/>
                <w:sz w:val="12"/>
                <w:szCs w:val="12"/>
              </w:rPr>
            </w:pPr>
            <w:r w:rsidRPr="007A7CEC">
              <w:rPr>
                <w:color w:val="000000"/>
                <w:sz w:val="12"/>
                <w:szCs w:val="12"/>
              </w:rPr>
              <w:t>3.10.38</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096620A"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43BF700" w14:textId="77777777" w:rsidR="007A7CEC" w:rsidRPr="007A7CEC" w:rsidRDefault="007A7CEC" w:rsidP="007A7CEC">
            <w:pPr>
              <w:jc w:val="center"/>
              <w:rPr>
                <w:color w:val="000000"/>
                <w:sz w:val="12"/>
                <w:szCs w:val="12"/>
              </w:rPr>
            </w:pPr>
            <w:r w:rsidRPr="007A7CEC">
              <w:rPr>
                <w:color w:val="000000"/>
                <w:sz w:val="12"/>
                <w:szCs w:val="12"/>
              </w:rPr>
              <w:t>ТП 501, ф.11-9, 11-20, РП-11, ПС Восточная</w:t>
            </w:r>
            <w:r w:rsidRPr="007A7CEC">
              <w:rPr>
                <w:color w:val="000000"/>
                <w:sz w:val="12"/>
                <w:szCs w:val="12"/>
              </w:rPr>
              <w:br/>
              <w:t>пр.Ленинградский, 25а</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B7F6B8D"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24DF509"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3BE3AED"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3E77C12"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28FC6E9" w14:textId="77777777" w:rsidR="007A7CEC" w:rsidRPr="007A7CEC" w:rsidRDefault="007A7CEC" w:rsidP="007A7CEC">
            <w:pPr>
              <w:jc w:val="center"/>
              <w:rPr>
                <w:sz w:val="12"/>
                <w:szCs w:val="12"/>
              </w:rPr>
            </w:pPr>
            <w:r w:rsidRPr="007A7CEC">
              <w:rPr>
                <w:sz w:val="12"/>
                <w:szCs w:val="12"/>
              </w:rPr>
              <w:t>Смета № 282,</w:t>
            </w:r>
            <w:r w:rsidRPr="007A7CEC">
              <w:rPr>
                <w:sz w:val="12"/>
                <w:szCs w:val="12"/>
              </w:rPr>
              <w:br/>
              <w:t>ООО «РСУ СКЭК» №13/1 от 28.01.2018 г.</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0CEA29A"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отчет комплексного обследования «Комэнергоаудит», дефектная ведомость №281 </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240AC24"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6188B6B" w14:textId="77777777" w:rsidR="007A7CEC" w:rsidRPr="007A7CEC" w:rsidRDefault="007A7CEC" w:rsidP="007A7CEC">
            <w:pPr>
              <w:jc w:val="center"/>
              <w:rPr>
                <w:color w:val="000000"/>
                <w:sz w:val="12"/>
                <w:szCs w:val="12"/>
              </w:rPr>
            </w:pPr>
            <w:r w:rsidRPr="007A7CEC">
              <w:rPr>
                <w:color w:val="000000"/>
                <w:sz w:val="12"/>
                <w:szCs w:val="12"/>
              </w:rPr>
              <w:t>317,00</w:t>
            </w:r>
          </w:p>
        </w:tc>
      </w:tr>
      <w:tr w:rsidR="007A7CEC" w:rsidRPr="007A7CEC" w14:paraId="391B895F"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331A6B3" w14:textId="77777777" w:rsidR="007A7CEC" w:rsidRPr="007A7CEC" w:rsidRDefault="007A7CEC" w:rsidP="007A7CEC">
            <w:pPr>
              <w:jc w:val="center"/>
              <w:rPr>
                <w:color w:val="000000"/>
                <w:sz w:val="12"/>
                <w:szCs w:val="12"/>
              </w:rPr>
            </w:pPr>
            <w:r w:rsidRPr="007A7CEC">
              <w:rPr>
                <w:color w:val="000000"/>
                <w:sz w:val="12"/>
                <w:szCs w:val="12"/>
              </w:rPr>
              <w:t>3.10.39</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2D4F612"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EF0F099" w14:textId="77777777" w:rsidR="007A7CEC" w:rsidRPr="007A7CEC" w:rsidRDefault="007A7CEC" w:rsidP="007A7CEC">
            <w:pPr>
              <w:jc w:val="center"/>
              <w:rPr>
                <w:color w:val="000000"/>
                <w:sz w:val="12"/>
                <w:szCs w:val="12"/>
              </w:rPr>
            </w:pPr>
            <w:r w:rsidRPr="007A7CEC">
              <w:rPr>
                <w:color w:val="000000"/>
                <w:sz w:val="12"/>
                <w:szCs w:val="12"/>
              </w:rPr>
              <w:t>ТП 505, ф.11-11, 12-18, РП-11, ПС Восточная,</w:t>
            </w:r>
            <w:r w:rsidRPr="007A7CEC">
              <w:rPr>
                <w:color w:val="000000"/>
                <w:sz w:val="12"/>
                <w:szCs w:val="12"/>
              </w:rPr>
              <w:br/>
              <w:t>пр.Ленина,141</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C4AF22C"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23984F6"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3AE9853"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C168285"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699DE0B" w14:textId="77777777" w:rsidR="007A7CEC" w:rsidRPr="007A7CEC" w:rsidRDefault="007A7CEC" w:rsidP="007A7CEC">
            <w:pPr>
              <w:jc w:val="center"/>
              <w:rPr>
                <w:sz w:val="12"/>
                <w:szCs w:val="12"/>
              </w:rPr>
            </w:pPr>
            <w:r w:rsidRPr="007A7CEC">
              <w:rPr>
                <w:sz w:val="12"/>
                <w:szCs w:val="12"/>
              </w:rPr>
              <w:t>Смета № 283,</w:t>
            </w:r>
            <w:r w:rsidRPr="007A7CEC">
              <w:rPr>
                <w:sz w:val="12"/>
                <w:szCs w:val="12"/>
              </w:rPr>
              <w:br/>
              <w:t>ООО «РСУ СКЭК» №13/1 от 28.01.2018 г.</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7E80889"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отчет комплексного обследования «Комэнергоаудит», дефектная ведомость №282</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B9C66FC"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A2784B9" w14:textId="77777777" w:rsidR="007A7CEC" w:rsidRPr="007A7CEC" w:rsidRDefault="007A7CEC" w:rsidP="007A7CEC">
            <w:pPr>
              <w:jc w:val="center"/>
              <w:rPr>
                <w:color w:val="000000"/>
                <w:sz w:val="12"/>
                <w:szCs w:val="12"/>
              </w:rPr>
            </w:pPr>
            <w:r w:rsidRPr="007A7CEC">
              <w:rPr>
                <w:color w:val="000000"/>
                <w:sz w:val="12"/>
                <w:szCs w:val="12"/>
              </w:rPr>
              <w:t>317,00</w:t>
            </w:r>
          </w:p>
        </w:tc>
      </w:tr>
      <w:tr w:rsidR="007A7CEC" w:rsidRPr="007A7CEC" w14:paraId="4A70EDC8"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071C505" w14:textId="77777777" w:rsidR="007A7CEC" w:rsidRPr="007A7CEC" w:rsidRDefault="007A7CEC" w:rsidP="007A7CEC">
            <w:pPr>
              <w:jc w:val="center"/>
              <w:rPr>
                <w:color w:val="000000"/>
                <w:sz w:val="12"/>
                <w:szCs w:val="12"/>
              </w:rPr>
            </w:pPr>
            <w:r w:rsidRPr="007A7CEC">
              <w:rPr>
                <w:color w:val="000000"/>
                <w:sz w:val="12"/>
                <w:szCs w:val="12"/>
              </w:rPr>
              <w:t>3.10.40</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7A043E8"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A59F51F" w14:textId="77777777" w:rsidR="007A7CEC" w:rsidRPr="007A7CEC" w:rsidRDefault="007A7CEC" w:rsidP="007A7CEC">
            <w:pPr>
              <w:jc w:val="center"/>
              <w:rPr>
                <w:color w:val="000000"/>
                <w:sz w:val="12"/>
                <w:szCs w:val="12"/>
              </w:rPr>
            </w:pPr>
            <w:r w:rsidRPr="007A7CEC">
              <w:rPr>
                <w:color w:val="000000"/>
                <w:sz w:val="12"/>
                <w:szCs w:val="12"/>
              </w:rPr>
              <w:t>ТП 514, ф.2-12, 2-25, РП-2, ПС Мирная,</w:t>
            </w:r>
            <w:r w:rsidRPr="007A7CEC">
              <w:rPr>
                <w:color w:val="000000"/>
                <w:sz w:val="12"/>
                <w:szCs w:val="12"/>
              </w:rPr>
              <w:br/>
              <w:t>пр.Ленина,59</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81D77EF"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D8EE538"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DFC3D35"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0C4E602"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CB8A6B4" w14:textId="77777777" w:rsidR="007A7CEC" w:rsidRPr="007A7CEC" w:rsidRDefault="007A7CEC" w:rsidP="007A7CEC">
            <w:pPr>
              <w:jc w:val="center"/>
              <w:rPr>
                <w:sz w:val="12"/>
                <w:szCs w:val="12"/>
              </w:rPr>
            </w:pPr>
            <w:r w:rsidRPr="007A7CEC">
              <w:rPr>
                <w:sz w:val="12"/>
                <w:szCs w:val="12"/>
              </w:rPr>
              <w:t>Смета № 284,</w:t>
            </w:r>
            <w:r w:rsidRPr="007A7CEC">
              <w:rPr>
                <w:sz w:val="12"/>
                <w:szCs w:val="12"/>
              </w:rPr>
              <w:br/>
              <w:t>ООО «РСУ СКЭК» №13/1 от 28.01.2018 г.</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2E02847"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№283</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C75DA05"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039F4CC" w14:textId="77777777" w:rsidR="007A7CEC" w:rsidRPr="007A7CEC" w:rsidRDefault="007A7CEC" w:rsidP="007A7CEC">
            <w:pPr>
              <w:jc w:val="center"/>
              <w:rPr>
                <w:color w:val="000000"/>
                <w:sz w:val="12"/>
                <w:szCs w:val="12"/>
              </w:rPr>
            </w:pPr>
            <w:r w:rsidRPr="007A7CEC">
              <w:rPr>
                <w:color w:val="000000"/>
                <w:sz w:val="12"/>
                <w:szCs w:val="12"/>
              </w:rPr>
              <w:t>317,00</w:t>
            </w:r>
          </w:p>
        </w:tc>
      </w:tr>
      <w:tr w:rsidR="007A7CEC" w:rsidRPr="007A7CEC" w14:paraId="77992F38"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95EE9EC" w14:textId="77777777" w:rsidR="007A7CEC" w:rsidRPr="007A7CEC" w:rsidRDefault="007A7CEC" w:rsidP="007A7CEC">
            <w:pPr>
              <w:jc w:val="center"/>
              <w:rPr>
                <w:color w:val="000000"/>
                <w:sz w:val="12"/>
                <w:szCs w:val="12"/>
              </w:rPr>
            </w:pPr>
            <w:r w:rsidRPr="007A7CEC">
              <w:rPr>
                <w:color w:val="000000"/>
                <w:sz w:val="12"/>
                <w:szCs w:val="12"/>
              </w:rPr>
              <w:t>3.10.41</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940E9E8"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A5A6E0E" w14:textId="77777777" w:rsidR="007A7CEC" w:rsidRPr="007A7CEC" w:rsidRDefault="007A7CEC" w:rsidP="007A7CEC">
            <w:pPr>
              <w:jc w:val="center"/>
              <w:rPr>
                <w:color w:val="000000"/>
                <w:sz w:val="12"/>
                <w:szCs w:val="12"/>
              </w:rPr>
            </w:pPr>
            <w:r w:rsidRPr="007A7CEC">
              <w:rPr>
                <w:color w:val="000000"/>
                <w:sz w:val="12"/>
                <w:szCs w:val="12"/>
              </w:rPr>
              <w:t>ТП 521, ф.14-10, 14-11, РП-14, ПС Восточная,</w:t>
            </w:r>
            <w:r w:rsidRPr="007A7CEC">
              <w:rPr>
                <w:color w:val="000000"/>
                <w:sz w:val="12"/>
                <w:szCs w:val="12"/>
              </w:rPr>
              <w:br/>
              <w:t>пр.Октябрьский,67</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A3CE3D5"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CFD2690"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6BD4763"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668A271"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72C9E19" w14:textId="77777777" w:rsidR="007A7CEC" w:rsidRPr="007A7CEC" w:rsidRDefault="007A7CEC" w:rsidP="007A7CEC">
            <w:pPr>
              <w:jc w:val="center"/>
              <w:rPr>
                <w:sz w:val="12"/>
                <w:szCs w:val="12"/>
              </w:rPr>
            </w:pPr>
            <w:r w:rsidRPr="007A7CEC">
              <w:rPr>
                <w:sz w:val="12"/>
                <w:szCs w:val="12"/>
              </w:rPr>
              <w:t>Смета № 285,</w:t>
            </w:r>
            <w:r w:rsidRPr="007A7CEC">
              <w:rPr>
                <w:sz w:val="12"/>
                <w:szCs w:val="12"/>
              </w:rPr>
              <w:br/>
              <w:t>ООО «РСУ СКЭК» №13/1 от 28.01.2018 г.</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5B9DEC7"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№284</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6A44CE3" w14:textId="77777777" w:rsidR="007A7CEC" w:rsidRPr="007A7CEC" w:rsidRDefault="007A7CEC" w:rsidP="007A7CEC">
            <w:pPr>
              <w:jc w:val="center"/>
              <w:rPr>
                <w:color w:val="000000"/>
                <w:sz w:val="12"/>
                <w:szCs w:val="12"/>
              </w:rPr>
            </w:pPr>
            <w:r w:rsidRPr="007A7CEC">
              <w:rPr>
                <w:color w:val="000000"/>
                <w:sz w:val="12"/>
                <w:szCs w:val="12"/>
              </w:rPr>
              <w:t>Не предоставлено обоснования ремонтов (Акт обследования и т.д) дефектная ведомость и смета составлены на множество объектов (невозможно идентифицировать</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8267D13"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63BAD154"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AB57825" w14:textId="77777777" w:rsidR="007A7CEC" w:rsidRPr="007A7CEC" w:rsidRDefault="007A7CEC" w:rsidP="007A7CEC">
            <w:pPr>
              <w:jc w:val="center"/>
              <w:rPr>
                <w:color w:val="000000"/>
                <w:sz w:val="12"/>
                <w:szCs w:val="12"/>
              </w:rPr>
            </w:pPr>
            <w:r w:rsidRPr="007A7CEC">
              <w:rPr>
                <w:color w:val="000000"/>
                <w:sz w:val="12"/>
                <w:szCs w:val="12"/>
              </w:rPr>
              <w:t>3.10.42</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ECF0693"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73BF4CA" w14:textId="77777777" w:rsidR="007A7CEC" w:rsidRPr="007A7CEC" w:rsidRDefault="007A7CEC" w:rsidP="007A7CEC">
            <w:pPr>
              <w:jc w:val="center"/>
              <w:rPr>
                <w:color w:val="000000"/>
                <w:sz w:val="12"/>
                <w:szCs w:val="12"/>
              </w:rPr>
            </w:pPr>
            <w:r w:rsidRPr="007A7CEC">
              <w:rPr>
                <w:color w:val="000000"/>
                <w:sz w:val="12"/>
                <w:szCs w:val="12"/>
              </w:rPr>
              <w:t>ТП 522, ф.14-10,14-11 РП-14, ПС Восточная,</w:t>
            </w:r>
            <w:r w:rsidRPr="007A7CEC">
              <w:rPr>
                <w:color w:val="000000"/>
                <w:sz w:val="12"/>
                <w:szCs w:val="12"/>
              </w:rPr>
              <w:br/>
              <w:t>ул.Волгоградская,20</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22ADCD9"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1674727"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221603C" w14:textId="77777777" w:rsidR="007A7CEC" w:rsidRPr="007A7CEC" w:rsidRDefault="007A7CEC" w:rsidP="007A7CEC">
            <w:pPr>
              <w:jc w:val="center"/>
              <w:rPr>
                <w:color w:val="000000"/>
                <w:sz w:val="12"/>
                <w:szCs w:val="12"/>
              </w:rPr>
            </w:pPr>
            <w:r w:rsidRPr="007A7CEC">
              <w:rPr>
                <w:color w:val="000000"/>
                <w:sz w:val="12"/>
                <w:szCs w:val="12"/>
              </w:rPr>
              <w:t xml:space="preserve">Оштукатуривание стен, потолков, </w:t>
            </w:r>
            <w:r w:rsidRPr="007A7CEC">
              <w:rPr>
                <w:color w:val="000000"/>
                <w:sz w:val="12"/>
                <w:szCs w:val="12"/>
              </w:rPr>
              <w:lastRenderedPageBreak/>
              <w:t>покраска, заделка швов, ремонт перекрытий, каналов, кровли</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575B90F" w14:textId="77777777" w:rsidR="007A7CEC" w:rsidRPr="007A7CEC" w:rsidRDefault="007A7CEC" w:rsidP="007A7CEC">
            <w:pPr>
              <w:jc w:val="center"/>
              <w:rPr>
                <w:color w:val="000000"/>
                <w:sz w:val="12"/>
                <w:szCs w:val="12"/>
              </w:rPr>
            </w:pPr>
            <w:r w:rsidRPr="007A7CEC">
              <w:rPr>
                <w:color w:val="000000"/>
                <w:sz w:val="12"/>
                <w:szCs w:val="12"/>
              </w:rPr>
              <w:lastRenderedPageBreak/>
              <w:t>317,00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049576F" w14:textId="77777777" w:rsidR="007A7CEC" w:rsidRPr="007A7CEC" w:rsidRDefault="007A7CEC" w:rsidP="007A7CEC">
            <w:pPr>
              <w:jc w:val="center"/>
              <w:rPr>
                <w:sz w:val="12"/>
                <w:szCs w:val="12"/>
              </w:rPr>
            </w:pPr>
            <w:r w:rsidRPr="007A7CEC">
              <w:rPr>
                <w:sz w:val="12"/>
                <w:szCs w:val="12"/>
              </w:rPr>
              <w:t>Смета № 286,</w:t>
            </w:r>
            <w:r w:rsidRPr="007A7CEC">
              <w:rPr>
                <w:sz w:val="12"/>
                <w:szCs w:val="12"/>
              </w:rPr>
              <w:br/>
              <w:t xml:space="preserve">ООО «РСУ СКЭК» </w:t>
            </w:r>
            <w:r w:rsidRPr="007A7CEC">
              <w:rPr>
                <w:sz w:val="12"/>
                <w:szCs w:val="12"/>
              </w:rPr>
              <w:lastRenderedPageBreak/>
              <w:t>№13/1 от 28.01.2018 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8ABEEC8" w14:textId="77777777" w:rsidR="007A7CEC" w:rsidRPr="007A7CEC" w:rsidRDefault="007A7CEC" w:rsidP="007A7CEC">
            <w:pPr>
              <w:jc w:val="center"/>
              <w:rPr>
                <w:color w:val="000000"/>
                <w:sz w:val="12"/>
                <w:szCs w:val="12"/>
              </w:rPr>
            </w:pPr>
            <w:r w:rsidRPr="007A7CEC">
              <w:rPr>
                <w:color w:val="000000"/>
                <w:sz w:val="12"/>
                <w:szCs w:val="12"/>
              </w:rPr>
              <w:lastRenderedPageBreak/>
              <w:t>Многолетний и годовой графики ремонтов, дефектная ведомость №285</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F41DA4" w14:textId="77777777" w:rsidR="007A7CEC" w:rsidRPr="007A7CEC" w:rsidRDefault="007A7CEC" w:rsidP="007A7CEC">
            <w:pPr>
              <w:jc w:val="center"/>
              <w:rPr>
                <w:color w:val="000000"/>
                <w:sz w:val="12"/>
                <w:szCs w:val="12"/>
              </w:rPr>
            </w:pPr>
            <w:r w:rsidRPr="007A7CEC">
              <w:rPr>
                <w:color w:val="000000"/>
                <w:sz w:val="12"/>
                <w:szCs w:val="12"/>
              </w:rPr>
              <w:t xml:space="preserve">Не предоставлено обоснования ремонтов (Акт обследования и т.д) </w:t>
            </w:r>
            <w:r w:rsidRPr="007A7CEC">
              <w:rPr>
                <w:color w:val="000000"/>
                <w:sz w:val="12"/>
                <w:szCs w:val="12"/>
              </w:rPr>
              <w:lastRenderedPageBreak/>
              <w:t>дефектная ведомость и смета составлены на множество объектов (невозможно идентифицировать</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E21DA27" w14:textId="77777777" w:rsidR="007A7CEC" w:rsidRPr="007A7CEC" w:rsidRDefault="007A7CEC" w:rsidP="007A7CEC">
            <w:pPr>
              <w:jc w:val="center"/>
              <w:rPr>
                <w:color w:val="000000"/>
                <w:sz w:val="12"/>
                <w:szCs w:val="12"/>
              </w:rPr>
            </w:pPr>
            <w:r w:rsidRPr="007A7CEC">
              <w:rPr>
                <w:sz w:val="12"/>
                <w:szCs w:val="12"/>
              </w:rPr>
              <w:lastRenderedPageBreak/>
              <w:t>0,00</w:t>
            </w:r>
          </w:p>
        </w:tc>
      </w:tr>
      <w:tr w:rsidR="007A7CEC" w:rsidRPr="007A7CEC" w14:paraId="3646AF77"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0FD7AA8" w14:textId="77777777" w:rsidR="007A7CEC" w:rsidRPr="007A7CEC" w:rsidRDefault="007A7CEC" w:rsidP="007A7CEC">
            <w:pPr>
              <w:jc w:val="center"/>
              <w:rPr>
                <w:color w:val="000000"/>
                <w:sz w:val="12"/>
                <w:szCs w:val="12"/>
              </w:rPr>
            </w:pPr>
            <w:r w:rsidRPr="007A7CEC">
              <w:rPr>
                <w:color w:val="000000"/>
                <w:sz w:val="12"/>
                <w:szCs w:val="12"/>
              </w:rPr>
              <w:t>3.10.43</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7572B29"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1FC393" w14:textId="77777777" w:rsidR="007A7CEC" w:rsidRPr="007A7CEC" w:rsidRDefault="007A7CEC" w:rsidP="007A7CEC">
            <w:pPr>
              <w:jc w:val="center"/>
              <w:rPr>
                <w:color w:val="000000"/>
                <w:sz w:val="12"/>
                <w:szCs w:val="12"/>
              </w:rPr>
            </w:pPr>
            <w:r w:rsidRPr="007A7CEC">
              <w:rPr>
                <w:color w:val="000000"/>
                <w:sz w:val="12"/>
                <w:szCs w:val="12"/>
              </w:rPr>
              <w:t>ТП 523, ф.14-10, 14-11, РП-14, ПС Восточная,</w:t>
            </w:r>
            <w:r w:rsidRPr="007A7CEC">
              <w:rPr>
                <w:color w:val="000000"/>
                <w:sz w:val="12"/>
                <w:szCs w:val="12"/>
              </w:rPr>
              <w:br/>
              <w:t>пр.Ленина,122а</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B9EA5A8"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0461444"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B8466AB"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163929A"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3FBE7AD" w14:textId="77777777" w:rsidR="007A7CEC" w:rsidRPr="007A7CEC" w:rsidRDefault="007A7CEC" w:rsidP="007A7CEC">
            <w:pPr>
              <w:jc w:val="center"/>
              <w:rPr>
                <w:sz w:val="12"/>
                <w:szCs w:val="12"/>
              </w:rPr>
            </w:pPr>
            <w:r w:rsidRPr="007A7CEC">
              <w:rPr>
                <w:sz w:val="12"/>
                <w:szCs w:val="12"/>
              </w:rPr>
              <w:t>Смета № 287,</w:t>
            </w:r>
            <w:r w:rsidRPr="007A7CEC">
              <w:rPr>
                <w:sz w:val="12"/>
                <w:szCs w:val="12"/>
              </w:rPr>
              <w:br/>
              <w:t>ООО «РСУ СКЭК» №13/1 от 28.01.2018 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1F3A780"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№286</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B6D9032" w14:textId="77777777" w:rsidR="007A7CEC" w:rsidRPr="007A7CEC" w:rsidRDefault="007A7CEC" w:rsidP="007A7CEC">
            <w:pPr>
              <w:jc w:val="center"/>
              <w:rPr>
                <w:color w:val="000000"/>
                <w:sz w:val="12"/>
                <w:szCs w:val="12"/>
              </w:rPr>
            </w:pPr>
            <w:r w:rsidRPr="007A7CEC">
              <w:rPr>
                <w:color w:val="000000"/>
                <w:sz w:val="12"/>
                <w:szCs w:val="12"/>
              </w:rPr>
              <w:t>Не предоставлено обоснования ремонтов (Акт обследования и т.д) дефектная ведомость и смета составлены на множество объектов (невозможно идентифицировать</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541BEEF"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4C5179E4"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0C63D80" w14:textId="77777777" w:rsidR="007A7CEC" w:rsidRPr="007A7CEC" w:rsidRDefault="007A7CEC" w:rsidP="007A7CEC">
            <w:pPr>
              <w:jc w:val="center"/>
              <w:rPr>
                <w:color w:val="000000"/>
                <w:sz w:val="12"/>
                <w:szCs w:val="12"/>
              </w:rPr>
            </w:pPr>
            <w:r w:rsidRPr="007A7CEC">
              <w:rPr>
                <w:color w:val="000000"/>
                <w:sz w:val="12"/>
                <w:szCs w:val="12"/>
              </w:rPr>
              <w:t>3.10.44</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0322619"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EEC7BAC" w14:textId="77777777" w:rsidR="007A7CEC" w:rsidRPr="007A7CEC" w:rsidRDefault="007A7CEC" w:rsidP="007A7CEC">
            <w:pPr>
              <w:jc w:val="center"/>
              <w:rPr>
                <w:color w:val="000000"/>
                <w:sz w:val="12"/>
                <w:szCs w:val="12"/>
              </w:rPr>
            </w:pPr>
            <w:r w:rsidRPr="007A7CEC">
              <w:rPr>
                <w:color w:val="000000"/>
                <w:sz w:val="12"/>
                <w:szCs w:val="12"/>
              </w:rPr>
              <w:t>ТП 524, ф.14-10, 14-11, РП-14, ПС Восточная,</w:t>
            </w:r>
            <w:r w:rsidRPr="007A7CEC">
              <w:rPr>
                <w:color w:val="000000"/>
                <w:sz w:val="12"/>
                <w:szCs w:val="12"/>
              </w:rPr>
              <w:br/>
              <w:t>пр.Ленина,124</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1517995"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DB22BF6"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74D463E"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A8CBC78"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42742DA" w14:textId="77777777" w:rsidR="007A7CEC" w:rsidRPr="007A7CEC" w:rsidRDefault="007A7CEC" w:rsidP="007A7CEC">
            <w:pPr>
              <w:jc w:val="center"/>
              <w:rPr>
                <w:sz w:val="12"/>
                <w:szCs w:val="12"/>
              </w:rPr>
            </w:pPr>
            <w:r w:rsidRPr="007A7CEC">
              <w:rPr>
                <w:sz w:val="12"/>
                <w:szCs w:val="12"/>
              </w:rPr>
              <w:t>Смета № 288,</w:t>
            </w:r>
            <w:r w:rsidRPr="007A7CEC">
              <w:rPr>
                <w:sz w:val="12"/>
                <w:szCs w:val="12"/>
              </w:rPr>
              <w:br/>
              <w:t>ООО «РСУ СКЭК» №13/1 от 28.01.2018 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13C7751"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№287</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7BA3B43" w14:textId="77777777" w:rsidR="007A7CEC" w:rsidRPr="007A7CEC" w:rsidRDefault="007A7CEC" w:rsidP="007A7CEC">
            <w:pPr>
              <w:jc w:val="center"/>
              <w:rPr>
                <w:color w:val="000000"/>
                <w:sz w:val="12"/>
                <w:szCs w:val="12"/>
              </w:rPr>
            </w:pPr>
            <w:r w:rsidRPr="007A7CEC">
              <w:rPr>
                <w:color w:val="000000"/>
                <w:sz w:val="12"/>
                <w:szCs w:val="12"/>
              </w:rPr>
              <w:t>Не предоставлено обоснования ремонтов (Акт обследования и т.д) дефектная ведомость и смета составлены на множество объектов (невозможно идентифицировать</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E805533"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5B9306A9"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CBDFD1D" w14:textId="77777777" w:rsidR="007A7CEC" w:rsidRPr="007A7CEC" w:rsidRDefault="007A7CEC" w:rsidP="007A7CEC">
            <w:pPr>
              <w:jc w:val="center"/>
              <w:rPr>
                <w:color w:val="000000"/>
                <w:sz w:val="12"/>
                <w:szCs w:val="12"/>
              </w:rPr>
            </w:pPr>
            <w:r w:rsidRPr="007A7CEC">
              <w:rPr>
                <w:color w:val="000000"/>
                <w:sz w:val="12"/>
                <w:szCs w:val="12"/>
              </w:rPr>
              <w:t>3.10.45</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FA420D8"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68CDA1B" w14:textId="77777777" w:rsidR="007A7CEC" w:rsidRPr="007A7CEC" w:rsidRDefault="007A7CEC" w:rsidP="007A7CEC">
            <w:pPr>
              <w:jc w:val="center"/>
              <w:rPr>
                <w:color w:val="000000"/>
                <w:sz w:val="12"/>
                <w:szCs w:val="12"/>
              </w:rPr>
            </w:pPr>
            <w:r w:rsidRPr="007A7CEC">
              <w:rPr>
                <w:color w:val="000000"/>
                <w:sz w:val="12"/>
                <w:szCs w:val="12"/>
              </w:rPr>
              <w:t>ТП 528, ф.14-9, 14-12, РП-14, ПС Восточная,</w:t>
            </w:r>
            <w:r w:rsidRPr="007A7CEC">
              <w:rPr>
                <w:color w:val="000000"/>
                <w:sz w:val="12"/>
                <w:szCs w:val="12"/>
              </w:rPr>
              <w:br/>
              <w:t>пр.Октябрьский,77</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4981D44"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AA7A348"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C2FB203"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CCCE10D"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AE27FE6" w14:textId="77777777" w:rsidR="007A7CEC" w:rsidRPr="007A7CEC" w:rsidRDefault="007A7CEC" w:rsidP="007A7CEC">
            <w:pPr>
              <w:jc w:val="center"/>
              <w:rPr>
                <w:sz w:val="12"/>
                <w:szCs w:val="12"/>
              </w:rPr>
            </w:pPr>
            <w:r w:rsidRPr="007A7CEC">
              <w:rPr>
                <w:sz w:val="12"/>
                <w:szCs w:val="12"/>
              </w:rPr>
              <w:t>Смета № 289,</w:t>
            </w:r>
            <w:r w:rsidRPr="007A7CEC">
              <w:rPr>
                <w:sz w:val="12"/>
                <w:szCs w:val="12"/>
              </w:rPr>
              <w:br/>
              <w:t>ООО «РСУ СКЭК» №13/1 от 28.01.2018 г.</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E515BAA"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№288</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236830B" w14:textId="77777777" w:rsidR="007A7CEC" w:rsidRPr="007A7CEC" w:rsidRDefault="007A7CEC" w:rsidP="007A7CEC">
            <w:pPr>
              <w:jc w:val="center"/>
              <w:rPr>
                <w:color w:val="000000"/>
                <w:sz w:val="12"/>
                <w:szCs w:val="12"/>
              </w:rPr>
            </w:pPr>
            <w:r w:rsidRPr="007A7CEC">
              <w:rPr>
                <w:color w:val="000000"/>
                <w:sz w:val="12"/>
                <w:szCs w:val="12"/>
              </w:rPr>
              <w:t>Не предоставлено обоснования ремонтов (Акт обследования и т.д) дефектная ведомость и смета составлены на множество объектов (невозможно идентифицировать</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04E0141"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44441ED6"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2735863" w14:textId="77777777" w:rsidR="007A7CEC" w:rsidRPr="007A7CEC" w:rsidRDefault="007A7CEC" w:rsidP="007A7CEC">
            <w:pPr>
              <w:jc w:val="center"/>
              <w:rPr>
                <w:color w:val="000000"/>
                <w:sz w:val="12"/>
                <w:szCs w:val="12"/>
              </w:rPr>
            </w:pPr>
            <w:r w:rsidRPr="007A7CEC">
              <w:rPr>
                <w:color w:val="000000"/>
                <w:sz w:val="12"/>
                <w:szCs w:val="12"/>
              </w:rPr>
              <w:t>3.10.46</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E12A363"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C12C322" w14:textId="77777777" w:rsidR="007A7CEC" w:rsidRPr="007A7CEC" w:rsidRDefault="007A7CEC" w:rsidP="007A7CEC">
            <w:pPr>
              <w:jc w:val="center"/>
              <w:rPr>
                <w:color w:val="000000"/>
                <w:sz w:val="12"/>
                <w:szCs w:val="12"/>
              </w:rPr>
            </w:pPr>
            <w:r w:rsidRPr="007A7CEC">
              <w:rPr>
                <w:color w:val="000000"/>
                <w:sz w:val="12"/>
                <w:szCs w:val="12"/>
              </w:rPr>
              <w:t>ТП 582, ф.20-18 РП-20, ПС Космическая,</w:t>
            </w:r>
            <w:r w:rsidRPr="007A7CEC">
              <w:rPr>
                <w:color w:val="000000"/>
                <w:sz w:val="12"/>
                <w:szCs w:val="12"/>
              </w:rPr>
              <w:br/>
              <w:t>ул. В.Волошиной, 31а</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6D4FC10"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3D6F6CF"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8C74CEC"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0DEDEE4"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1198C8C" w14:textId="77777777" w:rsidR="007A7CEC" w:rsidRPr="007A7CEC" w:rsidRDefault="007A7CEC" w:rsidP="007A7CEC">
            <w:pPr>
              <w:jc w:val="center"/>
              <w:rPr>
                <w:sz w:val="12"/>
                <w:szCs w:val="12"/>
              </w:rPr>
            </w:pPr>
            <w:r w:rsidRPr="007A7CEC">
              <w:rPr>
                <w:sz w:val="12"/>
                <w:szCs w:val="12"/>
              </w:rPr>
              <w:t>Смета № 290,</w:t>
            </w:r>
            <w:r w:rsidRPr="007A7CEC">
              <w:rPr>
                <w:sz w:val="12"/>
                <w:szCs w:val="12"/>
              </w:rPr>
              <w:br/>
              <w:t>ООО «РСУ СКЭК» №13/1 от 28.01.2018 г.</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C31A7C8"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№289</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7FE8417" w14:textId="77777777" w:rsidR="007A7CEC" w:rsidRPr="007A7CEC" w:rsidRDefault="007A7CEC" w:rsidP="007A7CEC">
            <w:pPr>
              <w:jc w:val="center"/>
              <w:rPr>
                <w:color w:val="000000"/>
                <w:sz w:val="12"/>
                <w:szCs w:val="12"/>
              </w:rPr>
            </w:pPr>
            <w:r w:rsidRPr="007A7CEC">
              <w:rPr>
                <w:color w:val="000000"/>
                <w:sz w:val="12"/>
                <w:szCs w:val="12"/>
              </w:rPr>
              <w:t>Не предоставлено обоснования ремонтов (Акт обследования и т.д) дефектная ведомость и смета составлены на множество объектов (невозможно идентифицировать</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A1E3782"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55F9D1F7"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45FE2D2" w14:textId="77777777" w:rsidR="007A7CEC" w:rsidRPr="007A7CEC" w:rsidRDefault="007A7CEC" w:rsidP="007A7CEC">
            <w:pPr>
              <w:jc w:val="center"/>
              <w:rPr>
                <w:color w:val="000000"/>
                <w:sz w:val="12"/>
                <w:szCs w:val="12"/>
              </w:rPr>
            </w:pPr>
            <w:r w:rsidRPr="007A7CEC">
              <w:rPr>
                <w:color w:val="000000"/>
                <w:sz w:val="12"/>
                <w:szCs w:val="12"/>
              </w:rPr>
              <w:t>3.10.47</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D8D350E"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D393EB7" w14:textId="77777777" w:rsidR="007A7CEC" w:rsidRPr="007A7CEC" w:rsidRDefault="007A7CEC" w:rsidP="007A7CEC">
            <w:pPr>
              <w:jc w:val="center"/>
              <w:rPr>
                <w:color w:val="000000"/>
                <w:sz w:val="12"/>
                <w:szCs w:val="12"/>
              </w:rPr>
            </w:pPr>
            <w:r w:rsidRPr="007A7CEC">
              <w:rPr>
                <w:color w:val="000000"/>
                <w:sz w:val="12"/>
                <w:szCs w:val="12"/>
              </w:rPr>
              <w:t>ТП 11, ф. Н-24 ПС Новая, пр.Кузнецкий,228</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827CA38"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985BB15"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A66EE79"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9D74344"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23C6118" w14:textId="77777777" w:rsidR="007A7CEC" w:rsidRPr="007A7CEC" w:rsidRDefault="007A7CEC" w:rsidP="007A7CEC">
            <w:pPr>
              <w:jc w:val="center"/>
              <w:rPr>
                <w:sz w:val="12"/>
                <w:szCs w:val="12"/>
              </w:rPr>
            </w:pPr>
            <w:r w:rsidRPr="007A7CEC">
              <w:rPr>
                <w:sz w:val="12"/>
                <w:szCs w:val="12"/>
              </w:rPr>
              <w:t>Смета № 291,</w:t>
            </w:r>
            <w:r w:rsidRPr="007A7CEC">
              <w:rPr>
                <w:sz w:val="12"/>
                <w:szCs w:val="12"/>
              </w:rPr>
              <w:br/>
              <w:t>ООО «РСУ СКЭК» №13/1 от 28.01.2018 г.</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165A3F2"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№290</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34F46AA" w14:textId="77777777" w:rsidR="007A7CEC" w:rsidRPr="007A7CEC" w:rsidRDefault="007A7CEC" w:rsidP="007A7CEC">
            <w:pPr>
              <w:jc w:val="center"/>
              <w:rPr>
                <w:color w:val="000000"/>
                <w:sz w:val="12"/>
                <w:szCs w:val="12"/>
              </w:rPr>
            </w:pPr>
            <w:r w:rsidRPr="007A7CEC">
              <w:rPr>
                <w:color w:val="000000"/>
                <w:sz w:val="12"/>
                <w:szCs w:val="12"/>
              </w:rPr>
              <w:t>Не предоставлено обоснования ремонтов (Акт обследования и т.д) дефектная ведомость и смета составлены на множество объектов (невозможно идентифицировать</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356DA1A"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6CBC4F66"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BF8C53F" w14:textId="77777777" w:rsidR="007A7CEC" w:rsidRPr="007A7CEC" w:rsidRDefault="007A7CEC" w:rsidP="007A7CEC">
            <w:pPr>
              <w:jc w:val="center"/>
              <w:rPr>
                <w:color w:val="000000"/>
                <w:sz w:val="12"/>
                <w:szCs w:val="12"/>
              </w:rPr>
            </w:pPr>
            <w:r w:rsidRPr="007A7CEC">
              <w:rPr>
                <w:color w:val="000000"/>
                <w:sz w:val="12"/>
                <w:szCs w:val="12"/>
              </w:rPr>
              <w:t>3.10.48</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1B3FDE5"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1200559" w14:textId="77777777" w:rsidR="007A7CEC" w:rsidRPr="007A7CEC" w:rsidRDefault="007A7CEC" w:rsidP="007A7CEC">
            <w:pPr>
              <w:jc w:val="center"/>
              <w:rPr>
                <w:sz w:val="12"/>
                <w:szCs w:val="12"/>
              </w:rPr>
            </w:pPr>
            <w:r w:rsidRPr="007A7CEC">
              <w:rPr>
                <w:sz w:val="12"/>
                <w:szCs w:val="12"/>
              </w:rPr>
              <w:t>ТП 77, ф.Н-38 ПС Новая, пер. Февральский,10</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479E1ED"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2DD1C96"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79E7804"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56EFCE8"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DE926C0" w14:textId="77777777" w:rsidR="007A7CEC" w:rsidRPr="007A7CEC" w:rsidRDefault="007A7CEC" w:rsidP="007A7CEC">
            <w:pPr>
              <w:jc w:val="center"/>
              <w:rPr>
                <w:sz w:val="12"/>
                <w:szCs w:val="12"/>
              </w:rPr>
            </w:pPr>
            <w:r w:rsidRPr="007A7CEC">
              <w:rPr>
                <w:sz w:val="12"/>
                <w:szCs w:val="12"/>
              </w:rPr>
              <w:t>Смета № 292,</w:t>
            </w:r>
            <w:r w:rsidRPr="007A7CEC">
              <w:rPr>
                <w:sz w:val="12"/>
                <w:szCs w:val="12"/>
              </w:rPr>
              <w:br/>
              <w:t>ООО «РСУ СКЭК» №13/1 от 28.01.2018 г.</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4805EC2"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№291</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BBFE523" w14:textId="77777777" w:rsidR="007A7CEC" w:rsidRPr="007A7CEC" w:rsidRDefault="007A7CEC" w:rsidP="007A7CEC">
            <w:pPr>
              <w:jc w:val="center"/>
              <w:rPr>
                <w:color w:val="000000"/>
                <w:sz w:val="12"/>
                <w:szCs w:val="12"/>
              </w:rPr>
            </w:pPr>
            <w:r w:rsidRPr="007A7CEC">
              <w:rPr>
                <w:color w:val="000000"/>
                <w:sz w:val="12"/>
                <w:szCs w:val="12"/>
              </w:rPr>
              <w:t>Не предоставлено обоснования ремонтов (Акт обследования и т.д) дефектная ведомость и смета составлены на множество объектов (невозможно идентифицировать</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BC62D15"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195C9A96"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F3EF4EB" w14:textId="77777777" w:rsidR="007A7CEC" w:rsidRPr="007A7CEC" w:rsidRDefault="007A7CEC" w:rsidP="007A7CEC">
            <w:pPr>
              <w:jc w:val="center"/>
              <w:rPr>
                <w:color w:val="000000"/>
                <w:sz w:val="12"/>
                <w:szCs w:val="12"/>
              </w:rPr>
            </w:pPr>
            <w:r w:rsidRPr="007A7CEC">
              <w:rPr>
                <w:color w:val="000000"/>
                <w:sz w:val="12"/>
                <w:szCs w:val="12"/>
              </w:rPr>
              <w:t>3.10.49</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D468E65"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6D1AD48" w14:textId="77777777" w:rsidR="007A7CEC" w:rsidRPr="007A7CEC" w:rsidRDefault="007A7CEC" w:rsidP="007A7CEC">
            <w:pPr>
              <w:jc w:val="center"/>
              <w:rPr>
                <w:color w:val="000000"/>
                <w:sz w:val="12"/>
                <w:szCs w:val="12"/>
              </w:rPr>
            </w:pPr>
            <w:r w:rsidRPr="007A7CEC">
              <w:rPr>
                <w:color w:val="000000"/>
                <w:sz w:val="12"/>
                <w:szCs w:val="12"/>
              </w:rPr>
              <w:t>ТП 197, ф.4-10 РП-4, ПС Космическая, ул.Патриотов,4</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4F16EEA"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D38AC9F"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24330A5"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6ADFE76"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C07CA82" w14:textId="77777777" w:rsidR="007A7CEC" w:rsidRPr="007A7CEC" w:rsidRDefault="007A7CEC" w:rsidP="007A7CEC">
            <w:pPr>
              <w:jc w:val="center"/>
              <w:rPr>
                <w:sz w:val="12"/>
                <w:szCs w:val="12"/>
              </w:rPr>
            </w:pPr>
            <w:r w:rsidRPr="007A7CEC">
              <w:rPr>
                <w:sz w:val="12"/>
                <w:szCs w:val="12"/>
              </w:rPr>
              <w:t>Смета № 293,</w:t>
            </w:r>
            <w:r w:rsidRPr="007A7CEC">
              <w:rPr>
                <w:sz w:val="12"/>
                <w:szCs w:val="12"/>
              </w:rPr>
              <w:br/>
              <w:t>ООО «РСУ СКЭК» №13/1 от 28.01.2018 г.</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1F0CEAB"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отчет комплексного обследования «Комэнергоаудит», дефектная ведомость №292 </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E355043"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E54E185" w14:textId="77777777" w:rsidR="007A7CEC" w:rsidRPr="007A7CEC" w:rsidRDefault="007A7CEC" w:rsidP="007A7CEC">
            <w:pPr>
              <w:jc w:val="center"/>
              <w:rPr>
                <w:color w:val="000000"/>
                <w:sz w:val="12"/>
                <w:szCs w:val="12"/>
              </w:rPr>
            </w:pPr>
            <w:r w:rsidRPr="007A7CEC">
              <w:rPr>
                <w:color w:val="000000"/>
                <w:sz w:val="12"/>
                <w:szCs w:val="12"/>
              </w:rPr>
              <w:t>317,00</w:t>
            </w:r>
          </w:p>
        </w:tc>
      </w:tr>
      <w:tr w:rsidR="007A7CEC" w:rsidRPr="007A7CEC" w14:paraId="751BAC46"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0A33C4B" w14:textId="77777777" w:rsidR="007A7CEC" w:rsidRPr="007A7CEC" w:rsidRDefault="007A7CEC" w:rsidP="007A7CEC">
            <w:pPr>
              <w:jc w:val="center"/>
              <w:rPr>
                <w:color w:val="000000"/>
                <w:sz w:val="12"/>
                <w:szCs w:val="12"/>
              </w:rPr>
            </w:pPr>
            <w:r w:rsidRPr="007A7CEC">
              <w:rPr>
                <w:color w:val="000000"/>
                <w:sz w:val="12"/>
                <w:szCs w:val="12"/>
              </w:rPr>
              <w:t>3.10.50</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14CCDE1"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A831943" w14:textId="77777777" w:rsidR="007A7CEC" w:rsidRPr="007A7CEC" w:rsidRDefault="007A7CEC" w:rsidP="007A7CEC">
            <w:pPr>
              <w:jc w:val="center"/>
              <w:rPr>
                <w:color w:val="000000"/>
                <w:sz w:val="12"/>
                <w:szCs w:val="12"/>
              </w:rPr>
            </w:pPr>
            <w:r w:rsidRPr="007A7CEC">
              <w:rPr>
                <w:color w:val="000000"/>
                <w:sz w:val="12"/>
                <w:szCs w:val="12"/>
              </w:rPr>
              <w:t xml:space="preserve">ТП 229, ф.7-12 РП-7, ПС Мирная, </w:t>
            </w:r>
            <w:r w:rsidRPr="007A7CEC">
              <w:rPr>
                <w:color w:val="000000"/>
                <w:sz w:val="12"/>
                <w:szCs w:val="12"/>
              </w:rPr>
              <w:br/>
              <w:t>ул. 40 лет Октября,15</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26D0816"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BDC31A5"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969784F"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E3941B8"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59B1394" w14:textId="77777777" w:rsidR="007A7CEC" w:rsidRPr="007A7CEC" w:rsidRDefault="007A7CEC" w:rsidP="007A7CEC">
            <w:pPr>
              <w:jc w:val="center"/>
              <w:rPr>
                <w:sz w:val="12"/>
                <w:szCs w:val="12"/>
              </w:rPr>
            </w:pPr>
            <w:r w:rsidRPr="007A7CEC">
              <w:rPr>
                <w:sz w:val="12"/>
                <w:szCs w:val="12"/>
              </w:rPr>
              <w:t>Смета № 294,</w:t>
            </w:r>
            <w:r w:rsidRPr="007A7CEC">
              <w:rPr>
                <w:sz w:val="12"/>
                <w:szCs w:val="12"/>
              </w:rPr>
              <w:br/>
              <w:t>ООО «РСУ СКЭК» №13/1 от 28.01.2018 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94ABF2D"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№293</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394F3D8"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45B7EC8" w14:textId="77777777" w:rsidR="007A7CEC" w:rsidRPr="007A7CEC" w:rsidRDefault="007A7CEC" w:rsidP="007A7CEC">
            <w:pPr>
              <w:jc w:val="center"/>
              <w:rPr>
                <w:color w:val="000000"/>
                <w:sz w:val="12"/>
                <w:szCs w:val="12"/>
              </w:rPr>
            </w:pPr>
            <w:r w:rsidRPr="007A7CEC">
              <w:rPr>
                <w:color w:val="000000"/>
                <w:sz w:val="12"/>
                <w:szCs w:val="12"/>
              </w:rPr>
              <w:t>317,00</w:t>
            </w:r>
          </w:p>
        </w:tc>
      </w:tr>
      <w:tr w:rsidR="007A7CEC" w:rsidRPr="007A7CEC" w14:paraId="680038E4"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1ACEFBE" w14:textId="77777777" w:rsidR="007A7CEC" w:rsidRPr="007A7CEC" w:rsidRDefault="007A7CEC" w:rsidP="007A7CEC">
            <w:pPr>
              <w:jc w:val="center"/>
              <w:rPr>
                <w:color w:val="000000"/>
                <w:sz w:val="12"/>
                <w:szCs w:val="12"/>
              </w:rPr>
            </w:pPr>
            <w:r w:rsidRPr="007A7CEC">
              <w:rPr>
                <w:color w:val="000000"/>
                <w:sz w:val="12"/>
                <w:szCs w:val="12"/>
              </w:rPr>
              <w:t>3.10.51</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2761EAC"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8836D60" w14:textId="77777777" w:rsidR="007A7CEC" w:rsidRPr="007A7CEC" w:rsidRDefault="007A7CEC" w:rsidP="007A7CEC">
            <w:pPr>
              <w:jc w:val="center"/>
              <w:rPr>
                <w:color w:val="000000"/>
                <w:sz w:val="12"/>
                <w:szCs w:val="12"/>
              </w:rPr>
            </w:pPr>
            <w:r w:rsidRPr="007A7CEC">
              <w:rPr>
                <w:color w:val="000000"/>
                <w:sz w:val="12"/>
                <w:szCs w:val="12"/>
              </w:rPr>
              <w:t xml:space="preserve">ТП 231, ф.7-2,7-13 РП-7, ЭС ТЭЦ </w:t>
            </w:r>
            <w:r w:rsidRPr="007A7CEC">
              <w:rPr>
                <w:color w:val="000000"/>
                <w:sz w:val="12"/>
                <w:szCs w:val="12"/>
              </w:rPr>
              <w:br/>
              <w:t>Кировского р-на, ул.Инициативная, 1а</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507BAE4"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4998D74"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1D45FB4" w14:textId="77777777" w:rsidR="007A7CEC" w:rsidRPr="007A7CEC" w:rsidRDefault="007A7CEC" w:rsidP="007A7CEC">
            <w:pPr>
              <w:jc w:val="center"/>
              <w:rPr>
                <w:color w:val="000000"/>
                <w:sz w:val="12"/>
                <w:szCs w:val="12"/>
              </w:rPr>
            </w:pPr>
            <w:r w:rsidRPr="007A7CEC">
              <w:rPr>
                <w:color w:val="000000"/>
                <w:sz w:val="12"/>
                <w:szCs w:val="12"/>
              </w:rPr>
              <w:t>Оштукатуривание стен, потолков, покраска, заделка швов, ремонт перекрытий, каналов, кровли</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B683796" w14:textId="77777777" w:rsidR="007A7CEC" w:rsidRPr="007A7CEC" w:rsidRDefault="007A7CEC" w:rsidP="007A7CEC">
            <w:pPr>
              <w:jc w:val="center"/>
              <w:rPr>
                <w:color w:val="000000"/>
                <w:sz w:val="12"/>
                <w:szCs w:val="12"/>
              </w:rPr>
            </w:pPr>
            <w:r w:rsidRPr="007A7CEC">
              <w:rPr>
                <w:color w:val="000000"/>
                <w:sz w:val="12"/>
                <w:szCs w:val="12"/>
              </w:rPr>
              <w:t>317,00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8293C00" w14:textId="77777777" w:rsidR="007A7CEC" w:rsidRPr="007A7CEC" w:rsidRDefault="007A7CEC" w:rsidP="007A7CEC">
            <w:pPr>
              <w:jc w:val="center"/>
              <w:rPr>
                <w:sz w:val="12"/>
                <w:szCs w:val="12"/>
              </w:rPr>
            </w:pPr>
            <w:r w:rsidRPr="007A7CEC">
              <w:rPr>
                <w:sz w:val="12"/>
                <w:szCs w:val="12"/>
              </w:rPr>
              <w:t>Смета № 295,</w:t>
            </w:r>
            <w:r w:rsidRPr="007A7CEC">
              <w:rPr>
                <w:sz w:val="12"/>
                <w:szCs w:val="12"/>
              </w:rPr>
              <w:br/>
              <w:t>ООО «РСУ СКЭК» №13/1 от 28.01.2018 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0EFA2EB"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отчет комплексного обследования «Комэнергоаудит», дефектная ведомость № 294</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449DFD3"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11C5BF2" w14:textId="77777777" w:rsidR="007A7CEC" w:rsidRPr="007A7CEC" w:rsidRDefault="007A7CEC" w:rsidP="007A7CEC">
            <w:pPr>
              <w:jc w:val="center"/>
              <w:rPr>
                <w:color w:val="000000"/>
                <w:sz w:val="12"/>
                <w:szCs w:val="12"/>
              </w:rPr>
            </w:pPr>
            <w:r w:rsidRPr="007A7CEC">
              <w:rPr>
                <w:color w:val="000000"/>
                <w:sz w:val="12"/>
                <w:szCs w:val="12"/>
              </w:rPr>
              <w:t>317,00</w:t>
            </w:r>
          </w:p>
        </w:tc>
      </w:tr>
      <w:tr w:rsidR="007A7CEC" w:rsidRPr="007A7CEC" w14:paraId="541703CF"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B9364E8" w14:textId="77777777" w:rsidR="007A7CEC" w:rsidRPr="007A7CEC" w:rsidRDefault="007A7CEC" w:rsidP="007A7CEC">
            <w:pPr>
              <w:jc w:val="center"/>
              <w:rPr>
                <w:color w:val="000000"/>
                <w:sz w:val="12"/>
                <w:szCs w:val="12"/>
              </w:rPr>
            </w:pPr>
            <w:r w:rsidRPr="007A7CEC">
              <w:rPr>
                <w:color w:val="000000"/>
                <w:sz w:val="12"/>
                <w:szCs w:val="12"/>
              </w:rPr>
              <w:t>3.10.52</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0930F92"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4C90E1B" w14:textId="77777777" w:rsidR="007A7CEC" w:rsidRPr="007A7CEC" w:rsidRDefault="007A7CEC" w:rsidP="007A7CEC">
            <w:pPr>
              <w:jc w:val="center"/>
              <w:rPr>
                <w:color w:val="000000"/>
                <w:sz w:val="12"/>
                <w:szCs w:val="12"/>
              </w:rPr>
            </w:pPr>
            <w:r w:rsidRPr="007A7CEC">
              <w:rPr>
                <w:color w:val="000000"/>
                <w:sz w:val="12"/>
                <w:szCs w:val="12"/>
              </w:rPr>
              <w:t>ТП 255, ф.5-11 РП-7, ЭС ТЭЦ Кировского р-на,</w:t>
            </w:r>
            <w:r w:rsidRPr="007A7CEC">
              <w:rPr>
                <w:color w:val="000000"/>
                <w:sz w:val="12"/>
                <w:szCs w:val="12"/>
              </w:rPr>
              <w:br/>
              <w:t>ул.Рекордная,38</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02F193E"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9E84E0C"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006D2C4" w14:textId="77777777" w:rsidR="007A7CEC" w:rsidRPr="007A7CEC" w:rsidRDefault="007A7CEC" w:rsidP="007A7CEC">
            <w:pPr>
              <w:jc w:val="center"/>
              <w:rPr>
                <w:color w:val="000000"/>
                <w:sz w:val="12"/>
                <w:szCs w:val="12"/>
              </w:rPr>
            </w:pPr>
            <w:r w:rsidRPr="007A7CEC">
              <w:rPr>
                <w:color w:val="000000"/>
                <w:sz w:val="12"/>
                <w:szCs w:val="12"/>
              </w:rPr>
              <w:t xml:space="preserve">Оштукатуривание стен, потолков, покраска, заделка швов, ремонт </w:t>
            </w:r>
            <w:r w:rsidRPr="007A7CEC">
              <w:rPr>
                <w:color w:val="000000"/>
                <w:sz w:val="12"/>
                <w:szCs w:val="12"/>
              </w:rPr>
              <w:lastRenderedPageBreak/>
              <w:t>перекрытий, каналов, кровли</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0D069B8" w14:textId="77777777" w:rsidR="007A7CEC" w:rsidRPr="007A7CEC" w:rsidRDefault="007A7CEC" w:rsidP="007A7CEC">
            <w:pPr>
              <w:jc w:val="center"/>
              <w:rPr>
                <w:color w:val="000000"/>
                <w:sz w:val="12"/>
                <w:szCs w:val="12"/>
              </w:rPr>
            </w:pPr>
            <w:r w:rsidRPr="007A7CEC">
              <w:rPr>
                <w:color w:val="000000"/>
                <w:sz w:val="12"/>
                <w:szCs w:val="12"/>
              </w:rPr>
              <w:lastRenderedPageBreak/>
              <w:t>317,00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6747A62" w14:textId="77777777" w:rsidR="007A7CEC" w:rsidRPr="007A7CEC" w:rsidRDefault="007A7CEC" w:rsidP="007A7CEC">
            <w:pPr>
              <w:jc w:val="center"/>
              <w:rPr>
                <w:sz w:val="12"/>
                <w:szCs w:val="12"/>
              </w:rPr>
            </w:pPr>
            <w:r w:rsidRPr="007A7CEC">
              <w:rPr>
                <w:sz w:val="12"/>
                <w:szCs w:val="12"/>
              </w:rPr>
              <w:t>Смета № 296,</w:t>
            </w:r>
            <w:r w:rsidRPr="007A7CEC">
              <w:rPr>
                <w:sz w:val="12"/>
                <w:szCs w:val="12"/>
              </w:rPr>
              <w:br/>
              <w:t>ООО «РСУ СКЭК» №13/1 от 28.01.2018 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D87C077"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отчет комплексного обследования «Комэнергоаудит», дефектная ведомость №295</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BEF7E48"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DCC5CF5" w14:textId="77777777" w:rsidR="007A7CEC" w:rsidRPr="007A7CEC" w:rsidRDefault="007A7CEC" w:rsidP="007A7CEC">
            <w:pPr>
              <w:jc w:val="center"/>
              <w:rPr>
                <w:color w:val="000000"/>
                <w:sz w:val="12"/>
                <w:szCs w:val="12"/>
              </w:rPr>
            </w:pPr>
            <w:r w:rsidRPr="007A7CEC">
              <w:rPr>
                <w:color w:val="000000"/>
                <w:sz w:val="12"/>
                <w:szCs w:val="12"/>
              </w:rPr>
              <w:t>317,00</w:t>
            </w:r>
          </w:p>
        </w:tc>
      </w:tr>
      <w:tr w:rsidR="007A7CEC" w:rsidRPr="007A7CEC" w14:paraId="52A316D2"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1FA101E" w14:textId="77777777" w:rsidR="007A7CEC" w:rsidRPr="007A7CEC" w:rsidRDefault="007A7CEC" w:rsidP="007A7CEC">
            <w:pPr>
              <w:jc w:val="center"/>
              <w:rPr>
                <w:b/>
                <w:bCs/>
                <w:color w:val="000000"/>
                <w:sz w:val="12"/>
                <w:szCs w:val="12"/>
              </w:rPr>
            </w:pPr>
            <w:r w:rsidRPr="007A7CEC">
              <w:rPr>
                <w:b/>
                <w:bCs/>
                <w:color w:val="000000"/>
                <w:sz w:val="12"/>
                <w:szCs w:val="12"/>
              </w:rPr>
              <w:t>3.11</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149024D"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8EA0EAE" w14:textId="77777777" w:rsidR="007A7CEC" w:rsidRPr="007A7CEC" w:rsidRDefault="007A7CEC" w:rsidP="007A7CEC">
            <w:pPr>
              <w:jc w:val="center"/>
              <w:rPr>
                <w:b/>
                <w:bCs/>
                <w:color w:val="000000"/>
                <w:sz w:val="12"/>
                <w:szCs w:val="12"/>
              </w:rPr>
            </w:pPr>
            <w:r w:rsidRPr="007A7CEC">
              <w:rPr>
                <w:b/>
                <w:bCs/>
                <w:color w:val="000000"/>
                <w:sz w:val="12"/>
                <w:szCs w:val="12"/>
              </w:rPr>
              <w:t>Капитальный ремонт РзиА в РП, ПС</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641E05C"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848F746"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24307B4"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08B64FA" w14:textId="77777777" w:rsidR="007A7CEC" w:rsidRPr="007A7CEC" w:rsidRDefault="007A7CEC" w:rsidP="007A7CEC">
            <w:pPr>
              <w:jc w:val="center"/>
              <w:rPr>
                <w:b/>
                <w:bCs/>
                <w:color w:val="000000"/>
                <w:sz w:val="12"/>
                <w:szCs w:val="12"/>
              </w:rPr>
            </w:pPr>
            <w:r w:rsidRPr="007A7CEC">
              <w:rPr>
                <w:b/>
                <w:bCs/>
                <w:color w:val="000000"/>
                <w:sz w:val="12"/>
                <w:szCs w:val="12"/>
              </w:rPr>
              <w:t>2 821,00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EAD8378"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199525D"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1F95D00"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671B115" w14:textId="77777777" w:rsidR="007A7CEC" w:rsidRPr="007A7CEC" w:rsidRDefault="007A7CEC" w:rsidP="007A7CEC">
            <w:pPr>
              <w:jc w:val="center"/>
              <w:rPr>
                <w:b/>
                <w:bCs/>
                <w:color w:val="000000"/>
                <w:sz w:val="12"/>
                <w:szCs w:val="12"/>
              </w:rPr>
            </w:pPr>
            <w:r w:rsidRPr="007A7CEC">
              <w:rPr>
                <w:b/>
                <w:bCs/>
                <w:color w:val="000000"/>
                <w:sz w:val="12"/>
                <w:szCs w:val="12"/>
              </w:rPr>
              <w:t> </w:t>
            </w:r>
          </w:p>
        </w:tc>
      </w:tr>
      <w:tr w:rsidR="007A7CEC" w:rsidRPr="007A7CEC" w14:paraId="6530B393"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5AF45DD" w14:textId="77777777" w:rsidR="007A7CEC" w:rsidRPr="007A7CEC" w:rsidRDefault="007A7CEC" w:rsidP="007A7CEC">
            <w:pPr>
              <w:jc w:val="center"/>
              <w:rPr>
                <w:color w:val="000000"/>
                <w:sz w:val="12"/>
                <w:szCs w:val="12"/>
              </w:rPr>
            </w:pPr>
            <w:r w:rsidRPr="007A7CEC">
              <w:rPr>
                <w:color w:val="000000"/>
                <w:sz w:val="12"/>
                <w:szCs w:val="12"/>
              </w:rPr>
              <w:t>3.11.1</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0180561" w14:textId="77777777" w:rsidR="007A7CEC" w:rsidRPr="007A7CEC" w:rsidRDefault="007A7CEC" w:rsidP="007A7CEC">
            <w:pPr>
              <w:jc w:val="center"/>
              <w:rPr>
                <w:color w:val="000000"/>
                <w:sz w:val="12"/>
                <w:szCs w:val="12"/>
              </w:rPr>
            </w:pPr>
            <w:r w:rsidRPr="007A7CEC">
              <w:rPr>
                <w:color w:val="000000"/>
                <w:sz w:val="12"/>
                <w:szCs w:val="12"/>
              </w:rPr>
              <w:t>Производственная лаборатория</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49328C3" w14:textId="77777777" w:rsidR="007A7CEC" w:rsidRPr="007A7CEC" w:rsidRDefault="007A7CEC" w:rsidP="007A7CEC">
            <w:pPr>
              <w:jc w:val="center"/>
              <w:rPr>
                <w:color w:val="000000"/>
                <w:sz w:val="12"/>
                <w:szCs w:val="12"/>
              </w:rPr>
            </w:pPr>
            <w:r w:rsidRPr="007A7CEC">
              <w:rPr>
                <w:color w:val="000000"/>
                <w:sz w:val="12"/>
                <w:szCs w:val="12"/>
              </w:rPr>
              <w:t>РП-2 яч.14 ПС Мирная, ул. Спортивная,8</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C8FA877"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E3EBF2A"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838713F" w14:textId="77777777" w:rsidR="007A7CEC" w:rsidRPr="007A7CEC" w:rsidRDefault="007A7CEC" w:rsidP="007A7CEC">
            <w:pPr>
              <w:jc w:val="center"/>
              <w:rPr>
                <w:color w:val="000000"/>
                <w:sz w:val="12"/>
                <w:szCs w:val="12"/>
              </w:rPr>
            </w:pPr>
            <w:r w:rsidRPr="007A7CEC">
              <w:rPr>
                <w:color w:val="000000"/>
                <w:sz w:val="12"/>
                <w:szCs w:val="12"/>
              </w:rPr>
              <w:t>замена комплекта токовых защит – 1яч.</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85D4032" w14:textId="77777777" w:rsidR="007A7CEC" w:rsidRPr="007A7CEC" w:rsidRDefault="007A7CEC" w:rsidP="007A7CEC">
            <w:pPr>
              <w:jc w:val="center"/>
              <w:rPr>
                <w:sz w:val="12"/>
                <w:szCs w:val="12"/>
              </w:rPr>
            </w:pPr>
            <w:r w:rsidRPr="007A7CEC">
              <w:rPr>
                <w:sz w:val="12"/>
                <w:szCs w:val="12"/>
              </w:rPr>
              <w:t>78,00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C74B4DA" w14:textId="77777777" w:rsidR="007A7CEC" w:rsidRPr="007A7CEC" w:rsidRDefault="007A7CEC" w:rsidP="007A7CEC">
            <w:pPr>
              <w:jc w:val="center"/>
              <w:rPr>
                <w:sz w:val="12"/>
                <w:szCs w:val="12"/>
              </w:rPr>
            </w:pPr>
            <w:r w:rsidRPr="007A7CEC">
              <w:rPr>
                <w:sz w:val="12"/>
                <w:szCs w:val="12"/>
              </w:rPr>
              <w:t>Смета № 134</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44ADE3F"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№134</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73CE291" w14:textId="77777777" w:rsidR="007A7CEC" w:rsidRPr="007A7CEC" w:rsidRDefault="007A7CEC" w:rsidP="007A7CEC">
            <w:pPr>
              <w:jc w:val="center"/>
              <w:rPr>
                <w:color w:val="000000"/>
                <w:sz w:val="12"/>
                <w:szCs w:val="12"/>
              </w:rPr>
            </w:pPr>
            <w:r w:rsidRPr="007A7CEC">
              <w:rPr>
                <w:color w:val="000000"/>
                <w:sz w:val="12"/>
                <w:szCs w:val="12"/>
              </w:rPr>
              <w:t> Перенести в ИПР. Полная замена РЗиА</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5CC99B0"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106B5C63"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86608EA" w14:textId="77777777" w:rsidR="007A7CEC" w:rsidRPr="007A7CEC" w:rsidRDefault="007A7CEC" w:rsidP="007A7CEC">
            <w:pPr>
              <w:jc w:val="center"/>
              <w:rPr>
                <w:color w:val="000000"/>
                <w:sz w:val="12"/>
                <w:szCs w:val="12"/>
              </w:rPr>
            </w:pPr>
            <w:r w:rsidRPr="007A7CEC">
              <w:rPr>
                <w:color w:val="000000"/>
                <w:sz w:val="12"/>
                <w:szCs w:val="12"/>
              </w:rPr>
              <w:t>3.11.2</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D70ABD0" w14:textId="77777777" w:rsidR="007A7CEC" w:rsidRPr="007A7CEC" w:rsidRDefault="007A7CEC" w:rsidP="007A7CEC">
            <w:pPr>
              <w:jc w:val="center"/>
              <w:rPr>
                <w:color w:val="000000"/>
                <w:sz w:val="12"/>
                <w:szCs w:val="12"/>
              </w:rPr>
            </w:pPr>
            <w:r w:rsidRPr="007A7CEC">
              <w:rPr>
                <w:color w:val="000000"/>
                <w:sz w:val="12"/>
                <w:szCs w:val="12"/>
              </w:rPr>
              <w:t>Производственная лаборатория</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67C03E3" w14:textId="77777777" w:rsidR="007A7CEC" w:rsidRPr="007A7CEC" w:rsidRDefault="007A7CEC" w:rsidP="007A7CEC">
            <w:pPr>
              <w:jc w:val="center"/>
              <w:rPr>
                <w:color w:val="000000"/>
                <w:sz w:val="12"/>
                <w:szCs w:val="12"/>
              </w:rPr>
            </w:pPr>
            <w:r w:rsidRPr="007A7CEC">
              <w:rPr>
                <w:color w:val="000000"/>
                <w:sz w:val="12"/>
                <w:szCs w:val="12"/>
              </w:rPr>
              <w:t>РП-13 яч.7, ПС Космическая, ул.Баумана</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EADCD37"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CA6A832"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08F719D" w14:textId="77777777" w:rsidR="007A7CEC" w:rsidRPr="007A7CEC" w:rsidRDefault="007A7CEC" w:rsidP="007A7CEC">
            <w:pPr>
              <w:jc w:val="center"/>
              <w:rPr>
                <w:color w:val="000000"/>
                <w:sz w:val="12"/>
                <w:szCs w:val="12"/>
              </w:rPr>
            </w:pPr>
            <w:r w:rsidRPr="007A7CEC">
              <w:rPr>
                <w:color w:val="000000"/>
                <w:sz w:val="12"/>
                <w:szCs w:val="12"/>
              </w:rPr>
              <w:t>замена комплекта токовых защит – 1яч.</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A0659A6" w14:textId="77777777" w:rsidR="007A7CEC" w:rsidRPr="007A7CEC" w:rsidRDefault="007A7CEC" w:rsidP="007A7CEC">
            <w:pPr>
              <w:jc w:val="center"/>
              <w:rPr>
                <w:sz w:val="12"/>
                <w:szCs w:val="12"/>
              </w:rPr>
            </w:pPr>
            <w:r w:rsidRPr="007A7CEC">
              <w:rPr>
                <w:sz w:val="12"/>
                <w:szCs w:val="12"/>
              </w:rPr>
              <w:t>78,00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0A9DEF7" w14:textId="77777777" w:rsidR="007A7CEC" w:rsidRPr="007A7CEC" w:rsidRDefault="007A7CEC" w:rsidP="007A7CEC">
            <w:pPr>
              <w:jc w:val="center"/>
              <w:rPr>
                <w:sz w:val="12"/>
                <w:szCs w:val="12"/>
              </w:rPr>
            </w:pPr>
            <w:r w:rsidRPr="007A7CEC">
              <w:rPr>
                <w:sz w:val="12"/>
                <w:szCs w:val="12"/>
              </w:rPr>
              <w:t>Смета № 135</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FDB8344"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№135</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347CA3B" w14:textId="77777777" w:rsidR="007A7CEC" w:rsidRPr="007A7CEC" w:rsidRDefault="007A7CEC" w:rsidP="007A7CEC">
            <w:pPr>
              <w:jc w:val="center"/>
              <w:rPr>
                <w:color w:val="000000"/>
                <w:sz w:val="12"/>
                <w:szCs w:val="12"/>
              </w:rPr>
            </w:pPr>
            <w:r w:rsidRPr="007A7CEC">
              <w:rPr>
                <w:color w:val="000000"/>
                <w:sz w:val="12"/>
                <w:szCs w:val="12"/>
              </w:rPr>
              <w:t>Перенести в ИПР. Полная замена РЗиА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425FD19"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0B72C2B8"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1C3ED34" w14:textId="77777777" w:rsidR="007A7CEC" w:rsidRPr="007A7CEC" w:rsidRDefault="007A7CEC" w:rsidP="007A7CEC">
            <w:pPr>
              <w:jc w:val="center"/>
              <w:rPr>
                <w:color w:val="000000"/>
                <w:sz w:val="12"/>
                <w:szCs w:val="12"/>
              </w:rPr>
            </w:pPr>
            <w:r w:rsidRPr="007A7CEC">
              <w:rPr>
                <w:color w:val="000000"/>
                <w:sz w:val="12"/>
                <w:szCs w:val="12"/>
              </w:rPr>
              <w:t>3.11.3</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46F8FF3" w14:textId="77777777" w:rsidR="007A7CEC" w:rsidRPr="007A7CEC" w:rsidRDefault="007A7CEC" w:rsidP="007A7CEC">
            <w:pPr>
              <w:jc w:val="center"/>
              <w:rPr>
                <w:color w:val="000000"/>
                <w:sz w:val="12"/>
                <w:szCs w:val="12"/>
              </w:rPr>
            </w:pPr>
            <w:r w:rsidRPr="007A7CEC">
              <w:rPr>
                <w:color w:val="000000"/>
                <w:sz w:val="12"/>
                <w:szCs w:val="12"/>
              </w:rPr>
              <w:t>Производственная лаборатория</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6F22FA0" w14:textId="77777777" w:rsidR="007A7CEC" w:rsidRPr="007A7CEC" w:rsidRDefault="007A7CEC" w:rsidP="007A7CEC">
            <w:pPr>
              <w:jc w:val="center"/>
              <w:rPr>
                <w:color w:val="000000"/>
                <w:sz w:val="12"/>
                <w:szCs w:val="12"/>
              </w:rPr>
            </w:pPr>
            <w:r w:rsidRPr="007A7CEC">
              <w:rPr>
                <w:color w:val="000000"/>
                <w:sz w:val="12"/>
                <w:szCs w:val="12"/>
              </w:rPr>
              <w:t>РП-15 яч.14,16, ПС Восточная,</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419EF82"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20614AA"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E536759" w14:textId="77777777" w:rsidR="007A7CEC" w:rsidRPr="007A7CEC" w:rsidRDefault="007A7CEC" w:rsidP="007A7CEC">
            <w:pPr>
              <w:jc w:val="center"/>
              <w:rPr>
                <w:color w:val="000000"/>
                <w:sz w:val="12"/>
                <w:szCs w:val="12"/>
              </w:rPr>
            </w:pPr>
            <w:r w:rsidRPr="007A7CEC">
              <w:rPr>
                <w:color w:val="000000"/>
                <w:sz w:val="12"/>
                <w:szCs w:val="12"/>
              </w:rPr>
              <w:t>замена комплекта токовых защит – 2яч.</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0B06D8A" w14:textId="77777777" w:rsidR="007A7CEC" w:rsidRPr="007A7CEC" w:rsidRDefault="007A7CEC" w:rsidP="007A7CEC">
            <w:pPr>
              <w:jc w:val="center"/>
              <w:rPr>
                <w:sz w:val="12"/>
                <w:szCs w:val="12"/>
              </w:rPr>
            </w:pPr>
            <w:r w:rsidRPr="007A7CEC">
              <w:rPr>
                <w:sz w:val="12"/>
                <w:szCs w:val="12"/>
              </w:rPr>
              <w:t>156,00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B67276A" w14:textId="77777777" w:rsidR="007A7CEC" w:rsidRPr="007A7CEC" w:rsidRDefault="007A7CEC" w:rsidP="007A7CEC">
            <w:pPr>
              <w:jc w:val="center"/>
              <w:rPr>
                <w:sz w:val="12"/>
                <w:szCs w:val="12"/>
              </w:rPr>
            </w:pPr>
            <w:r w:rsidRPr="007A7CEC">
              <w:rPr>
                <w:sz w:val="12"/>
                <w:szCs w:val="12"/>
              </w:rPr>
              <w:t>Смета № 136</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F5FF702"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№136</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F93D7F9" w14:textId="77777777" w:rsidR="007A7CEC" w:rsidRPr="007A7CEC" w:rsidRDefault="007A7CEC" w:rsidP="007A7CEC">
            <w:pPr>
              <w:jc w:val="center"/>
              <w:rPr>
                <w:color w:val="000000"/>
                <w:sz w:val="12"/>
                <w:szCs w:val="12"/>
              </w:rPr>
            </w:pPr>
            <w:r w:rsidRPr="007A7CEC">
              <w:rPr>
                <w:color w:val="000000"/>
                <w:sz w:val="12"/>
                <w:szCs w:val="12"/>
              </w:rPr>
              <w:t>Перенести в ИПР. Полная замена РЗиА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5D159E7"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78C292DB"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CA4D17A" w14:textId="77777777" w:rsidR="007A7CEC" w:rsidRPr="007A7CEC" w:rsidRDefault="007A7CEC" w:rsidP="007A7CEC">
            <w:pPr>
              <w:jc w:val="center"/>
              <w:rPr>
                <w:color w:val="000000"/>
                <w:sz w:val="12"/>
                <w:szCs w:val="12"/>
              </w:rPr>
            </w:pPr>
            <w:r w:rsidRPr="007A7CEC">
              <w:rPr>
                <w:color w:val="000000"/>
                <w:sz w:val="12"/>
                <w:szCs w:val="12"/>
              </w:rPr>
              <w:t>3.11.4</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A051DD8" w14:textId="77777777" w:rsidR="007A7CEC" w:rsidRPr="007A7CEC" w:rsidRDefault="007A7CEC" w:rsidP="007A7CEC">
            <w:pPr>
              <w:jc w:val="center"/>
              <w:rPr>
                <w:color w:val="000000"/>
                <w:sz w:val="12"/>
                <w:szCs w:val="12"/>
              </w:rPr>
            </w:pPr>
            <w:r w:rsidRPr="007A7CEC">
              <w:rPr>
                <w:color w:val="000000"/>
                <w:sz w:val="12"/>
                <w:szCs w:val="12"/>
              </w:rPr>
              <w:t>Производственная лаборатория</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156D037" w14:textId="77777777" w:rsidR="007A7CEC" w:rsidRPr="007A7CEC" w:rsidRDefault="007A7CEC" w:rsidP="007A7CEC">
            <w:pPr>
              <w:jc w:val="center"/>
              <w:rPr>
                <w:color w:val="000000"/>
                <w:sz w:val="12"/>
                <w:szCs w:val="12"/>
              </w:rPr>
            </w:pPr>
            <w:r w:rsidRPr="007A7CEC">
              <w:rPr>
                <w:color w:val="000000"/>
                <w:sz w:val="12"/>
                <w:szCs w:val="12"/>
              </w:rPr>
              <w:t>РП-22 яч. 2,5,14, ПС Космическая, ул.Двужильного</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A7ECBA2"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D56F725"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C54127F" w14:textId="77777777" w:rsidR="007A7CEC" w:rsidRPr="007A7CEC" w:rsidRDefault="007A7CEC" w:rsidP="007A7CEC">
            <w:pPr>
              <w:jc w:val="center"/>
              <w:rPr>
                <w:color w:val="000000"/>
                <w:sz w:val="12"/>
                <w:szCs w:val="12"/>
              </w:rPr>
            </w:pPr>
            <w:r w:rsidRPr="007A7CEC">
              <w:rPr>
                <w:color w:val="000000"/>
                <w:sz w:val="12"/>
                <w:szCs w:val="12"/>
              </w:rPr>
              <w:t>замена комплекта токовых защит – 3яч.</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056539F" w14:textId="77777777" w:rsidR="007A7CEC" w:rsidRPr="007A7CEC" w:rsidRDefault="007A7CEC" w:rsidP="007A7CEC">
            <w:pPr>
              <w:jc w:val="center"/>
              <w:rPr>
                <w:sz w:val="12"/>
                <w:szCs w:val="12"/>
              </w:rPr>
            </w:pPr>
            <w:r w:rsidRPr="007A7CEC">
              <w:rPr>
                <w:sz w:val="12"/>
                <w:szCs w:val="12"/>
              </w:rPr>
              <w:t>235,00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AD2F185" w14:textId="77777777" w:rsidR="007A7CEC" w:rsidRPr="007A7CEC" w:rsidRDefault="007A7CEC" w:rsidP="007A7CEC">
            <w:pPr>
              <w:jc w:val="center"/>
              <w:rPr>
                <w:sz w:val="12"/>
                <w:szCs w:val="12"/>
              </w:rPr>
            </w:pPr>
            <w:r w:rsidRPr="007A7CEC">
              <w:rPr>
                <w:sz w:val="12"/>
                <w:szCs w:val="12"/>
              </w:rPr>
              <w:t>Смета № 137</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98877B3"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364D595" w14:textId="77777777" w:rsidR="007A7CEC" w:rsidRPr="007A7CEC" w:rsidRDefault="007A7CEC" w:rsidP="007A7CEC">
            <w:pPr>
              <w:jc w:val="center"/>
              <w:rPr>
                <w:color w:val="000000"/>
                <w:sz w:val="12"/>
                <w:szCs w:val="12"/>
              </w:rPr>
            </w:pPr>
            <w:r w:rsidRPr="007A7CEC">
              <w:rPr>
                <w:color w:val="000000"/>
                <w:sz w:val="12"/>
                <w:szCs w:val="12"/>
              </w:rPr>
              <w:t>Перенести в ИПР. Полная замена РЗиА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E62A0E1"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4907FB15"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B88C176" w14:textId="77777777" w:rsidR="007A7CEC" w:rsidRPr="007A7CEC" w:rsidRDefault="007A7CEC" w:rsidP="007A7CEC">
            <w:pPr>
              <w:jc w:val="center"/>
              <w:rPr>
                <w:color w:val="000000"/>
                <w:sz w:val="12"/>
                <w:szCs w:val="12"/>
              </w:rPr>
            </w:pPr>
            <w:r w:rsidRPr="007A7CEC">
              <w:rPr>
                <w:color w:val="000000"/>
                <w:sz w:val="12"/>
                <w:szCs w:val="12"/>
              </w:rPr>
              <w:t>3.11.5</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872A6E8" w14:textId="77777777" w:rsidR="007A7CEC" w:rsidRPr="007A7CEC" w:rsidRDefault="007A7CEC" w:rsidP="007A7CEC">
            <w:pPr>
              <w:jc w:val="center"/>
              <w:rPr>
                <w:color w:val="000000"/>
                <w:sz w:val="12"/>
                <w:szCs w:val="12"/>
              </w:rPr>
            </w:pPr>
            <w:r w:rsidRPr="007A7CEC">
              <w:rPr>
                <w:color w:val="000000"/>
                <w:sz w:val="12"/>
                <w:szCs w:val="12"/>
              </w:rPr>
              <w:t>Производственная лаборатория</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179E05B" w14:textId="77777777" w:rsidR="007A7CEC" w:rsidRPr="007A7CEC" w:rsidRDefault="007A7CEC" w:rsidP="007A7CEC">
            <w:pPr>
              <w:jc w:val="center"/>
              <w:rPr>
                <w:color w:val="000000"/>
                <w:sz w:val="12"/>
                <w:szCs w:val="12"/>
              </w:rPr>
            </w:pPr>
            <w:r w:rsidRPr="007A7CEC">
              <w:rPr>
                <w:color w:val="000000"/>
                <w:sz w:val="12"/>
                <w:szCs w:val="12"/>
              </w:rPr>
              <w:t>РП-24 яч.1,10,11,16 ПС Лапина, пр.Притомский</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BA0E73D"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6D3E360"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9C6E05F" w14:textId="77777777" w:rsidR="007A7CEC" w:rsidRPr="007A7CEC" w:rsidRDefault="007A7CEC" w:rsidP="007A7CEC">
            <w:pPr>
              <w:jc w:val="center"/>
              <w:rPr>
                <w:color w:val="000000"/>
                <w:sz w:val="12"/>
                <w:szCs w:val="12"/>
              </w:rPr>
            </w:pPr>
            <w:r w:rsidRPr="007A7CEC">
              <w:rPr>
                <w:color w:val="000000"/>
                <w:sz w:val="12"/>
                <w:szCs w:val="12"/>
              </w:rPr>
              <w:t>замена комплекта токовых защит – 4яч.</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D9A7827" w14:textId="77777777" w:rsidR="007A7CEC" w:rsidRPr="007A7CEC" w:rsidRDefault="007A7CEC" w:rsidP="007A7CEC">
            <w:pPr>
              <w:jc w:val="center"/>
              <w:rPr>
                <w:sz w:val="12"/>
                <w:szCs w:val="12"/>
              </w:rPr>
            </w:pPr>
            <w:r w:rsidRPr="007A7CEC">
              <w:rPr>
                <w:sz w:val="12"/>
                <w:szCs w:val="12"/>
              </w:rPr>
              <w:t>312,00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A002943" w14:textId="77777777" w:rsidR="007A7CEC" w:rsidRPr="007A7CEC" w:rsidRDefault="007A7CEC" w:rsidP="007A7CEC">
            <w:pPr>
              <w:jc w:val="center"/>
              <w:rPr>
                <w:sz w:val="12"/>
                <w:szCs w:val="12"/>
              </w:rPr>
            </w:pPr>
            <w:r w:rsidRPr="007A7CEC">
              <w:rPr>
                <w:sz w:val="12"/>
                <w:szCs w:val="12"/>
              </w:rPr>
              <w:t>Смета № 138</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33BD8EB"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№138</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9FD603A" w14:textId="77777777" w:rsidR="007A7CEC" w:rsidRPr="007A7CEC" w:rsidRDefault="007A7CEC" w:rsidP="007A7CEC">
            <w:pPr>
              <w:jc w:val="center"/>
              <w:rPr>
                <w:color w:val="000000"/>
                <w:sz w:val="12"/>
                <w:szCs w:val="12"/>
              </w:rPr>
            </w:pPr>
            <w:r w:rsidRPr="007A7CEC">
              <w:rPr>
                <w:color w:val="000000"/>
                <w:sz w:val="12"/>
                <w:szCs w:val="12"/>
              </w:rPr>
              <w:t>Перенести в ИПР. Полная замена РЗиА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8615508"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2DD6C4D9"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238331D" w14:textId="77777777" w:rsidR="007A7CEC" w:rsidRPr="007A7CEC" w:rsidRDefault="007A7CEC" w:rsidP="007A7CEC">
            <w:pPr>
              <w:jc w:val="center"/>
              <w:rPr>
                <w:color w:val="000000"/>
                <w:sz w:val="12"/>
                <w:szCs w:val="12"/>
              </w:rPr>
            </w:pPr>
            <w:r w:rsidRPr="007A7CEC">
              <w:rPr>
                <w:color w:val="000000"/>
                <w:sz w:val="12"/>
                <w:szCs w:val="12"/>
              </w:rPr>
              <w:t>3.11.6</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10DBB3F" w14:textId="77777777" w:rsidR="007A7CEC" w:rsidRPr="007A7CEC" w:rsidRDefault="007A7CEC" w:rsidP="007A7CEC">
            <w:pPr>
              <w:jc w:val="center"/>
              <w:rPr>
                <w:color w:val="000000"/>
                <w:sz w:val="12"/>
                <w:szCs w:val="12"/>
              </w:rPr>
            </w:pPr>
            <w:r w:rsidRPr="007A7CEC">
              <w:rPr>
                <w:color w:val="000000"/>
                <w:sz w:val="12"/>
                <w:szCs w:val="12"/>
              </w:rPr>
              <w:t>Производственная лаборатория</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6D54651" w14:textId="77777777" w:rsidR="007A7CEC" w:rsidRPr="007A7CEC" w:rsidRDefault="007A7CEC" w:rsidP="007A7CEC">
            <w:pPr>
              <w:jc w:val="center"/>
              <w:rPr>
                <w:color w:val="000000"/>
                <w:sz w:val="12"/>
                <w:szCs w:val="12"/>
              </w:rPr>
            </w:pPr>
            <w:r w:rsidRPr="007A7CEC">
              <w:rPr>
                <w:color w:val="000000"/>
                <w:sz w:val="12"/>
                <w:szCs w:val="12"/>
              </w:rPr>
              <w:t>РП-30 яч.1,5,10,11,12,13,14</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EF75085"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0D8AF8B"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3D34E4C" w14:textId="77777777" w:rsidR="007A7CEC" w:rsidRPr="007A7CEC" w:rsidRDefault="007A7CEC" w:rsidP="007A7CEC">
            <w:pPr>
              <w:jc w:val="center"/>
              <w:rPr>
                <w:color w:val="000000"/>
                <w:sz w:val="12"/>
                <w:szCs w:val="12"/>
              </w:rPr>
            </w:pPr>
            <w:r w:rsidRPr="007A7CEC">
              <w:rPr>
                <w:color w:val="000000"/>
                <w:sz w:val="12"/>
                <w:szCs w:val="12"/>
              </w:rPr>
              <w:t>замена комплекта токовых защит – 7яч.</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C6F9B8A" w14:textId="77777777" w:rsidR="007A7CEC" w:rsidRPr="007A7CEC" w:rsidRDefault="007A7CEC" w:rsidP="007A7CEC">
            <w:pPr>
              <w:jc w:val="center"/>
              <w:rPr>
                <w:sz w:val="12"/>
                <w:szCs w:val="12"/>
              </w:rPr>
            </w:pPr>
            <w:r w:rsidRPr="007A7CEC">
              <w:rPr>
                <w:sz w:val="12"/>
                <w:szCs w:val="12"/>
              </w:rPr>
              <w:t>548,00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0AEE67C" w14:textId="77777777" w:rsidR="007A7CEC" w:rsidRPr="007A7CEC" w:rsidRDefault="007A7CEC" w:rsidP="007A7CEC">
            <w:pPr>
              <w:jc w:val="center"/>
              <w:rPr>
                <w:sz w:val="12"/>
                <w:szCs w:val="12"/>
              </w:rPr>
            </w:pPr>
            <w:r w:rsidRPr="007A7CEC">
              <w:rPr>
                <w:sz w:val="12"/>
                <w:szCs w:val="12"/>
              </w:rPr>
              <w:t>Смета № 139</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0CCE583"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№139</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F8D8A7C" w14:textId="77777777" w:rsidR="007A7CEC" w:rsidRPr="007A7CEC" w:rsidRDefault="007A7CEC" w:rsidP="007A7CEC">
            <w:pPr>
              <w:jc w:val="center"/>
              <w:rPr>
                <w:color w:val="000000"/>
                <w:sz w:val="12"/>
                <w:szCs w:val="12"/>
              </w:rPr>
            </w:pPr>
            <w:r w:rsidRPr="007A7CEC">
              <w:rPr>
                <w:color w:val="000000"/>
                <w:sz w:val="12"/>
                <w:szCs w:val="12"/>
              </w:rPr>
              <w:t>Перенести в ИПР. Полная замена РЗиА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406A438"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77D27649"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34A7DC5" w14:textId="77777777" w:rsidR="007A7CEC" w:rsidRPr="007A7CEC" w:rsidRDefault="007A7CEC" w:rsidP="007A7CEC">
            <w:pPr>
              <w:jc w:val="center"/>
              <w:rPr>
                <w:color w:val="000000"/>
                <w:sz w:val="12"/>
                <w:szCs w:val="12"/>
              </w:rPr>
            </w:pPr>
            <w:r w:rsidRPr="007A7CEC">
              <w:rPr>
                <w:color w:val="000000"/>
                <w:sz w:val="12"/>
                <w:szCs w:val="12"/>
              </w:rPr>
              <w:t>3.11.7</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BC7A63C" w14:textId="77777777" w:rsidR="007A7CEC" w:rsidRPr="007A7CEC" w:rsidRDefault="007A7CEC" w:rsidP="007A7CEC">
            <w:pPr>
              <w:jc w:val="center"/>
              <w:rPr>
                <w:color w:val="000000"/>
                <w:sz w:val="12"/>
                <w:szCs w:val="12"/>
              </w:rPr>
            </w:pPr>
            <w:r w:rsidRPr="007A7CEC">
              <w:rPr>
                <w:color w:val="000000"/>
                <w:sz w:val="12"/>
                <w:szCs w:val="12"/>
              </w:rPr>
              <w:t>Производственная лаборатория</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5414A6D" w14:textId="77777777" w:rsidR="007A7CEC" w:rsidRPr="007A7CEC" w:rsidRDefault="007A7CEC" w:rsidP="007A7CEC">
            <w:pPr>
              <w:jc w:val="center"/>
              <w:rPr>
                <w:color w:val="000000"/>
                <w:sz w:val="12"/>
                <w:szCs w:val="12"/>
              </w:rPr>
            </w:pPr>
            <w:r w:rsidRPr="007A7CEC">
              <w:rPr>
                <w:color w:val="000000"/>
                <w:sz w:val="12"/>
                <w:szCs w:val="12"/>
              </w:rPr>
              <w:t xml:space="preserve">РП-35 яч.1,11,9,5,3,13,10,2,14 ЭС ГРЭС, </w:t>
            </w:r>
            <w:r w:rsidRPr="007A7CEC">
              <w:rPr>
                <w:color w:val="000000"/>
                <w:sz w:val="12"/>
                <w:szCs w:val="12"/>
              </w:rPr>
              <w:br/>
              <w:t>ул Дзержинского, стадион ХИМИК</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4D1108A"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37448EA"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F1DF720" w14:textId="77777777" w:rsidR="007A7CEC" w:rsidRPr="007A7CEC" w:rsidRDefault="007A7CEC" w:rsidP="007A7CEC">
            <w:pPr>
              <w:jc w:val="center"/>
              <w:rPr>
                <w:color w:val="000000"/>
                <w:sz w:val="12"/>
                <w:szCs w:val="12"/>
              </w:rPr>
            </w:pPr>
            <w:r w:rsidRPr="007A7CEC">
              <w:rPr>
                <w:color w:val="000000"/>
                <w:sz w:val="12"/>
                <w:szCs w:val="12"/>
              </w:rPr>
              <w:t>замена комплекта токовых защит – 9яч.</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B9E505A" w14:textId="77777777" w:rsidR="007A7CEC" w:rsidRPr="007A7CEC" w:rsidRDefault="007A7CEC" w:rsidP="007A7CEC">
            <w:pPr>
              <w:jc w:val="center"/>
              <w:rPr>
                <w:sz w:val="12"/>
                <w:szCs w:val="12"/>
              </w:rPr>
            </w:pPr>
            <w:r w:rsidRPr="007A7CEC">
              <w:rPr>
                <w:sz w:val="12"/>
                <w:szCs w:val="12"/>
              </w:rPr>
              <w:t>707,00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37D82B5" w14:textId="77777777" w:rsidR="007A7CEC" w:rsidRPr="007A7CEC" w:rsidRDefault="007A7CEC" w:rsidP="007A7CEC">
            <w:pPr>
              <w:jc w:val="center"/>
              <w:rPr>
                <w:sz w:val="12"/>
                <w:szCs w:val="12"/>
              </w:rPr>
            </w:pPr>
            <w:r w:rsidRPr="007A7CEC">
              <w:rPr>
                <w:sz w:val="12"/>
                <w:szCs w:val="12"/>
              </w:rPr>
              <w:t>Смета № 140</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10C36D0"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№140</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C9FBA55" w14:textId="77777777" w:rsidR="007A7CEC" w:rsidRPr="007A7CEC" w:rsidRDefault="007A7CEC" w:rsidP="007A7CEC">
            <w:pPr>
              <w:jc w:val="center"/>
              <w:rPr>
                <w:color w:val="000000"/>
                <w:sz w:val="12"/>
                <w:szCs w:val="12"/>
              </w:rPr>
            </w:pPr>
            <w:r w:rsidRPr="007A7CEC">
              <w:rPr>
                <w:color w:val="000000"/>
                <w:sz w:val="12"/>
                <w:szCs w:val="12"/>
              </w:rPr>
              <w:t> Перенести в ИПР. Полная замена РЗиА</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6BC1085"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175AE7A5"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010C2A8" w14:textId="77777777" w:rsidR="007A7CEC" w:rsidRPr="007A7CEC" w:rsidRDefault="007A7CEC" w:rsidP="007A7CEC">
            <w:pPr>
              <w:jc w:val="center"/>
              <w:rPr>
                <w:color w:val="000000"/>
                <w:sz w:val="12"/>
                <w:szCs w:val="12"/>
              </w:rPr>
            </w:pPr>
            <w:r w:rsidRPr="007A7CEC">
              <w:rPr>
                <w:color w:val="000000"/>
                <w:sz w:val="12"/>
                <w:szCs w:val="12"/>
              </w:rPr>
              <w:t>3.11.8</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E0895D9" w14:textId="77777777" w:rsidR="007A7CEC" w:rsidRPr="007A7CEC" w:rsidRDefault="007A7CEC" w:rsidP="007A7CEC">
            <w:pPr>
              <w:jc w:val="center"/>
              <w:rPr>
                <w:color w:val="000000"/>
                <w:sz w:val="12"/>
                <w:szCs w:val="12"/>
              </w:rPr>
            </w:pPr>
            <w:r w:rsidRPr="007A7CEC">
              <w:rPr>
                <w:color w:val="000000"/>
                <w:sz w:val="12"/>
                <w:szCs w:val="12"/>
              </w:rPr>
              <w:t>Производственная лаборатория</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A699879" w14:textId="77777777" w:rsidR="007A7CEC" w:rsidRPr="007A7CEC" w:rsidRDefault="007A7CEC" w:rsidP="007A7CEC">
            <w:pPr>
              <w:jc w:val="center"/>
              <w:rPr>
                <w:color w:val="000000"/>
                <w:sz w:val="12"/>
                <w:szCs w:val="12"/>
              </w:rPr>
            </w:pPr>
            <w:r w:rsidRPr="007A7CEC">
              <w:rPr>
                <w:color w:val="000000"/>
                <w:sz w:val="12"/>
                <w:szCs w:val="12"/>
              </w:rPr>
              <w:t>РП-36 яч.12,10,8,2,7,9,11,13,15 ПС Заискитимская,</w:t>
            </w:r>
            <w:r w:rsidRPr="007A7CEC">
              <w:rPr>
                <w:color w:val="000000"/>
                <w:sz w:val="12"/>
                <w:szCs w:val="12"/>
              </w:rPr>
              <w:br/>
              <w:t>Сельхозинститут</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00B3080"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8507079"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0F7A0DC" w14:textId="77777777" w:rsidR="007A7CEC" w:rsidRPr="007A7CEC" w:rsidRDefault="007A7CEC" w:rsidP="007A7CEC">
            <w:pPr>
              <w:jc w:val="center"/>
              <w:rPr>
                <w:color w:val="000000"/>
                <w:sz w:val="12"/>
                <w:szCs w:val="12"/>
              </w:rPr>
            </w:pPr>
            <w:r w:rsidRPr="007A7CEC">
              <w:rPr>
                <w:color w:val="000000"/>
                <w:sz w:val="12"/>
                <w:szCs w:val="12"/>
              </w:rPr>
              <w:t>замена комплекта токовых защит – 9 яч.</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6E2D5AA" w14:textId="77777777" w:rsidR="007A7CEC" w:rsidRPr="007A7CEC" w:rsidRDefault="007A7CEC" w:rsidP="007A7CEC">
            <w:pPr>
              <w:jc w:val="center"/>
              <w:rPr>
                <w:sz w:val="12"/>
                <w:szCs w:val="12"/>
              </w:rPr>
            </w:pPr>
            <w:r w:rsidRPr="007A7CEC">
              <w:rPr>
                <w:sz w:val="12"/>
                <w:szCs w:val="12"/>
              </w:rPr>
              <w:t>707,00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72BA803" w14:textId="77777777" w:rsidR="007A7CEC" w:rsidRPr="007A7CEC" w:rsidRDefault="007A7CEC" w:rsidP="007A7CEC">
            <w:pPr>
              <w:jc w:val="center"/>
              <w:rPr>
                <w:sz w:val="12"/>
                <w:szCs w:val="12"/>
              </w:rPr>
            </w:pPr>
            <w:r w:rsidRPr="007A7CEC">
              <w:rPr>
                <w:sz w:val="12"/>
                <w:szCs w:val="12"/>
              </w:rPr>
              <w:t>Смета № 141</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0D94472"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дефектная ведомость №141</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239C96" w14:textId="77777777" w:rsidR="007A7CEC" w:rsidRPr="007A7CEC" w:rsidRDefault="007A7CEC" w:rsidP="007A7CEC">
            <w:pPr>
              <w:jc w:val="center"/>
              <w:rPr>
                <w:color w:val="000000"/>
                <w:sz w:val="12"/>
                <w:szCs w:val="12"/>
              </w:rPr>
            </w:pPr>
            <w:r w:rsidRPr="007A7CEC">
              <w:rPr>
                <w:color w:val="000000"/>
                <w:sz w:val="12"/>
                <w:szCs w:val="12"/>
              </w:rPr>
              <w:t>Перенести в ИПР. Полная замена РЗиА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33AF1CB" w14:textId="77777777" w:rsidR="007A7CEC" w:rsidRPr="007A7CEC" w:rsidRDefault="007A7CEC" w:rsidP="007A7CEC">
            <w:pPr>
              <w:jc w:val="center"/>
              <w:rPr>
                <w:color w:val="000000"/>
                <w:sz w:val="12"/>
                <w:szCs w:val="12"/>
              </w:rPr>
            </w:pPr>
            <w:r w:rsidRPr="007A7CEC">
              <w:rPr>
                <w:sz w:val="12"/>
                <w:szCs w:val="12"/>
              </w:rPr>
              <w:t>0,00</w:t>
            </w:r>
          </w:p>
        </w:tc>
      </w:tr>
      <w:tr w:rsidR="007A7CEC" w:rsidRPr="007A7CEC" w14:paraId="11CB3152"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57551D4" w14:textId="77777777" w:rsidR="007A7CEC" w:rsidRPr="007A7CEC" w:rsidRDefault="007A7CEC" w:rsidP="007A7CEC">
            <w:pPr>
              <w:jc w:val="center"/>
              <w:rPr>
                <w:b/>
                <w:bCs/>
                <w:color w:val="000000"/>
                <w:sz w:val="12"/>
                <w:szCs w:val="12"/>
              </w:rPr>
            </w:pPr>
            <w:r w:rsidRPr="007A7CEC">
              <w:rPr>
                <w:b/>
                <w:bCs/>
                <w:color w:val="000000"/>
                <w:sz w:val="12"/>
                <w:szCs w:val="12"/>
              </w:rPr>
              <w:t>3.12</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0D0DDEC"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7DE9181" w14:textId="77777777" w:rsidR="007A7CEC" w:rsidRPr="007A7CEC" w:rsidRDefault="007A7CEC" w:rsidP="007A7CEC">
            <w:pPr>
              <w:jc w:val="center"/>
              <w:rPr>
                <w:b/>
                <w:bCs/>
                <w:color w:val="000000"/>
                <w:sz w:val="12"/>
                <w:szCs w:val="12"/>
              </w:rPr>
            </w:pPr>
            <w:r w:rsidRPr="007A7CEC">
              <w:rPr>
                <w:b/>
                <w:bCs/>
                <w:color w:val="000000"/>
                <w:sz w:val="12"/>
                <w:szCs w:val="12"/>
              </w:rPr>
              <w:t>Капремонт отмостков ТП</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080FBD9"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F4A8295"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880644C"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0948D1B" w14:textId="77777777" w:rsidR="007A7CEC" w:rsidRPr="007A7CEC" w:rsidRDefault="007A7CEC" w:rsidP="007A7CEC">
            <w:pPr>
              <w:jc w:val="center"/>
              <w:rPr>
                <w:b/>
                <w:bCs/>
                <w:color w:val="000000"/>
                <w:sz w:val="12"/>
                <w:szCs w:val="12"/>
              </w:rPr>
            </w:pPr>
            <w:r w:rsidRPr="007A7CEC">
              <w:rPr>
                <w:b/>
                <w:bCs/>
                <w:color w:val="000000"/>
                <w:sz w:val="12"/>
                <w:szCs w:val="12"/>
              </w:rPr>
              <w:t>3 005,00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DF601F3"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1B5A982"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134CA8C"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14B5366" w14:textId="77777777" w:rsidR="007A7CEC" w:rsidRPr="007A7CEC" w:rsidRDefault="007A7CEC" w:rsidP="007A7CEC">
            <w:pPr>
              <w:jc w:val="center"/>
              <w:rPr>
                <w:b/>
                <w:bCs/>
                <w:color w:val="000000"/>
                <w:sz w:val="12"/>
                <w:szCs w:val="12"/>
              </w:rPr>
            </w:pPr>
            <w:r w:rsidRPr="007A7CEC">
              <w:rPr>
                <w:b/>
                <w:bCs/>
                <w:color w:val="000000"/>
                <w:sz w:val="12"/>
                <w:szCs w:val="12"/>
              </w:rPr>
              <w:t> </w:t>
            </w:r>
          </w:p>
        </w:tc>
      </w:tr>
      <w:tr w:rsidR="007A7CEC" w:rsidRPr="007A7CEC" w14:paraId="73B5450C"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B2FD248" w14:textId="77777777" w:rsidR="007A7CEC" w:rsidRPr="007A7CEC" w:rsidRDefault="007A7CEC" w:rsidP="007A7CEC">
            <w:pPr>
              <w:jc w:val="center"/>
              <w:rPr>
                <w:color w:val="000000"/>
                <w:sz w:val="12"/>
                <w:szCs w:val="12"/>
              </w:rPr>
            </w:pPr>
            <w:r w:rsidRPr="007A7CEC">
              <w:rPr>
                <w:color w:val="000000"/>
                <w:sz w:val="12"/>
                <w:szCs w:val="12"/>
              </w:rPr>
              <w:t>3.12.1</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4A2F68A"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AD8D290" w14:textId="77777777" w:rsidR="007A7CEC" w:rsidRPr="007A7CEC" w:rsidRDefault="007A7CEC" w:rsidP="007A7CEC">
            <w:pPr>
              <w:jc w:val="center"/>
              <w:rPr>
                <w:color w:val="000000"/>
                <w:sz w:val="12"/>
                <w:szCs w:val="12"/>
              </w:rPr>
            </w:pPr>
            <w:r w:rsidRPr="007A7CEC">
              <w:rPr>
                <w:color w:val="000000"/>
                <w:sz w:val="12"/>
                <w:szCs w:val="12"/>
              </w:rPr>
              <w:t>ТП 03, ф.34-11 РП-34, ПС Пионер ул. Урицкого,1</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B12D4A0"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C73D0C5"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21CFCD1" w14:textId="77777777" w:rsidR="007A7CEC" w:rsidRPr="007A7CEC" w:rsidRDefault="007A7CEC" w:rsidP="007A7CEC">
            <w:pPr>
              <w:jc w:val="center"/>
              <w:rPr>
                <w:color w:val="000000"/>
                <w:sz w:val="12"/>
                <w:szCs w:val="12"/>
              </w:rPr>
            </w:pPr>
            <w:r w:rsidRPr="007A7CEC">
              <w:rPr>
                <w:color w:val="000000"/>
                <w:sz w:val="12"/>
                <w:szCs w:val="12"/>
              </w:rPr>
              <w:t xml:space="preserve">ремонт отмостков </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D1BC34D" w14:textId="77777777" w:rsidR="007A7CEC" w:rsidRPr="007A7CEC" w:rsidRDefault="007A7CEC" w:rsidP="007A7CEC">
            <w:pPr>
              <w:jc w:val="center"/>
              <w:rPr>
                <w:sz w:val="12"/>
                <w:szCs w:val="12"/>
              </w:rPr>
            </w:pPr>
            <w:r w:rsidRPr="007A7CEC">
              <w:rPr>
                <w:sz w:val="12"/>
                <w:szCs w:val="12"/>
              </w:rPr>
              <w:t>131,00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D2057F5" w14:textId="77777777" w:rsidR="007A7CEC" w:rsidRPr="007A7CEC" w:rsidRDefault="007A7CEC" w:rsidP="007A7CEC">
            <w:pPr>
              <w:jc w:val="center"/>
              <w:rPr>
                <w:sz w:val="12"/>
                <w:szCs w:val="12"/>
              </w:rPr>
            </w:pPr>
            <w:r w:rsidRPr="007A7CEC">
              <w:rPr>
                <w:sz w:val="12"/>
                <w:szCs w:val="12"/>
              </w:rPr>
              <w:t xml:space="preserve">Смета № 297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CDB3CED"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отчет комплексного обследования «Комэнергоаудит», дефектная ведомость № 296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1BD31A8"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226C08B" w14:textId="77777777" w:rsidR="007A7CEC" w:rsidRPr="007A7CEC" w:rsidRDefault="007A7CEC" w:rsidP="007A7CEC">
            <w:pPr>
              <w:jc w:val="center"/>
              <w:rPr>
                <w:sz w:val="12"/>
                <w:szCs w:val="12"/>
              </w:rPr>
            </w:pPr>
            <w:r w:rsidRPr="007A7CEC">
              <w:rPr>
                <w:sz w:val="12"/>
                <w:szCs w:val="12"/>
              </w:rPr>
              <w:t>131,00</w:t>
            </w:r>
          </w:p>
        </w:tc>
      </w:tr>
      <w:tr w:rsidR="007A7CEC" w:rsidRPr="007A7CEC" w14:paraId="2AC2EA26"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C26D22D" w14:textId="77777777" w:rsidR="007A7CEC" w:rsidRPr="007A7CEC" w:rsidRDefault="007A7CEC" w:rsidP="007A7CEC">
            <w:pPr>
              <w:jc w:val="center"/>
              <w:rPr>
                <w:color w:val="000000"/>
                <w:sz w:val="12"/>
                <w:szCs w:val="12"/>
              </w:rPr>
            </w:pPr>
            <w:r w:rsidRPr="007A7CEC">
              <w:rPr>
                <w:color w:val="000000"/>
                <w:sz w:val="12"/>
                <w:szCs w:val="12"/>
              </w:rPr>
              <w:t>3.12.2</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859C2B7"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68FD36D" w14:textId="77777777" w:rsidR="007A7CEC" w:rsidRPr="007A7CEC" w:rsidRDefault="007A7CEC" w:rsidP="007A7CEC">
            <w:pPr>
              <w:jc w:val="center"/>
              <w:rPr>
                <w:color w:val="000000"/>
                <w:sz w:val="12"/>
                <w:szCs w:val="12"/>
              </w:rPr>
            </w:pPr>
            <w:r w:rsidRPr="007A7CEC">
              <w:rPr>
                <w:color w:val="000000"/>
                <w:sz w:val="12"/>
                <w:szCs w:val="12"/>
              </w:rPr>
              <w:t>ТП 87, ф.13-17 РП-13, ПС Космическая,</w:t>
            </w:r>
            <w:r w:rsidRPr="007A7CEC">
              <w:rPr>
                <w:color w:val="000000"/>
                <w:sz w:val="12"/>
                <w:szCs w:val="12"/>
              </w:rPr>
              <w:br/>
              <w:t>ул. Бийская</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6AEDA7C"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D009160"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9D5F0E8" w14:textId="77777777" w:rsidR="007A7CEC" w:rsidRPr="007A7CEC" w:rsidRDefault="007A7CEC" w:rsidP="007A7CEC">
            <w:pPr>
              <w:jc w:val="center"/>
              <w:rPr>
                <w:color w:val="000000"/>
                <w:sz w:val="12"/>
                <w:szCs w:val="12"/>
              </w:rPr>
            </w:pPr>
            <w:r w:rsidRPr="007A7CEC">
              <w:rPr>
                <w:color w:val="000000"/>
                <w:sz w:val="12"/>
                <w:szCs w:val="12"/>
              </w:rPr>
              <w:t xml:space="preserve">ремонт отмостков </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F87D6BC" w14:textId="77777777" w:rsidR="007A7CEC" w:rsidRPr="007A7CEC" w:rsidRDefault="007A7CEC" w:rsidP="007A7CEC">
            <w:pPr>
              <w:jc w:val="center"/>
              <w:rPr>
                <w:sz w:val="12"/>
                <w:szCs w:val="12"/>
              </w:rPr>
            </w:pPr>
            <w:r w:rsidRPr="007A7CEC">
              <w:rPr>
                <w:sz w:val="12"/>
                <w:szCs w:val="12"/>
              </w:rPr>
              <w:t>131,00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945DE10" w14:textId="77777777" w:rsidR="007A7CEC" w:rsidRPr="007A7CEC" w:rsidRDefault="007A7CEC" w:rsidP="007A7CEC">
            <w:pPr>
              <w:jc w:val="center"/>
              <w:rPr>
                <w:sz w:val="12"/>
                <w:szCs w:val="12"/>
              </w:rPr>
            </w:pPr>
            <w:r w:rsidRPr="007A7CEC">
              <w:rPr>
                <w:sz w:val="12"/>
                <w:szCs w:val="12"/>
              </w:rPr>
              <w:t>Смета №298</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864D7B7"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отчет комплексного обследования «Комэнергоаудит», дефектная ведомость №297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FB46165"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6093856" w14:textId="77777777" w:rsidR="007A7CEC" w:rsidRPr="007A7CEC" w:rsidRDefault="007A7CEC" w:rsidP="007A7CEC">
            <w:pPr>
              <w:jc w:val="center"/>
              <w:rPr>
                <w:sz w:val="12"/>
                <w:szCs w:val="12"/>
              </w:rPr>
            </w:pPr>
            <w:r w:rsidRPr="007A7CEC">
              <w:rPr>
                <w:sz w:val="12"/>
                <w:szCs w:val="12"/>
              </w:rPr>
              <w:t>131,00</w:t>
            </w:r>
          </w:p>
        </w:tc>
      </w:tr>
      <w:tr w:rsidR="007A7CEC" w:rsidRPr="007A7CEC" w14:paraId="6068B603"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29D8268" w14:textId="77777777" w:rsidR="007A7CEC" w:rsidRPr="007A7CEC" w:rsidRDefault="007A7CEC" w:rsidP="007A7CEC">
            <w:pPr>
              <w:jc w:val="center"/>
              <w:rPr>
                <w:color w:val="000000"/>
                <w:sz w:val="12"/>
                <w:szCs w:val="12"/>
              </w:rPr>
            </w:pPr>
            <w:r w:rsidRPr="007A7CEC">
              <w:rPr>
                <w:color w:val="000000"/>
                <w:sz w:val="12"/>
                <w:szCs w:val="12"/>
              </w:rPr>
              <w:t>3.12.3</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FA09803"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EF488D4" w14:textId="77777777" w:rsidR="007A7CEC" w:rsidRPr="007A7CEC" w:rsidRDefault="007A7CEC" w:rsidP="007A7CEC">
            <w:pPr>
              <w:jc w:val="center"/>
              <w:rPr>
                <w:color w:val="000000"/>
                <w:sz w:val="12"/>
                <w:szCs w:val="12"/>
              </w:rPr>
            </w:pPr>
            <w:r w:rsidRPr="007A7CEC">
              <w:rPr>
                <w:color w:val="000000"/>
                <w:sz w:val="12"/>
                <w:szCs w:val="12"/>
              </w:rPr>
              <w:t>ТП 135, ф.М-28 ПС Мирная, ул. Тухачевского,11</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631E968"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3D4240E"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C780ECC" w14:textId="77777777" w:rsidR="007A7CEC" w:rsidRPr="007A7CEC" w:rsidRDefault="007A7CEC" w:rsidP="007A7CEC">
            <w:pPr>
              <w:jc w:val="center"/>
              <w:rPr>
                <w:color w:val="000000"/>
                <w:sz w:val="12"/>
                <w:szCs w:val="12"/>
              </w:rPr>
            </w:pPr>
            <w:r w:rsidRPr="007A7CEC">
              <w:rPr>
                <w:color w:val="000000"/>
                <w:sz w:val="12"/>
                <w:szCs w:val="12"/>
              </w:rPr>
              <w:t xml:space="preserve">ремонт отмостков </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4DC5630" w14:textId="77777777" w:rsidR="007A7CEC" w:rsidRPr="007A7CEC" w:rsidRDefault="007A7CEC" w:rsidP="007A7CEC">
            <w:pPr>
              <w:jc w:val="center"/>
              <w:rPr>
                <w:sz w:val="12"/>
                <w:szCs w:val="12"/>
              </w:rPr>
            </w:pPr>
            <w:r w:rsidRPr="007A7CEC">
              <w:rPr>
                <w:sz w:val="12"/>
                <w:szCs w:val="12"/>
              </w:rPr>
              <w:t>95,00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3E3647A" w14:textId="77777777" w:rsidR="007A7CEC" w:rsidRPr="007A7CEC" w:rsidRDefault="007A7CEC" w:rsidP="007A7CEC">
            <w:pPr>
              <w:jc w:val="center"/>
              <w:rPr>
                <w:sz w:val="12"/>
                <w:szCs w:val="12"/>
              </w:rPr>
            </w:pPr>
            <w:r w:rsidRPr="007A7CEC">
              <w:rPr>
                <w:sz w:val="12"/>
                <w:szCs w:val="12"/>
              </w:rPr>
              <w:t>Смета №299</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5926BAC"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отчет комплексного обследования «Комэнергоаудит», дефектная ведомость №298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D3966AC"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E24AF5E" w14:textId="77777777" w:rsidR="007A7CEC" w:rsidRPr="007A7CEC" w:rsidRDefault="007A7CEC" w:rsidP="007A7CEC">
            <w:pPr>
              <w:jc w:val="center"/>
              <w:rPr>
                <w:sz w:val="12"/>
                <w:szCs w:val="12"/>
              </w:rPr>
            </w:pPr>
            <w:r w:rsidRPr="007A7CEC">
              <w:rPr>
                <w:sz w:val="12"/>
                <w:szCs w:val="12"/>
              </w:rPr>
              <w:t>95,00</w:t>
            </w:r>
          </w:p>
        </w:tc>
      </w:tr>
      <w:tr w:rsidR="007A7CEC" w:rsidRPr="007A7CEC" w14:paraId="55D2D86E"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C1B7D83" w14:textId="77777777" w:rsidR="007A7CEC" w:rsidRPr="007A7CEC" w:rsidRDefault="007A7CEC" w:rsidP="007A7CEC">
            <w:pPr>
              <w:jc w:val="center"/>
              <w:rPr>
                <w:color w:val="000000"/>
                <w:sz w:val="12"/>
                <w:szCs w:val="12"/>
              </w:rPr>
            </w:pPr>
            <w:r w:rsidRPr="007A7CEC">
              <w:rPr>
                <w:color w:val="000000"/>
                <w:sz w:val="12"/>
                <w:szCs w:val="12"/>
              </w:rPr>
              <w:t>3.12.4</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5AADE10"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715CC9F" w14:textId="77777777" w:rsidR="007A7CEC" w:rsidRPr="007A7CEC" w:rsidRDefault="007A7CEC" w:rsidP="007A7CEC">
            <w:pPr>
              <w:jc w:val="center"/>
              <w:rPr>
                <w:color w:val="000000"/>
                <w:sz w:val="12"/>
                <w:szCs w:val="12"/>
              </w:rPr>
            </w:pPr>
            <w:r w:rsidRPr="007A7CEC">
              <w:rPr>
                <w:color w:val="000000"/>
                <w:sz w:val="12"/>
                <w:szCs w:val="12"/>
              </w:rPr>
              <w:t>ТП 172, ф.ЦРП-11 ЭС ГРЭС ул. 50 лет Октября,28</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A57F48A"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B4D0084"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4198C24" w14:textId="77777777" w:rsidR="007A7CEC" w:rsidRPr="007A7CEC" w:rsidRDefault="007A7CEC" w:rsidP="007A7CEC">
            <w:pPr>
              <w:jc w:val="center"/>
              <w:rPr>
                <w:color w:val="000000"/>
                <w:sz w:val="12"/>
                <w:szCs w:val="12"/>
              </w:rPr>
            </w:pPr>
            <w:r w:rsidRPr="007A7CEC">
              <w:rPr>
                <w:color w:val="000000"/>
                <w:sz w:val="12"/>
                <w:szCs w:val="12"/>
              </w:rPr>
              <w:t xml:space="preserve">ремонт отмостков </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321FFCB" w14:textId="77777777" w:rsidR="007A7CEC" w:rsidRPr="007A7CEC" w:rsidRDefault="007A7CEC" w:rsidP="007A7CEC">
            <w:pPr>
              <w:jc w:val="center"/>
              <w:rPr>
                <w:sz w:val="12"/>
                <w:szCs w:val="12"/>
              </w:rPr>
            </w:pPr>
            <w:r w:rsidRPr="007A7CEC">
              <w:rPr>
                <w:sz w:val="12"/>
                <w:szCs w:val="12"/>
              </w:rPr>
              <w:t>99,00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A5EE9DC" w14:textId="77777777" w:rsidR="007A7CEC" w:rsidRPr="007A7CEC" w:rsidRDefault="007A7CEC" w:rsidP="007A7CEC">
            <w:pPr>
              <w:jc w:val="center"/>
              <w:rPr>
                <w:sz w:val="12"/>
                <w:szCs w:val="12"/>
              </w:rPr>
            </w:pPr>
            <w:r w:rsidRPr="007A7CEC">
              <w:rPr>
                <w:sz w:val="12"/>
                <w:szCs w:val="12"/>
              </w:rPr>
              <w:t>Смета №300</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63E71F7"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отчет комплексного обследования «Комэнергоаудит», дефектная ведомость №299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4A6F0CB"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37049FB" w14:textId="77777777" w:rsidR="007A7CEC" w:rsidRPr="007A7CEC" w:rsidRDefault="007A7CEC" w:rsidP="007A7CEC">
            <w:pPr>
              <w:jc w:val="center"/>
              <w:rPr>
                <w:sz w:val="12"/>
                <w:szCs w:val="12"/>
              </w:rPr>
            </w:pPr>
            <w:r w:rsidRPr="007A7CEC">
              <w:rPr>
                <w:sz w:val="12"/>
                <w:szCs w:val="12"/>
              </w:rPr>
              <w:t>99,00</w:t>
            </w:r>
          </w:p>
        </w:tc>
      </w:tr>
      <w:tr w:rsidR="007A7CEC" w:rsidRPr="007A7CEC" w14:paraId="690CA676"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4C5E149" w14:textId="77777777" w:rsidR="007A7CEC" w:rsidRPr="007A7CEC" w:rsidRDefault="007A7CEC" w:rsidP="007A7CEC">
            <w:pPr>
              <w:jc w:val="center"/>
              <w:rPr>
                <w:color w:val="000000"/>
                <w:sz w:val="12"/>
                <w:szCs w:val="12"/>
              </w:rPr>
            </w:pPr>
            <w:r w:rsidRPr="007A7CEC">
              <w:rPr>
                <w:color w:val="000000"/>
                <w:sz w:val="12"/>
                <w:szCs w:val="12"/>
              </w:rPr>
              <w:t>3.12.5</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6606186"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A8A0767" w14:textId="77777777" w:rsidR="007A7CEC" w:rsidRPr="007A7CEC" w:rsidRDefault="007A7CEC" w:rsidP="007A7CEC">
            <w:pPr>
              <w:jc w:val="center"/>
              <w:rPr>
                <w:color w:val="000000"/>
                <w:sz w:val="12"/>
                <w:szCs w:val="12"/>
              </w:rPr>
            </w:pPr>
            <w:r w:rsidRPr="007A7CEC">
              <w:rPr>
                <w:color w:val="000000"/>
                <w:sz w:val="12"/>
                <w:szCs w:val="12"/>
              </w:rPr>
              <w:t>ТП 220, ф.8-13 РП-8, ПС Заискитимская</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C4ADD52"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F198A00"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1CFFB77" w14:textId="77777777" w:rsidR="007A7CEC" w:rsidRPr="007A7CEC" w:rsidRDefault="007A7CEC" w:rsidP="007A7CEC">
            <w:pPr>
              <w:jc w:val="center"/>
              <w:rPr>
                <w:color w:val="000000"/>
                <w:sz w:val="12"/>
                <w:szCs w:val="12"/>
              </w:rPr>
            </w:pPr>
            <w:r w:rsidRPr="007A7CEC">
              <w:rPr>
                <w:color w:val="000000"/>
                <w:sz w:val="12"/>
                <w:szCs w:val="12"/>
              </w:rPr>
              <w:t xml:space="preserve">ремонт отмостков </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2EED96D" w14:textId="77777777" w:rsidR="007A7CEC" w:rsidRPr="007A7CEC" w:rsidRDefault="007A7CEC" w:rsidP="007A7CEC">
            <w:pPr>
              <w:jc w:val="center"/>
              <w:rPr>
                <w:sz w:val="12"/>
                <w:szCs w:val="12"/>
              </w:rPr>
            </w:pPr>
            <w:r w:rsidRPr="007A7CEC">
              <w:rPr>
                <w:sz w:val="12"/>
                <w:szCs w:val="12"/>
              </w:rPr>
              <w:t>97,00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017F23B" w14:textId="77777777" w:rsidR="007A7CEC" w:rsidRPr="007A7CEC" w:rsidRDefault="007A7CEC" w:rsidP="007A7CEC">
            <w:pPr>
              <w:jc w:val="center"/>
              <w:rPr>
                <w:sz w:val="12"/>
                <w:szCs w:val="12"/>
              </w:rPr>
            </w:pPr>
            <w:r w:rsidRPr="007A7CEC">
              <w:rPr>
                <w:sz w:val="12"/>
                <w:szCs w:val="12"/>
              </w:rPr>
              <w:t>Смета №301</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1B48DCA"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отчет комплексного обследования «Комэнергоаудит», дефектная ведомость №300 </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6B03562"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0FCB085" w14:textId="77777777" w:rsidR="007A7CEC" w:rsidRPr="007A7CEC" w:rsidRDefault="007A7CEC" w:rsidP="007A7CEC">
            <w:pPr>
              <w:jc w:val="center"/>
              <w:rPr>
                <w:sz w:val="12"/>
                <w:szCs w:val="12"/>
              </w:rPr>
            </w:pPr>
            <w:r w:rsidRPr="007A7CEC">
              <w:rPr>
                <w:sz w:val="12"/>
                <w:szCs w:val="12"/>
              </w:rPr>
              <w:t>97,00</w:t>
            </w:r>
          </w:p>
        </w:tc>
      </w:tr>
      <w:tr w:rsidR="007A7CEC" w:rsidRPr="007A7CEC" w14:paraId="3B18FF62"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55AEAC0" w14:textId="77777777" w:rsidR="007A7CEC" w:rsidRPr="007A7CEC" w:rsidRDefault="007A7CEC" w:rsidP="007A7CEC">
            <w:pPr>
              <w:jc w:val="center"/>
              <w:rPr>
                <w:color w:val="000000"/>
                <w:sz w:val="12"/>
                <w:szCs w:val="12"/>
              </w:rPr>
            </w:pPr>
            <w:r w:rsidRPr="007A7CEC">
              <w:rPr>
                <w:color w:val="000000"/>
                <w:sz w:val="12"/>
                <w:szCs w:val="12"/>
              </w:rPr>
              <w:t>3.12.6</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BEC9CDF"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F4AD7AD" w14:textId="77777777" w:rsidR="007A7CEC" w:rsidRPr="007A7CEC" w:rsidRDefault="007A7CEC" w:rsidP="007A7CEC">
            <w:pPr>
              <w:jc w:val="center"/>
              <w:rPr>
                <w:color w:val="000000"/>
                <w:sz w:val="12"/>
                <w:szCs w:val="12"/>
              </w:rPr>
            </w:pPr>
            <w:r w:rsidRPr="007A7CEC">
              <w:rPr>
                <w:color w:val="000000"/>
                <w:sz w:val="12"/>
                <w:szCs w:val="12"/>
              </w:rPr>
              <w:t>ТП 233, ф.7-10 РП-7, ЭС ТЭЦ Кировского р-на,</w:t>
            </w:r>
            <w:r w:rsidRPr="007A7CEC">
              <w:rPr>
                <w:color w:val="000000"/>
                <w:sz w:val="12"/>
                <w:szCs w:val="12"/>
              </w:rPr>
              <w:br/>
              <w:t>ул.Черемховского,1</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540D852"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3B79EC7"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652FBBB" w14:textId="77777777" w:rsidR="007A7CEC" w:rsidRPr="007A7CEC" w:rsidRDefault="007A7CEC" w:rsidP="007A7CEC">
            <w:pPr>
              <w:jc w:val="center"/>
              <w:rPr>
                <w:color w:val="000000"/>
                <w:sz w:val="12"/>
                <w:szCs w:val="12"/>
              </w:rPr>
            </w:pPr>
            <w:r w:rsidRPr="007A7CEC">
              <w:rPr>
                <w:color w:val="000000"/>
                <w:sz w:val="12"/>
                <w:szCs w:val="12"/>
              </w:rPr>
              <w:t xml:space="preserve">ремонт отмостков </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88FFAB2" w14:textId="77777777" w:rsidR="007A7CEC" w:rsidRPr="007A7CEC" w:rsidRDefault="007A7CEC" w:rsidP="007A7CEC">
            <w:pPr>
              <w:jc w:val="center"/>
              <w:rPr>
                <w:sz w:val="12"/>
                <w:szCs w:val="12"/>
              </w:rPr>
            </w:pPr>
            <w:r w:rsidRPr="007A7CEC">
              <w:rPr>
                <w:sz w:val="12"/>
                <w:szCs w:val="12"/>
              </w:rPr>
              <w:t>115,00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6913643" w14:textId="77777777" w:rsidR="007A7CEC" w:rsidRPr="007A7CEC" w:rsidRDefault="007A7CEC" w:rsidP="007A7CEC">
            <w:pPr>
              <w:jc w:val="center"/>
              <w:rPr>
                <w:sz w:val="12"/>
                <w:szCs w:val="12"/>
              </w:rPr>
            </w:pPr>
            <w:r w:rsidRPr="007A7CEC">
              <w:rPr>
                <w:sz w:val="12"/>
                <w:szCs w:val="12"/>
              </w:rPr>
              <w:t>Смета №302</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BDB79A2"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отчет комплексного обследования «Комэнергоаудит», дефектная ведомость № 301 </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DD63F21"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F409175" w14:textId="77777777" w:rsidR="007A7CEC" w:rsidRPr="007A7CEC" w:rsidRDefault="007A7CEC" w:rsidP="007A7CEC">
            <w:pPr>
              <w:jc w:val="center"/>
              <w:rPr>
                <w:sz w:val="12"/>
                <w:szCs w:val="12"/>
              </w:rPr>
            </w:pPr>
            <w:r w:rsidRPr="007A7CEC">
              <w:rPr>
                <w:sz w:val="12"/>
                <w:szCs w:val="12"/>
              </w:rPr>
              <w:t>115,00</w:t>
            </w:r>
          </w:p>
        </w:tc>
      </w:tr>
      <w:tr w:rsidR="007A7CEC" w:rsidRPr="007A7CEC" w14:paraId="1F7E9FB3"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90A3030" w14:textId="77777777" w:rsidR="007A7CEC" w:rsidRPr="007A7CEC" w:rsidRDefault="007A7CEC" w:rsidP="007A7CEC">
            <w:pPr>
              <w:jc w:val="center"/>
              <w:rPr>
                <w:color w:val="000000"/>
                <w:sz w:val="12"/>
                <w:szCs w:val="12"/>
              </w:rPr>
            </w:pPr>
            <w:r w:rsidRPr="007A7CEC">
              <w:rPr>
                <w:color w:val="000000"/>
                <w:sz w:val="12"/>
                <w:szCs w:val="12"/>
              </w:rPr>
              <w:t>3.12.7</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6E77642"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8B08D22" w14:textId="77777777" w:rsidR="007A7CEC" w:rsidRPr="007A7CEC" w:rsidRDefault="007A7CEC" w:rsidP="007A7CEC">
            <w:pPr>
              <w:jc w:val="center"/>
              <w:rPr>
                <w:color w:val="000000"/>
                <w:sz w:val="12"/>
                <w:szCs w:val="12"/>
              </w:rPr>
            </w:pPr>
            <w:r w:rsidRPr="007A7CEC">
              <w:rPr>
                <w:color w:val="000000"/>
                <w:sz w:val="12"/>
                <w:szCs w:val="12"/>
              </w:rPr>
              <w:t>ТП 308, ф.7-8 РП-7, ЭС ТЭЦ Кировского р-на,</w:t>
            </w:r>
            <w:r w:rsidRPr="007A7CEC">
              <w:rPr>
                <w:color w:val="000000"/>
                <w:sz w:val="12"/>
                <w:szCs w:val="12"/>
              </w:rPr>
              <w:br/>
              <w:t>ул. Леонова,3а</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8230BF2"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38E1E68"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E3126F0" w14:textId="77777777" w:rsidR="007A7CEC" w:rsidRPr="007A7CEC" w:rsidRDefault="007A7CEC" w:rsidP="007A7CEC">
            <w:pPr>
              <w:jc w:val="center"/>
              <w:rPr>
                <w:color w:val="000000"/>
                <w:sz w:val="12"/>
                <w:szCs w:val="12"/>
              </w:rPr>
            </w:pPr>
            <w:r w:rsidRPr="007A7CEC">
              <w:rPr>
                <w:color w:val="000000"/>
                <w:sz w:val="12"/>
                <w:szCs w:val="12"/>
              </w:rPr>
              <w:t xml:space="preserve">ремонт отмостков </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EAFB701" w14:textId="77777777" w:rsidR="007A7CEC" w:rsidRPr="007A7CEC" w:rsidRDefault="007A7CEC" w:rsidP="007A7CEC">
            <w:pPr>
              <w:jc w:val="center"/>
              <w:rPr>
                <w:sz w:val="12"/>
                <w:szCs w:val="12"/>
              </w:rPr>
            </w:pPr>
            <w:r w:rsidRPr="007A7CEC">
              <w:rPr>
                <w:sz w:val="12"/>
                <w:szCs w:val="12"/>
              </w:rPr>
              <w:t>110,00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60C77E7" w14:textId="77777777" w:rsidR="007A7CEC" w:rsidRPr="007A7CEC" w:rsidRDefault="007A7CEC" w:rsidP="007A7CEC">
            <w:pPr>
              <w:jc w:val="center"/>
              <w:rPr>
                <w:sz w:val="12"/>
                <w:szCs w:val="12"/>
              </w:rPr>
            </w:pPr>
            <w:r w:rsidRPr="007A7CEC">
              <w:rPr>
                <w:sz w:val="12"/>
                <w:szCs w:val="12"/>
              </w:rPr>
              <w:t>Смета №303</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760D140"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отчет комплексного обследования «Комэнергоаудит», дефектная ведомость № 302 </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84879AA"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F703A6F" w14:textId="77777777" w:rsidR="007A7CEC" w:rsidRPr="007A7CEC" w:rsidRDefault="007A7CEC" w:rsidP="007A7CEC">
            <w:pPr>
              <w:jc w:val="center"/>
              <w:rPr>
                <w:sz w:val="12"/>
                <w:szCs w:val="12"/>
              </w:rPr>
            </w:pPr>
            <w:r w:rsidRPr="007A7CEC">
              <w:rPr>
                <w:sz w:val="12"/>
                <w:szCs w:val="12"/>
              </w:rPr>
              <w:t>110,00</w:t>
            </w:r>
          </w:p>
        </w:tc>
      </w:tr>
      <w:tr w:rsidR="007A7CEC" w:rsidRPr="007A7CEC" w14:paraId="4BFE3744"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7C154AB" w14:textId="77777777" w:rsidR="007A7CEC" w:rsidRPr="007A7CEC" w:rsidRDefault="007A7CEC" w:rsidP="007A7CEC">
            <w:pPr>
              <w:jc w:val="center"/>
              <w:rPr>
                <w:color w:val="000000"/>
                <w:sz w:val="12"/>
                <w:szCs w:val="12"/>
              </w:rPr>
            </w:pPr>
            <w:r w:rsidRPr="007A7CEC">
              <w:rPr>
                <w:color w:val="000000"/>
                <w:sz w:val="12"/>
                <w:szCs w:val="12"/>
              </w:rPr>
              <w:t>3.12.8</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ED9F844"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B1621DD" w14:textId="77777777" w:rsidR="007A7CEC" w:rsidRPr="007A7CEC" w:rsidRDefault="007A7CEC" w:rsidP="007A7CEC">
            <w:pPr>
              <w:jc w:val="center"/>
              <w:rPr>
                <w:color w:val="000000"/>
                <w:sz w:val="12"/>
                <w:szCs w:val="12"/>
              </w:rPr>
            </w:pPr>
            <w:r w:rsidRPr="007A7CEC">
              <w:rPr>
                <w:color w:val="000000"/>
                <w:sz w:val="12"/>
                <w:szCs w:val="12"/>
              </w:rPr>
              <w:t>ТП 374, ф.9-9 РП-9, ПС Мирная, пр.Ленина,90</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B1E2156"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DF19211"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77D8E5C" w14:textId="77777777" w:rsidR="007A7CEC" w:rsidRPr="007A7CEC" w:rsidRDefault="007A7CEC" w:rsidP="007A7CEC">
            <w:pPr>
              <w:jc w:val="center"/>
              <w:rPr>
                <w:color w:val="000000"/>
                <w:sz w:val="12"/>
                <w:szCs w:val="12"/>
              </w:rPr>
            </w:pPr>
            <w:r w:rsidRPr="007A7CEC">
              <w:rPr>
                <w:color w:val="000000"/>
                <w:sz w:val="12"/>
                <w:szCs w:val="12"/>
              </w:rPr>
              <w:t xml:space="preserve">ремонт отмостков </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6CB46BF" w14:textId="77777777" w:rsidR="007A7CEC" w:rsidRPr="007A7CEC" w:rsidRDefault="007A7CEC" w:rsidP="007A7CEC">
            <w:pPr>
              <w:jc w:val="center"/>
              <w:rPr>
                <w:sz w:val="12"/>
                <w:szCs w:val="12"/>
              </w:rPr>
            </w:pPr>
            <w:r w:rsidRPr="007A7CEC">
              <w:rPr>
                <w:sz w:val="12"/>
                <w:szCs w:val="12"/>
              </w:rPr>
              <w:t>109,00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F65F9BB" w14:textId="77777777" w:rsidR="007A7CEC" w:rsidRPr="007A7CEC" w:rsidRDefault="007A7CEC" w:rsidP="007A7CEC">
            <w:pPr>
              <w:jc w:val="center"/>
              <w:rPr>
                <w:sz w:val="12"/>
                <w:szCs w:val="12"/>
              </w:rPr>
            </w:pPr>
            <w:r w:rsidRPr="007A7CEC">
              <w:rPr>
                <w:sz w:val="12"/>
                <w:szCs w:val="12"/>
              </w:rPr>
              <w:t>Смета №304</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62A6DCD"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отчет комплексного обследования «Комэнергоаудит», дефектная ведомость №303 </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4C31667"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B3F71D0" w14:textId="77777777" w:rsidR="007A7CEC" w:rsidRPr="007A7CEC" w:rsidRDefault="007A7CEC" w:rsidP="007A7CEC">
            <w:pPr>
              <w:jc w:val="center"/>
              <w:rPr>
                <w:sz w:val="12"/>
                <w:szCs w:val="12"/>
              </w:rPr>
            </w:pPr>
            <w:r w:rsidRPr="007A7CEC">
              <w:rPr>
                <w:sz w:val="12"/>
                <w:szCs w:val="12"/>
              </w:rPr>
              <w:t>109,00</w:t>
            </w:r>
          </w:p>
        </w:tc>
      </w:tr>
      <w:tr w:rsidR="007A7CEC" w:rsidRPr="007A7CEC" w14:paraId="7126E42D"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29B0B89" w14:textId="77777777" w:rsidR="007A7CEC" w:rsidRPr="007A7CEC" w:rsidRDefault="007A7CEC" w:rsidP="007A7CEC">
            <w:pPr>
              <w:jc w:val="center"/>
              <w:rPr>
                <w:color w:val="000000"/>
                <w:sz w:val="12"/>
                <w:szCs w:val="12"/>
              </w:rPr>
            </w:pPr>
            <w:r w:rsidRPr="007A7CEC">
              <w:rPr>
                <w:color w:val="000000"/>
                <w:sz w:val="12"/>
                <w:szCs w:val="12"/>
              </w:rPr>
              <w:t>3.12.9</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1166CD2"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4599D6B" w14:textId="77777777" w:rsidR="007A7CEC" w:rsidRPr="007A7CEC" w:rsidRDefault="007A7CEC" w:rsidP="007A7CEC">
            <w:pPr>
              <w:jc w:val="center"/>
              <w:rPr>
                <w:color w:val="000000"/>
                <w:sz w:val="12"/>
                <w:szCs w:val="12"/>
              </w:rPr>
            </w:pPr>
            <w:r w:rsidRPr="007A7CEC">
              <w:rPr>
                <w:color w:val="000000"/>
                <w:sz w:val="12"/>
                <w:szCs w:val="12"/>
              </w:rPr>
              <w:t>ТП 407, ф.М-28 ПС Мирная, ул. Терешковой,35</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CF8BF47"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DCEE37A"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4F9B39D" w14:textId="77777777" w:rsidR="007A7CEC" w:rsidRPr="007A7CEC" w:rsidRDefault="007A7CEC" w:rsidP="007A7CEC">
            <w:pPr>
              <w:jc w:val="center"/>
              <w:rPr>
                <w:color w:val="000000"/>
                <w:sz w:val="12"/>
                <w:szCs w:val="12"/>
              </w:rPr>
            </w:pPr>
            <w:r w:rsidRPr="007A7CEC">
              <w:rPr>
                <w:color w:val="000000"/>
                <w:sz w:val="12"/>
                <w:szCs w:val="12"/>
              </w:rPr>
              <w:t xml:space="preserve">ремонт отмостков </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A6C3DE9" w14:textId="77777777" w:rsidR="007A7CEC" w:rsidRPr="007A7CEC" w:rsidRDefault="007A7CEC" w:rsidP="007A7CEC">
            <w:pPr>
              <w:jc w:val="center"/>
              <w:rPr>
                <w:sz w:val="12"/>
                <w:szCs w:val="12"/>
              </w:rPr>
            </w:pPr>
            <w:r w:rsidRPr="007A7CEC">
              <w:rPr>
                <w:sz w:val="12"/>
                <w:szCs w:val="12"/>
              </w:rPr>
              <w:t>105,00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5901679" w14:textId="77777777" w:rsidR="007A7CEC" w:rsidRPr="007A7CEC" w:rsidRDefault="007A7CEC" w:rsidP="007A7CEC">
            <w:pPr>
              <w:jc w:val="center"/>
              <w:rPr>
                <w:sz w:val="12"/>
                <w:szCs w:val="12"/>
              </w:rPr>
            </w:pPr>
            <w:r w:rsidRPr="007A7CEC">
              <w:rPr>
                <w:sz w:val="12"/>
                <w:szCs w:val="12"/>
              </w:rPr>
              <w:t>Смета №305</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3BAD921"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отчет комплексного обследования «Комэнергоаудит», дефектная ведомость №304 </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228912B"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955F1B7" w14:textId="77777777" w:rsidR="007A7CEC" w:rsidRPr="007A7CEC" w:rsidRDefault="007A7CEC" w:rsidP="007A7CEC">
            <w:pPr>
              <w:jc w:val="center"/>
              <w:rPr>
                <w:sz w:val="12"/>
                <w:szCs w:val="12"/>
              </w:rPr>
            </w:pPr>
            <w:r w:rsidRPr="007A7CEC">
              <w:rPr>
                <w:sz w:val="12"/>
                <w:szCs w:val="12"/>
              </w:rPr>
              <w:t>105,00</w:t>
            </w:r>
          </w:p>
        </w:tc>
      </w:tr>
      <w:tr w:rsidR="007A7CEC" w:rsidRPr="007A7CEC" w14:paraId="080F5044"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C0C855C" w14:textId="77777777" w:rsidR="007A7CEC" w:rsidRPr="007A7CEC" w:rsidRDefault="007A7CEC" w:rsidP="007A7CEC">
            <w:pPr>
              <w:jc w:val="center"/>
              <w:rPr>
                <w:color w:val="000000"/>
                <w:sz w:val="12"/>
                <w:szCs w:val="12"/>
              </w:rPr>
            </w:pPr>
            <w:r w:rsidRPr="007A7CEC">
              <w:rPr>
                <w:color w:val="000000"/>
                <w:sz w:val="12"/>
                <w:szCs w:val="12"/>
              </w:rPr>
              <w:t>3.12.10</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76513BC"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BB2C9C5" w14:textId="77777777" w:rsidR="007A7CEC" w:rsidRPr="007A7CEC" w:rsidRDefault="007A7CEC" w:rsidP="007A7CEC">
            <w:pPr>
              <w:jc w:val="center"/>
              <w:rPr>
                <w:color w:val="000000"/>
                <w:sz w:val="12"/>
                <w:szCs w:val="12"/>
              </w:rPr>
            </w:pPr>
            <w:r w:rsidRPr="007A7CEC">
              <w:rPr>
                <w:color w:val="000000"/>
                <w:sz w:val="12"/>
                <w:szCs w:val="12"/>
              </w:rPr>
              <w:t>ТП 416, ф.20-10, РП20, ПС Космическая,</w:t>
            </w:r>
            <w:r w:rsidRPr="007A7CEC">
              <w:rPr>
                <w:color w:val="000000"/>
                <w:sz w:val="12"/>
                <w:szCs w:val="12"/>
              </w:rPr>
              <w:br/>
              <w:t>ул. В.Волошиной,24</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4F3666E"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8AD57F7"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D145595" w14:textId="77777777" w:rsidR="007A7CEC" w:rsidRPr="007A7CEC" w:rsidRDefault="007A7CEC" w:rsidP="007A7CEC">
            <w:pPr>
              <w:jc w:val="center"/>
              <w:rPr>
                <w:color w:val="000000"/>
                <w:sz w:val="12"/>
                <w:szCs w:val="12"/>
              </w:rPr>
            </w:pPr>
            <w:r w:rsidRPr="007A7CEC">
              <w:rPr>
                <w:color w:val="000000"/>
                <w:sz w:val="12"/>
                <w:szCs w:val="12"/>
              </w:rPr>
              <w:t xml:space="preserve">ремонт отмостков </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023E71B" w14:textId="77777777" w:rsidR="007A7CEC" w:rsidRPr="007A7CEC" w:rsidRDefault="007A7CEC" w:rsidP="007A7CEC">
            <w:pPr>
              <w:jc w:val="center"/>
              <w:rPr>
                <w:sz w:val="12"/>
                <w:szCs w:val="12"/>
              </w:rPr>
            </w:pPr>
            <w:r w:rsidRPr="007A7CEC">
              <w:rPr>
                <w:sz w:val="12"/>
                <w:szCs w:val="12"/>
              </w:rPr>
              <w:t>121,00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C65D691" w14:textId="77777777" w:rsidR="007A7CEC" w:rsidRPr="007A7CEC" w:rsidRDefault="007A7CEC" w:rsidP="007A7CEC">
            <w:pPr>
              <w:jc w:val="center"/>
              <w:rPr>
                <w:sz w:val="12"/>
                <w:szCs w:val="12"/>
              </w:rPr>
            </w:pPr>
            <w:r w:rsidRPr="007A7CEC">
              <w:rPr>
                <w:sz w:val="12"/>
                <w:szCs w:val="12"/>
              </w:rPr>
              <w:t>Смета №306</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9E557C3"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отчет комплексного обследования «Комэнергоаудит», дефектная ведомость №305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E649AA7"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48D9EBB" w14:textId="77777777" w:rsidR="007A7CEC" w:rsidRPr="007A7CEC" w:rsidRDefault="007A7CEC" w:rsidP="007A7CEC">
            <w:pPr>
              <w:jc w:val="center"/>
              <w:rPr>
                <w:sz w:val="12"/>
                <w:szCs w:val="12"/>
              </w:rPr>
            </w:pPr>
            <w:r w:rsidRPr="007A7CEC">
              <w:rPr>
                <w:sz w:val="12"/>
                <w:szCs w:val="12"/>
              </w:rPr>
              <w:t>121,00</w:t>
            </w:r>
          </w:p>
        </w:tc>
      </w:tr>
      <w:tr w:rsidR="007A7CEC" w:rsidRPr="007A7CEC" w14:paraId="2A737E00"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E86FC7F" w14:textId="77777777" w:rsidR="007A7CEC" w:rsidRPr="007A7CEC" w:rsidRDefault="007A7CEC" w:rsidP="007A7CEC">
            <w:pPr>
              <w:jc w:val="center"/>
              <w:rPr>
                <w:color w:val="000000"/>
                <w:sz w:val="12"/>
                <w:szCs w:val="12"/>
              </w:rPr>
            </w:pPr>
            <w:r w:rsidRPr="007A7CEC">
              <w:rPr>
                <w:color w:val="000000"/>
                <w:sz w:val="12"/>
                <w:szCs w:val="12"/>
              </w:rPr>
              <w:lastRenderedPageBreak/>
              <w:t>3.12.11</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B916C07"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4EA24DC" w14:textId="77777777" w:rsidR="007A7CEC" w:rsidRPr="007A7CEC" w:rsidRDefault="007A7CEC" w:rsidP="007A7CEC">
            <w:pPr>
              <w:jc w:val="center"/>
              <w:rPr>
                <w:color w:val="000000"/>
                <w:sz w:val="12"/>
                <w:szCs w:val="12"/>
              </w:rPr>
            </w:pPr>
            <w:r w:rsidRPr="007A7CEC">
              <w:rPr>
                <w:color w:val="000000"/>
                <w:sz w:val="12"/>
                <w:szCs w:val="12"/>
              </w:rPr>
              <w:t xml:space="preserve">ТП 445, ф.Н-4, Н-23 ПС Новая, </w:t>
            </w:r>
            <w:r w:rsidRPr="007A7CEC">
              <w:rPr>
                <w:color w:val="000000"/>
                <w:sz w:val="12"/>
                <w:szCs w:val="12"/>
              </w:rPr>
              <w:br/>
              <w:t>ул. Пролетарская,28</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594B702"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53D8C36"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538CE35" w14:textId="77777777" w:rsidR="007A7CEC" w:rsidRPr="007A7CEC" w:rsidRDefault="007A7CEC" w:rsidP="007A7CEC">
            <w:pPr>
              <w:jc w:val="center"/>
              <w:rPr>
                <w:color w:val="000000"/>
                <w:sz w:val="12"/>
                <w:szCs w:val="12"/>
              </w:rPr>
            </w:pPr>
            <w:r w:rsidRPr="007A7CEC">
              <w:rPr>
                <w:color w:val="000000"/>
                <w:sz w:val="12"/>
                <w:szCs w:val="12"/>
              </w:rPr>
              <w:t xml:space="preserve">ремонт отмостков </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F4B91E2" w14:textId="77777777" w:rsidR="007A7CEC" w:rsidRPr="007A7CEC" w:rsidRDefault="007A7CEC" w:rsidP="007A7CEC">
            <w:pPr>
              <w:jc w:val="center"/>
              <w:rPr>
                <w:sz w:val="12"/>
                <w:szCs w:val="12"/>
              </w:rPr>
            </w:pPr>
            <w:r w:rsidRPr="007A7CEC">
              <w:rPr>
                <w:sz w:val="12"/>
                <w:szCs w:val="12"/>
              </w:rPr>
              <w:t>121,00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12861A4" w14:textId="77777777" w:rsidR="007A7CEC" w:rsidRPr="007A7CEC" w:rsidRDefault="007A7CEC" w:rsidP="007A7CEC">
            <w:pPr>
              <w:jc w:val="center"/>
              <w:rPr>
                <w:sz w:val="12"/>
                <w:szCs w:val="12"/>
              </w:rPr>
            </w:pPr>
            <w:r w:rsidRPr="007A7CEC">
              <w:rPr>
                <w:sz w:val="12"/>
                <w:szCs w:val="12"/>
              </w:rPr>
              <w:t>Смета №307</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536C8EA" w14:textId="77777777" w:rsidR="007A7CEC" w:rsidRPr="007A7CEC" w:rsidRDefault="007A7CEC" w:rsidP="007A7CEC">
            <w:pPr>
              <w:jc w:val="center"/>
              <w:rPr>
                <w:color w:val="000000"/>
                <w:sz w:val="12"/>
                <w:szCs w:val="12"/>
              </w:rPr>
            </w:pPr>
            <w:r w:rsidRPr="007A7CEC">
              <w:rPr>
                <w:color w:val="000000"/>
                <w:sz w:val="12"/>
                <w:szCs w:val="12"/>
              </w:rPr>
              <w:t>Многолетний и годовой графики ремонтов, отчет комплексного обследования «Комэнергоаудит», дефектная ведомость № 306</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1C6880F"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85E7321" w14:textId="77777777" w:rsidR="007A7CEC" w:rsidRPr="007A7CEC" w:rsidRDefault="007A7CEC" w:rsidP="007A7CEC">
            <w:pPr>
              <w:jc w:val="center"/>
              <w:rPr>
                <w:sz w:val="12"/>
                <w:szCs w:val="12"/>
              </w:rPr>
            </w:pPr>
            <w:r w:rsidRPr="007A7CEC">
              <w:rPr>
                <w:sz w:val="12"/>
                <w:szCs w:val="12"/>
              </w:rPr>
              <w:t>121,00</w:t>
            </w:r>
          </w:p>
        </w:tc>
      </w:tr>
      <w:tr w:rsidR="007A7CEC" w:rsidRPr="007A7CEC" w14:paraId="1E3203A3"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BB584A4" w14:textId="77777777" w:rsidR="007A7CEC" w:rsidRPr="007A7CEC" w:rsidRDefault="007A7CEC" w:rsidP="007A7CEC">
            <w:pPr>
              <w:jc w:val="center"/>
              <w:rPr>
                <w:color w:val="000000"/>
                <w:sz w:val="12"/>
                <w:szCs w:val="12"/>
              </w:rPr>
            </w:pPr>
            <w:r w:rsidRPr="007A7CEC">
              <w:rPr>
                <w:color w:val="000000"/>
                <w:sz w:val="12"/>
                <w:szCs w:val="12"/>
              </w:rPr>
              <w:t>3.12.12</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DAE5BB8"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501A15F" w14:textId="77777777" w:rsidR="007A7CEC" w:rsidRPr="007A7CEC" w:rsidRDefault="007A7CEC" w:rsidP="007A7CEC">
            <w:pPr>
              <w:jc w:val="center"/>
              <w:rPr>
                <w:color w:val="000000"/>
                <w:sz w:val="12"/>
                <w:szCs w:val="12"/>
              </w:rPr>
            </w:pPr>
            <w:r w:rsidRPr="007A7CEC">
              <w:rPr>
                <w:color w:val="000000"/>
                <w:sz w:val="12"/>
                <w:szCs w:val="12"/>
              </w:rPr>
              <w:t>ТП 456, ф. Ю-10 ПС Южная, пр.Кузнецкий,127а</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A989958"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B3FAB06"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490C7CB" w14:textId="77777777" w:rsidR="007A7CEC" w:rsidRPr="007A7CEC" w:rsidRDefault="007A7CEC" w:rsidP="007A7CEC">
            <w:pPr>
              <w:jc w:val="center"/>
              <w:rPr>
                <w:color w:val="000000"/>
                <w:sz w:val="12"/>
                <w:szCs w:val="12"/>
              </w:rPr>
            </w:pPr>
            <w:r w:rsidRPr="007A7CEC">
              <w:rPr>
                <w:color w:val="000000"/>
                <w:sz w:val="12"/>
                <w:szCs w:val="12"/>
              </w:rPr>
              <w:t xml:space="preserve">ремонт отмостков </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14D7C94" w14:textId="77777777" w:rsidR="007A7CEC" w:rsidRPr="007A7CEC" w:rsidRDefault="007A7CEC" w:rsidP="007A7CEC">
            <w:pPr>
              <w:jc w:val="center"/>
              <w:rPr>
                <w:sz w:val="12"/>
                <w:szCs w:val="12"/>
              </w:rPr>
            </w:pPr>
            <w:r w:rsidRPr="007A7CEC">
              <w:rPr>
                <w:sz w:val="12"/>
                <w:szCs w:val="12"/>
              </w:rPr>
              <w:t>132,00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4B11EB1" w14:textId="77777777" w:rsidR="007A7CEC" w:rsidRPr="007A7CEC" w:rsidRDefault="007A7CEC" w:rsidP="007A7CEC">
            <w:pPr>
              <w:jc w:val="center"/>
              <w:rPr>
                <w:sz w:val="12"/>
                <w:szCs w:val="12"/>
              </w:rPr>
            </w:pPr>
            <w:r w:rsidRPr="007A7CEC">
              <w:rPr>
                <w:sz w:val="12"/>
                <w:szCs w:val="12"/>
              </w:rPr>
              <w:t>Смета №308</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9F35FD7"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отчет комплексного обследования «Комэнергоаудит», дефектная ведомость № 307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8B0988B"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9D8D361" w14:textId="77777777" w:rsidR="007A7CEC" w:rsidRPr="007A7CEC" w:rsidRDefault="007A7CEC" w:rsidP="007A7CEC">
            <w:pPr>
              <w:jc w:val="center"/>
              <w:rPr>
                <w:sz w:val="12"/>
                <w:szCs w:val="12"/>
              </w:rPr>
            </w:pPr>
            <w:r w:rsidRPr="007A7CEC">
              <w:rPr>
                <w:sz w:val="12"/>
                <w:szCs w:val="12"/>
              </w:rPr>
              <w:t>132,00</w:t>
            </w:r>
          </w:p>
        </w:tc>
      </w:tr>
      <w:tr w:rsidR="007A7CEC" w:rsidRPr="007A7CEC" w14:paraId="75B2FF5F"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FC23E0E" w14:textId="77777777" w:rsidR="007A7CEC" w:rsidRPr="007A7CEC" w:rsidRDefault="007A7CEC" w:rsidP="007A7CEC">
            <w:pPr>
              <w:jc w:val="center"/>
              <w:rPr>
                <w:color w:val="000000"/>
                <w:sz w:val="12"/>
                <w:szCs w:val="12"/>
              </w:rPr>
            </w:pPr>
            <w:r w:rsidRPr="007A7CEC">
              <w:rPr>
                <w:color w:val="000000"/>
                <w:sz w:val="12"/>
                <w:szCs w:val="12"/>
              </w:rPr>
              <w:t>3.12.13</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9D3A7FB"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7E01CA1" w14:textId="77777777" w:rsidR="007A7CEC" w:rsidRPr="007A7CEC" w:rsidRDefault="007A7CEC" w:rsidP="007A7CEC">
            <w:pPr>
              <w:jc w:val="center"/>
              <w:rPr>
                <w:color w:val="000000"/>
                <w:sz w:val="12"/>
                <w:szCs w:val="12"/>
              </w:rPr>
            </w:pPr>
            <w:r w:rsidRPr="007A7CEC">
              <w:rPr>
                <w:color w:val="000000"/>
                <w:sz w:val="12"/>
                <w:szCs w:val="12"/>
              </w:rPr>
              <w:t>ТП 461, ф.2-29, 41-9 РП-2, 41, ПС Мирная, Лапина</w:t>
            </w:r>
            <w:r w:rsidRPr="007A7CEC">
              <w:rPr>
                <w:color w:val="000000"/>
                <w:sz w:val="12"/>
                <w:szCs w:val="12"/>
              </w:rPr>
              <w:br/>
              <w:t>пр.Ленина, 64а</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BB71B29"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A99E976"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D9E071F" w14:textId="77777777" w:rsidR="007A7CEC" w:rsidRPr="007A7CEC" w:rsidRDefault="007A7CEC" w:rsidP="007A7CEC">
            <w:pPr>
              <w:jc w:val="center"/>
              <w:rPr>
                <w:color w:val="000000"/>
                <w:sz w:val="12"/>
                <w:szCs w:val="12"/>
              </w:rPr>
            </w:pPr>
            <w:r w:rsidRPr="007A7CEC">
              <w:rPr>
                <w:color w:val="000000"/>
                <w:sz w:val="12"/>
                <w:szCs w:val="12"/>
              </w:rPr>
              <w:t xml:space="preserve">ремонт отмостков </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283ED07" w14:textId="77777777" w:rsidR="007A7CEC" w:rsidRPr="007A7CEC" w:rsidRDefault="007A7CEC" w:rsidP="007A7CEC">
            <w:pPr>
              <w:jc w:val="center"/>
              <w:rPr>
                <w:sz w:val="12"/>
                <w:szCs w:val="12"/>
              </w:rPr>
            </w:pPr>
            <w:r w:rsidRPr="007A7CEC">
              <w:rPr>
                <w:sz w:val="12"/>
                <w:szCs w:val="12"/>
              </w:rPr>
              <w:t>123,00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A290B4C" w14:textId="77777777" w:rsidR="007A7CEC" w:rsidRPr="007A7CEC" w:rsidRDefault="007A7CEC" w:rsidP="007A7CEC">
            <w:pPr>
              <w:jc w:val="center"/>
              <w:rPr>
                <w:sz w:val="12"/>
                <w:szCs w:val="12"/>
              </w:rPr>
            </w:pPr>
            <w:r w:rsidRPr="007A7CEC">
              <w:rPr>
                <w:sz w:val="12"/>
                <w:szCs w:val="12"/>
              </w:rPr>
              <w:t>Смета №309</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3A32FB7"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отчет комплексного обследования «Комэнергоаудит», дефектная ведомость № 308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66A2F70"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2AA98C1" w14:textId="77777777" w:rsidR="007A7CEC" w:rsidRPr="007A7CEC" w:rsidRDefault="007A7CEC" w:rsidP="007A7CEC">
            <w:pPr>
              <w:jc w:val="center"/>
              <w:rPr>
                <w:sz w:val="12"/>
                <w:szCs w:val="12"/>
              </w:rPr>
            </w:pPr>
            <w:r w:rsidRPr="007A7CEC">
              <w:rPr>
                <w:sz w:val="12"/>
                <w:szCs w:val="12"/>
              </w:rPr>
              <w:t>123,00</w:t>
            </w:r>
          </w:p>
        </w:tc>
      </w:tr>
      <w:tr w:rsidR="007A7CEC" w:rsidRPr="007A7CEC" w14:paraId="0165B3FE"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EFBE8DA" w14:textId="77777777" w:rsidR="007A7CEC" w:rsidRPr="007A7CEC" w:rsidRDefault="007A7CEC" w:rsidP="007A7CEC">
            <w:pPr>
              <w:jc w:val="center"/>
              <w:rPr>
                <w:color w:val="000000"/>
                <w:sz w:val="12"/>
                <w:szCs w:val="12"/>
              </w:rPr>
            </w:pPr>
            <w:r w:rsidRPr="007A7CEC">
              <w:rPr>
                <w:color w:val="000000"/>
                <w:sz w:val="12"/>
                <w:szCs w:val="12"/>
              </w:rPr>
              <w:t>3.12.14</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120F173"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7DBA529" w14:textId="77777777" w:rsidR="007A7CEC" w:rsidRPr="007A7CEC" w:rsidRDefault="007A7CEC" w:rsidP="007A7CEC">
            <w:pPr>
              <w:jc w:val="center"/>
              <w:rPr>
                <w:color w:val="000000"/>
                <w:sz w:val="12"/>
                <w:szCs w:val="12"/>
              </w:rPr>
            </w:pPr>
            <w:r w:rsidRPr="007A7CEC">
              <w:rPr>
                <w:color w:val="000000"/>
                <w:sz w:val="12"/>
                <w:szCs w:val="12"/>
              </w:rPr>
              <w:t>ТП 539, ф. М-28 ПС Мирная, ул. Тухачевского,38</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05C14AC"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791F136"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4DF7F95" w14:textId="77777777" w:rsidR="007A7CEC" w:rsidRPr="007A7CEC" w:rsidRDefault="007A7CEC" w:rsidP="007A7CEC">
            <w:pPr>
              <w:jc w:val="center"/>
              <w:rPr>
                <w:color w:val="000000"/>
                <w:sz w:val="12"/>
                <w:szCs w:val="12"/>
              </w:rPr>
            </w:pPr>
            <w:r w:rsidRPr="007A7CEC">
              <w:rPr>
                <w:color w:val="000000"/>
                <w:sz w:val="12"/>
                <w:szCs w:val="12"/>
              </w:rPr>
              <w:t xml:space="preserve">ремонт отмостков </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D2E3E3D" w14:textId="77777777" w:rsidR="007A7CEC" w:rsidRPr="007A7CEC" w:rsidRDefault="007A7CEC" w:rsidP="007A7CEC">
            <w:pPr>
              <w:jc w:val="center"/>
              <w:rPr>
                <w:sz w:val="12"/>
                <w:szCs w:val="12"/>
              </w:rPr>
            </w:pPr>
            <w:r w:rsidRPr="007A7CEC">
              <w:rPr>
                <w:sz w:val="12"/>
                <w:szCs w:val="12"/>
              </w:rPr>
              <w:t>123,00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2166C18" w14:textId="77777777" w:rsidR="007A7CEC" w:rsidRPr="007A7CEC" w:rsidRDefault="007A7CEC" w:rsidP="007A7CEC">
            <w:pPr>
              <w:jc w:val="center"/>
              <w:rPr>
                <w:sz w:val="12"/>
                <w:szCs w:val="12"/>
              </w:rPr>
            </w:pPr>
            <w:r w:rsidRPr="007A7CEC">
              <w:rPr>
                <w:sz w:val="12"/>
                <w:szCs w:val="12"/>
              </w:rPr>
              <w:t>Смета №310</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13DCEEE"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отчет комплексного обследования «Комэнергоаудит», дефектная ведомость № 309 </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B383DC1"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7A5DEEC" w14:textId="77777777" w:rsidR="007A7CEC" w:rsidRPr="007A7CEC" w:rsidRDefault="007A7CEC" w:rsidP="007A7CEC">
            <w:pPr>
              <w:jc w:val="center"/>
              <w:rPr>
                <w:sz w:val="12"/>
                <w:szCs w:val="12"/>
              </w:rPr>
            </w:pPr>
            <w:r w:rsidRPr="007A7CEC">
              <w:rPr>
                <w:sz w:val="12"/>
                <w:szCs w:val="12"/>
              </w:rPr>
              <w:t>123,00</w:t>
            </w:r>
          </w:p>
        </w:tc>
      </w:tr>
      <w:tr w:rsidR="007A7CEC" w:rsidRPr="007A7CEC" w14:paraId="054EC4FA"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5B6C9DA" w14:textId="77777777" w:rsidR="007A7CEC" w:rsidRPr="007A7CEC" w:rsidRDefault="007A7CEC" w:rsidP="007A7CEC">
            <w:pPr>
              <w:jc w:val="center"/>
              <w:rPr>
                <w:color w:val="000000"/>
                <w:sz w:val="12"/>
                <w:szCs w:val="12"/>
              </w:rPr>
            </w:pPr>
            <w:r w:rsidRPr="007A7CEC">
              <w:rPr>
                <w:color w:val="000000"/>
                <w:sz w:val="12"/>
                <w:szCs w:val="12"/>
              </w:rPr>
              <w:t>3.12.15</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06A7AFA"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FFC9266" w14:textId="77777777" w:rsidR="007A7CEC" w:rsidRPr="007A7CEC" w:rsidRDefault="007A7CEC" w:rsidP="007A7CEC">
            <w:pPr>
              <w:jc w:val="center"/>
              <w:rPr>
                <w:color w:val="000000"/>
                <w:sz w:val="12"/>
                <w:szCs w:val="12"/>
              </w:rPr>
            </w:pPr>
            <w:r w:rsidRPr="007A7CEC">
              <w:rPr>
                <w:color w:val="000000"/>
                <w:sz w:val="12"/>
                <w:szCs w:val="12"/>
              </w:rPr>
              <w:t>ТП 555, ф.13-13 РП-413 ПС Космическая,</w:t>
            </w:r>
            <w:r w:rsidRPr="007A7CEC">
              <w:rPr>
                <w:color w:val="000000"/>
                <w:sz w:val="12"/>
                <w:szCs w:val="12"/>
              </w:rPr>
              <w:br/>
              <w:t>ул. Космическая,18</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7893B22"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6AE464A"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6CB74E6" w14:textId="77777777" w:rsidR="007A7CEC" w:rsidRPr="007A7CEC" w:rsidRDefault="007A7CEC" w:rsidP="007A7CEC">
            <w:pPr>
              <w:jc w:val="center"/>
              <w:rPr>
                <w:color w:val="000000"/>
                <w:sz w:val="12"/>
                <w:szCs w:val="12"/>
              </w:rPr>
            </w:pPr>
            <w:r w:rsidRPr="007A7CEC">
              <w:rPr>
                <w:color w:val="000000"/>
                <w:sz w:val="12"/>
                <w:szCs w:val="12"/>
              </w:rPr>
              <w:t xml:space="preserve">ремонт отмостков </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6508A98" w14:textId="77777777" w:rsidR="007A7CEC" w:rsidRPr="007A7CEC" w:rsidRDefault="007A7CEC" w:rsidP="007A7CEC">
            <w:pPr>
              <w:jc w:val="center"/>
              <w:rPr>
                <w:sz w:val="12"/>
                <w:szCs w:val="12"/>
              </w:rPr>
            </w:pPr>
            <w:r w:rsidRPr="007A7CEC">
              <w:rPr>
                <w:sz w:val="12"/>
                <w:szCs w:val="12"/>
              </w:rPr>
              <w:t>106,00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AE1F0EB" w14:textId="77777777" w:rsidR="007A7CEC" w:rsidRPr="007A7CEC" w:rsidRDefault="007A7CEC" w:rsidP="007A7CEC">
            <w:pPr>
              <w:jc w:val="center"/>
              <w:rPr>
                <w:sz w:val="12"/>
                <w:szCs w:val="12"/>
              </w:rPr>
            </w:pPr>
            <w:r w:rsidRPr="007A7CEC">
              <w:rPr>
                <w:sz w:val="12"/>
                <w:szCs w:val="12"/>
              </w:rPr>
              <w:t>Смета №311</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8E4190D"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отчет комплексного обследования «Комэнергоаудит», дефектная ведомость №310 </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1A1CB9D"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70CE8E1" w14:textId="77777777" w:rsidR="007A7CEC" w:rsidRPr="007A7CEC" w:rsidRDefault="007A7CEC" w:rsidP="007A7CEC">
            <w:pPr>
              <w:jc w:val="center"/>
              <w:rPr>
                <w:sz w:val="12"/>
                <w:szCs w:val="12"/>
              </w:rPr>
            </w:pPr>
            <w:r w:rsidRPr="007A7CEC">
              <w:rPr>
                <w:sz w:val="12"/>
                <w:szCs w:val="12"/>
              </w:rPr>
              <w:t>106,00</w:t>
            </w:r>
          </w:p>
        </w:tc>
      </w:tr>
      <w:tr w:rsidR="007A7CEC" w:rsidRPr="007A7CEC" w14:paraId="25504ED3"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9E76378" w14:textId="77777777" w:rsidR="007A7CEC" w:rsidRPr="007A7CEC" w:rsidRDefault="007A7CEC" w:rsidP="007A7CEC">
            <w:pPr>
              <w:jc w:val="center"/>
              <w:rPr>
                <w:color w:val="000000"/>
                <w:sz w:val="12"/>
                <w:szCs w:val="12"/>
              </w:rPr>
            </w:pPr>
            <w:r w:rsidRPr="007A7CEC">
              <w:rPr>
                <w:color w:val="000000"/>
                <w:sz w:val="12"/>
                <w:szCs w:val="12"/>
              </w:rPr>
              <w:t>3.12.16</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CDFB25B"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CCA3D01" w14:textId="77777777" w:rsidR="007A7CEC" w:rsidRPr="007A7CEC" w:rsidRDefault="007A7CEC" w:rsidP="007A7CEC">
            <w:pPr>
              <w:jc w:val="center"/>
              <w:rPr>
                <w:color w:val="000000"/>
                <w:sz w:val="12"/>
                <w:szCs w:val="12"/>
              </w:rPr>
            </w:pPr>
            <w:r w:rsidRPr="007A7CEC">
              <w:rPr>
                <w:color w:val="000000"/>
                <w:sz w:val="12"/>
                <w:szCs w:val="12"/>
              </w:rPr>
              <w:t>ТП 565, ф.25-23 РП-25, ПС Транзитная,</w:t>
            </w:r>
            <w:r w:rsidRPr="007A7CEC">
              <w:rPr>
                <w:color w:val="000000"/>
                <w:sz w:val="12"/>
                <w:szCs w:val="12"/>
              </w:rPr>
              <w:br/>
              <w:t>ул. Новая колония,2</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5931139"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608AAF2"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592EDB1" w14:textId="77777777" w:rsidR="007A7CEC" w:rsidRPr="007A7CEC" w:rsidRDefault="007A7CEC" w:rsidP="007A7CEC">
            <w:pPr>
              <w:jc w:val="center"/>
              <w:rPr>
                <w:color w:val="000000"/>
                <w:sz w:val="12"/>
                <w:szCs w:val="12"/>
              </w:rPr>
            </w:pPr>
            <w:r w:rsidRPr="007A7CEC">
              <w:rPr>
                <w:color w:val="000000"/>
                <w:sz w:val="12"/>
                <w:szCs w:val="12"/>
              </w:rPr>
              <w:t xml:space="preserve">ремонт отмостков </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0B568BC" w14:textId="77777777" w:rsidR="007A7CEC" w:rsidRPr="007A7CEC" w:rsidRDefault="007A7CEC" w:rsidP="007A7CEC">
            <w:pPr>
              <w:jc w:val="center"/>
              <w:rPr>
                <w:sz w:val="12"/>
                <w:szCs w:val="12"/>
              </w:rPr>
            </w:pPr>
            <w:r w:rsidRPr="007A7CEC">
              <w:rPr>
                <w:sz w:val="12"/>
                <w:szCs w:val="12"/>
              </w:rPr>
              <w:t>116,00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A7FA813" w14:textId="77777777" w:rsidR="007A7CEC" w:rsidRPr="007A7CEC" w:rsidRDefault="007A7CEC" w:rsidP="007A7CEC">
            <w:pPr>
              <w:jc w:val="center"/>
              <w:rPr>
                <w:sz w:val="12"/>
                <w:szCs w:val="12"/>
              </w:rPr>
            </w:pPr>
            <w:r w:rsidRPr="007A7CEC">
              <w:rPr>
                <w:sz w:val="12"/>
                <w:szCs w:val="12"/>
              </w:rPr>
              <w:t>Смета №312</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E5FA816"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отчет комплексного обследования «Комэнергоаудит», дефектная ведомость № 311 </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6C01CE6"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3217348" w14:textId="77777777" w:rsidR="007A7CEC" w:rsidRPr="007A7CEC" w:rsidRDefault="007A7CEC" w:rsidP="007A7CEC">
            <w:pPr>
              <w:jc w:val="center"/>
              <w:rPr>
                <w:sz w:val="12"/>
                <w:szCs w:val="12"/>
              </w:rPr>
            </w:pPr>
            <w:r w:rsidRPr="007A7CEC">
              <w:rPr>
                <w:sz w:val="12"/>
                <w:szCs w:val="12"/>
              </w:rPr>
              <w:t>116,00</w:t>
            </w:r>
          </w:p>
        </w:tc>
      </w:tr>
      <w:tr w:rsidR="007A7CEC" w:rsidRPr="007A7CEC" w14:paraId="5C007E10"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4ECBAF0" w14:textId="77777777" w:rsidR="007A7CEC" w:rsidRPr="007A7CEC" w:rsidRDefault="007A7CEC" w:rsidP="007A7CEC">
            <w:pPr>
              <w:jc w:val="center"/>
              <w:rPr>
                <w:color w:val="000000"/>
                <w:sz w:val="12"/>
                <w:szCs w:val="12"/>
              </w:rPr>
            </w:pPr>
            <w:r w:rsidRPr="007A7CEC">
              <w:rPr>
                <w:color w:val="000000"/>
                <w:sz w:val="12"/>
                <w:szCs w:val="12"/>
              </w:rPr>
              <w:t>3.12.17</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8CC4B33"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06DBE57" w14:textId="77777777" w:rsidR="007A7CEC" w:rsidRPr="007A7CEC" w:rsidRDefault="007A7CEC" w:rsidP="007A7CEC">
            <w:pPr>
              <w:jc w:val="center"/>
              <w:rPr>
                <w:color w:val="000000"/>
                <w:sz w:val="12"/>
                <w:szCs w:val="12"/>
              </w:rPr>
            </w:pPr>
            <w:r w:rsidRPr="007A7CEC">
              <w:rPr>
                <w:color w:val="000000"/>
                <w:sz w:val="12"/>
                <w:szCs w:val="12"/>
              </w:rPr>
              <w:t>ТП 572, ф.18-8 РП-18, ПС Стромавтомаш,</w:t>
            </w:r>
            <w:r w:rsidRPr="007A7CEC">
              <w:rPr>
                <w:color w:val="000000"/>
                <w:sz w:val="12"/>
                <w:szCs w:val="12"/>
              </w:rPr>
              <w:br/>
              <w:t>ул.Халтурина, 38</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D2BEF23"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9820243"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B9D7139" w14:textId="77777777" w:rsidR="007A7CEC" w:rsidRPr="007A7CEC" w:rsidRDefault="007A7CEC" w:rsidP="007A7CEC">
            <w:pPr>
              <w:jc w:val="center"/>
              <w:rPr>
                <w:color w:val="000000"/>
                <w:sz w:val="12"/>
                <w:szCs w:val="12"/>
              </w:rPr>
            </w:pPr>
            <w:r w:rsidRPr="007A7CEC">
              <w:rPr>
                <w:color w:val="000000"/>
                <w:sz w:val="12"/>
                <w:szCs w:val="12"/>
              </w:rPr>
              <w:t xml:space="preserve">ремонт отмостков </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20D69FA" w14:textId="77777777" w:rsidR="007A7CEC" w:rsidRPr="007A7CEC" w:rsidRDefault="007A7CEC" w:rsidP="007A7CEC">
            <w:pPr>
              <w:jc w:val="center"/>
              <w:rPr>
                <w:sz w:val="12"/>
                <w:szCs w:val="12"/>
              </w:rPr>
            </w:pPr>
            <w:r w:rsidRPr="007A7CEC">
              <w:rPr>
                <w:sz w:val="12"/>
                <w:szCs w:val="12"/>
              </w:rPr>
              <w:t>106,00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7A78697" w14:textId="77777777" w:rsidR="007A7CEC" w:rsidRPr="007A7CEC" w:rsidRDefault="007A7CEC" w:rsidP="007A7CEC">
            <w:pPr>
              <w:jc w:val="center"/>
              <w:rPr>
                <w:sz w:val="12"/>
                <w:szCs w:val="12"/>
              </w:rPr>
            </w:pPr>
            <w:r w:rsidRPr="007A7CEC">
              <w:rPr>
                <w:sz w:val="12"/>
                <w:szCs w:val="12"/>
              </w:rPr>
              <w:t>Смета №313</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0E348D7"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отчет комплексного обследования «Комэнергоаудит», дефектная ведомость №312 </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A6E2EDB"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0085DBB" w14:textId="77777777" w:rsidR="007A7CEC" w:rsidRPr="007A7CEC" w:rsidRDefault="007A7CEC" w:rsidP="007A7CEC">
            <w:pPr>
              <w:jc w:val="center"/>
              <w:rPr>
                <w:sz w:val="12"/>
                <w:szCs w:val="12"/>
              </w:rPr>
            </w:pPr>
            <w:r w:rsidRPr="007A7CEC">
              <w:rPr>
                <w:sz w:val="12"/>
                <w:szCs w:val="12"/>
              </w:rPr>
              <w:t>106,00</w:t>
            </w:r>
          </w:p>
        </w:tc>
      </w:tr>
      <w:tr w:rsidR="007A7CEC" w:rsidRPr="007A7CEC" w14:paraId="34A9FA68"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9F10F52" w14:textId="77777777" w:rsidR="007A7CEC" w:rsidRPr="007A7CEC" w:rsidRDefault="007A7CEC" w:rsidP="007A7CEC">
            <w:pPr>
              <w:jc w:val="center"/>
              <w:rPr>
                <w:color w:val="000000"/>
                <w:sz w:val="12"/>
                <w:szCs w:val="12"/>
              </w:rPr>
            </w:pPr>
            <w:r w:rsidRPr="007A7CEC">
              <w:rPr>
                <w:color w:val="000000"/>
                <w:sz w:val="12"/>
                <w:szCs w:val="12"/>
              </w:rPr>
              <w:t>3.12.18</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FE5864B"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35DCC5B" w14:textId="77777777" w:rsidR="007A7CEC" w:rsidRPr="007A7CEC" w:rsidRDefault="007A7CEC" w:rsidP="007A7CEC">
            <w:pPr>
              <w:jc w:val="center"/>
              <w:rPr>
                <w:color w:val="000000"/>
                <w:sz w:val="12"/>
                <w:szCs w:val="12"/>
              </w:rPr>
            </w:pPr>
            <w:r w:rsidRPr="007A7CEC">
              <w:rPr>
                <w:color w:val="000000"/>
                <w:sz w:val="12"/>
                <w:szCs w:val="12"/>
              </w:rPr>
              <w:t>ТП 573, ф.18-8 РП-18, ПС Стромавтомаш</w:t>
            </w:r>
            <w:r w:rsidRPr="007A7CEC">
              <w:rPr>
                <w:color w:val="000000"/>
                <w:sz w:val="12"/>
                <w:szCs w:val="12"/>
              </w:rPr>
              <w:br/>
              <w:t>ул. Халтурина,33</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075821F"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70DA88B"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207A8B3" w14:textId="77777777" w:rsidR="007A7CEC" w:rsidRPr="007A7CEC" w:rsidRDefault="007A7CEC" w:rsidP="007A7CEC">
            <w:pPr>
              <w:jc w:val="center"/>
              <w:rPr>
                <w:color w:val="000000"/>
                <w:sz w:val="12"/>
                <w:szCs w:val="12"/>
              </w:rPr>
            </w:pPr>
            <w:r w:rsidRPr="007A7CEC">
              <w:rPr>
                <w:color w:val="000000"/>
                <w:sz w:val="12"/>
                <w:szCs w:val="12"/>
              </w:rPr>
              <w:t xml:space="preserve">ремонт отмостков </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ADFAA74" w14:textId="77777777" w:rsidR="007A7CEC" w:rsidRPr="007A7CEC" w:rsidRDefault="007A7CEC" w:rsidP="007A7CEC">
            <w:pPr>
              <w:jc w:val="center"/>
              <w:rPr>
                <w:sz w:val="12"/>
                <w:szCs w:val="12"/>
              </w:rPr>
            </w:pPr>
            <w:r w:rsidRPr="007A7CEC">
              <w:rPr>
                <w:sz w:val="12"/>
                <w:szCs w:val="12"/>
              </w:rPr>
              <w:t>106,00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19AEC4C" w14:textId="77777777" w:rsidR="007A7CEC" w:rsidRPr="007A7CEC" w:rsidRDefault="007A7CEC" w:rsidP="007A7CEC">
            <w:pPr>
              <w:jc w:val="center"/>
              <w:rPr>
                <w:sz w:val="12"/>
                <w:szCs w:val="12"/>
              </w:rPr>
            </w:pPr>
            <w:r w:rsidRPr="007A7CEC">
              <w:rPr>
                <w:sz w:val="12"/>
                <w:szCs w:val="12"/>
              </w:rPr>
              <w:t>Смета №314</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F67F660"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отчет комплексного обследования «Комэнергоаудит», дефектная ведомость №313 </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263A7C1"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42759B9" w14:textId="77777777" w:rsidR="007A7CEC" w:rsidRPr="007A7CEC" w:rsidRDefault="007A7CEC" w:rsidP="007A7CEC">
            <w:pPr>
              <w:jc w:val="center"/>
              <w:rPr>
                <w:sz w:val="12"/>
                <w:szCs w:val="12"/>
              </w:rPr>
            </w:pPr>
            <w:r w:rsidRPr="007A7CEC">
              <w:rPr>
                <w:sz w:val="12"/>
                <w:szCs w:val="12"/>
              </w:rPr>
              <w:t>106,00</w:t>
            </w:r>
          </w:p>
        </w:tc>
      </w:tr>
      <w:tr w:rsidR="007A7CEC" w:rsidRPr="007A7CEC" w14:paraId="69C11A20"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7F83D59" w14:textId="77777777" w:rsidR="007A7CEC" w:rsidRPr="007A7CEC" w:rsidRDefault="007A7CEC" w:rsidP="007A7CEC">
            <w:pPr>
              <w:jc w:val="center"/>
              <w:rPr>
                <w:color w:val="000000"/>
                <w:sz w:val="12"/>
                <w:szCs w:val="12"/>
              </w:rPr>
            </w:pPr>
            <w:r w:rsidRPr="007A7CEC">
              <w:rPr>
                <w:color w:val="000000"/>
                <w:sz w:val="12"/>
                <w:szCs w:val="12"/>
              </w:rPr>
              <w:t>3.12.19</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95669CF"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325E205" w14:textId="77777777" w:rsidR="007A7CEC" w:rsidRPr="007A7CEC" w:rsidRDefault="007A7CEC" w:rsidP="007A7CEC">
            <w:pPr>
              <w:jc w:val="center"/>
              <w:rPr>
                <w:color w:val="000000"/>
                <w:sz w:val="12"/>
                <w:szCs w:val="12"/>
              </w:rPr>
            </w:pPr>
            <w:r w:rsidRPr="007A7CEC">
              <w:rPr>
                <w:color w:val="000000"/>
                <w:sz w:val="12"/>
                <w:szCs w:val="12"/>
              </w:rPr>
              <w:t>ТП 574, ф. 18-8 РП-18, ПС Стромавтомаш</w:t>
            </w:r>
            <w:r w:rsidRPr="007A7CEC">
              <w:rPr>
                <w:color w:val="000000"/>
                <w:sz w:val="12"/>
                <w:szCs w:val="12"/>
              </w:rPr>
              <w:br/>
              <w:t>ул. Халтурина,45</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F5CC004"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43F505D"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BFAE3D1" w14:textId="77777777" w:rsidR="007A7CEC" w:rsidRPr="007A7CEC" w:rsidRDefault="007A7CEC" w:rsidP="007A7CEC">
            <w:pPr>
              <w:jc w:val="center"/>
              <w:rPr>
                <w:color w:val="000000"/>
                <w:sz w:val="12"/>
                <w:szCs w:val="12"/>
              </w:rPr>
            </w:pPr>
            <w:r w:rsidRPr="007A7CEC">
              <w:rPr>
                <w:color w:val="000000"/>
                <w:sz w:val="12"/>
                <w:szCs w:val="12"/>
              </w:rPr>
              <w:t xml:space="preserve">ремонт отмостков </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3028F36" w14:textId="77777777" w:rsidR="007A7CEC" w:rsidRPr="007A7CEC" w:rsidRDefault="007A7CEC" w:rsidP="007A7CEC">
            <w:pPr>
              <w:jc w:val="center"/>
              <w:rPr>
                <w:sz w:val="12"/>
                <w:szCs w:val="12"/>
              </w:rPr>
            </w:pPr>
            <w:r w:rsidRPr="007A7CEC">
              <w:rPr>
                <w:sz w:val="12"/>
                <w:szCs w:val="12"/>
              </w:rPr>
              <w:t>106,00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43CCCA2" w14:textId="77777777" w:rsidR="007A7CEC" w:rsidRPr="007A7CEC" w:rsidRDefault="007A7CEC" w:rsidP="007A7CEC">
            <w:pPr>
              <w:jc w:val="center"/>
              <w:rPr>
                <w:sz w:val="12"/>
                <w:szCs w:val="12"/>
              </w:rPr>
            </w:pPr>
            <w:r w:rsidRPr="007A7CEC">
              <w:rPr>
                <w:sz w:val="12"/>
                <w:szCs w:val="12"/>
              </w:rPr>
              <w:t>Смета №315</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B83174D"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отчет комплексного обследования «Комэнергоаудит», дефектная ведомость №314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F21DB82"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0EEF1DB" w14:textId="77777777" w:rsidR="007A7CEC" w:rsidRPr="007A7CEC" w:rsidRDefault="007A7CEC" w:rsidP="007A7CEC">
            <w:pPr>
              <w:jc w:val="center"/>
              <w:rPr>
                <w:sz w:val="12"/>
                <w:szCs w:val="12"/>
              </w:rPr>
            </w:pPr>
            <w:r w:rsidRPr="007A7CEC">
              <w:rPr>
                <w:sz w:val="12"/>
                <w:szCs w:val="12"/>
              </w:rPr>
              <w:t>106,00</w:t>
            </w:r>
          </w:p>
        </w:tc>
      </w:tr>
      <w:tr w:rsidR="007A7CEC" w:rsidRPr="007A7CEC" w14:paraId="3FAFC27B"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01426FA" w14:textId="77777777" w:rsidR="007A7CEC" w:rsidRPr="007A7CEC" w:rsidRDefault="007A7CEC" w:rsidP="007A7CEC">
            <w:pPr>
              <w:jc w:val="center"/>
              <w:rPr>
                <w:color w:val="000000"/>
                <w:sz w:val="12"/>
                <w:szCs w:val="12"/>
              </w:rPr>
            </w:pPr>
            <w:r w:rsidRPr="007A7CEC">
              <w:rPr>
                <w:color w:val="000000"/>
                <w:sz w:val="12"/>
                <w:szCs w:val="12"/>
              </w:rPr>
              <w:t>3.12.20</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0281299"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C5E3FE3" w14:textId="77777777" w:rsidR="007A7CEC" w:rsidRPr="007A7CEC" w:rsidRDefault="007A7CEC" w:rsidP="007A7CEC">
            <w:pPr>
              <w:jc w:val="center"/>
              <w:rPr>
                <w:color w:val="000000"/>
                <w:sz w:val="12"/>
                <w:szCs w:val="12"/>
              </w:rPr>
            </w:pPr>
            <w:r w:rsidRPr="007A7CEC">
              <w:rPr>
                <w:color w:val="000000"/>
                <w:sz w:val="12"/>
                <w:szCs w:val="12"/>
              </w:rPr>
              <w:t>ТП 583, ф.20-18 РП-20, ПС Космическая,</w:t>
            </w:r>
            <w:r w:rsidRPr="007A7CEC">
              <w:rPr>
                <w:color w:val="000000"/>
                <w:sz w:val="12"/>
                <w:szCs w:val="12"/>
              </w:rPr>
              <w:br/>
              <w:t>ул. Радищева,6</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6C5CC2A"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D366C42"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BE3E356" w14:textId="77777777" w:rsidR="007A7CEC" w:rsidRPr="007A7CEC" w:rsidRDefault="007A7CEC" w:rsidP="007A7CEC">
            <w:pPr>
              <w:jc w:val="center"/>
              <w:rPr>
                <w:color w:val="000000"/>
                <w:sz w:val="12"/>
                <w:szCs w:val="12"/>
              </w:rPr>
            </w:pPr>
            <w:r w:rsidRPr="007A7CEC">
              <w:rPr>
                <w:color w:val="000000"/>
                <w:sz w:val="12"/>
                <w:szCs w:val="12"/>
              </w:rPr>
              <w:t xml:space="preserve">ремонт отмостков </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0953F66" w14:textId="77777777" w:rsidR="007A7CEC" w:rsidRPr="007A7CEC" w:rsidRDefault="007A7CEC" w:rsidP="007A7CEC">
            <w:pPr>
              <w:jc w:val="center"/>
              <w:rPr>
                <w:sz w:val="12"/>
                <w:szCs w:val="12"/>
              </w:rPr>
            </w:pPr>
            <w:r w:rsidRPr="007A7CEC">
              <w:rPr>
                <w:sz w:val="12"/>
                <w:szCs w:val="12"/>
              </w:rPr>
              <w:t>123,00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8ADE7C5" w14:textId="77777777" w:rsidR="007A7CEC" w:rsidRPr="007A7CEC" w:rsidRDefault="007A7CEC" w:rsidP="007A7CEC">
            <w:pPr>
              <w:jc w:val="center"/>
              <w:rPr>
                <w:sz w:val="12"/>
                <w:szCs w:val="12"/>
              </w:rPr>
            </w:pPr>
            <w:r w:rsidRPr="007A7CEC">
              <w:rPr>
                <w:sz w:val="12"/>
                <w:szCs w:val="12"/>
              </w:rPr>
              <w:t>Смета №316</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2A167DB"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отчет комплексного обследования «Комэнергоаудит», дефектная ведомость №315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51A022B"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1D1FBA6" w14:textId="77777777" w:rsidR="007A7CEC" w:rsidRPr="007A7CEC" w:rsidRDefault="007A7CEC" w:rsidP="007A7CEC">
            <w:pPr>
              <w:jc w:val="center"/>
              <w:rPr>
                <w:sz w:val="12"/>
                <w:szCs w:val="12"/>
              </w:rPr>
            </w:pPr>
            <w:r w:rsidRPr="007A7CEC">
              <w:rPr>
                <w:sz w:val="12"/>
                <w:szCs w:val="12"/>
              </w:rPr>
              <w:t>123,00</w:t>
            </w:r>
          </w:p>
        </w:tc>
      </w:tr>
      <w:tr w:rsidR="007A7CEC" w:rsidRPr="007A7CEC" w14:paraId="3A9F1E34"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4C4C4D8" w14:textId="77777777" w:rsidR="007A7CEC" w:rsidRPr="007A7CEC" w:rsidRDefault="007A7CEC" w:rsidP="007A7CEC">
            <w:pPr>
              <w:jc w:val="center"/>
              <w:rPr>
                <w:color w:val="000000"/>
                <w:sz w:val="12"/>
                <w:szCs w:val="12"/>
              </w:rPr>
            </w:pPr>
            <w:r w:rsidRPr="007A7CEC">
              <w:rPr>
                <w:color w:val="000000"/>
                <w:sz w:val="12"/>
                <w:szCs w:val="12"/>
              </w:rPr>
              <w:t>3.12.21</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BC07C58"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26F08B2" w14:textId="77777777" w:rsidR="007A7CEC" w:rsidRPr="007A7CEC" w:rsidRDefault="007A7CEC" w:rsidP="007A7CEC">
            <w:pPr>
              <w:jc w:val="center"/>
              <w:rPr>
                <w:color w:val="000000"/>
                <w:sz w:val="12"/>
                <w:szCs w:val="12"/>
              </w:rPr>
            </w:pPr>
            <w:r w:rsidRPr="007A7CEC">
              <w:rPr>
                <w:color w:val="000000"/>
                <w:sz w:val="12"/>
                <w:szCs w:val="12"/>
              </w:rPr>
              <w:t>ТП 585, ф.4-14 РП-4, ПС Космическая,</w:t>
            </w:r>
            <w:r w:rsidRPr="007A7CEC">
              <w:rPr>
                <w:color w:val="000000"/>
                <w:sz w:val="12"/>
                <w:szCs w:val="12"/>
              </w:rPr>
              <w:br/>
              <w:t>ул. Космическая,6</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8AD6E81"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0751C88"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7D48D28" w14:textId="77777777" w:rsidR="007A7CEC" w:rsidRPr="007A7CEC" w:rsidRDefault="007A7CEC" w:rsidP="007A7CEC">
            <w:pPr>
              <w:jc w:val="center"/>
              <w:rPr>
                <w:color w:val="000000"/>
                <w:sz w:val="12"/>
                <w:szCs w:val="12"/>
              </w:rPr>
            </w:pPr>
            <w:r w:rsidRPr="007A7CEC">
              <w:rPr>
                <w:color w:val="000000"/>
                <w:sz w:val="12"/>
                <w:szCs w:val="12"/>
              </w:rPr>
              <w:t xml:space="preserve">ремонт отмостков </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0382C33" w14:textId="77777777" w:rsidR="007A7CEC" w:rsidRPr="007A7CEC" w:rsidRDefault="007A7CEC" w:rsidP="007A7CEC">
            <w:pPr>
              <w:jc w:val="center"/>
              <w:rPr>
                <w:sz w:val="12"/>
                <w:szCs w:val="12"/>
              </w:rPr>
            </w:pPr>
            <w:r w:rsidRPr="007A7CEC">
              <w:rPr>
                <w:sz w:val="12"/>
                <w:szCs w:val="12"/>
              </w:rPr>
              <w:t>122,00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6044CE2" w14:textId="77777777" w:rsidR="007A7CEC" w:rsidRPr="007A7CEC" w:rsidRDefault="007A7CEC" w:rsidP="007A7CEC">
            <w:pPr>
              <w:jc w:val="center"/>
              <w:rPr>
                <w:sz w:val="12"/>
                <w:szCs w:val="12"/>
              </w:rPr>
            </w:pPr>
            <w:r w:rsidRPr="007A7CEC">
              <w:rPr>
                <w:sz w:val="12"/>
                <w:szCs w:val="12"/>
              </w:rPr>
              <w:t>Смета №317</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E066851"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отчет комплексного обследования «Комэнергоаудит», дефектная ведомость №316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6DCF30C"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564E481" w14:textId="77777777" w:rsidR="007A7CEC" w:rsidRPr="007A7CEC" w:rsidRDefault="007A7CEC" w:rsidP="007A7CEC">
            <w:pPr>
              <w:jc w:val="center"/>
              <w:rPr>
                <w:sz w:val="12"/>
                <w:szCs w:val="12"/>
              </w:rPr>
            </w:pPr>
            <w:r w:rsidRPr="007A7CEC">
              <w:rPr>
                <w:sz w:val="12"/>
                <w:szCs w:val="12"/>
              </w:rPr>
              <w:t>122,00</w:t>
            </w:r>
          </w:p>
        </w:tc>
      </w:tr>
      <w:tr w:rsidR="007A7CEC" w:rsidRPr="007A7CEC" w14:paraId="3839481E"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55675C1" w14:textId="77777777" w:rsidR="007A7CEC" w:rsidRPr="007A7CEC" w:rsidRDefault="007A7CEC" w:rsidP="007A7CEC">
            <w:pPr>
              <w:jc w:val="center"/>
              <w:rPr>
                <w:color w:val="000000"/>
                <w:sz w:val="12"/>
                <w:szCs w:val="12"/>
              </w:rPr>
            </w:pPr>
            <w:r w:rsidRPr="007A7CEC">
              <w:rPr>
                <w:color w:val="000000"/>
                <w:sz w:val="12"/>
                <w:szCs w:val="12"/>
              </w:rPr>
              <w:t>3.12.22</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0F01DD1"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6B4B74F" w14:textId="77777777" w:rsidR="007A7CEC" w:rsidRPr="007A7CEC" w:rsidRDefault="007A7CEC" w:rsidP="007A7CEC">
            <w:pPr>
              <w:jc w:val="center"/>
              <w:rPr>
                <w:color w:val="000000"/>
                <w:sz w:val="12"/>
                <w:szCs w:val="12"/>
              </w:rPr>
            </w:pPr>
            <w:r w:rsidRPr="007A7CEC">
              <w:rPr>
                <w:color w:val="000000"/>
                <w:sz w:val="12"/>
                <w:szCs w:val="12"/>
              </w:rPr>
              <w:t>ТП 813, ф.21-6, 21-11 РП-21, ПС Заводская,</w:t>
            </w:r>
            <w:r w:rsidRPr="007A7CEC">
              <w:rPr>
                <w:color w:val="000000"/>
                <w:sz w:val="12"/>
                <w:szCs w:val="12"/>
              </w:rPr>
              <w:br/>
              <w:t>ул. Свободы, 29</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DE9507B"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C13F0C"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29C8A52" w14:textId="77777777" w:rsidR="007A7CEC" w:rsidRPr="007A7CEC" w:rsidRDefault="007A7CEC" w:rsidP="007A7CEC">
            <w:pPr>
              <w:jc w:val="center"/>
              <w:rPr>
                <w:color w:val="000000"/>
                <w:sz w:val="12"/>
                <w:szCs w:val="12"/>
              </w:rPr>
            </w:pPr>
            <w:r w:rsidRPr="007A7CEC">
              <w:rPr>
                <w:color w:val="000000"/>
                <w:sz w:val="12"/>
                <w:szCs w:val="12"/>
              </w:rPr>
              <w:t xml:space="preserve">ремонт отмостков </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A735942" w14:textId="77777777" w:rsidR="007A7CEC" w:rsidRPr="007A7CEC" w:rsidRDefault="007A7CEC" w:rsidP="007A7CEC">
            <w:pPr>
              <w:jc w:val="center"/>
              <w:rPr>
                <w:sz w:val="12"/>
                <w:szCs w:val="12"/>
              </w:rPr>
            </w:pPr>
            <w:r w:rsidRPr="007A7CEC">
              <w:rPr>
                <w:sz w:val="12"/>
                <w:szCs w:val="12"/>
              </w:rPr>
              <w:t>119,00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634215A" w14:textId="77777777" w:rsidR="007A7CEC" w:rsidRPr="007A7CEC" w:rsidRDefault="007A7CEC" w:rsidP="007A7CEC">
            <w:pPr>
              <w:jc w:val="center"/>
              <w:rPr>
                <w:sz w:val="12"/>
                <w:szCs w:val="12"/>
              </w:rPr>
            </w:pPr>
            <w:r w:rsidRPr="007A7CEC">
              <w:rPr>
                <w:sz w:val="12"/>
                <w:szCs w:val="12"/>
              </w:rPr>
              <w:t>Смета №318</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8F05496"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отчет комплексного обследования «Комэнергоаудит», дефектная ведомость №317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6E9BEA2"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04312E9" w14:textId="77777777" w:rsidR="007A7CEC" w:rsidRPr="007A7CEC" w:rsidRDefault="007A7CEC" w:rsidP="007A7CEC">
            <w:pPr>
              <w:jc w:val="center"/>
              <w:rPr>
                <w:sz w:val="12"/>
                <w:szCs w:val="12"/>
              </w:rPr>
            </w:pPr>
            <w:r w:rsidRPr="007A7CEC">
              <w:rPr>
                <w:sz w:val="12"/>
                <w:szCs w:val="12"/>
              </w:rPr>
              <w:t>119,00</w:t>
            </w:r>
          </w:p>
        </w:tc>
      </w:tr>
      <w:tr w:rsidR="007A7CEC" w:rsidRPr="007A7CEC" w14:paraId="1CD6E512"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89067B7" w14:textId="77777777" w:rsidR="007A7CEC" w:rsidRPr="007A7CEC" w:rsidRDefault="007A7CEC" w:rsidP="007A7CEC">
            <w:pPr>
              <w:jc w:val="center"/>
              <w:rPr>
                <w:color w:val="000000"/>
                <w:sz w:val="12"/>
                <w:szCs w:val="12"/>
              </w:rPr>
            </w:pPr>
            <w:r w:rsidRPr="007A7CEC">
              <w:rPr>
                <w:color w:val="000000"/>
                <w:sz w:val="12"/>
                <w:szCs w:val="12"/>
              </w:rPr>
              <w:t>3.12.23</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6E78F87"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C7A02CA" w14:textId="77777777" w:rsidR="007A7CEC" w:rsidRPr="007A7CEC" w:rsidRDefault="007A7CEC" w:rsidP="007A7CEC">
            <w:pPr>
              <w:jc w:val="center"/>
              <w:rPr>
                <w:color w:val="000000"/>
                <w:sz w:val="12"/>
                <w:szCs w:val="12"/>
              </w:rPr>
            </w:pPr>
            <w:r w:rsidRPr="007A7CEC">
              <w:rPr>
                <w:color w:val="000000"/>
                <w:sz w:val="12"/>
                <w:szCs w:val="12"/>
              </w:rPr>
              <w:t xml:space="preserve">ТП 850, ф.10-18 РП-10, ПС Южная </w:t>
            </w:r>
            <w:r w:rsidRPr="007A7CEC">
              <w:rPr>
                <w:color w:val="000000"/>
                <w:sz w:val="12"/>
                <w:szCs w:val="12"/>
              </w:rPr>
              <w:br/>
              <w:t>ул. Муромцева,11</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FC9C392"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6076C1"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1B8A539" w14:textId="77777777" w:rsidR="007A7CEC" w:rsidRPr="007A7CEC" w:rsidRDefault="007A7CEC" w:rsidP="007A7CEC">
            <w:pPr>
              <w:jc w:val="center"/>
              <w:rPr>
                <w:color w:val="000000"/>
                <w:sz w:val="12"/>
                <w:szCs w:val="12"/>
              </w:rPr>
            </w:pPr>
            <w:r w:rsidRPr="007A7CEC">
              <w:rPr>
                <w:color w:val="000000"/>
                <w:sz w:val="12"/>
                <w:szCs w:val="12"/>
              </w:rPr>
              <w:t xml:space="preserve">ремонт отмостков </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3A7771D" w14:textId="77777777" w:rsidR="007A7CEC" w:rsidRPr="007A7CEC" w:rsidRDefault="007A7CEC" w:rsidP="007A7CEC">
            <w:pPr>
              <w:jc w:val="center"/>
              <w:rPr>
                <w:sz w:val="12"/>
                <w:szCs w:val="12"/>
              </w:rPr>
            </w:pPr>
            <w:r w:rsidRPr="007A7CEC">
              <w:rPr>
                <w:sz w:val="12"/>
                <w:szCs w:val="12"/>
              </w:rPr>
              <w:t>106,00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A9173AB" w14:textId="77777777" w:rsidR="007A7CEC" w:rsidRPr="007A7CEC" w:rsidRDefault="007A7CEC" w:rsidP="007A7CEC">
            <w:pPr>
              <w:jc w:val="center"/>
              <w:rPr>
                <w:sz w:val="12"/>
                <w:szCs w:val="12"/>
              </w:rPr>
            </w:pPr>
            <w:r w:rsidRPr="007A7CEC">
              <w:rPr>
                <w:sz w:val="12"/>
                <w:szCs w:val="12"/>
              </w:rPr>
              <w:t>Смета №319</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90F42B0"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отчет комплексного обследования «Комэнергоаудит», дефектная ведомость №318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97E0C10"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3A1AF81" w14:textId="77777777" w:rsidR="007A7CEC" w:rsidRPr="007A7CEC" w:rsidRDefault="007A7CEC" w:rsidP="007A7CEC">
            <w:pPr>
              <w:jc w:val="center"/>
              <w:rPr>
                <w:sz w:val="12"/>
                <w:szCs w:val="12"/>
              </w:rPr>
            </w:pPr>
            <w:r w:rsidRPr="007A7CEC">
              <w:rPr>
                <w:sz w:val="12"/>
                <w:szCs w:val="12"/>
              </w:rPr>
              <w:t>106,00</w:t>
            </w:r>
          </w:p>
        </w:tc>
      </w:tr>
      <w:tr w:rsidR="007A7CEC" w:rsidRPr="007A7CEC" w14:paraId="3201B357"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B1EAB18" w14:textId="77777777" w:rsidR="007A7CEC" w:rsidRPr="007A7CEC" w:rsidRDefault="007A7CEC" w:rsidP="007A7CEC">
            <w:pPr>
              <w:jc w:val="center"/>
              <w:rPr>
                <w:color w:val="000000"/>
                <w:sz w:val="12"/>
                <w:szCs w:val="12"/>
              </w:rPr>
            </w:pPr>
            <w:r w:rsidRPr="007A7CEC">
              <w:rPr>
                <w:color w:val="000000"/>
                <w:sz w:val="12"/>
                <w:szCs w:val="12"/>
              </w:rPr>
              <w:t>3.12.24</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296A377"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809EDDD" w14:textId="77777777" w:rsidR="007A7CEC" w:rsidRPr="007A7CEC" w:rsidRDefault="007A7CEC" w:rsidP="007A7CEC">
            <w:pPr>
              <w:jc w:val="center"/>
              <w:rPr>
                <w:color w:val="000000"/>
                <w:sz w:val="12"/>
                <w:szCs w:val="12"/>
              </w:rPr>
            </w:pPr>
            <w:r w:rsidRPr="007A7CEC">
              <w:rPr>
                <w:color w:val="000000"/>
                <w:sz w:val="12"/>
                <w:szCs w:val="12"/>
              </w:rPr>
              <w:t xml:space="preserve">ТП 1108, ф.Центр.7 ПС Центральная </w:t>
            </w:r>
            <w:r w:rsidRPr="007A7CEC">
              <w:rPr>
                <w:color w:val="000000"/>
                <w:sz w:val="12"/>
                <w:szCs w:val="12"/>
              </w:rPr>
              <w:br/>
              <w:t>ул. Озерная,1а</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FF704C3"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27E7FA4"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9F35F0A" w14:textId="77777777" w:rsidR="007A7CEC" w:rsidRPr="007A7CEC" w:rsidRDefault="007A7CEC" w:rsidP="007A7CEC">
            <w:pPr>
              <w:jc w:val="center"/>
              <w:rPr>
                <w:color w:val="000000"/>
                <w:sz w:val="12"/>
                <w:szCs w:val="12"/>
              </w:rPr>
            </w:pPr>
            <w:r w:rsidRPr="007A7CEC">
              <w:rPr>
                <w:color w:val="000000"/>
                <w:sz w:val="12"/>
                <w:szCs w:val="12"/>
              </w:rPr>
              <w:t xml:space="preserve">ремонт отмостков </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891DFC6" w14:textId="77777777" w:rsidR="007A7CEC" w:rsidRPr="007A7CEC" w:rsidRDefault="007A7CEC" w:rsidP="007A7CEC">
            <w:pPr>
              <w:jc w:val="center"/>
              <w:rPr>
                <w:sz w:val="12"/>
                <w:szCs w:val="12"/>
              </w:rPr>
            </w:pPr>
            <w:r w:rsidRPr="007A7CEC">
              <w:rPr>
                <w:sz w:val="12"/>
                <w:szCs w:val="12"/>
              </w:rPr>
              <w:t>96,00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F4270F1" w14:textId="77777777" w:rsidR="007A7CEC" w:rsidRPr="007A7CEC" w:rsidRDefault="007A7CEC" w:rsidP="007A7CEC">
            <w:pPr>
              <w:jc w:val="center"/>
              <w:rPr>
                <w:sz w:val="12"/>
                <w:szCs w:val="12"/>
              </w:rPr>
            </w:pPr>
            <w:r w:rsidRPr="007A7CEC">
              <w:rPr>
                <w:sz w:val="12"/>
                <w:szCs w:val="12"/>
              </w:rPr>
              <w:t>Смета №320</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2F3A85E"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отчет комплексного обследования «Комэнергоаудит», дефектная ведомость №319 </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88ED751"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AE72EF8" w14:textId="77777777" w:rsidR="007A7CEC" w:rsidRPr="007A7CEC" w:rsidRDefault="007A7CEC" w:rsidP="007A7CEC">
            <w:pPr>
              <w:jc w:val="center"/>
              <w:rPr>
                <w:sz w:val="12"/>
                <w:szCs w:val="12"/>
              </w:rPr>
            </w:pPr>
            <w:r w:rsidRPr="007A7CEC">
              <w:rPr>
                <w:sz w:val="12"/>
                <w:szCs w:val="12"/>
              </w:rPr>
              <w:t>96,00</w:t>
            </w:r>
          </w:p>
        </w:tc>
      </w:tr>
      <w:tr w:rsidR="007A7CEC" w:rsidRPr="007A7CEC" w14:paraId="57EA03BB"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649E2E1" w14:textId="77777777" w:rsidR="007A7CEC" w:rsidRPr="007A7CEC" w:rsidRDefault="007A7CEC" w:rsidP="007A7CEC">
            <w:pPr>
              <w:jc w:val="center"/>
              <w:rPr>
                <w:color w:val="000000"/>
                <w:sz w:val="12"/>
                <w:szCs w:val="12"/>
              </w:rPr>
            </w:pPr>
            <w:r w:rsidRPr="007A7CEC">
              <w:rPr>
                <w:color w:val="000000"/>
                <w:sz w:val="12"/>
                <w:szCs w:val="12"/>
              </w:rPr>
              <w:t>3.12.25</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B919625"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B3A036C" w14:textId="77777777" w:rsidR="007A7CEC" w:rsidRPr="007A7CEC" w:rsidRDefault="007A7CEC" w:rsidP="007A7CEC">
            <w:pPr>
              <w:jc w:val="center"/>
              <w:rPr>
                <w:color w:val="000000"/>
                <w:sz w:val="12"/>
                <w:szCs w:val="12"/>
              </w:rPr>
            </w:pPr>
            <w:r w:rsidRPr="007A7CEC">
              <w:rPr>
                <w:color w:val="000000"/>
                <w:sz w:val="12"/>
                <w:szCs w:val="12"/>
              </w:rPr>
              <w:t>ТП 1117, ф.Центр.25 ПС Центральная,</w:t>
            </w:r>
            <w:r w:rsidRPr="007A7CEC">
              <w:rPr>
                <w:color w:val="000000"/>
                <w:sz w:val="12"/>
                <w:szCs w:val="12"/>
              </w:rPr>
              <w:br/>
              <w:t>ул. Артельная,16</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BA23B58"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9CB9B94"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31C32F1" w14:textId="77777777" w:rsidR="007A7CEC" w:rsidRPr="007A7CEC" w:rsidRDefault="007A7CEC" w:rsidP="007A7CEC">
            <w:pPr>
              <w:jc w:val="center"/>
              <w:rPr>
                <w:color w:val="000000"/>
                <w:sz w:val="12"/>
                <w:szCs w:val="12"/>
              </w:rPr>
            </w:pPr>
            <w:r w:rsidRPr="007A7CEC">
              <w:rPr>
                <w:color w:val="000000"/>
                <w:sz w:val="12"/>
                <w:szCs w:val="12"/>
              </w:rPr>
              <w:t xml:space="preserve">ремонт отмостков </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BDB078A" w14:textId="77777777" w:rsidR="007A7CEC" w:rsidRPr="007A7CEC" w:rsidRDefault="007A7CEC" w:rsidP="007A7CEC">
            <w:pPr>
              <w:jc w:val="center"/>
              <w:rPr>
                <w:sz w:val="12"/>
                <w:szCs w:val="12"/>
              </w:rPr>
            </w:pPr>
            <w:r w:rsidRPr="007A7CEC">
              <w:rPr>
                <w:sz w:val="12"/>
                <w:szCs w:val="12"/>
              </w:rPr>
              <w:t>79,00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CBD179D" w14:textId="77777777" w:rsidR="007A7CEC" w:rsidRPr="007A7CEC" w:rsidRDefault="007A7CEC" w:rsidP="007A7CEC">
            <w:pPr>
              <w:jc w:val="center"/>
              <w:rPr>
                <w:sz w:val="12"/>
                <w:szCs w:val="12"/>
              </w:rPr>
            </w:pPr>
            <w:r w:rsidRPr="007A7CEC">
              <w:rPr>
                <w:sz w:val="12"/>
                <w:szCs w:val="12"/>
              </w:rPr>
              <w:t>Смета №321</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D3FE41B"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отчет комплексного обследования «Комэнергоаудит», дефектная ведомость №320 </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71EEC9A"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8678F1D" w14:textId="77777777" w:rsidR="007A7CEC" w:rsidRPr="007A7CEC" w:rsidRDefault="007A7CEC" w:rsidP="007A7CEC">
            <w:pPr>
              <w:jc w:val="center"/>
              <w:rPr>
                <w:sz w:val="12"/>
                <w:szCs w:val="12"/>
              </w:rPr>
            </w:pPr>
            <w:r w:rsidRPr="007A7CEC">
              <w:rPr>
                <w:sz w:val="12"/>
                <w:szCs w:val="12"/>
              </w:rPr>
              <w:t>79,00</w:t>
            </w:r>
          </w:p>
        </w:tc>
      </w:tr>
      <w:tr w:rsidR="007A7CEC" w:rsidRPr="007A7CEC" w14:paraId="025BE41B"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79DFF9D" w14:textId="77777777" w:rsidR="007A7CEC" w:rsidRPr="007A7CEC" w:rsidRDefault="007A7CEC" w:rsidP="007A7CEC">
            <w:pPr>
              <w:jc w:val="center"/>
              <w:rPr>
                <w:color w:val="000000"/>
                <w:sz w:val="12"/>
                <w:szCs w:val="12"/>
              </w:rPr>
            </w:pPr>
            <w:r w:rsidRPr="007A7CEC">
              <w:rPr>
                <w:color w:val="000000"/>
                <w:sz w:val="12"/>
                <w:szCs w:val="12"/>
              </w:rPr>
              <w:lastRenderedPageBreak/>
              <w:t>3.12.26</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3640C58"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03A4B70" w14:textId="77777777" w:rsidR="007A7CEC" w:rsidRPr="007A7CEC" w:rsidRDefault="007A7CEC" w:rsidP="007A7CEC">
            <w:pPr>
              <w:jc w:val="center"/>
              <w:rPr>
                <w:color w:val="000000"/>
                <w:sz w:val="12"/>
                <w:szCs w:val="12"/>
              </w:rPr>
            </w:pPr>
            <w:r w:rsidRPr="007A7CEC">
              <w:rPr>
                <w:color w:val="000000"/>
                <w:sz w:val="12"/>
                <w:szCs w:val="12"/>
              </w:rPr>
              <w:t>ТП 1189, ф.29-12 РП-29, ПС Центральная</w:t>
            </w:r>
            <w:r w:rsidRPr="007A7CEC">
              <w:rPr>
                <w:color w:val="000000"/>
                <w:sz w:val="12"/>
                <w:szCs w:val="12"/>
              </w:rPr>
              <w:br/>
              <w:t>пр. Шахтеров,50а</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76CB565"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077B5E5"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B89B7A9" w14:textId="77777777" w:rsidR="007A7CEC" w:rsidRPr="007A7CEC" w:rsidRDefault="007A7CEC" w:rsidP="007A7CEC">
            <w:pPr>
              <w:jc w:val="center"/>
              <w:rPr>
                <w:color w:val="000000"/>
                <w:sz w:val="12"/>
                <w:szCs w:val="12"/>
              </w:rPr>
            </w:pPr>
            <w:r w:rsidRPr="007A7CEC">
              <w:rPr>
                <w:color w:val="000000"/>
                <w:sz w:val="12"/>
                <w:szCs w:val="12"/>
              </w:rPr>
              <w:t xml:space="preserve">ремонт отмостков </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D577AFB" w14:textId="77777777" w:rsidR="007A7CEC" w:rsidRPr="007A7CEC" w:rsidRDefault="007A7CEC" w:rsidP="007A7CEC">
            <w:pPr>
              <w:jc w:val="center"/>
              <w:rPr>
                <w:sz w:val="12"/>
                <w:szCs w:val="12"/>
              </w:rPr>
            </w:pPr>
            <w:r w:rsidRPr="007A7CEC">
              <w:rPr>
                <w:sz w:val="12"/>
                <w:szCs w:val="12"/>
              </w:rPr>
              <w:t>79,00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015B115" w14:textId="77777777" w:rsidR="007A7CEC" w:rsidRPr="007A7CEC" w:rsidRDefault="007A7CEC" w:rsidP="007A7CEC">
            <w:pPr>
              <w:jc w:val="center"/>
              <w:rPr>
                <w:sz w:val="12"/>
                <w:szCs w:val="12"/>
              </w:rPr>
            </w:pPr>
            <w:r w:rsidRPr="007A7CEC">
              <w:rPr>
                <w:sz w:val="12"/>
                <w:szCs w:val="12"/>
              </w:rPr>
              <w:t>Смета №322</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B375622"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отчет комплексного обследования «Комэнергоаудит», дефектная ведомость №321 </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4F03895"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EB78AFE" w14:textId="77777777" w:rsidR="007A7CEC" w:rsidRPr="007A7CEC" w:rsidRDefault="007A7CEC" w:rsidP="007A7CEC">
            <w:pPr>
              <w:jc w:val="center"/>
              <w:rPr>
                <w:sz w:val="12"/>
                <w:szCs w:val="12"/>
              </w:rPr>
            </w:pPr>
            <w:r w:rsidRPr="007A7CEC">
              <w:rPr>
                <w:sz w:val="12"/>
                <w:szCs w:val="12"/>
              </w:rPr>
              <w:t>79,00</w:t>
            </w:r>
          </w:p>
        </w:tc>
      </w:tr>
      <w:tr w:rsidR="007A7CEC" w:rsidRPr="007A7CEC" w14:paraId="6B84F6B7"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A4A8B45" w14:textId="77777777" w:rsidR="007A7CEC" w:rsidRPr="007A7CEC" w:rsidRDefault="007A7CEC" w:rsidP="007A7CEC">
            <w:pPr>
              <w:jc w:val="center"/>
              <w:rPr>
                <w:color w:val="000000"/>
                <w:sz w:val="12"/>
                <w:szCs w:val="12"/>
              </w:rPr>
            </w:pPr>
            <w:r w:rsidRPr="007A7CEC">
              <w:rPr>
                <w:color w:val="000000"/>
                <w:sz w:val="12"/>
                <w:szCs w:val="12"/>
              </w:rPr>
              <w:t>3.12.27</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8CD9708"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227EAE4" w14:textId="77777777" w:rsidR="007A7CEC" w:rsidRPr="007A7CEC" w:rsidRDefault="007A7CEC" w:rsidP="007A7CEC">
            <w:pPr>
              <w:jc w:val="center"/>
              <w:rPr>
                <w:color w:val="000000"/>
                <w:sz w:val="12"/>
                <w:szCs w:val="12"/>
              </w:rPr>
            </w:pPr>
            <w:r w:rsidRPr="007A7CEC">
              <w:rPr>
                <w:color w:val="000000"/>
                <w:sz w:val="12"/>
                <w:szCs w:val="12"/>
              </w:rPr>
              <w:t>ТП 1195, ф.Центр.4 ПС Центральная,</w:t>
            </w:r>
            <w:r w:rsidRPr="007A7CEC">
              <w:rPr>
                <w:color w:val="000000"/>
                <w:sz w:val="12"/>
                <w:szCs w:val="12"/>
              </w:rPr>
              <w:br/>
              <w:t>ул. Игарская</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06B16A1"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74FE43E"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EF422D9" w14:textId="77777777" w:rsidR="007A7CEC" w:rsidRPr="007A7CEC" w:rsidRDefault="007A7CEC" w:rsidP="007A7CEC">
            <w:pPr>
              <w:jc w:val="center"/>
              <w:rPr>
                <w:color w:val="000000"/>
                <w:sz w:val="12"/>
                <w:szCs w:val="12"/>
              </w:rPr>
            </w:pPr>
            <w:r w:rsidRPr="007A7CEC">
              <w:rPr>
                <w:color w:val="000000"/>
                <w:sz w:val="12"/>
                <w:szCs w:val="12"/>
              </w:rPr>
              <w:t xml:space="preserve">ремонт отмостков </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6E9B048" w14:textId="77777777" w:rsidR="007A7CEC" w:rsidRPr="007A7CEC" w:rsidRDefault="007A7CEC" w:rsidP="007A7CEC">
            <w:pPr>
              <w:jc w:val="center"/>
              <w:rPr>
                <w:sz w:val="12"/>
                <w:szCs w:val="12"/>
              </w:rPr>
            </w:pPr>
            <w:r w:rsidRPr="007A7CEC">
              <w:rPr>
                <w:sz w:val="12"/>
                <w:szCs w:val="12"/>
              </w:rPr>
              <w:t>129,00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E1C7EA4" w14:textId="77777777" w:rsidR="007A7CEC" w:rsidRPr="007A7CEC" w:rsidRDefault="007A7CEC" w:rsidP="007A7CEC">
            <w:pPr>
              <w:jc w:val="center"/>
              <w:rPr>
                <w:sz w:val="12"/>
                <w:szCs w:val="12"/>
              </w:rPr>
            </w:pPr>
            <w:r w:rsidRPr="007A7CEC">
              <w:rPr>
                <w:sz w:val="12"/>
                <w:szCs w:val="12"/>
              </w:rPr>
              <w:t>Смета №323</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633342B" w14:textId="77777777" w:rsidR="007A7CEC" w:rsidRPr="007A7CEC" w:rsidRDefault="007A7CEC" w:rsidP="007A7CEC">
            <w:pPr>
              <w:jc w:val="center"/>
              <w:rPr>
                <w:color w:val="000000"/>
                <w:sz w:val="12"/>
                <w:szCs w:val="12"/>
              </w:rPr>
            </w:pPr>
            <w:r w:rsidRPr="007A7CEC">
              <w:rPr>
                <w:color w:val="000000"/>
                <w:sz w:val="12"/>
                <w:szCs w:val="12"/>
              </w:rPr>
              <w:t xml:space="preserve">Многолетний и годовой графики ремонтов, отчет комплексного обследования «Комэнергоаудит», дефектная ведомость №322 </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565203F"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3930DCA" w14:textId="77777777" w:rsidR="007A7CEC" w:rsidRPr="007A7CEC" w:rsidRDefault="007A7CEC" w:rsidP="007A7CEC">
            <w:pPr>
              <w:jc w:val="center"/>
              <w:rPr>
                <w:sz w:val="12"/>
                <w:szCs w:val="12"/>
              </w:rPr>
            </w:pPr>
            <w:r w:rsidRPr="007A7CEC">
              <w:rPr>
                <w:sz w:val="12"/>
                <w:szCs w:val="12"/>
              </w:rPr>
              <w:t>129,00</w:t>
            </w:r>
          </w:p>
        </w:tc>
      </w:tr>
      <w:tr w:rsidR="007A7CEC" w:rsidRPr="007A7CEC" w14:paraId="67F38F76"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6F9BFE4" w14:textId="77777777" w:rsidR="007A7CEC" w:rsidRPr="007A7CEC" w:rsidRDefault="007A7CEC" w:rsidP="007A7CEC">
            <w:pPr>
              <w:jc w:val="center"/>
              <w:rPr>
                <w:color w:val="000000"/>
                <w:sz w:val="12"/>
                <w:szCs w:val="12"/>
              </w:rPr>
            </w:pPr>
            <w:r w:rsidRPr="007A7CEC">
              <w:rPr>
                <w:color w:val="000000"/>
                <w:sz w:val="12"/>
                <w:szCs w:val="12"/>
              </w:rPr>
              <w:t>3.13</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6437FF2" w14:textId="77777777" w:rsidR="007A7CEC" w:rsidRPr="007A7CEC" w:rsidRDefault="007A7CEC" w:rsidP="007A7CEC">
            <w:pPr>
              <w:jc w:val="center"/>
              <w:rPr>
                <w:color w:val="000000"/>
                <w:sz w:val="12"/>
                <w:szCs w:val="12"/>
              </w:rPr>
            </w:pPr>
            <w:r w:rsidRPr="007A7CEC">
              <w:rPr>
                <w:color w:val="000000"/>
                <w:sz w:val="12"/>
                <w:szCs w:val="12"/>
              </w:rPr>
              <w:t> </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69032E4" w14:textId="77777777" w:rsidR="007A7CEC" w:rsidRPr="007A7CEC" w:rsidRDefault="007A7CEC" w:rsidP="007A7CEC">
            <w:pPr>
              <w:jc w:val="center"/>
              <w:rPr>
                <w:b/>
                <w:color w:val="000000"/>
                <w:sz w:val="12"/>
                <w:szCs w:val="12"/>
              </w:rPr>
            </w:pPr>
            <w:r w:rsidRPr="007A7CEC">
              <w:rPr>
                <w:b/>
                <w:color w:val="000000"/>
                <w:sz w:val="12"/>
                <w:szCs w:val="12"/>
              </w:rPr>
              <w:t xml:space="preserve">Капремонт КЛ 6(10) кВ </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4FD35B6" w14:textId="77777777" w:rsidR="007A7CEC" w:rsidRPr="007A7CEC" w:rsidRDefault="007A7CEC" w:rsidP="007A7CEC">
            <w:pPr>
              <w:jc w:val="center"/>
              <w:rPr>
                <w:color w:val="000000"/>
                <w:sz w:val="12"/>
                <w:szCs w:val="12"/>
              </w:rPr>
            </w:pPr>
            <w:r w:rsidRPr="007A7CEC">
              <w:rPr>
                <w:color w:val="000000"/>
                <w:sz w:val="12"/>
                <w:szCs w:val="12"/>
              </w:rPr>
              <w:t> </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1025BA4" w14:textId="77777777" w:rsidR="007A7CEC" w:rsidRPr="007A7CEC" w:rsidRDefault="007A7CEC" w:rsidP="007A7CEC">
            <w:pPr>
              <w:jc w:val="center"/>
              <w:rPr>
                <w:color w:val="000000"/>
                <w:sz w:val="12"/>
                <w:szCs w:val="12"/>
              </w:rPr>
            </w:pPr>
            <w:r w:rsidRPr="007A7CEC">
              <w:rPr>
                <w:color w:val="000000"/>
                <w:sz w:val="12"/>
                <w:szCs w:val="12"/>
              </w:rPr>
              <w:t> </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28251DC" w14:textId="77777777" w:rsidR="007A7CEC" w:rsidRPr="007A7CEC" w:rsidRDefault="007A7CEC" w:rsidP="007A7CEC">
            <w:pPr>
              <w:jc w:val="center"/>
              <w:rPr>
                <w:color w:val="000000"/>
                <w:sz w:val="12"/>
                <w:szCs w:val="12"/>
              </w:rPr>
            </w:pPr>
            <w:r w:rsidRPr="007A7CEC">
              <w:rPr>
                <w:color w:val="000000"/>
                <w:sz w:val="12"/>
                <w:szCs w:val="12"/>
              </w:rPr>
              <w:t> </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C8B2FFF" w14:textId="77777777" w:rsidR="007A7CEC" w:rsidRPr="007A7CEC" w:rsidRDefault="007A7CEC" w:rsidP="007A7CEC">
            <w:pPr>
              <w:jc w:val="center"/>
              <w:rPr>
                <w:color w:val="000000"/>
                <w:sz w:val="12"/>
                <w:szCs w:val="12"/>
              </w:rPr>
            </w:pPr>
            <w:r w:rsidRPr="007A7CEC">
              <w:rPr>
                <w:color w:val="000000"/>
                <w:sz w:val="12"/>
                <w:szCs w:val="12"/>
              </w:rPr>
              <w:t>34 501,00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2BD49FE" w14:textId="77777777" w:rsidR="007A7CEC" w:rsidRPr="007A7CEC" w:rsidRDefault="007A7CEC" w:rsidP="007A7CEC">
            <w:pPr>
              <w:jc w:val="center"/>
              <w:rPr>
                <w:color w:val="000000"/>
                <w:sz w:val="12"/>
                <w:szCs w:val="12"/>
              </w:rPr>
            </w:pPr>
            <w:r w:rsidRPr="007A7CEC">
              <w:rPr>
                <w:color w:val="000000"/>
                <w:sz w:val="12"/>
                <w:szCs w:val="12"/>
              </w:rPr>
              <w:t> </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2CC4E98" w14:textId="77777777" w:rsidR="007A7CEC" w:rsidRPr="007A7CEC" w:rsidRDefault="007A7CEC" w:rsidP="007A7CEC">
            <w:pPr>
              <w:jc w:val="center"/>
              <w:rPr>
                <w:color w:val="000000"/>
                <w:sz w:val="12"/>
                <w:szCs w:val="12"/>
              </w:rPr>
            </w:pPr>
            <w:r w:rsidRPr="007A7CEC">
              <w:rPr>
                <w:color w:val="000000"/>
                <w:sz w:val="12"/>
                <w:szCs w:val="12"/>
              </w:rPr>
              <w:t> </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2EFF556"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AA3C61A" w14:textId="77777777" w:rsidR="007A7CEC" w:rsidRPr="007A7CEC" w:rsidRDefault="007A7CEC" w:rsidP="007A7CEC">
            <w:pPr>
              <w:jc w:val="center"/>
              <w:rPr>
                <w:color w:val="000000"/>
                <w:sz w:val="12"/>
                <w:szCs w:val="12"/>
              </w:rPr>
            </w:pPr>
            <w:r w:rsidRPr="007A7CEC">
              <w:rPr>
                <w:color w:val="000000"/>
                <w:sz w:val="12"/>
                <w:szCs w:val="12"/>
              </w:rPr>
              <w:t> </w:t>
            </w:r>
          </w:p>
        </w:tc>
      </w:tr>
      <w:tr w:rsidR="007A7CEC" w:rsidRPr="007A7CEC" w14:paraId="61663353"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5D38EAB" w14:textId="77777777" w:rsidR="007A7CEC" w:rsidRPr="007A7CEC" w:rsidRDefault="007A7CEC" w:rsidP="007A7CEC">
            <w:pPr>
              <w:jc w:val="center"/>
              <w:rPr>
                <w:sz w:val="12"/>
                <w:szCs w:val="12"/>
              </w:rPr>
            </w:pPr>
            <w:r w:rsidRPr="007A7CEC">
              <w:rPr>
                <w:sz w:val="12"/>
                <w:szCs w:val="12"/>
              </w:rPr>
              <w:t>3.13.1</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014DFB5" w14:textId="77777777" w:rsidR="007A7CEC" w:rsidRPr="007A7CEC" w:rsidRDefault="007A7CEC" w:rsidP="007A7CEC">
            <w:pPr>
              <w:jc w:val="center"/>
              <w:rPr>
                <w:sz w:val="12"/>
                <w:szCs w:val="12"/>
              </w:rPr>
            </w:pPr>
            <w:r w:rsidRPr="007A7CEC">
              <w:rPr>
                <w:sz w:val="12"/>
                <w:szCs w:val="12"/>
              </w:rPr>
              <w:t>4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BD6F553" w14:textId="77777777" w:rsidR="007A7CEC" w:rsidRPr="007A7CEC" w:rsidRDefault="007A7CEC" w:rsidP="007A7CEC">
            <w:pPr>
              <w:jc w:val="center"/>
              <w:rPr>
                <w:sz w:val="12"/>
                <w:szCs w:val="12"/>
              </w:rPr>
            </w:pPr>
            <w:r w:rsidRPr="007A7CEC">
              <w:rPr>
                <w:sz w:val="12"/>
                <w:szCs w:val="12"/>
              </w:rPr>
              <w:t xml:space="preserve">КЛ-6кВ ф 30 Кедр.13: оп.7 – ТП 1457 </w:t>
            </w:r>
          </w:p>
          <w:p w14:paraId="608E516F" w14:textId="77777777" w:rsidR="007A7CEC" w:rsidRPr="007A7CEC" w:rsidRDefault="007A7CEC" w:rsidP="007A7CEC">
            <w:pPr>
              <w:jc w:val="center"/>
              <w:rPr>
                <w:sz w:val="12"/>
                <w:szCs w:val="12"/>
              </w:rPr>
            </w:pPr>
            <w:r w:rsidRPr="007A7CEC">
              <w:rPr>
                <w:sz w:val="12"/>
                <w:szCs w:val="12"/>
              </w:rPr>
              <w:t>ПС 30 Кедровская, ж.р.Кедровка</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ED6F8D3" w14:textId="77777777" w:rsidR="007A7CEC" w:rsidRPr="007A7CEC" w:rsidRDefault="007A7CEC" w:rsidP="007A7CEC">
            <w:pPr>
              <w:jc w:val="center"/>
              <w:rPr>
                <w:sz w:val="12"/>
                <w:szCs w:val="12"/>
              </w:rPr>
            </w:pPr>
            <w:r w:rsidRPr="007A7CEC">
              <w:rPr>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81486E7" w14:textId="77777777" w:rsidR="007A7CEC" w:rsidRPr="007A7CEC" w:rsidRDefault="007A7CEC" w:rsidP="007A7CEC">
            <w:pPr>
              <w:jc w:val="center"/>
              <w:rPr>
                <w:sz w:val="12"/>
                <w:szCs w:val="12"/>
              </w:rPr>
            </w:pPr>
            <w:r w:rsidRPr="007A7CEC">
              <w:rPr>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6881400" w14:textId="77777777" w:rsidR="007A7CEC" w:rsidRPr="007A7CEC" w:rsidRDefault="007A7CEC" w:rsidP="007A7CEC">
            <w:pPr>
              <w:jc w:val="center"/>
              <w:rPr>
                <w:sz w:val="12"/>
                <w:szCs w:val="12"/>
              </w:rPr>
            </w:pPr>
            <w:r w:rsidRPr="007A7CEC">
              <w:rPr>
                <w:sz w:val="12"/>
                <w:szCs w:val="12"/>
              </w:rPr>
              <w:t>Земляные работы, демонтаж существующего кабеля, монтаж нового кабеля, монтаж муфт,</w:t>
            </w:r>
            <w:r w:rsidRPr="007A7CEC">
              <w:rPr>
                <w:sz w:val="12"/>
                <w:szCs w:val="12"/>
              </w:rPr>
              <w:br/>
              <w:t>Lтр. = 100 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D7413CD" w14:textId="77777777" w:rsidR="007A7CEC" w:rsidRPr="007A7CEC" w:rsidRDefault="007A7CEC" w:rsidP="007A7CEC">
            <w:pPr>
              <w:jc w:val="center"/>
              <w:rPr>
                <w:sz w:val="12"/>
                <w:szCs w:val="12"/>
              </w:rPr>
            </w:pPr>
            <w:r w:rsidRPr="007A7CEC">
              <w:rPr>
                <w:sz w:val="12"/>
                <w:szCs w:val="12"/>
              </w:rPr>
              <w:t>347,00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928641C" w14:textId="77777777" w:rsidR="007A7CEC" w:rsidRPr="007A7CEC" w:rsidRDefault="007A7CEC" w:rsidP="007A7CEC">
            <w:pPr>
              <w:jc w:val="center"/>
              <w:rPr>
                <w:sz w:val="12"/>
                <w:szCs w:val="12"/>
              </w:rPr>
            </w:pPr>
            <w:r w:rsidRPr="007A7CEC">
              <w:rPr>
                <w:sz w:val="12"/>
                <w:szCs w:val="12"/>
              </w:rPr>
              <w:t>Смета № 324</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D954855" w14:textId="77777777" w:rsidR="007A7CEC" w:rsidRPr="007A7CEC" w:rsidRDefault="007A7CEC" w:rsidP="007A7CEC">
            <w:pPr>
              <w:jc w:val="center"/>
              <w:rPr>
                <w:color w:val="000000"/>
                <w:sz w:val="12"/>
                <w:szCs w:val="12"/>
              </w:rPr>
            </w:pPr>
            <w:r w:rsidRPr="007A7CEC">
              <w:rPr>
                <w:color w:val="000000"/>
                <w:sz w:val="12"/>
                <w:szCs w:val="12"/>
              </w:rPr>
              <w:t>Дефектная ведомость №324. Учетно-контрольная карта. Протоколы испытаний № 57/524/18, №56/524/18 от 20.04.2018г. Акт технического освидетельствования электрооборудования, выработавшего нормативный срок эксплуатации от 18.07.16.</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304CDA2"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A5170EE" w14:textId="77777777" w:rsidR="007A7CEC" w:rsidRPr="007A7CEC" w:rsidRDefault="007A7CEC" w:rsidP="007A7CEC">
            <w:pPr>
              <w:jc w:val="center"/>
              <w:rPr>
                <w:color w:val="000000"/>
                <w:sz w:val="12"/>
                <w:szCs w:val="12"/>
              </w:rPr>
            </w:pPr>
            <w:r w:rsidRPr="007A7CEC">
              <w:rPr>
                <w:color w:val="000000"/>
                <w:sz w:val="12"/>
                <w:szCs w:val="12"/>
              </w:rPr>
              <w:t>347,00</w:t>
            </w:r>
          </w:p>
        </w:tc>
      </w:tr>
      <w:tr w:rsidR="007A7CEC" w:rsidRPr="007A7CEC" w14:paraId="1BED686B"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8CBE154" w14:textId="77777777" w:rsidR="007A7CEC" w:rsidRPr="007A7CEC" w:rsidRDefault="007A7CEC" w:rsidP="007A7CEC">
            <w:pPr>
              <w:jc w:val="center"/>
              <w:rPr>
                <w:sz w:val="12"/>
                <w:szCs w:val="12"/>
              </w:rPr>
            </w:pPr>
            <w:r w:rsidRPr="007A7CEC">
              <w:rPr>
                <w:sz w:val="12"/>
                <w:szCs w:val="12"/>
              </w:rPr>
              <w:t>3.13.2</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09015C1" w14:textId="77777777" w:rsidR="007A7CEC" w:rsidRPr="007A7CEC" w:rsidRDefault="007A7CEC" w:rsidP="007A7CEC">
            <w:pPr>
              <w:jc w:val="center"/>
              <w:rPr>
                <w:color w:val="000000"/>
                <w:sz w:val="12"/>
                <w:szCs w:val="12"/>
              </w:rPr>
            </w:pPr>
            <w:r w:rsidRPr="007A7CEC">
              <w:rPr>
                <w:color w:val="000000"/>
                <w:sz w:val="12"/>
                <w:szCs w:val="12"/>
              </w:rPr>
              <w:t>4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29F5678" w14:textId="77777777" w:rsidR="007A7CEC" w:rsidRPr="007A7CEC" w:rsidRDefault="007A7CEC" w:rsidP="007A7CEC">
            <w:pPr>
              <w:jc w:val="center"/>
              <w:rPr>
                <w:color w:val="000000"/>
                <w:sz w:val="12"/>
                <w:szCs w:val="12"/>
              </w:rPr>
            </w:pPr>
            <w:r w:rsidRPr="007A7CEC">
              <w:rPr>
                <w:color w:val="000000"/>
                <w:sz w:val="12"/>
                <w:szCs w:val="12"/>
              </w:rPr>
              <w:t>КЛ-6кВ ф 30 Кедр.29:</w:t>
            </w:r>
            <w:r w:rsidRPr="007A7CEC">
              <w:rPr>
                <w:color w:val="000000"/>
                <w:sz w:val="12"/>
                <w:szCs w:val="12"/>
              </w:rPr>
              <w:br/>
              <w:t>оп.7 – ТП 1457 ПС 30 Кедровская, ж.р.Кедровка</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5C50CC3"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3878683"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13FF1C3" w14:textId="77777777" w:rsidR="007A7CEC" w:rsidRPr="007A7CEC" w:rsidRDefault="007A7CEC" w:rsidP="007A7CEC">
            <w:pPr>
              <w:jc w:val="center"/>
              <w:rPr>
                <w:color w:val="000000"/>
                <w:sz w:val="12"/>
                <w:szCs w:val="12"/>
              </w:rPr>
            </w:pPr>
            <w:r w:rsidRPr="007A7CEC">
              <w:rPr>
                <w:color w:val="000000"/>
                <w:sz w:val="12"/>
                <w:szCs w:val="12"/>
              </w:rPr>
              <w:t>Земляные работы, демонтаж существующего кабеля, монтаж нового кабеля, монтаж муфт,</w:t>
            </w:r>
            <w:r w:rsidRPr="007A7CEC">
              <w:rPr>
                <w:color w:val="000000"/>
                <w:sz w:val="12"/>
                <w:szCs w:val="12"/>
              </w:rPr>
              <w:br/>
              <w:t>Lтр. = 100 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D2A72BA" w14:textId="77777777" w:rsidR="007A7CEC" w:rsidRPr="007A7CEC" w:rsidRDefault="007A7CEC" w:rsidP="007A7CEC">
            <w:pPr>
              <w:jc w:val="center"/>
              <w:rPr>
                <w:color w:val="000000"/>
                <w:sz w:val="12"/>
                <w:szCs w:val="12"/>
              </w:rPr>
            </w:pPr>
            <w:r w:rsidRPr="007A7CEC">
              <w:rPr>
                <w:color w:val="000000"/>
                <w:sz w:val="12"/>
                <w:szCs w:val="12"/>
              </w:rPr>
              <w:t>335,00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07FF57B" w14:textId="77777777" w:rsidR="007A7CEC" w:rsidRPr="007A7CEC" w:rsidRDefault="007A7CEC" w:rsidP="007A7CEC">
            <w:pPr>
              <w:jc w:val="center"/>
              <w:rPr>
                <w:sz w:val="12"/>
                <w:szCs w:val="12"/>
              </w:rPr>
            </w:pPr>
            <w:r w:rsidRPr="007A7CEC">
              <w:rPr>
                <w:sz w:val="12"/>
                <w:szCs w:val="12"/>
              </w:rPr>
              <w:t>Смета № 325</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7F93F98" w14:textId="77777777" w:rsidR="007A7CEC" w:rsidRPr="007A7CEC" w:rsidRDefault="007A7CEC" w:rsidP="007A7CEC">
            <w:pPr>
              <w:jc w:val="center"/>
              <w:rPr>
                <w:color w:val="000000"/>
                <w:sz w:val="12"/>
                <w:szCs w:val="12"/>
              </w:rPr>
            </w:pPr>
            <w:r w:rsidRPr="007A7CEC">
              <w:rPr>
                <w:color w:val="000000"/>
                <w:sz w:val="12"/>
                <w:szCs w:val="12"/>
              </w:rPr>
              <w:t>Дефектная ведомость №325. Учетно-контрольная карта. Протоколы испытаний № 42/826/18, №43/826/18 от 20.07.2018г. Акт технического освидетельствования электрооборудования, выработавшего нормативный срок эксплуатации от 18.07.16.</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0098C7C"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95F6689" w14:textId="77777777" w:rsidR="007A7CEC" w:rsidRPr="007A7CEC" w:rsidRDefault="007A7CEC" w:rsidP="007A7CEC">
            <w:pPr>
              <w:jc w:val="center"/>
              <w:rPr>
                <w:color w:val="000000"/>
                <w:sz w:val="12"/>
                <w:szCs w:val="12"/>
              </w:rPr>
            </w:pPr>
            <w:r w:rsidRPr="007A7CEC">
              <w:rPr>
                <w:color w:val="000000"/>
                <w:sz w:val="12"/>
                <w:szCs w:val="12"/>
              </w:rPr>
              <w:t>335,00</w:t>
            </w:r>
          </w:p>
        </w:tc>
      </w:tr>
      <w:tr w:rsidR="007A7CEC" w:rsidRPr="007A7CEC" w14:paraId="25BD3EDA"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DCB91C1" w14:textId="77777777" w:rsidR="007A7CEC" w:rsidRPr="007A7CEC" w:rsidRDefault="007A7CEC" w:rsidP="007A7CEC">
            <w:pPr>
              <w:jc w:val="center"/>
              <w:rPr>
                <w:sz w:val="12"/>
                <w:szCs w:val="12"/>
              </w:rPr>
            </w:pPr>
            <w:r w:rsidRPr="007A7CEC">
              <w:rPr>
                <w:sz w:val="12"/>
                <w:szCs w:val="12"/>
              </w:rPr>
              <w:t>3.13.3</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5A3A4DC" w14:textId="77777777" w:rsidR="007A7CEC" w:rsidRPr="007A7CEC" w:rsidRDefault="007A7CEC" w:rsidP="007A7CEC">
            <w:pPr>
              <w:jc w:val="center"/>
              <w:rPr>
                <w:color w:val="000000"/>
                <w:sz w:val="12"/>
                <w:szCs w:val="12"/>
              </w:rPr>
            </w:pPr>
            <w:r w:rsidRPr="007A7CEC">
              <w:rPr>
                <w:color w:val="000000"/>
                <w:sz w:val="12"/>
                <w:szCs w:val="12"/>
              </w:rPr>
              <w:t>4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1F83641" w14:textId="77777777" w:rsidR="007A7CEC" w:rsidRPr="007A7CEC" w:rsidRDefault="007A7CEC" w:rsidP="007A7CEC">
            <w:pPr>
              <w:jc w:val="center"/>
              <w:rPr>
                <w:color w:val="000000"/>
                <w:sz w:val="12"/>
                <w:szCs w:val="12"/>
              </w:rPr>
            </w:pPr>
            <w:r w:rsidRPr="007A7CEC">
              <w:rPr>
                <w:color w:val="000000"/>
                <w:sz w:val="12"/>
                <w:szCs w:val="12"/>
              </w:rPr>
              <w:t>КЛ-6кВ ф 30 Кедр.28: оп. 8- ТП 1456,                  ПС 30 Кедровская, ж.р.Кедровка</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A464D81"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6182B4C"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841EFDA" w14:textId="77777777" w:rsidR="007A7CEC" w:rsidRPr="007A7CEC" w:rsidRDefault="007A7CEC" w:rsidP="007A7CEC">
            <w:pPr>
              <w:jc w:val="center"/>
              <w:rPr>
                <w:color w:val="000000"/>
                <w:sz w:val="12"/>
                <w:szCs w:val="12"/>
              </w:rPr>
            </w:pPr>
            <w:r w:rsidRPr="007A7CEC">
              <w:rPr>
                <w:color w:val="000000"/>
                <w:sz w:val="12"/>
                <w:szCs w:val="12"/>
              </w:rPr>
              <w:t>Земляные работы, демонтаж существующего кабеля, монтаж нового кабеля, монтаж муфт,</w:t>
            </w:r>
            <w:r w:rsidRPr="007A7CEC">
              <w:rPr>
                <w:color w:val="000000"/>
                <w:sz w:val="12"/>
                <w:szCs w:val="12"/>
              </w:rPr>
              <w:br/>
              <w:t>Lтр. = 200 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49B77F5" w14:textId="77777777" w:rsidR="007A7CEC" w:rsidRPr="007A7CEC" w:rsidRDefault="007A7CEC" w:rsidP="007A7CEC">
            <w:pPr>
              <w:jc w:val="center"/>
              <w:rPr>
                <w:color w:val="000000"/>
                <w:sz w:val="12"/>
                <w:szCs w:val="12"/>
              </w:rPr>
            </w:pPr>
            <w:r w:rsidRPr="007A7CEC">
              <w:rPr>
                <w:color w:val="000000"/>
                <w:sz w:val="12"/>
                <w:szCs w:val="12"/>
              </w:rPr>
              <w:t>798,00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B55ABED" w14:textId="77777777" w:rsidR="007A7CEC" w:rsidRPr="007A7CEC" w:rsidRDefault="007A7CEC" w:rsidP="007A7CEC">
            <w:pPr>
              <w:jc w:val="center"/>
              <w:rPr>
                <w:sz w:val="12"/>
                <w:szCs w:val="12"/>
              </w:rPr>
            </w:pPr>
            <w:r w:rsidRPr="007A7CEC">
              <w:rPr>
                <w:sz w:val="12"/>
                <w:szCs w:val="12"/>
              </w:rPr>
              <w:t>Смета № 326</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0B1663D" w14:textId="77777777" w:rsidR="007A7CEC" w:rsidRPr="007A7CEC" w:rsidRDefault="007A7CEC" w:rsidP="007A7CEC">
            <w:pPr>
              <w:jc w:val="center"/>
              <w:rPr>
                <w:color w:val="000000"/>
                <w:sz w:val="12"/>
                <w:szCs w:val="12"/>
              </w:rPr>
            </w:pPr>
            <w:r w:rsidRPr="007A7CEC">
              <w:rPr>
                <w:color w:val="000000"/>
                <w:sz w:val="12"/>
                <w:szCs w:val="12"/>
              </w:rPr>
              <w:t>Дефектная ведомость №326. Учетно-контрольная карта. Протоколы испытаний № 59/585/18, №60/585/18 от 16.08.2018г. Акт технического освидетельствования электрооборудования, выработавшего нормативный срок эксплуатации от 26.07.16.</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0ABDC0D"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C258070" w14:textId="77777777" w:rsidR="007A7CEC" w:rsidRPr="007A7CEC" w:rsidRDefault="007A7CEC" w:rsidP="007A7CEC">
            <w:pPr>
              <w:jc w:val="center"/>
              <w:rPr>
                <w:color w:val="000000"/>
                <w:sz w:val="12"/>
                <w:szCs w:val="12"/>
              </w:rPr>
            </w:pPr>
            <w:r w:rsidRPr="007A7CEC">
              <w:rPr>
                <w:color w:val="000000"/>
                <w:sz w:val="12"/>
                <w:szCs w:val="12"/>
              </w:rPr>
              <w:t>798,00</w:t>
            </w:r>
          </w:p>
        </w:tc>
      </w:tr>
      <w:tr w:rsidR="007A7CEC" w:rsidRPr="007A7CEC" w14:paraId="7767254B"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821014B" w14:textId="77777777" w:rsidR="007A7CEC" w:rsidRPr="007A7CEC" w:rsidRDefault="007A7CEC" w:rsidP="007A7CEC">
            <w:pPr>
              <w:jc w:val="center"/>
              <w:rPr>
                <w:sz w:val="12"/>
                <w:szCs w:val="12"/>
              </w:rPr>
            </w:pPr>
            <w:r w:rsidRPr="007A7CEC">
              <w:rPr>
                <w:sz w:val="12"/>
                <w:szCs w:val="12"/>
              </w:rPr>
              <w:t>3.13.4</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53B7AC1"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5E11627" w14:textId="77777777" w:rsidR="007A7CEC" w:rsidRPr="007A7CEC" w:rsidRDefault="007A7CEC" w:rsidP="007A7CEC">
            <w:pPr>
              <w:jc w:val="center"/>
              <w:rPr>
                <w:color w:val="000000"/>
                <w:sz w:val="12"/>
                <w:szCs w:val="12"/>
              </w:rPr>
            </w:pPr>
            <w:r w:rsidRPr="007A7CEC">
              <w:rPr>
                <w:color w:val="000000"/>
                <w:sz w:val="12"/>
                <w:szCs w:val="12"/>
              </w:rPr>
              <w:t>КЛ-10кВ ф Зп-5 ТП 101 – ТП 199 ПС Западная, Заводский район</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71BC06C"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EB19213"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D3DCE81" w14:textId="77777777" w:rsidR="007A7CEC" w:rsidRPr="007A7CEC" w:rsidRDefault="007A7CEC" w:rsidP="007A7CEC">
            <w:pPr>
              <w:jc w:val="center"/>
              <w:rPr>
                <w:color w:val="000000"/>
                <w:sz w:val="12"/>
                <w:szCs w:val="12"/>
              </w:rPr>
            </w:pPr>
            <w:r w:rsidRPr="007A7CEC">
              <w:rPr>
                <w:color w:val="000000"/>
                <w:sz w:val="12"/>
                <w:szCs w:val="12"/>
              </w:rPr>
              <w:t>Замена кабеля ф Западная-5 ТП 101 ТП 199 – 673 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727D80C" w14:textId="77777777" w:rsidR="007A7CEC" w:rsidRPr="007A7CEC" w:rsidRDefault="007A7CEC" w:rsidP="007A7CEC">
            <w:pPr>
              <w:jc w:val="center"/>
              <w:rPr>
                <w:color w:val="000000"/>
                <w:sz w:val="12"/>
                <w:szCs w:val="12"/>
              </w:rPr>
            </w:pPr>
            <w:r w:rsidRPr="007A7CEC">
              <w:rPr>
                <w:color w:val="000000"/>
                <w:sz w:val="12"/>
                <w:szCs w:val="12"/>
              </w:rPr>
              <w:t>3 927,00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E980C23" w14:textId="77777777" w:rsidR="007A7CEC" w:rsidRPr="007A7CEC" w:rsidRDefault="007A7CEC" w:rsidP="007A7CEC">
            <w:pPr>
              <w:jc w:val="center"/>
              <w:rPr>
                <w:sz w:val="12"/>
                <w:szCs w:val="12"/>
              </w:rPr>
            </w:pPr>
            <w:r w:rsidRPr="007A7CEC">
              <w:rPr>
                <w:sz w:val="12"/>
                <w:szCs w:val="12"/>
              </w:rPr>
              <w:t>Смета № 327</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A169B5E" w14:textId="77777777" w:rsidR="007A7CEC" w:rsidRPr="007A7CEC" w:rsidRDefault="007A7CEC" w:rsidP="007A7CEC">
            <w:pPr>
              <w:jc w:val="center"/>
              <w:rPr>
                <w:color w:val="000000"/>
                <w:sz w:val="12"/>
                <w:szCs w:val="12"/>
              </w:rPr>
            </w:pPr>
            <w:r w:rsidRPr="007A7CEC">
              <w:rPr>
                <w:color w:val="000000"/>
                <w:sz w:val="12"/>
                <w:szCs w:val="12"/>
              </w:rPr>
              <w:t>Дефектная ведомость №327. Учетно-контрольная карта. Протокол испытаний № 09/226/19 от 30.04.2019г. Акт технического осви-детельствования электрооборудования, выработавшего нормативный срок эксплуатации от 06.07.16.</w:t>
            </w:r>
          </w:p>
        </w:tc>
        <w:tc>
          <w:tcPr>
            <w:tcW w:w="67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0533A58" w14:textId="77777777" w:rsidR="007A7CEC" w:rsidRPr="007A7CEC" w:rsidRDefault="007A7CEC" w:rsidP="007A7CEC">
            <w:pPr>
              <w:jc w:val="center"/>
              <w:rPr>
                <w:color w:val="000000"/>
                <w:sz w:val="12"/>
                <w:szCs w:val="12"/>
              </w:rPr>
            </w:pPr>
            <w:r w:rsidRPr="007A7CEC">
              <w:rPr>
                <w:color w:val="000000"/>
                <w:sz w:val="12"/>
                <w:szCs w:val="12"/>
              </w:rPr>
              <w:t>В ведомостях дефектов отсутствует информация о размерах и характеристиках дефектов, так же не представлен лсток осмотра.</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3F2099B" w14:textId="77777777" w:rsidR="007A7CEC" w:rsidRPr="007A7CEC" w:rsidRDefault="007A7CEC" w:rsidP="007A7CEC">
            <w:pPr>
              <w:jc w:val="center"/>
              <w:rPr>
                <w:color w:val="000000"/>
                <w:sz w:val="12"/>
                <w:szCs w:val="12"/>
              </w:rPr>
            </w:pPr>
            <w:r w:rsidRPr="007A7CEC">
              <w:rPr>
                <w:color w:val="000000"/>
                <w:sz w:val="12"/>
                <w:szCs w:val="12"/>
              </w:rPr>
              <w:t>0,00</w:t>
            </w:r>
          </w:p>
        </w:tc>
      </w:tr>
      <w:tr w:rsidR="007A7CEC" w:rsidRPr="007A7CEC" w14:paraId="7DAFC2E4"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B0EB1F8" w14:textId="77777777" w:rsidR="007A7CEC" w:rsidRPr="007A7CEC" w:rsidRDefault="007A7CEC" w:rsidP="007A7CEC">
            <w:pPr>
              <w:jc w:val="center"/>
              <w:rPr>
                <w:sz w:val="12"/>
                <w:szCs w:val="12"/>
              </w:rPr>
            </w:pPr>
            <w:r w:rsidRPr="007A7CEC">
              <w:rPr>
                <w:sz w:val="12"/>
                <w:szCs w:val="12"/>
              </w:rPr>
              <w:t>3.13.5</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DCE5D86"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0E69CC5" w14:textId="77777777" w:rsidR="007A7CEC" w:rsidRPr="007A7CEC" w:rsidRDefault="007A7CEC" w:rsidP="007A7CEC">
            <w:pPr>
              <w:jc w:val="center"/>
              <w:rPr>
                <w:color w:val="000000"/>
                <w:sz w:val="12"/>
                <w:szCs w:val="12"/>
              </w:rPr>
            </w:pPr>
            <w:r w:rsidRPr="007A7CEC">
              <w:rPr>
                <w:color w:val="000000"/>
                <w:sz w:val="12"/>
                <w:szCs w:val="12"/>
              </w:rPr>
              <w:t>КЛ-10кВ ф Зп-21: ТП 114 – оп. № 1 ПС Западная, Заводский район</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A190928"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D812A55"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F41E0D0" w14:textId="77777777" w:rsidR="007A7CEC" w:rsidRPr="007A7CEC" w:rsidRDefault="007A7CEC" w:rsidP="007A7CEC">
            <w:pPr>
              <w:jc w:val="center"/>
              <w:rPr>
                <w:color w:val="000000"/>
                <w:sz w:val="12"/>
                <w:szCs w:val="12"/>
              </w:rPr>
            </w:pPr>
            <w:r w:rsidRPr="007A7CEC">
              <w:rPr>
                <w:color w:val="000000"/>
                <w:sz w:val="12"/>
                <w:szCs w:val="12"/>
              </w:rPr>
              <w:t>Земляные работы, демонтаж существующего кабеля, монтаж нового кабеля, монтаж муфт,</w:t>
            </w:r>
            <w:r w:rsidRPr="007A7CEC">
              <w:rPr>
                <w:color w:val="000000"/>
                <w:sz w:val="12"/>
                <w:szCs w:val="12"/>
              </w:rPr>
              <w:br/>
              <w:t>Lтр. = 190 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D5A4E8C" w14:textId="77777777" w:rsidR="007A7CEC" w:rsidRPr="007A7CEC" w:rsidRDefault="007A7CEC" w:rsidP="007A7CEC">
            <w:pPr>
              <w:jc w:val="center"/>
              <w:rPr>
                <w:color w:val="000000"/>
                <w:sz w:val="12"/>
                <w:szCs w:val="12"/>
              </w:rPr>
            </w:pPr>
            <w:r w:rsidRPr="007A7CEC">
              <w:rPr>
                <w:color w:val="000000"/>
                <w:sz w:val="12"/>
                <w:szCs w:val="12"/>
              </w:rPr>
              <w:t>1 985,00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C843988" w14:textId="77777777" w:rsidR="007A7CEC" w:rsidRPr="007A7CEC" w:rsidRDefault="007A7CEC" w:rsidP="007A7CEC">
            <w:pPr>
              <w:jc w:val="center"/>
              <w:rPr>
                <w:sz w:val="12"/>
                <w:szCs w:val="12"/>
              </w:rPr>
            </w:pPr>
            <w:r w:rsidRPr="007A7CEC">
              <w:rPr>
                <w:sz w:val="12"/>
                <w:szCs w:val="12"/>
              </w:rPr>
              <w:t>Смета № 328</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7A00D18" w14:textId="77777777" w:rsidR="007A7CEC" w:rsidRPr="007A7CEC" w:rsidRDefault="007A7CEC" w:rsidP="007A7CEC">
            <w:pPr>
              <w:jc w:val="center"/>
              <w:rPr>
                <w:color w:val="000000"/>
                <w:sz w:val="12"/>
                <w:szCs w:val="12"/>
              </w:rPr>
            </w:pPr>
            <w:r w:rsidRPr="007A7CEC">
              <w:rPr>
                <w:color w:val="000000"/>
                <w:sz w:val="12"/>
                <w:szCs w:val="12"/>
              </w:rPr>
              <w:t>Дефектная ведомость №328. Учетно-контрольная карта. Протокол испытаний № 92/826/18 от 14.08.2018г. Акт технического освидетельствования электрооборудования, выработавшего нормативный срок эксплуатации от 23.08.2019.</w:t>
            </w:r>
          </w:p>
        </w:tc>
        <w:tc>
          <w:tcPr>
            <w:tcW w:w="67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22320C5" w14:textId="77777777" w:rsidR="007A7CEC" w:rsidRPr="007A7CEC" w:rsidRDefault="007A7CEC" w:rsidP="007A7CEC">
            <w:pPr>
              <w:jc w:val="center"/>
              <w:rPr>
                <w:color w:val="000000"/>
                <w:sz w:val="12"/>
                <w:szCs w:val="12"/>
              </w:rPr>
            </w:pPr>
            <w:r w:rsidRPr="007A7CEC">
              <w:rPr>
                <w:color w:val="000000"/>
                <w:sz w:val="12"/>
                <w:szCs w:val="12"/>
              </w:rPr>
              <w:t>В ведомостях дефектов отсутствует информация о размерах и характеристиках дефектов, так же не представлен лсток осмотра.</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8ACF13E" w14:textId="77777777" w:rsidR="007A7CEC" w:rsidRPr="007A7CEC" w:rsidRDefault="007A7CEC" w:rsidP="007A7CEC">
            <w:pPr>
              <w:jc w:val="center"/>
              <w:rPr>
                <w:color w:val="000000"/>
                <w:sz w:val="12"/>
                <w:szCs w:val="12"/>
              </w:rPr>
            </w:pPr>
            <w:r w:rsidRPr="007A7CEC">
              <w:rPr>
                <w:color w:val="000000"/>
                <w:sz w:val="12"/>
                <w:szCs w:val="12"/>
              </w:rPr>
              <w:t>0,00</w:t>
            </w:r>
          </w:p>
        </w:tc>
      </w:tr>
      <w:tr w:rsidR="007A7CEC" w:rsidRPr="007A7CEC" w14:paraId="27EFE864"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AD4B032" w14:textId="77777777" w:rsidR="007A7CEC" w:rsidRPr="007A7CEC" w:rsidRDefault="007A7CEC" w:rsidP="007A7CEC">
            <w:pPr>
              <w:jc w:val="center"/>
              <w:rPr>
                <w:sz w:val="12"/>
                <w:szCs w:val="12"/>
              </w:rPr>
            </w:pPr>
            <w:r w:rsidRPr="007A7CEC">
              <w:rPr>
                <w:sz w:val="12"/>
                <w:szCs w:val="12"/>
              </w:rPr>
              <w:t>3.13.6</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C78424F"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C94A9DE" w14:textId="77777777" w:rsidR="007A7CEC" w:rsidRPr="007A7CEC" w:rsidRDefault="007A7CEC" w:rsidP="007A7CEC">
            <w:pPr>
              <w:jc w:val="center"/>
              <w:rPr>
                <w:color w:val="000000"/>
                <w:sz w:val="12"/>
                <w:szCs w:val="12"/>
              </w:rPr>
            </w:pPr>
            <w:r w:rsidRPr="007A7CEC">
              <w:rPr>
                <w:color w:val="000000"/>
                <w:sz w:val="12"/>
                <w:szCs w:val="12"/>
              </w:rPr>
              <w:t>КЛ-10кВ ф Зп-21: ТП 22 – ТП 28 ПС Западная, Заводский район</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E4562F9"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6F29C36"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45F8E78" w14:textId="77777777" w:rsidR="007A7CEC" w:rsidRPr="007A7CEC" w:rsidRDefault="007A7CEC" w:rsidP="007A7CEC">
            <w:pPr>
              <w:jc w:val="center"/>
              <w:rPr>
                <w:color w:val="000000"/>
                <w:sz w:val="12"/>
                <w:szCs w:val="12"/>
              </w:rPr>
            </w:pPr>
            <w:r w:rsidRPr="007A7CEC">
              <w:rPr>
                <w:color w:val="000000"/>
                <w:sz w:val="12"/>
                <w:szCs w:val="12"/>
              </w:rPr>
              <w:t>Земляные работы, демонтаж существующего кабеля, монтаж нового кабеля, монтаж муфт,</w:t>
            </w:r>
            <w:r w:rsidRPr="007A7CEC">
              <w:rPr>
                <w:color w:val="000000"/>
                <w:sz w:val="12"/>
                <w:szCs w:val="12"/>
              </w:rPr>
              <w:br/>
              <w:t>Lтр. = 574 м</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0E97D0B" w14:textId="77777777" w:rsidR="007A7CEC" w:rsidRPr="007A7CEC" w:rsidRDefault="007A7CEC" w:rsidP="007A7CEC">
            <w:pPr>
              <w:jc w:val="center"/>
              <w:rPr>
                <w:color w:val="000000"/>
                <w:sz w:val="12"/>
                <w:szCs w:val="12"/>
              </w:rPr>
            </w:pPr>
            <w:r w:rsidRPr="007A7CEC">
              <w:rPr>
                <w:color w:val="000000"/>
                <w:sz w:val="12"/>
                <w:szCs w:val="12"/>
              </w:rPr>
              <w:t>2 707,00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86ED4C1" w14:textId="77777777" w:rsidR="007A7CEC" w:rsidRPr="007A7CEC" w:rsidRDefault="007A7CEC" w:rsidP="007A7CEC">
            <w:pPr>
              <w:jc w:val="center"/>
              <w:rPr>
                <w:sz w:val="12"/>
                <w:szCs w:val="12"/>
              </w:rPr>
            </w:pPr>
            <w:r w:rsidRPr="007A7CEC">
              <w:rPr>
                <w:sz w:val="12"/>
                <w:szCs w:val="12"/>
              </w:rPr>
              <w:t>Смета № 329</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EE4CE12" w14:textId="77777777" w:rsidR="007A7CEC" w:rsidRPr="007A7CEC" w:rsidRDefault="007A7CEC" w:rsidP="007A7CEC">
            <w:pPr>
              <w:jc w:val="center"/>
              <w:rPr>
                <w:color w:val="000000"/>
                <w:sz w:val="12"/>
                <w:szCs w:val="12"/>
              </w:rPr>
            </w:pPr>
            <w:r w:rsidRPr="007A7CEC">
              <w:rPr>
                <w:color w:val="000000"/>
                <w:sz w:val="12"/>
                <w:szCs w:val="12"/>
              </w:rPr>
              <w:t>Дефектная ведомость №329. Учетно-контрольная карта. Протокол испытаний № 82/524/18 от 11.07.2018г. Акт технического освидетельствования электрооборудования, выработавшего нормативный срок эксплуатации от 23.07.2016.</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AC28033"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2BD0184" w14:textId="77777777" w:rsidR="007A7CEC" w:rsidRPr="007A7CEC" w:rsidRDefault="007A7CEC" w:rsidP="007A7CEC">
            <w:pPr>
              <w:jc w:val="center"/>
              <w:rPr>
                <w:color w:val="000000"/>
                <w:sz w:val="12"/>
                <w:szCs w:val="12"/>
              </w:rPr>
            </w:pPr>
            <w:r w:rsidRPr="007A7CEC">
              <w:rPr>
                <w:color w:val="000000"/>
                <w:sz w:val="12"/>
                <w:szCs w:val="12"/>
              </w:rPr>
              <w:t>2 707,00</w:t>
            </w:r>
          </w:p>
        </w:tc>
      </w:tr>
      <w:tr w:rsidR="007A7CEC" w:rsidRPr="007A7CEC" w14:paraId="563E4C6C"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9B30A17" w14:textId="77777777" w:rsidR="007A7CEC" w:rsidRPr="007A7CEC" w:rsidRDefault="007A7CEC" w:rsidP="007A7CEC">
            <w:pPr>
              <w:jc w:val="center"/>
              <w:rPr>
                <w:sz w:val="12"/>
                <w:szCs w:val="12"/>
              </w:rPr>
            </w:pPr>
            <w:r w:rsidRPr="007A7CEC">
              <w:rPr>
                <w:sz w:val="12"/>
                <w:szCs w:val="12"/>
              </w:rPr>
              <w:t>3.13.7</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496E2F5"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B8D993C" w14:textId="77777777" w:rsidR="007A7CEC" w:rsidRPr="007A7CEC" w:rsidRDefault="007A7CEC" w:rsidP="007A7CEC">
            <w:pPr>
              <w:jc w:val="center"/>
              <w:rPr>
                <w:color w:val="000000"/>
                <w:sz w:val="12"/>
                <w:szCs w:val="12"/>
              </w:rPr>
            </w:pPr>
            <w:r w:rsidRPr="007A7CEC">
              <w:rPr>
                <w:color w:val="000000"/>
                <w:sz w:val="12"/>
                <w:szCs w:val="12"/>
              </w:rPr>
              <w:t>КЛ-10кВ ф.ЗП-5 – ТП 990, ПС Западная, Заводский район</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23C7089"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3B5F42A"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664B22B" w14:textId="77777777" w:rsidR="007A7CEC" w:rsidRPr="007A7CEC" w:rsidRDefault="007A7CEC" w:rsidP="007A7CEC">
            <w:pPr>
              <w:jc w:val="center"/>
              <w:rPr>
                <w:color w:val="000000"/>
                <w:sz w:val="12"/>
                <w:szCs w:val="12"/>
              </w:rPr>
            </w:pPr>
            <w:r w:rsidRPr="007A7CEC">
              <w:rPr>
                <w:color w:val="000000"/>
                <w:sz w:val="12"/>
                <w:szCs w:val="12"/>
              </w:rPr>
              <w:t>Земляные работы, демонтаж существующего кабеля, монтаж нового кабеля, монтаж муфт,</w:t>
            </w:r>
            <w:r w:rsidRPr="007A7CEC">
              <w:rPr>
                <w:color w:val="000000"/>
                <w:sz w:val="12"/>
                <w:szCs w:val="12"/>
              </w:rPr>
              <w:br/>
              <w:t>Lтр. = 860 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013FD54" w14:textId="77777777" w:rsidR="007A7CEC" w:rsidRPr="007A7CEC" w:rsidRDefault="007A7CEC" w:rsidP="007A7CEC">
            <w:pPr>
              <w:jc w:val="center"/>
              <w:rPr>
                <w:color w:val="000000"/>
                <w:sz w:val="12"/>
                <w:szCs w:val="12"/>
              </w:rPr>
            </w:pPr>
            <w:r w:rsidRPr="007A7CEC">
              <w:rPr>
                <w:color w:val="000000"/>
                <w:sz w:val="12"/>
                <w:szCs w:val="12"/>
              </w:rPr>
              <w:t>7 336,00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9EA53F5" w14:textId="77777777" w:rsidR="007A7CEC" w:rsidRPr="007A7CEC" w:rsidRDefault="007A7CEC" w:rsidP="007A7CEC">
            <w:pPr>
              <w:jc w:val="center"/>
              <w:rPr>
                <w:sz w:val="12"/>
                <w:szCs w:val="12"/>
              </w:rPr>
            </w:pPr>
            <w:r w:rsidRPr="007A7CEC">
              <w:rPr>
                <w:sz w:val="12"/>
                <w:szCs w:val="12"/>
              </w:rPr>
              <w:t>Смета № 330</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DA3D30C" w14:textId="77777777" w:rsidR="007A7CEC" w:rsidRPr="007A7CEC" w:rsidRDefault="007A7CEC" w:rsidP="007A7CEC">
            <w:pPr>
              <w:jc w:val="center"/>
              <w:rPr>
                <w:color w:val="000000"/>
                <w:sz w:val="12"/>
                <w:szCs w:val="12"/>
              </w:rPr>
            </w:pPr>
            <w:r w:rsidRPr="007A7CEC">
              <w:rPr>
                <w:color w:val="000000"/>
                <w:sz w:val="12"/>
                <w:szCs w:val="12"/>
              </w:rPr>
              <w:t>Дефектная ведомость №330. Учетно-контрольная карта. Протокол испытаний № 153/585/18 от 13.07.2018г. Акт технического освидетельствования электрооборудования, выработавшего нормативный срок эксплуатации от 06.07.2016.</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0E41C32"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A1A83C8" w14:textId="77777777" w:rsidR="007A7CEC" w:rsidRPr="007A7CEC" w:rsidRDefault="007A7CEC" w:rsidP="007A7CEC">
            <w:pPr>
              <w:jc w:val="center"/>
              <w:rPr>
                <w:color w:val="000000"/>
                <w:sz w:val="12"/>
                <w:szCs w:val="12"/>
              </w:rPr>
            </w:pPr>
            <w:r w:rsidRPr="007A7CEC">
              <w:rPr>
                <w:color w:val="000000"/>
                <w:sz w:val="12"/>
                <w:szCs w:val="12"/>
              </w:rPr>
              <w:t>7 336,00</w:t>
            </w:r>
          </w:p>
        </w:tc>
      </w:tr>
      <w:tr w:rsidR="007A7CEC" w:rsidRPr="007A7CEC" w14:paraId="1AD36607"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F06B0FD" w14:textId="77777777" w:rsidR="007A7CEC" w:rsidRPr="007A7CEC" w:rsidRDefault="007A7CEC" w:rsidP="007A7CEC">
            <w:pPr>
              <w:jc w:val="center"/>
              <w:rPr>
                <w:sz w:val="12"/>
                <w:szCs w:val="12"/>
              </w:rPr>
            </w:pPr>
            <w:r w:rsidRPr="007A7CEC">
              <w:rPr>
                <w:sz w:val="12"/>
                <w:szCs w:val="12"/>
              </w:rPr>
              <w:lastRenderedPageBreak/>
              <w:t>3.13.8</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EC0A703"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FD3F469" w14:textId="77777777" w:rsidR="007A7CEC" w:rsidRPr="007A7CEC" w:rsidRDefault="007A7CEC" w:rsidP="007A7CEC">
            <w:pPr>
              <w:jc w:val="center"/>
              <w:rPr>
                <w:color w:val="000000"/>
                <w:sz w:val="12"/>
                <w:szCs w:val="12"/>
              </w:rPr>
            </w:pPr>
            <w:r w:rsidRPr="007A7CEC">
              <w:rPr>
                <w:color w:val="000000"/>
                <w:sz w:val="12"/>
                <w:szCs w:val="12"/>
              </w:rPr>
              <w:t>КЛ-10кВ ф.16-11: ТП 68 – ТП 82,</w:t>
            </w:r>
            <w:r w:rsidRPr="007A7CEC">
              <w:rPr>
                <w:color w:val="000000"/>
                <w:sz w:val="12"/>
                <w:szCs w:val="12"/>
              </w:rPr>
              <w:br/>
              <w:t>РП-16, ПС Новая, Заводский район</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1541D35"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2F17BE1"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52A49DE" w14:textId="77777777" w:rsidR="007A7CEC" w:rsidRPr="007A7CEC" w:rsidRDefault="007A7CEC" w:rsidP="007A7CEC">
            <w:pPr>
              <w:jc w:val="center"/>
              <w:rPr>
                <w:color w:val="000000"/>
                <w:sz w:val="12"/>
                <w:szCs w:val="12"/>
              </w:rPr>
            </w:pPr>
            <w:r w:rsidRPr="007A7CEC">
              <w:rPr>
                <w:color w:val="000000"/>
                <w:sz w:val="12"/>
                <w:szCs w:val="12"/>
              </w:rPr>
              <w:t>Земляные работы, демонтаж существующего кабеля, монтаж нового кабеля, монтаж муфт,</w:t>
            </w:r>
            <w:r w:rsidRPr="007A7CEC">
              <w:rPr>
                <w:color w:val="000000"/>
                <w:sz w:val="12"/>
                <w:szCs w:val="12"/>
              </w:rPr>
              <w:br/>
              <w:t>Lтр. = 600 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260AF68" w14:textId="77777777" w:rsidR="007A7CEC" w:rsidRPr="007A7CEC" w:rsidRDefault="007A7CEC" w:rsidP="007A7CEC">
            <w:pPr>
              <w:jc w:val="center"/>
              <w:rPr>
                <w:color w:val="000000"/>
                <w:sz w:val="12"/>
                <w:szCs w:val="12"/>
              </w:rPr>
            </w:pPr>
            <w:r w:rsidRPr="007A7CEC">
              <w:rPr>
                <w:color w:val="000000"/>
                <w:sz w:val="12"/>
                <w:szCs w:val="12"/>
              </w:rPr>
              <w:t>3 914,00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235CF85" w14:textId="77777777" w:rsidR="007A7CEC" w:rsidRPr="007A7CEC" w:rsidRDefault="007A7CEC" w:rsidP="007A7CEC">
            <w:pPr>
              <w:jc w:val="center"/>
              <w:rPr>
                <w:sz w:val="12"/>
                <w:szCs w:val="12"/>
              </w:rPr>
            </w:pPr>
            <w:r w:rsidRPr="007A7CEC">
              <w:rPr>
                <w:sz w:val="12"/>
                <w:szCs w:val="12"/>
              </w:rPr>
              <w:t>Смета № 331</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566F7A2" w14:textId="77777777" w:rsidR="007A7CEC" w:rsidRPr="007A7CEC" w:rsidRDefault="007A7CEC" w:rsidP="007A7CEC">
            <w:pPr>
              <w:jc w:val="center"/>
              <w:rPr>
                <w:color w:val="000000"/>
                <w:sz w:val="12"/>
                <w:szCs w:val="12"/>
              </w:rPr>
            </w:pPr>
            <w:r w:rsidRPr="007A7CEC">
              <w:rPr>
                <w:color w:val="000000"/>
                <w:sz w:val="12"/>
                <w:szCs w:val="12"/>
              </w:rPr>
              <w:t>Дефектная ведомость №331. Учетно-контрольная карта. Протокол испытаний № 18/226/19 от 03.06.2019г. Акт технического освидетельствования электрооборудования, выработавшего нормативный срок эксплуатации от 13.07.2016.</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A36FC4A"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A794EDD" w14:textId="77777777" w:rsidR="007A7CEC" w:rsidRPr="007A7CEC" w:rsidRDefault="007A7CEC" w:rsidP="007A7CEC">
            <w:pPr>
              <w:jc w:val="center"/>
              <w:rPr>
                <w:color w:val="000000"/>
                <w:sz w:val="12"/>
                <w:szCs w:val="12"/>
              </w:rPr>
            </w:pPr>
            <w:r w:rsidRPr="007A7CEC">
              <w:rPr>
                <w:color w:val="000000"/>
                <w:sz w:val="12"/>
                <w:szCs w:val="12"/>
              </w:rPr>
              <w:t>3 914,00</w:t>
            </w:r>
          </w:p>
        </w:tc>
      </w:tr>
      <w:tr w:rsidR="007A7CEC" w:rsidRPr="007A7CEC" w14:paraId="1BB73F4D"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AFDEA31" w14:textId="77777777" w:rsidR="007A7CEC" w:rsidRPr="007A7CEC" w:rsidRDefault="007A7CEC" w:rsidP="007A7CEC">
            <w:pPr>
              <w:jc w:val="center"/>
              <w:rPr>
                <w:sz w:val="12"/>
                <w:szCs w:val="12"/>
              </w:rPr>
            </w:pPr>
            <w:r w:rsidRPr="007A7CEC">
              <w:rPr>
                <w:sz w:val="12"/>
                <w:szCs w:val="12"/>
              </w:rPr>
              <w:t>3.13.9</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A0E36DD"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E5B86B0" w14:textId="77777777" w:rsidR="007A7CEC" w:rsidRPr="007A7CEC" w:rsidRDefault="007A7CEC" w:rsidP="007A7CEC">
            <w:pPr>
              <w:jc w:val="center"/>
              <w:rPr>
                <w:color w:val="000000"/>
                <w:sz w:val="12"/>
                <w:szCs w:val="12"/>
              </w:rPr>
            </w:pPr>
            <w:r w:rsidRPr="007A7CEC">
              <w:rPr>
                <w:color w:val="000000"/>
                <w:sz w:val="12"/>
                <w:szCs w:val="12"/>
              </w:rPr>
              <w:t>КЛ-10кВ ф 16-11: ТП 68 – ТП 51, РП-16,</w:t>
            </w:r>
            <w:r w:rsidRPr="007A7CEC">
              <w:rPr>
                <w:color w:val="000000"/>
                <w:sz w:val="12"/>
                <w:szCs w:val="12"/>
              </w:rPr>
              <w:br/>
              <w:t>ПС Новая, Заводский район</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84AF5F1"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EC9D685"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037A076" w14:textId="77777777" w:rsidR="007A7CEC" w:rsidRPr="007A7CEC" w:rsidRDefault="007A7CEC" w:rsidP="007A7CEC">
            <w:pPr>
              <w:jc w:val="center"/>
              <w:rPr>
                <w:color w:val="000000"/>
                <w:sz w:val="12"/>
                <w:szCs w:val="12"/>
              </w:rPr>
            </w:pPr>
            <w:r w:rsidRPr="007A7CEC">
              <w:rPr>
                <w:color w:val="000000"/>
                <w:sz w:val="12"/>
                <w:szCs w:val="12"/>
              </w:rPr>
              <w:t>Земляные работы, демонтаж существующего кабеля, монтаж нового кабеля, монтаж муфт,</w:t>
            </w:r>
            <w:r w:rsidRPr="007A7CEC">
              <w:rPr>
                <w:color w:val="000000"/>
                <w:sz w:val="12"/>
                <w:szCs w:val="12"/>
              </w:rPr>
              <w:br/>
              <w:t>Lтр. = 210 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11370CF" w14:textId="77777777" w:rsidR="007A7CEC" w:rsidRPr="007A7CEC" w:rsidRDefault="007A7CEC" w:rsidP="007A7CEC">
            <w:pPr>
              <w:jc w:val="center"/>
              <w:rPr>
                <w:color w:val="000000"/>
                <w:sz w:val="12"/>
                <w:szCs w:val="12"/>
              </w:rPr>
            </w:pPr>
            <w:r w:rsidRPr="007A7CEC">
              <w:rPr>
                <w:color w:val="000000"/>
                <w:sz w:val="12"/>
                <w:szCs w:val="12"/>
              </w:rPr>
              <w:t>969,00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1DB99E8" w14:textId="77777777" w:rsidR="007A7CEC" w:rsidRPr="007A7CEC" w:rsidRDefault="007A7CEC" w:rsidP="007A7CEC">
            <w:pPr>
              <w:jc w:val="center"/>
              <w:rPr>
                <w:sz w:val="12"/>
                <w:szCs w:val="12"/>
              </w:rPr>
            </w:pPr>
            <w:r w:rsidRPr="007A7CEC">
              <w:rPr>
                <w:sz w:val="12"/>
                <w:szCs w:val="12"/>
              </w:rPr>
              <w:t>Смета № 332</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0AC1FF1" w14:textId="77777777" w:rsidR="007A7CEC" w:rsidRPr="007A7CEC" w:rsidRDefault="007A7CEC" w:rsidP="007A7CEC">
            <w:pPr>
              <w:jc w:val="center"/>
              <w:rPr>
                <w:color w:val="000000"/>
                <w:sz w:val="12"/>
                <w:szCs w:val="12"/>
              </w:rPr>
            </w:pPr>
            <w:r w:rsidRPr="007A7CEC">
              <w:rPr>
                <w:color w:val="000000"/>
                <w:sz w:val="12"/>
                <w:szCs w:val="12"/>
              </w:rPr>
              <w:t>Дефектная ведомость №332. Учетно-контрольная карта. Протокол испытаний № 15/226/19 от 13.05.2019г. Акт технического освидетельствования электрооборудования, выработавшего нормативный срок эксплуатации от 04.07.2018.</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6521F0A"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77DAF35" w14:textId="77777777" w:rsidR="007A7CEC" w:rsidRPr="007A7CEC" w:rsidRDefault="007A7CEC" w:rsidP="007A7CEC">
            <w:pPr>
              <w:jc w:val="center"/>
              <w:rPr>
                <w:color w:val="000000"/>
                <w:sz w:val="12"/>
                <w:szCs w:val="12"/>
              </w:rPr>
            </w:pPr>
            <w:r w:rsidRPr="007A7CEC">
              <w:rPr>
                <w:color w:val="000000"/>
                <w:sz w:val="12"/>
                <w:szCs w:val="12"/>
              </w:rPr>
              <w:t>969,00</w:t>
            </w:r>
          </w:p>
        </w:tc>
      </w:tr>
      <w:tr w:rsidR="007A7CEC" w:rsidRPr="007A7CEC" w14:paraId="4035D1C6"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004258B" w14:textId="77777777" w:rsidR="007A7CEC" w:rsidRPr="007A7CEC" w:rsidRDefault="007A7CEC" w:rsidP="007A7CEC">
            <w:pPr>
              <w:jc w:val="center"/>
              <w:rPr>
                <w:sz w:val="12"/>
                <w:szCs w:val="12"/>
              </w:rPr>
            </w:pPr>
            <w:r w:rsidRPr="007A7CEC">
              <w:rPr>
                <w:sz w:val="12"/>
                <w:szCs w:val="12"/>
              </w:rPr>
              <w:t>3.13.10</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A2124A8"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4880EBC" w14:textId="77777777" w:rsidR="007A7CEC" w:rsidRPr="007A7CEC" w:rsidRDefault="007A7CEC" w:rsidP="007A7CEC">
            <w:pPr>
              <w:jc w:val="center"/>
              <w:rPr>
                <w:color w:val="000000"/>
                <w:sz w:val="12"/>
                <w:szCs w:val="12"/>
              </w:rPr>
            </w:pPr>
            <w:r w:rsidRPr="007A7CEC">
              <w:rPr>
                <w:color w:val="000000"/>
                <w:sz w:val="12"/>
                <w:szCs w:val="12"/>
              </w:rPr>
              <w:t xml:space="preserve">КЛ-10кВ ф 16-11: ТП 174 – ТП 50, РП 16, </w:t>
            </w:r>
            <w:r w:rsidRPr="007A7CEC">
              <w:rPr>
                <w:color w:val="000000"/>
                <w:sz w:val="12"/>
                <w:szCs w:val="12"/>
              </w:rPr>
              <w:br/>
              <w:t xml:space="preserve">ПС Новая, Заводский район   </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2AA03A2"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F5A46AC"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556392F" w14:textId="77777777" w:rsidR="007A7CEC" w:rsidRPr="007A7CEC" w:rsidRDefault="007A7CEC" w:rsidP="007A7CEC">
            <w:pPr>
              <w:jc w:val="center"/>
              <w:rPr>
                <w:color w:val="000000"/>
                <w:sz w:val="12"/>
                <w:szCs w:val="12"/>
              </w:rPr>
            </w:pPr>
            <w:r w:rsidRPr="007A7CEC">
              <w:rPr>
                <w:color w:val="000000"/>
                <w:sz w:val="12"/>
                <w:szCs w:val="12"/>
              </w:rPr>
              <w:t>Земляные работы, демонтаж существующего кабеля, монтаж нового кабеля, монтаж муфт,</w:t>
            </w:r>
            <w:r w:rsidRPr="007A7CEC">
              <w:rPr>
                <w:color w:val="000000"/>
                <w:sz w:val="12"/>
                <w:szCs w:val="12"/>
              </w:rPr>
              <w:br/>
              <w:t>Lтр. = 695 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7DC8DED" w14:textId="77777777" w:rsidR="007A7CEC" w:rsidRPr="007A7CEC" w:rsidRDefault="007A7CEC" w:rsidP="007A7CEC">
            <w:pPr>
              <w:jc w:val="center"/>
              <w:rPr>
                <w:color w:val="000000"/>
                <w:sz w:val="12"/>
                <w:szCs w:val="12"/>
              </w:rPr>
            </w:pPr>
            <w:r w:rsidRPr="007A7CEC">
              <w:rPr>
                <w:color w:val="000000"/>
                <w:sz w:val="12"/>
                <w:szCs w:val="12"/>
              </w:rPr>
              <w:t>3 277,00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33D8C60" w14:textId="77777777" w:rsidR="007A7CEC" w:rsidRPr="007A7CEC" w:rsidRDefault="007A7CEC" w:rsidP="007A7CEC">
            <w:pPr>
              <w:jc w:val="center"/>
              <w:rPr>
                <w:sz w:val="12"/>
                <w:szCs w:val="12"/>
              </w:rPr>
            </w:pPr>
            <w:r w:rsidRPr="007A7CEC">
              <w:rPr>
                <w:sz w:val="12"/>
                <w:szCs w:val="12"/>
              </w:rPr>
              <w:t>Смета № 333</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B3EF918" w14:textId="77777777" w:rsidR="007A7CEC" w:rsidRPr="007A7CEC" w:rsidRDefault="007A7CEC" w:rsidP="007A7CEC">
            <w:pPr>
              <w:jc w:val="center"/>
              <w:rPr>
                <w:color w:val="000000"/>
                <w:sz w:val="12"/>
                <w:szCs w:val="12"/>
              </w:rPr>
            </w:pPr>
            <w:r w:rsidRPr="007A7CEC">
              <w:rPr>
                <w:color w:val="000000"/>
                <w:sz w:val="12"/>
                <w:szCs w:val="12"/>
              </w:rPr>
              <w:t>Дефектная ведомость №333. Учетно-контрольная карта. Протокол испытаний № 16/226/19 от 13.05.2019г. Акт технического освидетельствования электрооборудования, выработавшего нормативный срок эксплуатации от 31.05.2018.</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9E6ECBA"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B1498C6" w14:textId="77777777" w:rsidR="007A7CEC" w:rsidRPr="007A7CEC" w:rsidRDefault="007A7CEC" w:rsidP="007A7CEC">
            <w:pPr>
              <w:jc w:val="center"/>
              <w:rPr>
                <w:color w:val="000000"/>
                <w:sz w:val="12"/>
                <w:szCs w:val="12"/>
              </w:rPr>
            </w:pPr>
            <w:r w:rsidRPr="007A7CEC">
              <w:rPr>
                <w:color w:val="000000"/>
                <w:sz w:val="12"/>
                <w:szCs w:val="12"/>
              </w:rPr>
              <w:t>3 277,00</w:t>
            </w:r>
          </w:p>
        </w:tc>
      </w:tr>
      <w:tr w:rsidR="007A7CEC" w:rsidRPr="007A7CEC" w14:paraId="1224398E"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BBD7DB5" w14:textId="77777777" w:rsidR="007A7CEC" w:rsidRPr="007A7CEC" w:rsidRDefault="007A7CEC" w:rsidP="007A7CEC">
            <w:pPr>
              <w:jc w:val="center"/>
              <w:rPr>
                <w:sz w:val="12"/>
                <w:szCs w:val="12"/>
              </w:rPr>
            </w:pPr>
            <w:r w:rsidRPr="007A7CEC">
              <w:rPr>
                <w:sz w:val="12"/>
                <w:szCs w:val="12"/>
              </w:rPr>
              <w:t>3.13.11</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F8C6E5B"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9727E97" w14:textId="77777777" w:rsidR="007A7CEC" w:rsidRPr="007A7CEC" w:rsidRDefault="007A7CEC" w:rsidP="007A7CEC">
            <w:pPr>
              <w:jc w:val="center"/>
              <w:rPr>
                <w:color w:val="000000"/>
                <w:sz w:val="12"/>
                <w:szCs w:val="12"/>
              </w:rPr>
            </w:pPr>
            <w:r w:rsidRPr="007A7CEC">
              <w:rPr>
                <w:color w:val="000000"/>
                <w:sz w:val="12"/>
                <w:szCs w:val="12"/>
              </w:rPr>
              <w:t xml:space="preserve">КЛ-10кВ ф 15-10: ТП 603 – ТП 980, РП 15, </w:t>
            </w:r>
            <w:r w:rsidRPr="007A7CEC">
              <w:rPr>
                <w:color w:val="000000"/>
                <w:sz w:val="12"/>
                <w:szCs w:val="12"/>
              </w:rPr>
              <w:br/>
              <w:t>ПС Восточная, Ленинский район</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86F1F0E"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A071867"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D4009BA" w14:textId="77777777" w:rsidR="007A7CEC" w:rsidRPr="007A7CEC" w:rsidRDefault="007A7CEC" w:rsidP="007A7CEC">
            <w:pPr>
              <w:jc w:val="center"/>
              <w:rPr>
                <w:color w:val="000000"/>
                <w:sz w:val="12"/>
                <w:szCs w:val="12"/>
              </w:rPr>
            </w:pPr>
            <w:r w:rsidRPr="007A7CEC">
              <w:rPr>
                <w:color w:val="000000"/>
                <w:sz w:val="12"/>
                <w:szCs w:val="12"/>
              </w:rPr>
              <w:t>Земляные работы, демонтаж существующего кабеля, монтаж нового кабеля, монтаж муфт,</w:t>
            </w:r>
            <w:r w:rsidRPr="007A7CEC">
              <w:rPr>
                <w:color w:val="000000"/>
                <w:sz w:val="12"/>
                <w:szCs w:val="12"/>
              </w:rPr>
              <w:br/>
              <w:t>Lтр. = 300 м</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CC1E408" w14:textId="77777777" w:rsidR="007A7CEC" w:rsidRPr="007A7CEC" w:rsidRDefault="007A7CEC" w:rsidP="007A7CEC">
            <w:pPr>
              <w:jc w:val="center"/>
              <w:rPr>
                <w:color w:val="000000"/>
                <w:sz w:val="12"/>
                <w:szCs w:val="12"/>
              </w:rPr>
            </w:pPr>
            <w:r w:rsidRPr="007A7CEC">
              <w:rPr>
                <w:color w:val="000000"/>
                <w:sz w:val="12"/>
                <w:szCs w:val="12"/>
              </w:rPr>
              <w:t>2 435,00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5560156" w14:textId="77777777" w:rsidR="007A7CEC" w:rsidRPr="007A7CEC" w:rsidRDefault="007A7CEC" w:rsidP="007A7CEC">
            <w:pPr>
              <w:jc w:val="center"/>
              <w:rPr>
                <w:sz w:val="12"/>
                <w:szCs w:val="12"/>
              </w:rPr>
            </w:pPr>
            <w:r w:rsidRPr="007A7CEC">
              <w:rPr>
                <w:sz w:val="12"/>
                <w:szCs w:val="12"/>
              </w:rPr>
              <w:t>Смета № 334</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F7E38F4" w14:textId="77777777" w:rsidR="007A7CEC" w:rsidRPr="007A7CEC" w:rsidRDefault="007A7CEC" w:rsidP="007A7CEC">
            <w:pPr>
              <w:jc w:val="center"/>
              <w:rPr>
                <w:color w:val="000000"/>
                <w:sz w:val="12"/>
                <w:szCs w:val="12"/>
              </w:rPr>
            </w:pPr>
            <w:r w:rsidRPr="007A7CEC">
              <w:rPr>
                <w:color w:val="000000"/>
                <w:sz w:val="12"/>
                <w:szCs w:val="12"/>
              </w:rPr>
              <w:t>Дефектная ведомость №334. Учетно-контрольная карта. Протокол испытаний № 12/826/19 от 07.08.2019.</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85BB405"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115F352" w14:textId="77777777" w:rsidR="007A7CEC" w:rsidRPr="007A7CEC" w:rsidRDefault="007A7CEC" w:rsidP="007A7CEC">
            <w:pPr>
              <w:jc w:val="center"/>
              <w:rPr>
                <w:color w:val="000000"/>
                <w:sz w:val="12"/>
                <w:szCs w:val="12"/>
              </w:rPr>
            </w:pPr>
            <w:r w:rsidRPr="007A7CEC">
              <w:rPr>
                <w:color w:val="000000"/>
                <w:sz w:val="12"/>
                <w:szCs w:val="12"/>
              </w:rPr>
              <w:t>0,00</w:t>
            </w:r>
          </w:p>
        </w:tc>
      </w:tr>
      <w:tr w:rsidR="007A7CEC" w:rsidRPr="007A7CEC" w14:paraId="6F6DF747"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2C0A8DF" w14:textId="77777777" w:rsidR="007A7CEC" w:rsidRPr="007A7CEC" w:rsidRDefault="007A7CEC" w:rsidP="007A7CEC">
            <w:pPr>
              <w:jc w:val="center"/>
              <w:rPr>
                <w:sz w:val="12"/>
                <w:szCs w:val="12"/>
              </w:rPr>
            </w:pPr>
            <w:r w:rsidRPr="007A7CEC">
              <w:rPr>
                <w:sz w:val="12"/>
                <w:szCs w:val="12"/>
              </w:rPr>
              <w:t>3.13.12</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41B33E7"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2A2E3EF" w14:textId="77777777" w:rsidR="007A7CEC" w:rsidRPr="007A7CEC" w:rsidRDefault="007A7CEC" w:rsidP="007A7CEC">
            <w:pPr>
              <w:jc w:val="center"/>
              <w:rPr>
                <w:color w:val="000000"/>
                <w:sz w:val="12"/>
                <w:szCs w:val="12"/>
              </w:rPr>
            </w:pPr>
            <w:r w:rsidRPr="007A7CEC">
              <w:rPr>
                <w:color w:val="000000"/>
                <w:sz w:val="12"/>
                <w:szCs w:val="12"/>
              </w:rPr>
              <w:t xml:space="preserve">КЛ-10кВ ф 2-23: ТП 344 – ТП 345, РП-2, </w:t>
            </w:r>
            <w:r w:rsidRPr="007A7CEC">
              <w:rPr>
                <w:color w:val="000000"/>
                <w:sz w:val="12"/>
                <w:szCs w:val="12"/>
              </w:rPr>
              <w:br/>
              <w:t>ПС Мирная, Центральный район</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E0F1872"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429B857"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F919CCC" w14:textId="77777777" w:rsidR="007A7CEC" w:rsidRPr="007A7CEC" w:rsidRDefault="007A7CEC" w:rsidP="007A7CEC">
            <w:pPr>
              <w:jc w:val="center"/>
              <w:rPr>
                <w:color w:val="000000"/>
                <w:sz w:val="12"/>
                <w:szCs w:val="12"/>
              </w:rPr>
            </w:pPr>
            <w:r w:rsidRPr="007A7CEC">
              <w:rPr>
                <w:color w:val="000000"/>
                <w:sz w:val="12"/>
                <w:szCs w:val="12"/>
              </w:rPr>
              <w:t>Земляные работы, демонтаж существующего кабеля, монтаж нового кабеля, монтаж муфт,</w:t>
            </w:r>
            <w:r w:rsidRPr="007A7CEC">
              <w:rPr>
                <w:color w:val="000000"/>
                <w:sz w:val="12"/>
                <w:szCs w:val="12"/>
              </w:rPr>
              <w:br/>
              <w:t>Lтр. = 334 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0392AFC" w14:textId="77777777" w:rsidR="007A7CEC" w:rsidRPr="007A7CEC" w:rsidRDefault="007A7CEC" w:rsidP="007A7CEC">
            <w:pPr>
              <w:jc w:val="center"/>
              <w:rPr>
                <w:color w:val="000000"/>
                <w:sz w:val="12"/>
                <w:szCs w:val="12"/>
              </w:rPr>
            </w:pPr>
            <w:r w:rsidRPr="007A7CEC">
              <w:rPr>
                <w:color w:val="000000"/>
                <w:sz w:val="12"/>
                <w:szCs w:val="12"/>
              </w:rPr>
              <w:t>2 545,00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C32B61A" w14:textId="77777777" w:rsidR="007A7CEC" w:rsidRPr="007A7CEC" w:rsidRDefault="007A7CEC" w:rsidP="007A7CEC">
            <w:pPr>
              <w:jc w:val="center"/>
              <w:rPr>
                <w:sz w:val="12"/>
                <w:szCs w:val="12"/>
              </w:rPr>
            </w:pPr>
            <w:r w:rsidRPr="007A7CEC">
              <w:rPr>
                <w:sz w:val="12"/>
                <w:szCs w:val="12"/>
              </w:rPr>
              <w:t xml:space="preserve">Смета №335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080D1E5" w14:textId="77777777" w:rsidR="007A7CEC" w:rsidRPr="007A7CEC" w:rsidRDefault="007A7CEC" w:rsidP="007A7CEC">
            <w:pPr>
              <w:jc w:val="center"/>
              <w:rPr>
                <w:color w:val="000000"/>
                <w:sz w:val="12"/>
                <w:szCs w:val="12"/>
              </w:rPr>
            </w:pPr>
            <w:r w:rsidRPr="007A7CEC">
              <w:rPr>
                <w:color w:val="000000"/>
                <w:sz w:val="12"/>
                <w:szCs w:val="12"/>
              </w:rPr>
              <w:t>Дефектная ведомость №335. Учетно-контрольная карта. Протокол испытаний № 125/524/18 от 03.05.2018г. Акт технического освидетельствования электрооборудования, выработавшего нормативный срок эксплуатации от 22.07.16.</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9011ED9"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B0950CF" w14:textId="77777777" w:rsidR="007A7CEC" w:rsidRPr="007A7CEC" w:rsidRDefault="007A7CEC" w:rsidP="007A7CEC">
            <w:pPr>
              <w:jc w:val="center"/>
              <w:rPr>
                <w:color w:val="000000"/>
                <w:sz w:val="12"/>
                <w:szCs w:val="12"/>
              </w:rPr>
            </w:pPr>
            <w:r w:rsidRPr="007A7CEC">
              <w:rPr>
                <w:color w:val="000000"/>
                <w:sz w:val="12"/>
                <w:szCs w:val="12"/>
              </w:rPr>
              <w:t>2 545,00</w:t>
            </w:r>
          </w:p>
        </w:tc>
      </w:tr>
      <w:tr w:rsidR="007A7CEC" w:rsidRPr="007A7CEC" w14:paraId="483AAD30"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8B45614" w14:textId="77777777" w:rsidR="007A7CEC" w:rsidRPr="007A7CEC" w:rsidRDefault="007A7CEC" w:rsidP="007A7CEC">
            <w:pPr>
              <w:jc w:val="center"/>
              <w:rPr>
                <w:sz w:val="12"/>
                <w:szCs w:val="12"/>
              </w:rPr>
            </w:pPr>
            <w:r w:rsidRPr="007A7CEC">
              <w:rPr>
                <w:sz w:val="12"/>
                <w:szCs w:val="12"/>
              </w:rPr>
              <w:t>3.13.13</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9571DB2"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E1B2D19" w14:textId="77777777" w:rsidR="007A7CEC" w:rsidRPr="007A7CEC" w:rsidRDefault="007A7CEC" w:rsidP="007A7CEC">
            <w:pPr>
              <w:jc w:val="center"/>
              <w:rPr>
                <w:color w:val="000000"/>
                <w:sz w:val="12"/>
                <w:szCs w:val="12"/>
              </w:rPr>
            </w:pPr>
            <w:r w:rsidRPr="007A7CEC">
              <w:rPr>
                <w:color w:val="000000"/>
                <w:sz w:val="12"/>
                <w:szCs w:val="12"/>
              </w:rPr>
              <w:t xml:space="preserve">КЛ-10кВ ф 2-23: ТП 345 – ТП 346, РП-2, </w:t>
            </w:r>
            <w:r w:rsidRPr="007A7CEC">
              <w:rPr>
                <w:color w:val="000000"/>
                <w:sz w:val="12"/>
                <w:szCs w:val="12"/>
              </w:rPr>
              <w:br/>
              <w:t>ПС Мирная, Центральный район</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39E0675"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06A58F8"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AE41136" w14:textId="77777777" w:rsidR="007A7CEC" w:rsidRPr="007A7CEC" w:rsidRDefault="007A7CEC" w:rsidP="007A7CEC">
            <w:pPr>
              <w:jc w:val="center"/>
              <w:rPr>
                <w:color w:val="000000"/>
                <w:sz w:val="12"/>
                <w:szCs w:val="12"/>
              </w:rPr>
            </w:pPr>
            <w:r w:rsidRPr="007A7CEC">
              <w:rPr>
                <w:color w:val="000000"/>
                <w:sz w:val="12"/>
                <w:szCs w:val="12"/>
              </w:rPr>
              <w:t>Земляные работы, демонтаж существующего кабеля, монтаж нового кабеля, монтаж муфт,</w:t>
            </w:r>
            <w:r w:rsidRPr="007A7CEC">
              <w:rPr>
                <w:color w:val="000000"/>
                <w:sz w:val="12"/>
                <w:szCs w:val="12"/>
              </w:rPr>
              <w:br/>
              <w:t>Lтр. = 316 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752CC4" w14:textId="77777777" w:rsidR="007A7CEC" w:rsidRPr="007A7CEC" w:rsidRDefault="007A7CEC" w:rsidP="007A7CEC">
            <w:pPr>
              <w:jc w:val="center"/>
              <w:rPr>
                <w:color w:val="000000"/>
                <w:sz w:val="12"/>
                <w:szCs w:val="12"/>
              </w:rPr>
            </w:pPr>
            <w:r w:rsidRPr="007A7CEC">
              <w:rPr>
                <w:color w:val="000000"/>
                <w:sz w:val="12"/>
                <w:szCs w:val="12"/>
              </w:rPr>
              <w:t>1 511,00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C4347A1" w14:textId="77777777" w:rsidR="007A7CEC" w:rsidRPr="007A7CEC" w:rsidRDefault="007A7CEC" w:rsidP="007A7CEC">
            <w:pPr>
              <w:jc w:val="center"/>
              <w:rPr>
                <w:sz w:val="12"/>
                <w:szCs w:val="12"/>
              </w:rPr>
            </w:pPr>
            <w:r w:rsidRPr="007A7CEC">
              <w:rPr>
                <w:sz w:val="12"/>
                <w:szCs w:val="12"/>
              </w:rPr>
              <w:t>Смета №336</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C1F9899" w14:textId="77777777" w:rsidR="007A7CEC" w:rsidRPr="007A7CEC" w:rsidRDefault="007A7CEC" w:rsidP="007A7CEC">
            <w:pPr>
              <w:jc w:val="center"/>
              <w:rPr>
                <w:color w:val="000000"/>
                <w:sz w:val="12"/>
                <w:szCs w:val="12"/>
              </w:rPr>
            </w:pPr>
            <w:r w:rsidRPr="007A7CEC">
              <w:rPr>
                <w:color w:val="000000"/>
                <w:sz w:val="12"/>
                <w:szCs w:val="12"/>
              </w:rPr>
              <w:t>Дефектная ведомость №336. Учетно-контрольная карта. Протокол испытаний № 118/226/18 от 15.10.2018г. Акт технического освидетельствования электрооборудования, выработавшего нормативный срок эксплуатации от 22.07.2016.</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32DE665"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2EC8F1B" w14:textId="77777777" w:rsidR="007A7CEC" w:rsidRPr="007A7CEC" w:rsidRDefault="007A7CEC" w:rsidP="007A7CEC">
            <w:pPr>
              <w:jc w:val="center"/>
              <w:rPr>
                <w:color w:val="000000"/>
                <w:sz w:val="12"/>
                <w:szCs w:val="12"/>
              </w:rPr>
            </w:pPr>
            <w:r w:rsidRPr="007A7CEC">
              <w:rPr>
                <w:color w:val="000000"/>
                <w:sz w:val="12"/>
                <w:szCs w:val="12"/>
              </w:rPr>
              <w:t>1 511,00</w:t>
            </w:r>
          </w:p>
        </w:tc>
      </w:tr>
      <w:tr w:rsidR="007A7CEC" w:rsidRPr="007A7CEC" w14:paraId="26ED9947"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E12F4FE" w14:textId="77777777" w:rsidR="007A7CEC" w:rsidRPr="007A7CEC" w:rsidRDefault="007A7CEC" w:rsidP="007A7CEC">
            <w:pPr>
              <w:jc w:val="center"/>
              <w:rPr>
                <w:sz w:val="12"/>
                <w:szCs w:val="12"/>
              </w:rPr>
            </w:pPr>
            <w:r w:rsidRPr="007A7CEC">
              <w:rPr>
                <w:sz w:val="12"/>
                <w:szCs w:val="12"/>
              </w:rPr>
              <w:t>3.13.14</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84D63A2"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BF3E98A" w14:textId="77777777" w:rsidR="007A7CEC" w:rsidRPr="007A7CEC" w:rsidRDefault="007A7CEC" w:rsidP="007A7CEC">
            <w:pPr>
              <w:jc w:val="center"/>
              <w:rPr>
                <w:color w:val="000000"/>
                <w:sz w:val="12"/>
                <w:szCs w:val="12"/>
              </w:rPr>
            </w:pPr>
            <w:r w:rsidRPr="007A7CEC">
              <w:rPr>
                <w:color w:val="000000"/>
                <w:sz w:val="12"/>
                <w:szCs w:val="12"/>
              </w:rPr>
              <w:t xml:space="preserve">КЛ-10кВ ф :16-11, ТП 112 – ТП 46, РП-16, </w:t>
            </w:r>
            <w:r w:rsidRPr="007A7CEC">
              <w:rPr>
                <w:color w:val="000000"/>
                <w:sz w:val="12"/>
                <w:szCs w:val="12"/>
              </w:rPr>
              <w:br/>
              <w:t>ПС Новая, Центральный район</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75302A2"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6990733"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7B5FD3A" w14:textId="77777777" w:rsidR="007A7CEC" w:rsidRPr="007A7CEC" w:rsidRDefault="007A7CEC" w:rsidP="007A7CEC">
            <w:pPr>
              <w:jc w:val="center"/>
              <w:rPr>
                <w:color w:val="000000"/>
                <w:sz w:val="12"/>
                <w:szCs w:val="12"/>
              </w:rPr>
            </w:pPr>
            <w:r w:rsidRPr="007A7CEC">
              <w:rPr>
                <w:color w:val="000000"/>
                <w:sz w:val="12"/>
                <w:szCs w:val="12"/>
              </w:rPr>
              <w:t>Земляные работы, демонтаж существующего кабеля, монтаж нового кабеля, монтаж муфт,</w:t>
            </w:r>
            <w:r w:rsidRPr="007A7CEC">
              <w:rPr>
                <w:color w:val="000000"/>
                <w:sz w:val="12"/>
                <w:szCs w:val="12"/>
              </w:rPr>
              <w:br/>
              <w:t>Lтр. = 368 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BC081C6" w14:textId="77777777" w:rsidR="007A7CEC" w:rsidRPr="007A7CEC" w:rsidRDefault="007A7CEC" w:rsidP="007A7CEC">
            <w:pPr>
              <w:jc w:val="center"/>
              <w:rPr>
                <w:color w:val="000000"/>
                <w:sz w:val="12"/>
                <w:szCs w:val="12"/>
              </w:rPr>
            </w:pPr>
            <w:r w:rsidRPr="007A7CEC">
              <w:rPr>
                <w:color w:val="000000"/>
                <w:sz w:val="12"/>
                <w:szCs w:val="12"/>
              </w:rPr>
              <w:t>2 415,00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33F4B64" w14:textId="77777777" w:rsidR="007A7CEC" w:rsidRPr="007A7CEC" w:rsidRDefault="007A7CEC" w:rsidP="007A7CEC">
            <w:pPr>
              <w:jc w:val="center"/>
              <w:rPr>
                <w:sz w:val="12"/>
                <w:szCs w:val="12"/>
              </w:rPr>
            </w:pPr>
            <w:r w:rsidRPr="007A7CEC">
              <w:rPr>
                <w:sz w:val="12"/>
                <w:szCs w:val="12"/>
              </w:rPr>
              <w:t>Смета № 337</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E3C1996" w14:textId="77777777" w:rsidR="007A7CEC" w:rsidRPr="007A7CEC" w:rsidRDefault="007A7CEC" w:rsidP="007A7CEC">
            <w:pPr>
              <w:jc w:val="center"/>
              <w:rPr>
                <w:color w:val="000000"/>
                <w:sz w:val="12"/>
                <w:szCs w:val="12"/>
              </w:rPr>
            </w:pPr>
            <w:r w:rsidRPr="007A7CEC">
              <w:rPr>
                <w:color w:val="000000"/>
                <w:sz w:val="12"/>
                <w:szCs w:val="12"/>
              </w:rPr>
              <w:t>Дефектная ведомость №337. Учетно-контрольная карта. Протокол испытаний № 07/725/19 от 17.07.2019г. Акт технического освидетельствования электрооборудования, выработавшего нормативный срок эксплуатации от 30.08.2019.</w:t>
            </w:r>
          </w:p>
        </w:tc>
        <w:tc>
          <w:tcPr>
            <w:tcW w:w="67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2AE7CAA" w14:textId="77777777" w:rsidR="007A7CEC" w:rsidRPr="007A7CEC" w:rsidRDefault="007A7CEC" w:rsidP="007A7CEC">
            <w:pPr>
              <w:jc w:val="center"/>
              <w:rPr>
                <w:color w:val="000000"/>
                <w:sz w:val="12"/>
                <w:szCs w:val="12"/>
              </w:rPr>
            </w:pPr>
            <w:r w:rsidRPr="007A7CEC">
              <w:rPr>
                <w:color w:val="000000"/>
                <w:sz w:val="12"/>
                <w:szCs w:val="12"/>
              </w:rPr>
              <w:t>В ведомостях дефектов отсутствует информация о размерах и характеристиках дефектов, так же не представлен лсток осмотра.</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AF15242" w14:textId="77777777" w:rsidR="007A7CEC" w:rsidRPr="007A7CEC" w:rsidRDefault="007A7CEC" w:rsidP="007A7CEC">
            <w:pPr>
              <w:jc w:val="center"/>
              <w:rPr>
                <w:sz w:val="12"/>
                <w:szCs w:val="12"/>
              </w:rPr>
            </w:pPr>
            <w:r w:rsidRPr="007A7CEC">
              <w:rPr>
                <w:sz w:val="12"/>
                <w:szCs w:val="12"/>
              </w:rPr>
              <w:t>0,00</w:t>
            </w:r>
          </w:p>
        </w:tc>
      </w:tr>
      <w:tr w:rsidR="007A7CEC" w:rsidRPr="007A7CEC" w14:paraId="03195240"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41DF078" w14:textId="77777777" w:rsidR="007A7CEC" w:rsidRPr="007A7CEC" w:rsidRDefault="007A7CEC" w:rsidP="007A7CEC">
            <w:pPr>
              <w:jc w:val="center"/>
              <w:rPr>
                <w:b/>
                <w:bCs/>
                <w:color w:val="000000"/>
                <w:sz w:val="12"/>
                <w:szCs w:val="12"/>
              </w:rPr>
            </w:pPr>
            <w:r w:rsidRPr="007A7CEC">
              <w:rPr>
                <w:b/>
                <w:bCs/>
                <w:color w:val="000000"/>
                <w:sz w:val="12"/>
                <w:szCs w:val="12"/>
              </w:rPr>
              <w:t>3.14</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B9EDD80"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8A429ED" w14:textId="77777777" w:rsidR="007A7CEC" w:rsidRPr="007A7CEC" w:rsidRDefault="007A7CEC" w:rsidP="007A7CEC">
            <w:pPr>
              <w:jc w:val="center"/>
              <w:rPr>
                <w:b/>
                <w:bCs/>
                <w:color w:val="000000"/>
                <w:sz w:val="12"/>
                <w:szCs w:val="12"/>
              </w:rPr>
            </w:pPr>
            <w:r w:rsidRPr="007A7CEC">
              <w:rPr>
                <w:b/>
                <w:bCs/>
                <w:color w:val="000000"/>
                <w:sz w:val="12"/>
                <w:szCs w:val="12"/>
              </w:rPr>
              <w:t>Капремонт КЛ 0,4 кВ</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CE94C4D"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D2112B2"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8D6FFB9"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B1D1382" w14:textId="77777777" w:rsidR="007A7CEC" w:rsidRPr="007A7CEC" w:rsidRDefault="007A7CEC" w:rsidP="007A7CEC">
            <w:pPr>
              <w:jc w:val="center"/>
              <w:rPr>
                <w:b/>
                <w:bCs/>
                <w:color w:val="000000"/>
                <w:sz w:val="12"/>
                <w:szCs w:val="12"/>
              </w:rPr>
            </w:pPr>
            <w:r w:rsidRPr="007A7CEC">
              <w:rPr>
                <w:b/>
                <w:bCs/>
                <w:color w:val="000000"/>
                <w:sz w:val="12"/>
                <w:szCs w:val="12"/>
              </w:rPr>
              <w:t>24 388,00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58217A6"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AD228B4"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B703C5D"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BC86D63" w14:textId="77777777" w:rsidR="007A7CEC" w:rsidRPr="007A7CEC" w:rsidRDefault="007A7CEC" w:rsidP="007A7CEC">
            <w:pPr>
              <w:jc w:val="center"/>
              <w:rPr>
                <w:b/>
                <w:bCs/>
                <w:color w:val="000000"/>
                <w:sz w:val="12"/>
                <w:szCs w:val="12"/>
              </w:rPr>
            </w:pPr>
            <w:r w:rsidRPr="007A7CEC">
              <w:rPr>
                <w:b/>
                <w:bCs/>
                <w:color w:val="000000"/>
                <w:sz w:val="12"/>
                <w:szCs w:val="12"/>
              </w:rPr>
              <w:t> </w:t>
            </w:r>
          </w:p>
        </w:tc>
      </w:tr>
      <w:tr w:rsidR="007A7CEC" w:rsidRPr="007A7CEC" w14:paraId="3639CB0E"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D750849" w14:textId="77777777" w:rsidR="007A7CEC" w:rsidRPr="007A7CEC" w:rsidRDefault="007A7CEC" w:rsidP="007A7CEC">
            <w:pPr>
              <w:jc w:val="center"/>
              <w:rPr>
                <w:color w:val="000000"/>
                <w:sz w:val="12"/>
                <w:szCs w:val="12"/>
              </w:rPr>
            </w:pPr>
            <w:r w:rsidRPr="007A7CEC">
              <w:rPr>
                <w:color w:val="000000"/>
                <w:sz w:val="12"/>
                <w:szCs w:val="12"/>
              </w:rPr>
              <w:t>3.14.1</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DCBCAB7"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E2C9224" w14:textId="77777777" w:rsidR="007A7CEC" w:rsidRPr="007A7CEC" w:rsidRDefault="007A7CEC" w:rsidP="007A7CEC">
            <w:pPr>
              <w:jc w:val="center"/>
              <w:rPr>
                <w:color w:val="000000"/>
                <w:sz w:val="12"/>
                <w:szCs w:val="12"/>
              </w:rPr>
            </w:pPr>
            <w:r w:rsidRPr="007A7CEC">
              <w:rPr>
                <w:color w:val="000000"/>
                <w:sz w:val="12"/>
                <w:szCs w:val="12"/>
              </w:rPr>
              <w:t xml:space="preserve">КЛ-0,4кВ от ТП 1171 руб. 1 – РЩ д/с №189, </w:t>
            </w:r>
            <w:r w:rsidRPr="007A7CEC">
              <w:rPr>
                <w:color w:val="000000"/>
                <w:sz w:val="12"/>
                <w:szCs w:val="12"/>
              </w:rPr>
              <w:br/>
              <w:t>ТП 1171, ф 28-16, РП 28, ПС Центральная,</w:t>
            </w:r>
            <w:r w:rsidRPr="007A7CEC">
              <w:rPr>
                <w:color w:val="000000"/>
                <w:sz w:val="12"/>
                <w:szCs w:val="12"/>
              </w:rPr>
              <w:br/>
              <w:t>Рудничный район</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EEF49BD"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CECCF9E"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3E5D942" w14:textId="77777777" w:rsidR="007A7CEC" w:rsidRPr="007A7CEC" w:rsidRDefault="007A7CEC" w:rsidP="007A7CEC">
            <w:pPr>
              <w:jc w:val="center"/>
              <w:rPr>
                <w:color w:val="000000"/>
                <w:sz w:val="12"/>
                <w:szCs w:val="12"/>
              </w:rPr>
            </w:pPr>
            <w:r w:rsidRPr="007A7CEC">
              <w:rPr>
                <w:color w:val="000000"/>
                <w:sz w:val="12"/>
                <w:szCs w:val="12"/>
              </w:rPr>
              <w:t>Земляные работы, демонтаж существующего кабеля, монтаж нового кабеля, монтаж муфт,</w:t>
            </w:r>
            <w:r w:rsidRPr="007A7CEC">
              <w:rPr>
                <w:color w:val="000000"/>
                <w:sz w:val="12"/>
                <w:szCs w:val="12"/>
              </w:rPr>
              <w:br/>
              <w:t>Lтр. = 85 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3CC925E" w14:textId="77777777" w:rsidR="007A7CEC" w:rsidRPr="007A7CEC" w:rsidRDefault="007A7CEC" w:rsidP="007A7CEC">
            <w:pPr>
              <w:jc w:val="center"/>
              <w:rPr>
                <w:color w:val="000000"/>
                <w:sz w:val="12"/>
                <w:szCs w:val="12"/>
              </w:rPr>
            </w:pPr>
            <w:r w:rsidRPr="007A7CEC">
              <w:rPr>
                <w:color w:val="000000"/>
                <w:sz w:val="12"/>
                <w:szCs w:val="12"/>
              </w:rPr>
              <w:t>139,00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A17EE60" w14:textId="77777777" w:rsidR="007A7CEC" w:rsidRPr="007A7CEC" w:rsidRDefault="007A7CEC" w:rsidP="007A7CEC">
            <w:pPr>
              <w:jc w:val="center"/>
              <w:rPr>
                <w:sz w:val="12"/>
                <w:szCs w:val="12"/>
              </w:rPr>
            </w:pPr>
            <w:r w:rsidRPr="007A7CEC">
              <w:rPr>
                <w:sz w:val="12"/>
                <w:szCs w:val="12"/>
              </w:rPr>
              <w:t>Смета № 338</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320A4A1" w14:textId="77777777" w:rsidR="007A7CEC" w:rsidRPr="007A7CEC" w:rsidRDefault="007A7CEC" w:rsidP="007A7CEC">
            <w:pPr>
              <w:jc w:val="center"/>
              <w:rPr>
                <w:color w:val="000000"/>
                <w:sz w:val="12"/>
                <w:szCs w:val="12"/>
              </w:rPr>
            </w:pPr>
            <w:r w:rsidRPr="007A7CEC">
              <w:rPr>
                <w:color w:val="000000"/>
                <w:sz w:val="12"/>
                <w:szCs w:val="12"/>
              </w:rPr>
              <w:t>Дефектная ведомость №338. Учетно-контрольная карта. Протокол испытаний № 14-524-17 от 20.03.2017г. Акт технического освидетель-ствования электрооборудования, выработавшего нормативный срок эксплуатации от 18.07.2016.</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6588077"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C45361C" w14:textId="77777777" w:rsidR="007A7CEC" w:rsidRPr="007A7CEC" w:rsidRDefault="007A7CEC" w:rsidP="007A7CEC">
            <w:pPr>
              <w:jc w:val="center"/>
              <w:rPr>
                <w:color w:val="000000"/>
                <w:sz w:val="12"/>
                <w:szCs w:val="12"/>
              </w:rPr>
            </w:pPr>
            <w:r w:rsidRPr="007A7CEC">
              <w:rPr>
                <w:color w:val="000000"/>
                <w:sz w:val="12"/>
                <w:szCs w:val="12"/>
              </w:rPr>
              <w:t>139,00</w:t>
            </w:r>
          </w:p>
        </w:tc>
      </w:tr>
      <w:tr w:rsidR="007A7CEC" w:rsidRPr="007A7CEC" w14:paraId="249424A8"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22FADBA" w14:textId="77777777" w:rsidR="007A7CEC" w:rsidRPr="007A7CEC" w:rsidRDefault="007A7CEC" w:rsidP="007A7CEC">
            <w:pPr>
              <w:jc w:val="center"/>
              <w:rPr>
                <w:color w:val="000000"/>
                <w:sz w:val="12"/>
                <w:szCs w:val="12"/>
              </w:rPr>
            </w:pPr>
            <w:r w:rsidRPr="007A7CEC">
              <w:rPr>
                <w:color w:val="000000"/>
                <w:sz w:val="12"/>
                <w:szCs w:val="12"/>
              </w:rPr>
              <w:t>3.14.2</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A28AA03"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50F0F14" w14:textId="77777777" w:rsidR="007A7CEC" w:rsidRPr="007A7CEC" w:rsidRDefault="007A7CEC" w:rsidP="007A7CEC">
            <w:pPr>
              <w:jc w:val="center"/>
              <w:rPr>
                <w:color w:val="000000"/>
                <w:sz w:val="12"/>
                <w:szCs w:val="12"/>
              </w:rPr>
            </w:pPr>
            <w:r w:rsidRPr="007A7CEC">
              <w:rPr>
                <w:color w:val="000000"/>
                <w:sz w:val="12"/>
                <w:szCs w:val="12"/>
              </w:rPr>
              <w:t xml:space="preserve">КЛ-0,4кВ от ТП 1172 руб. 1 – РУ 2007, ТП 1172, </w:t>
            </w:r>
            <w:r w:rsidRPr="007A7CEC">
              <w:rPr>
                <w:color w:val="000000"/>
                <w:sz w:val="12"/>
                <w:szCs w:val="12"/>
              </w:rPr>
              <w:br/>
              <w:t>ф 28-16, РП 28, ПС Центральная, Рудничный район</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DC251E1"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2CBCF85"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FE516A8" w14:textId="77777777" w:rsidR="007A7CEC" w:rsidRPr="007A7CEC" w:rsidRDefault="007A7CEC" w:rsidP="007A7CEC">
            <w:pPr>
              <w:jc w:val="center"/>
              <w:rPr>
                <w:color w:val="000000"/>
                <w:sz w:val="12"/>
                <w:szCs w:val="12"/>
              </w:rPr>
            </w:pPr>
            <w:r w:rsidRPr="007A7CEC">
              <w:rPr>
                <w:color w:val="000000"/>
                <w:sz w:val="12"/>
                <w:szCs w:val="12"/>
              </w:rPr>
              <w:t xml:space="preserve">Земляные работы, демонтаж существующего кабеля, монтаж нового кабеля, </w:t>
            </w:r>
            <w:r w:rsidRPr="007A7CEC">
              <w:rPr>
                <w:color w:val="000000"/>
                <w:sz w:val="12"/>
                <w:szCs w:val="12"/>
              </w:rPr>
              <w:lastRenderedPageBreak/>
              <w:t>монтаж муфт,</w:t>
            </w:r>
            <w:r w:rsidRPr="007A7CEC">
              <w:rPr>
                <w:color w:val="000000"/>
                <w:sz w:val="12"/>
                <w:szCs w:val="12"/>
              </w:rPr>
              <w:br/>
              <w:t>Lтр. = 50 м</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2A2EFE3" w14:textId="77777777" w:rsidR="007A7CEC" w:rsidRPr="007A7CEC" w:rsidRDefault="007A7CEC" w:rsidP="007A7CEC">
            <w:pPr>
              <w:jc w:val="center"/>
              <w:rPr>
                <w:color w:val="000000"/>
                <w:sz w:val="12"/>
                <w:szCs w:val="12"/>
              </w:rPr>
            </w:pPr>
            <w:r w:rsidRPr="007A7CEC">
              <w:rPr>
                <w:color w:val="000000"/>
                <w:sz w:val="12"/>
                <w:szCs w:val="12"/>
              </w:rPr>
              <w:lastRenderedPageBreak/>
              <w:t>117,00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FD9D4E6" w14:textId="77777777" w:rsidR="007A7CEC" w:rsidRPr="007A7CEC" w:rsidRDefault="007A7CEC" w:rsidP="007A7CEC">
            <w:pPr>
              <w:jc w:val="center"/>
              <w:rPr>
                <w:sz w:val="12"/>
                <w:szCs w:val="12"/>
              </w:rPr>
            </w:pPr>
            <w:r w:rsidRPr="007A7CEC">
              <w:rPr>
                <w:sz w:val="12"/>
                <w:szCs w:val="12"/>
              </w:rPr>
              <w:t>Смета № 339</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2C93195" w14:textId="77777777" w:rsidR="007A7CEC" w:rsidRPr="007A7CEC" w:rsidRDefault="007A7CEC" w:rsidP="007A7CEC">
            <w:pPr>
              <w:jc w:val="center"/>
              <w:rPr>
                <w:color w:val="000000"/>
                <w:sz w:val="12"/>
                <w:szCs w:val="12"/>
              </w:rPr>
            </w:pPr>
            <w:r w:rsidRPr="007A7CEC">
              <w:rPr>
                <w:color w:val="000000"/>
                <w:sz w:val="12"/>
                <w:szCs w:val="12"/>
              </w:rPr>
              <w:t xml:space="preserve">Дефектная ведомость №339. Учетно-контрольная карта. Протокол испытаний № 12-725-19 от 18.02.2019. </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B7FD32D"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1D57270" w14:textId="77777777" w:rsidR="007A7CEC" w:rsidRPr="007A7CEC" w:rsidRDefault="007A7CEC" w:rsidP="007A7CEC">
            <w:pPr>
              <w:jc w:val="center"/>
              <w:rPr>
                <w:color w:val="000000"/>
                <w:sz w:val="12"/>
                <w:szCs w:val="12"/>
              </w:rPr>
            </w:pPr>
            <w:r w:rsidRPr="007A7CEC">
              <w:rPr>
                <w:color w:val="000000"/>
                <w:sz w:val="12"/>
                <w:szCs w:val="12"/>
              </w:rPr>
              <w:t>117,00</w:t>
            </w:r>
          </w:p>
        </w:tc>
      </w:tr>
      <w:tr w:rsidR="007A7CEC" w:rsidRPr="007A7CEC" w14:paraId="092BA50B"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24EFF25" w14:textId="77777777" w:rsidR="007A7CEC" w:rsidRPr="007A7CEC" w:rsidRDefault="007A7CEC" w:rsidP="007A7CEC">
            <w:pPr>
              <w:jc w:val="center"/>
              <w:rPr>
                <w:color w:val="000000"/>
                <w:sz w:val="12"/>
                <w:szCs w:val="12"/>
              </w:rPr>
            </w:pPr>
            <w:r w:rsidRPr="007A7CEC">
              <w:rPr>
                <w:color w:val="000000"/>
                <w:sz w:val="12"/>
                <w:szCs w:val="12"/>
              </w:rPr>
              <w:t>3.14.3</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B9F1E8A" w14:textId="77777777" w:rsidR="007A7CEC" w:rsidRPr="007A7CEC" w:rsidRDefault="007A7CEC" w:rsidP="007A7CEC">
            <w:pPr>
              <w:jc w:val="center"/>
              <w:rPr>
                <w:color w:val="000000"/>
                <w:sz w:val="12"/>
                <w:szCs w:val="12"/>
              </w:rPr>
            </w:pPr>
            <w:r w:rsidRPr="007A7CEC">
              <w:rPr>
                <w:color w:val="000000"/>
                <w:sz w:val="12"/>
                <w:szCs w:val="12"/>
              </w:rPr>
              <w:t>3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2633D6A" w14:textId="77777777" w:rsidR="007A7CEC" w:rsidRPr="007A7CEC" w:rsidRDefault="007A7CEC" w:rsidP="007A7CEC">
            <w:pPr>
              <w:jc w:val="center"/>
              <w:rPr>
                <w:color w:val="000000"/>
                <w:sz w:val="12"/>
                <w:szCs w:val="12"/>
              </w:rPr>
            </w:pPr>
            <w:r w:rsidRPr="007A7CEC">
              <w:rPr>
                <w:color w:val="000000"/>
                <w:sz w:val="12"/>
                <w:szCs w:val="12"/>
              </w:rPr>
              <w:t xml:space="preserve">КЛ-0,4кВ от ТП 1172 руб.1: РУ 2007 – РУ 2008, </w:t>
            </w:r>
            <w:r w:rsidRPr="007A7CEC">
              <w:rPr>
                <w:color w:val="000000"/>
                <w:sz w:val="12"/>
                <w:szCs w:val="12"/>
              </w:rPr>
              <w:br/>
              <w:t>ТП 1172, ф 28-16, РП 28, ПС Центральная, Рудничный район</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4380EEE"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5A1B160"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71EA5D0" w14:textId="77777777" w:rsidR="007A7CEC" w:rsidRPr="007A7CEC" w:rsidRDefault="007A7CEC" w:rsidP="007A7CEC">
            <w:pPr>
              <w:jc w:val="center"/>
              <w:rPr>
                <w:color w:val="000000"/>
                <w:sz w:val="12"/>
                <w:szCs w:val="12"/>
              </w:rPr>
            </w:pPr>
            <w:r w:rsidRPr="007A7CEC">
              <w:rPr>
                <w:color w:val="000000"/>
                <w:sz w:val="12"/>
                <w:szCs w:val="12"/>
              </w:rPr>
              <w:t>Земляные работы, демонтаж существующего кабеля, монтаж нового кабеля, монтаж муфт,</w:t>
            </w:r>
            <w:r w:rsidRPr="007A7CEC">
              <w:rPr>
                <w:color w:val="000000"/>
                <w:sz w:val="12"/>
                <w:szCs w:val="12"/>
              </w:rPr>
              <w:br/>
              <w:t>Lтр. = 130 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DCBF2A8" w14:textId="77777777" w:rsidR="007A7CEC" w:rsidRPr="007A7CEC" w:rsidRDefault="007A7CEC" w:rsidP="007A7CEC">
            <w:pPr>
              <w:jc w:val="center"/>
              <w:rPr>
                <w:color w:val="000000"/>
                <w:sz w:val="12"/>
                <w:szCs w:val="12"/>
              </w:rPr>
            </w:pPr>
            <w:r w:rsidRPr="007A7CEC">
              <w:rPr>
                <w:color w:val="000000"/>
                <w:sz w:val="12"/>
                <w:szCs w:val="12"/>
              </w:rPr>
              <w:t>245,00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428E58F" w14:textId="77777777" w:rsidR="007A7CEC" w:rsidRPr="007A7CEC" w:rsidRDefault="007A7CEC" w:rsidP="007A7CEC">
            <w:pPr>
              <w:jc w:val="center"/>
              <w:rPr>
                <w:sz w:val="12"/>
                <w:szCs w:val="12"/>
              </w:rPr>
            </w:pPr>
            <w:r w:rsidRPr="007A7CEC">
              <w:rPr>
                <w:sz w:val="12"/>
                <w:szCs w:val="12"/>
              </w:rPr>
              <w:t>Смета №340</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FFB6037" w14:textId="77777777" w:rsidR="007A7CEC" w:rsidRPr="007A7CEC" w:rsidRDefault="007A7CEC" w:rsidP="007A7CEC">
            <w:pPr>
              <w:jc w:val="center"/>
              <w:rPr>
                <w:color w:val="000000"/>
                <w:sz w:val="12"/>
                <w:szCs w:val="12"/>
              </w:rPr>
            </w:pPr>
            <w:r w:rsidRPr="007A7CEC">
              <w:rPr>
                <w:color w:val="000000"/>
                <w:sz w:val="12"/>
                <w:szCs w:val="12"/>
              </w:rPr>
              <w:t xml:space="preserve">Дефектная ведомость №340. Учетно-контрольная карта. Протокол испытаний № 12-725-19 от 18.02.2019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9A6D979"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0F1D956" w14:textId="77777777" w:rsidR="007A7CEC" w:rsidRPr="007A7CEC" w:rsidRDefault="007A7CEC" w:rsidP="007A7CEC">
            <w:pPr>
              <w:jc w:val="center"/>
              <w:rPr>
                <w:color w:val="000000"/>
                <w:sz w:val="12"/>
                <w:szCs w:val="12"/>
              </w:rPr>
            </w:pPr>
            <w:r w:rsidRPr="007A7CEC">
              <w:rPr>
                <w:color w:val="000000"/>
                <w:sz w:val="12"/>
                <w:szCs w:val="12"/>
              </w:rPr>
              <w:t>245,00</w:t>
            </w:r>
          </w:p>
        </w:tc>
      </w:tr>
      <w:tr w:rsidR="007A7CEC" w:rsidRPr="007A7CEC" w14:paraId="2D42B410"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A674094" w14:textId="77777777" w:rsidR="007A7CEC" w:rsidRPr="007A7CEC" w:rsidRDefault="007A7CEC" w:rsidP="007A7CEC">
            <w:pPr>
              <w:jc w:val="center"/>
              <w:rPr>
                <w:color w:val="000000"/>
                <w:sz w:val="12"/>
                <w:szCs w:val="12"/>
              </w:rPr>
            </w:pPr>
            <w:r w:rsidRPr="007A7CEC">
              <w:rPr>
                <w:color w:val="000000"/>
                <w:sz w:val="12"/>
                <w:szCs w:val="12"/>
              </w:rPr>
              <w:t>3.14.4</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2566B4" w14:textId="77777777" w:rsidR="007A7CEC" w:rsidRPr="007A7CEC" w:rsidRDefault="007A7CEC" w:rsidP="007A7CEC">
            <w:pPr>
              <w:jc w:val="center"/>
              <w:rPr>
                <w:color w:val="000000"/>
                <w:sz w:val="12"/>
                <w:szCs w:val="12"/>
              </w:rPr>
            </w:pPr>
            <w:r w:rsidRPr="007A7CEC">
              <w:rPr>
                <w:color w:val="000000"/>
                <w:sz w:val="12"/>
                <w:szCs w:val="12"/>
              </w:rPr>
              <w:t>2сетевой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3E1C150" w14:textId="77777777" w:rsidR="007A7CEC" w:rsidRPr="007A7CEC" w:rsidRDefault="007A7CEC" w:rsidP="007A7CEC">
            <w:pPr>
              <w:jc w:val="center"/>
              <w:rPr>
                <w:color w:val="000000"/>
                <w:sz w:val="12"/>
                <w:szCs w:val="12"/>
              </w:rPr>
            </w:pPr>
            <w:r w:rsidRPr="007A7CEC">
              <w:rPr>
                <w:color w:val="000000"/>
                <w:sz w:val="12"/>
                <w:szCs w:val="12"/>
              </w:rPr>
              <w:t xml:space="preserve">КЛ-0,4кВ от ТП 347 руб.6: РУ937 – РУ 852 </w:t>
            </w:r>
            <w:r w:rsidRPr="007A7CEC">
              <w:rPr>
                <w:color w:val="000000"/>
                <w:sz w:val="12"/>
                <w:szCs w:val="12"/>
              </w:rPr>
              <w:br/>
              <w:t xml:space="preserve">ф 28-15, РП 28, </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6C1DD32"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64FBDC8"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C304373" w14:textId="77777777" w:rsidR="007A7CEC" w:rsidRPr="007A7CEC" w:rsidRDefault="007A7CEC" w:rsidP="007A7CEC">
            <w:pPr>
              <w:jc w:val="center"/>
              <w:rPr>
                <w:color w:val="000000"/>
                <w:sz w:val="12"/>
                <w:szCs w:val="12"/>
              </w:rPr>
            </w:pPr>
            <w:r w:rsidRPr="007A7CEC">
              <w:rPr>
                <w:color w:val="000000"/>
                <w:sz w:val="12"/>
                <w:szCs w:val="12"/>
              </w:rPr>
              <w:t>Земляные работы, демонтаж существующего кабеля, монтаж нового кабеля, монтаж муфт,</w:t>
            </w:r>
            <w:r w:rsidRPr="007A7CEC">
              <w:rPr>
                <w:color w:val="000000"/>
                <w:sz w:val="12"/>
                <w:szCs w:val="12"/>
              </w:rPr>
              <w:br/>
              <w:t>Lтр. = 60 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298698C" w14:textId="77777777" w:rsidR="007A7CEC" w:rsidRPr="007A7CEC" w:rsidRDefault="007A7CEC" w:rsidP="007A7CEC">
            <w:pPr>
              <w:jc w:val="center"/>
              <w:rPr>
                <w:color w:val="000000"/>
                <w:sz w:val="12"/>
                <w:szCs w:val="12"/>
              </w:rPr>
            </w:pPr>
            <w:r w:rsidRPr="007A7CEC">
              <w:rPr>
                <w:color w:val="000000"/>
                <w:sz w:val="12"/>
                <w:szCs w:val="12"/>
              </w:rPr>
              <w:t>177,00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C15E05F" w14:textId="77777777" w:rsidR="007A7CEC" w:rsidRPr="007A7CEC" w:rsidRDefault="007A7CEC" w:rsidP="007A7CEC">
            <w:pPr>
              <w:jc w:val="center"/>
              <w:rPr>
                <w:sz w:val="12"/>
                <w:szCs w:val="12"/>
              </w:rPr>
            </w:pPr>
            <w:r w:rsidRPr="007A7CEC">
              <w:rPr>
                <w:sz w:val="12"/>
                <w:szCs w:val="12"/>
              </w:rPr>
              <w:t>Смета № 341,</w:t>
            </w:r>
            <w:r w:rsidRPr="007A7CEC">
              <w:rPr>
                <w:sz w:val="12"/>
                <w:szCs w:val="12"/>
              </w:rPr>
              <w:br/>
              <w:t>ООО «РСУ СКЭК» №13/1 от 28.01.2018 г.</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E4D8568" w14:textId="77777777" w:rsidR="007A7CEC" w:rsidRPr="007A7CEC" w:rsidRDefault="007A7CEC" w:rsidP="007A7CEC">
            <w:pPr>
              <w:jc w:val="center"/>
              <w:rPr>
                <w:color w:val="000000"/>
                <w:sz w:val="12"/>
                <w:szCs w:val="12"/>
              </w:rPr>
            </w:pPr>
            <w:r w:rsidRPr="007A7CEC">
              <w:rPr>
                <w:color w:val="000000"/>
                <w:sz w:val="12"/>
                <w:szCs w:val="12"/>
              </w:rPr>
              <w:t>Дефектная ведомость №341. Учетно-контрольная карта. Протокол испытаний № 35-524-18 от 24.07.2018г. Акт технического освидетель-ствования электрооборудования, выработавшего нормативный срок эксплуатации от 01.08.2016.</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F03F25E"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5760FA3" w14:textId="77777777" w:rsidR="007A7CEC" w:rsidRPr="007A7CEC" w:rsidRDefault="007A7CEC" w:rsidP="007A7CEC">
            <w:pPr>
              <w:jc w:val="center"/>
              <w:rPr>
                <w:color w:val="000000"/>
                <w:sz w:val="12"/>
                <w:szCs w:val="12"/>
              </w:rPr>
            </w:pPr>
            <w:r w:rsidRPr="007A7CEC">
              <w:rPr>
                <w:color w:val="000000"/>
                <w:sz w:val="12"/>
                <w:szCs w:val="12"/>
              </w:rPr>
              <w:t>177,00</w:t>
            </w:r>
          </w:p>
        </w:tc>
      </w:tr>
      <w:tr w:rsidR="007A7CEC" w:rsidRPr="007A7CEC" w14:paraId="67610670"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302871A" w14:textId="77777777" w:rsidR="007A7CEC" w:rsidRPr="007A7CEC" w:rsidRDefault="007A7CEC" w:rsidP="007A7CEC">
            <w:pPr>
              <w:jc w:val="center"/>
              <w:rPr>
                <w:color w:val="000000"/>
                <w:sz w:val="12"/>
                <w:szCs w:val="12"/>
              </w:rPr>
            </w:pPr>
            <w:r w:rsidRPr="007A7CEC">
              <w:rPr>
                <w:color w:val="000000"/>
                <w:sz w:val="12"/>
                <w:szCs w:val="12"/>
              </w:rPr>
              <w:t>3.14.5</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305E09D" w14:textId="77777777" w:rsidR="007A7CEC" w:rsidRPr="007A7CEC" w:rsidRDefault="007A7CEC" w:rsidP="007A7CEC">
            <w:pPr>
              <w:jc w:val="center"/>
              <w:rPr>
                <w:color w:val="000000"/>
                <w:sz w:val="12"/>
                <w:szCs w:val="12"/>
              </w:rPr>
            </w:pPr>
            <w:r w:rsidRPr="007A7CEC">
              <w:rPr>
                <w:color w:val="000000"/>
                <w:sz w:val="12"/>
                <w:szCs w:val="12"/>
              </w:rPr>
              <w:t>4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386BDBA" w14:textId="77777777" w:rsidR="007A7CEC" w:rsidRPr="007A7CEC" w:rsidRDefault="007A7CEC" w:rsidP="007A7CEC">
            <w:pPr>
              <w:jc w:val="center"/>
              <w:rPr>
                <w:color w:val="000000"/>
                <w:sz w:val="12"/>
                <w:szCs w:val="12"/>
              </w:rPr>
            </w:pPr>
            <w:r w:rsidRPr="007A7CEC">
              <w:rPr>
                <w:color w:val="000000"/>
                <w:sz w:val="12"/>
                <w:szCs w:val="12"/>
              </w:rPr>
              <w:t>КЛ-0,4кВ от ТП1403 руб.10 – РУ 4008 д/с №118    ТП 1403, ф 53-6, РП 53, ПС 30-Кедровская,</w:t>
            </w:r>
            <w:r w:rsidRPr="007A7CEC">
              <w:rPr>
                <w:color w:val="000000"/>
                <w:sz w:val="12"/>
                <w:szCs w:val="12"/>
              </w:rPr>
              <w:br/>
              <w:t>ж.р. Кедровка</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329687A"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699FD58"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C98D789" w14:textId="77777777" w:rsidR="007A7CEC" w:rsidRPr="007A7CEC" w:rsidRDefault="007A7CEC" w:rsidP="007A7CEC">
            <w:pPr>
              <w:jc w:val="center"/>
              <w:rPr>
                <w:color w:val="000000"/>
                <w:sz w:val="12"/>
                <w:szCs w:val="12"/>
              </w:rPr>
            </w:pPr>
            <w:r w:rsidRPr="007A7CEC">
              <w:rPr>
                <w:color w:val="000000"/>
                <w:sz w:val="12"/>
                <w:szCs w:val="12"/>
              </w:rPr>
              <w:t>Земляные работы, демонтаж существующего кабеля, монтаж нового кабеля, монтаж муфт,</w:t>
            </w:r>
            <w:r w:rsidRPr="007A7CEC">
              <w:rPr>
                <w:color w:val="000000"/>
                <w:sz w:val="12"/>
                <w:szCs w:val="12"/>
              </w:rPr>
              <w:br/>
              <w:t>Lтр. = 141 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E916FF1" w14:textId="77777777" w:rsidR="007A7CEC" w:rsidRPr="007A7CEC" w:rsidRDefault="007A7CEC" w:rsidP="007A7CEC">
            <w:pPr>
              <w:jc w:val="center"/>
              <w:rPr>
                <w:color w:val="000000"/>
                <w:sz w:val="12"/>
                <w:szCs w:val="12"/>
              </w:rPr>
            </w:pPr>
            <w:r w:rsidRPr="007A7CEC">
              <w:rPr>
                <w:color w:val="000000"/>
                <w:sz w:val="12"/>
                <w:szCs w:val="12"/>
              </w:rPr>
              <w:t>465,00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C807434" w14:textId="77777777" w:rsidR="007A7CEC" w:rsidRPr="007A7CEC" w:rsidRDefault="007A7CEC" w:rsidP="007A7CEC">
            <w:pPr>
              <w:jc w:val="center"/>
              <w:rPr>
                <w:sz w:val="12"/>
                <w:szCs w:val="12"/>
              </w:rPr>
            </w:pPr>
            <w:r w:rsidRPr="007A7CEC">
              <w:rPr>
                <w:sz w:val="12"/>
                <w:szCs w:val="12"/>
              </w:rPr>
              <w:t>Смета № 342</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6F6A7E9" w14:textId="77777777" w:rsidR="007A7CEC" w:rsidRPr="007A7CEC" w:rsidRDefault="007A7CEC" w:rsidP="007A7CEC">
            <w:pPr>
              <w:jc w:val="center"/>
              <w:rPr>
                <w:color w:val="000000"/>
                <w:sz w:val="12"/>
                <w:szCs w:val="12"/>
              </w:rPr>
            </w:pPr>
            <w:r w:rsidRPr="007A7CEC">
              <w:rPr>
                <w:color w:val="000000"/>
                <w:sz w:val="12"/>
                <w:szCs w:val="12"/>
              </w:rPr>
              <w:t>Дефектная ведомость №342. Учетно-контрольная карта. Протокол испытаний № 15-585-17 от 26.04.2017г. Акт технического освидетель-ствования электрооборудования, выработавшего нормативный срок эксплуатации от 02.12.2015.</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F947840"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DD60A97" w14:textId="77777777" w:rsidR="007A7CEC" w:rsidRPr="007A7CEC" w:rsidRDefault="007A7CEC" w:rsidP="007A7CEC">
            <w:pPr>
              <w:jc w:val="center"/>
              <w:rPr>
                <w:color w:val="000000"/>
                <w:sz w:val="12"/>
                <w:szCs w:val="12"/>
              </w:rPr>
            </w:pPr>
            <w:r w:rsidRPr="007A7CEC">
              <w:rPr>
                <w:color w:val="000000"/>
                <w:sz w:val="12"/>
                <w:szCs w:val="12"/>
              </w:rPr>
              <w:t>465,00</w:t>
            </w:r>
          </w:p>
        </w:tc>
      </w:tr>
      <w:tr w:rsidR="007A7CEC" w:rsidRPr="007A7CEC" w14:paraId="5F52A249"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040F0C0" w14:textId="77777777" w:rsidR="007A7CEC" w:rsidRPr="007A7CEC" w:rsidRDefault="007A7CEC" w:rsidP="007A7CEC">
            <w:pPr>
              <w:jc w:val="center"/>
              <w:rPr>
                <w:color w:val="000000"/>
                <w:sz w:val="12"/>
                <w:szCs w:val="12"/>
              </w:rPr>
            </w:pPr>
            <w:r w:rsidRPr="007A7CEC">
              <w:rPr>
                <w:color w:val="000000"/>
                <w:sz w:val="12"/>
                <w:szCs w:val="12"/>
              </w:rPr>
              <w:t>3.14.6</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660A51B" w14:textId="77777777" w:rsidR="007A7CEC" w:rsidRPr="007A7CEC" w:rsidRDefault="007A7CEC" w:rsidP="007A7CEC">
            <w:pPr>
              <w:jc w:val="center"/>
              <w:rPr>
                <w:color w:val="000000"/>
                <w:sz w:val="12"/>
                <w:szCs w:val="12"/>
              </w:rPr>
            </w:pPr>
            <w:r w:rsidRPr="007A7CEC">
              <w:rPr>
                <w:color w:val="000000"/>
                <w:sz w:val="12"/>
                <w:szCs w:val="12"/>
              </w:rPr>
              <w:t>4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4AACEDA" w14:textId="77777777" w:rsidR="007A7CEC" w:rsidRPr="007A7CEC" w:rsidRDefault="007A7CEC" w:rsidP="007A7CEC">
            <w:pPr>
              <w:jc w:val="center"/>
              <w:rPr>
                <w:color w:val="000000"/>
                <w:sz w:val="12"/>
                <w:szCs w:val="12"/>
              </w:rPr>
            </w:pPr>
            <w:r w:rsidRPr="007A7CEC">
              <w:rPr>
                <w:color w:val="000000"/>
                <w:sz w:val="12"/>
                <w:szCs w:val="12"/>
              </w:rPr>
              <w:t>КЛ-0,4кВ от ТП1405 руб.11 – РУ 4006 д/с №69; ф. 30Кедр.28 ПС 30-Кедровская, ж.р. Кедровка</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7CE7D6E"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7AE9E95"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10687C2" w14:textId="77777777" w:rsidR="007A7CEC" w:rsidRPr="007A7CEC" w:rsidRDefault="007A7CEC" w:rsidP="007A7CEC">
            <w:pPr>
              <w:jc w:val="center"/>
              <w:rPr>
                <w:color w:val="000000"/>
                <w:sz w:val="12"/>
                <w:szCs w:val="12"/>
              </w:rPr>
            </w:pPr>
            <w:r w:rsidRPr="007A7CEC">
              <w:rPr>
                <w:color w:val="000000"/>
                <w:sz w:val="12"/>
                <w:szCs w:val="12"/>
              </w:rPr>
              <w:t>Земляные работы, демонтаж существующего кабеля, монтаж нового кабеля, монтаж муфт,</w:t>
            </w:r>
            <w:r w:rsidRPr="007A7CEC">
              <w:rPr>
                <w:color w:val="000000"/>
                <w:sz w:val="12"/>
                <w:szCs w:val="12"/>
              </w:rPr>
              <w:br/>
              <w:t>Lтр. = 2х150 м</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292D7D9" w14:textId="77777777" w:rsidR="007A7CEC" w:rsidRPr="007A7CEC" w:rsidRDefault="007A7CEC" w:rsidP="007A7CEC">
            <w:pPr>
              <w:jc w:val="center"/>
              <w:rPr>
                <w:color w:val="000000"/>
                <w:sz w:val="12"/>
                <w:szCs w:val="12"/>
              </w:rPr>
            </w:pPr>
            <w:r w:rsidRPr="007A7CEC">
              <w:rPr>
                <w:color w:val="000000"/>
                <w:sz w:val="12"/>
                <w:szCs w:val="12"/>
              </w:rPr>
              <w:t>826,50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66F666B" w14:textId="77777777" w:rsidR="007A7CEC" w:rsidRPr="007A7CEC" w:rsidRDefault="007A7CEC" w:rsidP="007A7CEC">
            <w:pPr>
              <w:jc w:val="center"/>
              <w:rPr>
                <w:sz w:val="12"/>
                <w:szCs w:val="12"/>
              </w:rPr>
            </w:pPr>
            <w:r w:rsidRPr="007A7CEC">
              <w:rPr>
                <w:sz w:val="12"/>
                <w:szCs w:val="12"/>
              </w:rPr>
              <w:t>Смета № 343</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AB8CE65" w14:textId="77777777" w:rsidR="007A7CEC" w:rsidRPr="007A7CEC" w:rsidRDefault="007A7CEC" w:rsidP="007A7CEC">
            <w:pPr>
              <w:jc w:val="center"/>
              <w:rPr>
                <w:color w:val="000000"/>
                <w:sz w:val="12"/>
                <w:szCs w:val="12"/>
              </w:rPr>
            </w:pPr>
            <w:r w:rsidRPr="007A7CEC">
              <w:rPr>
                <w:color w:val="000000"/>
                <w:sz w:val="12"/>
                <w:szCs w:val="12"/>
              </w:rPr>
              <w:t>Дефектная ведомость №343. Учетно-контрольная карта. Протокол испытаний № 364 от 27.07.2015г. Акт технического освидетельствования электрооборудования, выработавшего нормативный срок эксплуатации от 19.11.2015.</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ED2C305"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69077D9" w14:textId="77777777" w:rsidR="007A7CEC" w:rsidRPr="007A7CEC" w:rsidRDefault="007A7CEC" w:rsidP="007A7CEC">
            <w:pPr>
              <w:jc w:val="center"/>
              <w:rPr>
                <w:color w:val="000000"/>
                <w:sz w:val="12"/>
                <w:szCs w:val="12"/>
              </w:rPr>
            </w:pPr>
            <w:r w:rsidRPr="007A7CEC">
              <w:rPr>
                <w:color w:val="000000"/>
                <w:sz w:val="12"/>
                <w:szCs w:val="12"/>
              </w:rPr>
              <w:t>826,50</w:t>
            </w:r>
          </w:p>
        </w:tc>
      </w:tr>
      <w:tr w:rsidR="007A7CEC" w:rsidRPr="007A7CEC" w14:paraId="65EF20A2"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028BE4A" w14:textId="77777777" w:rsidR="007A7CEC" w:rsidRPr="007A7CEC" w:rsidRDefault="007A7CEC" w:rsidP="007A7CEC">
            <w:pPr>
              <w:jc w:val="center"/>
              <w:rPr>
                <w:color w:val="000000"/>
                <w:sz w:val="12"/>
                <w:szCs w:val="12"/>
              </w:rPr>
            </w:pPr>
            <w:r w:rsidRPr="007A7CEC">
              <w:rPr>
                <w:color w:val="000000"/>
                <w:sz w:val="12"/>
                <w:szCs w:val="12"/>
              </w:rPr>
              <w:t>3.14.7</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618C259" w14:textId="77777777" w:rsidR="007A7CEC" w:rsidRPr="007A7CEC" w:rsidRDefault="007A7CEC" w:rsidP="007A7CEC">
            <w:pPr>
              <w:jc w:val="center"/>
              <w:rPr>
                <w:sz w:val="12"/>
                <w:szCs w:val="12"/>
              </w:rPr>
            </w:pPr>
            <w:r w:rsidRPr="007A7CEC">
              <w:rPr>
                <w:sz w:val="12"/>
                <w:szCs w:val="12"/>
              </w:rPr>
              <w:t>4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EE4A347" w14:textId="77777777" w:rsidR="007A7CEC" w:rsidRPr="007A7CEC" w:rsidRDefault="007A7CEC" w:rsidP="007A7CEC">
            <w:pPr>
              <w:jc w:val="center"/>
              <w:rPr>
                <w:sz w:val="12"/>
                <w:szCs w:val="12"/>
              </w:rPr>
            </w:pPr>
            <w:r w:rsidRPr="007A7CEC">
              <w:rPr>
                <w:sz w:val="12"/>
                <w:szCs w:val="12"/>
              </w:rPr>
              <w:t>КЛ-0,4кВ от ТП1460 - РЩ д/с 237, ф.33Кедр.32,</w:t>
            </w:r>
            <w:r w:rsidRPr="007A7CEC">
              <w:rPr>
                <w:sz w:val="12"/>
                <w:szCs w:val="12"/>
              </w:rPr>
              <w:br/>
              <w:t>ПС 33 Кедровская ж.р. Кедровка</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458C5F1"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CAE7ECC"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D43468D" w14:textId="77777777" w:rsidR="007A7CEC" w:rsidRPr="007A7CEC" w:rsidRDefault="007A7CEC" w:rsidP="007A7CEC">
            <w:pPr>
              <w:jc w:val="center"/>
              <w:rPr>
                <w:sz w:val="12"/>
                <w:szCs w:val="12"/>
              </w:rPr>
            </w:pPr>
            <w:r w:rsidRPr="007A7CEC">
              <w:rPr>
                <w:sz w:val="12"/>
                <w:szCs w:val="12"/>
              </w:rPr>
              <w:t>Земляные работы, демонтаж существующего кабеля, монтаж нового кабеля, монтаж муфт,</w:t>
            </w:r>
            <w:r w:rsidRPr="007A7CEC">
              <w:rPr>
                <w:sz w:val="12"/>
                <w:szCs w:val="12"/>
              </w:rPr>
              <w:br/>
              <w:t>Lтр. = 80 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8F6858A" w14:textId="77777777" w:rsidR="007A7CEC" w:rsidRPr="007A7CEC" w:rsidRDefault="007A7CEC" w:rsidP="007A7CEC">
            <w:pPr>
              <w:jc w:val="center"/>
              <w:rPr>
                <w:color w:val="000000"/>
                <w:sz w:val="12"/>
                <w:szCs w:val="12"/>
              </w:rPr>
            </w:pPr>
            <w:r w:rsidRPr="007A7CEC">
              <w:rPr>
                <w:color w:val="000000"/>
                <w:sz w:val="12"/>
                <w:szCs w:val="12"/>
              </w:rPr>
              <w:t>512,50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46DAB6A" w14:textId="77777777" w:rsidR="007A7CEC" w:rsidRPr="007A7CEC" w:rsidRDefault="007A7CEC" w:rsidP="007A7CEC">
            <w:pPr>
              <w:jc w:val="center"/>
              <w:rPr>
                <w:sz w:val="12"/>
                <w:szCs w:val="12"/>
              </w:rPr>
            </w:pPr>
            <w:r w:rsidRPr="007A7CEC">
              <w:rPr>
                <w:sz w:val="12"/>
                <w:szCs w:val="12"/>
              </w:rPr>
              <w:t>Смета № 344</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E55E8C2" w14:textId="77777777" w:rsidR="007A7CEC" w:rsidRPr="007A7CEC" w:rsidRDefault="007A7CEC" w:rsidP="007A7CEC">
            <w:pPr>
              <w:jc w:val="center"/>
              <w:rPr>
                <w:color w:val="000000"/>
                <w:sz w:val="12"/>
                <w:szCs w:val="12"/>
              </w:rPr>
            </w:pPr>
            <w:r w:rsidRPr="007A7CEC">
              <w:rPr>
                <w:color w:val="000000"/>
                <w:sz w:val="12"/>
                <w:szCs w:val="12"/>
              </w:rPr>
              <w:t xml:space="preserve">Дефектная ведомость №344. Учетно-контрольная карта. Протокол испытаний № 26-585-16 от 26.09.2016. </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0CF3FDC"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9D1852F" w14:textId="77777777" w:rsidR="007A7CEC" w:rsidRPr="007A7CEC" w:rsidRDefault="007A7CEC" w:rsidP="007A7CEC">
            <w:pPr>
              <w:jc w:val="center"/>
              <w:rPr>
                <w:color w:val="000000"/>
                <w:sz w:val="12"/>
                <w:szCs w:val="12"/>
              </w:rPr>
            </w:pPr>
            <w:r w:rsidRPr="007A7CEC">
              <w:rPr>
                <w:color w:val="000000"/>
                <w:sz w:val="12"/>
                <w:szCs w:val="12"/>
              </w:rPr>
              <w:t>512,50</w:t>
            </w:r>
          </w:p>
        </w:tc>
      </w:tr>
      <w:tr w:rsidR="007A7CEC" w:rsidRPr="007A7CEC" w14:paraId="5A69E6E3"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1C3D3E9" w14:textId="77777777" w:rsidR="007A7CEC" w:rsidRPr="007A7CEC" w:rsidRDefault="007A7CEC" w:rsidP="007A7CEC">
            <w:pPr>
              <w:jc w:val="center"/>
              <w:rPr>
                <w:color w:val="000000"/>
                <w:sz w:val="12"/>
                <w:szCs w:val="12"/>
              </w:rPr>
            </w:pPr>
            <w:r w:rsidRPr="007A7CEC">
              <w:rPr>
                <w:color w:val="000000"/>
                <w:sz w:val="12"/>
                <w:szCs w:val="12"/>
              </w:rPr>
              <w:t>3.14.8</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0A566C3" w14:textId="77777777" w:rsidR="007A7CEC" w:rsidRPr="007A7CEC" w:rsidRDefault="007A7CEC" w:rsidP="007A7CEC">
            <w:pPr>
              <w:jc w:val="center"/>
              <w:rPr>
                <w:color w:val="000000"/>
                <w:sz w:val="12"/>
                <w:szCs w:val="12"/>
              </w:rPr>
            </w:pPr>
            <w:r w:rsidRPr="007A7CEC">
              <w:rPr>
                <w:color w:val="000000"/>
                <w:sz w:val="12"/>
                <w:szCs w:val="12"/>
              </w:rPr>
              <w:t>4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4642DDF" w14:textId="77777777" w:rsidR="007A7CEC" w:rsidRPr="007A7CEC" w:rsidRDefault="007A7CEC" w:rsidP="007A7CEC">
            <w:pPr>
              <w:jc w:val="center"/>
              <w:rPr>
                <w:color w:val="000000"/>
                <w:sz w:val="12"/>
                <w:szCs w:val="12"/>
              </w:rPr>
            </w:pPr>
            <w:r w:rsidRPr="007A7CEC">
              <w:rPr>
                <w:color w:val="000000"/>
                <w:sz w:val="12"/>
                <w:szCs w:val="12"/>
              </w:rPr>
              <w:t>КЛ-0,4кВ от ТП1408 руб.15 - РЩ ЦРТДЮ «Светлячок», ф.30Кедр.5, 30Кедр.28 ж.р. Кедровка</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2406E32"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CD0581E"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FD15C94" w14:textId="77777777" w:rsidR="007A7CEC" w:rsidRPr="007A7CEC" w:rsidRDefault="007A7CEC" w:rsidP="007A7CEC">
            <w:pPr>
              <w:jc w:val="center"/>
              <w:rPr>
                <w:color w:val="000000"/>
                <w:sz w:val="12"/>
                <w:szCs w:val="12"/>
              </w:rPr>
            </w:pPr>
            <w:r w:rsidRPr="007A7CEC">
              <w:rPr>
                <w:color w:val="000000"/>
                <w:sz w:val="12"/>
                <w:szCs w:val="12"/>
              </w:rPr>
              <w:t>Земляные работы, демонтаж существующего кабеля, монтаж нового кабеля, монтаж муфт,</w:t>
            </w:r>
            <w:r w:rsidRPr="007A7CEC">
              <w:rPr>
                <w:color w:val="000000"/>
                <w:sz w:val="12"/>
                <w:szCs w:val="12"/>
              </w:rPr>
              <w:br/>
              <w:t>Lтр. = 140 м</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DD95FE6" w14:textId="77777777" w:rsidR="007A7CEC" w:rsidRPr="007A7CEC" w:rsidRDefault="007A7CEC" w:rsidP="007A7CEC">
            <w:pPr>
              <w:jc w:val="center"/>
              <w:rPr>
                <w:color w:val="000000"/>
                <w:sz w:val="12"/>
                <w:szCs w:val="12"/>
              </w:rPr>
            </w:pPr>
            <w:r w:rsidRPr="007A7CEC">
              <w:rPr>
                <w:color w:val="000000"/>
                <w:sz w:val="12"/>
                <w:szCs w:val="12"/>
              </w:rPr>
              <w:t>256,50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740D4FD" w14:textId="77777777" w:rsidR="007A7CEC" w:rsidRPr="007A7CEC" w:rsidRDefault="007A7CEC" w:rsidP="007A7CEC">
            <w:pPr>
              <w:jc w:val="center"/>
              <w:rPr>
                <w:sz w:val="12"/>
                <w:szCs w:val="12"/>
              </w:rPr>
            </w:pPr>
            <w:r w:rsidRPr="007A7CEC">
              <w:rPr>
                <w:sz w:val="12"/>
                <w:szCs w:val="12"/>
              </w:rPr>
              <w:t>Смета № 345</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D37F755" w14:textId="77777777" w:rsidR="007A7CEC" w:rsidRPr="007A7CEC" w:rsidRDefault="007A7CEC" w:rsidP="007A7CEC">
            <w:pPr>
              <w:jc w:val="center"/>
              <w:rPr>
                <w:color w:val="000000"/>
                <w:sz w:val="12"/>
                <w:szCs w:val="12"/>
              </w:rPr>
            </w:pPr>
            <w:r w:rsidRPr="007A7CEC">
              <w:rPr>
                <w:color w:val="000000"/>
                <w:sz w:val="12"/>
                <w:szCs w:val="12"/>
              </w:rPr>
              <w:t>Дефектная ведомость №345. Учетно-контрольная карта. Протокол испытаний № 27-226-15 от 11.06.2015г. Акт технического освидетель-ствования электрооборудования, выработавшего нормативный срок эксплуатации от 14.07.2016.</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7183073"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6078AF0" w14:textId="77777777" w:rsidR="007A7CEC" w:rsidRPr="007A7CEC" w:rsidRDefault="007A7CEC" w:rsidP="007A7CEC">
            <w:pPr>
              <w:jc w:val="center"/>
              <w:rPr>
                <w:color w:val="000000"/>
                <w:sz w:val="12"/>
                <w:szCs w:val="12"/>
              </w:rPr>
            </w:pPr>
            <w:r w:rsidRPr="007A7CEC">
              <w:rPr>
                <w:color w:val="000000"/>
                <w:sz w:val="12"/>
                <w:szCs w:val="12"/>
              </w:rPr>
              <w:t>256,50</w:t>
            </w:r>
          </w:p>
        </w:tc>
      </w:tr>
      <w:tr w:rsidR="007A7CEC" w:rsidRPr="007A7CEC" w14:paraId="7AA4D565"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BCB7A2B" w14:textId="77777777" w:rsidR="007A7CEC" w:rsidRPr="007A7CEC" w:rsidRDefault="007A7CEC" w:rsidP="007A7CEC">
            <w:pPr>
              <w:jc w:val="center"/>
              <w:rPr>
                <w:color w:val="000000"/>
                <w:sz w:val="12"/>
                <w:szCs w:val="12"/>
              </w:rPr>
            </w:pPr>
            <w:r w:rsidRPr="007A7CEC">
              <w:rPr>
                <w:color w:val="000000"/>
                <w:sz w:val="12"/>
                <w:szCs w:val="12"/>
              </w:rPr>
              <w:t>3.14.9</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81A8615" w14:textId="77777777" w:rsidR="007A7CEC" w:rsidRPr="007A7CEC" w:rsidRDefault="007A7CEC" w:rsidP="007A7CEC">
            <w:pPr>
              <w:jc w:val="center"/>
              <w:rPr>
                <w:color w:val="000000"/>
                <w:sz w:val="12"/>
                <w:szCs w:val="12"/>
              </w:rPr>
            </w:pPr>
            <w:r w:rsidRPr="007A7CEC">
              <w:rPr>
                <w:color w:val="000000"/>
                <w:sz w:val="12"/>
                <w:szCs w:val="12"/>
              </w:rPr>
              <w:t>1 сетевой район</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C96B1E3" w14:textId="77777777" w:rsidR="007A7CEC" w:rsidRPr="007A7CEC" w:rsidRDefault="007A7CEC" w:rsidP="007A7CEC">
            <w:pPr>
              <w:jc w:val="center"/>
              <w:rPr>
                <w:color w:val="000000"/>
                <w:sz w:val="12"/>
                <w:szCs w:val="12"/>
              </w:rPr>
            </w:pPr>
            <w:r w:rsidRPr="007A7CEC">
              <w:rPr>
                <w:color w:val="000000"/>
                <w:sz w:val="12"/>
                <w:szCs w:val="12"/>
              </w:rPr>
              <w:t>КЛ-0,4кВ от ТП1483 руб.8 – ВРУ д/с №3</w:t>
            </w:r>
            <w:r w:rsidRPr="007A7CEC">
              <w:rPr>
                <w:color w:val="000000"/>
                <w:sz w:val="12"/>
                <w:szCs w:val="12"/>
              </w:rPr>
              <w:br/>
              <w:t>ф. Пром.10 ПС Промышленновская</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C333EA2"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4F6BFB8"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925BADB" w14:textId="77777777" w:rsidR="007A7CEC" w:rsidRPr="007A7CEC" w:rsidRDefault="007A7CEC" w:rsidP="007A7CEC">
            <w:pPr>
              <w:jc w:val="center"/>
              <w:rPr>
                <w:color w:val="000000"/>
                <w:sz w:val="12"/>
                <w:szCs w:val="12"/>
              </w:rPr>
            </w:pPr>
            <w:r w:rsidRPr="007A7CEC">
              <w:rPr>
                <w:color w:val="000000"/>
                <w:sz w:val="12"/>
                <w:szCs w:val="12"/>
              </w:rPr>
              <w:t>Земляные работы, демонтаж существующего кабеля, монтаж нового кабеля, монтаж муфт,</w:t>
            </w:r>
            <w:r w:rsidRPr="007A7CEC">
              <w:rPr>
                <w:color w:val="000000"/>
                <w:sz w:val="12"/>
                <w:szCs w:val="12"/>
              </w:rPr>
              <w:br/>
              <w:t>Lтр. = 200 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77E2234" w14:textId="77777777" w:rsidR="007A7CEC" w:rsidRPr="007A7CEC" w:rsidRDefault="007A7CEC" w:rsidP="007A7CEC">
            <w:pPr>
              <w:jc w:val="center"/>
              <w:rPr>
                <w:color w:val="000000"/>
                <w:sz w:val="12"/>
                <w:szCs w:val="12"/>
              </w:rPr>
            </w:pPr>
            <w:r w:rsidRPr="007A7CEC">
              <w:rPr>
                <w:color w:val="000000"/>
                <w:sz w:val="12"/>
                <w:szCs w:val="12"/>
              </w:rPr>
              <w:t>468,50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CF2D2AD" w14:textId="77777777" w:rsidR="007A7CEC" w:rsidRPr="007A7CEC" w:rsidRDefault="007A7CEC" w:rsidP="007A7CEC">
            <w:pPr>
              <w:jc w:val="center"/>
              <w:rPr>
                <w:sz w:val="12"/>
                <w:szCs w:val="12"/>
              </w:rPr>
            </w:pPr>
            <w:r w:rsidRPr="007A7CEC">
              <w:rPr>
                <w:sz w:val="12"/>
                <w:szCs w:val="12"/>
              </w:rPr>
              <w:t>Смета №346</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A88E9A6" w14:textId="77777777" w:rsidR="007A7CEC" w:rsidRPr="007A7CEC" w:rsidRDefault="007A7CEC" w:rsidP="007A7CEC">
            <w:pPr>
              <w:jc w:val="center"/>
              <w:rPr>
                <w:color w:val="000000"/>
                <w:sz w:val="12"/>
                <w:szCs w:val="12"/>
              </w:rPr>
            </w:pPr>
            <w:r w:rsidRPr="007A7CEC">
              <w:rPr>
                <w:color w:val="000000"/>
                <w:sz w:val="12"/>
                <w:szCs w:val="12"/>
              </w:rPr>
              <w:t>Дефектная ведомость №346. Учетно-контрольная карта. Протокол испытаний № 27-524-16 от 19.08.2016г. Акт технического освидетель-ствования электрооборудо-вания, выработавшего нормативный срок эксплуатации от 14.07.2016.</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17864FD"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2C71607" w14:textId="77777777" w:rsidR="007A7CEC" w:rsidRPr="007A7CEC" w:rsidRDefault="007A7CEC" w:rsidP="007A7CEC">
            <w:pPr>
              <w:jc w:val="center"/>
              <w:rPr>
                <w:color w:val="000000"/>
                <w:sz w:val="12"/>
                <w:szCs w:val="12"/>
              </w:rPr>
            </w:pPr>
            <w:r w:rsidRPr="007A7CEC">
              <w:rPr>
                <w:color w:val="000000"/>
                <w:sz w:val="12"/>
                <w:szCs w:val="12"/>
              </w:rPr>
              <w:t>468,50</w:t>
            </w:r>
          </w:p>
        </w:tc>
      </w:tr>
      <w:tr w:rsidR="007A7CEC" w:rsidRPr="007A7CEC" w14:paraId="4E65E773"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09B6F24" w14:textId="77777777" w:rsidR="007A7CEC" w:rsidRPr="007A7CEC" w:rsidRDefault="007A7CEC" w:rsidP="007A7CEC">
            <w:pPr>
              <w:jc w:val="center"/>
              <w:rPr>
                <w:color w:val="000000"/>
                <w:sz w:val="12"/>
                <w:szCs w:val="12"/>
              </w:rPr>
            </w:pPr>
            <w:r w:rsidRPr="007A7CEC">
              <w:rPr>
                <w:color w:val="000000"/>
                <w:sz w:val="12"/>
                <w:szCs w:val="12"/>
              </w:rPr>
              <w:t>3.14.10</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6037DD7"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EFF58B4" w14:textId="77777777" w:rsidR="007A7CEC" w:rsidRPr="007A7CEC" w:rsidRDefault="007A7CEC" w:rsidP="007A7CEC">
            <w:pPr>
              <w:jc w:val="center"/>
              <w:rPr>
                <w:color w:val="000000"/>
                <w:sz w:val="12"/>
                <w:szCs w:val="12"/>
              </w:rPr>
            </w:pPr>
            <w:r w:rsidRPr="007A7CEC">
              <w:rPr>
                <w:color w:val="000000"/>
                <w:sz w:val="12"/>
                <w:szCs w:val="12"/>
              </w:rPr>
              <w:t>КЛ-0,4кВ от ТП51 руб.7: РУ390 – РУ 391 каб.» А»,» Б» ф.16-11, РП-16, ПС Новая пр.Ленина,9</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4FAC2B0"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30BB6DA"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37285AA" w14:textId="77777777" w:rsidR="007A7CEC" w:rsidRPr="007A7CEC" w:rsidRDefault="007A7CEC" w:rsidP="007A7CEC">
            <w:pPr>
              <w:jc w:val="center"/>
              <w:rPr>
                <w:color w:val="000000"/>
                <w:sz w:val="12"/>
                <w:szCs w:val="12"/>
              </w:rPr>
            </w:pPr>
            <w:r w:rsidRPr="007A7CEC">
              <w:rPr>
                <w:color w:val="000000"/>
                <w:sz w:val="12"/>
                <w:szCs w:val="12"/>
              </w:rPr>
              <w:t>Земляные работы, демонтаж существующего кабеля, монтаж нового кабеля, монтаж муфт,</w:t>
            </w:r>
            <w:r w:rsidRPr="007A7CEC">
              <w:rPr>
                <w:color w:val="000000"/>
                <w:sz w:val="12"/>
                <w:szCs w:val="12"/>
              </w:rPr>
              <w:br/>
              <w:t>Lтр. = 67 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B7E94A4" w14:textId="77777777" w:rsidR="007A7CEC" w:rsidRPr="007A7CEC" w:rsidRDefault="007A7CEC" w:rsidP="007A7CEC">
            <w:pPr>
              <w:jc w:val="center"/>
              <w:rPr>
                <w:color w:val="000000"/>
                <w:sz w:val="12"/>
                <w:szCs w:val="12"/>
              </w:rPr>
            </w:pPr>
            <w:r w:rsidRPr="007A7CEC">
              <w:rPr>
                <w:color w:val="000000"/>
                <w:sz w:val="12"/>
                <w:szCs w:val="12"/>
              </w:rPr>
              <w:t>334,00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2190ECC" w14:textId="77777777" w:rsidR="007A7CEC" w:rsidRPr="007A7CEC" w:rsidRDefault="007A7CEC" w:rsidP="007A7CEC">
            <w:pPr>
              <w:jc w:val="center"/>
              <w:rPr>
                <w:sz w:val="12"/>
                <w:szCs w:val="12"/>
              </w:rPr>
            </w:pPr>
            <w:r w:rsidRPr="007A7CEC">
              <w:rPr>
                <w:sz w:val="12"/>
                <w:szCs w:val="12"/>
              </w:rPr>
              <w:t>Смета № 347,</w:t>
            </w:r>
            <w:r w:rsidRPr="007A7CEC">
              <w:rPr>
                <w:sz w:val="12"/>
                <w:szCs w:val="12"/>
              </w:rPr>
              <w:br/>
              <w:t>ООО «РСУ СКЭК» №13/1 от 28.01.2018 г.</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659A34A" w14:textId="77777777" w:rsidR="007A7CEC" w:rsidRPr="007A7CEC" w:rsidRDefault="007A7CEC" w:rsidP="007A7CEC">
            <w:pPr>
              <w:jc w:val="center"/>
              <w:rPr>
                <w:color w:val="000000"/>
                <w:sz w:val="12"/>
                <w:szCs w:val="12"/>
              </w:rPr>
            </w:pPr>
            <w:r w:rsidRPr="007A7CEC">
              <w:rPr>
                <w:color w:val="000000"/>
                <w:sz w:val="12"/>
                <w:szCs w:val="12"/>
              </w:rPr>
              <w:t>Дефектная ведомость №347. Учетно-контрольная карта. Протокол испытаний № 04-524-18 от 21.02.2018г. Акт технического освидетель-ствования электрооборудования, выработавшего нормативный срок эксплуатации от 22.07.2016.</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7DA3F66"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ABF0D16" w14:textId="77777777" w:rsidR="007A7CEC" w:rsidRPr="007A7CEC" w:rsidRDefault="007A7CEC" w:rsidP="007A7CEC">
            <w:pPr>
              <w:jc w:val="center"/>
              <w:rPr>
                <w:color w:val="000000"/>
                <w:sz w:val="12"/>
                <w:szCs w:val="12"/>
              </w:rPr>
            </w:pPr>
            <w:r w:rsidRPr="007A7CEC">
              <w:rPr>
                <w:color w:val="000000"/>
                <w:sz w:val="12"/>
                <w:szCs w:val="12"/>
              </w:rPr>
              <w:t>334,00</w:t>
            </w:r>
          </w:p>
        </w:tc>
      </w:tr>
      <w:tr w:rsidR="007A7CEC" w:rsidRPr="007A7CEC" w14:paraId="550629ED"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66CF42E" w14:textId="77777777" w:rsidR="007A7CEC" w:rsidRPr="007A7CEC" w:rsidRDefault="007A7CEC" w:rsidP="007A7CEC">
            <w:pPr>
              <w:jc w:val="center"/>
              <w:rPr>
                <w:color w:val="000000"/>
                <w:sz w:val="12"/>
                <w:szCs w:val="12"/>
              </w:rPr>
            </w:pPr>
            <w:r w:rsidRPr="007A7CEC">
              <w:rPr>
                <w:color w:val="000000"/>
                <w:sz w:val="12"/>
                <w:szCs w:val="12"/>
              </w:rPr>
              <w:t>3.14.11</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CE0548B" w14:textId="77777777" w:rsidR="007A7CEC" w:rsidRPr="007A7CEC" w:rsidRDefault="007A7CEC" w:rsidP="007A7CEC">
            <w:pPr>
              <w:jc w:val="center"/>
              <w:rPr>
                <w:color w:val="000000"/>
                <w:sz w:val="12"/>
                <w:szCs w:val="12"/>
              </w:rPr>
            </w:pPr>
            <w:r w:rsidRPr="007A7CEC">
              <w:rPr>
                <w:color w:val="000000"/>
                <w:sz w:val="12"/>
                <w:szCs w:val="12"/>
              </w:rPr>
              <w:t>2 сетевой район</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5180515" w14:textId="77777777" w:rsidR="007A7CEC" w:rsidRPr="007A7CEC" w:rsidRDefault="007A7CEC" w:rsidP="007A7CEC">
            <w:pPr>
              <w:jc w:val="center"/>
              <w:rPr>
                <w:color w:val="000000"/>
                <w:sz w:val="12"/>
                <w:szCs w:val="12"/>
              </w:rPr>
            </w:pPr>
            <w:r w:rsidRPr="007A7CEC">
              <w:rPr>
                <w:color w:val="000000"/>
                <w:sz w:val="12"/>
                <w:szCs w:val="12"/>
              </w:rPr>
              <w:t xml:space="preserve">КЛ-0,4кВ от ТП 71 руб.3 – РУ489, ф. Н-38, </w:t>
            </w:r>
            <w:r w:rsidRPr="007A7CEC">
              <w:rPr>
                <w:color w:val="000000"/>
                <w:sz w:val="12"/>
                <w:szCs w:val="12"/>
              </w:rPr>
              <w:br/>
              <w:t>ПС Новая, ул. Профсоюзная,34б</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587AD07"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105BA70"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3CE2CCF" w14:textId="77777777" w:rsidR="007A7CEC" w:rsidRPr="007A7CEC" w:rsidRDefault="007A7CEC" w:rsidP="007A7CEC">
            <w:pPr>
              <w:jc w:val="center"/>
              <w:rPr>
                <w:color w:val="000000"/>
                <w:sz w:val="12"/>
                <w:szCs w:val="12"/>
              </w:rPr>
            </w:pPr>
            <w:r w:rsidRPr="007A7CEC">
              <w:rPr>
                <w:color w:val="000000"/>
                <w:sz w:val="12"/>
                <w:szCs w:val="12"/>
              </w:rPr>
              <w:t xml:space="preserve">Земляные работы, демонтаж существующего кабеля, монтаж </w:t>
            </w:r>
            <w:r w:rsidRPr="007A7CEC">
              <w:rPr>
                <w:color w:val="000000"/>
                <w:sz w:val="12"/>
                <w:szCs w:val="12"/>
              </w:rPr>
              <w:lastRenderedPageBreak/>
              <w:t>нового кабеля, монтаж муфт,</w:t>
            </w:r>
            <w:r w:rsidRPr="007A7CEC">
              <w:rPr>
                <w:color w:val="000000"/>
                <w:sz w:val="12"/>
                <w:szCs w:val="12"/>
              </w:rPr>
              <w:br/>
              <w:t>Lтр. = 26 м</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799DE08" w14:textId="77777777" w:rsidR="007A7CEC" w:rsidRPr="007A7CEC" w:rsidRDefault="007A7CEC" w:rsidP="007A7CEC">
            <w:pPr>
              <w:jc w:val="center"/>
              <w:rPr>
                <w:color w:val="000000"/>
                <w:sz w:val="12"/>
                <w:szCs w:val="12"/>
              </w:rPr>
            </w:pPr>
            <w:r w:rsidRPr="007A7CEC">
              <w:rPr>
                <w:color w:val="000000"/>
                <w:sz w:val="12"/>
                <w:szCs w:val="12"/>
              </w:rPr>
              <w:lastRenderedPageBreak/>
              <w:t>205,00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4E7DB21" w14:textId="77777777" w:rsidR="007A7CEC" w:rsidRPr="007A7CEC" w:rsidRDefault="007A7CEC" w:rsidP="007A7CEC">
            <w:pPr>
              <w:jc w:val="center"/>
              <w:rPr>
                <w:sz w:val="12"/>
                <w:szCs w:val="12"/>
              </w:rPr>
            </w:pPr>
            <w:r w:rsidRPr="007A7CEC">
              <w:rPr>
                <w:sz w:val="12"/>
                <w:szCs w:val="12"/>
              </w:rPr>
              <w:t>Смета № 348,</w:t>
            </w:r>
            <w:r w:rsidRPr="007A7CEC">
              <w:rPr>
                <w:sz w:val="12"/>
                <w:szCs w:val="12"/>
              </w:rPr>
              <w:br/>
              <w:t>ООО «РСУ СКЭК» №13/1 от 28.01.2018 г.</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DCE7581" w14:textId="77777777" w:rsidR="007A7CEC" w:rsidRPr="007A7CEC" w:rsidRDefault="007A7CEC" w:rsidP="007A7CEC">
            <w:pPr>
              <w:jc w:val="center"/>
              <w:rPr>
                <w:color w:val="000000"/>
                <w:sz w:val="12"/>
                <w:szCs w:val="12"/>
              </w:rPr>
            </w:pPr>
            <w:r w:rsidRPr="007A7CEC">
              <w:rPr>
                <w:color w:val="000000"/>
                <w:sz w:val="12"/>
                <w:szCs w:val="12"/>
              </w:rPr>
              <w:t xml:space="preserve">Дефектная ведомость №348. Учетно-контрольная карта. Протокол испытаний № 46-826-17 от 29.11.2017г. Акт технического освидетель-ствования </w:t>
            </w:r>
            <w:r w:rsidRPr="007A7CEC">
              <w:rPr>
                <w:color w:val="000000"/>
                <w:sz w:val="12"/>
                <w:szCs w:val="12"/>
              </w:rPr>
              <w:lastRenderedPageBreak/>
              <w:t>электрооборудования, выработавшего нормативный срок эксплуатации от 25.07.2016.</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47E9AA5" w14:textId="77777777" w:rsidR="007A7CEC" w:rsidRPr="007A7CEC" w:rsidRDefault="007A7CEC" w:rsidP="007A7CEC">
            <w:pPr>
              <w:jc w:val="center"/>
              <w:rPr>
                <w:color w:val="000000"/>
                <w:sz w:val="12"/>
                <w:szCs w:val="12"/>
              </w:rPr>
            </w:pPr>
            <w:r w:rsidRPr="007A7CEC">
              <w:rPr>
                <w:color w:val="000000"/>
                <w:sz w:val="12"/>
                <w:szCs w:val="12"/>
              </w:rPr>
              <w:lastRenderedPageBreak/>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7FFA267" w14:textId="77777777" w:rsidR="007A7CEC" w:rsidRPr="007A7CEC" w:rsidRDefault="007A7CEC" w:rsidP="007A7CEC">
            <w:pPr>
              <w:jc w:val="center"/>
              <w:rPr>
                <w:color w:val="000000"/>
                <w:sz w:val="12"/>
                <w:szCs w:val="12"/>
              </w:rPr>
            </w:pPr>
            <w:r w:rsidRPr="007A7CEC">
              <w:rPr>
                <w:color w:val="000000"/>
                <w:sz w:val="12"/>
                <w:szCs w:val="12"/>
              </w:rPr>
              <w:t>205,00</w:t>
            </w:r>
          </w:p>
        </w:tc>
      </w:tr>
      <w:tr w:rsidR="007A7CEC" w:rsidRPr="007A7CEC" w14:paraId="2B23363D"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8834123" w14:textId="77777777" w:rsidR="007A7CEC" w:rsidRPr="007A7CEC" w:rsidRDefault="007A7CEC" w:rsidP="007A7CEC">
            <w:pPr>
              <w:jc w:val="center"/>
              <w:rPr>
                <w:color w:val="000000"/>
                <w:sz w:val="12"/>
                <w:szCs w:val="12"/>
              </w:rPr>
            </w:pPr>
            <w:r w:rsidRPr="007A7CEC">
              <w:rPr>
                <w:color w:val="000000"/>
                <w:sz w:val="12"/>
                <w:szCs w:val="12"/>
              </w:rPr>
              <w:t>3.14.12</w:t>
            </w:r>
          </w:p>
        </w:tc>
        <w:tc>
          <w:tcPr>
            <w:tcW w:w="5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E66C5F7" w14:textId="77777777" w:rsidR="007A7CEC" w:rsidRPr="007A7CEC" w:rsidRDefault="007A7CEC" w:rsidP="007A7CEC">
            <w:pPr>
              <w:jc w:val="center"/>
              <w:rPr>
                <w:sz w:val="12"/>
                <w:szCs w:val="12"/>
              </w:rPr>
            </w:pPr>
            <w:r w:rsidRPr="007A7CEC">
              <w:rPr>
                <w:sz w:val="12"/>
                <w:szCs w:val="12"/>
              </w:rPr>
              <w:t>2 сетевой район</w:t>
            </w:r>
          </w:p>
        </w:tc>
        <w:tc>
          <w:tcPr>
            <w:tcW w:w="91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7C55DF0" w14:textId="77777777" w:rsidR="007A7CEC" w:rsidRPr="007A7CEC" w:rsidRDefault="007A7CEC" w:rsidP="007A7CEC">
            <w:pPr>
              <w:jc w:val="center"/>
              <w:rPr>
                <w:sz w:val="12"/>
                <w:szCs w:val="12"/>
              </w:rPr>
            </w:pPr>
            <w:r w:rsidRPr="007A7CEC">
              <w:rPr>
                <w:sz w:val="12"/>
                <w:szCs w:val="12"/>
              </w:rPr>
              <w:t xml:space="preserve">КЛ-0,4кВ от ТП349 руб.9 – РУ1085, ф. Н-21, </w:t>
            </w:r>
            <w:r w:rsidRPr="007A7CEC">
              <w:rPr>
                <w:sz w:val="12"/>
                <w:szCs w:val="12"/>
              </w:rPr>
              <w:br/>
              <w:t>ПС Новая, ул. Мичурина, 41а</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9B1856D"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A5853C7"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992E770" w14:textId="77777777" w:rsidR="007A7CEC" w:rsidRPr="007A7CEC" w:rsidRDefault="007A7CEC" w:rsidP="007A7CEC">
            <w:pPr>
              <w:jc w:val="center"/>
              <w:rPr>
                <w:sz w:val="12"/>
                <w:szCs w:val="12"/>
              </w:rPr>
            </w:pPr>
            <w:r w:rsidRPr="007A7CEC">
              <w:rPr>
                <w:sz w:val="12"/>
                <w:szCs w:val="12"/>
              </w:rPr>
              <w:t>Земляные работы, демонтаж существующего кабеля, монтаж нового кабеля, монтаж муфт,</w:t>
            </w:r>
            <w:r w:rsidRPr="007A7CEC">
              <w:rPr>
                <w:sz w:val="12"/>
                <w:szCs w:val="12"/>
              </w:rPr>
              <w:br/>
              <w:t>Lтр. = 66 м</w:t>
            </w:r>
          </w:p>
        </w:tc>
        <w:tc>
          <w:tcPr>
            <w:tcW w:w="34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3C58E21" w14:textId="77777777" w:rsidR="007A7CEC" w:rsidRPr="007A7CEC" w:rsidRDefault="007A7CEC" w:rsidP="007A7CEC">
            <w:pPr>
              <w:jc w:val="center"/>
              <w:rPr>
                <w:color w:val="000000"/>
                <w:sz w:val="12"/>
                <w:szCs w:val="12"/>
              </w:rPr>
            </w:pPr>
            <w:r w:rsidRPr="007A7CEC">
              <w:rPr>
                <w:color w:val="000000"/>
                <w:sz w:val="12"/>
                <w:szCs w:val="12"/>
              </w:rPr>
              <w:t>179,00</w:t>
            </w:r>
          </w:p>
        </w:tc>
        <w:tc>
          <w:tcPr>
            <w:tcW w:w="43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CEA44AE" w14:textId="77777777" w:rsidR="007A7CEC" w:rsidRPr="007A7CEC" w:rsidRDefault="007A7CEC" w:rsidP="007A7CEC">
            <w:pPr>
              <w:jc w:val="center"/>
              <w:rPr>
                <w:sz w:val="12"/>
                <w:szCs w:val="12"/>
              </w:rPr>
            </w:pPr>
            <w:r w:rsidRPr="007A7CEC">
              <w:rPr>
                <w:sz w:val="12"/>
                <w:szCs w:val="12"/>
              </w:rPr>
              <w:t>Смета № 349,</w:t>
            </w:r>
            <w:r w:rsidRPr="007A7CEC">
              <w:rPr>
                <w:sz w:val="12"/>
                <w:szCs w:val="12"/>
              </w:rPr>
              <w:br/>
              <w:t>ООО «РСУ СКЭК» №13/1 от 28.01.2018 г.</w:t>
            </w:r>
          </w:p>
        </w:tc>
        <w:tc>
          <w:tcPr>
            <w:tcW w:w="78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259A5FF" w14:textId="77777777" w:rsidR="007A7CEC" w:rsidRPr="007A7CEC" w:rsidRDefault="007A7CEC" w:rsidP="007A7CEC">
            <w:pPr>
              <w:jc w:val="center"/>
              <w:rPr>
                <w:color w:val="000000"/>
                <w:sz w:val="12"/>
                <w:szCs w:val="12"/>
              </w:rPr>
            </w:pPr>
            <w:r w:rsidRPr="007A7CEC">
              <w:rPr>
                <w:color w:val="000000"/>
                <w:sz w:val="12"/>
                <w:szCs w:val="12"/>
              </w:rPr>
              <w:t>Дефектная ведомость №349. Протокол испытаний № 47-585-18 от 22.08.2018г. Акт технического освидетель-ствования электрооборудования, выработавшего нормативный срок эксплуатации от 03.08.2016.</w:t>
            </w:r>
          </w:p>
        </w:tc>
        <w:tc>
          <w:tcPr>
            <w:tcW w:w="67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441F8DC"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1F4E5DE" w14:textId="77777777" w:rsidR="007A7CEC" w:rsidRPr="007A7CEC" w:rsidRDefault="007A7CEC" w:rsidP="007A7CEC">
            <w:pPr>
              <w:jc w:val="center"/>
              <w:rPr>
                <w:color w:val="000000"/>
                <w:sz w:val="12"/>
                <w:szCs w:val="12"/>
              </w:rPr>
            </w:pPr>
            <w:r w:rsidRPr="007A7CEC">
              <w:rPr>
                <w:color w:val="000000"/>
                <w:sz w:val="12"/>
                <w:szCs w:val="12"/>
              </w:rPr>
              <w:t>179,00</w:t>
            </w:r>
          </w:p>
        </w:tc>
      </w:tr>
      <w:tr w:rsidR="007A7CEC" w:rsidRPr="007A7CEC" w14:paraId="3ED9744B" w14:textId="77777777" w:rsidTr="00104FF4">
        <w:trPr>
          <w:trHeight w:val="20"/>
        </w:trPr>
        <w:tc>
          <w:tcPr>
            <w:tcW w:w="1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0E48BAC" w14:textId="77777777" w:rsidR="007A7CEC" w:rsidRPr="007A7CEC" w:rsidRDefault="007A7CEC" w:rsidP="007A7CEC">
            <w:pPr>
              <w:jc w:val="center"/>
              <w:rPr>
                <w:color w:val="000000"/>
                <w:sz w:val="12"/>
                <w:szCs w:val="12"/>
              </w:rPr>
            </w:pPr>
            <w:r w:rsidRPr="007A7CEC">
              <w:rPr>
                <w:color w:val="000000"/>
                <w:sz w:val="12"/>
                <w:szCs w:val="12"/>
              </w:rPr>
              <w:t>3.15</w:t>
            </w:r>
          </w:p>
        </w:tc>
        <w:tc>
          <w:tcPr>
            <w:tcW w:w="5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ACEF0DE" w14:textId="77777777" w:rsidR="007A7CEC" w:rsidRPr="007A7CEC" w:rsidRDefault="007A7CEC" w:rsidP="007A7CEC">
            <w:pPr>
              <w:jc w:val="center"/>
              <w:rPr>
                <w:color w:val="000000"/>
                <w:sz w:val="12"/>
                <w:szCs w:val="12"/>
              </w:rPr>
            </w:pPr>
            <w:r w:rsidRPr="007A7CEC">
              <w:rPr>
                <w:color w:val="000000"/>
                <w:sz w:val="12"/>
                <w:szCs w:val="12"/>
              </w:rPr>
              <w:t>Кемерово</w:t>
            </w:r>
          </w:p>
        </w:tc>
        <w:tc>
          <w:tcPr>
            <w:tcW w:w="91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FFB5502" w14:textId="77777777" w:rsidR="007A7CEC" w:rsidRPr="007A7CEC" w:rsidRDefault="007A7CEC" w:rsidP="007A7CEC">
            <w:pPr>
              <w:jc w:val="center"/>
              <w:rPr>
                <w:color w:val="000000"/>
                <w:sz w:val="12"/>
                <w:szCs w:val="12"/>
              </w:rPr>
            </w:pPr>
            <w:r w:rsidRPr="007A7CEC">
              <w:rPr>
                <w:color w:val="000000"/>
                <w:sz w:val="12"/>
                <w:szCs w:val="12"/>
              </w:rPr>
              <w:t>КЛ 6(10) кВ восстановление поврежденных</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7F9034B" w14:textId="77777777" w:rsidR="007A7CEC" w:rsidRPr="007A7CEC" w:rsidRDefault="007A7CEC" w:rsidP="007A7CEC">
            <w:pPr>
              <w:jc w:val="center"/>
              <w:rPr>
                <w:sz w:val="12"/>
                <w:szCs w:val="12"/>
              </w:rPr>
            </w:pPr>
            <w:r w:rsidRPr="007A7CEC">
              <w:rPr>
                <w:sz w:val="12"/>
                <w:szCs w:val="12"/>
              </w:rPr>
              <w:t>КР</w:t>
            </w:r>
          </w:p>
        </w:tc>
        <w:tc>
          <w:tcPr>
            <w:tcW w:w="21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7003EB9" w14:textId="77777777" w:rsidR="007A7CEC" w:rsidRPr="007A7CEC" w:rsidRDefault="007A7CEC" w:rsidP="007A7CEC">
            <w:pPr>
              <w:jc w:val="center"/>
              <w:rPr>
                <w:sz w:val="12"/>
                <w:szCs w:val="12"/>
              </w:rPr>
            </w:pPr>
            <w:r w:rsidRPr="007A7CEC">
              <w:rPr>
                <w:sz w:val="12"/>
                <w:szCs w:val="12"/>
              </w:rPr>
              <w:t>подряд</w:t>
            </w:r>
          </w:p>
        </w:tc>
        <w:tc>
          <w:tcPr>
            <w:tcW w:w="44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F72F707" w14:textId="77777777" w:rsidR="007A7CEC" w:rsidRPr="007A7CEC" w:rsidRDefault="007A7CEC" w:rsidP="007A7CEC">
            <w:pPr>
              <w:jc w:val="center"/>
              <w:rPr>
                <w:sz w:val="12"/>
                <w:szCs w:val="12"/>
              </w:rPr>
            </w:pPr>
            <w:r w:rsidRPr="007A7CEC">
              <w:rPr>
                <w:sz w:val="12"/>
                <w:szCs w:val="12"/>
              </w:rPr>
              <w:t>КЛ 6(10) кВ восстановление поврежденных -1800 м</w:t>
            </w:r>
          </w:p>
        </w:tc>
        <w:tc>
          <w:tcPr>
            <w:tcW w:w="3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87BADC0" w14:textId="77777777" w:rsidR="007A7CEC" w:rsidRPr="007A7CEC" w:rsidRDefault="007A7CEC" w:rsidP="007A7CEC">
            <w:pPr>
              <w:jc w:val="center"/>
              <w:rPr>
                <w:color w:val="000000"/>
                <w:sz w:val="12"/>
                <w:szCs w:val="12"/>
              </w:rPr>
            </w:pPr>
            <w:r w:rsidRPr="007A7CEC">
              <w:rPr>
                <w:color w:val="000000"/>
                <w:sz w:val="12"/>
                <w:szCs w:val="12"/>
              </w:rPr>
              <w:t>8 873,00</w:t>
            </w:r>
          </w:p>
        </w:tc>
        <w:tc>
          <w:tcPr>
            <w:tcW w:w="43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BC548F0" w14:textId="77777777" w:rsidR="007A7CEC" w:rsidRPr="007A7CEC" w:rsidRDefault="007A7CEC" w:rsidP="007A7CEC">
            <w:pPr>
              <w:jc w:val="center"/>
              <w:rPr>
                <w:sz w:val="12"/>
                <w:szCs w:val="12"/>
              </w:rPr>
            </w:pPr>
            <w:r w:rsidRPr="007A7CEC">
              <w:rPr>
                <w:sz w:val="12"/>
                <w:szCs w:val="12"/>
              </w:rPr>
              <w:t>Сметы</w:t>
            </w:r>
          </w:p>
        </w:tc>
        <w:tc>
          <w:tcPr>
            <w:tcW w:w="7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A8BDCC8" w14:textId="77777777" w:rsidR="007A7CEC" w:rsidRPr="007A7CEC" w:rsidRDefault="007A7CEC" w:rsidP="007A7CEC">
            <w:pPr>
              <w:jc w:val="center"/>
              <w:rPr>
                <w:color w:val="000000"/>
                <w:sz w:val="12"/>
                <w:szCs w:val="12"/>
              </w:rPr>
            </w:pPr>
            <w:r w:rsidRPr="007A7CEC">
              <w:rPr>
                <w:color w:val="000000"/>
                <w:sz w:val="12"/>
                <w:szCs w:val="12"/>
              </w:rPr>
              <w:t>Дефектные ведомости. Учетно-контрольная карта. Протоколы испытаний.</w:t>
            </w:r>
          </w:p>
        </w:tc>
        <w:tc>
          <w:tcPr>
            <w:tcW w:w="6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2A1A3F8"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E1C4D98" w14:textId="77777777" w:rsidR="007A7CEC" w:rsidRPr="007A7CEC" w:rsidRDefault="007A7CEC" w:rsidP="007A7CEC">
            <w:pPr>
              <w:jc w:val="center"/>
              <w:rPr>
                <w:color w:val="000000"/>
                <w:sz w:val="12"/>
                <w:szCs w:val="12"/>
              </w:rPr>
            </w:pPr>
            <w:r w:rsidRPr="007A7CEC">
              <w:rPr>
                <w:color w:val="000000"/>
                <w:sz w:val="12"/>
                <w:szCs w:val="12"/>
              </w:rPr>
              <w:t>8 873,00</w:t>
            </w:r>
          </w:p>
        </w:tc>
      </w:tr>
      <w:tr w:rsidR="007A7CEC" w:rsidRPr="007A7CEC" w14:paraId="3FF02535"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74F444D" w14:textId="77777777" w:rsidR="007A7CEC" w:rsidRPr="007A7CEC" w:rsidRDefault="007A7CEC" w:rsidP="007A7CEC">
            <w:pPr>
              <w:jc w:val="center"/>
              <w:rPr>
                <w:color w:val="000000"/>
                <w:sz w:val="12"/>
                <w:szCs w:val="12"/>
              </w:rPr>
            </w:pPr>
            <w:r w:rsidRPr="007A7CEC">
              <w:rPr>
                <w:color w:val="000000"/>
                <w:sz w:val="12"/>
                <w:szCs w:val="12"/>
              </w:rPr>
              <w:t>3.16</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6FC1CC1" w14:textId="77777777" w:rsidR="007A7CEC" w:rsidRPr="007A7CEC" w:rsidRDefault="007A7CEC" w:rsidP="007A7CEC">
            <w:pPr>
              <w:jc w:val="center"/>
              <w:rPr>
                <w:color w:val="000000"/>
                <w:sz w:val="12"/>
                <w:szCs w:val="12"/>
              </w:rPr>
            </w:pPr>
            <w:r w:rsidRPr="007A7CEC">
              <w:rPr>
                <w:color w:val="000000"/>
                <w:sz w:val="12"/>
                <w:szCs w:val="12"/>
              </w:rPr>
              <w:t>Кемерово</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0E80FB3" w14:textId="77777777" w:rsidR="007A7CEC" w:rsidRPr="007A7CEC" w:rsidRDefault="007A7CEC" w:rsidP="007A7CEC">
            <w:pPr>
              <w:jc w:val="center"/>
              <w:rPr>
                <w:color w:val="000000"/>
                <w:sz w:val="12"/>
                <w:szCs w:val="12"/>
              </w:rPr>
            </w:pPr>
            <w:r w:rsidRPr="007A7CEC">
              <w:rPr>
                <w:color w:val="000000"/>
                <w:sz w:val="12"/>
                <w:szCs w:val="12"/>
              </w:rPr>
              <w:t>КЛ 0,4 кВ восстановление поврежденных</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1AF1BF9" w14:textId="77777777" w:rsidR="007A7CEC" w:rsidRPr="007A7CEC" w:rsidRDefault="007A7CEC" w:rsidP="007A7CEC">
            <w:pPr>
              <w:jc w:val="center"/>
              <w:rPr>
                <w:color w:val="000000"/>
                <w:sz w:val="12"/>
                <w:szCs w:val="12"/>
              </w:rPr>
            </w:pPr>
            <w:r w:rsidRPr="007A7CEC">
              <w:rPr>
                <w:color w:val="000000"/>
                <w:sz w:val="12"/>
                <w:szCs w:val="12"/>
              </w:rPr>
              <w:t>КР</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5D0E00B" w14:textId="77777777" w:rsidR="007A7CEC" w:rsidRPr="007A7CEC" w:rsidRDefault="007A7CEC" w:rsidP="007A7CEC">
            <w:pPr>
              <w:jc w:val="center"/>
              <w:rPr>
                <w:color w:val="000000"/>
                <w:sz w:val="12"/>
                <w:szCs w:val="12"/>
              </w:rPr>
            </w:pPr>
            <w:r w:rsidRPr="007A7CEC">
              <w:rPr>
                <w:color w:val="000000"/>
                <w:sz w:val="12"/>
                <w:szCs w:val="12"/>
              </w:rPr>
              <w:t>подряд</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92FF5DD" w14:textId="77777777" w:rsidR="007A7CEC" w:rsidRPr="007A7CEC" w:rsidRDefault="007A7CEC" w:rsidP="007A7CEC">
            <w:pPr>
              <w:jc w:val="center"/>
              <w:rPr>
                <w:color w:val="000000"/>
                <w:sz w:val="12"/>
                <w:szCs w:val="12"/>
              </w:rPr>
            </w:pPr>
            <w:r w:rsidRPr="007A7CEC">
              <w:rPr>
                <w:color w:val="000000"/>
                <w:sz w:val="12"/>
                <w:szCs w:val="12"/>
              </w:rPr>
              <w:t>КЛ 0,4 кВ восстановление поврежденных – 2400 м</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FF80064" w14:textId="77777777" w:rsidR="007A7CEC" w:rsidRPr="007A7CEC" w:rsidRDefault="007A7CEC" w:rsidP="007A7CEC">
            <w:pPr>
              <w:jc w:val="center"/>
              <w:rPr>
                <w:color w:val="000000"/>
                <w:sz w:val="12"/>
                <w:szCs w:val="12"/>
              </w:rPr>
            </w:pPr>
            <w:r w:rsidRPr="007A7CEC">
              <w:rPr>
                <w:color w:val="000000"/>
                <w:sz w:val="12"/>
                <w:szCs w:val="12"/>
              </w:rPr>
              <w:t>11 590,00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833E5C0" w14:textId="77777777" w:rsidR="007A7CEC" w:rsidRPr="007A7CEC" w:rsidRDefault="007A7CEC" w:rsidP="007A7CEC">
            <w:pPr>
              <w:jc w:val="center"/>
              <w:rPr>
                <w:sz w:val="12"/>
                <w:szCs w:val="12"/>
              </w:rPr>
            </w:pPr>
            <w:r w:rsidRPr="007A7CEC">
              <w:rPr>
                <w:sz w:val="12"/>
                <w:szCs w:val="12"/>
              </w:rPr>
              <w:t>Сметы</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A01E664" w14:textId="77777777" w:rsidR="007A7CEC" w:rsidRPr="007A7CEC" w:rsidRDefault="007A7CEC" w:rsidP="007A7CEC">
            <w:pPr>
              <w:jc w:val="center"/>
              <w:rPr>
                <w:color w:val="000000"/>
                <w:sz w:val="12"/>
                <w:szCs w:val="12"/>
              </w:rPr>
            </w:pPr>
            <w:r w:rsidRPr="007A7CEC">
              <w:rPr>
                <w:color w:val="000000"/>
                <w:sz w:val="12"/>
                <w:szCs w:val="12"/>
              </w:rPr>
              <w:t>Дефектные ведомости. Учетно-контрольная карта.</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5F07D0B"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5F9EC6E" w14:textId="77777777" w:rsidR="007A7CEC" w:rsidRPr="007A7CEC" w:rsidRDefault="007A7CEC" w:rsidP="007A7CEC">
            <w:pPr>
              <w:jc w:val="center"/>
              <w:rPr>
                <w:color w:val="000000"/>
                <w:sz w:val="12"/>
                <w:szCs w:val="12"/>
              </w:rPr>
            </w:pPr>
            <w:r w:rsidRPr="007A7CEC">
              <w:rPr>
                <w:color w:val="000000"/>
                <w:sz w:val="12"/>
                <w:szCs w:val="12"/>
              </w:rPr>
              <w:t>11 590,00</w:t>
            </w:r>
          </w:p>
        </w:tc>
      </w:tr>
      <w:tr w:rsidR="007A7CEC" w:rsidRPr="007A7CEC" w14:paraId="51A0998F"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AD035A5" w14:textId="77777777" w:rsidR="007A7CEC" w:rsidRPr="007A7CEC" w:rsidRDefault="007A7CEC" w:rsidP="007A7CEC">
            <w:pPr>
              <w:jc w:val="center"/>
              <w:rPr>
                <w:color w:val="000000"/>
                <w:sz w:val="12"/>
                <w:szCs w:val="12"/>
              </w:rPr>
            </w:pPr>
            <w:r w:rsidRPr="007A7CEC">
              <w:rPr>
                <w:color w:val="000000"/>
                <w:sz w:val="12"/>
                <w:szCs w:val="12"/>
              </w:rPr>
              <w:t> </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0A70184"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1F1E11F" w14:textId="77777777" w:rsidR="007A7CEC" w:rsidRPr="007A7CEC" w:rsidRDefault="007A7CEC" w:rsidP="007A7CEC">
            <w:pPr>
              <w:jc w:val="center"/>
              <w:rPr>
                <w:b/>
                <w:bCs/>
                <w:color w:val="000000"/>
                <w:sz w:val="12"/>
                <w:szCs w:val="12"/>
              </w:rPr>
            </w:pPr>
            <w:r w:rsidRPr="007A7CEC">
              <w:rPr>
                <w:b/>
                <w:bCs/>
                <w:color w:val="000000"/>
                <w:sz w:val="12"/>
                <w:szCs w:val="12"/>
              </w:rPr>
              <w:t>Итого по г. Кемерово:</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75636A1"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17AAC8F"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A3ABD59"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A7EB92D" w14:textId="77777777" w:rsidR="007A7CEC" w:rsidRPr="007A7CEC" w:rsidRDefault="007A7CEC" w:rsidP="007A7CEC">
            <w:pPr>
              <w:jc w:val="center"/>
              <w:rPr>
                <w:b/>
                <w:bCs/>
                <w:color w:val="000000"/>
                <w:sz w:val="12"/>
                <w:szCs w:val="12"/>
              </w:rPr>
            </w:pPr>
            <w:r w:rsidRPr="007A7CEC">
              <w:rPr>
                <w:b/>
                <w:bCs/>
                <w:color w:val="000000"/>
                <w:sz w:val="12"/>
                <w:szCs w:val="12"/>
              </w:rPr>
              <w:t>205 000,00</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92D5E1"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E23ED1B" w14:textId="77777777" w:rsidR="007A7CEC" w:rsidRPr="007A7CEC" w:rsidRDefault="007A7CEC" w:rsidP="007A7CEC">
            <w:pPr>
              <w:jc w:val="center"/>
              <w:rPr>
                <w:b/>
                <w:bCs/>
                <w:color w:val="000000"/>
                <w:sz w:val="12"/>
                <w:szCs w:val="12"/>
              </w:rPr>
            </w:pPr>
            <w:r w:rsidRPr="007A7CEC">
              <w:rPr>
                <w:b/>
                <w:bCs/>
                <w:color w:val="000000"/>
                <w:sz w:val="12"/>
                <w:szCs w:val="12"/>
              </w:rPr>
              <w:t>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34C12E1" w14:textId="77777777" w:rsidR="007A7CEC" w:rsidRPr="007A7CEC" w:rsidRDefault="007A7CEC" w:rsidP="007A7CEC">
            <w:pPr>
              <w:jc w:val="center"/>
              <w:rPr>
                <w:color w:val="000000"/>
                <w:sz w:val="12"/>
                <w:szCs w:val="12"/>
              </w:rPr>
            </w:pPr>
            <w:r w:rsidRPr="007A7CEC">
              <w:rPr>
                <w:color w:val="000000"/>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87D1522" w14:textId="77777777" w:rsidR="007A7CEC" w:rsidRPr="007A7CEC" w:rsidRDefault="007A7CEC" w:rsidP="007A7CEC">
            <w:pPr>
              <w:jc w:val="center"/>
              <w:rPr>
                <w:color w:val="000000"/>
                <w:sz w:val="12"/>
                <w:szCs w:val="12"/>
              </w:rPr>
            </w:pPr>
            <w:r w:rsidRPr="007A7CEC">
              <w:rPr>
                <w:color w:val="000000"/>
                <w:sz w:val="12"/>
                <w:szCs w:val="12"/>
              </w:rPr>
              <w:t> </w:t>
            </w:r>
          </w:p>
        </w:tc>
      </w:tr>
      <w:tr w:rsidR="007A7CEC" w:rsidRPr="007A7CEC" w14:paraId="400984D0" w14:textId="77777777" w:rsidTr="00104FF4">
        <w:trPr>
          <w:trHeight w:val="20"/>
        </w:trPr>
        <w:tc>
          <w:tcPr>
            <w:tcW w:w="18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92FE57C" w14:textId="77777777" w:rsidR="007A7CEC" w:rsidRPr="007A7CEC" w:rsidRDefault="007A7CEC" w:rsidP="007A7CEC">
            <w:pPr>
              <w:jc w:val="center"/>
              <w:rPr>
                <w:b/>
                <w:bCs/>
                <w:sz w:val="12"/>
                <w:szCs w:val="12"/>
              </w:rPr>
            </w:pPr>
            <w:r w:rsidRPr="007A7CEC">
              <w:rPr>
                <w:b/>
                <w:bCs/>
                <w:sz w:val="12"/>
                <w:szCs w:val="12"/>
              </w:rPr>
              <w:t> </w:t>
            </w:r>
          </w:p>
        </w:tc>
        <w:tc>
          <w:tcPr>
            <w:tcW w:w="51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D83740D" w14:textId="77777777" w:rsidR="007A7CEC" w:rsidRPr="007A7CEC" w:rsidRDefault="007A7CEC" w:rsidP="007A7CEC">
            <w:pPr>
              <w:jc w:val="center"/>
              <w:rPr>
                <w:b/>
                <w:bCs/>
                <w:sz w:val="12"/>
                <w:szCs w:val="12"/>
              </w:rPr>
            </w:pPr>
            <w:r w:rsidRPr="007A7CEC">
              <w:rPr>
                <w:b/>
                <w:bCs/>
                <w:sz w:val="12"/>
                <w:szCs w:val="12"/>
              </w:rPr>
              <w:t> </w:t>
            </w:r>
          </w:p>
        </w:tc>
        <w:tc>
          <w:tcPr>
            <w:tcW w:w="91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70804CC" w14:textId="77777777" w:rsidR="007A7CEC" w:rsidRPr="007A7CEC" w:rsidRDefault="007A7CEC" w:rsidP="007A7CEC">
            <w:pPr>
              <w:jc w:val="center"/>
              <w:rPr>
                <w:b/>
                <w:bCs/>
                <w:sz w:val="12"/>
                <w:szCs w:val="12"/>
              </w:rPr>
            </w:pPr>
            <w:r w:rsidRPr="007A7CEC">
              <w:rPr>
                <w:b/>
                <w:bCs/>
                <w:sz w:val="12"/>
                <w:szCs w:val="12"/>
              </w:rPr>
              <w:t>ВСЕГО:</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9ACB311" w14:textId="77777777" w:rsidR="007A7CEC" w:rsidRPr="007A7CEC" w:rsidRDefault="007A7CEC" w:rsidP="007A7CEC">
            <w:pPr>
              <w:jc w:val="center"/>
              <w:rPr>
                <w:b/>
                <w:bCs/>
                <w:sz w:val="12"/>
                <w:szCs w:val="12"/>
              </w:rPr>
            </w:pPr>
            <w:r w:rsidRPr="007A7CEC">
              <w:rPr>
                <w:b/>
                <w:bCs/>
                <w:sz w:val="12"/>
                <w:szCs w:val="12"/>
              </w:rPr>
              <w:t> </w:t>
            </w:r>
          </w:p>
        </w:tc>
        <w:tc>
          <w:tcPr>
            <w:tcW w:w="2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15E6C6A" w14:textId="77777777" w:rsidR="007A7CEC" w:rsidRPr="007A7CEC" w:rsidRDefault="007A7CEC" w:rsidP="007A7CEC">
            <w:pPr>
              <w:jc w:val="center"/>
              <w:rPr>
                <w:b/>
                <w:bCs/>
                <w:sz w:val="12"/>
                <w:szCs w:val="12"/>
              </w:rPr>
            </w:pPr>
            <w:r w:rsidRPr="007A7CEC">
              <w:rPr>
                <w:b/>
                <w:bCs/>
                <w:sz w:val="12"/>
                <w:szCs w:val="12"/>
              </w:rPr>
              <w:t> </w:t>
            </w:r>
          </w:p>
        </w:tc>
        <w:tc>
          <w:tcPr>
            <w:tcW w:w="4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E720528" w14:textId="77777777" w:rsidR="007A7CEC" w:rsidRPr="007A7CEC" w:rsidRDefault="007A7CEC" w:rsidP="007A7CEC">
            <w:pPr>
              <w:jc w:val="center"/>
              <w:rPr>
                <w:b/>
                <w:bCs/>
                <w:sz w:val="12"/>
                <w:szCs w:val="12"/>
              </w:rPr>
            </w:pPr>
            <w:r w:rsidRPr="007A7CEC">
              <w:rPr>
                <w:b/>
                <w:bCs/>
                <w:sz w:val="12"/>
                <w:szCs w:val="12"/>
              </w:rPr>
              <w:t> </w:t>
            </w:r>
          </w:p>
        </w:tc>
        <w:tc>
          <w:tcPr>
            <w:tcW w:w="34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73CC9E3" w14:textId="77777777" w:rsidR="007A7CEC" w:rsidRPr="007A7CEC" w:rsidRDefault="007A7CEC" w:rsidP="007A7CEC">
            <w:pPr>
              <w:jc w:val="center"/>
              <w:rPr>
                <w:b/>
                <w:bCs/>
                <w:sz w:val="12"/>
                <w:szCs w:val="12"/>
              </w:rPr>
            </w:pPr>
            <w:r w:rsidRPr="007A7CEC">
              <w:rPr>
                <w:b/>
                <w:bCs/>
                <w:sz w:val="12"/>
                <w:szCs w:val="12"/>
              </w:rPr>
              <w:t>335 967,97</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219FB21" w14:textId="77777777" w:rsidR="007A7CEC" w:rsidRPr="007A7CEC" w:rsidRDefault="007A7CEC" w:rsidP="007A7CEC">
            <w:pPr>
              <w:jc w:val="center"/>
              <w:rPr>
                <w:b/>
                <w:bCs/>
                <w:sz w:val="12"/>
                <w:szCs w:val="12"/>
              </w:rPr>
            </w:pPr>
            <w:r w:rsidRPr="007A7CEC">
              <w:rPr>
                <w:b/>
                <w:bCs/>
                <w:sz w:val="12"/>
                <w:szCs w:val="12"/>
              </w:rPr>
              <w:t> </w:t>
            </w:r>
          </w:p>
        </w:tc>
        <w:tc>
          <w:tcPr>
            <w:tcW w:w="7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9C40FF4" w14:textId="77777777" w:rsidR="007A7CEC" w:rsidRPr="007A7CEC" w:rsidRDefault="007A7CEC" w:rsidP="007A7CEC">
            <w:pPr>
              <w:jc w:val="center"/>
              <w:rPr>
                <w:b/>
                <w:bCs/>
                <w:sz w:val="12"/>
                <w:szCs w:val="12"/>
              </w:rPr>
            </w:pPr>
            <w:r w:rsidRPr="007A7CEC">
              <w:rPr>
                <w:b/>
                <w:bCs/>
                <w:sz w:val="12"/>
                <w:szCs w:val="12"/>
              </w:rPr>
              <w:t> </w:t>
            </w:r>
          </w:p>
        </w:tc>
        <w:tc>
          <w:tcPr>
            <w:tcW w:w="6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1A5044B" w14:textId="77777777" w:rsidR="007A7CEC" w:rsidRPr="007A7CEC" w:rsidRDefault="007A7CEC" w:rsidP="007A7CEC">
            <w:pPr>
              <w:jc w:val="center"/>
              <w:rPr>
                <w:b/>
                <w:bCs/>
                <w:sz w:val="12"/>
                <w:szCs w:val="12"/>
              </w:rPr>
            </w:pPr>
            <w:r w:rsidRPr="007A7CEC">
              <w:rPr>
                <w:b/>
                <w:bCs/>
                <w:sz w:val="12"/>
                <w:szCs w:val="12"/>
              </w:rPr>
              <w:t> </w:t>
            </w:r>
          </w:p>
        </w:tc>
        <w:tc>
          <w:tcPr>
            <w:tcW w:w="2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2A2865D" w14:textId="77777777" w:rsidR="007A7CEC" w:rsidRPr="007A7CEC" w:rsidRDefault="007A7CEC" w:rsidP="007A7CEC">
            <w:pPr>
              <w:jc w:val="center"/>
              <w:rPr>
                <w:b/>
                <w:bCs/>
                <w:sz w:val="12"/>
                <w:szCs w:val="12"/>
              </w:rPr>
            </w:pPr>
            <w:r w:rsidRPr="007A7CEC">
              <w:rPr>
                <w:b/>
                <w:bCs/>
                <w:sz w:val="12"/>
                <w:szCs w:val="12"/>
              </w:rPr>
              <w:t>213 487,97</w:t>
            </w:r>
          </w:p>
        </w:tc>
      </w:tr>
    </w:tbl>
    <w:p w14:paraId="4838F009" w14:textId="77777777" w:rsidR="007A7CEC" w:rsidRPr="007A7CEC" w:rsidRDefault="007A7CEC" w:rsidP="007A7CEC">
      <w:pPr>
        <w:spacing w:after="120" w:line="259" w:lineRule="auto"/>
        <w:jc w:val="center"/>
        <w:rPr>
          <w:rFonts w:eastAsia="Calibri"/>
          <w:sz w:val="28"/>
          <w:szCs w:val="28"/>
          <w:lang w:eastAsia="en-US"/>
        </w:rPr>
      </w:pPr>
    </w:p>
    <w:bookmarkEnd w:id="1"/>
    <w:bookmarkEnd w:id="4"/>
    <w:p w14:paraId="4B5D6641" w14:textId="77777777" w:rsidR="007A7CEC" w:rsidRPr="007A7CEC" w:rsidRDefault="007A7CEC" w:rsidP="007A7CEC">
      <w:pPr>
        <w:autoSpaceDE w:val="0"/>
        <w:autoSpaceDN w:val="0"/>
        <w:adjustRightInd w:val="0"/>
        <w:ind w:firstLine="851"/>
        <w:jc w:val="both"/>
        <w:rPr>
          <w:bCs/>
          <w:sz w:val="28"/>
          <w:szCs w:val="28"/>
        </w:rPr>
      </w:pPr>
    </w:p>
    <w:p w14:paraId="5928B569" w14:textId="77777777" w:rsidR="007A7CEC" w:rsidRPr="007A7CEC" w:rsidRDefault="007A7CEC" w:rsidP="007A7CEC">
      <w:pPr>
        <w:autoSpaceDE w:val="0"/>
        <w:autoSpaceDN w:val="0"/>
        <w:adjustRightInd w:val="0"/>
        <w:ind w:firstLine="851"/>
        <w:jc w:val="both"/>
        <w:rPr>
          <w:bCs/>
          <w:sz w:val="28"/>
          <w:szCs w:val="28"/>
        </w:rPr>
      </w:pPr>
    </w:p>
    <w:p w14:paraId="09C46945" w14:textId="77777777" w:rsidR="007A7CEC" w:rsidRPr="007A7CEC" w:rsidRDefault="007A7CEC" w:rsidP="007A7CEC">
      <w:pPr>
        <w:autoSpaceDE w:val="0"/>
        <w:autoSpaceDN w:val="0"/>
        <w:adjustRightInd w:val="0"/>
        <w:ind w:firstLine="851"/>
        <w:jc w:val="both"/>
        <w:rPr>
          <w:bCs/>
          <w:sz w:val="28"/>
          <w:szCs w:val="28"/>
        </w:rPr>
      </w:pPr>
    </w:p>
    <w:p w14:paraId="4F0733AA" w14:textId="77777777" w:rsidR="007A7CEC" w:rsidRPr="007A7CEC" w:rsidRDefault="007A7CEC" w:rsidP="007A7CEC">
      <w:pPr>
        <w:autoSpaceDE w:val="0"/>
        <w:autoSpaceDN w:val="0"/>
        <w:adjustRightInd w:val="0"/>
        <w:ind w:firstLine="851"/>
        <w:jc w:val="both"/>
        <w:rPr>
          <w:bCs/>
          <w:sz w:val="28"/>
          <w:szCs w:val="28"/>
        </w:rPr>
      </w:pPr>
    </w:p>
    <w:p w14:paraId="6255D20E" w14:textId="77777777" w:rsidR="007A7CEC" w:rsidRPr="007A7CEC" w:rsidRDefault="007A7CEC" w:rsidP="007A7CEC">
      <w:pPr>
        <w:autoSpaceDE w:val="0"/>
        <w:autoSpaceDN w:val="0"/>
        <w:adjustRightInd w:val="0"/>
        <w:ind w:firstLine="851"/>
        <w:jc w:val="both"/>
        <w:rPr>
          <w:bCs/>
          <w:sz w:val="28"/>
          <w:szCs w:val="28"/>
        </w:rPr>
        <w:sectPr w:rsidR="007A7CEC" w:rsidRPr="007A7CEC" w:rsidSect="007A7CEC">
          <w:pgSz w:w="15840" w:h="12240" w:orient="landscape"/>
          <w:pgMar w:top="1701" w:right="1134" w:bottom="850" w:left="993" w:header="708" w:footer="708" w:gutter="0"/>
          <w:cols w:space="708"/>
          <w:docGrid w:linePitch="381"/>
        </w:sectPr>
      </w:pPr>
    </w:p>
    <w:p w14:paraId="11684000" w14:textId="77777777" w:rsidR="007A7CEC" w:rsidRPr="007A7CEC" w:rsidRDefault="007A7CEC" w:rsidP="007A7CEC">
      <w:pPr>
        <w:spacing w:after="160" w:line="259" w:lineRule="auto"/>
        <w:jc w:val="right"/>
        <w:rPr>
          <w:rFonts w:eastAsia="Calibri"/>
          <w:lang w:eastAsia="en-US"/>
        </w:rPr>
      </w:pPr>
      <w:r w:rsidRPr="007A7CEC">
        <w:rPr>
          <w:rFonts w:eastAsia="Calibri"/>
          <w:lang w:eastAsia="en-US"/>
        </w:rPr>
        <w:lastRenderedPageBreak/>
        <w:t>Приложение № 2</w:t>
      </w:r>
    </w:p>
    <w:p w14:paraId="676BFC77" w14:textId="77777777" w:rsidR="007A7CEC" w:rsidRPr="007A7CEC" w:rsidRDefault="007A7CEC" w:rsidP="007A7CEC">
      <w:pPr>
        <w:spacing w:line="276" w:lineRule="auto"/>
        <w:jc w:val="center"/>
        <w:rPr>
          <w:b/>
          <w:bCs/>
        </w:rPr>
      </w:pPr>
      <w:r w:rsidRPr="007A7CEC">
        <w:rPr>
          <w:b/>
          <w:bCs/>
        </w:rPr>
        <w:t xml:space="preserve">Расчет необходимой валовой выручки ОАО «СКЭК» методом долгосрочной индексации </w:t>
      </w:r>
      <w:r w:rsidRPr="007A7CEC">
        <w:rPr>
          <w:b/>
          <w:bCs/>
        </w:rPr>
        <w:br/>
        <w:t>на долгосрочный период регулирования 2020-2024 годы</w:t>
      </w:r>
    </w:p>
    <w:p w14:paraId="34C15179" w14:textId="77777777" w:rsidR="007A7CEC" w:rsidRPr="007A7CEC" w:rsidRDefault="007A7CEC" w:rsidP="007A7CEC">
      <w:pPr>
        <w:spacing w:line="276" w:lineRule="auto"/>
        <w:jc w:val="center"/>
        <w:rPr>
          <w:b/>
          <w:bCs/>
        </w:rPr>
      </w:pPr>
    </w:p>
    <w:tbl>
      <w:tblPr>
        <w:tblW w:w="55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224"/>
        <w:gridCol w:w="910"/>
        <w:gridCol w:w="846"/>
        <w:gridCol w:w="846"/>
        <w:gridCol w:w="796"/>
        <w:gridCol w:w="846"/>
        <w:gridCol w:w="846"/>
        <w:gridCol w:w="823"/>
        <w:gridCol w:w="846"/>
        <w:gridCol w:w="846"/>
        <w:gridCol w:w="796"/>
        <w:gridCol w:w="846"/>
        <w:gridCol w:w="846"/>
        <w:gridCol w:w="796"/>
        <w:gridCol w:w="846"/>
        <w:gridCol w:w="847"/>
        <w:gridCol w:w="796"/>
      </w:tblGrid>
      <w:tr w:rsidR="007A7CEC" w:rsidRPr="007A7CEC" w14:paraId="634D01B1" w14:textId="77777777" w:rsidTr="00104FF4">
        <w:trPr>
          <w:trHeight w:val="300"/>
          <w:tblHeader/>
          <w:jc w:val="center"/>
        </w:trPr>
        <w:tc>
          <w:tcPr>
            <w:tcW w:w="190" w:type="pct"/>
            <w:vMerge w:val="restart"/>
            <w:shd w:val="clear" w:color="auto" w:fill="auto"/>
            <w:noWrap/>
            <w:vAlign w:val="center"/>
            <w:hideMark/>
          </w:tcPr>
          <w:p w14:paraId="775F6C8A" w14:textId="77777777" w:rsidR="007A7CEC" w:rsidRPr="007A7CEC" w:rsidRDefault="007A7CEC" w:rsidP="007A7CEC">
            <w:pPr>
              <w:jc w:val="center"/>
              <w:rPr>
                <w:b/>
                <w:bCs/>
                <w:color w:val="000000"/>
                <w:sz w:val="12"/>
                <w:szCs w:val="12"/>
              </w:rPr>
            </w:pPr>
            <w:r w:rsidRPr="007A7CEC">
              <w:rPr>
                <w:b/>
                <w:bCs/>
                <w:color w:val="000000"/>
                <w:sz w:val="12"/>
                <w:szCs w:val="12"/>
              </w:rPr>
              <w:t>№п/п</w:t>
            </w:r>
          </w:p>
        </w:tc>
        <w:tc>
          <w:tcPr>
            <w:tcW w:w="403" w:type="pct"/>
            <w:vMerge w:val="restart"/>
            <w:shd w:val="clear" w:color="auto" w:fill="auto"/>
            <w:vAlign w:val="center"/>
            <w:hideMark/>
          </w:tcPr>
          <w:p w14:paraId="22D3E551" w14:textId="77777777" w:rsidR="007A7CEC" w:rsidRPr="007A7CEC" w:rsidRDefault="007A7CEC" w:rsidP="007A7CEC">
            <w:pPr>
              <w:jc w:val="center"/>
              <w:rPr>
                <w:b/>
                <w:bCs/>
                <w:color w:val="000000"/>
                <w:sz w:val="12"/>
                <w:szCs w:val="12"/>
              </w:rPr>
            </w:pPr>
            <w:r w:rsidRPr="007A7CEC">
              <w:rPr>
                <w:b/>
                <w:bCs/>
                <w:color w:val="000000"/>
                <w:sz w:val="12"/>
                <w:szCs w:val="12"/>
              </w:rPr>
              <w:t>Показатель</w:t>
            </w:r>
          </w:p>
        </w:tc>
        <w:tc>
          <w:tcPr>
            <w:tcW w:w="300" w:type="pct"/>
            <w:vMerge w:val="restart"/>
            <w:shd w:val="clear" w:color="auto" w:fill="auto"/>
            <w:noWrap/>
            <w:vAlign w:val="center"/>
            <w:hideMark/>
          </w:tcPr>
          <w:p w14:paraId="36111F94" w14:textId="77777777" w:rsidR="007A7CEC" w:rsidRPr="007A7CEC" w:rsidRDefault="007A7CEC" w:rsidP="007A7CEC">
            <w:pPr>
              <w:jc w:val="center"/>
              <w:rPr>
                <w:b/>
                <w:bCs/>
                <w:color w:val="000000"/>
                <w:sz w:val="12"/>
                <w:szCs w:val="12"/>
              </w:rPr>
            </w:pPr>
            <w:r w:rsidRPr="007A7CEC">
              <w:rPr>
                <w:b/>
                <w:bCs/>
                <w:color w:val="000000"/>
                <w:sz w:val="12"/>
                <w:szCs w:val="12"/>
              </w:rPr>
              <w:t>Ед. изм.</w:t>
            </w:r>
          </w:p>
        </w:tc>
        <w:tc>
          <w:tcPr>
            <w:tcW w:w="4107" w:type="pct"/>
            <w:gridSpan w:val="15"/>
            <w:shd w:val="clear" w:color="auto" w:fill="auto"/>
            <w:noWrap/>
            <w:vAlign w:val="center"/>
            <w:hideMark/>
          </w:tcPr>
          <w:p w14:paraId="49F551B9" w14:textId="77777777" w:rsidR="007A7CEC" w:rsidRPr="007A7CEC" w:rsidRDefault="007A7CEC" w:rsidP="007A7CEC">
            <w:pPr>
              <w:jc w:val="center"/>
              <w:rPr>
                <w:b/>
                <w:bCs/>
                <w:color w:val="000000"/>
                <w:sz w:val="12"/>
                <w:szCs w:val="12"/>
              </w:rPr>
            </w:pPr>
            <w:r w:rsidRPr="007A7CEC">
              <w:rPr>
                <w:b/>
                <w:bCs/>
                <w:color w:val="000000"/>
                <w:sz w:val="12"/>
                <w:szCs w:val="12"/>
              </w:rPr>
              <w:t xml:space="preserve">Пересмотрено РЭК Кузбасса </w:t>
            </w:r>
          </w:p>
        </w:tc>
      </w:tr>
      <w:tr w:rsidR="007A7CEC" w:rsidRPr="007A7CEC" w14:paraId="249F900F" w14:textId="77777777" w:rsidTr="00104FF4">
        <w:trPr>
          <w:trHeight w:val="300"/>
          <w:tblHeader/>
          <w:jc w:val="center"/>
        </w:trPr>
        <w:tc>
          <w:tcPr>
            <w:tcW w:w="190" w:type="pct"/>
            <w:vMerge/>
            <w:vAlign w:val="center"/>
            <w:hideMark/>
          </w:tcPr>
          <w:p w14:paraId="1C46DB30" w14:textId="77777777" w:rsidR="007A7CEC" w:rsidRPr="007A7CEC" w:rsidRDefault="007A7CEC" w:rsidP="007A7CEC">
            <w:pPr>
              <w:rPr>
                <w:b/>
                <w:bCs/>
                <w:color w:val="000000"/>
                <w:sz w:val="12"/>
                <w:szCs w:val="12"/>
              </w:rPr>
            </w:pPr>
          </w:p>
        </w:tc>
        <w:tc>
          <w:tcPr>
            <w:tcW w:w="403" w:type="pct"/>
            <w:vMerge/>
            <w:vAlign w:val="center"/>
            <w:hideMark/>
          </w:tcPr>
          <w:p w14:paraId="65538BE3" w14:textId="77777777" w:rsidR="007A7CEC" w:rsidRPr="007A7CEC" w:rsidRDefault="007A7CEC" w:rsidP="007A7CEC">
            <w:pPr>
              <w:rPr>
                <w:b/>
                <w:bCs/>
                <w:color w:val="000000"/>
                <w:sz w:val="12"/>
                <w:szCs w:val="12"/>
              </w:rPr>
            </w:pPr>
          </w:p>
        </w:tc>
        <w:tc>
          <w:tcPr>
            <w:tcW w:w="300" w:type="pct"/>
            <w:vMerge/>
            <w:vAlign w:val="center"/>
            <w:hideMark/>
          </w:tcPr>
          <w:p w14:paraId="512A804B" w14:textId="77777777" w:rsidR="007A7CEC" w:rsidRPr="007A7CEC" w:rsidRDefault="007A7CEC" w:rsidP="007A7CEC">
            <w:pPr>
              <w:rPr>
                <w:b/>
                <w:bCs/>
                <w:color w:val="000000"/>
                <w:sz w:val="12"/>
                <w:szCs w:val="12"/>
              </w:rPr>
            </w:pPr>
          </w:p>
        </w:tc>
        <w:tc>
          <w:tcPr>
            <w:tcW w:w="4107" w:type="pct"/>
            <w:gridSpan w:val="15"/>
            <w:shd w:val="clear" w:color="auto" w:fill="auto"/>
            <w:noWrap/>
            <w:vAlign w:val="center"/>
            <w:hideMark/>
          </w:tcPr>
          <w:p w14:paraId="6688AE9C" w14:textId="77777777" w:rsidR="007A7CEC" w:rsidRPr="007A7CEC" w:rsidRDefault="007A7CEC" w:rsidP="007A7CEC">
            <w:pPr>
              <w:jc w:val="center"/>
              <w:rPr>
                <w:b/>
                <w:bCs/>
                <w:color w:val="000000"/>
                <w:sz w:val="12"/>
                <w:szCs w:val="12"/>
              </w:rPr>
            </w:pPr>
            <w:r w:rsidRPr="007A7CEC">
              <w:rPr>
                <w:b/>
                <w:bCs/>
                <w:color w:val="000000"/>
                <w:sz w:val="12"/>
                <w:szCs w:val="12"/>
              </w:rPr>
              <w:t>с учетом исполнения предписания ФАС России от 08.12.2023 № СП/105280/23, решения Кемеровского областного суда от 22.08.2024 № 3а-118/2024</w:t>
            </w:r>
          </w:p>
        </w:tc>
      </w:tr>
      <w:tr w:rsidR="007A7CEC" w:rsidRPr="007A7CEC" w14:paraId="7FBC88FF" w14:textId="77777777" w:rsidTr="00104FF4">
        <w:trPr>
          <w:trHeight w:val="510"/>
          <w:tblHeader/>
          <w:jc w:val="center"/>
        </w:trPr>
        <w:tc>
          <w:tcPr>
            <w:tcW w:w="190" w:type="pct"/>
            <w:vMerge/>
            <w:vAlign w:val="center"/>
            <w:hideMark/>
          </w:tcPr>
          <w:p w14:paraId="18664CD1" w14:textId="77777777" w:rsidR="007A7CEC" w:rsidRPr="007A7CEC" w:rsidRDefault="007A7CEC" w:rsidP="007A7CEC">
            <w:pPr>
              <w:rPr>
                <w:b/>
                <w:bCs/>
                <w:color w:val="000000"/>
                <w:sz w:val="12"/>
                <w:szCs w:val="12"/>
              </w:rPr>
            </w:pPr>
          </w:p>
        </w:tc>
        <w:tc>
          <w:tcPr>
            <w:tcW w:w="403" w:type="pct"/>
            <w:vMerge/>
            <w:vAlign w:val="center"/>
            <w:hideMark/>
          </w:tcPr>
          <w:p w14:paraId="279DBEB3" w14:textId="77777777" w:rsidR="007A7CEC" w:rsidRPr="007A7CEC" w:rsidRDefault="007A7CEC" w:rsidP="007A7CEC">
            <w:pPr>
              <w:rPr>
                <w:b/>
                <w:bCs/>
                <w:color w:val="000000"/>
                <w:sz w:val="12"/>
                <w:szCs w:val="12"/>
              </w:rPr>
            </w:pPr>
          </w:p>
        </w:tc>
        <w:tc>
          <w:tcPr>
            <w:tcW w:w="300" w:type="pct"/>
            <w:vMerge/>
            <w:vAlign w:val="center"/>
            <w:hideMark/>
          </w:tcPr>
          <w:p w14:paraId="69A9AB85" w14:textId="77777777" w:rsidR="007A7CEC" w:rsidRPr="007A7CEC" w:rsidRDefault="007A7CEC" w:rsidP="007A7CEC">
            <w:pPr>
              <w:rPr>
                <w:b/>
                <w:bCs/>
                <w:color w:val="000000"/>
                <w:sz w:val="12"/>
                <w:szCs w:val="12"/>
              </w:rPr>
            </w:pPr>
          </w:p>
        </w:tc>
        <w:tc>
          <w:tcPr>
            <w:tcW w:w="279" w:type="pct"/>
            <w:shd w:val="clear" w:color="auto" w:fill="auto"/>
            <w:vAlign w:val="center"/>
            <w:hideMark/>
          </w:tcPr>
          <w:p w14:paraId="2D260CFF" w14:textId="77777777" w:rsidR="007A7CEC" w:rsidRPr="007A7CEC" w:rsidRDefault="007A7CEC" w:rsidP="007A7CEC">
            <w:pPr>
              <w:jc w:val="center"/>
              <w:rPr>
                <w:b/>
                <w:bCs/>
                <w:color w:val="000000"/>
                <w:sz w:val="12"/>
                <w:szCs w:val="12"/>
              </w:rPr>
            </w:pPr>
            <w:r w:rsidRPr="007A7CEC">
              <w:rPr>
                <w:b/>
                <w:bCs/>
                <w:color w:val="000000"/>
                <w:sz w:val="12"/>
                <w:szCs w:val="12"/>
              </w:rPr>
              <w:t>2020 было</w:t>
            </w:r>
          </w:p>
        </w:tc>
        <w:tc>
          <w:tcPr>
            <w:tcW w:w="279" w:type="pct"/>
            <w:shd w:val="clear" w:color="auto" w:fill="auto"/>
            <w:vAlign w:val="center"/>
            <w:hideMark/>
          </w:tcPr>
          <w:p w14:paraId="27CD59E5" w14:textId="77777777" w:rsidR="007A7CEC" w:rsidRPr="007A7CEC" w:rsidRDefault="007A7CEC" w:rsidP="007A7CEC">
            <w:pPr>
              <w:jc w:val="center"/>
              <w:rPr>
                <w:b/>
                <w:bCs/>
                <w:color w:val="000000"/>
                <w:sz w:val="12"/>
                <w:szCs w:val="12"/>
              </w:rPr>
            </w:pPr>
            <w:r w:rsidRPr="007A7CEC">
              <w:rPr>
                <w:b/>
                <w:bCs/>
                <w:color w:val="000000"/>
                <w:sz w:val="12"/>
                <w:szCs w:val="12"/>
              </w:rPr>
              <w:t>2020 стало</w:t>
            </w:r>
          </w:p>
        </w:tc>
        <w:tc>
          <w:tcPr>
            <w:tcW w:w="262" w:type="pct"/>
            <w:shd w:val="clear" w:color="auto" w:fill="auto"/>
            <w:vAlign w:val="center"/>
            <w:hideMark/>
          </w:tcPr>
          <w:p w14:paraId="0BFE7612" w14:textId="77777777" w:rsidR="007A7CEC" w:rsidRPr="007A7CEC" w:rsidRDefault="007A7CEC" w:rsidP="007A7CEC">
            <w:pPr>
              <w:ind w:left="-120"/>
              <w:jc w:val="center"/>
              <w:rPr>
                <w:b/>
                <w:bCs/>
                <w:color w:val="000000"/>
                <w:sz w:val="12"/>
                <w:szCs w:val="12"/>
              </w:rPr>
            </w:pPr>
            <w:r w:rsidRPr="007A7CEC">
              <w:rPr>
                <w:b/>
                <w:bCs/>
                <w:color w:val="000000"/>
                <w:sz w:val="12"/>
                <w:szCs w:val="12"/>
              </w:rPr>
              <w:t>Отклонение</w:t>
            </w:r>
          </w:p>
        </w:tc>
        <w:tc>
          <w:tcPr>
            <w:tcW w:w="279" w:type="pct"/>
            <w:shd w:val="clear" w:color="auto" w:fill="auto"/>
            <w:vAlign w:val="center"/>
            <w:hideMark/>
          </w:tcPr>
          <w:p w14:paraId="3C0435C7" w14:textId="77777777" w:rsidR="007A7CEC" w:rsidRPr="007A7CEC" w:rsidRDefault="007A7CEC" w:rsidP="007A7CEC">
            <w:pPr>
              <w:jc w:val="center"/>
              <w:rPr>
                <w:b/>
                <w:bCs/>
                <w:color w:val="000000"/>
                <w:sz w:val="12"/>
                <w:szCs w:val="12"/>
              </w:rPr>
            </w:pPr>
            <w:r w:rsidRPr="007A7CEC">
              <w:rPr>
                <w:b/>
                <w:bCs/>
                <w:color w:val="000000"/>
                <w:sz w:val="12"/>
                <w:szCs w:val="12"/>
              </w:rPr>
              <w:t>2021 было</w:t>
            </w:r>
          </w:p>
        </w:tc>
        <w:tc>
          <w:tcPr>
            <w:tcW w:w="279" w:type="pct"/>
            <w:shd w:val="clear" w:color="auto" w:fill="auto"/>
            <w:vAlign w:val="center"/>
            <w:hideMark/>
          </w:tcPr>
          <w:p w14:paraId="088FF7B3" w14:textId="77777777" w:rsidR="007A7CEC" w:rsidRPr="007A7CEC" w:rsidRDefault="007A7CEC" w:rsidP="007A7CEC">
            <w:pPr>
              <w:jc w:val="center"/>
              <w:rPr>
                <w:b/>
                <w:bCs/>
                <w:color w:val="000000"/>
                <w:sz w:val="12"/>
                <w:szCs w:val="12"/>
              </w:rPr>
            </w:pPr>
            <w:r w:rsidRPr="007A7CEC">
              <w:rPr>
                <w:b/>
                <w:bCs/>
                <w:color w:val="000000"/>
                <w:sz w:val="12"/>
                <w:szCs w:val="12"/>
              </w:rPr>
              <w:t>2021 стало</w:t>
            </w:r>
          </w:p>
        </w:tc>
        <w:tc>
          <w:tcPr>
            <w:tcW w:w="271" w:type="pct"/>
            <w:shd w:val="clear" w:color="auto" w:fill="auto"/>
            <w:vAlign w:val="center"/>
            <w:hideMark/>
          </w:tcPr>
          <w:p w14:paraId="161E50CB" w14:textId="77777777" w:rsidR="007A7CEC" w:rsidRPr="007A7CEC" w:rsidRDefault="007A7CEC" w:rsidP="007A7CEC">
            <w:pPr>
              <w:ind w:left="-56"/>
              <w:jc w:val="center"/>
              <w:rPr>
                <w:b/>
                <w:bCs/>
                <w:color w:val="000000"/>
                <w:sz w:val="12"/>
                <w:szCs w:val="12"/>
              </w:rPr>
            </w:pPr>
            <w:r w:rsidRPr="007A7CEC">
              <w:rPr>
                <w:b/>
                <w:bCs/>
                <w:color w:val="000000"/>
                <w:sz w:val="12"/>
                <w:szCs w:val="12"/>
              </w:rPr>
              <w:t>Отклонение</w:t>
            </w:r>
          </w:p>
        </w:tc>
        <w:tc>
          <w:tcPr>
            <w:tcW w:w="279" w:type="pct"/>
            <w:shd w:val="clear" w:color="auto" w:fill="auto"/>
            <w:vAlign w:val="center"/>
            <w:hideMark/>
          </w:tcPr>
          <w:p w14:paraId="240E2928" w14:textId="77777777" w:rsidR="007A7CEC" w:rsidRPr="007A7CEC" w:rsidRDefault="007A7CEC" w:rsidP="007A7CEC">
            <w:pPr>
              <w:jc w:val="center"/>
              <w:rPr>
                <w:b/>
                <w:bCs/>
                <w:color w:val="000000"/>
                <w:sz w:val="12"/>
                <w:szCs w:val="12"/>
              </w:rPr>
            </w:pPr>
            <w:r w:rsidRPr="007A7CEC">
              <w:rPr>
                <w:b/>
                <w:bCs/>
                <w:color w:val="000000"/>
                <w:sz w:val="12"/>
                <w:szCs w:val="12"/>
              </w:rPr>
              <w:t>2022 было</w:t>
            </w:r>
          </w:p>
        </w:tc>
        <w:tc>
          <w:tcPr>
            <w:tcW w:w="279" w:type="pct"/>
            <w:shd w:val="clear" w:color="auto" w:fill="auto"/>
            <w:vAlign w:val="center"/>
            <w:hideMark/>
          </w:tcPr>
          <w:p w14:paraId="4E4D99DB" w14:textId="77777777" w:rsidR="007A7CEC" w:rsidRPr="007A7CEC" w:rsidRDefault="007A7CEC" w:rsidP="007A7CEC">
            <w:pPr>
              <w:jc w:val="center"/>
              <w:rPr>
                <w:b/>
                <w:bCs/>
                <w:color w:val="000000"/>
                <w:sz w:val="12"/>
                <w:szCs w:val="12"/>
              </w:rPr>
            </w:pPr>
            <w:r w:rsidRPr="007A7CEC">
              <w:rPr>
                <w:b/>
                <w:bCs/>
                <w:color w:val="000000"/>
                <w:sz w:val="12"/>
                <w:szCs w:val="12"/>
              </w:rPr>
              <w:t>2022 стало</w:t>
            </w:r>
          </w:p>
        </w:tc>
        <w:tc>
          <w:tcPr>
            <w:tcW w:w="262" w:type="pct"/>
            <w:shd w:val="clear" w:color="auto" w:fill="auto"/>
            <w:vAlign w:val="center"/>
            <w:hideMark/>
          </w:tcPr>
          <w:p w14:paraId="1214347D" w14:textId="77777777" w:rsidR="007A7CEC" w:rsidRPr="007A7CEC" w:rsidRDefault="007A7CEC" w:rsidP="007A7CEC">
            <w:pPr>
              <w:ind w:left="-161"/>
              <w:jc w:val="center"/>
              <w:rPr>
                <w:b/>
                <w:bCs/>
                <w:color w:val="000000"/>
                <w:sz w:val="12"/>
                <w:szCs w:val="12"/>
              </w:rPr>
            </w:pPr>
            <w:r w:rsidRPr="007A7CEC">
              <w:rPr>
                <w:b/>
                <w:bCs/>
                <w:color w:val="000000"/>
                <w:sz w:val="12"/>
                <w:szCs w:val="12"/>
              </w:rPr>
              <w:t>Отклонение</w:t>
            </w:r>
          </w:p>
        </w:tc>
        <w:tc>
          <w:tcPr>
            <w:tcW w:w="279" w:type="pct"/>
            <w:shd w:val="clear" w:color="auto" w:fill="auto"/>
            <w:vAlign w:val="center"/>
            <w:hideMark/>
          </w:tcPr>
          <w:p w14:paraId="2C2E4F4A" w14:textId="77777777" w:rsidR="007A7CEC" w:rsidRPr="007A7CEC" w:rsidRDefault="007A7CEC" w:rsidP="007A7CEC">
            <w:pPr>
              <w:jc w:val="center"/>
              <w:rPr>
                <w:b/>
                <w:bCs/>
                <w:color w:val="000000"/>
                <w:sz w:val="12"/>
                <w:szCs w:val="12"/>
              </w:rPr>
            </w:pPr>
            <w:r w:rsidRPr="007A7CEC">
              <w:rPr>
                <w:b/>
                <w:bCs/>
                <w:color w:val="000000"/>
                <w:sz w:val="12"/>
                <w:szCs w:val="12"/>
              </w:rPr>
              <w:t>2023 было</w:t>
            </w:r>
          </w:p>
        </w:tc>
        <w:tc>
          <w:tcPr>
            <w:tcW w:w="279" w:type="pct"/>
            <w:shd w:val="clear" w:color="auto" w:fill="auto"/>
            <w:vAlign w:val="center"/>
            <w:hideMark/>
          </w:tcPr>
          <w:p w14:paraId="07A4A659" w14:textId="77777777" w:rsidR="007A7CEC" w:rsidRPr="007A7CEC" w:rsidRDefault="007A7CEC" w:rsidP="007A7CEC">
            <w:pPr>
              <w:jc w:val="center"/>
              <w:rPr>
                <w:b/>
                <w:bCs/>
                <w:color w:val="000000"/>
                <w:sz w:val="12"/>
                <w:szCs w:val="12"/>
              </w:rPr>
            </w:pPr>
            <w:r w:rsidRPr="007A7CEC">
              <w:rPr>
                <w:b/>
                <w:bCs/>
                <w:color w:val="000000"/>
                <w:sz w:val="12"/>
                <w:szCs w:val="12"/>
              </w:rPr>
              <w:t>2023 стало</w:t>
            </w:r>
          </w:p>
        </w:tc>
        <w:tc>
          <w:tcPr>
            <w:tcW w:w="262" w:type="pct"/>
            <w:shd w:val="clear" w:color="auto" w:fill="auto"/>
            <w:vAlign w:val="center"/>
            <w:hideMark/>
          </w:tcPr>
          <w:p w14:paraId="528E5D5A" w14:textId="77777777" w:rsidR="007A7CEC" w:rsidRPr="007A7CEC" w:rsidRDefault="007A7CEC" w:rsidP="007A7CEC">
            <w:pPr>
              <w:ind w:left="-98"/>
              <w:jc w:val="center"/>
              <w:rPr>
                <w:b/>
                <w:bCs/>
                <w:color w:val="000000"/>
                <w:sz w:val="12"/>
                <w:szCs w:val="12"/>
              </w:rPr>
            </w:pPr>
            <w:r w:rsidRPr="007A7CEC">
              <w:rPr>
                <w:b/>
                <w:bCs/>
                <w:color w:val="000000"/>
                <w:sz w:val="12"/>
                <w:szCs w:val="12"/>
              </w:rPr>
              <w:t>Отклонение</w:t>
            </w:r>
          </w:p>
        </w:tc>
        <w:tc>
          <w:tcPr>
            <w:tcW w:w="279" w:type="pct"/>
            <w:shd w:val="clear" w:color="auto" w:fill="auto"/>
            <w:vAlign w:val="center"/>
            <w:hideMark/>
          </w:tcPr>
          <w:p w14:paraId="3AA0284D" w14:textId="77777777" w:rsidR="007A7CEC" w:rsidRPr="007A7CEC" w:rsidRDefault="007A7CEC" w:rsidP="007A7CEC">
            <w:pPr>
              <w:jc w:val="center"/>
              <w:rPr>
                <w:b/>
                <w:bCs/>
                <w:color w:val="000000"/>
                <w:sz w:val="12"/>
                <w:szCs w:val="12"/>
              </w:rPr>
            </w:pPr>
            <w:r w:rsidRPr="007A7CEC">
              <w:rPr>
                <w:b/>
                <w:bCs/>
                <w:color w:val="000000"/>
                <w:sz w:val="12"/>
                <w:szCs w:val="12"/>
              </w:rPr>
              <w:t xml:space="preserve">2024 было </w:t>
            </w:r>
          </w:p>
        </w:tc>
        <w:tc>
          <w:tcPr>
            <w:tcW w:w="279" w:type="pct"/>
            <w:shd w:val="clear" w:color="auto" w:fill="auto"/>
            <w:vAlign w:val="center"/>
            <w:hideMark/>
          </w:tcPr>
          <w:p w14:paraId="2D36ED50" w14:textId="77777777" w:rsidR="007A7CEC" w:rsidRPr="007A7CEC" w:rsidRDefault="007A7CEC" w:rsidP="007A7CEC">
            <w:pPr>
              <w:jc w:val="center"/>
              <w:rPr>
                <w:b/>
                <w:bCs/>
                <w:color w:val="000000"/>
                <w:sz w:val="12"/>
                <w:szCs w:val="12"/>
              </w:rPr>
            </w:pPr>
            <w:r w:rsidRPr="007A7CEC">
              <w:rPr>
                <w:b/>
                <w:bCs/>
                <w:color w:val="000000"/>
                <w:sz w:val="12"/>
                <w:szCs w:val="12"/>
              </w:rPr>
              <w:t>2024 стало</w:t>
            </w:r>
          </w:p>
        </w:tc>
        <w:tc>
          <w:tcPr>
            <w:tcW w:w="262" w:type="pct"/>
            <w:shd w:val="clear" w:color="auto" w:fill="auto"/>
            <w:vAlign w:val="center"/>
            <w:hideMark/>
          </w:tcPr>
          <w:p w14:paraId="2F3AD9A6" w14:textId="77777777" w:rsidR="007A7CEC" w:rsidRPr="007A7CEC" w:rsidRDefault="007A7CEC" w:rsidP="007A7CEC">
            <w:pPr>
              <w:ind w:left="-212"/>
              <w:jc w:val="center"/>
              <w:rPr>
                <w:b/>
                <w:bCs/>
                <w:color w:val="000000"/>
                <w:sz w:val="12"/>
                <w:szCs w:val="12"/>
              </w:rPr>
            </w:pPr>
            <w:r w:rsidRPr="007A7CEC">
              <w:rPr>
                <w:b/>
                <w:bCs/>
                <w:color w:val="000000"/>
                <w:sz w:val="12"/>
                <w:szCs w:val="12"/>
              </w:rPr>
              <w:t>Отклонение</w:t>
            </w:r>
          </w:p>
        </w:tc>
      </w:tr>
      <w:tr w:rsidR="007A7CEC" w:rsidRPr="007A7CEC" w14:paraId="2FFD4690" w14:textId="77777777" w:rsidTr="00104FF4">
        <w:trPr>
          <w:trHeight w:val="300"/>
          <w:tblHeader/>
          <w:jc w:val="center"/>
        </w:trPr>
        <w:tc>
          <w:tcPr>
            <w:tcW w:w="190" w:type="pct"/>
            <w:shd w:val="clear" w:color="auto" w:fill="auto"/>
            <w:noWrap/>
            <w:vAlign w:val="center"/>
            <w:hideMark/>
          </w:tcPr>
          <w:p w14:paraId="7EE09AB7" w14:textId="77777777" w:rsidR="007A7CEC" w:rsidRPr="007A7CEC" w:rsidRDefault="007A7CEC" w:rsidP="007A7CEC">
            <w:pPr>
              <w:jc w:val="center"/>
              <w:rPr>
                <w:b/>
                <w:bCs/>
                <w:color w:val="000000"/>
                <w:sz w:val="12"/>
                <w:szCs w:val="12"/>
              </w:rPr>
            </w:pPr>
            <w:r w:rsidRPr="007A7CEC">
              <w:rPr>
                <w:b/>
                <w:bCs/>
                <w:color w:val="000000"/>
                <w:sz w:val="12"/>
                <w:szCs w:val="12"/>
              </w:rPr>
              <w:t>1</w:t>
            </w:r>
          </w:p>
        </w:tc>
        <w:tc>
          <w:tcPr>
            <w:tcW w:w="403" w:type="pct"/>
            <w:shd w:val="clear" w:color="auto" w:fill="auto"/>
            <w:noWrap/>
            <w:vAlign w:val="center"/>
            <w:hideMark/>
          </w:tcPr>
          <w:p w14:paraId="099C56E5" w14:textId="77777777" w:rsidR="007A7CEC" w:rsidRPr="007A7CEC" w:rsidRDefault="007A7CEC" w:rsidP="007A7CEC">
            <w:pPr>
              <w:jc w:val="center"/>
              <w:rPr>
                <w:b/>
                <w:bCs/>
                <w:color w:val="000000"/>
                <w:sz w:val="12"/>
                <w:szCs w:val="12"/>
              </w:rPr>
            </w:pPr>
            <w:r w:rsidRPr="007A7CEC">
              <w:rPr>
                <w:b/>
                <w:bCs/>
                <w:color w:val="000000"/>
                <w:sz w:val="12"/>
                <w:szCs w:val="12"/>
              </w:rPr>
              <w:t>2</w:t>
            </w:r>
          </w:p>
        </w:tc>
        <w:tc>
          <w:tcPr>
            <w:tcW w:w="300" w:type="pct"/>
            <w:shd w:val="clear" w:color="auto" w:fill="auto"/>
            <w:noWrap/>
            <w:vAlign w:val="center"/>
            <w:hideMark/>
          </w:tcPr>
          <w:p w14:paraId="4DBE3EC5" w14:textId="77777777" w:rsidR="007A7CEC" w:rsidRPr="007A7CEC" w:rsidRDefault="007A7CEC" w:rsidP="007A7CEC">
            <w:pPr>
              <w:jc w:val="center"/>
              <w:rPr>
                <w:b/>
                <w:bCs/>
                <w:color w:val="000000"/>
                <w:sz w:val="12"/>
                <w:szCs w:val="12"/>
              </w:rPr>
            </w:pPr>
            <w:r w:rsidRPr="007A7CEC">
              <w:rPr>
                <w:b/>
                <w:bCs/>
                <w:color w:val="000000"/>
                <w:sz w:val="12"/>
                <w:szCs w:val="12"/>
              </w:rPr>
              <w:t>3</w:t>
            </w:r>
          </w:p>
        </w:tc>
        <w:tc>
          <w:tcPr>
            <w:tcW w:w="279" w:type="pct"/>
            <w:shd w:val="clear" w:color="auto" w:fill="auto"/>
            <w:noWrap/>
            <w:vAlign w:val="center"/>
            <w:hideMark/>
          </w:tcPr>
          <w:p w14:paraId="167AF285" w14:textId="77777777" w:rsidR="007A7CEC" w:rsidRPr="007A7CEC" w:rsidRDefault="007A7CEC" w:rsidP="007A7CEC">
            <w:pPr>
              <w:jc w:val="center"/>
              <w:rPr>
                <w:b/>
                <w:bCs/>
                <w:color w:val="000000"/>
                <w:sz w:val="12"/>
                <w:szCs w:val="12"/>
              </w:rPr>
            </w:pPr>
            <w:r w:rsidRPr="007A7CEC">
              <w:rPr>
                <w:b/>
                <w:bCs/>
                <w:color w:val="000000"/>
                <w:sz w:val="12"/>
                <w:szCs w:val="12"/>
              </w:rPr>
              <w:t>4</w:t>
            </w:r>
          </w:p>
        </w:tc>
        <w:tc>
          <w:tcPr>
            <w:tcW w:w="279" w:type="pct"/>
            <w:shd w:val="clear" w:color="auto" w:fill="auto"/>
            <w:noWrap/>
            <w:vAlign w:val="center"/>
            <w:hideMark/>
          </w:tcPr>
          <w:p w14:paraId="05B6A1D3" w14:textId="77777777" w:rsidR="007A7CEC" w:rsidRPr="007A7CEC" w:rsidRDefault="007A7CEC" w:rsidP="007A7CEC">
            <w:pPr>
              <w:jc w:val="center"/>
              <w:rPr>
                <w:b/>
                <w:bCs/>
                <w:color w:val="000000"/>
                <w:sz w:val="12"/>
                <w:szCs w:val="12"/>
              </w:rPr>
            </w:pPr>
            <w:r w:rsidRPr="007A7CEC">
              <w:rPr>
                <w:b/>
                <w:bCs/>
                <w:color w:val="000000"/>
                <w:sz w:val="12"/>
                <w:szCs w:val="12"/>
              </w:rPr>
              <w:t>5</w:t>
            </w:r>
          </w:p>
        </w:tc>
        <w:tc>
          <w:tcPr>
            <w:tcW w:w="262" w:type="pct"/>
            <w:shd w:val="clear" w:color="auto" w:fill="auto"/>
            <w:noWrap/>
            <w:vAlign w:val="center"/>
            <w:hideMark/>
          </w:tcPr>
          <w:p w14:paraId="4A6AD665" w14:textId="77777777" w:rsidR="007A7CEC" w:rsidRPr="007A7CEC" w:rsidRDefault="007A7CEC" w:rsidP="007A7CEC">
            <w:pPr>
              <w:jc w:val="center"/>
              <w:rPr>
                <w:b/>
                <w:bCs/>
                <w:color w:val="000000"/>
                <w:sz w:val="12"/>
                <w:szCs w:val="12"/>
              </w:rPr>
            </w:pPr>
            <w:r w:rsidRPr="007A7CEC">
              <w:rPr>
                <w:b/>
                <w:bCs/>
                <w:color w:val="000000"/>
                <w:sz w:val="12"/>
                <w:szCs w:val="12"/>
              </w:rPr>
              <w:t>6</w:t>
            </w:r>
          </w:p>
        </w:tc>
        <w:tc>
          <w:tcPr>
            <w:tcW w:w="279" w:type="pct"/>
            <w:shd w:val="clear" w:color="auto" w:fill="auto"/>
            <w:noWrap/>
            <w:vAlign w:val="center"/>
            <w:hideMark/>
          </w:tcPr>
          <w:p w14:paraId="7FAFCA1D" w14:textId="77777777" w:rsidR="007A7CEC" w:rsidRPr="007A7CEC" w:rsidRDefault="007A7CEC" w:rsidP="007A7CEC">
            <w:pPr>
              <w:jc w:val="center"/>
              <w:rPr>
                <w:b/>
                <w:bCs/>
                <w:color w:val="000000"/>
                <w:sz w:val="12"/>
                <w:szCs w:val="12"/>
              </w:rPr>
            </w:pPr>
            <w:r w:rsidRPr="007A7CEC">
              <w:rPr>
                <w:b/>
                <w:bCs/>
                <w:color w:val="000000"/>
                <w:sz w:val="12"/>
                <w:szCs w:val="12"/>
              </w:rPr>
              <w:t>7</w:t>
            </w:r>
          </w:p>
        </w:tc>
        <w:tc>
          <w:tcPr>
            <w:tcW w:w="279" w:type="pct"/>
            <w:shd w:val="clear" w:color="auto" w:fill="auto"/>
            <w:noWrap/>
            <w:vAlign w:val="center"/>
            <w:hideMark/>
          </w:tcPr>
          <w:p w14:paraId="15E9AA2E" w14:textId="77777777" w:rsidR="007A7CEC" w:rsidRPr="007A7CEC" w:rsidRDefault="007A7CEC" w:rsidP="007A7CEC">
            <w:pPr>
              <w:jc w:val="center"/>
              <w:rPr>
                <w:b/>
                <w:bCs/>
                <w:color w:val="000000"/>
                <w:sz w:val="12"/>
                <w:szCs w:val="12"/>
              </w:rPr>
            </w:pPr>
            <w:r w:rsidRPr="007A7CEC">
              <w:rPr>
                <w:b/>
                <w:bCs/>
                <w:color w:val="000000"/>
                <w:sz w:val="12"/>
                <w:szCs w:val="12"/>
              </w:rPr>
              <w:t>8</w:t>
            </w:r>
          </w:p>
        </w:tc>
        <w:tc>
          <w:tcPr>
            <w:tcW w:w="271" w:type="pct"/>
            <w:shd w:val="clear" w:color="auto" w:fill="auto"/>
            <w:noWrap/>
            <w:vAlign w:val="center"/>
            <w:hideMark/>
          </w:tcPr>
          <w:p w14:paraId="40327310" w14:textId="77777777" w:rsidR="007A7CEC" w:rsidRPr="007A7CEC" w:rsidRDefault="007A7CEC" w:rsidP="007A7CEC">
            <w:pPr>
              <w:jc w:val="center"/>
              <w:rPr>
                <w:b/>
                <w:bCs/>
                <w:color w:val="000000"/>
                <w:sz w:val="12"/>
                <w:szCs w:val="12"/>
              </w:rPr>
            </w:pPr>
            <w:r w:rsidRPr="007A7CEC">
              <w:rPr>
                <w:b/>
                <w:bCs/>
                <w:color w:val="000000"/>
                <w:sz w:val="12"/>
                <w:szCs w:val="12"/>
              </w:rPr>
              <w:t>9</w:t>
            </w:r>
          </w:p>
        </w:tc>
        <w:tc>
          <w:tcPr>
            <w:tcW w:w="279" w:type="pct"/>
            <w:shd w:val="clear" w:color="auto" w:fill="auto"/>
            <w:noWrap/>
            <w:vAlign w:val="center"/>
            <w:hideMark/>
          </w:tcPr>
          <w:p w14:paraId="6A750A2C" w14:textId="77777777" w:rsidR="007A7CEC" w:rsidRPr="007A7CEC" w:rsidRDefault="007A7CEC" w:rsidP="007A7CEC">
            <w:pPr>
              <w:jc w:val="center"/>
              <w:rPr>
                <w:b/>
                <w:bCs/>
                <w:color w:val="000000"/>
                <w:sz w:val="12"/>
                <w:szCs w:val="12"/>
              </w:rPr>
            </w:pPr>
            <w:r w:rsidRPr="007A7CEC">
              <w:rPr>
                <w:b/>
                <w:bCs/>
                <w:color w:val="000000"/>
                <w:sz w:val="12"/>
                <w:szCs w:val="12"/>
              </w:rPr>
              <w:t>10</w:t>
            </w:r>
          </w:p>
        </w:tc>
        <w:tc>
          <w:tcPr>
            <w:tcW w:w="279" w:type="pct"/>
            <w:shd w:val="clear" w:color="auto" w:fill="auto"/>
            <w:noWrap/>
            <w:vAlign w:val="center"/>
            <w:hideMark/>
          </w:tcPr>
          <w:p w14:paraId="27142043" w14:textId="77777777" w:rsidR="007A7CEC" w:rsidRPr="007A7CEC" w:rsidRDefault="007A7CEC" w:rsidP="007A7CEC">
            <w:pPr>
              <w:jc w:val="center"/>
              <w:rPr>
                <w:b/>
                <w:bCs/>
                <w:color w:val="000000"/>
                <w:sz w:val="12"/>
                <w:szCs w:val="12"/>
              </w:rPr>
            </w:pPr>
            <w:r w:rsidRPr="007A7CEC">
              <w:rPr>
                <w:b/>
                <w:bCs/>
                <w:color w:val="000000"/>
                <w:sz w:val="12"/>
                <w:szCs w:val="12"/>
              </w:rPr>
              <w:t>11</w:t>
            </w:r>
          </w:p>
        </w:tc>
        <w:tc>
          <w:tcPr>
            <w:tcW w:w="262" w:type="pct"/>
            <w:shd w:val="clear" w:color="auto" w:fill="auto"/>
            <w:noWrap/>
            <w:vAlign w:val="center"/>
            <w:hideMark/>
          </w:tcPr>
          <w:p w14:paraId="4A2681DB" w14:textId="77777777" w:rsidR="007A7CEC" w:rsidRPr="007A7CEC" w:rsidRDefault="007A7CEC" w:rsidP="007A7CEC">
            <w:pPr>
              <w:jc w:val="center"/>
              <w:rPr>
                <w:b/>
                <w:bCs/>
                <w:color w:val="000000"/>
                <w:sz w:val="12"/>
                <w:szCs w:val="12"/>
              </w:rPr>
            </w:pPr>
            <w:r w:rsidRPr="007A7CEC">
              <w:rPr>
                <w:b/>
                <w:bCs/>
                <w:color w:val="000000"/>
                <w:sz w:val="12"/>
                <w:szCs w:val="12"/>
              </w:rPr>
              <w:t>12</w:t>
            </w:r>
          </w:p>
        </w:tc>
        <w:tc>
          <w:tcPr>
            <w:tcW w:w="279" w:type="pct"/>
            <w:shd w:val="clear" w:color="auto" w:fill="auto"/>
            <w:noWrap/>
            <w:vAlign w:val="center"/>
            <w:hideMark/>
          </w:tcPr>
          <w:p w14:paraId="42508E64" w14:textId="77777777" w:rsidR="007A7CEC" w:rsidRPr="007A7CEC" w:rsidRDefault="007A7CEC" w:rsidP="007A7CEC">
            <w:pPr>
              <w:jc w:val="center"/>
              <w:rPr>
                <w:b/>
                <w:bCs/>
                <w:color w:val="000000"/>
                <w:sz w:val="12"/>
                <w:szCs w:val="12"/>
              </w:rPr>
            </w:pPr>
            <w:r w:rsidRPr="007A7CEC">
              <w:rPr>
                <w:b/>
                <w:bCs/>
                <w:color w:val="000000"/>
                <w:sz w:val="12"/>
                <w:szCs w:val="12"/>
              </w:rPr>
              <w:t>13</w:t>
            </w:r>
          </w:p>
        </w:tc>
        <w:tc>
          <w:tcPr>
            <w:tcW w:w="279" w:type="pct"/>
            <w:shd w:val="clear" w:color="auto" w:fill="auto"/>
            <w:noWrap/>
            <w:vAlign w:val="center"/>
            <w:hideMark/>
          </w:tcPr>
          <w:p w14:paraId="27737862" w14:textId="77777777" w:rsidR="007A7CEC" w:rsidRPr="007A7CEC" w:rsidRDefault="007A7CEC" w:rsidP="007A7CEC">
            <w:pPr>
              <w:jc w:val="center"/>
              <w:rPr>
                <w:b/>
                <w:bCs/>
                <w:color w:val="000000"/>
                <w:sz w:val="12"/>
                <w:szCs w:val="12"/>
              </w:rPr>
            </w:pPr>
            <w:r w:rsidRPr="007A7CEC">
              <w:rPr>
                <w:b/>
                <w:bCs/>
                <w:color w:val="000000"/>
                <w:sz w:val="12"/>
                <w:szCs w:val="12"/>
              </w:rPr>
              <w:t>14</w:t>
            </w:r>
          </w:p>
        </w:tc>
        <w:tc>
          <w:tcPr>
            <w:tcW w:w="262" w:type="pct"/>
            <w:shd w:val="clear" w:color="auto" w:fill="auto"/>
            <w:noWrap/>
            <w:vAlign w:val="center"/>
            <w:hideMark/>
          </w:tcPr>
          <w:p w14:paraId="13DE0A37" w14:textId="77777777" w:rsidR="007A7CEC" w:rsidRPr="007A7CEC" w:rsidRDefault="007A7CEC" w:rsidP="007A7CEC">
            <w:pPr>
              <w:jc w:val="center"/>
              <w:rPr>
                <w:b/>
                <w:bCs/>
                <w:color w:val="000000"/>
                <w:sz w:val="12"/>
                <w:szCs w:val="12"/>
              </w:rPr>
            </w:pPr>
            <w:r w:rsidRPr="007A7CEC">
              <w:rPr>
                <w:b/>
                <w:bCs/>
                <w:color w:val="000000"/>
                <w:sz w:val="12"/>
                <w:szCs w:val="12"/>
              </w:rPr>
              <w:t>15</w:t>
            </w:r>
          </w:p>
        </w:tc>
        <w:tc>
          <w:tcPr>
            <w:tcW w:w="279" w:type="pct"/>
            <w:shd w:val="clear" w:color="auto" w:fill="auto"/>
            <w:noWrap/>
            <w:vAlign w:val="center"/>
            <w:hideMark/>
          </w:tcPr>
          <w:p w14:paraId="483AA5D0" w14:textId="77777777" w:rsidR="007A7CEC" w:rsidRPr="007A7CEC" w:rsidRDefault="007A7CEC" w:rsidP="007A7CEC">
            <w:pPr>
              <w:jc w:val="center"/>
              <w:rPr>
                <w:b/>
                <w:bCs/>
                <w:color w:val="000000"/>
                <w:sz w:val="12"/>
                <w:szCs w:val="12"/>
              </w:rPr>
            </w:pPr>
            <w:r w:rsidRPr="007A7CEC">
              <w:rPr>
                <w:b/>
                <w:bCs/>
                <w:color w:val="000000"/>
                <w:sz w:val="12"/>
                <w:szCs w:val="12"/>
              </w:rPr>
              <w:t>16</w:t>
            </w:r>
          </w:p>
        </w:tc>
        <w:tc>
          <w:tcPr>
            <w:tcW w:w="279" w:type="pct"/>
            <w:shd w:val="clear" w:color="auto" w:fill="auto"/>
            <w:noWrap/>
            <w:vAlign w:val="center"/>
            <w:hideMark/>
          </w:tcPr>
          <w:p w14:paraId="0CF8017F" w14:textId="77777777" w:rsidR="007A7CEC" w:rsidRPr="007A7CEC" w:rsidRDefault="007A7CEC" w:rsidP="007A7CEC">
            <w:pPr>
              <w:jc w:val="center"/>
              <w:rPr>
                <w:b/>
                <w:bCs/>
                <w:color w:val="000000"/>
                <w:sz w:val="12"/>
                <w:szCs w:val="12"/>
              </w:rPr>
            </w:pPr>
            <w:r w:rsidRPr="007A7CEC">
              <w:rPr>
                <w:b/>
                <w:bCs/>
                <w:color w:val="000000"/>
                <w:sz w:val="12"/>
                <w:szCs w:val="12"/>
              </w:rPr>
              <w:t>17</w:t>
            </w:r>
          </w:p>
        </w:tc>
        <w:tc>
          <w:tcPr>
            <w:tcW w:w="262" w:type="pct"/>
            <w:shd w:val="clear" w:color="auto" w:fill="auto"/>
            <w:noWrap/>
            <w:vAlign w:val="center"/>
            <w:hideMark/>
          </w:tcPr>
          <w:p w14:paraId="215E0BF4" w14:textId="77777777" w:rsidR="007A7CEC" w:rsidRPr="007A7CEC" w:rsidRDefault="007A7CEC" w:rsidP="007A7CEC">
            <w:pPr>
              <w:jc w:val="center"/>
              <w:rPr>
                <w:b/>
                <w:bCs/>
                <w:color w:val="000000"/>
                <w:sz w:val="12"/>
                <w:szCs w:val="12"/>
              </w:rPr>
            </w:pPr>
            <w:r w:rsidRPr="007A7CEC">
              <w:rPr>
                <w:b/>
                <w:bCs/>
                <w:color w:val="000000"/>
                <w:sz w:val="12"/>
                <w:szCs w:val="12"/>
              </w:rPr>
              <w:t>18</w:t>
            </w:r>
          </w:p>
        </w:tc>
      </w:tr>
      <w:tr w:rsidR="007A7CEC" w:rsidRPr="007A7CEC" w14:paraId="78446C65" w14:textId="77777777" w:rsidTr="00104FF4">
        <w:trPr>
          <w:trHeight w:val="300"/>
          <w:jc w:val="center"/>
        </w:trPr>
        <w:tc>
          <w:tcPr>
            <w:tcW w:w="5000" w:type="pct"/>
            <w:gridSpan w:val="18"/>
            <w:shd w:val="clear" w:color="auto" w:fill="auto"/>
            <w:noWrap/>
            <w:vAlign w:val="center"/>
            <w:hideMark/>
          </w:tcPr>
          <w:p w14:paraId="2288E1A0" w14:textId="77777777" w:rsidR="007A7CEC" w:rsidRPr="007A7CEC" w:rsidRDefault="007A7CEC" w:rsidP="007A7CEC">
            <w:pPr>
              <w:jc w:val="center"/>
              <w:rPr>
                <w:b/>
                <w:bCs/>
                <w:color w:val="000000"/>
                <w:sz w:val="12"/>
                <w:szCs w:val="12"/>
              </w:rPr>
            </w:pPr>
            <w:r w:rsidRPr="007A7CEC">
              <w:rPr>
                <w:b/>
                <w:bCs/>
                <w:color w:val="000000"/>
                <w:sz w:val="12"/>
                <w:szCs w:val="12"/>
              </w:rPr>
              <w:t>Расчёт коэффициента индексации</w:t>
            </w:r>
          </w:p>
        </w:tc>
      </w:tr>
      <w:tr w:rsidR="007A7CEC" w:rsidRPr="007A7CEC" w14:paraId="707ECE96" w14:textId="77777777" w:rsidTr="00104FF4">
        <w:trPr>
          <w:trHeight w:val="300"/>
          <w:jc w:val="center"/>
        </w:trPr>
        <w:tc>
          <w:tcPr>
            <w:tcW w:w="190" w:type="pct"/>
            <w:shd w:val="clear" w:color="auto" w:fill="auto"/>
            <w:noWrap/>
            <w:vAlign w:val="center"/>
            <w:hideMark/>
          </w:tcPr>
          <w:p w14:paraId="73FF6483" w14:textId="77777777" w:rsidR="007A7CEC" w:rsidRPr="007A7CEC" w:rsidRDefault="007A7CEC" w:rsidP="007A7CEC">
            <w:pPr>
              <w:jc w:val="center"/>
              <w:rPr>
                <w:color w:val="000000"/>
                <w:sz w:val="12"/>
                <w:szCs w:val="12"/>
              </w:rPr>
            </w:pPr>
            <w:r w:rsidRPr="007A7CEC">
              <w:rPr>
                <w:color w:val="000000"/>
                <w:sz w:val="12"/>
                <w:szCs w:val="12"/>
              </w:rPr>
              <w:t>1</w:t>
            </w:r>
          </w:p>
        </w:tc>
        <w:tc>
          <w:tcPr>
            <w:tcW w:w="403" w:type="pct"/>
            <w:shd w:val="clear" w:color="auto" w:fill="auto"/>
            <w:vAlign w:val="center"/>
            <w:hideMark/>
          </w:tcPr>
          <w:p w14:paraId="27BFDF51" w14:textId="77777777" w:rsidR="007A7CEC" w:rsidRPr="007A7CEC" w:rsidRDefault="007A7CEC" w:rsidP="007A7CEC">
            <w:pPr>
              <w:rPr>
                <w:color w:val="000000"/>
                <w:sz w:val="12"/>
                <w:szCs w:val="12"/>
              </w:rPr>
            </w:pPr>
            <w:r w:rsidRPr="007A7CEC">
              <w:rPr>
                <w:color w:val="000000"/>
                <w:sz w:val="12"/>
                <w:szCs w:val="12"/>
              </w:rPr>
              <w:t>ИПЦ</w:t>
            </w:r>
          </w:p>
        </w:tc>
        <w:tc>
          <w:tcPr>
            <w:tcW w:w="300" w:type="pct"/>
            <w:shd w:val="clear" w:color="auto" w:fill="auto"/>
            <w:noWrap/>
            <w:vAlign w:val="center"/>
            <w:hideMark/>
          </w:tcPr>
          <w:p w14:paraId="06E6E54B" w14:textId="77777777" w:rsidR="007A7CEC" w:rsidRPr="007A7CEC" w:rsidRDefault="007A7CEC" w:rsidP="007A7CEC">
            <w:pPr>
              <w:jc w:val="center"/>
              <w:rPr>
                <w:color w:val="000000"/>
                <w:sz w:val="12"/>
                <w:szCs w:val="12"/>
              </w:rPr>
            </w:pPr>
            <w:r w:rsidRPr="007A7CEC">
              <w:rPr>
                <w:color w:val="000000"/>
                <w:sz w:val="12"/>
                <w:szCs w:val="12"/>
              </w:rPr>
              <w:t>%</w:t>
            </w:r>
          </w:p>
        </w:tc>
        <w:tc>
          <w:tcPr>
            <w:tcW w:w="279" w:type="pct"/>
            <w:shd w:val="clear" w:color="auto" w:fill="auto"/>
            <w:noWrap/>
            <w:vAlign w:val="center"/>
            <w:hideMark/>
          </w:tcPr>
          <w:p w14:paraId="62F730EE" w14:textId="77777777" w:rsidR="007A7CEC" w:rsidRPr="007A7CEC" w:rsidRDefault="007A7CEC" w:rsidP="007A7CEC">
            <w:pPr>
              <w:rPr>
                <w:color w:val="000000"/>
                <w:sz w:val="12"/>
                <w:szCs w:val="12"/>
              </w:rPr>
            </w:pPr>
            <w:r w:rsidRPr="007A7CEC">
              <w:rPr>
                <w:color w:val="000000"/>
                <w:sz w:val="12"/>
                <w:szCs w:val="12"/>
              </w:rPr>
              <w:t> </w:t>
            </w:r>
          </w:p>
        </w:tc>
        <w:tc>
          <w:tcPr>
            <w:tcW w:w="279" w:type="pct"/>
            <w:shd w:val="clear" w:color="auto" w:fill="auto"/>
            <w:noWrap/>
            <w:vAlign w:val="center"/>
            <w:hideMark/>
          </w:tcPr>
          <w:p w14:paraId="401D0DA0" w14:textId="77777777" w:rsidR="007A7CEC" w:rsidRPr="007A7CEC" w:rsidRDefault="007A7CEC" w:rsidP="007A7CEC">
            <w:pPr>
              <w:rPr>
                <w:color w:val="000000"/>
                <w:sz w:val="12"/>
                <w:szCs w:val="12"/>
              </w:rPr>
            </w:pPr>
            <w:r w:rsidRPr="007A7CEC">
              <w:rPr>
                <w:color w:val="000000"/>
                <w:sz w:val="12"/>
                <w:szCs w:val="12"/>
              </w:rPr>
              <w:t> </w:t>
            </w:r>
          </w:p>
        </w:tc>
        <w:tc>
          <w:tcPr>
            <w:tcW w:w="262" w:type="pct"/>
            <w:shd w:val="clear" w:color="auto" w:fill="auto"/>
            <w:noWrap/>
            <w:vAlign w:val="center"/>
            <w:hideMark/>
          </w:tcPr>
          <w:p w14:paraId="35A093EF" w14:textId="77777777" w:rsidR="007A7CEC" w:rsidRPr="007A7CEC" w:rsidRDefault="007A7CEC" w:rsidP="007A7CEC">
            <w:pPr>
              <w:rPr>
                <w:color w:val="000000"/>
                <w:sz w:val="12"/>
                <w:szCs w:val="12"/>
              </w:rPr>
            </w:pPr>
            <w:r w:rsidRPr="007A7CEC">
              <w:rPr>
                <w:color w:val="000000"/>
                <w:sz w:val="12"/>
                <w:szCs w:val="12"/>
              </w:rPr>
              <w:t> </w:t>
            </w:r>
          </w:p>
        </w:tc>
        <w:tc>
          <w:tcPr>
            <w:tcW w:w="279" w:type="pct"/>
            <w:shd w:val="clear" w:color="auto" w:fill="auto"/>
            <w:noWrap/>
            <w:vAlign w:val="center"/>
            <w:hideMark/>
          </w:tcPr>
          <w:p w14:paraId="6C58055F" w14:textId="77777777" w:rsidR="007A7CEC" w:rsidRPr="007A7CEC" w:rsidRDefault="007A7CEC" w:rsidP="007A7CEC">
            <w:pPr>
              <w:jc w:val="right"/>
              <w:rPr>
                <w:color w:val="000000"/>
                <w:sz w:val="12"/>
                <w:szCs w:val="12"/>
              </w:rPr>
            </w:pPr>
            <w:r w:rsidRPr="007A7CEC">
              <w:rPr>
                <w:color w:val="000000"/>
                <w:sz w:val="12"/>
                <w:szCs w:val="12"/>
              </w:rPr>
              <w:t>3,60%</w:t>
            </w:r>
          </w:p>
        </w:tc>
        <w:tc>
          <w:tcPr>
            <w:tcW w:w="279" w:type="pct"/>
            <w:shd w:val="clear" w:color="auto" w:fill="auto"/>
            <w:noWrap/>
            <w:vAlign w:val="center"/>
            <w:hideMark/>
          </w:tcPr>
          <w:p w14:paraId="07D30DA5" w14:textId="77777777" w:rsidR="007A7CEC" w:rsidRPr="007A7CEC" w:rsidRDefault="007A7CEC" w:rsidP="007A7CEC">
            <w:pPr>
              <w:jc w:val="right"/>
              <w:rPr>
                <w:color w:val="000000"/>
                <w:sz w:val="12"/>
                <w:szCs w:val="12"/>
              </w:rPr>
            </w:pPr>
            <w:r w:rsidRPr="007A7CEC">
              <w:rPr>
                <w:color w:val="000000"/>
                <w:sz w:val="12"/>
                <w:szCs w:val="12"/>
              </w:rPr>
              <w:t> </w:t>
            </w:r>
          </w:p>
        </w:tc>
        <w:tc>
          <w:tcPr>
            <w:tcW w:w="271" w:type="pct"/>
            <w:shd w:val="clear" w:color="auto" w:fill="auto"/>
            <w:noWrap/>
            <w:vAlign w:val="center"/>
            <w:hideMark/>
          </w:tcPr>
          <w:p w14:paraId="46BF176E"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2BF2C269" w14:textId="77777777" w:rsidR="007A7CEC" w:rsidRPr="007A7CEC" w:rsidRDefault="007A7CEC" w:rsidP="007A7CEC">
            <w:pPr>
              <w:jc w:val="right"/>
              <w:rPr>
                <w:color w:val="000000"/>
                <w:sz w:val="12"/>
                <w:szCs w:val="12"/>
              </w:rPr>
            </w:pPr>
            <w:r w:rsidRPr="007A7CEC">
              <w:rPr>
                <w:color w:val="000000"/>
                <w:sz w:val="12"/>
                <w:szCs w:val="12"/>
              </w:rPr>
              <w:t>4,30%</w:t>
            </w:r>
          </w:p>
        </w:tc>
        <w:tc>
          <w:tcPr>
            <w:tcW w:w="279" w:type="pct"/>
            <w:shd w:val="clear" w:color="auto" w:fill="auto"/>
            <w:noWrap/>
            <w:vAlign w:val="center"/>
            <w:hideMark/>
          </w:tcPr>
          <w:p w14:paraId="1B18FBC1" w14:textId="77777777" w:rsidR="007A7CEC" w:rsidRPr="007A7CEC" w:rsidRDefault="007A7CEC" w:rsidP="007A7CEC">
            <w:pPr>
              <w:jc w:val="right"/>
              <w:rPr>
                <w:color w:val="000000"/>
                <w:sz w:val="12"/>
                <w:szCs w:val="12"/>
              </w:rPr>
            </w:pPr>
            <w:r w:rsidRPr="007A7CEC">
              <w:rPr>
                <w:color w:val="000000"/>
                <w:sz w:val="12"/>
                <w:szCs w:val="12"/>
              </w:rPr>
              <w:t> </w:t>
            </w:r>
          </w:p>
        </w:tc>
        <w:tc>
          <w:tcPr>
            <w:tcW w:w="262" w:type="pct"/>
            <w:shd w:val="clear" w:color="auto" w:fill="auto"/>
            <w:noWrap/>
            <w:vAlign w:val="center"/>
            <w:hideMark/>
          </w:tcPr>
          <w:p w14:paraId="287EEB23"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280F7742" w14:textId="77777777" w:rsidR="007A7CEC" w:rsidRPr="007A7CEC" w:rsidRDefault="007A7CEC" w:rsidP="007A7CEC">
            <w:pPr>
              <w:jc w:val="right"/>
              <w:rPr>
                <w:color w:val="000000"/>
                <w:sz w:val="12"/>
                <w:szCs w:val="12"/>
              </w:rPr>
            </w:pPr>
            <w:r w:rsidRPr="007A7CEC">
              <w:rPr>
                <w:color w:val="000000"/>
                <w:sz w:val="12"/>
                <w:szCs w:val="12"/>
              </w:rPr>
              <w:t>6,00%</w:t>
            </w:r>
          </w:p>
        </w:tc>
        <w:tc>
          <w:tcPr>
            <w:tcW w:w="279" w:type="pct"/>
            <w:shd w:val="clear" w:color="auto" w:fill="auto"/>
            <w:noWrap/>
            <w:vAlign w:val="center"/>
            <w:hideMark/>
          </w:tcPr>
          <w:p w14:paraId="745ED4C6" w14:textId="77777777" w:rsidR="007A7CEC" w:rsidRPr="007A7CEC" w:rsidRDefault="007A7CEC" w:rsidP="007A7CEC">
            <w:pPr>
              <w:jc w:val="right"/>
              <w:rPr>
                <w:color w:val="000000"/>
                <w:sz w:val="12"/>
                <w:szCs w:val="12"/>
              </w:rPr>
            </w:pPr>
            <w:r w:rsidRPr="007A7CEC">
              <w:rPr>
                <w:color w:val="000000"/>
                <w:sz w:val="12"/>
                <w:szCs w:val="12"/>
              </w:rPr>
              <w:t> </w:t>
            </w:r>
          </w:p>
        </w:tc>
        <w:tc>
          <w:tcPr>
            <w:tcW w:w="262" w:type="pct"/>
            <w:shd w:val="clear" w:color="auto" w:fill="auto"/>
            <w:noWrap/>
            <w:vAlign w:val="center"/>
            <w:hideMark/>
          </w:tcPr>
          <w:p w14:paraId="751599CD"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58BA40A3" w14:textId="77777777" w:rsidR="007A7CEC" w:rsidRPr="007A7CEC" w:rsidRDefault="007A7CEC" w:rsidP="007A7CEC">
            <w:pPr>
              <w:jc w:val="right"/>
              <w:rPr>
                <w:color w:val="000000"/>
                <w:sz w:val="12"/>
                <w:szCs w:val="12"/>
              </w:rPr>
            </w:pPr>
            <w:r w:rsidRPr="007A7CEC">
              <w:rPr>
                <w:color w:val="000000"/>
                <w:sz w:val="12"/>
                <w:szCs w:val="12"/>
              </w:rPr>
              <w:t>7,20%</w:t>
            </w:r>
          </w:p>
        </w:tc>
        <w:tc>
          <w:tcPr>
            <w:tcW w:w="279" w:type="pct"/>
            <w:shd w:val="clear" w:color="auto" w:fill="auto"/>
            <w:noWrap/>
            <w:vAlign w:val="center"/>
            <w:hideMark/>
          </w:tcPr>
          <w:p w14:paraId="7C4E8E18" w14:textId="77777777" w:rsidR="007A7CEC" w:rsidRPr="007A7CEC" w:rsidRDefault="007A7CEC" w:rsidP="007A7CEC">
            <w:pPr>
              <w:jc w:val="right"/>
              <w:rPr>
                <w:color w:val="000000"/>
                <w:sz w:val="12"/>
                <w:szCs w:val="12"/>
              </w:rPr>
            </w:pPr>
            <w:r w:rsidRPr="007A7CEC">
              <w:rPr>
                <w:color w:val="000000"/>
                <w:sz w:val="12"/>
                <w:szCs w:val="12"/>
              </w:rPr>
              <w:t> </w:t>
            </w:r>
          </w:p>
        </w:tc>
        <w:tc>
          <w:tcPr>
            <w:tcW w:w="262" w:type="pct"/>
            <w:shd w:val="clear" w:color="auto" w:fill="auto"/>
            <w:noWrap/>
            <w:vAlign w:val="center"/>
            <w:hideMark/>
          </w:tcPr>
          <w:p w14:paraId="6CAE2999" w14:textId="77777777" w:rsidR="007A7CEC" w:rsidRPr="007A7CEC" w:rsidRDefault="007A7CEC" w:rsidP="007A7CEC">
            <w:pPr>
              <w:jc w:val="right"/>
              <w:rPr>
                <w:color w:val="000000"/>
                <w:sz w:val="12"/>
                <w:szCs w:val="12"/>
              </w:rPr>
            </w:pPr>
            <w:r w:rsidRPr="007A7CEC">
              <w:rPr>
                <w:color w:val="000000"/>
                <w:sz w:val="12"/>
                <w:szCs w:val="12"/>
              </w:rPr>
              <w:t> </w:t>
            </w:r>
          </w:p>
        </w:tc>
      </w:tr>
      <w:tr w:rsidR="007A7CEC" w:rsidRPr="007A7CEC" w14:paraId="0EE2B99D" w14:textId="77777777" w:rsidTr="00104FF4">
        <w:trPr>
          <w:trHeight w:val="615"/>
          <w:jc w:val="center"/>
        </w:trPr>
        <w:tc>
          <w:tcPr>
            <w:tcW w:w="190" w:type="pct"/>
            <w:shd w:val="clear" w:color="auto" w:fill="auto"/>
            <w:noWrap/>
            <w:vAlign w:val="center"/>
            <w:hideMark/>
          </w:tcPr>
          <w:p w14:paraId="4BC84202" w14:textId="77777777" w:rsidR="007A7CEC" w:rsidRPr="007A7CEC" w:rsidRDefault="007A7CEC" w:rsidP="007A7CEC">
            <w:pPr>
              <w:jc w:val="center"/>
              <w:rPr>
                <w:color w:val="000000"/>
                <w:sz w:val="12"/>
                <w:szCs w:val="12"/>
              </w:rPr>
            </w:pPr>
            <w:r w:rsidRPr="007A7CEC">
              <w:rPr>
                <w:color w:val="000000"/>
                <w:sz w:val="12"/>
                <w:szCs w:val="12"/>
              </w:rPr>
              <w:t>2</w:t>
            </w:r>
          </w:p>
        </w:tc>
        <w:tc>
          <w:tcPr>
            <w:tcW w:w="403" w:type="pct"/>
            <w:shd w:val="clear" w:color="auto" w:fill="auto"/>
            <w:vAlign w:val="center"/>
            <w:hideMark/>
          </w:tcPr>
          <w:p w14:paraId="5C9927C2" w14:textId="77777777" w:rsidR="007A7CEC" w:rsidRPr="007A7CEC" w:rsidRDefault="007A7CEC" w:rsidP="007A7CEC">
            <w:pPr>
              <w:rPr>
                <w:color w:val="000000"/>
                <w:sz w:val="12"/>
                <w:szCs w:val="12"/>
              </w:rPr>
            </w:pPr>
            <w:r w:rsidRPr="007A7CEC">
              <w:rPr>
                <w:color w:val="000000"/>
                <w:sz w:val="12"/>
                <w:szCs w:val="12"/>
              </w:rPr>
              <w:t>Индекс эффективности операционных расходов</w:t>
            </w:r>
          </w:p>
        </w:tc>
        <w:tc>
          <w:tcPr>
            <w:tcW w:w="300" w:type="pct"/>
            <w:shd w:val="clear" w:color="auto" w:fill="auto"/>
            <w:noWrap/>
            <w:vAlign w:val="center"/>
            <w:hideMark/>
          </w:tcPr>
          <w:p w14:paraId="7A971FEE" w14:textId="77777777" w:rsidR="007A7CEC" w:rsidRPr="007A7CEC" w:rsidRDefault="007A7CEC" w:rsidP="007A7CEC">
            <w:pPr>
              <w:jc w:val="center"/>
              <w:rPr>
                <w:color w:val="000000"/>
                <w:sz w:val="12"/>
                <w:szCs w:val="12"/>
              </w:rPr>
            </w:pPr>
            <w:r w:rsidRPr="007A7CEC">
              <w:rPr>
                <w:color w:val="000000"/>
                <w:sz w:val="12"/>
                <w:szCs w:val="12"/>
              </w:rPr>
              <w:t>%</w:t>
            </w:r>
          </w:p>
        </w:tc>
        <w:tc>
          <w:tcPr>
            <w:tcW w:w="279" w:type="pct"/>
            <w:shd w:val="clear" w:color="auto" w:fill="auto"/>
            <w:noWrap/>
            <w:vAlign w:val="center"/>
            <w:hideMark/>
          </w:tcPr>
          <w:p w14:paraId="12B0E13A" w14:textId="77777777" w:rsidR="007A7CEC" w:rsidRPr="007A7CEC" w:rsidRDefault="007A7CEC" w:rsidP="007A7CEC">
            <w:pPr>
              <w:jc w:val="right"/>
              <w:rPr>
                <w:color w:val="000000"/>
                <w:sz w:val="12"/>
                <w:szCs w:val="12"/>
              </w:rPr>
            </w:pPr>
            <w:r w:rsidRPr="007A7CEC">
              <w:rPr>
                <w:color w:val="000000"/>
                <w:sz w:val="12"/>
                <w:szCs w:val="12"/>
              </w:rPr>
              <w:t>6,00%</w:t>
            </w:r>
          </w:p>
        </w:tc>
        <w:tc>
          <w:tcPr>
            <w:tcW w:w="279" w:type="pct"/>
            <w:shd w:val="clear" w:color="auto" w:fill="auto"/>
            <w:noWrap/>
            <w:vAlign w:val="center"/>
            <w:hideMark/>
          </w:tcPr>
          <w:p w14:paraId="26BD39F9" w14:textId="77777777" w:rsidR="007A7CEC" w:rsidRPr="007A7CEC" w:rsidRDefault="007A7CEC" w:rsidP="007A7CEC">
            <w:pPr>
              <w:jc w:val="right"/>
              <w:rPr>
                <w:color w:val="000000"/>
                <w:sz w:val="12"/>
                <w:szCs w:val="12"/>
              </w:rPr>
            </w:pPr>
            <w:r w:rsidRPr="007A7CEC">
              <w:rPr>
                <w:color w:val="000000"/>
                <w:sz w:val="12"/>
                <w:szCs w:val="12"/>
              </w:rPr>
              <w:t> </w:t>
            </w:r>
          </w:p>
        </w:tc>
        <w:tc>
          <w:tcPr>
            <w:tcW w:w="262" w:type="pct"/>
            <w:shd w:val="clear" w:color="auto" w:fill="auto"/>
            <w:noWrap/>
            <w:vAlign w:val="center"/>
            <w:hideMark/>
          </w:tcPr>
          <w:p w14:paraId="4465DF5F"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13371828" w14:textId="77777777" w:rsidR="007A7CEC" w:rsidRPr="007A7CEC" w:rsidRDefault="007A7CEC" w:rsidP="007A7CEC">
            <w:pPr>
              <w:jc w:val="right"/>
              <w:rPr>
                <w:color w:val="000000"/>
                <w:sz w:val="12"/>
                <w:szCs w:val="12"/>
              </w:rPr>
            </w:pPr>
            <w:r w:rsidRPr="007A7CEC">
              <w:rPr>
                <w:color w:val="000000"/>
                <w:sz w:val="12"/>
                <w:szCs w:val="12"/>
              </w:rPr>
              <w:t>6,00%</w:t>
            </w:r>
          </w:p>
        </w:tc>
        <w:tc>
          <w:tcPr>
            <w:tcW w:w="279" w:type="pct"/>
            <w:shd w:val="clear" w:color="auto" w:fill="auto"/>
            <w:noWrap/>
            <w:vAlign w:val="center"/>
            <w:hideMark/>
          </w:tcPr>
          <w:p w14:paraId="43A66570" w14:textId="77777777" w:rsidR="007A7CEC" w:rsidRPr="007A7CEC" w:rsidRDefault="007A7CEC" w:rsidP="007A7CEC">
            <w:pPr>
              <w:jc w:val="right"/>
              <w:rPr>
                <w:color w:val="000000"/>
                <w:sz w:val="12"/>
                <w:szCs w:val="12"/>
              </w:rPr>
            </w:pPr>
            <w:r w:rsidRPr="007A7CEC">
              <w:rPr>
                <w:color w:val="000000"/>
                <w:sz w:val="12"/>
                <w:szCs w:val="12"/>
              </w:rPr>
              <w:t> </w:t>
            </w:r>
          </w:p>
        </w:tc>
        <w:tc>
          <w:tcPr>
            <w:tcW w:w="271" w:type="pct"/>
            <w:shd w:val="clear" w:color="auto" w:fill="auto"/>
            <w:noWrap/>
            <w:vAlign w:val="center"/>
            <w:hideMark/>
          </w:tcPr>
          <w:p w14:paraId="618E4849"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2A78071E" w14:textId="77777777" w:rsidR="007A7CEC" w:rsidRPr="007A7CEC" w:rsidRDefault="007A7CEC" w:rsidP="007A7CEC">
            <w:pPr>
              <w:jc w:val="right"/>
              <w:rPr>
                <w:color w:val="000000"/>
                <w:sz w:val="12"/>
                <w:szCs w:val="12"/>
              </w:rPr>
            </w:pPr>
            <w:r w:rsidRPr="007A7CEC">
              <w:rPr>
                <w:color w:val="000000"/>
                <w:sz w:val="12"/>
                <w:szCs w:val="12"/>
              </w:rPr>
              <w:t>6,00%</w:t>
            </w:r>
          </w:p>
        </w:tc>
        <w:tc>
          <w:tcPr>
            <w:tcW w:w="279" w:type="pct"/>
            <w:shd w:val="clear" w:color="auto" w:fill="auto"/>
            <w:noWrap/>
            <w:vAlign w:val="center"/>
            <w:hideMark/>
          </w:tcPr>
          <w:p w14:paraId="59B5C145" w14:textId="77777777" w:rsidR="007A7CEC" w:rsidRPr="007A7CEC" w:rsidRDefault="007A7CEC" w:rsidP="007A7CEC">
            <w:pPr>
              <w:jc w:val="right"/>
              <w:rPr>
                <w:color w:val="000000"/>
                <w:sz w:val="12"/>
                <w:szCs w:val="12"/>
              </w:rPr>
            </w:pPr>
            <w:r w:rsidRPr="007A7CEC">
              <w:rPr>
                <w:color w:val="000000"/>
                <w:sz w:val="12"/>
                <w:szCs w:val="12"/>
              </w:rPr>
              <w:t> </w:t>
            </w:r>
          </w:p>
        </w:tc>
        <w:tc>
          <w:tcPr>
            <w:tcW w:w="262" w:type="pct"/>
            <w:shd w:val="clear" w:color="auto" w:fill="auto"/>
            <w:noWrap/>
            <w:vAlign w:val="center"/>
            <w:hideMark/>
          </w:tcPr>
          <w:p w14:paraId="2CC456D3"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03439F91" w14:textId="77777777" w:rsidR="007A7CEC" w:rsidRPr="007A7CEC" w:rsidRDefault="007A7CEC" w:rsidP="007A7CEC">
            <w:pPr>
              <w:jc w:val="right"/>
              <w:rPr>
                <w:color w:val="000000"/>
                <w:sz w:val="12"/>
                <w:szCs w:val="12"/>
              </w:rPr>
            </w:pPr>
            <w:r w:rsidRPr="007A7CEC">
              <w:rPr>
                <w:color w:val="000000"/>
                <w:sz w:val="12"/>
                <w:szCs w:val="12"/>
              </w:rPr>
              <w:t>6,00%</w:t>
            </w:r>
          </w:p>
        </w:tc>
        <w:tc>
          <w:tcPr>
            <w:tcW w:w="279" w:type="pct"/>
            <w:shd w:val="clear" w:color="auto" w:fill="auto"/>
            <w:noWrap/>
            <w:vAlign w:val="center"/>
            <w:hideMark/>
          </w:tcPr>
          <w:p w14:paraId="544D3905" w14:textId="77777777" w:rsidR="007A7CEC" w:rsidRPr="007A7CEC" w:rsidRDefault="007A7CEC" w:rsidP="007A7CEC">
            <w:pPr>
              <w:jc w:val="right"/>
              <w:rPr>
                <w:color w:val="000000"/>
                <w:sz w:val="12"/>
                <w:szCs w:val="12"/>
              </w:rPr>
            </w:pPr>
            <w:r w:rsidRPr="007A7CEC">
              <w:rPr>
                <w:color w:val="000000"/>
                <w:sz w:val="12"/>
                <w:szCs w:val="12"/>
              </w:rPr>
              <w:t> </w:t>
            </w:r>
          </w:p>
        </w:tc>
        <w:tc>
          <w:tcPr>
            <w:tcW w:w="262" w:type="pct"/>
            <w:shd w:val="clear" w:color="auto" w:fill="auto"/>
            <w:noWrap/>
            <w:vAlign w:val="center"/>
            <w:hideMark/>
          </w:tcPr>
          <w:p w14:paraId="31914944"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2DB47505" w14:textId="77777777" w:rsidR="007A7CEC" w:rsidRPr="007A7CEC" w:rsidRDefault="007A7CEC" w:rsidP="007A7CEC">
            <w:pPr>
              <w:jc w:val="right"/>
              <w:rPr>
                <w:color w:val="000000"/>
                <w:sz w:val="12"/>
                <w:szCs w:val="12"/>
              </w:rPr>
            </w:pPr>
            <w:r w:rsidRPr="007A7CEC">
              <w:rPr>
                <w:color w:val="000000"/>
                <w:sz w:val="12"/>
                <w:szCs w:val="12"/>
              </w:rPr>
              <w:t>6,00%</w:t>
            </w:r>
          </w:p>
        </w:tc>
        <w:tc>
          <w:tcPr>
            <w:tcW w:w="279" w:type="pct"/>
            <w:shd w:val="clear" w:color="auto" w:fill="auto"/>
            <w:noWrap/>
            <w:vAlign w:val="center"/>
            <w:hideMark/>
          </w:tcPr>
          <w:p w14:paraId="7EFA06F2" w14:textId="77777777" w:rsidR="007A7CEC" w:rsidRPr="007A7CEC" w:rsidRDefault="007A7CEC" w:rsidP="007A7CEC">
            <w:pPr>
              <w:jc w:val="right"/>
              <w:rPr>
                <w:color w:val="000000"/>
                <w:sz w:val="12"/>
                <w:szCs w:val="12"/>
              </w:rPr>
            </w:pPr>
            <w:r w:rsidRPr="007A7CEC">
              <w:rPr>
                <w:color w:val="000000"/>
                <w:sz w:val="12"/>
                <w:szCs w:val="12"/>
              </w:rPr>
              <w:t> </w:t>
            </w:r>
          </w:p>
        </w:tc>
        <w:tc>
          <w:tcPr>
            <w:tcW w:w="262" w:type="pct"/>
            <w:shd w:val="clear" w:color="auto" w:fill="auto"/>
            <w:noWrap/>
            <w:vAlign w:val="center"/>
            <w:hideMark/>
          </w:tcPr>
          <w:p w14:paraId="58E972B7" w14:textId="77777777" w:rsidR="007A7CEC" w:rsidRPr="007A7CEC" w:rsidRDefault="007A7CEC" w:rsidP="007A7CEC">
            <w:pPr>
              <w:jc w:val="right"/>
              <w:rPr>
                <w:color w:val="000000"/>
                <w:sz w:val="12"/>
                <w:szCs w:val="12"/>
              </w:rPr>
            </w:pPr>
            <w:r w:rsidRPr="007A7CEC">
              <w:rPr>
                <w:color w:val="000000"/>
                <w:sz w:val="12"/>
                <w:szCs w:val="12"/>
              </w:rPr>
              <w:t> </w:t>
            </w:r>
          </w:p>
        </w:tc>
      </w:tr>
      <w:tr w:rsidR="007A7CEC" w:rsidRPr="007A7CEC" w14:paraId="128D0B06" w14:textId="77777777" w:rsidTr="00104FF4">
        <w:trPr>
          <w:trHeight w:val="360"/>
          <w:jc w:val="center"/>
        </w:trPr>
        <w:tc>
          <w:tcPr>
            <w:tcW w:w="190" w:type="pct"/>
            <w:shd w:val="clear" w:color="auto" w:fill="auto"/>
            <w:noWrap/>
            <w:vAlign w:val="center"/>
            <w:hideMark/>
          </w:tcPr>
          <w:p w14:paraId="2AF77B6D" w14:textId="77777777" w:rsidR="007A7CEC" w:rsidRPr="007A7CEC" w:rsidRDefault="007A7CEC" w:rsidP="007A7CEC">
            <w:pPr>
              <w:jc w:val="center"/>
              <w:rPr>
                <w:color w:val="000000"/>
                <w:sz w:val="12"/>
                <w:szCs w:val="12"/>
              </w:rPr>
            </w:pPr>
            <w:r w:rsidRPr="007A7CEC">
              <w:rPr>
                <w:color w:val="000000"/>
                <w:sz w:val="12"/>
                <w:szCs w:val="12"/>
              </w:rPr>
              <w:t>3</w:t>
            </w:r>
          </w:p>
        </w:tc>
        <w:tc>
          <w:tcPr>
            <w:tcW w:w="403" w:type="pct"/>
            <w:shd w:val="clear" w:color="auto" w:fill="auto"/>
            <w:vAlign w:val="center"/>
            <w:hideMark/>
          </w:tcPr>
          <w:p w14:paraId="7346D1B2" w14:textId="77777777" w:rsidR="007A7CEC" w:rsidRPr="007A7CEC" w:rsidRDefault="007A7CEC" w:rsidP="007A7CEC">
            <w:pPr>
              <w:rPr>
                <w:color w:val="000000"/>
                <w:sz w:val="12"/>
                <w:szCs w:val="12"/>
              </w:rPr>
            </w:pPr>
            <w:r w:rsidRPr="007A7CEC">
              <w:rPr>
                <w:color w:val="000000"/>
                <w:sz w:val="12"/>
                <w:szCs w:val="12"/>
              </w:rPr>
              <w:t>Количество активов</w:t>
            </w:r>
          </w:p>
        </w:tc>
        <w:tc>
          <w:tcPr>
            <w:tcW w:w="300" w:type="pct"/>
            <w:shd w:val="clear" w:color="auto" w:fill="auto"/>
            <w:noWrap/>
            <w:vAlign w:val="center"/>
            <w:hideMark/>
          </w:tcPr>
          <w:p w14:paraId="7EE79657" w14:textId="77777777" w:rsidR="007A7CEC" w:rsidRPr="007A7CEC" w:rsidRDefault="007A7CEC" w:rsidP="007A7CEC">
            <w:pPr>
              <w:jc w:val="center"/>
              <w:rPr>
                <w:color w:val="000000"/>
                <w:sz w:val="12"/>
                <w:szCs w:val="12"/>
              </w:rPr>
            </w:pPr>
            <w:r w:rsidRPr="007A7CEC">
              <w:rPr>
                <w:color w:val="000000"/>
                <w:sz w:val="12"/>
                <w:szCs w:val="12"/>
              </w:rPr>
              <w:t>у.е.</w:t>
            </w:r>
          </w:p>
        </w:tc>
        <w:tc>
          <w:tcPr>
            <w:tcW w:w="279" w:type="pct"/>
            <w:shd w:val="clear" w:color="auto" w:fill="auto"/>
            <w:noWrap/>
            <w:vAlign w:val="center"/>
            <w:hideMark/>
          </w:tcPr>
          <w:p w14:paraId="157F9167" w14:textId="77777777" w:rsidR="007A7CEC" w:rsidRPr="007A7CEC" w:rsidRDefault="007A7CEC" w:rsidP="007A7CEC">
            <w:pPr>
              <w:jc w:val="right"/>
              <w:rPr>
                <w:color w:val="000000"/>
                <w:sz w:val="12"/>
                <w:szCs w:val="12"/>
              </w:rPr>
            </w:pPr>
            <w:r w:rsidRPr="007A7CEC">
              <w:rPr>
                <w:color w:val="000000"/>
                <w:sz w:val="12"/>
                <w:szCs w:val="12"/>
              </w:rPr>
              <w:t>35 085,33</w:t>
            </w:r>
          </w:p>
        </w:tc>
        <w:tc>
          <w:tcPr>
            <w:tcW w:w="279" w:type="pct"/>
            <w:shd w:val="clear" w:color="auto" w:fill="auto"/>
            <w:noWrap/>
            <w:vAlign w:val="center"/>
            <w:hideMark/>
          </w:tcPr>
          <w:p w14:paraId="59F9D164" w14:textId="77777777" w:rsidR="007A7CEC" w:rsidRPr="007A7CEC" w:rsidRDefault="007A7CEC" w:rsidP="007A7CEC">
            <w:pPr>
              <w:jc w:val="right"/>
              <w:rPr>
                <w:color w:val="000000"/>
                <w:sz w:val="12"/>
                <w:szCs w:val="12"/>
              </w:rPr>
            </w:pPr>
            <w:r w:rsidRPr="007A7CEC">
              <w:rPr>
                <w:color w:val="000000"/>
                <w:sz w:val="12"/>
                <w:szCs w:val="12"/>
              </w:rPr>
              <w:t> </w:t>
            </w:r>
          </w:p>
        </w:tc>
        <w:tc>
          <w:tcPr>
            <w:tcW w:w="262" w:type="pct"/>
            <w:shd w:val="clear" w:color="auto" w:fill="auto"/>
            <w:noWrap/>
            <w:vAlign w:val="center"/>
            <w:hideMark/>
          </w:tcPr>
          <w:p w14:paraId="5FE2D346"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1BD01E7E" w14:textId="77777777" w:rsidR="007A7CEC" w:rsidRPr="007A7CEC" w:rsidRDefault="007A7CEC" w:rsidP="007A7CEC">
            <w:pPr>
              <w:jc w:val="right"/>
              <w:rPr>
                <w:color w:val="000000"/>
                <w:sz w:val="12"/>
                <w:szCs w:val="12"/>
              </w:rPr>
            </w:pPr>
            <w:r w:rsidRPr="007A7CEC">
              <w:rPr>
                <w:color w:val="000000"/>
                <w:sz w:val="12"/>
                <w:szCs w:val="12"/>
              </w:rPr>
              <w:t>37 358,26</w:t>
            </w:r>
          </w:p>
        </w:tc>
        <w:tc>
          <w:tcPr>
            <w:tcW w:w="279" w:type="pct"/>
            <w:shd w:val="clear" w:color="auto" w:fill="auto"/>
            <w:noWrap/>
            <w:vAlign w:val="center"/>
            <w:hideMark/>
          </w:tcPr>
          <w:p w14:paraId="1A2E7721" w14:textId="77777777" w:rsidR="007A7CEC" w:rsidRPr="007A7CEC" w:rsidRDefault="007A7CEC" w:rsidP="007A7CEC">
            <w:pPr>
              <w:jc w:val="right"/>
              <w:rPr>
                <w:color w:val="000000"/>
                <w:sz w:val="12"/>
                <w:szCs w:val="12"/>
              </w:rPr>
            </w:pPr>
            <w:r w:rsidRPr="007A7CEC">
              <w:rPr>
                <w:color w:val="000000"/>
                <w:sz w:val="12"/>
                <w:szCs w:val="12"/>
              </w:rPr>
              <w:t> </w:t>
            </w:r>
          </w:p>
        </w:tc>
        <w:tc>
          <w:tcPr>
            <w:tcW w:w="271" w:type="pct"/>
            <w:shd w:val="clear" w:color="auto" w:fill="auto"/>
            <w:noWrap/>
            <w:vAlign w:val="center"/>
            <w:hideMark/>
          </w:tcPr>
          <w:p w14:paraId="039CFF0A"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38F0D223" w14:textId="77777777" w:rsidR="007A7CEC" w:rsidRPr="007A7CEC" w:rsidRDefault="007A7CEC" w:rsidP="007A7CEC">
            <w:pPr>
              <w:jc w:val="right"/>
              <w:rPr>
                <w:color w:val="000000"/>
                <w:sz w:val="12"/>
                <w:szCs w:val="12"/>
              </w:rPr>
            </w:pPr>
            <w:r w:rsidRPr="007A7CEC">
              <w:rPr>
                <w:color w:val="000000"/>
                <w:sz w:val="12"/>
                <w:szCs w:val="12"/>
              </w:rPr>
              <w:t>37 943,37</w:t>
            </w:r>
          </w:p>
        </w:tc>
        <w:tc>
          <w:tcPr>
            <w:tcW w:w="279" w:type="pct"/>
            <w:shd w:val="clear" w:color="auto" w:fill="auto"/>
            <w:noWrap/>
            <w:vAlign w:val="center"/>
            <w:hideMark/>
          </w:tcPr>
          <w:p w14:paraId="09BA68B4" w14:textId="77777777" w:rsidR="007A7CEC" w:rsidRPr="007A7CEC" w:rsidRDefault="007A7CEC" w:rsidP="007A7CEC">
            <w:pPr>
              <w:jc w:val="right"/>
              <w:rPr>
                <w:color w:val="000000"/>
                <w:sz w:val="12"/>
                <w:szCs w:val="12"/>
              </w:rPr>
            </w:pPr>
            <w:r w:rsidRPr="007A7CEC">
              <w:rPr>
                <w:color w:val="000000"/>
                <w:sz w:val="12"/>
                <w:szCs w:val="12"/>
              </w:rPr>
              <w:t> </w:t>
            </w:r>
          </w:p>
        </w:tc>
        <w:tc>
          <w:tcPr>
            <w:tcW w:w="262" w:type="pct"/>
            <w:shd w:val="clear" w:color="auto" w:fill="auto"/>
            <w:noWrap/>
            <w:vAlign w:val="center"/>
            <w:hideMark/>
          </w:tcPr>
          <w:p w14:paraId="4F4F68A7"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346EAF67" w14:textId="77777777" w:rsidR="007A7CEC" w:rsidRPr="007A7CEC" w:rsidRDefault="007A7CEC" w:rsidP="007A7CEC">
            <w:pPr>
              <w:jc w:val="right"/>
              <w:rPr>
                <w:color w:val="000000"/>
                <w:sz w:val="12"/>
                <w:szCs w:val="12"/>
              </w:rPr>
            </w:pPr>
            <w:r w:rsidRPr="007A7CEC">
              <w:rPr>
                <w:color w:val="000000"/>
                <w:sz w:val="12"/>
                <w:szCs w:val="12"/>
              </w:rPr>
              <w:t>38 584,90</w:t>
            </w:r>
          </w:p>
        </w:tc>
        <w:tc>
          <w:tcPr>
            <w:tcW w:w="279" w:type="pct"/>
            <w:shd w:val="clear" w:color="auto" w:fill="auto"/>
            <w:noWrap/>
            <w:vAlign w:val="center"/>
            <w:hideMark/>
          </w:tcPr>
          <w:p w14:paraId="154BC901" w14:textId="77777777" w:rsidR="007A7CEC" w:rsidRPr="007A7CEC" w:rsidRDefault="007A7CEC" w:rsidP="007A7CEC">
            <w:pPr>
              <w:jc w:val="right"/>
              <w:rPr>
                <w:color w:val="000000"/>
                <w:sz w:val="12"/>
                <w:szCs w:val="12"/>
              </w:rPr>
            </w:pPr>
            <w:r w:rsidRPr="007A7CEC">
              <w:rPr>
                <w:color w:val="000000"/>
                <w:sz w:val="12"/>
                <w:szCs w:val="12"/>
              </w:rPr>
              <w:t> </w:t>
            </w:r>
          </w:p>
        </w:tc>
        <w:tc>
          <w:tcPr>
            <w:tcW w:w="262" w:type="pct"/>
            <w:shd w:val="clear" w:color="auto" w:fill="auto"/>
            <w:noWrap/>
            <w:vAlign w:val="center"/>
            <w:hideMark/>
          </w:tcPr>
          <w:p w14:paraId="176AE2E3"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7A8EE8CA" w14:textId="77777777" w:rsidR="007A7CEC" w:rsidRPr="007A7CEC" w:rsidRDefault="007A7CEC" w:rsidP="007A7CEC">
            <w:pPr>
              <w:jc w:val="right"/>
              <w:rPr>
                <w:color w:val="000000"/>
                <w:sz w:val="12"/>
                <w:szCs w:val="12"/>
              </w:rPr>
            </w:pPr>
            <w:r w:rsidRPr="007A7CEC">
              <w:rPr>
                <w:color w:val="000000"/>
                <w:sz w:val="12"/>
                <w:szCs w:val="12"/>
              </w:rPr>
              <w:t>38 738,51</w:t>
            </w:r>
          </w:p>
        </w:tc>
        <w:tc>
          <w:tcPr>
            <w:tcW w:w="279" w:type="pct"/>
            <w:shd w:val="clear" w:color="auto" w:fill="auto"/>
            <w:noWrap/>
            <w:vAlign w:val="center"/>
            <w:hideMark/>
          </w:tcPr>
          <w:p w14:paraId="578594C7" w14:textId="77777777" w:rsidR="007A7CEC" w:rsidRPr="007A7CEC" w:rsidRDefault="007A7CEC" w:rsidP="007A7CEC">
            <w:pPr>
              <w:jc w:val="right"/>
              <w:rPr>
                <w:color w:val="000000"/>
                <w:sz w:val="12"/>
                <w:szCs w:val="12"/>
              </w:rPr>
            </w:pPr>
            <w:r w:rsidRPr="007A7CEC">
              <w:rPr>
                <w:color w:val="000000"/>
                <w:sz w:val="12"/>
                <w:szCs w:val="12"/>
              </w:rPr>
              <w:t> </w:t>
            </w:r>
          </w:p>
        </w:tc>
        <w:tc>
          <w:tcPr>
            <w:tcW w:w="262" w:type="pct"/>
            <w:shd w:val="clear" w:color="auto" w:fill="auto"/>
            <w:noWrap/>
            <w:vAlign w:val="center"/>
            <w:hideMark/>
          </w:tcPr>
          <w:p w14:paraId="3AA978D3" w14:textId="77777777" w:rsidR="007A7CEC" w:rsidRPr="007A7CEC" w:rsidRDefault="007A7CEC" w:rsidP="007A7CEC">
            <w:pPr>
              <w:jc w:val="right"/>
              <w:rPr>
                <w:color w:val="000000"/>
                <w:sz w:val="12"/>
                <w:szCs w:val="12"/>
              </w:rPr>
            </w:pPr>
            <w:r w:rsidRPr="007A7CEC">
              <w:rPr>
                <w:color w:val="000000"/>
                <w:sz w:val="12"/>
                <w:szCs w:val="12"/>
              </w:rPr>
              <w:t> </w:t>
            </w:r>
          </w:p>
        </w:tc>
      </w:tr>
      <w:tr w:rsidR="007A7CEC" w:rsidRPr="007A7CEC" w14:paraId="0BFC0101" w14:textId="77777777" w:rsidTr="00104FF4">
        <w:trPr>
          <w:trHeight w:val="465"/>
          <w:jc w:val="center"/>
        </w:trPr>
        <w:tc>
          <w:tcPr>
            <w:tcW w:w="190" w:type="pct"/>
            <w:shd w:val="clear" w:color="auto" w:fill="auto"/>
            <w:noWrap/>
            <w:vAlign w:val="center"/>
            <w:hideMark/>
          </w:tcPr>
          <w:p w14:paraId="47ECACE3" w14:textId="77777777" w:rsidR="007A7CEC" w:rsidRPr="007A7CEC" w:rsidRDefault="007A7CEC" w:rsidP="007A7CEC">
            <w:pPr>
              <w:jc w:val="center"/>
              <w:rPr>
                <w:color w:val="000000"/>
                <w:sz w:val="12"/>
                <w:szCs w:val="12"/>
              </w:rPr>
            </w:pPr>
            <w:r w:rsidRPr="007A7CEC">
              <w:rPr>
                <w:color w:val="000000"/>
                <w:sz w:val="12"/>
                <w:szCs w:val="12"/>
              </w:rPr>
              <w:t>4</w:t>
            </w:r>
          </w:p>
        </w:tc>
        <w:tc>
          <w:tcPr>
            <w:tcW w:w="403" w:type="pct"/>
            <w:shd w:val="clear" w:color="auto" w:fill="auto"/>
            <w:vAlign w:val="center"/>
            <w:hideMark/>
          </w:tcPr>
          <w:p w14:paraId="5DB153C9" w14:textId="77777777" w:rsidR="007A7CEC" w:rsidRPr="007A7CEC" w:rsidRDefault="007A7CEC" w:rsidP="007A7CEC">
            <w:pPr>
              <w:rPr>
                <w:color w:val="000000"/>
                <w:sz w:val="12"/>
                <w:szCs w:val="12"/>
              </w:rPr>
            </w:pPr>
            <w:r w:rsidRPr="007A7CEC">
              <w:rPr>
                <w:color w:val="000000"/>
                <w:sz w:val="12"/>
                <w:szCs w:val="12"/>
              </w:rPr>
              <w:t>Индекс изменения количества активов</w:t>
            </w:r>
          </w:p>
        </w:tc>
        <w:tc>
          <w:tcPr>
            <w:tcW w:w="300" w:type="pct"/>
            <w:shd w:val="clear" w:color="auto" w:fill="auto"/>
            <w:noWrap/>
            <w:vAlign w:val="center"/>
            <w:hideMark/>
          </w:tcPr>
          <w:p w14:paraId="76E81F42" w14:textId="77777777" w:rsidR="007A7CEC" w:rsidRPr="007A7CEC" w:rsidRDefault="007A7CEC" w:rsidP="007A7CEC">
            <w:pPr>
              <w:jc w:val="center"/>
              <w:rPr>
                <w:color w:val="000000"/>
                <w:sz w:val="12"/>
                <w:szCs w:val="12"/>
              </w:rPr>
            </w:pPr>
            <w:r w:rsidRPr="007A7CEC">
              <w:rPr>
                <w:color w:val="000000"/>
                <w:sz w:val="12"/>
                <w:szCs w:val="12"/>
              </w:rPr>
              <w:t>%</w:t>
            </w:r>
          </w:p>
        </w:tc>
        <w:tc>
          <w:tcPr>
            <w:tcW w:w="279" w:type="pct"/>
            <w:shd w:val="clear" w:color="auto" w:fill="auto"/>
            <w:noWrap/>
            <w:vAlign w:val="center"/>
            <w:hideMark/>
          </w:tcPr>
          <w:p w14:paraId="42040DA1" w14:textId="77777777" w:rsidR="007A7CEC" w:rsidRPr="007A7CEC" w:rsidRDefault="007A7CEC" w:rsidP="007A7CEC">
            <w:pPr>
              <w:jc w:val="right"/>
              <w:rPr>
                <w:color w:val="000000"/>
                <w:sz w:val="12"/>
                <w:szCs w:val="12"/>
              </w:rPr>
            </w:pPr>
            <w:r w:rsidRPr="007A7CEC">
              <w:rPr>
                <w:color w:val="000000"/>
                <w:sz w:val="12"/>
                <w:szCs w:val="12"/>
              </w:rPr>
              <w:t>-1,33%</w:t>
            </w:r>
          </w:p>
        </w:tc>
        <w:tc>
          <w:tcPr>
            <w:tcW w:w="279" w:type="pct"/>
            <w:shd w:val="clear" w:color="auto" w:fill="auto"/>
            <w:noWrap/>
            <w:vAlign w:val="center"/>
            <w:hideMark/>
          </w:tcPr>
          <w:p w14:paraId="308BADA2" w14:textId="77777777" w:rsidR="007A7CEC" w:rsidRPr="007A7CEC" w:rsidRDefault="007A7CEC" w:rsidP="007A7CEC">
            <w:pPr>
              <w:jc w:val="right"/>
              <w:rPr>
                <w:color w:val="000000"/>
                <w:sz w:val="12"/>
                <w:szCs w:val="12"/>
              </w:rPr>
            </w:pPr>
            <w:r w:rsidRPr="007A7CEC">
              <w:rPr>
                <w:color w:val="000000"/>
                <w:sz w:val="12"/>
                <w:szCs w:val="12"/>
              </w:rPr>
              <w:t> </w:t>
            </w:r>
          </w:p>
        </w:tc>
        <w:tc>
          <w:tcPr>
            <w:tcW w:w="262" w:type="pct"/>
            <w:shd w:val="clear" w:color="auto" w:fill="auto"/>
            <w:noWrap/>
            <w:vAlign w:val="center"/>
            <w:hideMark/>
          </w:tcPr>
          <w:p w14:paraId="7990F903"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49ADEE23" w14:textId="77777777" w:rsidR="007A7CEC" w:rsidRPr="007A7CEC" w:rsidRDefault="007A7CEC" w:rsidP="007A7CEC">
            <w:pPr>
              <w:jc w:val="right"/>
              <w:rPr>
                <w:color w:val="000000"/>
                <w:sz w:val="12"/>
                <w:szCs w:val="12"/>
              </w:rPr>
            </w:pPr>
            <w:r w:rsidRPr="007A7CEC">
              <w:rPr>
                <w:color w:val="000000"/>
                <w:sz w:val="12"/>
                <w:szCs w:val="12"/>
              </w:rPr>
              <w:t>6,48%</w:t>
            </w:r>
          </w:p>
        </w:tc>
        <w:tc>
          <w:tcPr>
            <w:tcW w:w="279" w:type="pct"/>
            <w:shd w:val="clear" w:color="auto" w:fill="auto"/>
            <w:noWrap/>
            <w:vAlign w:val="center"/>
            <w:hideMark/>
          </w:tcPr>
          <w:p w14:paraId="30958CE8" w14:textId="77777777" w:rsidR="007A7CEC" w:rsidRPr="007A7CEC" w:rsidRDefault="007A7CEC" w:rsidP="007A7CEC">
            <w:pPr>
              <w:jc w:val="right"/>
              <w:rPr>
                <w:color w:val="000000"/>
                <w:sz w:val="12"/>
                <w:szCs w:val="12"/>
              </w:rPr>
            </w:pPr>
            <w:r w:rsidRPr="007A7CEC">
              <w:rPr>
                <w:color w:val="000000"/>
                <w:sz w:val="12"/>
                <w:szCs w:val="12"/>
              </w:rPr>
              <w:t> </w:t>
            </w:r>
          </w:p>
        </w:tc>
        <w:tc>
          <w:tcPr>
            <w:tcW w:w="271" w:type="pct"/>
            <w:shd w:val="clear" w:color="auto" w:fill="auto"/>
            <w:noWrap/>
            <w:vAlign w:val="center"/>
            <w:hideMark/>
          </w:tcPr>
          <w:p w14:paraId="744B721A"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0D6536C6" w14:textId="77777777" w:rsidR="007A7CEC" w:rsidRPr="007A7CEC" w:rsidRDefault="007A7CEC" w:rsidP="007A7CEC">
            <w:pPr>
              <w:jc w:val="right"/>
              <w:rPr>
                <w:color w:val="000000"/>
                <w:sz w:val="12"/>
                <w:szCs w:val="12"/>
              </w:rPr>
            </w:pPr>
            <w:r w:rsidRPr="007A7CEC">
              <w:rPr>
                <w:color w:val="000000"/>
                <w:sz w:val="12"/>
                <w:szCs w:val="12"/>
              </w:rPr>
              <w:t>1,57%</w:t>
            </w:r>
          </w:p>
        </w:tc>
        <w:tc>
          <w:tcPr>
            <w:tcW w:w="279" w:type="pct"/>
            <w:shd w:val="clear" w:color="auto" w:fill="auto"/>
            <w:noWrap/>
            <w:vAlign w:val="center"/>
            <w:hideMark/>
          </w:tcPr>
          <w:p w14:paraId="7EF30FFC" w14:textId="77777777" w:rsidR="007A7CEC" w:rsidRPr="007A7CEC" w:rsidRDefault="007A7CEC" w:rsidP="007A7CEC">
            <w:pPr>
              <w:jc w:val="right"/>
              <w:rPr>
                <w:color w:val="000000"/>
                <w:sz w:val="12"/>
                <w:szCs w:val="12"/>
              </w:rPr>
            </w:pPr>
            <w:r w:rsidRPr="007A7CEC">
              <w:rPr>
                <w:color w:val="000000"/>
                <w:sz w:val="12"/>
                <w:szCs w:val="12"/>
              </w:rPr>
              <w:t> </w:t>
            </w:r>
          </w:p>
        </w:tc>
        <w:tc>
          <w:tcPr>
            <w:tcW w:w="262" w:type="pct"/>
            <w:shd w:val="clear" w:color="auto" w:fill="auto"/>
            <w:noWrap/>
            <w:vAlign w:val="center"/>
            <w:hideMark/>
          </w:tcPr>
          <w:p w14:paraId="4DB93061"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5481E090" w14:textId="77777777" w:rsidR="007A7CEC" w:rsidRPr="007A7CEC" w:rsidRDefault="007A7CEC" w:rsidP="007A7CEC">
            <w:pPr>
              <w:jc w:val="right"/>
              <w:rPr>
                <w:color w:val="000000"/>
                <w:sz w:val="12"/>
                <w:szCs w:val="12"/>
              </w:rPr>
            </w:pPr>
            <w:r w:rsidRPr="007A7CEC">
              <w:rPr>
                <w:color w:val="000000"/>
                <w:sz w:val="12"/>
                <w:szCs w:val="12"/>
              </w:rPr>
              <w:t>1,70%</w:t>
            </w:r>
          </w:p>
        </w:tc>
        <w:tc>
          <w:tcPr>
            <w:tcW w:w="279" w:type="pct"/>
            <w:shd w:val="clear" w:color="auto" w:fill="auto"/>
            <w:noWrap/>
            <w:vAlign w:val="center"/>
            <w:hideMark/>
          </w:tcPr>
          <w:p w14:paraId="1590E0A9" w14:textId="77777777" w:rsidR="007A7CEC" w:rsidRPr="007A7CEC" w:rsidRDefault="007A7CEC" w:rsidP="007A7CEC">
            <w:pPr>
              <w:jc w:val="right"/>
              <w:rPr>
                <w:color w:val="000000"/>
                <w:sz w:val="12"/>
                <w:szCs w:val="12"/>
              </w:rPr>
            </w:pPr>
            <w:r w:rsidRPr="007A7CEC">
              <w:rPr>
                <w:color w:val="000000"/>
                <w:sz w:val="12"/>
                <w:szCs w:val="12"/>
              </w:rPr>
              <w:t> </w:t>
            </w:r>
          </w:p>
        </w:tc>
        <w:tc>
          <w:tcPr>
            <w:tcW w:w="262" w:type="pct"/>
            <w:shd w:val="clear" w:color="auto" w:fill="auto"/>
            <w:noWrap/>
            <w:vAlign w:val="center"/>
            <w:hideMark/>
          </w:tcPr>
          <w:p w14:paraId="72077FE5"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24C25F7E" w14:textId="77777777" w:rsidR="007A7CEC" w:rsidRPr="007A7CEC" w:rsidRDefault="007A7CEC" w:rsidP="007A7CEC">
            <w:pPr>
              <w:jc w:val="right"/>
              <w:rPr>
                <w:color w:val="000000"/>
                <w:sz w:val="12"/>
                <w:szCs w:val="12"/>
              </w:rPr>
            </w:pPr>
            <w:r w:rsidRPr="007A7CEC">
              <w:rPr>
                <w:color w:val="000000"/>
                <w:sz w:val="12"/>
                <w:szCs w:val="12"/>
              </w:rPr>
              <w:t>0,40%</w:t>
            </w:r>
          </w:p>
        </w:tc>
        <w:tc>
          <w:tcPr>
            <w:tcW w:w="279" w:type="pct"/>
            <w:shd w:val="clear" w:color="auto" w:fill="auto"/>
            <w:noWrap/>
            <w:vAlign w:val="center"/>
            <w:hideMark/>
          </w:tcPr>
          <w:p w14:paraId="4FD61C72" w14:textId="77777777" w:rsidR="007A7CEC" w:rsidRPr="007A7CEC" w:rsidRDefault="007A7CEC" w:rsidP="007A7CEC">
            <w:pPr>
              <w:jc w:val="right"/>
              <w:rPr>
                <w:color w:val="000000"/>
                <w:sz w:val="12"/>
                <w:szCs w:val="12"/>
              </w:rPr>
            </w:pPr>
            <w:r w:rsidRPr="007A7CEC">
              <w:rPr>
                <w:color w:val="000000"/>
                <w:sz w:val="12"/>
                <w:szCs w:val="12"/>
              </w:rPr>
              <w:t> </w:t>
            </w:r>
          </w:p>
        </w:tc>
        <w:tc>
          <w:tcPr>
            <w:tcW w:w="262" w:type="pct"/>
            <w:shd w:val="clear" w:color="auto" w:fill="auto"/>
            <w:noWrap/>
            <w:vAlign w:val="center"/>
            <w:hideMark/>
          </w:tcPr>
          <w:p w14:paraId="640E19AD" w14:textId="77777777" w:rsidR="007A7CEC" w:rsidRPr="007A7CEC" w:rsidRDefault="007A7CEC" w:rsidP="007A7CEC">
            <w:pPr>
              <w:jc w:val="right"/>
              <w:rPr>
                <w:color w:val="000000"/>
                <w:sz w:val="12"/>
                <w:szCs w:val="12"/>
              </w:rPr>
            </w:pPr>
            <w:r w:rsidRPr="007A7CEC">
              <w:rPr>
                <w:color w:val="000000"/>
                <w:sz w:val="12"/>
                <w:szCs w:val="12"/>
              </w:rPr>
              <w:t> </w:t>
            </w:r>
          </w:p>
        </w:tc>
      </w:tr>
      <w:tr w:rsidR="007A7CEC" w:rsidRPr="007A7CEC" w14:paraId="3766198A" w14:textId="77777777" w:rsidTr="00104FF4">
        <w:trPr>
          <w:trHeight w:val="630"/>
          <w:jc w:val="center"/>
        </w:trPr>
        <w:tc>
          <w:tcPr>
            <w:tcW w:w="190" w:type="pct"/>
            <w:shd w:val="clear" w:color="auto" w:fill="auto"/>
            <w:noWrap/>
            <w:vAlign w:val="center"/>
            <w:hideMark/>
          </w:tcPr>
          <w:p w14:paraId="5DBF4034" w14:textId="77777777" w:rsidR="007A7CEC" w:rsidRPr="007A7CEC" w:rsidRDefault="007A7CEC" w:rsidP="007A7CEC">
            <w:pPr>
              <w:jc w:val="center"/>
              <w:rPr>
                <w:color w:val="000000"/>
                <w:sz w:val="12"/>
                <w:szCs w:val="12"/>
              </w:rPr>
            </w:pPr>
            <w:r w:rsidRPr="007A7CEC">
              <w:rPr>
                <w:color w:val="000000"/>
                <w:sz w:val="12"/>
                <w:szCs w:val="12"/>
              </w:rPr>
              <w:t>5</w:t>
            </w:r>
          </w:p>
        </w:tc>
        <w:tc>
          <w:tcPr>
            <w:tcW w:w="403" w:type="pct"/>
            <w:shd w:val="clear" w:color="auto" w:fill="auto"/>
            <w:vAlign w:val="center"/>
            <w:hideMark/>
          </w:tcPr>
          <w:p w14:paraId="0D0EF79D" w14:textId="77777777" w:rsidR="007A7CEC" w:rsidRPr="007A7CEC" w:rsidRDefault="007A7CEC" w:rsidP="007A7CEC">
            <w:pPr>
              <w:rPr>
                <w:color w:val="000000"/>
                <w:sz w:val="12"/>
                <w:szCs w:val="12"/>
              </w:rPr>
            </w:pPr>
            <w:r w:rsidRPr="007A7CEC">
              <w:rPr>
                <w:color w:val="000000"/>
                <w:sz w:val="12"/>
                <w:szCs w:val="12"/>
              </w:rPr>
              <w:t>Коэффициент эластичности затрат по росту активов</w:t>
            </w:r>
          </w:p>
        </w:tc>
        <w:tc>
          <w:tcPr>
            <w:tcW w:w="300" w:type="pct"/>
            <w:shd w:val="clear" w:color="auto" w:fill="auto"/>
            <w:noWrap/>
            <w:vAlign w:val="center"/>
            <w:hideMark/>
          </w:tcPr>
          <w:p w14:paraId="123E0B05" w14:textId="77777777" w:rsidR="007A7CEC" w:rsidRPr="007A7CEC" w:rsidRDefault="007A7CEC" w:rsidP="007A7CEC">
            <w:pPr>
              <w:jc w:val="center"/>
              <w:rPr>
                <w:color w:val="000000"/>
                <w:sz w:val="12"/>
                <w:szCs w:val="12"/>
              </w:rPr>
            </w:pPr>
            <w:r w:rsidRPr="007A7CEC">
              <w:rPr>
                <w:color w:val="000000"/>
                <w:sz w:val="12"/>
                <w:szCs w:val="12"/>
              </w:rPr>
              <w:t> </w:t>
            </w:r>
          </w:p>
        </w:tc>
        <w:tc>
          <w:tcPr>
            <w:tcW w:w="279" w:type="pct"/>
            <w:shd w:val="clear" w:color="auto" w:fill="auto"/>
            <w:noWrap/>
            <w:vAlign w:val="center"/>
            <w:hideMark/>
          </w:tcPr>
          <w:p w14:paraId="71396F24" w14:textId="77777777" w:rsidR="007A7CEC" w:rsidRPr="007A7CEC" w:rsidRDefault="007A7CEC" w:rsidP="007A7CEC">
            <w:pPr>
              <w:jc w:val="right"/>
              <w:rPr>
                <w:color w:val="000000"/>
                <w:sz w:val="12"/>
                <w:szCs w:val="12"/>
              </w:rPr>
            </w:pPr>
            <w:r w:rsidRPr="007A7CEC">
              <w:rPr>
                <w:color w:val="000000"/>
                <w:sz w:val="12"/>
                <w:szCs w:val="12"/>
              </w:rPr>
              <w:t>0,75</w:t>
            </w:r>
          </w:p>
        </w:tc>
        <w:tc>
          <w:tcPr>
            <w:tcW w:w="279" w:type="pct"/>
            <w:shd w:val="clear" w:color="auto" w:fill="auto"/>
            <w:noWrap/>
            <w:vAlign w:val="center"/>
            <w:hideMark/>
          </w:tcPr>
          <w:p w14:paraId="4369BE5A" w14:textId="77777777" w:rsidR="007A7CEC" w:rsidRPr="007A7CEC" w:rsidRDefault="007A7CEC" w:rsidP="007A7CEC">
            <w:pPr>
              <w:jc w:val="right"/>
              <w:rPr>
                <w:color w:val="000000"/>
                <w:sz w:val="12"/>
                <w:szCs w:val="12"/>
              </w:rPr>
            </w:pPr>
            <w:r w:rsidRPr="007A7CEC">
              <w:rPr>
                <w:color w:val="000000"/>
                <w:sz w:val="12"/>
                <w:szCs w:val="12"/>
              </w:rPr>
              <w:t> </w:t>
            </w:r>
          </w:p>
        </w:tc>
        <w:tc>
          <w:tcPr>
            <w:tcW w:w="262" w:type="pct"/>
            <w:shd w:val="clear" w:color="auto" w:fill="auto"/>
            <w:noWrap/>
            <w:vAlign w:val="center"/>
            <w:hideMark/>
          </w:tcPr>
          <w:p w14:paraId="4AB8495A"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1AE2E68D" w14:textId="77777777" w:rsidR="007A7CEC" w:rsidRPr="007A7CEC" w:rsidRDefault="007A7CEC" w:rsidP="007A7CEC">
            <w:pPr>
              <w:jc w:val="right"/>
              <w:rPr>
                <w:color w:val="000000"/>
                <w:sz w:val="12"/>
                <w:szCs w:val="12"/>
              </w:rPr>
            </w:pPr>
            <w:r w:rsidRPr="007A7CEC">
              <w:rPr>
                <w:color w:val="000000"/>
                <w:sz w:val="12"/>
                <w:szCs w:val="12"/>
              </w:rPr>
              <w:t>0,75</w:t>
            </w:r>
          </w:p>
        </w:tc>
        <w:tc>
          <w:tcPr>
            <w:tcW w:w="279" w:type="pct"/>
            <w:shd w:val="clear" w:color="auto" w:fill="auto"/>
            <w:noWrap/>
            <w:vAlign w:val="center"/>
            <w:hideMark/>
          </w:tcPr>
          <w:p w14:paraId="0DB3756F" w14:textId="77777777" w:rsidR="007A7CEC" w:rsidRPr="007A7CEC" w:rsidRDefault="007A7CEC" w:rsidP="007A7CEC">
            <w:pPr>
              <w:jc w:val="right"/>
              <w:rPr>
                <w:color w:val="000000"/>
                <w:sz w:val="12"/>
                <w:szCs w:val="12"/>
              </w:rPr>
            </w:pPr>
            <w:r w:rsidRPr="007A7CEC">
              <w:rPr>
                <w:color w:val="000000"/>
                <w:sz w:val="12"/>
                <w:szCs w:val="12"/>
              </w:rPr>
              <w:t> </w:t>
            </w:r>
          </w:p>
        </w:tc>
        <w:tc>
          <w:tcPr>
            <w:tcW w:w="271" w:type="pct"/>
            <w:shd w:val="clear" w:color="auto" w:fill="auto"/>
            <w:noWrap/>
            <w:vAlign w:val="center"/>
            <w:hideMark/>
          </w:tcPr>
          <w:p w14:paraId="38ACDE5E"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5ADB9B15" w14:textId="77777777" w:rsidR="007A7CEC" w:rsidRPr="007A7CEC" w:rsidRDefault="007A7CEC" w:rsidP="007A7CEC">
            <w:pPr>
              <w:jc w:val="right"/>
              <w:rPr>
                <w:color w:val="000000"/>
                <w:sz w:val="12"/>
                <w:szCs w:val="12"/>
              </w:rPr>
            </w:pPr>
            <w:r w:rsidRPr="007A7CEC">
              <w:rPr>
                <w:color w:val="000000"/>
                <w:sz w:val="12"/>
                <w:szCs w:val="12"/>
              </w:rPr>
              <w:t>0,75</w:t>
            </w:r>
          </w:p>
        </w:tc>
        <w:tc>
          <w:tcPr>
            <w:tcW w:w="279" w:type="pct"/>
            <w:shd w:val="clear" w:color="auto" w:fill="auto"/>
            <w:noWrap/>
            <w:vAlign w:val="center"/>
            <w:hideMark/>
          </w:tcPr>
          <w:p w14:paraId="35D953CA" w14:textId="77777777" w:rsidR="007A7CEC" w:rsidRPr="007A7CEC" w:rsidRDefault="007A7CEC" w:rsidP="007A7CEC">
            <w:pPr>
              <w:jc w:val="right"/>
              <w:rPr>
                <w:color w:val="000000"/>
                <w:sz w:val="12"/>
                <w:szCs w:val="12"/>
              </w:rPr>
            </w:pPr>
            <w:r w:rsidRPr="007A7CEC">
              <w:rPr>
                <w:color w:val="000000"/>
                <w:sz w:val="12"/>
                <w:szCs w:val="12"/>
              </w:rPr>
              <w:t> </w:t>
            </w:r>
          </w:p>
        </w:tc>
        <w:tc>
          <w:tcPr>
            <w:tcW w:w="262" w:type="pct"/>
            <w:shd w:val="clear" w:color="auto" w:fill="auto"/>
            <w:noWrap/>
            <w:vAlign w:val="center"/>
            <w:hideMark/>
          </w:tcPr>
          <w:p w14:paraId="6D703A15"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05711F55" w14:textId="77777777" w:rsidR="007A7CEC" w:rsidRPr="007A7CEC" w:rsidRDefault="007A7CEC" w:rsidP="007A7CEC">
            <w:pPr>
              <w:jc w:val="right"/>
              <w:rPr>
                <w:color w:val="000000"/>
                <w:sz w:val="12"/>
                <w:szCs w:val="12"/>
              </w:rPr>
            </w:pPr>
            <w:r w:rsidRPr="007A7CEC">
              <w:rPr>
                <w:color w:val="000000"/>
                <w:sz w:val="12"/>
                <w:szCs w:val="12"/>
              </w:rPr>
              <w:t>0,75</w:t>
            </w:r>
          </w:p>
        </w:tc>
        <w:tc>
          <w:tcPr>
            <w:tcW w:w="279" w:type="pct"/>
            <w:shd w:val="clear" w:color="auto" w:fill="auto"/>
            <w:noWrap/>
            <w:vAlign w:val="center"/>
            <w:hideMark/>
          </w:tcPr>
          <w:p w14:paraId="5FCBC257" w14:textId="77777777" w:rsidR="007A7CEC" w:rsidRPr="007A7CEC" w:rsidRDefault="007A7CEC" w:rsidP="007A7CEC">
            <w:pPr>
              <w:jc w:val="right"/>
              <w:rPr>
                <w:color w:val="000000"/>
                <w:sz w:val="12"/>
                <w:szCs w:val="12"/>
              </w:rPr>
            </w:pPr>
            <w:r w:rsidRPr="007A7CEC">
              <w:rPr>
                <w:color w:val="000000"/>
                <w:sz w:val="12"/>
                <w:szCs w:val="12"/>
              </w:rPr>
              <w:t> </w:t>
            </w:r>
          </w:p>
        </w:tc>
        <w:tc>
          <w:tcPr>
            <w:tcW w:w="262" w:type="pct"/>
            <w:shd w:val="clear" w:color="auto" w:fill="auto"/>
            <w:noWrap/>
            <w:vAlign w:val="center"/>
            <w:hideMark/>
          </w:tcPr>
          <w:p w14:paraId="26EB61DE"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2F164875" w14:textId="77777777" w:rsidR="007A7CEC" w:rsidRPr="007A7CEC" w:rsidRDefault="007A7CEC" w:rsidP="007A7CEC">
            <w:pPr>
              <w:jc w:val="right"/>
              <w:rPr>
                <w:color w:val="000000"/>
                <w:sz w:val="12"/>
                <w:szCs w:val="12"/>
              </w:rPr>
            </w:pPr>
            <w:r w:rsidRPr="007A7CEC">
              <w:rPr>
                <w:color w:val="000000"/>
                <w:sz w:val="12"/>
                <w:szCs w:val="12"/>
              </w:rPr>
              <w:t>0,75</w:t>
            </w:r>
          </w:p>
        </w:tc>
        <w:tc>
          <w:tcPr>
            <w:tcW w:w="279" w:type="pct"/>
            <w:shd w:val="clear" w:color="auto" w:fill="auto"/>
            <w:noWrap/>
            <w:vAlign w:val="center"/>
            <w:hideMark/>
          </w:tcPr>
          <w:p w14:paraId="04E67CEF" w14:textId="77777777" w:rsidR="007A7CEC" w:rsidRPr="007A7CEC" w:rsidRDefault="007A7CEC" w:rsidP="007A7CEC">
            <w:pPr>
              <w:jc w:val="right"/>
              <w:rPr>
                <w:color w:val="000000"/>
                <w:sz w:val="12"/>
                <w:szCs w:val="12"/>
              </w:rPr>
            </w:pPr>
            <w:r w:rsidRPr="007A7CEC">
              <w:rPr>
                <w:color w:val="000000"/>
                <w:sz w:val="12"/>
                <w:szCs w:val="12"/>
              </w:rPr>
              <w:t> </w:t>
            </w:r>
          </w:p>
        </w:tc>
        <w:tc>
          <w:tcPr>
            <w:tcW w:w="262" w:type="pct"/>
            <w:shd w:val="clear" w:color="auto" w:fill="auto"/>
            <w:noWrap/>
            <w:vAlign w:val="center"/>
            <w:hideMark/>
          </w:tcPr>
          <w:p w14:paraId="19539ACB" w14:textId="77777777" w:rsidR="007A7CEC" w:rsidRPr="007A7CEC" w:rsidRDefault="007A7CEC" w:rsidP="007A7CEC">
            <w:pPr>
              <w:jc w:val="right"/>
              <w:rPr>
                <w:color w:val="000000"/>
                <w:sz w:val="12"/>
                <w:szCs w:val="12"/>
              </w:rPr>
            </w:pPr>
            <w:r w:rsidRPr="007A7CEC">
              <w:rPr>
                <w:color w:val="000000"/>
                <w:sz w:val="12"/>
                <w:szCs w:val="12"/>
              </w:rPr>
              <w:t> </w:t>
            </w:r>
          </w:p>
        </w:tc>
      </w:tr>
      <w:tr w:rsidR="007A7CEC" w:rsidRPr="007A7CEC" w14:paraId="755D352D" w14:textId="77777777" w:rsidTr="00104FF4">
        <w:trPr>
          <w:trHeight w:val="405"/>
          <w:jc w:val="center"/>
        </w:trPr>
        <w:tc>
          <w:tcPr>
            <w:tcW w:w="190" w:type="pct"/>
            <w:shd w:val="clear" w:color="auto" w:fill="auto"/>
            <w:noWrap/>
            <w:vAlign w:val="center"/>
            <w:hideMark/>
          </w:tcPr>
          <w:p w14:paraId="62EE9B06" w14:textId="77777777" w:rsidR="007A7CEC" w:rsidRPr="007A7CEC" w:rsidRDefault="007A7CEC" w:rsidP="007A7CEC">
            <w:pPr>
              <w:jc w:val="center"/>
              <w:rPr>
                <w:color w:val="000000"/>
                <w:sz w:val="12"/>
                <w:szCs w:val="12"/>
              </w:rPr>
            </w:pPr>
            <w:r w:rsidRPr="007A7CEC">
              <w:rPr>
                <w:color w:val="000000"/>
                <w:sz w:val="12"/>
                <w:szCs w:val="12"/>
              </w:rPr>
              <w:t>6</w:t>
            </w:r>
          </w:p>
        </w:tc>
        <w:tc>
          <w:tcPr>
            <w:tcW w:w="403" w:type="pct"/>
            <w:shd w:val="clear" w:color="auto" w:fill="auto"/>
            <w:vAlign w:val="center"/>
            <w:hideMark/>
          </w:tcPr>
          <w:p w14:paraId="76BE117D" w14:textId="77777777" w:rsidR="007A7CEC" w:rsidRPr="007A7CEC" w:rsidRDefault="007A7CEC" w:rsidP="007A7CEC">
            <w:pPr>
              <w:rPr>
                <w:color w:val="000000"/>
                <w:sz w:val="12"/>
                <w:szCs w:val="12"/>
              </w:rPr>
            </w:pPr>
            <w:r w:rsidRPr="007A7CEC">
              <w:rPr>
                <w:color w:val="000000"/>
                <w:sz w:val="12"/>
                <w:szCs w:val="12"/>
              </w:rPr>
              <w:t>Итого коэффициент индексации</w:t>
            </w:r>
          </w:p>
        </w:tc>
        <w:tc>
          <w:tcPr>
            <w:tcW w:w="300" w:type="pct"/>
            <w:shd w:val="clear" w:color="auto" w:fill="auto"/>
            <w:noWrap/>
            <w:vAlign w:val="center"/>
            <w:hideMark/>
          </w:tcPr>
          <w:p w14:paraId="74B1E038" w14:textId="77777777" w:rsidR="007A7CEC" w:rsidRPr="007A7CEC" w:rsidRDefault="007A7CEC" w:rsidP="007A7CEC">
            <w:pPr>
              <w:jc w:val="center"/>
              <w:rPr>
                <w:color w:val="000000"/>
                <w:sz w:val="12"/>
                <w:szCs w:val="12"/>
              </w:rPr>
            </w:pPr>
            <w:r w:rsidRPr="007A7CEC">
              <w:rPr>
                <w:color w:val="000000"/>
                <w:sz w:val="12"/>
                <w:szCs w:val="12"/>
              </w:rPr>
              <w:t> </w:t>
            </w:r>
          </w:p>
        </w:tc>
        <w:tc>
          <w:tcPr>
            <w:tcW w:w="279" w:type="pct"/>
            <w:shd w:val="clear" w:color="auto" w:fill="auto"/>
            <w:noWrap/>
            <w:vAlign w:val="center"/>
            <w:hideMark/>
          </w:tcPr>
          <w:p w14:paraId="66F3AF44"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2D97A556" w14:textId="77777777" w:rsidR="007A7CEC" w:rsidRPr="007A7CEC" w:rsidRDefault="007A7CEC" w:rsidP="007A7CEC">
            <w:pPr>
              <w:jc w:val="right"/>
              <w:rPr>
                <w:color w:val="000000"/>
                <w:sz w:val="12"/>
                <w:szCs w:val="12"/>
              </w:rPr>
            </w:pPr>
            <w:r w:rsidRPr="007A7CEC">
              <w:rPr>
                <w:color w:val="000000"/>
                <w:sz w:val="12"/>
                <w:szCs w:val="12"/>
              </w:rPr>
              <w:t> </w:t>
            </w:r>
          </w:p>
        </w:tc>
        <w:tc>
          <w:tcPr>
            <w:tcW w:w="262" w:type="pct"/>
            <w:shd w:val="clear" w:color="auto" w:fill="auto"/>
            <w:noWrap/>
            <w:vAlign w:val="center"/>
            <w:hideMark/>
          </w:tcPr>
          <w:p w14:paraId="2DAEA1B8"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1F7EE2A4" w14:textId="77777777" w:rsidR="007A7CEC" w:rsidRPr="007A7CEC" w:rsidRDefault="007A7CEC" w:rsidP="007A7CEC">
            <w:pPr>
              <w:jc w:val="right"/>
              <w:rPr>
                <w:color w:val="000000"/>
                <w:sz w:val="12"/>
                <w:szCs w:val="12"/>
              </w:rPr>
            </w:pPr>
            <w:r w:rsidRPr="007A7CEC">
              <w:rPr>
                <w:color w:val="000000"/>
                <w:sz w:val="12"/>
                <w:szCs w:val="12"/>
              </w:rPr>
              <w:t>1,0212</w:t>
            </w:r>
          </w:p>
        </w:tc>
        <w:tc>
          <w:tcPr>
            <w:tcW w:w="279" w:type="pct"/>
            <w:shd w:val="clear" w:color="auto" w:fill="auto"/>
            <w:noWrap/>
            <w:vAlign w:val="center"/>
            <w:hideMark/>
          </w:tcPr>
          <w:p w14:paraId="61C97C67" w14:textId="77777777" w:rsidR="007A7CEC" w:rsidRPr="007A7CEC" w:rsidRDefault="007A7CEC" w:rsidP="007A7CEC">
            <w:pPr>
              <w:jc w:val="right"/>
              <w:rPr>
                <w:color w:val="000000"/>
                <w:sz w:val="12"/>
                <w:szCs w:val="12"/>
              </w:rPr>
            </w:pPr>
            <w:r w:rsidRPr="007A7CEC">
              <w:rPr>
                <w:color w:val="000000"/>
                <w:sz w:val="12"/>
                <w:szCs w:val="12"/>
              </w:rPr>
              <w:t> </w:t>
            </w:r>
          </w:p>
        </w:tc>
        <w:tc>
          <w:tcPr>
            <w:tcW w:w="271" w:type="pct"/>
            <w:shd w:val="clear" w:color="auto" w:fill="auto"/>
            <w:noWrap/>
            <w:vAlign w:val="center"/>
            <w:hideMark/>
          </w:tcPr>
          <w:p w14:paraId="09B6588F"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337010F6" w14:textId="77777777" w:rsidR="007A7CEC" w:rsidRPr="007A7CEC" w:rsidRDefault="007A7CEC" w:rsidP="007A7CEC">
            <w:pPr>
              <w:jc w:val="right"/>
              <w:rPr>
                <w:color w:val="000000"/>
                <w:sz w:val="12"/>
                <w:szCs w:val="12"/>
              </w:rPr>
            </w:pPr>
            <w:r w:rsidRPr="007A7CEC">
              <w:rPr>
                <w:color w:val="000000"/>
                <w:sz w:val="12"/>
                <w:szCs w:val="12"/>
              </w:rPr>
              <w:t>0,9919</w:t>
            </w:r>
          </w:p>
        </w:tc>
        <w:tc>
          <w:tcPr>
            <w:tcW w:w="279" w:type="pct"/>
            <w:shd w:val="clear" w:color="auto" w:fill="auto"/>
            <w:noWrap/>
            <w:vAlign w:val="center"/>
            <w:hideMark/>
          </w:tcPr>
          <w:p w14:paraId="6D476AE2" w14:textId="77777777" w:rsidR="007A7CEC" w:rsidRPr="007A7CEC" w:rsidRDefault="007A7CEC" w:rsidP="007A7CEC">
            <w:pPr>
              <w:jc w:val="right"/>
              <w:rPr>
                <w:color w:val="000000"/>
                <w:sz w:val="12"/>
                <w:szCs w:val="12"/>
              </w:rPr>
            </w:pPr>
            <w:r w:rsidRPr="007A7CEC">
              <w:rPr>
                <w:color w:val="000000"/>
                <w:sz w:val="12"/>
                <w:szCs w:val="12"/>
              </w:rPr>
              <w:t> </w:t>
            </w:r>
          </w:p>
        </w:tc>
        <w:tc>
          <w:tcPr>
            <w:tcW w:w="262" w:type="pct"/>
            <w:shd w:val="clear" w:color="auto" w:fill="auto"/>
            <w:noWrap/>
            <w:vAlign w:val="center"/>
            <w:hideMark/>
          </w:tcPr>
          <w:p w14:paraId="67DC3ECF"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07627BD2" w14:textId="77777777" w:rsidR="007A7CEC" w:rsidRPr="007A7CEC" w:rsidRDefault="007A7CEC" w:rsidP="007A7CEC">
            <w:pPr>
              <w:jc w:val="right"/>
              <w:rPr>
                <w:color w:val="000000"/>
                <w:sz w:val="12"/>
                <w:szCs w:val="12"/>
              </w:rPr>
            </w:pPr>
            <w:r w:rsidRPr="007A7CEC">
              <w:rPr>
                <w:color w:val="000000"/>
                <w:sz w:val="12"/>
                <w:szCs w:val="12"/>
              </w:rPr>
              <w:t>1,009</w:t>
            </w:r>
          </w:p>
        </w:tc>
        <w:tc>
          <w:tcPr>
            <w:tcW w:w="279" w:type="pct"/>
            <w:shd w:val="clear" w:color="auto" w:fill="auto"/>
            <w:noWrap/>
            <w:vAlign w:val="center"/>
            <w:hideMark/>
          </w:tcPr>
          <w:p w14:paraId="6834DAFD" w14:textId="77777777" w:rsidR="007A7CEC" w:rsidRPr="007A7CEC" w:rsidRDefault="007A7CEC" w:rsidP="007A7CEC">
            <w:pPr>
              <w:jc w:val="right"/>
              <w:rPr>
                <w:color w:val="000000"/>
                <w:sz w:val="12"/>
                <w:szCs w:val="12"/>
              </w:rPr>
            </w:pPr>
            <w:r w:rsidRPr="007A7CEC">
              <w:rPr>
                <w:color w:val="000000"/>
                <w:sz w:val="12"/>
                <w:szCs w:val="12"/>
              </w:rPr>
              <w:t> </w:t>
            </w:r>
          </w:p>
        </w:tc>
        <w:tc>
          <w:tcPr>
            <w:tcW w:w="262" w:type="pct"/>
            <w:shd w:val="clear" w:color="auto" w:fill="auto"/>
            <w:noWrap/>
            <w:vAlign w:val="center"/>
            <w:hideMark/>
          </w:tcPr>
          <w:p w14:paraId="4EC2027D"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03E64271" w14:textId="77777777" w:rsidR="007A7CEC" w:rsidRPr="007A7CEC" w:rsidRDefault="007A7CEC" w:rsidP="007A7CEC">
            <w:pPr>
              <w:jc w:val="right"/>
              <w:rPr>
                <w:color w:val="000000"/>
                <w:sz w:val="12"/>
                <w:szCs w:val="12"/>
              </w:rPr>
            </w:pPr>
            <w:r w:rsidRPr="007A7CEC">
              <w:rPr>
                <w:color w:val="000000"/>
                <w:sz w:val="12"/>
                <w:szCs w:val="12"/>
              </w:rPr>
              <w:t>1,0107</w:t>
            </w:r>
          </w:p>
        </w:tc>
        <w:tc>
          <w:tcPr>
            <w:tcW w:w="279" w:type="pct"/>
            <w:shd w:val="clear" w:color="auto" w:fill="auto"/>
            <w:noWrap/>
            <w:vAlign w:val="center"/>
            <w:hideMark/>
          </w:tcPr>
          <w:p w14:paraId="338F920A" w14:textId="77777777" w:rsidR="007A7CEC" w:rsidRPr="007A7CEC" w:rsidRDefault="007A7CEC" w:rsidP="007A7CEC">
            <w:pPr>
              <w:jc w:val="right"/>
              <w:rPr>
                <w:color w:val="000000"/>
                <w:sz w:val="12"/>
                <w:szCs w:val="12"/>
              </w:rPr>
            </w:pPr>
            <w:r w:rsidRPr="007A7CEC">
              <w:rPr>
                <w:color w:val="000000"/>
                <w:sz w:val="12"/>
                <w:szCs w:val="12"/>
              </w:rPr>
              <w:t> </w:t>
            </w:r>
          </w:p>
        </w:tc>
        <w:tc>
          <w:tcPr>
            <w:tcW w:w="262" w:type="pct"/>
            <w:shd w:val="clear" w:color="auto" w:fill="auto"/>
            <w:noWrap/>
            <w:vAlign w:val="center"/>
            <w:hideMark/>
          </w:tcPr>
          <w:p w14:paraId="25E24AD3" w14:textId="77777777" w:rsidR="007A7CEC" w:rsidRPr="007A7CEC" w:rsidRDefault="007A7CEC" w:rsidP="007A7CEC">
            <w:pPr>
              <w:jc w:val="right"/>
              <w:rPr>
                <w:color w:val="000000"/>
                <w:sz w:val="12"/>
                <w:szCs w:val="12"/>
              </w:rPr>
            </w:pPr>
            <w:r w:rsidRPr="007A7CEC">
              <w:rPr>
                <w:color w:val="000000"/>
                <w:sz w:val="12"/>
                <w:szCs w:val="12"/>
              </w:rPr>
              <w:t> </w:t>
            </w:r>
          </w:p>
        </w:tc>
      </w:tr>
      <w:tr w:rsidR="007A7CEC" w:rsidRPr="007A7CEC" w14:paraId="5CF7A240" w14:textId="77777777" w:rsidTr="00104FF4">
        <w:trPr>
          <w:trHeight w:val="300"/>
          <w:jc w:val="center"/>
        </w:trPr>
        <w:tc>
          <w:tcPr>
            <w:tcW w:w="5000" w:type="pct"/>
            <w:gridSpan w:val="18"/>
            <w:shd w:val="clear" w:color="auto" w:fill="auto"/>
            <w:noWrap/>
            <w:vAlign w:val="center"/>
            <w:hideMark/>
          </w:tcPr>
          <w:p w14:paraId="13CDE5DA" w14:textId="77777777" w:rsidR="007A7CEC" w:rsidRPr="007A7CEC" w:rsidRDefault="007A7CEC" w:rsidP="007A7CEC">
            <w:pPr>
              <w:jc w:val="center"/>
              <w:rPr>
                <w:b/>
                <w:bCs/>
                <w:color w:val="000000"/>
                <w:sz w:val="12"/>
                <w:szCs w:val="12"/>
              </w:rPr>
            </w:pPr>
            <w:r w:rsidRPr="007A7CEC">
              <w:rPr>
                <w:b/>
                <w:bCs/>
                <w:color w:val="000000"/>
                <w:sz w:val="12"/>
                <w:szCs w:val="12"/>
              </w:rPr>
              <w:t>1. Расчёт подконтрольных расходов</w:t>
            </w:r>
          </w:p>
        </w:tc>
      </w:tr>
      <w:tr w:rsidR="007A7CEC" w:rsidRPr="007A7CEC" w14:paraId="0CDB05B0" w14:textId="77777777" w:rsidTr="00104FF4">
        <w:trPr>
          <w:trHeight w:val="570"/>
          <w:jc w:val="center"/>
        </w:trPr>
        <w:tc>
          <w:tcPr>
            <w:tcW w:w="190" w:type="pct"/>
            <w:shd w:val="clear" w:color="auto" w:fill="auto"/>
            <w:noWrap/>
            <w:vAlign w:val="center"/>
            <w:hideMark/>
          </w:tcPr>
          <w:p w14:paraId="23186B16" w14:textId="77777777" w:rsidR="007A7CEC" w:rsidRPr="007A7CEC" w:rsidRDefault="007A7CEC" w:rsidP="007A7CEC">
            <w:pPr>
              <w:jc w:val="center"/>
              <w:rPr>
                <w:color w:val="000000"/>
                <w:sz w:val="12"/>
                <w:szCs w:val="12"/>
              </w:rPr>
            </w:pPr>
            <w:r w:rsidRPr="007A7CEC">
              <w:rPr>
                <w:color w:val="000000"/>
                <w:sz w:val="12"/>
                <w:szCs w:val="12"/>
              </w:rPr>
              <w:t>1.1.</w:t>
            </w:r>
          </w:p>
        </w:tc>
        <w:tc>
          <w:tcPr>
            <w:tcW w:w="403" w:type="pct"/>
            <w:shd w:val="clear" w:color="auto" w:fill="auto"/>
            <w:vAlign w:val="center"/>
            <w:hideMark/>
          </w:tcPr>
          <w:p w14:paraId="7AD0EBCD" w14:textId="77777777" w:rsidR="007A7CEC" w:rsidRPr="007A7CEC" w:rsidRDefault="007A7CEC" w:rsidP="007A7CEC">
            <w:pPr>
              <w:rPr>
                <w:color w:val="000000"/>
                <w:sz w:val="12"/>
                <w:szCs w:val="12"/>
              </w:rPr>
            </w:pPr>
            <w:r w:rsidRPr="007A7CEC">
              <w:rPr>
                <w:color w:val="000000"/>
                <w:sz w:val="12"/>
                <w:szCs w:val="12"/>
              </w:rPr>
              <w:t>Материальные затраты</w:t>
            </w:r>
          </w:p>
        </w:tc>
        <w:tc>
          <w:tcPr>
            <w:tcW w:w="300" w:type="pct"/>
            <w:shd w:val="clear" w:color="auto" w:fill="auto"/>
            <w:noWrap/>
            <w:vAlign w:val="center"/>
            <w:hideMark/>
          </w:tcPr>
          <w:p w14:paraId="3BF31C3F" w14:textId="77777777" w:rsidR="007A7CEC" w:rsidRPr="007A7CEC" w:rsidRDefault="007A7CEC" w:rsidP="007A7CEC">
            <w:pPr>
              <w:jc w:val="center"/>
              <w:rPr>
                <w:color w:val="000000"/>
                <w:sz w:val="12"/>
                <w:szCs w:val="12"/>
              </w:rPr>
            </w:pPr>
            <w:r w:rsidRPr="007A7CEC">
              <w:rPr>
                <w:color w:val="000000"/>
                <w:sz w:val="12"/>
                <w:szCs w:val="12"/>
              </w:rPr>
              <w:t>тыс. руб.</w:t>
            </w:r>
          </w:p>
        </w:tc>
        <w:tc>
          <w:tcPr>
            <w:tcW w:w="279" w:type="pct"/>
            <w:shd w:val="clear" w:color="auto" w:fill="auto"/>
            <w:noWrap/>
            <w:vAlign w:val="center"/>
            <w:hideMark/>
          </w:tcPr>
          <w:p w14:paraId="788F71A1" w14:textId="77777777" w:rsidR="007A7CEC" w:rsidRPr="007A7CEC" w:rsidRDefault="007A7CEC" w:rsidP="007A7CEC">
            <w:pPr>
              <w:jc w:val="right"/>
              <w:rPr>
                <w:color w:val="000000"/>
                <w:sz w:val="12"/>
                <w:szCs w:val="12"/>
              </w:rPr>
            </w:pPr>
            <w:r w:rsidRPr="007A7CEC">
              <w:rPr>
                <w:color w:val="000000"/>
                <w:sz w:val="12"/>
                <w:szCs w:val="12"/>
              </w:rPr>
              <w:t>734 763,96</w:t>
            </w:r>
          </w:p>
        </w:tc>
        <w:tc>
          <w:tcPr>
            <w:tcW w:w="279" w:type="pct"/>
            <w:shd w:val="clear" w:color="auto" w:fill="auto"/>
            <w:noWrap/>
            <w:vAlign w:val="center"/>
            <w:hideMark/>
          </w:tcPr>
          <w:p w14:paraId="3207180A" w14:textId="77777777" w:rsidR="007A7CEC" w:rsidRPr="007A7CEC" w:rsidRDefault="007A7CEC" w:rsidP="007A7CEC">
            <w:pPr>
              <w:jc w:val="right"/>
              <w:rPr>
                <w:color w:val="000000"/>
                <w:sz w:val="12"/>
                <w:szCs w:val="12"/>
              </w:rPr>
            </w:pPr>
            <w:r w:rsidRPr="007A7CEC">
              <w:rPr>
                <w:color w:val="000000"/>
                <w:sz w:val="12"/>
                <w:szCs w:val="12"/>
              </w:rPr>
              <w:t>509 884,34</w:t>
            </w:r>
          </w:p>
        </w:tc>
        <w:tc>
          <w:tcPr>
            <w:tcW w:w="262" w:type="pct"/>
            <w:shd w:val="clear" w:color="auto" w:fill="auto"/>
            <w:noWrap/>
            <w:vAlign w:val="center"/>
            <w:hideMark/>
          </w:tcPr>
          <w:p w14:paraId="5531F67F"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78CA4F2F" w14:textId="77777777" w:rsidR="007A7CEC" w:rsidRPr="007A7CEC" w:rsidRDefault="007A7CEC" w:rsidP="007A7CEC">
            <w:pPr>
              <w:jc w:val="right"/>
              <w:rPr>
                <w:color w:val="000000"/>
                <w:sz w:val="12"/>
                <w:szCs w:val="12"/>
              </w:rPr>
            </w:pPr>
            <w:r w:rsidRPr="007A7CEC">
              <w:rPr>
                <w:color w:val="000000"/>
                <w:sz w:val="12"/>
                <w:szCs w:val="12"/>
              </w:rPr>
              <w:t>750 308,73</w:t>
            </w:r>
          </w:p>
        </w:tc>
        <w:tc>
          <w:tcPr>
            <w:tcW w:w="279" w:type="pct"/>
            <w:shd w:val="clear" w:color="auto" w:fill="auto"/>
            <w:noWrap/>
            <w:vAlign w:val="center"/>
            <w:hideMark/>
          </w:tcPr>
          <w:p w14:paraId="044CB13E" w14:textId="77777777" w:rsidR="007A7CEC" w:rsidRPr="007A7CEC" w:rsidRDefault="007A7CEC" w:rsidP="007A7CEC">
            <w:pPr>
              <w:jc w:val="right"/>
              <w:rPr>
                <w:color w:val="000000"/>
                <w:sz w:val="12"/>
                <w:szCs w:val="12"/>
              </w:rPr>
            </w:pPr>
            <w:r w:rsidRPr="007A7CEC">
              <w:rPr>
                <w:color w:val="000000"/>
                <w:sz w:val="12"/>
                <w:szCs w:val="12"/>
              </w:rPr>
              <w:t>520 693,88</w:t>
            </w:r>
          </w:p>
        </w:tc>
        <w:tc>
          <w:tcPr>
            <w:tcW w:w="271" w:type="pct"/>
            <w:shd w:val="clear" w:color="auto" w:fill="auto"/>
            <w:noWrap/>
            <w:vAlign w:val="center"/>
            <w:hideMark/>
          </w:tcPr>
          <w:p w14:paraId="0D38520C"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44B04484" w14:textId="77777777" w:rsidR="007A7CEC" w:rsidRPr="007A7CEC" w:rsidRDefault="007A7CEC" w:rsidP="007A7CEC">
            <w:pPr>
              <w:jc w:val="right"/>
              <w:rPr>
                <w:color w:val="000000"/>
                <w:sz w:val="12"/>
                <w:szCs w:val="12"/>
              </w:rPr>
            </w:pPr>
            <w:r w:rsidRPr="007A7CEC">
              <w:rPr>
                <w:color w:val="000000"/>
                <w:sz w:val="12"/>
                <w:szCs w:val="12"/>
              </w:rPr>
              <w:t>744 258,69</w:t>
            </w:r>
          </w:p>
        </w:tc>
        <w:tc>
          <w:tcPr>
            <w:tcW w:w="279" w:type="pct"/>
            <w:shd w:val="clear" w:color="auto" w:fill="auto"/>
            <w:noWrap/>
            <w:vAlign w:val="center"/>
            <w:hideMark/>
          </w:tcPr>
          <w:p w14:paraId="39415199" w14:textId="77777777" w:rsidR="007A7CEC" w:rsidRPr="007A7CEC" w:rsidRDefault="007A7CEC" w:rsidP="007A7CEC">
            <w:pPr>
              <w:jc w:val="right"/>
              <w:rPr>
                <w:color w:val="000000"/>
                <w:sz w:val="12"/>
                <w:szCs w:val="12"/>
              </w:rPr>
            </w:pPr>
            <w:r w:rsidRPr="007A7CEC">
              <w:rPr>
                <w:color w:val="000000"/>
                <w:sz w:val="12"/>
                <w:szCs w:val="12"/>
              </w:rPr>
              <w:t>516 476,26</w:t>
            </w:r>
          </w:p>
        </w:tc>
        <w:tc>
          <w:tcPr>
            <w:tcW w:w="262" w:type="pct"/>
            <w:shd w:val="clear" w:color="auto" w:fill="auto"/>
            <w:noWrap/>
            <w:vAlign w:val="center"/>
            <w:hideMark/>
          </w:tcPr>
          <w:p w14:paraId="19E425AA"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60859E62" w14:textId="77777777" w:rsidR="007A7CEC" w:rsidRPr="007A7CEC" w:rsidRDefault="007A7CEC" w:rsidP="007A7CEC">
            <w:pPr>
              <w:jc w:val="right"/>
              <w:rPr>
                <w:color w:val="000000"/>
                <w:sz w:val="12"/>
                <w:szCs w:val="12"/>
              </w:rPr>
            </w:pPr>
            <w:r w:rsidRPr="007A7CEC">
              <w:rPr>
                <w:color w:val="000000"/>
                <w:sz w:val="12"/>
                <w:szCs w:val="12"/>
              </w:rPr>
              <w:t>755 456,24</w:t>
            </w:r>
          </w:p>
        </w:tc>
        <w:tc>
          <w:tcPr>
            <w:tcW w:w="279" w:type="pct"/>
            <w:shd w:val="clear" w:color="auto" w:fill="auto"/>
            <w:noWrap/>
            <w:vAlign w:val="center"/>
            <w:hideMark/>
          </w:tcPr>
          <w:p w14:paraId="0119F537" w14:textId="77777777" w:rsidR="007A7CEC" w:rsidRPr="007A7CEC" w:rsidRDefault="007A7CEC" w:rsidP="007A7CEC">
            <w:pPr>
              <w:jc w:val="right"/>
              <w:rPr>
                <w:color w:val="000000"/>
                <w:sz w:val="12"/>
                <w:szCs w:val="12"/>
              </w:rPr>
            </w:pPr>
            <w:r w:rsidRPr="007A7CEC">
              <w:rPr>
                <w:color w:val="000000"/>
                <w:sz w:val="12"/>
                <w:szCs w:val="12"/>
              </w:rPr>
              <w:t>521 124,55</w:t>
            </w:r>
          </w:p>
        </w:tc>
        <w:tc>
          <w:tcPr>
            <w:tcW w:w="262" w:type="pct"/>
            <w:shd w:val="clear" w:color="auto" w:fill="auto"/>
            <w:noWrap/>
            <w:vAlign w:val="center"/>
            <w:hideMark/>
          </w:tcPr>
          <w:p w14:paraId="5BE0E9C3"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5E74D32D" w14:textId="77777777" w:rsidR="007A7CEC" w:rsidRPr="007A7CEC" w:rsidRDefault="007A7CEC" w:rsidP="007A7CEC">
            <w:pPr>
              <w:jc w:val="right"/>
              <w:rPr>
                <w:color w:val="000000"/>
                <w:sz w:val="12"/>
                <w:szCs w:val="12"/>
              </w:rPr>
            </w:pPr>
            <w:r w:rsidRPr="007A7CEC">
              <w:rPr>
                <w:color w:val="000000"/>
                <w:sz w:val="12"/>
                <w:szCs w:val="12"/>
              </w:rPr>
              <w:t>819 462,29</w:t>
            </w:r>
          </w:p>
        </w:tc>
        <w:tc>
          <w:tcPr>
            <w:tcW w:w="279" w:type="pct"/>
            <w:shd w:val="clear" w:color="auto" w:fill="auto"/>
            <w:noWrap/>
            <w:vAlign w:val="center"/>
            <w:hideMark/>
          </w:tcPr>
          <w:p w14:paraId="42D65BE2" w14:textId="77777777" w:rsidR="007A7CEC" w:rsidRPr="007A7CEC" w:rsidRDefault="007A7CEC" w:rsidP="007A7CEC">
            <w:pPr>
              <w:jc w:val="right"/>
              <w:rPr>
                <w:color w:val="000000"/>
                <w:sz w:val="12"/>
                <w:szCs w:val="12"/>
              </w:rPr>
            </w:pPr>
            <w:r w:rsidRPr="007A7CEC">
              <w:rPr>
                <w:color w:val="000000"/>
                <w:sz w:val="12"/>
                <w:szCs w:val="12"/>
              </w:rPr>
              <w:t>526 700,58</w:t>
            </w:r>
          </w:p>
        </w:tc>
        <w:tc>
          <w:tcPr>
            <w:tcW w:w="262" w:type="pct"/>
            <w:shd w:val="clear" w:color="auto" w:fill="auto"/>
            <w:noWrap/>
            <w:vAlign w:val="center"/>
            <w:hideMark/>
          </w:tcPr>
          <w:p w14:paraId="348FD494" w14:textId="77777777" w:rsidR="007A7CEC" w:rsidRPr="007A7CEC" w:rsidRDefault="007A7CEC" w:rsidP="007A7CEC">
            <w:pPr>
              <w:jc w:val="right"/>
              <w:rPr>
                <w:color w:val="000000"/>
                <w:sz w:val="12"/>
                <w:szCs w:val="12"/>
              </w:rPr>
            </w:pPr>
            <w:r w:rsidRPr="007A7CEC">
              <w:rPr>
                <w:color w:val="000000"/>
                <w:sz w:val="12"/>
                <w:szCs w:val="12"/>
              </w:rPr>
              <w:t> </w:t>
            </w:r>
          </w:p>
        </w:tc>
      </w:tr>
      <w:tr w:rsidR="007A7CEC" w:rsidRPr="007A7CEC" w14:paraId="06867B0E" w14:textId="77777777" w:rsidTr="00104FF4">
        <w:trPr>
          <w:trHeight w:val="780"/>
          <w:jc w:val="center"/>
        </w:trPr>
        <w:tc>
          <w:tcPr>
            <w:tcW w:w="190" w:type="pct"/>
            <w:shd w:val="clear" w:color="auto" w:fill="auto"/>
            <w:noWrap/>
            <w:vAlign w:val="center"/>
            <w:hideMark/>
          </w:tcPr>
          <w:p w14:paraId="4975F532" w14:textId="77777777" w:rsidR="007A7CEC" w:rsidRPr="007A7CEC" w:rsidRDefault="007A7CEC" w:rsidP="007A7CEC">
            <w:pPr>
              <w:jc w:val="center"/>
              <w:rPr>
                <w:color w:val="000000"/>
                <w:sz w:val="12"/>
                <w:szCs w:val="12"/>
              </w:rPr>
            </w:pPr>
            <w:r w:rsidRPr="007A7CEC">
              <w:rPr>
                <w:color w:val="000000"/>
                <w:sz w:val="12"/>
                <w:szCs w:val="12"/>
              </w:rPr>
              <w:t>1.1.1.</w:t>
            </w:r>
          </w:p>
        </w:tc>
        <w:tc>
          <w:tcPr>
            <w:tcW w:w="403" w:type="pct"/>
            <w:shd w:val="clear" w:color="auto" w:fill="auto"/>
            <w:vAlign w:val="center"/>
            <w:hideMark/>
          </w:tcPr>
          <w:p w14:paraId="4D4C6B36" w14:textId="77777777" w:rsidR="007A7CEC" w:rsidRPr="007A7CEC" w:rsidRDefault="007A7CEC" w:rsidP="007A7CEC">
            <w:pPr>
              <w:rPr>
                <w:color w:val="000000"/>
                <w:sz w:val="12"/>
                <w:szCs w:val="12"/>
              </w:rPr>
            </w:pPr>
            <w:r w:rsidRPr="007A7CEC">
              <w:rPr>
                <w:color w:val="000000"/>
                <w:sz w:val="12"/>
                <w:szCs w:val="12"/>
              </w:rPr>
              <w:t>Сырье, материалы, запасные части, инструмент, топливо</w:t>
            </w:r>
          </w:p>
        </w:tc>
        <w:tc>
          <w:tcPr>
            <w:tcW w:w="300" w:type="pct"/>
            <w:shd w:val="clear" w:color="auto" w:fill="auto"/>
            <w:noWrap/>
            <w:vAlign w:val="center"/>
            <w:hideMark/>
          </w:tcPr>
          <w:p w14:paraId="07B9CD9D" w14:textId="77777777" w:rsidR="007A7CEC" w:rsidRPr="007A7CEC" w:rsidRDefault="007A7CEC" w:rsidP="007A7CEC">
            <w:pPr>
              <w:jc w:val="center"/>
              <w:rPr>
                <w:color w:val="000000"/>
                <w:sz w:val="12"/>
                <w:szCs w:val="12"/>
              </w:rPr>
            </w:pPr>
            <w:r w:rsidRPr="007A7CEC">
              <w:rPr>
                <w:color w:val="000000"/>
                <w:sz w:val="12"/>
                <w:szCs w:val="12"/>
              </w:rPr>
              <w:t>тыс. руб.</w:t>
            </w:r>
          </w:p>
        </w:tc>
        <w:tc>
          <w:tcPr>
            <w:tcW w:w="279" w:type="pct"/>
            <w:shd w:val="clear" w:color="auto" w:fill="auto"/>
            <w:noWrap/>
            <w:vAlign w:val="center"/>
            <w:hideMark/>
          </w:tcPr>
          <w:p w14:paraId="7E11AF16" w14:textId="77777777" w:rsidR="007A7CEC" w:rsidRPr="007A7CEC" w:rsidRDefault="007A7CEC" w:rsidP="007A7CEC">
            <w:pPr>
              <w:jc w:val="right"/>
              <w:rPr>
                <w:color w:val="000000"/>
                <w:sz w:val="12"/>
                <w:szCs w:val="12"/>
              </w:rPr>
            </w:pPr>
            <w:r w:rsidRPr="007A7CEC">
              <w:rPr>
                <w:color w:val="000000"/>
                <w:sz w:val="12"/>
                <w:szCs w:val="12"/>
              </w:rPr>
              <w:t>7 180,51</w:t>
            </w:r>
          </w:p>
        </w:tc>
        <w:tc>
          <w:tcPr>
            <w:tcW w:w="279" w:type="pct"/>
            <w:shd w:val="clear" w:color="auto" w:fill="auto"/>
            <w:noWrap/>
            <w:vAlign w:val="center"/>
            <w:hideMark/>
          </w:tcPr>
          <w:p w14:paraId="0776E1E5" w14:textId="77777777" w:rsidR="007A7CEC" w:rsidRPr="007A7CEC" w:rsidRDefault="007A7CEC" w:rsidP="007A7CEC">
            <w:pPr>
              <w:jc w:val="right"/>
              <w:rPr>
                <w:color w:val="000000"/>
                <w:sz w:val="12"/>
                <w:szCs w:val="12"/>
              </w:rPr>
            </w:pPr>
            <w:r w:rsidRPr="007A7CEC">
              <w:rPr>
                <w:color w:val="000000"/>
                <w:sz w:val="12"/>
                <w:szCs w:val="12"/>
              </w:rPr>
              <w:t>8 679,11</w:t>
            </w:r>
          </w:p>
        </w:tc>
        <w:tc>
          <w:tcPr>
            <w:tcW w:w="262" w:type="pct"/>
            <w:shd w:val="clear" w:color="auto" w:fill="auto"/>
            <w:noWrap/>
            <w:vAlign w:val="center"/>
            <w:hideMark/>
          </w:tcPr>
          <w:p w14:paraId="76C4CE41"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77297910" w14:textId="77777777" w:rsidR="007A7CEC" w:rsidRPr="007A7CEC" w:rsidRDefault="007A7CEC" w:rsidP="007A7CEC">
            <w:pPr>
              <w:jc w:val="right"/>
              <w:rPr>
                <w:color w:val="000000"/>
                <w:sz w:val="12"/>
                <w:szCs w:val="12"/>
              </w:rPr>
            </w:pPr>
            <w:r w:rsidRPr="007A7CEC">
              <w:rPr>
                <w:color w:val="000000"/>
                <w:sz w:val="12"/>
                <w:szCs w:val="12"/>
              </w:rPr>
              <w:t>7 332,42</w:t>
            </w:r>
          </w:p>
        </w:tc>
        <w:tc>
          <w:tcPr>
            <w:tcW w:w="279" w:type="pct"/>
            <w:shd w:val="clear" w:color="auto" w:fill="auto"/>
            <w:noWrap/>
            <w:vAlign w:val="center"/>
            <w:hideMark/>
          </w:tcPr>
          <w:p w14:paraId="0D1658EC" w14:textId="77777777" w:rsidR="007A7CEC" w:rsidRPr="007A7CEC" w:rsidRDefault="007A7CEC" w:rsidP="007A7CEC">
            <w:pPr>
              <w:jc w:val="right"/>
              <w:rPr>
                <w:color w:val="000000"/>
                <w:sz w:val="12"/>
                <w:szCs w:val="12"/>
              </w:rPr>
            </w:pPr>
            <w:r w:rsidRPr="007A7CEC">
              <w:rPr>
                <w:color w:val="000000"/>
                <w:sz w:val="12"/>
                <w:szCs w:val="12"/>
              </w:rPr>
              <w:t>8 863,10</w:t>
            </w:r>
          </w:p>
        </w:tc>
        <w:tc>
          <w:tcPr>
            <w:tcW w:w="271" w:type="pct"/>
            <w:shd w:val="clear" w:color="auto" w:fill="auto"/>
            <w:noWrap/>
            <w:vAlign w:val="center"/>
            <w:hideMark/>
          </w:tcPr>
          <w:p w14:paraId="2D5DFDD3"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09DF41F3" w14:textId="77777777" w:rsidR="007A7CEC" w:rsidRPr="007A7CEC" w:rsidRDefault="007A7CEC" w:rsidP="007A7CEC">
            <w:pPr>
              <w:jc w:val="right"/>
              <w:rPr>
                <w:color w:val="000000"/>
                <w:sz w:val="12"/>
                <w:szCs w:val="12"/>
              </w:rPr>
            </w:pPr>
            <w:r w:rsidRPr="007A7CEC">
              <w:rPr>
                <w:color w:val="000000"/>
                <w:sz w:val="12"/>
                <w:szCs w:val="12"/>
              </w:rPr>
              <w:t>7 273,30</w:t>
            </w:r>
          </w:p>
        </w:tc>
        <w:tc>
          <w:tcPr>
            <w:tcW w:w="279" w:type="pct"/>
            <w:shd w:val="clear" w:color="auto" w:fill="auto"/>
            <w:noWrap/>
            <w:vAlign w:val="center"/>
            <w:hideMark/>
          </w:tcPr>
          <w:p w14:paraId="54F1C6E4" w14:textId="77777777" w:rsidR="007A7CEC" w:rsidRPr="007A7CEC" w:rsidRDefault="007A7CEC" w:rsidP="007A7CEC">
            <w:pPr>
              <w:jc w:val="right"/>
              <w:rPr>
                <w:color w:val="000000"/>
                <w:sz w:val="12"/>
                <w:szCs w:val="12"/>
              </w:rPr>
            </w:pPr>
            <w:r w:rsidRPr="007A7CEC">
              <w:rPr>
                <w:color w:val="000000"/>
                <w:sz w:val="12"/>
                <w:szCs w:val="12"/>
              </w:rPr>
              <w:t>8 791,31</w:t>
            </w:r>
          </w:p>
        </w:tc>
        <w:tc>
          <w:tcPr>
            <w:tcW w:w="262" w:type="pct"/>
            <w:shd w:val="clear" w:color="auto" w:fill="auto"/>
            <w:noWrap/>
            <w:vAlign w:val="center"/>
            <w:hideMark/>
          </w:tcPr>
          <w:p w14:paraId="5A67FAD5"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620EADB2" w14:textId="77777777" w:rsidR="007A7CEC" w:rsidRPr="007A7CEC" w:rsidRDefault="007A7CEC" w:rsidP="007A7CEC">
            <w:pPr>
              <w:jc w:val="right"/>
              <w:rPr>
                <w:color w:val="000000"/>
                <w:sz w:val="12"/>
                <w:szCs w:val="12"/>
              </w:rPr>
            </w:pPr>
            <w:r w:rsidRPr="007A7CEC">
              <w:rPr>
                <w:color w:val="000000"/>
                <w:sz w:val="12"/>
                <w:szCs w:val="12"/>
              </w:rPr>
              <w:t>7 382,73</w:t>
            </w:r>
          </w:p>
        </w:tc>
        <w:tc>
          <w:tcPr>
            <w:tcW w:w="279" w:type="pct"/>
            <w:shd w:val="clear" w:color="auto" w:fill="auto"/>
            <w:noWrap/>
            <w:vAlign w:val="center"/>
            <w:hideMark/>
          </w:tcPr>
          <w:p w14:paraId="682A6A37" w14:textId="77777777" w:rsidR="007A7CEC" w:rsidRPr="007A7CEC" w:rsidRDefault="007A7CEC" w:rsidP="007A7CEC">
            <w:pPr>
              <w:jc w:val="right"/>
              <w:rPr>
                <w:color w:val="000000"/>
                <w:sz w:val="12"/>
                <w:szCs w:val="12"/>
              </w:rPr>
            </w:pPr>
            <w:r w:rsidRPr="007A7CEC">
              <w:rPr>
                <w:color w:val="000000"/>
                <w:sz w:val="12"/>
                <w:szCs w:val="12"/>
              </w:rPr>
              <w:t>8 870,44</w:t>
            </w:r>
          </w:p>
        </w:tc>
        <w:tc>
          <w:tcPr>
            <w:tcW w:w="262" w:type="pct"/>
            <w:shd w:val="clear" w:color="auto" w:fill="auto"/>
            <w:noWrap/>
            <w:vAlign w:val="center"/>
            <w:hideMark/>
          </w:tcPr>
          <w:p w14:paraId="3E39B70B"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472FEC86" w14:textId="77777777" w:rsidR="007A7CEC" w:rsidRPr="007A7CEC" w:rsidRDefault="007A7CEC" w:rsidP="007A7CEC">
            <w:pPr>
              <w:jc w:val="right"/>
              <w:rPr>
                <w:color w:val="000000"/>
                <w:sz w:val="12"/>
                <w:szCs w:val="12"/>
              </w:rPr>
            </w:pPr>
            <w:r w:rsidRPr="007A7CEC">
              <w:rPr>
                <w:color w:val="000000"/>
                <w:sz w:val="12"/>
                <w:szCs w:val="12"/>
              </w:rPr>
              <w:t>8 008,23</w:t>
            </w:r>
          </w:p>
        </w:tc>
        <w:tc>
          <w:tcPr>
            <w:tcW w:w="279" w:type="pct"/>
            <w:shd w:val="clear" w:color="auto" w:fill="auto"/>
            <w:noWrap/>
            <w:vAlign w:val="center"/>
            <w:hideMark/>
          </w:tcPr>
          <w:p w14:paraId="1491AE1E" w14:textId="77777777" w:rsidR="007A7CEC" w:rsidRPr="007A7CEC" w:rsidRDefault="007A7CEC" w:rsidP="007A7CEC">
            <w:pPr>
              <w:jc w:val="right"/>
              <w:rPr>
                <w:color w:val="000000"/>
                <w:sz w:val="12"/>
                <w:szCs w:val="12"/>
              </w:rPr>
            </w:pPr>
            <w:r w:rsidRPr="007A7CEC">
              <w:rPr>
                <w:color w:val="000000"/>
                <w:sz w:val="12"/>
                <w:szCs w:val="12"/>
              </w:rPr>
              <w:t>8 965,35</w:t>
            </w:r>
          </w:p>
        </w:tc>
        <w:tc>
          <w:tcPr>
            <w:tcW w:w="262" w:type="pct"/>
            <w:shd w:val="clear" w:color="auto" w:fill="auto"/>
            <w:noWrap/>
            <w:vAlign w:val="center"/>
            <w:hideMark/>
          </w:tcPr>
          <w:p w14:paraId="33D17BC8" w14:textId="77777777" w:rsidR="007A7CEC" w:rsidRPr="007A7CEC" w:rsidRDefault="007A7CEC" w:rsidP="007A7CEC">
            <w:pPr>
              <w:jc w:val="right"/>
              <w:rPr>
                <w:color w:val="000000"/>
                <w:sz w:val="12"/>
                <w:szCs w:val="12"/>
              </w:rPr>
            </w:pPr>
            <w:r w:rsidRPr="007A7CEC">
              <w:rPr>
                <w:color w:val="000000"/>
                <w:sz w:val="12"/>
                <w:szCs w:val="12"/>
              </w:rPr>
              <w:t> </w:t>
            </w:r>
          </w:p>
        </w:tc>
      </w:tr>
      <w:tr w:rsidR="007A7CEC" w:rsidRPr="007A7CEC" w14:paraId="1948C039" w14:textId="77777777" w:rsidTr="00104FF4">
        <w:trPr>
          <w:trHeight w:val="1200"/>
          <w:jc w:val="center"/>
        </w:trPr>
        <w:tc>
          <w:tcPr>
            <w:tcW w:w="190" w:type="pct"/>
            <w:shd w:val="clear" w:color="auto" w:fill="auto"/>
            <w:noWrap/>
            <w:vAlign w:val="center"/>
            <w:hideMark/>
          </w:tcPr>
          <w:p w14:paraId="702B81EE" w14:textId="77777777" w:rsidR="007A7CEC" w:rsidRPr="007A7CEC" w:rsidRDefault="007A7CEC" w:rsidP="007A7CEC">
            <w:pPr>
              <w:jc w:val="center"/>
              <w:rPr>
                <w:color w:val="000000"/>
                <w:sz w:val="12"/>
                <w:szCs w:val="12"/>
              </w:rPr>
            </w:pPr>
            <w:r w:rsidRPr="007A7CEC">
              <w:rPr>
                <w:color w:val="000000"/>
                <w:sz w:val="12"/>
                <w:szCs w:val="12"/>
              </w:rPr>
              <w:t>1.1.2.</w:t>
            </w:r>
          </w:p>
        </w:tc>
        <w:tc>
          <w:tcPr>
            <w:tcW w:w="403" w:type="pct"/>
            <w:shd w:val="clear" w:color="auto" w:fill="auto"/>
            <w:vAlign w:val="center"/>
            <w:hideMark/>
          </w:tcPr>
          <w:p w14:paraId="502469FE" w14:textId="77777777" w:rsidR="007A7CEC" w:rsidRPr="007A7CEC" w:rsidRDefault="007A7CEC" w:rsidP="007A7CEC">
            <w:pPr>
              <w:rPr>
                <w:color w:val="000000"/>
                <w:sz w:val="12"/>
                <w:szCs w:val="12"/>
              </w:rPr>
            </w:pPr>
            <w:r w:rsidRPr="007A7CEC">
              <w:rPr>
                <w:color w:val="000000"/>
                <w:sz w:val="12"/>
                <w:szCs w:val="12"/>
              </w:rPr>
              <w:t>Работы и услуги производственного характера (в т.ч. услуги сторонних организаций по содержанию сетей и распределительных устройств)</w:t>
            </w:r>
          </w:p>
        </w:tc>
        <w:tc>
          <w:tcPr>
            <w:tcW w:w="300" w:type="pct"/>
            <w:shd w:val="clear" w:color="auto" w:fill="auto"/>
            <w:noWrap/>
            <w:vAlign w:val="center"/>
            <w:hideMark/>
          </w:tcPr>
          <w:p w14:paraId="200309B8" w14:textId="77777777" w:rsidR="007A7CEC" w:rsidRPr="007A7CEC" w:rsidRDefault="007A7CEC" w:rsidP="007A7CEC">
            <w:pPr>
              <w:jc w:val="center"/>
              <w:rPr>
                <w:color w:val="000000"/>
                <w:sz w:val="12"/>
                <w:szCs w:val="12"/>
              </w:rPr>
            </w:pPr>
            <w:r w:rsidRPr="007A7CEC">
              <w:rPr>
                <w:color w:val="000000"/>
                <w:sz w:val="12"/>
                <w:szCs w:val="12"/>
              </w:rPr>
              <w:t>тыс. руб.</w:t>
            </w:r>
          </w:p>
        </w:tc>
        <w:tc>
          <w:tcPr>
            <w:tcW w:w="279" w:type="pct"/>
            <w:shd w:val="clear" w:color="auto" w:fill="auto"/>
            <w:noWrap/>
            <w:vAlign w:val="center"/>
            <w:hideMark/>
          </w:tcPr>
          <w:p w14:paraId="2F98A685" w14:textId="77777777" w:rsidR="007A7CEC" w:rsidRPr="007A7CEC" w:rsidRDefault="007A7CEC" w:rsidP="007A7CEC">
            <w:pPr>
              <w:jc w:val="right"/>
              <w:rPr>
                <w:color w:val="000000"/>
                <w:sz w:val="12"/>
                <w:szCs w:val="12"/>
              </w:rPr>
            </w:pPr>
            <w:r w:rsidRPr="007A7CEC">
              <w:rPr>
                <w:color w:val="000000"/>
                <w:sz w:val="12"/>
                <w:szCs w:val="12"/>
              </w:rPr>
              <w:t>727 583,45</w:t>
            </w:r>
          </w:p>
        </w:tc>
        <w:tc>
          <w:tcPr>
            <w:tcW w:w="279" w:type="pct"/>
            <w:shd w:val="clear" w:color="auto" w:fill="auto"/>
            <w:noWrap/>
            <w:vAlign w:val="center"/>
            <w:hideMark/>
          </w:tcPr>
          <w:p w14:paraId="0E390B85" w14:textId="77777777" w:rsidR="007A7CEC" w:rsidRPr="007A7CEC" w:rsidRDefault="007A7CEC" w:rsidP="007A7CEC">
            <w:pPr>
              <w:jc w:val="right"/>
              <w:rPr>
                <w:color w:val="000000"/>
                <w:sz w:val="12"/>
                <w:szCs w:val="12"/>
              </w:rPr>
            </w:pPr>
            <w:r w:rsidRPr="007A7CEC">
              <w:rPr>
                <w:color w:val="000000"/>
                <w:sz w:val="12"/>
                <w:szCs w:val="12"/>
              </w:rPr>
              <w:t>501 205,23</w:t>
            </w:r>
          </w:p>
        </w:tc>
        <w:tc>
          <w:tcPr>
            <w:tcW w:w="262" w:type="pct"/>
            <w:shd w:val="clear" w:color="auto" w:fill="auto"/>
            <w:noWrap/>
            <w:vAlign w:val="center"/>
            <w:hideMark/>
          </w:tcPr>
          <w:p w14:paraId="3D7BA091"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4ACBBDCE" w14:textId="77777777" w:rsidR="007A7CEC" w:rsidRPr="007A7CEC" w:rsidRDefault="007A7CEC" w:rsidP="007A7CEC">
            <w:pPr>
              <w:jc w:val="right"/>
              <w:rPr>
                <w:color w:val="000000"/>
                <w:sz w:val="12"/>
                <w:szCs w:val="12"/>
              </w:rPr>
            </w:pPr>
            <w:r w:rsidRPr="007A7CEC">
              <w:rPr>
                <w:color w:val="000000"/>
                <w:sz w:val="12"/>
                <w:szCs w:val="12"/>
              </w:rPr>
              <w:t>742 976,31</w:t>
            </w:r>
          </w:p>
        </w:tc>
        <w:tc>
          <w:tcPr>
            <w:tcW w:w="279" w:type="pct"/>
            <w:shd w:val="clear" w:color="auto" w:fill="auto"/>
            <w:noWrap/>
            <w:vAlign w:val="center"/>
            <w:hideMark/>
          </w:tcPr>
          <w:p w14:paraId="053D6D98" w14:textId="77777777" w:rsidR="007A7CEC" w:rsidRPr="007A7CEC" w:rsidRDefault="007A7CEC" w:rsidP="007A7CEC">
            <w:pPr>
              <w:jc w:val="right"/>
              <w:rPr>
                <w:color w:val="000000"/>
                <w:sz w:val="12"/>
                <w:szCs w:val="12"/>
              </w:rPr>
            </w:pPr>
            <w:r w:rsidRPr="007A7CEC">
              <w:rPr>
                <w:color w:val="000000"/>
                <w:sz w:val="12"/>
                <w:szCs w:val="12"/>
              </w:rPr>
              <w:t>511 830,78</w:t>
            </w:r>
          </w:p>
        </w:tc>
        <w:tc>
          <w:tcPr>
            <w:tcW w:w="271" w:type="pct"/>
            <w:shd w:val="clear" w:color="auto" w:fill="auto"/>
            <w:noWrap/>
            <w:vAlign w:val="center"/>
            <w:hideMark/>
          </w:tcPr>
          <w:p w14:paraId="20A206F5"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02F1BB53" w14:textId="77777777" w:rsidR="007A7CEC" w:rsidRPr="007A7CEC" w:rsidRDefault="007A7CEC" w:rsidP="007A7CEC">
            <w:pPr>
              <w:jc w:val="right"/>
              <w:rPr>
                <w:color w:val="000000"/>
                <w:sz w:val="12"/>
                <w:szCs w:val="12"/>
              </w:rPr>
            </w:pPr>
            <w:r w:rsidRPr="007A7CEC">
              <w:rPr>
                <w:color w:val="000000"/>
                <w:sz w:val="12"/>
                <w:szCs w:val="12"/>
              </w:rPr>
              <w:t>736 985,39</w:t>
            </w:r>
          </w:p>
        </w:tc>
        <w:tc>
          <w:tcPr>
            <w:tcW w:w="279" w:type="pct"/>
            <w:shd w:val="clear" w:color="auto" w:fill="auto"/>
            <w:noWrap/>
            <w:vAlign w:val="center"/>
            <w:hideMark/>
          </w:tcPr>
          <w:p w14:paraId="0EAC1C39" w14:textId="77777777" w:rsidR="007A7CEC" w:rsidRPr="007A7CEC" w:rsidRDefault="007A7CEC" w:rsidP="007A7CEC">
            <w:pPr>
              <w:jc w:val="right"/>
              <w:rPr>
                <w:color w:val="000000"/>
                <w:sz w:val="12"/>
                <w:szCs w:val="12"/>
              </w:rPr>
            </w:pPr>
            <w:r w:rsidRPr="007A7CEC">
              <w:rPr>
                <w:color w:val="000000"/>
                <w:sz w:val="12"/>
                <w:szCs w:val="12"/>
              </w:rPr>
              <w:t>507 684,95</w:t>
            </w:r>
          </w:p>
        </w:tc>
        <w:tc>
          <w:tcPr>
            <w:tcW w:w="262" w:type="pct"/>
            <w:shd w:val="clear" w:color="auto" w:fill="auto"/>
            <w:noWrap/>
            <w:vAlign w:val="center"/>
            <w:hideMark/>
          </w:tcPr>
          <w:p w14:paraId="7BC36B9B"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1304134B" w14:textId="77777777" w:rsidR="007A7CEC" w:rsidRPr="007A7CEC" w:rsidRDefault="007A7CEC" w:rsidP="007A7CEC">
            <w:pPr>
              <w:jc w:val="right"/>
              <w:rPr>
                <w:color w:val="000000"/>
                <w:sz w:val="12"/>
                <w:szCs w:val="12"/>
              </w:rPr>
            </w:pPr>
            <w:r w:rsidRPr="007A7CEC">
              <w:rPr>
                <w:color w:val="000000"/>
                <w:sz w:val="12"/>
                <w:szCs w:val="12"/>
              </w:rPr>
              <w:t>748 073,51</w:t>
            </w:r>
          </w:p>
        </w:tc>
        <w:tc>
          <w:tcPr>
            <w:tcW w:w="279" w:type="pct"/>
            <w:shd w:val="clear" w:color="auto" w:fill="auto"/>
            <w:noWrap/>
            <w:vAlign w:val="center"/>
            <w:hideMark/>
          </w:tcPr>
          <w:p w14:paraId="1E64F300" w14:textId="77777777" w:rsidR="007A7CEC" w:rsidRPr="007A7CEC" w:rsidRDefault="007A7CEC" w:rsidP="007A7CEC">
            <w:pPr>
              <w:jc w:val="right"/>
              <w:rPr>
                <w:color w:val="000000"/>
                <w:sz w:val="12"/>
                <w:szCs w:val="12"/>
              </w:rPr>
            </w:pPr>
            <w:r w:rsidRPr="007A7CEC">
              <w:rPr>
                <w:color w:val="000000"/>
                <w:sz w:val="12"/>
                <w:szCs w:val="12"/>
              </w:rPr>
              <w:t>512 254,11</w:t>
            </w:r>
          </w:p>
        </w:tc>
        <w:tc>
          <w:tcPr>
            <w:tcW w:w="262" w:type="pct"/>
            <w:shd w:val="clear" w:color="auto" w:fill="auto"/>
            <w:noWrap/>
            <w:vAlign w:val="center"/>
            <w:hideMark/>
          </w:tcPr>
          <w:p w14:paraId="21CAF6CE"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026B1255" w14:textId="77777777" w:rsidR="007A7CEC" w:rsidRPr="007A7CEC" w:rsidRDefault="007A7CEC" w:rsidP="007A7CEC">
            <w:pPr>
              <w:jc w:val="right"/>
              <w:rPr>
                <w:color w:val="000000"/>
                <w:sz w:val="12"/>
                <w:szCs w:val="12"/>
              </w:rPr>
            </w:pPr>
            <w:r w:rsidRPr="007A7CEC">
              <w:rPr>
                <w:color w:val="000000"/>
                <w:sz w:val="12"/>
                <w:szCs w:val="12"/>
              </w:rPr>
              <w:t>811 454,06</w:t>
            </w:r>
          </w:p>
        </w:tc>
        <w:tc>
          <w:tcPr>
            <w:tcW w:w="279" w:type="pct"/>
            <w:shd w:val="clear" w:color="auto" w:fill="auto"/>
            <w:noWrap/>
            <w:vAlign w:val="center"/>
            <w:hideMark/>
          </w:tcPr>
          <w:p w14:paraId="60AB0405" w14:textId="77777777" w:rsidR="007A7CEC" w:rsidRPr="007A7CEC" w:rsidRDefault="007A7CEC" w:rsidP="007A7CEC">
            <w:pPr>
              <w:jc w:val="right"/>
              <w:rPr>
                <w:color w:val="000000"/>
                <w:sz w:val="12"/>
                <w:szCs w:val="12"/>
              </w:rPr>
            </w:pPr>
            <w:r w:rsidRPr="007A7CEC">
              <w:rPr>
                <w:color w:val="000000"/>
                <w:sz w:val="12"/>
                <w:szCs w:val="12"/>
              </w:rPr>
              <w:t>517 735,23</w:t>
            </w:r>
          </w:p>
        </w:tc>
        <w:tc>
          <w:tcPr>
            <w:tcW w:w="262" w:type="pct"/>
            <w:shd w:val="clear" w:color="auto" w:fill="auto"/>
            <w:noWrap/>
            <w:vAlign w:val="center"/>
            <w:hideMark/>
          </w:tcPr>
          <w:p w14:paraId="1BC6160D" w14:textId="77777777" w:rsidR="007A7CEC" w:rsidRPr="007A7CEC" w:rsidRDefault="007A7CEC" w:rsidP="007A7CEC">
            <w:pPr>
              <w:jc w:val="right"/>
              <w:rPr>
                <w:color w:val="000000"/>
                <w:sz w:val="12"/>
                <w:szCs w:val="12"/>
              </w:rPr>
            </w:pPr>
            <w:r w:rsidRPr="007A7CEC">
              <w:rPr>
                <w:color w:val="000000"/>
                <w:sz w:val="12"/>
                <w:szCs w:val="12"/>
              </w:rPr>
              <w:t> </w:t>
            </w:r>
          </w:p>
        </w:tc>
      </w:tr>
      <w:tr w:rsidR="007A7CEC" w:rsidRPr="007A7CEC" w14:paraId="61AAF690" w14:textId="77777777" w:rsidTr="00104FF4">
        <w:trPr>
          <w:trHeight w:val="465"/>
          <w:jc w:val="center"/>
        </w:trPr>
        <w:tc>
          <w:tcPr>
            <w:tcW w:w="190" w:type="pct"/>
            <w:shd w:val="clear" w:color="auto" w:fill="auto"/>
            <w:noWrap/>
            <w:vAlign w:val="center"/>
            <w:hideMark/>
          </w:tcPr>
          <w:p w14:paraId="170319D6" w14:textId="77777777" w:rsidR="007A7CEC" w:rsidRPr="007A7CEC" w:rsidRDefault="007A7CEC" w:rsidP="007A7CEC">
            <w:pPr>
              <w:jc w:val="center"/>
              <w:rPr>
                <w:color w:val="000000"/>
                <w:sz w:val="12"/>
                <w:szCs w:val="12"/>
              </w:rPr>
            </w:pPr>
            <w:r w:rsidRPr="007A7CEC">
              <w:rPr>
                <w:color w:val="000000"/>
                <w:sz w:val="12"/>
                <w:szCs w:val="12"/>
              </w:rPr>
              <w:t>1.2.</w:t>
            </w:r>
          </w:p>
        </w:tc>
        <w:tc>
          <w:tcPr>
            <w:tcW w:w="403" w:type="pct"/>
            <w:shd w:val="clear" w:color="auto" w:fill="auto"/>
            <w:vAlign w:val="center"/>
            <w:hideMark/>
          </w:tcPr>
          <w:p w14:paraId="6D02D306" w14:textId="77777777" w:rsidR="007A7CEC" w:rsidRPr="007A7CEC" w:rsidRDefault="007A7CEC" w:rsidP="007A7CEC">
            <w:pPr>
              <w:rPr>
                <w:color w:val="000000"/>
                <w:sz w:val="12"/>
                <w:szCs w:val="12"/>
              </w:rPr>
            </w:pPr>
            <w:r w:rsidRPr="007A7CEC">
              <w:rPr>
                <w:color w:val="000000"/>
                <w:sz w:val="12"/>
                <w:szCs w:val="12"/>
              </w:rPr>
              <w:t>Расходы на оплату труда</w:t>
            </w:r>
          </w:p>
        </w:tc>
        <w:tc>
          <w:tcPr>
            <w:tcW w:w="300" w:type="pct"/>
            <w:shd w:val="clear" w:color="auto" w:fill="auto"/>
            <w:noWrap/>
            <w:vAlign w:val="center"/>
            <w:hideMark/>
          </w:tcPr>
          <w:p w14:paraId="2066746F" w14:textId="77777777" w:rsidR="007A7CEC" w:rsidRPr="007A7CEC" w:rsidRDefault="007A7CEC" w:rsidP="007A7CEC">
            <w:pPr>
              <w:jc w:val="center"/>
              <w:rPr>
                <w:color w:val="000000"/>
                <w:sz w:val="12"/>
                <w:szCs w:val="12"/>
              </w:rPr>
            </w:pPr>
            <w:r w:rsidRPr="007A7CEC">
              <w:rPr>
                <w:color w:val="000000"/>
                <w:sz w:val="12"/>
                <w:szCs w:val="12"/>
              </w:rPr>
              <w:t>тыс. руб.</w:t>
            </w:r>
          </w:p>
        </w:tc>
        <w:tc>
          <w:tcPr>
            <w:tcW w:w="279" w:type="pct"/>
            <w:shd w:val="clear" w:color="auto" w:fill="auto"/>
            <w:noWrap/>
            <w:vAlign w:val="center"/>
            <w:hideMark/>
          </w:tcPr>
          <w:p w14:paraId="158D857E" w14:textId="77777777" w:rsidR="007A7CEC" w:rsidRPr="007A7CEC" w:rsidRDefault="007A7CEC" w:rsidP="007A7CEC">
            <w:pPr>
              <w:jc w:val="right"/>
              <w:rPr>
                <w:color w:val="000000"/>
                <w:sz w:val="12"/>
                <w:szCs w:val="12"/>
              </w:rPr>
            </w:pPr>
            <w:r w:rsidRPr="007A7CEC">
              <w:rPr>
                <w:color w:val="000000"/>
                <w:sz w:val="12"/>
                <w:szCs w:val="12"/>
              </w:rPr>
              <w:t>170 044,79</w:t>
            </w:r>
          </w:p>
        </w:tc>
        <w:tc>
          <w:tcPr>
            <w:tcW w:w="279" w:type="pct"/>
            <w:shd w:val="clear" w:color="auto" w:fill="auto"/>
            <w:noWrap/>
            <w:vAlign w:val="center"/>
            <w:hideMark/>
          </w:tcPr>
          <w:p w14:paraId="7146EAF8" w14:textId="77777777" w:rsidR="007A7CEC" w:rsidRPr="007A7CEC" w:rsidRDefault="007A7CEC" w:rsidP="007A7CEC">
            <w:pPr>
              <w:jc w:val="right"/>
              <w:rPr>
                <w:color w:val="000000"/>
                <w:sz w:val="12"/>
                <w:szCs w:val="12"/>
              </w:rPr>
            </w:pPr>
            <w:r w:rsidRPr="007A7CEC">
              <w:rPr>
                <w:color w:val="000000"/>
                <w:sz w:val="12"/>
                <w:szCs w:val="12"/>
              </w:rPr>
              <w:t>171 062,55</w:t>
            </w:r>
          </w:p>
        </w:tc>
        <w:tc>
          <w:tcPr>
            <w:tcW w:w="262" w:type="pct"/>
            <w:shd w:val="clear" w:color="auto" w:fill="auto"/>
            <w:noWrap/>
            <w:vAlign w:val="center"/>
            <w:hideMark/>
          </w:tcPr>
          <w:p w14:paraId="48B10EC6"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4B90A44F" w14:textId="77777777" w:rsidR="007A7CEC" w:rsidRPr="007A7CEC" w:rsidRDefault="007A7CEC" w:rsidP="007A7CEC">
            <w:pPr>
              <w:jc w:val="right"/>
              <w:rPr>
                <w:color w:val="000000"/>
                <w:sz w:val="12"/>
                <w:szCs w:val="12"/>
              </w:rPr>
            </w:pPr>
            <w:r w:rsidRPr="007A7CEC">
              <w:rPr>
                <w:color w:val="000000"/>
                <w:sz w:val="12"/>
                <w:szCs w:val="12"/>
              </w:rPr>
              <w:t>173 642,29</w:t>
            </w:r>
          </w:p>
        </w:tc>
        <w:tc>
          <w:tcPr>
            <w:tcW w:w="279" w:type="pct"/>
            <w:shd w:val="clear" w:color="auto" w:fill="auto"/>
            <w:noWrap/>
            <w:vAlign w:val="center"/>
            <w:hideMark/>
          </w:tcPr>
          <w:p w14:paraId="06FC5780" w14:textId="77777777" w:rsidR="007A7CEC" w:rsidRPr="007A7CEC" w:rsidRDefault="007A7CEC" w:rsidP="007A7CEC">
            <w:pPr>
              <w:jc w:val="right"/>
              <w:rPr>
                <w:color w:val="000000"/>
                <w:sz w:val="12"/>
                <w:szCs w:val="12"/>
              </w:rPr>
            </w:pPr>
            <w:r w:rsidRPr="007A7CEC">
              <w:rPr>
                <w:color w:val="000000"/>
                <w:sz w:val="12"/>
                <w:szCs w:val="12"/>
              </w:rPr>
              <w:t>174 689,08</w:t>
            </w:r>
          </w:p>
        </w:tc>
        <w:tc>
          <w:tcPr>
            <w:tcW w:w="271" w:type="pct"/>
            <w:shd w:val="clear" w:color="auto" w:fill="auto"/>
            <w:noWrap/>
            <w:vAlign w:val="center"/>
            <w:hideMark/>
          </w:tcPr>
          <w:p w14:paraId="19B57316"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610CE590" w14:textId="77777777" w:rsidR="007A7CEC" w:rsidRPr="007A7CEC" w:rsidRDefault="007A7CEC" w:rsidP="007A7CEC">
            <w:pPr>
              <w:jc w:val="right"/>
              <w:rPr>
                <w:color w:val="000000"/>
                <w:sz w:val="12"/>
                <w:szCs w:val="12"/>
              </w:rPr>
            </w:pPr>
            <w:r w:rsidRPr="007A7CEC">
              <w:rPr>
                <w:color w:val="000000"/>
                <w:sz w:val="12"/>
                <w:szCs w:val="12"/>
              </w:rPr>
              <w:t>172 242,14</w:t>
            </w:r>
          </w:p>
        </w:tc>
        <w:tc>
          <w:tcPr>
            <w:tcW w:w="279" w:type="pct"/>
            <w:shd w:val="clear" w:color="auto" w:fill="auto"/>
            <w:noWrap/>
            <w:vAlign w:val="center"/>
            <w:hideMark/>
          </w:tcPr>
          <w:p w14:paraId="46CFA598" w14:textId="77777777" w:rsidR="007A7CEC" w:rsidRPr="007A7CEC" w:rsidRDefault="007A7CEC" w:rsidP="007A7CEC">
            <w:pPr>
              <w:jc w:val="right"/>
              <w:rPr>
                <w:color w:val="000000"/>
                <w:sz w:val="12"/>
                <w:szCs w:val="12"/>
              </w:rPr>
            </w:pPr>
            <w:r w:rsidRPr="007A7CEC">
              <w:rPr>
                <w:color w:val="000000"/>
                <w:sz w:val="12"/>
                <w:szCs w:val="12"/>
              </w:rPr>
              <w:t>173 274,09</w:t>
            </w:r>
          </w:p>
        </w:tc>
        <w:tc>
          <w:tcPr>
            <w:tcW w:w="262" w:type="pct"/>
            <w:shd w:val="clear" w:color="auto" w:fill="auto"/>
            <w:noWrap/>
            <w:vAlign w:val="center"/>
            <w:hideMark/>
          </w:tcPr>
          <w:p w14:paraId="2710A1B8"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4418E018" w14:textId="77777777" w:rsidR="007A7CEC" w:rsidRPr="007A7CEC" w:rsidRDefault="007A7CEC" w:rsidP="007A7CEC">
            <w:pPr>
              <w:jc w:val="right"/>
              <w:rPr>
                <w:color w:val="000000"/>
                <w:sz w:val="12"/>
                <w:szCs w:val="12"/>
              </w:rPr>
            </w:pPr>
            <w:r w:rsidRPr="007A7CEC">
              <w:rPr>
                <w:color w:val="000000"/>
                <w:sz w:val="12"/>
                <w:szCs w:val="12"/>
              </w:rPr>
              <w:t>174 833,56</w:t>
            </w:r>
          </w:p>
        </w:tc>
        <w:tc>
          <w:tcPr>
            <w:tcW w:w="279" w:type="pct"/>
            <w:shd w:val="clear" w:color="auto" w:fill="auto"/>
            <w:noWrap/>
            <w:vAlign w:val="center"/>
            <w:hideMark/>
          </w:tcPr>
          <w:p w14:paraId="0959C0CE" w14:textId="77777777" w:rsidR="007A7CEC" w:rsidRPr="007A7CEC" w:rsidRDefault="007A7CEC" w:rsidP="007A7CEC">
            <w:pPr>
              <w:jc w:val="right"/>
              <w:rPr>
                <w:color w:val="000000"/>
                <w:sz w:val="12"/>
                <w:szCs w:val="12"/>
              </w:rPr>
            </w:pPr>
            <w:r w:rsidRPr="007A7CEC">
              <w:rPr>
                <w:color w:val="000000"/>
                <w:sz w:val="12"/>
                <w:szCs w:val="12"/>
              </w:rPr>
              <w:t>174 833,56</w:t>
            </w:r>
          </w:p>
        </w:tc>
        <w:tc>
          <w:tcPr>
            <w:tcW w:w="262" w:type="pct"/>
            <w:shd w:val="clear" w:color="auto" w:fill="auto"/>
            <w:noWrap/>
            <w:vAlign w:val="center"/>
            <w:hideMark/>
          </w:tcPr>
          <w:p w14:paraId="53464845"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4A4F6A10" w14:textId="77777777" w:rsidR="007A7CEC" w:rsidRPr="007A7CEC" w:rsidRDefault="007A7CEC" w:rsidP="007A7CEC">
            <w:pPr>
              <w:jc w:val="right"/>
              <w:rPr>
                <w:color w:val="000000"/>
                <w:sz w:val="12"/>
                <w:szCs w:val="12"/>
              </w:rPr>
            </w:pPr>
            <w:r w:rsidRPr="007A7CEC">
              <w:rPr>
                <w:color w:val="000000"/>
                <w:sz w:val="12"/>
                <w:szCs w:val="12"/>
              </w:rPr>
              <w:t>189 646,34</w:t>
            </w:r>
          </w:p>
        </w:tc>
        <w:tc>
          <w:tcPr>
            <w:tcW w:w="279" w:type="pct"/>
            <w:shd w:val="clear" w:color="auto" w:fill="auto"/>
            <w:noWrap/>
            <w:vAlign w:val="center"/>
            <w:hideMark/>
          </w:tcPr>
          <w:p w14:paraId="63A4D056" w14:textId="77777777" w:rsidR="007A7CEC" w:rsidRPr="007A7CEC" w:rsidRDefault="007A7CEC" w:rsidP="007A7CEC">
            <w:pPr>
              <w:jc w:val="right"/>
              <w:rPr>
                <w:color w:val="000000"/>
                <w:sz w:val="12"/>
                <w:szCs w:val="12"/>
              </w:rPr>
            </w:pPr>
            <w:r w:rsidRPr="007A7CEC">
              <w:rPr>
                <w:color w:val="000000"/>
                <w:sz w:val="12"/>
                <w:szCs w:val="12"/>
              </w:rPr>
              <w:t>176 704,28</w:t>
            </w:r>
          </w:p>
        </w:tc>
        <w:tc>
          <w:tcPr>
            <w:tcW w:w="262" w:type="pct"/>
            <w:shd w:val="clear" w:color="auto" w:fill="auto"/>
            <w:noWrap/>
            <w:vAlign w:val="center"/>
            <w:hideMark/>
          </w:tcPr>
          <w:p w14:paraId="44D95BFE" w14:textId="77777777" w:rsidR="007A7CEC" w:rsidRPr="007A7CEC" w:rsidRDefault="007A7CEC" w:rsidP="007A7CEC">
            <w:pPr>
              <w:jc w:val="right"/>
              <w:rPr>
                <w:color w:val="000000"/>
                <w:sz w:val="12"/>
                <w:szCs w:val="12"/>
              </w:rPr>
            </w:pPr>
            <w:r w:rsidRPr="007A7CEC">
              <w:rPr>
                <w:color w:val="000000"/>
                <w:sz w:val="12"/>
                <w:szCs w:val="12"/>
              </w:rPr>
              <w:t> </w:t>
            </w:r>
          </w:p>
        </w:tc>
      </w:tr>
      <w:tr w:rsidR="007A7CEC" w:rsidRPr="007A7CEC" w14:paraId="7A4619C7" w14:textId="77777777" w:rsidTr="00104FF4">
        <w:trPr>
          <w:trHeight w:val="345"/>
          <w:jc w:val="center"/>
        </w:trPr>
        <w:tc>
          <w:tcPr>
            <w:tcW w:w="190" w:type="pct"/>
            <w:shd w:val="clear" w:color="auto" w:fill="auto"/>
            <w:noWrap/>
            <w:vAlign w:val="center"/>
            <w:hideMark/>
          </w:tcPr>
          <w:p w14:paraId="76C1E39A" w14:textId="77777777" w:rsidR="007A7CEC" w:rsidRPr="007A7CEC" w:rsidRDefault="007A7CEC" w:rsidP="007A7CEC">
            <w:pPr>
              <w:jc w:val="center"/>
              <w:rPr>
                <w:color w:val="000000"/>
                <w:sz w:val="12"/>
                <w:szCs w:val="12"/>
              </w:rPr>
            </w:pPr>
            <w:r w:rsidRPr="007A7CEC">
              <w:rPr>
                <w:color w:val="000000"/>
                <w:sz w:val="12"/>
                <w:szCs w:val="12"/>
              </w:rPr>
              <w:lastRenderedPageBreak/>
              <w:t> </w:t>
            </w:r>
          </w:p>
        </w:tc>
        <w:tc>
          <w:tcPr>
            <w:tcW w:w="403" w:type="pct"/>
            <w:shd w:val="clear" w:color="auto" w:fill="auto"/>
            <w:vAlign w:val="center"/>
            <w:hideMark/>
          </w:tcPr>
          <w:p w14:paraId="07457D5D" w14:textId="77777777" w:rsidR="007A7CEC" w:rsidRPr="007A7CEC" w:rsidRDefault="007A7CEC" w:rsidP="007A7CEC">
            <w:pPr>
              <w:jc w:val="right"/>
              <w:rPr>
                <w:color w:val="000000"/>
                <w:sz w:val="12"/>
                <w:szCs w:val="12"/>
              </w:rPr>
            </w:pPr>
            <w:r w:rsidRPr="007A7CEC">
              <w:rPr>
                <w:color w:val="000000"/>
                <w:sz w:val="12"/>
                <w:szCs w:val="12"/>
              </w:rPr>
              <w:t>Среднесписочная численность</w:t>
            </w:r>
          </w:p>
        </w:tc>
        <w:tc>
          <w:tcPr>
            <w:tcW w:w="300" w:type="pct"/>
            <w:shd w:val="clear" w:color="auto" w:fill="auto"/>
            <w:noWrap/>
            <w:vAlign w:val="center"/>
            <w:hideMark/>
          </w:tcPr>
          <w:p w14:paraId="0FE71A5A" w14:textId="77777777" w:rsidR="007A7CEC" w:rsidRPr="007A7CEC" w:rsidRDefault="007A7CEC" w:rsidP="007A7CEC">
            <w:pPr>
              <w:jc w:val="center"/>
              <w:rPr>
                <w:color w:val="000000"/>
                <w:sz w:val="12"/>
                <w:szCs w:val="12"/>
              </w:rPr>
            </w:pPr>
            <w:r w:rsidRPr="007A7CEC">
              <w:rPr>
                <w:color w:val="000000"/>
                <w:sz w:val="12"/>
                <w:szCs w:val="12"/>
              </w:rPr>
              <w:t>чел.</w:t>
            </w:r>
          </w:p>
        </w:tc>
        <w:tc>
          <w:tcPr>
            <w:tcW w:w="279" w:type="pct"/>
            <w:shd w:val="clear" w:color="auto" w:fill="auto"/>
            <w:noWrap/>
            <w:vAlign w:val="center"/>
            <w:hideMark/>
          </w:tcPr>
          <w:p w14:paraId="2FEA9FB3" w14:textId="77777777" w:rsidR="007A7CEC" w:rsidRPr="007A7CEC" w:rsidRDefault="007A7CEC" w:rsidP="007A7CEC">
            <w:pPr>
              <w:jc w:val="right"/>
              <w:rPr>
                <w:color w:val="000000"/>
                <w:sz w:val="12"/>
                <w:szCs w:val="12"/>
              </w:rPr>
            </w:pPr>
            <w:r w:rsidRPr="007A7CEC">
              <w:rPr>
                <w:color w:val="000000"/>
                <w:sz w:val="12"/>
                <w:szCs w:val="12"/>
              </w:rPr>
              <w:t>271</w:t>
            </w:r>
          </w:p>
        </w:tc>
        <w:tc>
          <w:tcPr>
            <w:tcW w:w="279" w:type="pct"/>
            <w:shd w:val="clear" w:color="auto" w:fill="auto"/>
            <w:noWrap/>
            <w:vAlign w:val="center"/>
            <w:hideMark/>
          </w:tcPr>
          <w:p w14:paraId="56FD67EC" w14:textId="77777777" w:rsidR="007A7CEC" w:rsidRPr="007A7CEC" w:rsidRDefault="007A7CEC" w:rsidP="007A7CEC">
            <w:pPr>
              <w:jc w:val="right"/>
              <w:rPr>
                <w:color w:val="000000"/>
                <w:sz w:val="12"/>
                <w:szCs w:val="12"/>
              </w:rPr>
            </w:pPr>
            <w:r w:rsidRPr="007A7CEC">
              <w:rPr>
                <w:color w:val="000000"/>
                <w:sz w:val="12"/>
                <w:szCs w:val="12"/>
              </w:rPr>
              <w:t>271</w:t>
            </w:r>
          </w:p>
        </w:tc>
        <w:tc>
          <w:tcPr>
            <w:tcW w:w="262" w:type="pct"/>
            <w:shd w:val="clear" w:color="auto" w:fill="auto"/>
            <w:noWrap/>
            <w:vAlign w:val="center"/>
            <w:hideMark/>
          </w:tcPr>
          <w:p w14:paraId="5288B707"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61E26FC4" w14:textId="77777777" w:rsidR="007A7CEC" w:rsidRPr="007A7CEC" w:rsidRDefault="007A7CEC" w:rsidP="007A7CEC">
            <w:pPr>
              <w:jc w:val="right"/>
              <w:rPr>
                <w:color w:val="000000"/>
                <w:sz w:val="12"/>
                <w:szCs w:val="12"/>
              </w:rPr>
            </w:pPr>
            <w:r w:rsidRPr="007A7CEC">
              <w:rPr>
                <w:color w:val="000000"/>
                <w:sz w:val="12"/>
                <w:szCs w:val="12"/>
              </w:rPr>
              <w:t>271</w:t>
            </w:r>
          </w:p>
        </w:tc>
        <w:tc>
          <w:tcPr>
            <w:tcW w:w="279" w:type="pct"/>
            <w:shd w:val="clear" w:color="auto" w:fill="auto"/>
            <w:noWrap/>
            <w:vAlign w:val="center"/>
            <w:hideMark/>
          </w:tcPr>
          <w:p w14:paraId="46E6A571" w14:textId="77777777" w:rsidR="007A7CEC" w:rsidRPr="007A7CEC" w:rsidRDefault="007A7CEC" w:rsidP="007A7CEC">
            <w:pPr>
              <w:jc w:val="right"/>
              <w:rPr>
                <w:color w:val="000000"/>
                <w:sz w:val="12"/>
                <w:szCs w:val="12"/>
              </w:rPr>
            </w:pPr>
            <w:r w:rsidRPr="007A7CEC">
              <w:rPr>
                <w:color w:val="000000"/>
                <w:sz w:val="12"/>
                <w:szCs w:val="12"/>
              </w:rPr>
              <w:t>276,75</w:t>
            </w:r>
          </w:p>
        </w:tc>
        <w:tc>
          <w:tcPr>
            <w:tcW w:w="271" w:type="pct"/>
            <w:shd w:val="clear" w:color="auto" w:fill="auto"/>
            <w:noWrap/>
            <w:vAlign w:val="center"/>
            <w:hideMark/>
          </w:tcPr>
          <w:p w14:paraId="1965C7D4"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70AFD971" w14:textId="77777777" w:rsidR="007A7CEC" w:rsidRPr="007A7CEC" w:rsidRDefault="007A7CEC" w:rsidP="007A7CEC">
            <w:pPr>
              <w:jc w:val="right"/>
              <w:rPr>
                <w:color w:val="000000"/>
                <w:sz w:val="12"/>
                <w:szCs w:val="12"/>
              </w:rPr>
            </w:pPr>
            <w:r w:rsidRPr="007A7CEC">
              <w:rPr>
                <w:color w:val="000000"/>
                <w:sz w:val="12"/>
                <w:szCs w:val="12"/>
              </w:rPr>
              <w:t>271</w:t>
            </w:r>
          </w:p>
        </w:tc>
        <w:tc>
          <w:tcPr>
            <w:tcW w:w="279" w:type="pct"/>
            <w:shd w:val="clear" w:color="auto" w:fill="auto"/>
            <w:noWrap/>
            <w:vAlign w:val="center"/>
            <w:hideMark/>
          </w:tcPr>
          <w:p w14:paraId="2535C48E" w14:textId="77777777" w:rsidR="007A7CEC" w:rsidRPr="007A7CEC" w:rsidRDefault="007A7CEC" w:rsidP="007A7CEC">
            <w:pPr>
              <w:jc w:val="right"/>
              <w:rPr>
                <w:color w:val="000000"/>
                <w:sz w:val="12"/>
                <w:szCs w:val="12"/>
              </w:rPr>
            </w:pPr>
            <w:r w:rsidRPr="007A7CEC">
              <w:rPr>
                <w:color w:val="000000"/>
                <w:sz w:val="12"/>
                <w:szCs w:val="12"/>
              </w:rPr>
              <w:t>274,50</w:t>
            </w:r>
          </w:p>
        </w:tc>
        <w:tc>
          <w:tcPr>
            <w:tcW w:w="262" w:type="pct"/>
            <w:shd w:val="clear" w:color="auto" w:fill="auto"/>
            <w:noWrap/>
            <w:vAlign w:val="center"/>
            <w:hideMark/>
          </w:tcPr>
          <w:p w14:paraId="1AC242D8"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298B2858" w14:textId="77777777" w:rsidR="007A7CEC" w:rsidRPr="007A7CEC" w:rsidRDefault="007A7CEC" w:rsidP="007A7CEC">
            <w:pPr>
              <w:jc w:val="right"/>
              <w:rPr>
                <w:color w:val="000000"/>
                <w:sz w:val="12"/>
                <w:szCs w:val="12"/>
              </w:rPr>
            </w:pPr>
            <w:r w:rsidRPr="007A7CEC">
              <w:rPr>
                <w:color w:val="000000"/>
                <w:sz w:val="12"/>
                <w:szCs w:val="12"/>
              </w:rPr>
              <w:t>271</w:t>
            </w:r>
          </w:p>
        </w:tc>
        <w:tc>
          <w:tcPr>
            <w:tcW w:w="279" w:type="pct"/>
            <w:shd w:val="clear" w:color="auto" w:fill="auto"/>
            <w:noWrap/>
            <w:vAlign w:val="center"/>
            <w:hideMark/>
          </w:tcPr>
          <w:p w14:paraId="5A978392" w14:textId="77777777" w:rsidR="007A7CEC" w:rsidRPr="007A7CEC" w:rsidRDefault="007A7CEC" w:rsidP="007A7CEC">
            <w:pPr>
              <w:jc w:val="right"/>
              <w:rPr>
                <w:color w:val="000000"/>
                <w:sz w:val="12"/>
                <w:szCs w:val="12"/>
              </w:rPr>
            </w:pPr>
            <w:r w:rsidRPr="007A7CEC">
              <w:rPr>
                <w:color w:val="000000"/>
                <w:sz w:val="12"/>
                <w:szCs w:val="12"/>
              </w:rPr>
              <w:t>276,97</w:t>
            </w:r>
          </w:p>
        </w:tc>
        <w:tc>
          <w:tcPr>
            <w:tcW w:w="262" w:type="pct"/>
            <w:shd w:val="clear" w:color="auto" w:fill="auto"/>
            <w:noWrap/>
            <w:vAlign w:val="center"/>
            <w:hideMark/>
          </w:tcPr>
          <w:p w14:paraId="019F5C72"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59AA442D" w14:textId="77777777" w:rsidR="007A7CEC" w:rsidRPr="007A7CEC" w:rsidRDefault="007A7CEC" w:rsidP="007A7CEC">
            <w:pPr>
              <w:jc w:val="right"/>
              <w:rPr>
                <w:color w:val="000000"/>
                <w:sz w:val="12"/>
                <w:szCs w:val="12"/>
              </w:rPr>
            </w:pPr>
            <w:r w:rsidRPr="007A7CEC">
              <w:rPr>
                <w:color w:val="000000"/>
                <w:sz w:val="12"/>
                <w:szCs w:val="12"/>
              </w:rPr>
              <w:t>271</w:t>
            </w:r>
          </w:p>
        </w:tc>
        <w:tc>
          <w:tcPr>
            <w:tcW w:w="279" w:type="pct"/>
            <w:shd w:val="clear" w:color="auto" w:fill="auto"/>
            <w:noWrap/>
            <w:vAlign w:val="center"/>
            <w:hideMark/>
          </w:tcPr>
          <w:p w14:paraId="7406461E" w14:textId="77777777" w:rsidR="007A7CEC" w:rsidRPr="007A7CEC" w:rsidRDefault="007A7CEC" w:rsidP="007A7CEC">
            <w:pPr>
              <w:jc w:val="right"/>
              <w:rPr>
                <w:color w:val="000000"/>
                <w:sz w:val="12"/>
                <w:szCs w:val="12"/>
              </w:rPr>
            </w:pPr>
            <w:r w:rsidRPr="007A7CEC">
              <w:rPr>
                <w:color w:val="000000"/>
                <w:sz w:val="12"/>
                <w:szCs w:val="12"/>
              </w:rPr>
              <w:t>279,94</w:t>
            </w:r>
          </w:p>
        </w:tc>
        <w:tc>
          <w:tcPr>
            <w:tcW w:w="262" w:type="pct"/>
            <w:shd w:val="clear" w:color="auto" w:fill="auto"/>
            <w:noWrap/>
            <w:vAlign w:val="center"/>
            <w:hideMark/>
          </w:tcPr>
          <w:p w14:paraId="2FBCD50D" w14:textId="77777777" w:rsidR="007A7CEC" w:rsidRPr="007A7CEC" w:rsidRDefault="007A7CEC" w:rsidP="007A7CEC">
            <w:pPr>
              <w:jc w:val="right"/>
              <w:rPr>
                <w:color w:val="000000"/>
                <w:sz w:val="12"/>
                <w:szCs w:val="12"/>
              </w:rPr>
            </w:pPr>
            <w:r w:rsidRPr="007A7CEC">
              <w:rPr>
                <w:color w:val="000000"/>
                <w:sz w:val="12"/>
                <w:szCs w:val="12"/>
              </w:rPr>
              <w:t> </w:t>
            </w:r>
          </w:p>
        </w:tc>
      </w:tr>
      <w:tr w:rsidR="007A7CEC" w:rsidRPr="007A7CEC" w14:paraId="68997248" w14:textId="77777777" w:rsidTr="00104FF4">
        <w:trPr>
          <w:trHeight w:val="555"/>
          <w:jc w:val="center"/>
        </w:trPr>
        <w:tc>
          <w:tcPr>
            <w:tcW w:w="190" w:type="pct"/>
            <w:shd w:val="clear" w:color="auto" w:fill="auto"/>
            <w:noWrap/>
            <w:vAlign w:val="center"/>
            <w:hideMark/>
          </w:tcPr>
          <w:p w14:paraId="6E57E120" w14:textId="77777777" w:rsidR="007A7CEC" w:rsidRPr="007A7CEC" w:rsidRDefault="007A7CEC" w:rsidP="007A7CEC">
            <w:pPr>
              <w:jc w:val="center"/>
              <w:rPr>
                <w:color w:val="000000"/>
                <w:sz w:val="12"/>
                <w:szCs w:val="12"/>
              </w:rPr>
            </w:pPr>
            <w:r w:rsidRPr="007A7CEC">
              <w:rPr>
                <w:color w:val="000000"/>
                <w:sz w:val="12"/>
                <w:szCs w:val="12"/>
              </w:rPr>
              <w:t> </w:t>
            </w:r>
          </w:p>
        </w:tc>
        <w:tc>
          <w:tcPr>
            <w:tcW w:w="403" w:type="pct"/>
            <w:shd w:val="clear" w:color="auto" w:fill="auto"/>
            <w:vAlign w:val="center"/>
            <w:hideMark/>
          </w:tcPr>
          <w:p w14:paraId="3C646FF4" w14:textId="77777777" w:rsidR="007A7CEC" w:rsidRPr="007A7CEC" w:rsidRDefault="007A7CEC" w:rsidP="007A7CEC">
            <w:pPr>
              <w:jc w:val="right"/>
              <w:rPr>
                <w:color w:val="000000"/>
                <w:sz w:val="12"/>
                <w:szCs w:val="12"/>
              </w:rPr>
            </w:pPr>
            <w:r w:rsidRPr="007A7CEC">
              <w:rPr>
                <w:color w:val="000000"/>
                <w:sz w:val="12"/>
                <w:szCs w:val="12"/>
              </w:rPr>
              <w:t>Средняя заработная плата</w:t>
            </w:r>
          </w:p>
        </w:tc>
        <w:tc>
          <w:tcPr>
            <w:tcW w:w="300" w:type="pct"/>
            <w:shd w:val="clear" w:color="auto" w:fill="auto"/>
            <w:vAlign w:val="center"/>
            <w:hideMark/>
          </w:tcPr>
          <w:p w14:paraId="7427A9B2" w14:textId="77777777" w:rsidR="007A7CEC" w:rsidRPr="007A7CEC" w:rsidRDefault="007A7CEC" w:rsidP="007A7CEC">
            <w:pPr>
              <w:jc w:val="center"/>
              <w:rPr>
                <w:color w:val="000000"/>
                <w:sz w:val="12"/>
                <w:szCs w:val="12"/>
              </w:rPr>
            </w:pPr>
            <w:r w:rsidRPr="007A7CEC">
              <w:rPr>
                <w:color w:val="000000"/>
                <w:sz w:val="12"/>
                <w:szCs w:val="12"/>
              </w:rPr>
              <w:t>руб./чел./мес.</w:t>
            </w:r>
          </w:p>
        </w:tc>
        <w:tc>
          <w:tcPr>
            <w:tcW w:w="279" w:type="pct"/>
            <w:shd w:val="clear" w:color="auto" w:fill="auto"/>
            <w:noWrap/>
            <w:vAlign w:val="center"/>
            <w:hideMark/>
          </w:tcPr>
          <w:p w14:paraId="30A60B80" w14:textId="77777777" w:rsidR="007A7CEC" w:rsidRPr="007A7CEC" w:rsidRDefault="007A7CEC" w:rsidP="007A7CEC">
            <w:pPr>
              <w:jc w:val="right"/>
              <w:rPr>
                <w:color w:val="000000"/>
                <w:sz w:val="12"/>
                <w:szCs w:val="12"/>
              </w:rPr>
            </w:pPr>
            <w:r w:rsidRPr="007A7CEC">
              <w:rPr>
                <w:color w:val="000000"/>
                <w:sz w:val="12"/>
                <w:szCs w:val="12"/>
              </w:rPr>
              <w:t>52 289,30</w:t>
            </w:r>
          </w:p>
        </w:tc>
        <w:tc>
          <w:tcPr>
            <w:tcW w:w="279" w:type="pct"/>
            <w:shd w:val="clear" w:color="auto" w:fill="auto"/>
            <w:noWrap/>
            <w:vAlign w:val="center"/>
            <w:hideMark/>
          </w:tcPr>
          <w:p w14:paraId="6D13EE76" w14:textId="77777777" w:rsidR="007A7CEC" w:rsidRPr="007A7CEC" w:rsidRDefault="007A7CEC" w:rsidP="007A7CEC">
            <w:pPr>
              <w:jc w:val="right"/>
              <w:rPr>
                <w:color w:val="000000"/>
                <w:sz w:val="12"/>
                <w:szCs w:val="12"/>
              </w:rPr>
            </w:pPr>
            <w:r w:rsidRPr="007A7CEC">
              <w:rPr>
                <w:color w:val="000000"/>
                <w:sz w:val="12"/>
                <w:szCs w:val="12"/>
              </w:rPr>
              <w:t>52 602,26</w:t>
            </w:r>
          </w:p>
        </w:tc>
        <w:tc>
          <w:tcPr>
            <w:tcW w:w="262" w:type="pct"/>
            <w:shd w:val="clear" w:color="auto" w:fill="auto"/>
            <w:noWrap/>
            <w:vAlign w:val="center"/>
            <w:hideMark/>
          </w:tcPr>
          <w:p w14:paraId="30B01137"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6D9137A1" w14:textId="77777777" w:rsidR="007A7CEC" w:rsidRPr="007A7CEC" w:rsidRDefault="007A7CEC" w:rsidP="007A7CEC">
            <w:pPr>
              <w:jc w:val="right"/>
              <w:rPr>
                <w:color w:val="000000"/>
                <w:sz w:val="12"/>
                <w:szCs w:val="12"/>
              </w:rPr>
            </w:pPr>
            <w:r w:rsidRPr="007A7CEC">
              <w:rPr>
                <w:color w:val="000000"/>
                <w:sz w:val="12"/>
                <w:szCs w:val="12"/>
              </w:rPr>
              <w:t>53 395,54</w:t>
            </w:r>
          </w:p>
        </w:tc>
        <w:tc>
          <w:tcPr>
            <w:tcW w:w="279" w:type="pct"/>
            <w:shd w:val="clear" w:color="auto" w:fill="auto"/>
            <w:noWrap/>
            <w:vAlign w:val="center"/>
            <w:hideMark/>
          </w:tcPr>
          <w:p w14:paraId="771014B8" w14:textId="77777777" w:rsidR="007A7CEC" w:rsidRPr="007A7CEC" w:rsidRDefault="007A7CEC" w:rsidP="007A7CEC">
            <w:pPr>
              <w:jc w:val="right"/>
              <w:rPr>
                <w:color w:val="000000"/>
                <w:sz w:val="12"/>
                <w:szCs w:val="12"/>
              </w:rPr>
            </w:pPr>
            <w:r w:rsidRPr="007A7CEC">
              <w:rPr>
                <w:color w:val="000000"/>
                <w:sz w:val="12"/>
                <w:szCs w:val="12"/>
              </w:rPr>
              <w:t>53 717,43</w:t>
            </w:r>
          </w:p>
        </w:tc>
        <w:tc>
          <w:tcPr>
            <w:tcW w:w="271" w:type="pct"/>
            <w:shd w:val="clear" w:color="auto" w:fill="auto"/>
            <w:noWrap/>
            <w:vAlign w:val="center"/>
            <w:hideMark/>
          </w:tcPr>
          <w:p w14:paraId="3EF7D326"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446C3FD5" w14:textId="77777777" w:rsidR="007A7CEC" w:rsidRPr="007A7CEC" w:rsidRDefault="007A7CEC" w:rsidP="007A7CEC">
            <w:pPr>
              <w:jc w:val="right"/>
              <w:rPr>
                <w:color w:val="000000"/>
                <w:sz w:val="12"/>
                <w:szCs w:val="12"/>
              </w:rPr>
            </w:pPr>
            <w:r w:rsidRPr="007A7CEC">
              <w:rPr>
                <w:color w:val="000000"/>
                <w:sz w:val="12"/>
                <w:szCs w:val="12"/>
              </w:rPr>
              <w:t>52 964,99</w:t>
            </w:r>
          </w:p>
        </w:tc>
        <w:tc>
          <w:tcPr>
            <w:tcW w:w="279" w:type="pct"/>
            <w:shd w:val="clear" w:color="auto" w:fill="auto"/>
            <w:noWrap/>
            <w:vAlign w:val="center"/>
            <w:hideMark/>
          </w:tcPr>
          <w:p w14:paraId="07D99EDB" w14:textId="77777777" w:rsidR="007A7CEC" w:rsidRPr="007A7CEC" w:rsidRDefault="007A7CEC" w:rsidP="007A7CEC">
            <w:pPr>
              <w:jc w:val="right"/>
              <w:rPr>
                <w:color w:val="000000"/>
                <w:sz w:val="12"/>
                <w:szCs w:val="12"/>
              </w:rPr>
            </w:pPr>
            <w:r w:rsidRPr="007A7CEC">
              <w:rPr>
                <w:color w:val="000000"/>
                <w:sz w:val="12"/>
                <w:szCs w:val="12"/>
              </w:rPr>
              <w:t>53 282,32</w:t>
            </w:r>
          </w:p>
        </w:tc>
        <w:tc>
          <w:tcPr>
            <w:tcW w:w="262" w:type="pct"/>
            <w:shd w:val="clear" w:color="auto" w:fill="auto"/>
            <w:noWrap/>
            <w:vAlign w:val="center"/>
            <w:hideMark/>
          </w:tcPr>
          <w:p w14:paraId="42AFEE2E"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72514482" w14:textId="77777777" w:rsidR="007A7CEC" w:rsidRPr="007A7CEC" w:rsidRDefault="007A7CEC" w:rsidP="007A7CEC">
            <w:pPr>
              <w:jc w:val="right"/>
              <w:rPr>
                <w:color w:val="000000"/>
                <w:sz w:val="12"/>
                <w:szCs w:val="12"/>
              </w:rPr>
            </w:pPr>
            <w:r w:rsidRPr="007A7CEC">
              <w:rPr>
                <w:color w:val="000000"/>
                <w:sz w:val="12"/>
                <w:szCs w:val="12"/>
              </w:rPr>
              <w:t>53 761,86</w:t>
            </w:r>
          </w:p>
        </w:tc>
        <w:tc>
          <w:tcPr>
            <w:tcW w:w="279" w:type="pct"/>
            <w:shd w:val="clear" w:color="auto" w:fill="auto"/>
            <w:noWrap/>
            <w:vAlign w:val="center"/>
            <w:hideMark/>
          </w:tcPr>
          <w:p w14:paraId="32BE1B59" w14:textId="77777777" w:rsidR="007A7CEC" w:rsidRPr="007A7CEC" w:rsidRDefault="007A7CEC" w:rsidP="007A7CEC">
            <w:pPr>
              <w:jc w:val="right"/>
              <w:rPr>
                <w:color w:val="000000"/>
                <w:sz w:val="12"/>
                <w:szCs w:val="12"/>
              </w:rPr>
            </w:pPr>
            <w:r w:rsidRPr="007A7CEC">
              <w:rPr>
                <w:color w:val="000000"/>
                <w:sz w:val="12"/>
                <w:szCs w:val="12"/>
              </w:rPr>
              <w:t>53 761,86</w:t>
            </w:r>
          </w:p>
        </w:tc>
        <w:tc>
          <w:tcPr>
            <w:tcW w:w="262" w:type="pct"/>
            <w:shd w:val="clear" w:color="auto" w:fill="auto"/>
            <w:noWrap/>
            <w:vAlign w:val="center"/>
            <w:hideMark/>
          </w:tcPr>
          <w:p w14:paraId="422C035E"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2D8A056A" w14:textId="77777777" w:rsidR="007A7CEC" w:rsidRPr="007A7CEC" w:rsidRDefault="007A7CEC" w:rsidP="007A7CEC">
            <w:pPr>
              <w:jc w:val="right"/>
              <w:rPr>
                <w:color w:val="000000"/>
                <w:sz w:val="12"/>
                <w:szCs w:val="12"/>
              </w:rPr>
            </w:pPr>
            <w:r w:rsidRPr="007A7CEC">
              <w:rPr>
                <w:color w:val="000000"/>
                <w:sz w:val="12"/>
                <w:szCs w:val="12"/>
              </w:rPr>
              <w:t>58 316,83</w:t>
            </w:r>
          </w:p>
        </w:tc>
        <w:tc>
          <w:tcPr>
            <w:tcW w:w="279" w:type="pct"/>
            <w:shd w:val="clear" w:color="auto" w:fill="auto"/>
            <w:noWrap/>
            <w:vAlign w:val="center"/>
            <w:hideMark/>
          </w:tcPr>
          <w:p w14:paraId="22FE8C4D" w14:textId="77777777" w:rsidR="007A7CEC" w:rsidRPr="007A7CEC" w:rsidRDefault="007A7CEC" w:rsidP="007A7CEC">
            <w:pPr>
              <w:jc w:val="right"/>
              <w:rPr>
                <w:color w:val="000000"/>
                <w:sz w:val="12"/>
                <w:szCs w:val="12"/>
              </w:rPr>
            </w:pPr>
            <w:r w:rsidRPr="007A7CEC">
              <w:rPr>
                <w:color w:val="000000"/>
                <w:sz w:val="12"/>
                <w:szCs w:val="12"/>
              </w:rPr>
              <w:t>54 337,11</w:t>
            </w:r>
          </w:p>
        </w:tc>
        <w:tc>
          <w:tcPr>
            <w:tcW w:w="262" w:type="pct"/>
            <w:shd w:val="clear" w:color="auto" w:fill="auto"/>
            <w:noWrap/>
            <w:vAlign w:val="center"/>
            <w:hideMark/>
          </w:tcPr>
          <w:p w14:paraId="1A5922D1" w14:textId="77777777" w:rsidR="007A7CEC" w:rsidRPr="007A7CEC" w:rsidRDefault="007A7CEC" w:rsidP="007A7CEC">
            <w:pPr>
              <w:jc w:val="right"/>
              <w:rPr>
                <w:color w:val="000000"/>
                <w:sz w:val="12"/>
                <w:szCs w:val="12"/>
              </w:rPr>
            </w:pPr>
            <w:r w:rsidRPr="007A7CEC">
              <w:rPr>
                <w:color w:val="000000"/>
                <w:sz w:val="12"/>
                <w:szCs w:val="12"/>
              </w:rPr>
              <w:t> </w:t>
            </w:r>
          </w:p>
        </w:tc>
      </w:tr>
      <w:tr w:rsidR="007A7CEC" w:rsidRPr="007A7CEC" w14:paraId="53AC7997" w14:textId="77777777" w:rsidTr="00104FF4">
        <w:trPr>
          <w:trHeight w:val="345"/>
          <w:jc w:val="center"/>
        </w:trPr>
        <w:tc>
          <w:tcPr>
            <w:tcW w:w="190" w:type="pct"/>
            <w:shd w:val="clear" w:color="auto" w:fill="auto"/>
            <w:noWrap/>
            <w:vAlign w:val="center"/>
            <w:hideMark/>
          </w:tcPr>
          <w:p w14:paraId="61C2237F" w14:textId="77777777" w:rsidR="007A7CEC" w:rsidRPr="007A7CEC" w:rsidRDefault="007A7CEC" w:rsidP="007A7CEC">
            <w:pPr>
              <w:jc w:val="center"/>
              <w:rPr>
                <w:color w:val="000000"/>
                <w:sz w:val="12"/>
                <w:szCs w:val="12"/>
              </w:rPr>
            </w:pPr>
            <w:r w:rsidRPr="007A7CEC">
              <w:rPr>
                <w:color w:val="000000"/>
                <w:sz w:val="12"/>
                <w:szCs w:val="12"/>
              </w:rPr>
              <w:t>1.3.</w:t>
            </w:r>
          </w:p>
        </w:tc>
        <w:tc>
          <w:tcPr>
            <w:tcW w:w="403" w:type="pct"/>
            <w:shd w:val="clear" w:color="auto" w:fill="auto"/>
            <w:vAlign w:val="center"/>
            <w:hideMark/>
          </w:tcPr>
          <w:p w14:paraId="6FD8BC30" w14:textId="77777777" w:rsidR="007A7CEC" w:rsidRPr="007A7CEC" w:rsidRDefault="007A7CEC" w:rsidP="007A7CEC">
            <w:pPr>
              <w:rPr>
                <w:color w:val="000000"/>
                <w:sz w:val="12"/>
                <w:szCs w:val="12"/>
              </w:rPr>
            </w:pPr>
            <w:r w:rsidRPr="007A7CEC">
              <w:rPr>
                <w:color w:val="000000"/>
                <w:sz w:val="12"/>
                <w:szCs w:val="12"/>
              </w:rPr>
              <w:t>Прочие расходы, всего, в том числе:</w:t>
            </w:r>
          </w:p>
        </w:tc>
        <w:tc>
          <w:tcPr>
            <w:tcW w:w="300" w:type="pct"/>
            <w:shd w:val="clear" w:color="auto" w:fill="auto"/>
            <w:noWrap/>
            <w:vAlign w:val="center"/>
            <w:hideMark/>
          </w:tcPr>
          <w:p w14:paraId="68B883B5" w14:textId="77777777" w:rsidR="007A7CEC" w:rsidRPr="007A7CEC" w:rsidRDefault="007A7CEC" w:rsidP="007A7CEC">
            <w:pPr>
              <w:jc w:val="center"/>
              <w:rPr>
                <w:color w:val="000000"/>
                <w:sz w:val="12"/>
                <w:szCs w:val="12"/>
              </w:rPr>
            </w:pPr>
            <w:r w:rsidRPr="007A7CEC">
              <w:rPr>
                <w:color w:val="000000"/>
                <w:sz w:val="12"/>
                <w:szCs w:val="12"/>
              </w:rPr>
              <w:t>тыс. руб.</w:t>
            </w:r>
          </w:p>
        </w:tc>
        <w:tc>
          <w:tcPr>
            <w:tcW w:w="279" w:type="pct"/>
            <w:shd w:val="clear" w:color="auto" w:fill="auto"/>
            <w:noWrap/>
            <w:vAlign w:val="center"/>
            <w:hideMark/>
          </w:tcPr>
          <w:p w14:paraId="09A1A3C7" w14:textId="77777777" w:rsidR="007A7CEC" w:rsidRPr="007A7CEC" w:rsidRDefault="007A7CEC" w:rsidP="007A7CEC">
            <w:pPr>
              <w:jc w:val="right"/>
              <w:rPr>
                <w:color w:val="000000"/>
                <w:sz w:val="12"/>
                <w:szCs w:val="12"/>
              </w:rPr>
            </w:pPr>
            <w:r w:rsidRPr="007A7CEC">
              <w:rPr>
                <w:color w:val="000000"/>
                <w:sz w:val="12"/>
                <w:szCs w:val="12"/>
              </w:rPr>
              <w:t>393 396,15</w:t>
            </w:r>
          </w:p>
        </w:tc>
        <w:tc>
          <w:tcPr>
            <w:tcW w:w="279" w:type="pct"/>
            <w:shd w:val="clear" w:color="auto" w:fill="auto"/>
            <w:noWrap/>
            <w:vAlign w:val="center"/>
            <w:hideMark/>
          </w:tcPr>
          <w:p w14:paraId="1914C7C9" w14:textId="77777777" w:rsidR="007A7CEC" w:rsidRPr="007A7CEC" w:rsidRDefault="007A7CEC" w:rsidP="007A7CEC">
            <w:pPr>
              <w:jc w:val="right"/>
              <w:rPr>
                <w:color w:val="000000"/>
                <w:sz w:val="12"/>
                <w:szCs w:val="12"/>
              </w:rPr>
            </w:pPr>
            <w:r w:rsidRPr="007A7CEC">
              <w:rPr>
                <w:color w:val="000000"/>
                <w:sz w:val="12"/>
                <w:szCs w:val="12"/>
              </w:rPr>
              <w:t>380 740,57</w:t>
            </w:r>
          </w:p>
        </w:tc>
        <w:tc>
          <w:tcPr>
            <w:tcW w:w="262" w:type="pct"/>
            <w:shd w:val="clear" w:color="auto" w:fill="auto"/>
            <w:noWrap/>
            <w:vAlign w:val="center"/>
            <w:hideMark/>
          </w:tcPr>
          <w:p w14:paraId="4D41303A"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58E4027A" w14:textId="77777777" w:rsidR="007A7CEC" w:rsidRPr="007A7CEC" w:rsidRDefault="007A7CEC" w:rsidP="007A7CEC">
            <w:pPr>
              <w:jc w:val="right"/>
              <w:rPr>
                <w:color w:val="000000"/>
                <w:sz w:val="12"/>
                <w:szCs w:val="12"/>
              </w:rPr>
            </w:pPr>
            <w:r w:rsidRPr="007A7CEC">
              <w:rPr>
                <w:color w:val="000000"/>
                <w:sz w:val="12"/>
                <w:szCs w:val="12"/>
              </w:rPr>
              <w:t>401 718,90</w:t>
            </w:r>
          </w:p>
        </w:tc>
        <w:tc>
          <w:tcPr>
            <w:tcW w:w="279" w:type="pct"/>
            <w:shd w:val="clear" w:color="auto" w:fill="auto"/>
            <w:noWrap/>
            <w:vAlign w:val="center"/>
            <w:hideMark/>
          </w:tcPr>
          <w:p w14:paraId="3E3FE141" w14:textId="77777777" w:rsidR="007A7CEC" w:rsidRPr="007A7CEC" w:rsidRDefault="007A7CEC" w:rsidP="007A7CEC">
            <w:pPr>
              <w:jc w:val="right"/>
              <w:rPr>
                <w:color w:val="000000"/>
                <w:sz w:val="12"/>
                <w:szCs w:val="12"/>
              </w:rPr>
            </w:pPr>
            <w:r w:rsidRPr="007A7CEC">
              <w:rPr>
                <w:color w:val="000000"/>
                <w:sz w:val="12"/>
                <w:szCs w:val="12"/>
              </w:rPr>
              <w:t>388 812,27</w:t>
            </w:r>
          </w:p>
        </w:tc>
        <w:tc>
          <w:tcPr>
            <w:tcW w:w="271" w:type="pct"/>
            <w:shd w:val="clear" w:color="auto" w:fill="auto"/>
            <w:noWrap/>
            <w:vAlign w:val="center"/>
            <w:hideMark/>
          </w:tcPr>
          <w:p w14:paraId="33B159C6"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35CDCEA2" w14:textId="77777777" w:rsidR="007A7CEC" w:rsidRPr="007A7CEC" w:rsidRDefault="007A7CEC" w:rsidP="007A7CEC">
            <w:pPr>
              <w:jc w:val="right"/>
              <w:rPr>
                <w:color w:val="000000"/>
                <w:sz w:val="12"/>
                <w:szCs w:val="12"/>
              </w:rPr>
            </w:pPr>
            <w:r w:rsidRPr="007A7CEC">
              <w:rPr>
                <w:color w:val="000000"/>
                <w:sz w:val="12"/>
                <w:szCs w:val="12"/>
              </w:rPr>
              <w:t>398 479,68</w:t>
            </w:r>
          </w:p>
        </w:tc>
        <w:tc>
          <w:tcPr>
            <w:tcW w:w="279" w:type="pct"/>
            <w:shd w:val="clear" w:color="auto" w:fill="auto"/>
            <w:noWrap/>
            <w:vAlign w:val="center"/>
            <w:hideMark/>
          </w:tcPr>
          <w:p w14:paraId="337CDE31" w14:textId="77777777" w:rsidR="007A7CEC" w:rsidRPr="007A7CEC" w:rsidRDefault="007A7CEC" w:rsidP="007A7CEC">
            <w:pPr>
              <w:jc w:val="right"/>
              <w:rPr>
                <w:color w:val="000000"/>
                <w:sz w:val="12"/>
                <w:szCs w:val="12"/>
              </w:rPr>
            </w:pPr>
            <w:r w:rsidRPr="007A7CEC">
              <w:rPr>
                <w:color w:val="000000"/>
                <w:sz w:val="12"/>
                <w:szCs w:val="12"/>
              </w:rPr>
              <w:t>385 662,89</w:t>
            </w:r>
          </w:p>
        </w:tc>
        <w:tc>
          <w:tcPr>
            <w:tcW w:w="262" w:type="pct"/>
            <w:shd w:val="clear" w:color="auto" w:fill="auto"/>
            <w:noWrap/>
            <w:vAlign w:val="center"/>
            <w:hideMark/>
          </w:tcPr>
          <w:p w14:paraId="5864C043"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2C30A89A" w14:textId="77777777" w:rsidR="007A7CEC" w:rsidRPr="007A7CEC" w:rsidRDefault="007A7CEC" w:rsidP="007A7CEC">
            <w:pPr>
              <w:jc w:val="right"/>
              <w:rPr>
                <w:color w:val="000000"/>
                <w:sz w:val="12"/>
                <w:szCs w:val="12"/>
              </w:rPr>
            </w:pPr>
            <w:r w:rsidRPr="007A7CEC">
              <w:rPr>
                <w:color w:val="000000"/>
                <w:sz w:val="12"/>
                <w:szCs w:val="12"/>
              </w:rPr>
              <w:t>404 474,90</w:t>
            </w:r>
          </w:p>
        </w:tc>
        <w:tc>
          <w:tcPr>
            <w:tcW w:w="279" w:type="pct"/>
            <w:shd w:val="clear" w:color="auto" w:fill="auto"/>
            <w:noWrap/>
            <w:vAlign w:val="center"/>
            <w:hideMark/>
          </w:tcPr>
          <w:p w14:paraId="61C0E2C0" w14:textId="77777777" w:rsidR="007A7CEC" w:rsidRPr="007A7CEC" w:rsidRDefault="007A7CEC" w:rsidP="007A7CEC">
            <w:pPr>
              <w:jc w:val="right"/>
              <w:rPr>
                <w:color w:val="000000"/>
                <w:sz w:val="12"/>
                <w:szCs w:val="12"/>
              </w:rPr>
            </w:pPr>
            <w:r w:rsidRPr="007A7CEC">
              <w:rPr>
                <w:color w:val="000000"/>
                <w:sz w:val="12"/>
                <w:szCs w:val="12"/>
              </w:rPr>
              <w:t>389 133,86</w:t>
            </w:r>
          </w:p>
        </w:tc>
        <w:tc>
          <w:tcPr>
            <w:tcW w:w="262" w:type="pct"/>
            <w:shd w:val="clear" w:color="auto" w:fill="auto"/>
            <w:noWrap/>
            <w:vAlign w:val="center"/>
            <w:hideMark/>
          </w:tcPr>
          <w:p w14:paraId="3FC7D28A"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6FE4DC76" w14:textId="77777777" w:rsidR="007A7CEC" w:rsidRPr="007A7CEC" w:rsidRDefault="007A7CEC" w:rsidP="007A7CEC">
            <w:pPr>
              <w:jc w:val="right"/>
              <w:rPr>
                <w:color w:val="000000"/>
                <w:sz w:val="12"/>
                <w:szCs w:val="12"/>
              </w:rPr>
            </w:pPr>
            <w:r w:rsidRPr="007A7CEC">
              <w:rPr>
                <w:color w:val="000000"/>
                <w:sz w:val="12"/>
                <w:szCs w:val="12"/>
              </w:rPr>
              <w:t>438 744,05</w:t>
            </w:r>
          </w:p>
        </w:tc>
        <w:tc>
          <w:tcPr>
            <w:tcW w:w="279" w:type="pct"/>
            <w:shd w:val="clear" w:color="auto" w:fill="auto"/>
            <w:noWrap/>
            <w:vAlign w:val="center"/>
            <w:hideMark/>
          </w:tcPr>
          <w:p w14:paraId="39EA7D06" w14:textId="77777777" w:rsidR="007A7CEC" w:rsidRPr="007A7CEC" w:rsidRDefault="007A7CEC" w:rsidP="007A7CEC">
            <w:pPr>
              <w:jc w:val="right"/>
              <w:rPr>
                <w:color w:val="000000"/>
                <w:sz w:val="12"/>
                <w:szCs w:val="12"/>
              </w:rPr>
            </w:pPr>
            <w:r w:rsidRPr="007A7CEC">
              <w:rPr>
                <w:color w:val="000000"/>
                <w:sz w:val="12"/>
                <w:szCs w:val="12"/>
              </w:rPr>
              <w:t>393 297,59</w:t>
            </w:r>
          </w:p>
        </w:tc>
        <w:tc>
          <w:tcPr>
            <w:tcW w:w="262" w:type="pct"/>
            <w:shd w:val="clear" w:color="auto" w:fill="auto"/>
            <w:noWrap/>
            <w:vAlign w:val="center"/>
            <w:hideMark/>
          </w:tcPr>
          <w:p w14:paraId="73CB2738" w14:textId="77777777" w:rsidR="007A7CEC" w:rsidRPr="007A7CEC" w:rsidRDefault="007A7CEC" w:rsidP="007A7CEC">
            <w:pPr>
              <w:jc w:val="right"/>
              <w:rPr>
                <w:color w:val="000000"/>
                <w:sz w:val="12"/>
                <w:szCs w:val="12"/>
              </w:rPr>
            </w:pPr>
            <w:r w:rsidRPr="007A7CEC">
              <w:rPr>
                <w:color w:val="000000"/>
                <w:sz w:val="12"/>
                <w:szCs w:val="12"/>
              </w:rPr>
              <w:t> </w:t>
            </w:r>
          </w:p>
        </w:tc>
      </w:tr>
      <w:tr w:rsidR="007A7CEC" w:rsidRPr="007A7CEC" w14:paraId="2BA4AC82" w14:textId="77777777" w:rsidTr="00104FF4">
        <w:trPr>
          <w:trHeight w:val="285"/>
          <w:jc w:val="center"/>
        </w:trPr>
        <w:tc>
          <w:tcPr>
            <w:tcW w:w="190" w:type="pct"/>
            <w:shd w:val="clear" w:color="auto" w:fill="auto"/>
            <w:noWrap/>
            <w:vAlign w:val="center"/>
            <w:hideMark/>
          </w:tcPr>
          <w:p w14:paraId="1AC18593" w14:textId="77777777" w:rsidR="007A7CEC" w:rsidRPr="007A7CEC" w:rsidRDefault="007A7CEC" w:rsidP="007A7CEC">
            <w:pPr>
              <w:jc w:val="center"/>
              <w:rPr>
                <w:color w:val="000000"/>
                <w:sz w:val="12"/>
                <w:szCs w:val="12"/>
              </w:rPr>
            </w:pPr>
            <w:r w:rsidRPr="007A7CEC">
              <w:rPr>
                <w:color w:val="000000"/>
                <w:sz w:val="12"/>
                <w:szCs w:val="12"/>
              </w:rPr>
              <w:t>1.3.1.</w:t>
            </w:r>
          </w:p>
        </w:tc>
        <w:tc>
          <w:tcPr>
            <w:tcW w:w="403" w:type="pct"/>
            <w:shd w:val="clear" w:color="auto" w:fill="auto"/>
            <w:vAlign w:val="center"/>
            <w:hideMark/>
          </w:tcPr>
          <w:p w14:paraId="0D2E2B94" w14:textId="77777777" w:rsidR="007A7CEC" w:rsidRPr="007A7CEC" w:rsidRDefault="007A7CEC" w:rsidP="007A7CEC">
            <w:pPr>
              <w:rPr>
                <w:color w:val="000000"/>
                <w:sz w:val="12"/>
                <w:szCs w:val="12"/>
              </w:rPr>
            </w:pPr>
            <w:r w:rsidRPr="007A7CEC">
              <w:rPr>
                <w:color w:val="000000"/>
                <w:sz w:val="12"/>
                <w:szCs w:val="12"/>
              </w:rPr>
              <w:t>Ремонт основных фондов</w:t>
            </w:r>
          </w:p>
        </w:tc>
        <w:tc>
          <w:tcPr>
            <w:tcW w:w="300" w:type="pct"/>
            <w:shd w:val="clear" w:color="auto" w:fill="auto"/>
            <w:noWrap/>
            <w:vAlign w:val="center"/>
            <w:hideMark/>
          </w:tcPr>
          <w:p w14:paraId="3F4A71B5" w14:textId="77777777" w:rsidR="007A7CEC" w:rsidRPr="007A7CEC" w:rsidRDefault="007A7CEC" w:rsidP="007A7CEC">
            <w:pPr>
              <w:jc w:val="center"/>
              <w:rPr>
                <w:color w:val="000000"/>
                <w:sz w:val="12"/>
                <w:szCs w:val="12"/>
              </w:rPr>
            </w:pPr>
            <w:r w:rsidRPr="007A7CEC">
              <w:rPr>
                <w:color w:val="000000"/>
                <w:sz w:val="12"/>
                <w:szCs w:val="12"/>
              </w:rPr>
              <w:t>тыс. руб.</w:t>
            </w:r>
          </w:p>
        </w:tc>
        <w:tc>
          <w:tcPr>
            <w:tcW w:w="279" w:type="pct"/>
            <w:shd w:val="clear" w:color="auto" w:fill="auto"/>
            <w:noWrap/>
            <w:vAlign w:val="center"/>
            <w:hideMark/>
          </w:tcPr>
          <w:p w14:paraId="25F8F549" w14:textId="77777777" w:rsidR="007A7CEC" w:rsidRPr="007A7CEC" w:rsidRDefault="007A7CEC" w:rsidP="007A7CEC">
            <w:pPr>
              <w:jc w:val="right"/>
              <w:rPr>
                <w:color w:val="000000"/>
                <w:sz w:val="12"/>
                <w:szCs w:val="12"/>
              </w:rPr>
            </w:pPr>
            <w:r w:rsidRPr="007A7CEC">
              <w:rPr>
                <w:color w:val="000000"/>
                <w:sz w:val="12"/>
                <w:szCs w:val="12"/>
              </w:rPr>
              <w:t>357 790,87</w:t>
            </w:r>
          </w:p>
        </w:tc>
        <w:tc>
          <w:tcPr>
            <w:tcW w:w="279" w:type="pct"/>
            <w:shd w:val="clear" w:color="auto" w:fill="auto"/>
            <w:noWrap/>
            <w:vAlign w:val="center"/>
            <w:hideMark/>
          </w:tcPr>
          <w:p w14:paraId="5AE6C4C3" w14:textId="77777777" w:rsidR="007A7CEC" w:rsidRPr="007A7CEC" w:rsidRDefault="007A7CEC" w:rsidP="007A7CEC">
            <w:pPr>
              <w:jc w:val="right"/>
              <w:rPr>
                <w:color w:val="000000"/>
                <w:sz w:val="12"/>
                <w:szCs w:val="12"/>
              </w:rPr>
            </w:pPr>
            <w:r w:rsidRPr="007A7CEC">
              <w:rPr>
                <w:color w:val="000000"/>
                <w:sz w:val="12"/>
                <w:szCs w:val="12"/>
              </w:rPr>
              <w:t>337 704,36</w:t>
            </w:r>
          </w:p>
        </w:tc>
        <w:tc>
          <w:tcPr>
            <w:tcW w:w="262" w:type="pct"/>
            <w:shd w:val="clear" w:color="auto" w:fill="auto"/>
            <w:noWrap/>
            <w:vAlign w:val="center"/>
            <w:hideMark/>
          </w:tcPr>
          <w:p w14:paraId="62176579"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369CBDBB" w14:textId="77777777" w:rsidR="007A7CEC" w:rsidRPr="007A7CEC" w:rsidRDefault="007A7CEC" w:rsidP="007A7CEC">
            <w:pPr>
              <w:jc w:val="right"/>
              <w:rPr>
                <w:color w:val="000000"/>
                <w:sz w:val="12"/>
                <w:szCs w:val="12"/>
              </w:rPr>
            </w:pPr>
            <w:r w:rsidRPr="007A7CEC">
              <w:rPr>
                <w:color w:val="000000"/>
                <w:sz w:val="12"/>
                <w:szCs w:val="12"/>
              </w:rPr>
              <w:t>365 360,35</w:t>
            </w:r>
          </w:p>
        </w:tc>
        <w:tc>
          <w:tcPr>
            <w:tcW w:w="279" w:type="pct"/>
            <w:shd w:val="clear" w:color="auto" w:fill="auto"/>
            <w:noWrap/>
            <w:vAlign w:val="center"/>
            <w:hideMark/>
          </w:tcPr>
          <w:p w14:paraId="3627828E" w14:textId="77777777" w:rsidR="007A7CEC" w:rsidRPr="007A7CEC" w:rsidRDefault="007A7CEC" w:rsidP="007A7CEC">
            <w:pPr>
              <w:jc w:val="right"/>
              <w:rPr>
                <w:color w:val="000000"/>
                <w:sz w:val="12"/>
                <w:szCs w:val="12"/>
              </w:rPr>
            </w:pPr>
            <w:r w:rsidRPr="007A7CEC">
              <w:rPr>
                <w:color w:val="000000"/>
                <w:sz w:val="12"/>
                <w:szCs w:val="12"/>
              </w:rPr>
              <w:t>344 863,69</w:t>
            </w:r>
          </w:p>
        </w:tc>
        <w:tc>
          <w:tcPr>
            <w:tcW w:w="271" w:type="pct"/>
            <w:shd w:val="clear" w:color="auto" w:fill="auto"/>
            <w:noWrap/>
            <w:vAlign w:val="center"/>
            <w:hideMark/>
          </w:tcPr>
          <w:p w14:paraId="24C85056"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33BEC969" w14:textId="77777777" w:rsidR="007A7CEC" w:rsidRPr="007A7CEC" w:rsidRDefault="007A7CEC" w:rsidP="007A7CEC">
            <w:pPr>
              <w:jc w:val="right"/>
              <w:rPr>
                <w:color w:val="000000"/>
                <w:sz w:val="12"/>
                <w:szCs w:val="12"/>
              </w:rPr>
            </w:pPr>
            <w:r w:rsidRPr="007A7CEC">
              <w:rPr>
                <w:color w:val="000000"/>
                <w:sz w:val="12"/>
                <w:szCs w:val="12"/>
              </w:rPr>
              <w:t>362 414,30</w:t>
            </w:r>
          </w:p>
        </w:tc>
        <w:tc>
          <w:tcPr>
            <w:tcW w:w="279" w:type="pct"/>
            <w:shd w:val="clear" w:color="auto" w:fill="auto"/>
            <w:noWrap/>
            <w:vAlign w:val="center"/>
            <w:hideMark/>
          </w:tcPr>
          <w:p w14:paraId="394196A3" w14:textId="77777777" w:rsidR="007A7CEC" w:rsidRPr="007A7CEC" w:rsidRDefault="007A7CEC" w:rsidP="007A7CEC">
            <w:pPr>
              <w:jc w:val="right"/>
              <w:rPr>
                <w:color w:val="000000"/>
                <w:sz w:val="12"/>
                <w:szCs w:val="12"/>
              </w:rPr>
            </w:pPr>
            <w:r w:rsidRPr="007A7CEC">
              <w:rPr>
                <w:color w:val="000000"/>
                <w:sz w:val="12"/>
                <w:szCs w:val="12"/>
              </w:rPr>
              <w:t>342 070,30</w:t>
            </w:r>
          </w:p>
        </w:tc>
        <w:tc>
          <w:tcPr>
            <w:tcW w:w="262" w:type="pct"/>
            <w:shd w:val="clear" w:color="auto" w:fill="auto"/>
            <w:noWrap/>
            <w:vAlign w:val="center"/>
            <w:hideMark/>
          </w:tcPr>
          <w:p w14:paraId="243CCEB9"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4BD34B13" w14:textId="77777777" w:rsidR="007A7CEC" w:rsidRPr="007A7CEC" w:rsidRDefault="007A7CEC" w:rsidP="007A7CEC">
            <w:pPr>
              <w:jc w:val="right"/>
              <w:rPr>
                <w:color w:val="000000"/>
                <w:sz w:val="12"/>
                <w:szCs w:val="12"/>
              </w:rPr>
            </w:pPr>
            <w:r w:rsidRPr="007A7CEC">
              <w:rPr>
                <w:color w:val="000000"/>
                <w:sz w:val="12"/>
                <w:szCs w:val="12"/>
              </w:rPr>
              <w:t>367 866,91</w:t>
            </w:r>
          </w:p>
        </w:tc>
        <w:tc>
          <w:tcPr>
            <w:tcW w:w="279" w:type="pct"/>
            <w:shd w:val="clear" w:color="auto" w:fill="auto"/>
            <w:noWrap/>
            <w:vAlign w:val="center"/>
            <w:hideMark/>
          </w:tcPr>
          <w:p w14:paraId="03F3F6C4" w14:textId="77777777" w:rsidR="007A7CEC" w:rsidRPr="007A7CEC" w:rsidRDefault="007A7CEC" w:rsidP="007A7CEC">
            <w:pPr>
              <w:jc w:val="right"/>
              <w:rPr>
                <w:color w:val="000000"/>
                <w:sz w:val="12"/>
                <w:szCs w:val="12"/>
              </w:rPr>
            </w:pPr>
            <w:r w:rsidRPr="007A7CEC">
              <w:rPr>
                <w:color w:val="000000"/>
                <w:sz w:val="12"/>
                <w:szCs w:val="12"/>
              </w:rPr>
              <w:t>345 148,93</w:t>
            </w:r>
          </w:p>
        </w:tc>
        <w:tc>
          <w:tcPr>
            <w:tcW w:w="262" w:type="pct"/>
            <w:shd w:val="clear" w:color="auto" w:fill="auto"/>
            <w:noWrap/>
            <w:vAlign w:val="center"/>
            <w:hideMark/>
          </w:tcPr>
          <w:p w14:paraId="414E6F08"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790657BA" w14:textId="77777777" w:rsidR="007A7CEC" w:rsidRPr="007A7CEC" w:rsidRDefault="007A7CEC" w:rsidP="007A7CEC">
            <w:pPr>
              <w:jc w:val="right"/>
              <w:rPr>
                <w:color w:val="000000"/>
                <w:sz w:val="12"/>
                <w:szCs w:val="12"/>
              </w:rPr>
            </w:pPr>
            <w:r w:rsidRPr="007A7CEC">
              <w:rPr>
                <w:color w:val="000000"/>
                <w:sz w:val="12"/>
                <w:szCs w:val="12"/>
              </w:rPr>
              <w:t>399 034,44</w:t>
            </w:r>
          </w:p>
        </w:tc>
        <w:tc>
          <w:tcPr>
            <w:tcW w:w="279" w:type="pct"/>
            <w:shd w:val="clear" w:color="auto" w:fill="auto"/>
            <w:noWrap/>
            <w:vAlign w:val="center"/>
            <w:hideMark/>
          </w:tcPr>
          <w:p w14:paraId="036061E7" w14:textId="77777777" w:rsidR="007A7CEC" w:rsidRPr="007A7CEC" w:rsidRDefault="007A7CEC" w:rsidP="007A7CEC">
            <w:pPr>
              <w:jc w:val="right"/>
              <w:rPr>
                <w:color w:val="000000"/>
                <w:sz w:val="12"/>
                <w:szCs w:val="12"/>
              </w:rPr>
            </w:pPr>
            <w:r w:rsidRPr="007A7CEC">
              <w:rPr>
                <w:color w:val="000000"/>
                <w:sz w:val="12"/>
                <w:szCs w:val="12"/>
              </w:rPr>
              <w:t>348 842,02</w:t>
            </w:r>
          </w:p>
        </w:tc>
        <w:tc>
          <w:tcPr>
            <w:tcW w:w="262" w:type="pct"/>
            <w:shd w:val="clear" w:color="auto" w:fill="auto"/>
            <w:noWrap/>
            <w:vAlign w:val="center"/>
            <w:hideMark/>
          </w:tcPr>
          <w:p w14:paraId="23987A9D" w14:textId="77777777" w:rsidR="007A7CEC" w:rsidRPr="007A7CEC" w:rsidRDefault="007A7CEC" w:rsidP="007A7CEC">
            <w:pPr>
              <w:jc w:val="right"/>
              <w:rPr>
                <w:color w:val="000000"/>
                <w:sz w:val="12"/>
                <w:szCs w:val="12"/>
              </w:rPr>
            </w:pPr>
            <w:r w:rsidRPr="007A7CEC">
              <w:rPr>
                <w:color w:val="000000"/>
                <w:sz w:val="12"/>
                <w:szCs w:val="12"/>
              </w:rPr>
              <w:t> </w:t>
            </w:r>
          </w:p>
        </w:tc>
      </w:tr>
      <w:tr w:rsidR="007A7CEC" w:rsidRPr="007A7CEC" w14:paraId="63CB7683" w14:textId="77777777" w:rsidTr="00104FF4">
        <w:trPr>
          <w:trHeight w:val="480"/>
          <w:jc w:val="center"/>
        </w:trPr>
        <w:tc>
          <w:tcPr>
            <w:tcW w:w="190" w:type="pct"/>
            <w:shd w:val="clear" w:color="auto" w:fill="auto"/>
            <w:noWrap/>
            <w:vAlign w:val="center"/>
            <w:hideMark/>
          </w:tcPr>
          <w:p w14:paraId="677AB80A" w14:textId="77777777" w:rsidR="007A7CEC" w:rsidRPr="007A7CEC" w:rsidRDefault="007A7CEC" w:rsidP="007A7CEC">
            <w:pPr>
              <w:jc w:val="center"/>
              <w:rPr>
                <w:color w:val="000000"/>
                <w:sz w:val="12"/>
                <w:szCs w:val="12"/>
              </w:rPr>
            </w:pPr>
            <w:r w:rsidRPr="007A7CEC">
              <w:rPr>
                <w:color w:val="000000"/>
                <w:sz w:val="12"/>
                <w:szCs w:val="12"/>
              </w:rPr>
              <w:t>1.3.2.</w:t>
            </w:r>
          </w:p>
        </w:tc>
        <w:tc>
          <w:tcPr>
            <w:tcW w:w="403" w:type="pct"/>
            <w:shd w:val="clear" w:color="auto" w:fill="auto"/>
            <w:vAlign w:val="center"/>
            <w:hideMark/>
          </w:tcPr>
          <w:p w14:paraId="69F3360A" w14:textId="77777777" w:rsidR="007A7CEC" w:rsidRPr="007A7CEC" w:rsidRDefault="007A7CEC" w:rsidP="007A7CEC">
            <w:pPr>
              <w:rPr>
                <w:color w:val="000000"/>
                <w:sz w:val="12"/>
                <w:szCs w:val="12"/>
              </w:rPr>
            </w:pPr>
            <w:r w:rsidRPr="007A7CEC">
              <w:rPr>
                <w:color w:val="000000"/>
                <w:sz w:val="12"/>
                <w:szCs w:val="12"/>
              </w:rPr>
              <w:t>Оплата работ и услуг сторонних организаций</w:t>
            </w:r>
          </w:p>
        </w:tc>
        <w:tc>
          <w:tcPr>
            <w:tcW w:w="300" w:type="pct"/>
            <w:shd w:val="clear" w:color="auto" w:fill="auto"/>
            <w:noWrap/>
            <w:vAlign w:val="center"/>
            <w:hideMark/>
          </w:tcPr>
          <w:p w14:paraId="326D18BE" w14:textId="77777777" w:rsidR="007A7CEC" w:rsidRPr="007A7CEC" w:rsidRDefault="007A7CEC" w:rsidP="007A7CEC">
            <w:pPr>
              <w:jc w:val="center"/>
              <w:rPr>
                <w:color w:val="000000"/>
                <w:sz w:val="12"/>
                <w:szCs w:val="12"/>
              </w:rPr>
            </w:pPr>
            <w:r w:rsidRPr="007A7CEC">
              <w:rPr>
                <w:color w:val="000000"/>
                <w:sz w:val="12"/>
                <w:szCs w:val="12"/>
              </w:rPr>
              <w:t>тыс. руб.</w:t>
            </w:r>
          </w:p>
        </w:tc>
        <w:tc>
          <w:tcPr>
            <w:tcW w:w="279" w:type="pct"/>
            <w:shd w:val="clear" w:color="auto" w:fill="auto"/>
            <w:noWrap/>
            <w:vAlign w:val="center"/>
            <w:hideMark/>
          </w:tcPr>
          <w:p w14:paraId="1E5AF536" w14:textId="77777777" w:rsidR="007A7CEC" w:rsidRPr="007A7CEC" w:rsidRDefault="007A7CEC" w:rsidP="007A7CEC">
            <w:pPr>
              <w:jc w:val="right"/>
              <w:rPr>
                <w:color w:val="000000"/>
                <w:sz w:val="12"/>
                <w:szCs w:val="12"/>
              </w:rPr>
            </w:pPr>
            <w:r w:rsidRPr="007A7CEC">
              <w:rPr>
                <w:color w:val="000000"/>
                <w:sz w:val="12"/>
                <w:szCs w:val="12"/>
              </w:rPr>
              <w:t>24 114,31</w:t>
            </w:r>
          </w:p>
        </w:tc>
        <w:tc>
          <w:tcPr>
            <w:tcW w:w="279" w:type="pct"/>
            <w:shd w:val="clear" w:color="auto" w:fill="auto"/>
            <w:noWrap/>
            <w:vAlign w:val="center"/>
            <w:hideMark/>
          </w:tcPr>
          <w:p w14:paraId="227DD756" w14:textId="77777777" w:rsidR="007A7CEC" w:rsidRPr="007A7CEC" w:rsidRDefault="007A7CEC" w:rsidP="007A7CEC">
            <w:pPr>
              <w:jc w:val="right"/>
              <w:rPr>
                <w:color w:val="000000"/>
                <w:sz w:val="12"/>
                <w:szCs w:val="12"/>
              </w:rPr>
            </w:pPr>
            <w:r w:rsidRPr="007A7CEC">
              <w:rPr>
                <w:color w:val="000000"/>
                <w:sz w:val="12"/>
                <w:szCs w:val="12"/>
              </w:rPr>
              <w:t>29 147,04</w:t>
            </w:r>
          </w:p>
        </w:tc>
        <w:tc>
          <w:tcPr>
            <w:tcW w:w="262" w:type="pct"/>
            <w:shd w:val="clear" w:color="auto" w:fill="auto"/>
            <w:noWrap/>
            <w:vAlign w:val="center"/>
            <w:hideMark/>
          </w:tcPr>
          <w:p w14:paraId="50BAB2FE"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25718F52" w14:textId="77777777" w:rsidR="007A7CEC" w:rsidRPr="007A7CEC" w:rsidRDefault="007A7CEC" w:rsidP="007A7CEC">
            <w:pPr>
              <w:jc w:val="right"/>
              <w:rPr>
                <w:color w:val="000000"/>
                <w:sz w:val="12"/>
                <w:szCs w:val="12"/>
              </w:rPr>
            </w:pPr>
            <w:r w:rsidRPr="007A7CEC">
              <w:rPr>
                <w:color w:val="000000"/>
                <w:sz w:val="12"/>
                <w:szCs w:val="12"/>
              </w:rPr>
              <w:t>24 624,48</w:t>
            </w:r>
          </w:p>
        </w:tc>
        <w:tc>
          <w:tcPr>
            <w:tcW w:w="279" w:type="pct"/>
            <w:shd w:val="clear" w:color="auto" w:fill="auto"/>
            <w:noWrap/>
            <w:vAlign w:val="center"/>
            <w:hideMark/>
          </w:tcPr>
          <w:p w14:paraId="1093F67D" w14:textId="77777777" w:rsidR="007A7CEC" w:rsidRPr="007A7CEC" w:rsidRDefault="007A7CEC" w:rsidP="007A7CEC">
            <w:pPr>
              <w:jc w:val="right"/>
              <w:rPr>
                <w:color w:val="000000"/>
                <w:sz w:val="12"/>
                <w:szCs w:val="12"/>
              </w:rPr>
            </w:pPr>
            <w:r w:rsidRPr="007A7CEC">
              <w:rPr>
                <w:color w:val="000000"/>
                <w:sz w:val="12"/>
                <w:szCs w:val="12"/>
              </w:rPr>
              <w:t>29 764,96</w:t>
            </w:r>
          </w:p>
        </w:tc>
        <w:tc>
          <w:tcPr>
            <w:tcW w:w="271" w:type="pct"/>
            <w:shd w:val="clear" w:color="auto" w:fill="auto"/>
            <w:noWrap/>
            <w:vAlign w:val="center"/>
            <w:hideMark/>
          </w:tcPr>
          <w:p w14:paraId="1763C7A5"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69EEBB30" w14:textId="77777777" w:rsidR="007A7CEC" w:rsidRPr="007A7CEC" w:rsidRDefault="007A7CEC" w:rsidP="007A7CEC">
            <w:pPr>
              <w:jc w:val="right"/>
              <w:rPr>
                <w:color w:val="000000"/>
                <w:sz w:val="12"/>
                <w:szCs w:val="12"/>
              </w:rPr>
            </w:pPr>
            <w:r w:rsidRPr="007A7CEC">
              <w:rPr>
                <w:color w:val="000000"/>
                <w:sz w:val="12"/>
                <w:szCs w:val="12"/>
              </w:rPr>
              <w:t>24 425,92</w:t>
            </w:r>
          </w:p>
        </w:tc>
        <w:tc>
          <w:tcPr>
            <w:tcW w:w="279" w:type="pct"/>
            <w:shd w:val="clear" w:color="auto" w:fill="auto"/>
            <w:noWrap/>
            <w:vAlign w:val="center"/>
            <w:hideMark/>
          </w:tcPr>
          <w:p w14:paraId="06900DC3" w14:textId="77777777" w:rsidR="007A7CEC" w:rsidRPr="007A7CEC" w:rsidRDefault="007A7CEC" w:rsidP="007A7CEC">
            <w:pPr>
              <w:jc w:val="right"/>
              <w:rPr>
                <w:color w:val="000000"/>
                <w:sz w:val="12"/>
                <w:szCs w:val="12"/>
              </w:rPr>
            </w:pPr>
            <w:r w:rsidRPr="007A7CEC">
              <w:rPr>
                <w:color w:val="000000"/>
                <w:sz w:val="12"/>
                <w:szCs w:val="12"/>
              </w:rPr>
              <w:t>29 523,86</w:t>
            </w:r>
          </w:p>
        </w:tc>
        <w:tc>
          <w:tcPr>
            <w:tcW w:w="262" w:type="pct"/>
            <w:shd w:val="clear" w:color="auto" w:fill="auto"/>
            <w:noWrap/>
            <w:vAlign w:val="center"/>
            <w:hideMark/>
          </w:tcPr>
          <w:p w14:paraId="5F6CA5D7"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66230531" w14:textId="77777777" w:rsidR="007A7CEC" w:rsidRPr="007A7CEC" w:rsidRDefault="007A7CEC" w:rsidP="007A7CEC">
            <w:pPr>
              <w:jc w:val="right"/>
              <w:rPr>
                <w:color w:val="000000"/>
                <w:sz w:val="12"/>
                <w:szCs w:val="12"/>
              </w:rPr>
            </w:pPr>
            <w:r w:rsidRPr="007A7CEC">
              <w:rPr>
                <w:color w:val="000000"/>
                <w:sz w:val="12"/>
                <w:szCs w:val="12"/>
              </w:rPr>
              <w:t>24 793,41</w:t>
            </w:r>
          </w:p>
        </w:tc>
        <w:tc>
          <w:tcPr>
            <w:tcW w:w="279" w:type="pct"/>
            <w:shd w:val="clear" w:color="auto" w:fill="auto"/>
            <w:noWrap/>
            <w:vAlign w:val="center"/>
            <w:hideMark/>
          </w:tcPr>
          <w:p w14:paraId="688B0BB4" w14:textId="77777777" w:rsidR="007A7CEC" w:rsidRPr="007A7CEC" w:rsidRDefault="007A7CEC" w:rsidP="007A7CEC">
            <w:pPr>
              <w:jc w:val="right"/>
              <w:rPr>
                <w:color w:val="000000"/>
                <w:sz w:val="12"/>
                <w:szCs w:val="12"/>
              </w:rPr>
            </w:pPr>
            <w:r w:rsidRPr="007A7CEC">
              <w:rPr>
                <w:color w:val="000000"/>
                <w:sz w:val="12"/>
                <w:szCs w:val="12"/>
              </w:rPr>
              <w:t>29 789,57</w:t>
            </w:r>
          </w:p>
        </w:tc>
        <w:tc>
          <w:tcPr>
            <w:tcW w:w="262" w:type="pct"/>
            <w:shd w:val="clear" w:color="auto" w:fill="auto"/>
            <w:noWrap/>
            <w:vAlign w:val="center"/>
            <w:hideMark/>
          </w:tcPr>
          <w:p w14:paraId="394CEF9A"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5790C069" w14:textId="77777777" w:rsidR="007A7CEC" w:rsidRPr="007A7CEC" w:rsidRDefault="007A7CEC" w:rsidP="007A7CEC">
            <w:pPr>
              <w:jc w:val="right"/>
              <w:rPr>
                <w:color w:val="000000"/>
                <w:sz w:val="12"/>
                <w:szCs w:val="12"/>
              </w:rPr>
            </w:pPr>
            <w:r w:rsidRPr="007A7CEC">
              <w:rPr>
                <w:color w:val="000000"/>
                <w:sz w:val="12"/>
                <w:szCs w:val="12"/>
              </w:rPr>
              <w:t>26 894,04</w:t>
            </w:r>
          </w:p>
        </w:tc>
        <w:tc>
          <w:tcPr>
            <w:tcW w:w="279" w:type="pct"/>
            <w:shd w:val="clear" w:color="auto" w:fill="auto"/>
            <w:noWrap/>
            <w:vAlign w:val="center"/>
            <w:hideMark/>
          </w:tcPr>
          <w:p w14:paraId="67325156" w14:textId="77777777" w:rsidR="007A7CEC" w:rsidRPr="007A7CEC" w:rsidRDefault="007A7CEC" w:rsidP="007A7CEC">
            <w:pPr>
              <w:jc w:val="right"/>
              <w:rPr>
                <w:color w:val="000000"/>
                <w:sz w:val="12"/>
                <w:szCs w:val="12"/>
              </w:rPr>
            </w:pPr>
            <w:r w:rsidRPr="007A7CEC">
              <w:rPr>
                <w:color w:val="000000"/>
                <w:sz w:val="12"/>
                <w:szCs w:val="12"/>
              </w:rPr>
              <w:t>30 108,32</w:t>
            </w:r>
          </w:p>
        </w:tc>
        <w:tc>
          <w:tcPr>
            <w:tcW w:w="262" w:type="pct"/>
            <w:shd w:val="clear" w:color="auto" w:fill="auto"/>
            <w:noWrap/>
            <w:vAlign w:val="center"/>
            <w:hideMark/>
          </w:tcPr>
          <w:p w14:paraId="10673E3D" w14:textId="77777777" w:rsidR="007A7CEC" w:rsidRPr="007A7CEC" w:rsidRDefault="007A7CEC" w:rsidP="007A7CEC">
            <w:pPr>
              <w:jc w:val="right"/>
              <w:rPr>
                <w:color w:val="000000"/>
                <w:sz w:val="12"/>
                <w:szCs w:val="12"/>
              </w:rPr>
            </w:pPr>
            <w:r w:rsidRPr="007A7CEC">
              <w:rPr>
                <w:color w:val="000000"/>
                <w:sz w:val="12"/>
                <w:szCs w:val="12"/>
              </w:rPr>
              <w:t> </w:t>
            </w:r>
          </w:p>
        </w:tc>
      </w:tr>
      <w:tr w:rsidR="007A7CEC" w:rsidRPr="007A7CEC" w14:paraId="5F899200" w14:textId="77777777" w:rsidTr="00104FF4">
        <w:trPr>
          <w:trHeight w:val="570"/>
          <w:jc w:val="center"/>
        </w:trPr>
        <w:tc>
          <w:tcPr>
            <w:tcW w:w="190" w:type="pct"/>
            <w:shd w:val="clear" w:color="auto" w:fill="auto"/>
            <w:noWrap/>
            <w:vAlign w:val="center"/>
            <w:hideMark/>
          </w:tcPr>
          <w:p w14:paraId="0F8E5CF4" w14:textId="77777777" w:rsidR="007A7CEC" w:rsidRPr="007A7CEC" w:rsidRDefault="007A7CEC" w:rsidP="007A7CEC">
            <w:pPr>
              <w:jc w:val="center"/>
              <w:rPr>
                <w:color w:val="000000"/>
                <w:sz w:val="12"/>
                <w:szCs w:val="12"/>
              </w:rPr>
            </w:pPr>
            <w:r w:rsidRPr="007A7CEC">
              <w:rPr>
                <w:color w:val="000000"/>
                <w:sz w:val="12"/>
                <w:szCs w:val="12"/>
              </w:rPr>
              <w:t>1.3.2.1.</w:t>
            </w:r>
          </w:p>
        </w:tc>
        <w:tc>
          <w:tcPr>
            <w:tcW w:w="403" w:type="pct"/>
            <w:shd w:val="clear" w:color="auto" w:fill="auto"/>
            <w:vAlign w:val="center"/>
            <w:hideMark/>
          </w:tcPr>
          <w:p w14:paraId="6390BC8D" w14:textId="77777777" w:rsidR="007A7CEC" w:rsidRPr="007A7CEC" w:rsidRDefault="007A7CEC" w:rsidP="007A7CEC">
            <w:pPr>
              <w:jc w:val="right"/>
              <w:rPr>
                <w:color w:val="000000"/>
                <w:sz w:val="12"/>
                <w:szCs w:val="12"/>
              </w:rPr>
            </w:pPr>
            <w:r w:rsidRPr="007A7CEC">
              <w:rPr>
                <w:color w:val="000000"/>
                <w:sz w:val="12"/>
                <w:szCs w:val="12"/>
              </w:rPr>
              <w:t>Услуги связи</w:t>
            </w:r>
          </w:p>
        </w:tc>
        <w:tc>
          <w:tcPr>
            <w:tcW w:w="300" w:type="pct"/>
            <w:shd w:val="clear" w:color="auto" w:fill="auto"/>
            <w:noWrap/>
            <w:vAlign w:val="center"/>
            <w:hideMark/>
          </w:tcPr>
          <w:p w14:paraId="429E6B1A" w14:textId="77777777" w:rsidR="007A7CEC" w:rsidRPr="007A7CEC" w:rsidRDefault="007A7CEC" w:rsidP="007A7CEC">
            <w:pPr>
              <w:jc w:val="center"/>
              <w:rPr>
                <w:color w:val="000000"/>
                <w:sz w:val="12"/>
                <w:szCs w:val="12"/>
              </w:rPr>
            </w:pPr>
            <w:r w:rsidRPr="007A7CEC">
              <w:rPr>
                <w:color w:val="000000"/>
                <w:sz w:val="12"/>
                <w:szCs w:val="12"/>
              </w:rPr>
              <w:t>тыс. руб.</w:t>
            </w:r>
          </w:p>
        </w:tc>
        <w:tc>
          <w:tcPr>
            <w:tcW w:w="279" w:type="pct"/>
            <w:shd w:val="clear" w:color="auto" w:fill="auto"/>
            <w:noWrap/>
            <w:vAlign w:val="center"/>
            <w:hideMark/>
          </w:tcPr>
          <w:p w14:paraId="527FA447" w14:textId="77777777" w:rsidR="007A7CEC" w:rsidRPr="007A7CEC" w:rsidRDefault="007A7CEC" w:rsidP="007A7CEC">
            <w:pPr>
              <w:jc w:val="right"/>
              <w:rPr>
                <w:color w:val="000000"/>
                <w:sz w:val="12"/>
                <w:szCs w:val="12"/>
              </w:rPr>
            </w:pPr>
            <w:r w:rsidRPr="007A7CEC">
              <w:rPr>
                <w:color w:val="000000"/>
                <w:sz w:val="12"/>
                <w:szCs w:val="12"/>
              </w:rPr>
              <w:t>1 643,90</w:t>
            </w:r>
          </w:p>
        </w:tc>
        <w:tc>
          <w:tcPr>
            <w:tcW w:w="279" w:type="pct"/>
            <w:shd w:val="clear" w:color="auto" w:fill="auto"/>
            <w:noWrap/>
            <w:vAlign w:val="center"/>
            <w:hideMark/>
          </w:tcPr>
          <w:p w14:paraId="05CE1DD9" w14:textId="77777777" w:rsidR="007A7CEC" w:rsidRPr="007A7CEC" w:rsidRDefault="007A7CEC" w:rsidP="007A7CEC">
            <w:pPr>
              <w:jc w:val="right"/>
              <w:rPr>
                <w:color w:val="000000"/>
                <w:sz w:val="12"/>
                <w:szCs w:val="12"/>
              </w:rPr>
            </w:pPr>
            <w:r w:rsidRPr="007A7CEC">
              <w:rPr>
                <w:color w:val="000000"/>
                <w:sz w:val="12"/>
                <w:szCs w:val="12"/>
              </w:rPr>
              <w:t>1 986,99</w:t>
            </w:r>
          </w:p>
        </w:tc>
        <w:tc>
          <w:tcPr>
            <w:tcW w:w="262" w:type="pct"/>
            <w:shd w:val="clear" w:color="auto" w:fill="auto"/>
            <w:noWrap/>
            <w:vAlign w:val="center"/>
            <w:hideMark/>
          </w:tcPr>
          <w:p w14:paraId="4F5BD071"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10586B40" w14:textId="77777777" w:rsidR="007A7CEC" w:rsidRPr="007A7CEC" w:rsidRDefault="007A7CEC" w:rsidP="007A7CEC">
            <w:pPr>
              <w:jc w:val="right"/>
              <w:rPr>
                <w:color w:val="000000"/>
                <w:sz w:val="12"/>
                <w:szCs w:val="12"/>
              </w:rPr>
            </w:pPr>
            <w:r w:rsidRPr="007A7CEC">
              <w:rPr>
                <w:color w:val="000000"/>
                <w:sz w:val="12"/>
                <w:szCs w:val="12"/>
              </w:rPr>
              <w:t>1 678,68</w:t>
            </w:r>
          </w:p>
        </w:tc>
        <w:tc>
          <w:tcPr>
            <w:tcW w:w="279" w:type="pct"/>
            <w:shd w:val="clear" w:color="auto" w:fill="auto"/>
            <w:noWrap/>
            <w:vAlign w:val="center"/>
            <w:hideMark/>
          </w:tcPr>
          <w:p w14:paraId="2B1734D1" w14:textId="77777777" w:rsidR="007A7CEC" w:rsidRPr="007A7CEC" w:rsidRDefault="007A7CEC" w:rsidP="007A7CEC">
            <w:pPr>
              <w:jc w:val="right"/>
              <w:rPr>
                <w:color w:val="000000"/>
                <w:sz w:val="12"/>
                <w:szCs w:val="12"/>
              </w:rPr>
            </w:pPr>
            <w:r w:rsidRPr="007A7CEC">
              <w:rPr>
                <w:color w:val="000000"/>
                <w:sz w:val="12"/>
                <w:szCs w:val="12"/>
              </w:rPr>
              <w:t>2 029,11</w:t>
            </w:r>
          </w:p>
        </w:tc>
        <w:tc>
          <w:tcPr>
            <w:tcW w:w="271" w:type="pct"/>
            <w:shd w:val="clear" w:color="auto" w:fill="auto"/>
            <w:noWrap/>
            <w:vAlign w:val="center"/>
            <w:hideMark/>
          </w:tcPr>
          <w:p w14:paraId="3452031A"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494DD9BB" w14:textId="77777777" w:rsidR="007A7CEC" w:rsidRPr="007A7CEC" w:rsidRDefault="007A7CEC" w:rsidP="007A7CEC">
            <w:pPr>
              <w:jc w:val="right"/>
              <w:rPr>
                <w:color w:val="000000"/>
                <w:sz w:val="12"/>
                <w:szCs w:val="12"/>
              </w:rPr>
            </w:pPr>
            <w:r w:rsidRPr="007A7CEC">
              <w:rPr>
                <w:color w:val="000000"/>
                <w:sz w:val="12"/>
                <w:szCs w:val="12"/>
              </w:rPr>
              <w:t>1 665,14</w:t>
            </w:r>
          </w:p>
        </w:tc>
        <w:tc>
          <w:tcPr>
            <w:tcW w:w="279" w:type="pct"/>
            <w:shd w:val="clear" w:color="auto" w:fill="auto"/>
            <w:noWrap/>
            <w:vAlign w:val="center"/>
            <w:hideMark/>
          </w:tcPr>
          <w:p w14:paraId="4AA6BA3E" w14:textId="77777777" w:rsidR="007A7CEC" w:rsidRPr="007A7CEC" w:rsidRDefault="007A7CEC" w:rsidP="007A7CEC">
            <w:pPr>
              <w:jc w:val="right"/>
              <w:rPr>
                <w:color w:val="000000"/>
                <w:sz w:val="12"/>
                <w:szCs w:val="12"/>
              </w:rPr>
            </w:pPr>
            <w:r w:rsidRPr="007A7CEC">
              <w:rPr>
                <w:color w:val="000000"/>
                <w:sz w:val="12"/>
                <w:szCs w:val="12"/>
              </w:rPr>
              <w:t>2 012,68</w:t>
            </w:r>
          </w:p>
        </w:tc>
        <w:tc>
          <w:tcPr>
            <w:tcW w:w="262" w:type="pct"/>
            <w:shd w:val="clear" w:color="auto" w:fill="auto"/>
            <w:noWrap/>
            <w:vAlign w:val="center"/>
            <w:hideMark/>
          </w:tcPr>
          <w:p w14:paraId="7943B828"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35FCDC5B" w14:textId="77777777" w:rsidR="007A7CEC" w:rsidRPr="007A7CEC" w:rsidRDefault="007A7CEC" w:rsidP="007A7CEC">
            <w:pPr>
              <w:jc w:val="right"/>
              <w:rPr>
                <w:color w:val="000000"/>
                <w:sz w:val="12"/>
                <w:szCs w:val="12"/>
              </w:rPr>
            </w:pPr>
            <w:r w:rsidRPr="007A7CEC">
              <w:rPr>
                <w:color w:val="000000"/>
                <w:sz w:val="12"/>
                <w:szCs w:val="12"/>
              </w:rPr>
              <w:t>1 690,20</w:t>
            </w:r>
          </w:p>
        </w:tc>
        <w:tc>
          <w:tcPr>
            <w:tcW w:w="279" w:type="pct"/>
            <w:shd w:val="clear" w:color="auto" w:fill="auto"/>
            <w:noWrap/>
            <w:vAlign w:val="center"/>
            <w:hideMark/>
          </w:tcPr>
          <w:p w14:paraId="409E526B" w14:textId="77777777" w:rsidR="007A7CEC" w:rsidRPr="007A7CEC" w:rsidRDefault="007A7CEC" w:rsidP="007A7CEC">
            <w:pPr>
              <w:jc w:val="right"/>
              <w:rPr>
                <w:color w:val="000000"/>
                <w:sz w:val="12"/>
                <w:szCs w:val="12"/>
              </w:rPr>
            </w:pPr>
            <w:r w:rsidRPr="007A7CEC">
              <w:rPr>
                <w:color w:val="000000"/>
                <w:sz w:val="12"/>
                <w:szCs w:val="12"/>
              </w:rPr>
              <w:t>2 030,79</w:t>
            </w:r>
          </w:p>
        </w:tc>
        <w:tc>
          <w:tcPr>
            <w:tcW w:w="262" w:type="pct"/>
            <w:shd w:val="clear" w:color="auto" w:fill="auto"/>
            <w:noWrap/>
            <w:vAlign w:val="center"/>
            <w:hideMark/>
          </w:tcPr>
          <w:p w14:paraId="14CCB807"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0CBCA044" w14:textId="77777777" w:rsidR="007A7CEC" w:rsidRPr="007A7CEC" w:rsidRDefault="007A7CEC" w:rsidP="007A7CEC">
            <w:pPr>
              <w:jc w:val="right"/>
              <w:rPr>
                <w:color w:val="000000"/>
                <w:sz w:val="12"/>
                <w:szCs w:val="12"/>
              </w:rPr>
            </w:pPr>
            <w:r w:rsidRPr="007A7CEC">
              <w:rPr>
                <w:color w:val="000000"/>
                <w:sz w:val="12"/>
                <w:szCs w:val="12"/>
              </w:rPr>
              <w:t>1 833,40</w:t>
            </w:r>
          </w:p>
        </w:tc>
        <w:tc>
          <w:tcPr>
            <w:tcW w:w="279" w:type="pct"/>
            <w:shd w:val="clear" w:color="auto" w:fill="auto"/>
            <w:noWrap/>
            <w:vAlign w:val="center"/>
            <w:hideMark/>
          </w:tcPr>
          <w:p w14:paraId="3B5CFB43" w14:textId="77777777" w:rsidR="007A7CEC" w:rsidRPr="007A7CEC" w:rsidRDefault="007A7CEC" w:rsidP="007A7CEC">
            <w:pPr>
              <w:jc w:val="right"/>
              <w:rPr>
                <w:color w:val="000000"/>
                <w:sz w:val="12"/>
                <w:szCs w:val="12"/>
              </w:rPr>
            </w:pPr>
            <w:r w:rsidRPr="007A7CEC">
              <w:rPr>
                <w:color w:val="000000"/>
                <w:sz w:val="12"/>
                <w:szCs w:val="12"/>
              </w:rPr>
              <w:t>2 052,52</w:t>
            </w:r>
          </w:p>
        </w:tc>
        <w:tc>
          <w:tcPr>
            <w:tcW w:w="262" w:type="pct"/>
            <w:shd w:val="clear" w:color="auto" w:fill="auto"/>
            <w:noWrap/>
            <w:vAlign w:val="center"/>
            <w:hideMark/>
          </w:tcPr>
          <w:p w14:paraId="792019C5" w14:textId="77777777" w:rsidR="007A7CEC" w:rsidRPr="007A7CEC" w:rsidRDefault="007A7CEC" w:rsidP="007A7CEC">
            <w:pPr>
              <w:jc w:val="right"/>
              <w:rPr>
                <w:color w:val="000000"/>
                <w:sz w:val="12"/>
                <w:szCs w:val="12"/>
              </w:rPr>
            </w:pPr>
            <w:r w:rsidRPr="007A7CEC">
              <w:rPr>
                <w:color w:val="000000"/>
                <w:sz w:val="12"/>
                <w:szCs w:val="12"/>
              </w:rPr>
              <w:t> </w:t>
            </w:r>
          </w:p>
        </w:tc>
      </w:tr>
      <w:tr w:rsidR="007A7CEC" w:rsidRPr="007A7CEC" w14:paraId="1B194692" w14:textId="77777777" w:rsidTr="00104FF4">
        <w:trPr>
          <w:trHeight w:val="855"/>
          <w:jc w:val="center"/>
        </w:trPr>
        <w:tc>
          <w:tcPr>
            <w:tcW w:w="190" w:type="pct"/>
            <w:shd w:val="clear" w:color="auto" w:fill="auto"/>
            <w:noWrap/>
            <w:vAlign w:val="center"/>
            <w:hideMark/>
          </w:tcPr>
          <w:p w14:paraId="3BB2F885" w14:textId="77777777" w:rsidR="007A7CEC" w:rsidRPr="007A7CEC" w:rsidRDefault="007A7CEC" w:rsidP="007A7CEC">
            <w:pPr>
              <w:jc w:val="center"/>
              <w:rPr>
                <w:color w:val="000000"/>
                <w:sz w:val="12"/>
                <w:szCs w:val="12"/>
              </w:rPr>
            </w:pPr>
            <w:r w:rsidRPr="007A7CEC">
              <w:rPr>
                <w:color w:val="000000"/>
                <w:sz w:val="12"/>
                <w:szCs w:val="12"/>
              </w:rPr>
              <w:t>1.3.2.2.</w:t>
            </w:r>
          </w:p>
        </w:tc>
        <w:tc>
          <w:tcPr>
            <w:tcW w:w="403" w:type="pct"/>
            <w:shd w:val="clear" w:color="auto" w:fill="auto"/>
            <w:vAlign w:val="center"/>
            <w:hideMark/>
          </w:tcPr>
          <w:p w14:paraId="5BF4DD15" w14:textId="77777777" w:rsidR="007A7CEC" w:rsidRPr="007A7CEC" w:rsidRDefault="007A7CEC" w:rsidP="007A7CEC">
            <w:pPr>
              <w:jc w:val="right"/>
              <w:rPr>
                <w:color w:val="000000"/>
                <w:sz w:val="12"/>
                <w:szCs w:val="12"/>
              </w:rPr>
            </w:pPr>
            <w:r w:rsidRPr="007A7CEC">
              <w:rPr>
                <w:color w:val="000000"/>
                <w:sz w:val="12"/>
                <w:szCs w:val="12"/>
              </w:rPr>
              <w:t>Расходы на услуги вневедомственной охраны и коммунального хозяйства</w:t>
            </w:r>
          </w:p>
        </w:tc>
        <w:tc>
          <w:tcPr>
            <w:tcW w:w="300" w:type="pct"/>
            <w:shd w:val="clear" w:color="auto" w:fill="auto"/>
            <w:noWrap/>
            <w:vAlign w:val="center"/>
            <w:hideMark/>
          </w:tcPr>
          <w:p w14:paraId="5BD25581" w14:textId="77777777" w:rsidR="007A7CEC" w:rsidRPr="007A7CEC" w:rsidRDefault="007A7CEC" w:rsidP="007A7CEC">
            <w:pPr>
              <w:jc w:val="center"/>
              <w:rPr>
                <w:color w:val="000000"/>
                <w:sz w:val="12"/>
                <w:szCs w:val="12"/>
              </w:rPr>
            </w:pPr>
            <w:r w:rsidRPr="007A7CEC">
              <w:rPr>
                <w:color w:val="000000"/>
                <w:sz w:val="12"/>
                <w:szCs w:val="12"/>
              </w:rPr>
              <w:t>тыс. руб.</w:t>
            </w:r>
          </w:p>
        </w:tc>
        <w:tc>
          <w:tcPr>
            <w:tcW w:w="279" w:type="pct"/>
            <w:shd w:val="clear" w:color="auto" w:fill="auto"/>
            <w:noWrap/>
            <w:vAlign w:val="center"/>
            <w:hideMark/>
          </w:tcPr>
          <w:p w14:paraId="2F271EC4" w14:textId="77777777" w:rsidR="007A7CEC" w:rsidRPr="007A7CEC" w:rsidRDefault="007A7CEC" w:rsidP="007A7CEC">
            <w:pPr>
              <w:jc w:val="right"/>
              <w:rPr>
                <w:color w:val="000000"/>
                <w:sz w:val="12"/>
                <w:szCs w:val="12"/>
              </w:rPr>
            </w:pPr>
            <w:r w:rsidRPr="007A7CEC">
              <w:rPr>
                <w:color w:val="000000"/>
                <w:sz w:val="12"/>
                <w:szCs w:val="12"/>
              </w:rPr>
              <w:t>1 389,01</w:t>
            </w:r>
          </w:p>
        </w:tc>
        <w:tc>
          <w:tcPr>
            <w:tcW w:w="279" w:type="pct"/>
            <w:shd w:val="clear" w:color="auto" w:fill="auto"/>
            <w:noWrap/>
            <w:vAlign w:val="center"/>
            <w:hideMark/>
          </w:tcPr>
          <w:p w14:paraId="0AD40412" w14:textId="77777777" w:rsidR="007A7CEC" w:rsidRPr="007A7CEC" w:rsidRDefault="007A7CEC" w:rsidP="007A7CEC">
            <w:pPr>
              <w:jc w:val="right"/>
              <w:rPr>
                <w:color w:val="000000"/>
                <w:sz w:val="12"/>
                <w:szCs w:val="12"/>
              </w:rPr>
            </w:pPr>
            <w:r w:rsidRPr="007A7CEC">
              <w:rPr>
                <w:color w:val="000000"/>
                <w:sz w:val="12"/>
                <w:szCs w:val="12"/>
              </w:rPr>
              <w:t>1 678,90</w:t>
            </w:r>
          </w:p>
        </w:tc>
        <w:tc>
          <w:tcPr>
            <w:tcW w:w="262" w:type="pct"/>
            <w:shd w:val="clear" w:color="auto" w:fill="auto"/>
            <w:noWrap/>
            <w:vAlign w:val="center"/>
            <w:hideMark/>
          </w:tcPr>
          <w:p w14:paraId="02ACE93B"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3E7C22DF" w14:textId="77777777" w:rsidR="007A7CEC" w:rsidRPr="007A7CEC" w:rsidRDefault="007A7CEC" w:rsidP="007A7CEC">
            <w:pPr>
              <w:jc w:val="right"/>
              <w:rPr>
                <w:color w:val="000000"/>
                <w:sz w:val="12"/>
                <w:szCs w:val="12"/>
              </w:rPr>
            </w:pPr>
            <w:r w:rsidRPr="007A7CEC">
              <w:rPr>
                <w:color w:val="000000"/>
                <w:sz w:val="12"/>
                <w:szCs w:val="12"/>
              </w:rPr>
              <w:t>1 418,39</w:t>
            </w:r>
          </w:p>
        </w:tc>
        <w:tc>
          <w:tcPr>
            <w:tcW w:w="279" w:type="pct"/>
            <w:shd w:val="clear" w:color="auto" w:fill="auto"/>
            <w:noWrap/>
            <w:vAlign w:val="center"/>
            <w:hideMark/>
          </w:tcPr>
          <w:p w14:paraId="3B52A5D2" w14:textId="77777777" w:rsidR="007A7CEC" w:rsidRPr="007A7CEC" w:rsidRDefault="007A7CEC" w:rsidP="007A7CEC">
            <w:pPr>
              <w:jc w:val="right"/>
              <w:rPr>
                <w:color w:val="000000"/>
                <w:sz w:val="12"/>
                <w:szCs w:val="12"/>
              </w:rPr>
            </w:pPr>
            <w:r w:rsidRPr="007A7CEC">
              <w:rPr>
                <w:color w:val="000000"/>
                <w:sz w:val="12"/>
                <w:szCs w:val="12"/>
              </w:rPr>
              <w:t>1 714,49</w:t>
            </w:r>
          </w:p>
        </w:tc>
        <w:tc>
          <w:tcPr>
            <w:tcW w:w="271" w:type="pct"/>
            <w:shd w:val="clear" w:color="auto" w:fill="auto"/>
            <w:noWrap/>
            <w:vAlign w:val="center"/>
            <w:hideMark/>
          </w:tcPr>
          <w:p w14:paraId="6CB04DD7"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42A7282B" w14:textId="77777777" w:rsidR="007A7CEC" w:rsidRPr="007A7CEC" w:rsidRDefault="007A7CEC" w:rsidP="007A7CEC">
            <w:pPr>
              <w:jc w:val="right"/>
              <w:rPr>
                <w:color w:val="000000"/>
                <w:sz w:val="12"/>
                <w:szCs w:val="12"/>
              </w:rPr>
            </w:pPr>
            <w:r w:rsidRPr="007A7CEC">
              <w:rPr>
                <w:color w:val="000000"/>
                <w:sz w:val="12"/>
                <w:szCs w:val="12"/>
              </w:rPr>
              <w:t>1 406,96</w:t>
            </w:r>
          </w:p>
        </w:tc>
        <w:tc>
          <w:tcPr>
            <w:tcW w:w="279" w:type="pct"/>
            <w:shd w:val="clear" w:color="auto" w:fill="auto"/>
            <w:noWrap/>
            <w:vAlign w:val="center"/>
            <w:hideMark/>
          </w:tcPr>
          <w:p w14:paraId="21BCC53A" w14:textId="77777777" w:rsidR="007A7CEC" w:rsidRPr="007A7CEC" w:rsidRDefault="007A7CEC" w:rsidP="007A7CEC">
            <w:pPr>
              <w:jc w:val="right"/>
              <w:rPr>
                <w:color w:val="000000"/>
                <w:sz w:val="12"/>
                <w:szCs w:val="12"/>
              </w:rPr>
            </w:pPr>
            <w:r w:rsidRPr="007A7CEC">
              <w:rPr>
                <w:color w:val="000000"/>
                <w:sz w:val="12"/>
                <w:szCs w:val="12"/>
              </w:rPr>
              <w:t>1 700,60</w:t>
            </w:r>
          </w:p>
        </w:tc>
        <w:tc>
          <w:tcPr>
            <w:tcW w:w="262" w:type="pct"/>
            <w:shd w:val="clear" w:color="auto" w:fill="auto"/>
            <w:noWrap/>
            <w:vAlign w:val="center"/>
            <w:hideMark/>
          </w:tcPr>
          <w:p w14:paraId="61E7001C"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75FC1B4B" w14:textId="77777777" w:rsidR="007A7CEC" w:rsidRPr="007A7CEC" w:rsidRDefault="007A7CEC" w:rsidP="007A7CEC">
            <w:pPr>
              <w:jc w:val="right"/>
              <w:rPr>
                <w:color w:val="000000"/>
                <w:sz w:val="12"/>
                <w:szCs w:val="12"/>
              </w:rPr>
            </w:pPr>
            <w:r w:rsidRPr="007A7CEC">
              <w:rPr>
                <w:color w:val="000000"/>
                <w:sz w:val="12"/>
                <w:szCs w:val="12"/>
              </w:rPr>
              <w:t>1 428,12</w:t>
            </w:r>
          </w:p>
        </w:tc>
        <w:tc>
          <w:tcPr>
            <w:tcW w:w="279" w:type="pct"/>
            <w:shd w:val="clear" w:color="auto" w:fill="auto"/>
            <w:noWrap/>
            <w:vAlign w:val="center"/>
            <w:hideMark/>
          </w:tcPr>
          <w:p w14:paraId="63B00661" w14:textId="77777777" w:rsidR="007A7CEC" w:rsidRPr="007A7CEC" w:rsidRDefault="007A7CEC" w:rsidP="007A7CEC">
            <w:pPr>
              <w:jc w:val="right"/>
              <w:rPr>
                <w:color w:val="000000"/>
                <w:sz w:val="12"/>
                <w:szCs w:val="12"/>
              </w:rPr>
            </w:pPr>
            <w:r w:rsidRPr="007A7CEC">
              <w:rPr>
                <w:color w:val="000000"/>
                <w:sz w:val="12"/>
                <w:szCs w:val="12"/>
              </w:rPr>
              <w:t>1 715,91</w:t>
            </w:r>
          </w:p>
        </w:tc>
        <w:tc>
          <w:tcPr>
            <w:tcW w:w="262" w:type="pct"/>
            <w:shd w:val="clear" w:color="auto" w:fill="auto"/>
            <w:noWrap/>
            <w:vAlign w:val="center"/>
            <w:hideMark/>
          </w:tcPr>
          <w:p w14:paraId="72F19412"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38CA78C4" w14:textId="77777777" w:rsidR="007A7CEC" w:rsidRPr="007A7CEC" w:rsidRDefault="007A7CEC" w:rsidP="007A7CEC">
            <w:pPr>
              <w:jc w:val="right"/>
              <w:rPr>
                <w:color w:val="000000"/>
                <w:sz w:val="12"/>
                <w:szCs w:val="12"/>
              </w:rPr>
            </w:pPr>
            <w:r w:rsidRPr="007A7CEC">
              <w:rPr>
                <w:color w:val="000000"/>
                <w:sz w:val="12"/>
                <w:szCs w:val="12"/>
              </w:rPr>
              <w:t>1 549,12</w:t>
            </w:r>
          </w:p>
        </w:tc>
        <w:tc>
          <w:tcPr>
            <w:tcW w:w="279" w:type="pct"/>
            <w:shd w:val="clear" w:color="auto" w:fill="auto"/>
            <w:noWrap/>
            <w:vAlign w:val="center"/>
            <w:hideMark/>
          </w:tcPr>
          <w:p w14:paraId="4A87C55A" w14:textId="77777777" w:rsidR="007A7CEC" w:rsidRPr="007A7CEC" w:rsidRDefault="007A7CEC" w:rsidP="007A7CEC">
            <w:pPr>
              <w:jc w:val="right"/>
              <w:rPr>
                <w:color w:val="000000"/>
                <w:sz w:val="12"/>
                <w:szCs w:val="12"/>
              </w:rPr>
            </w:pPr>
            <w:r w:rsidRPr="007A7CEC">
              <w:rPr>
                <w:color w:val="000000"/>
                <w:sz w:val="12"/>
                <w:szCs w:val="12"/>
              </w:rPr>
              <w:t>1 734,27</w:t>
            </w:r>
          </w:p>
        </w:tc>
        <w:tc>
          <w:tcPr>
            <w:tcW w:w="262" w:type="pct"/>
            <w:shd w:val="clear" w:color="auto" w:fill="auto"/>
            <w:noWrap/>
            <w:vAlign w:val="center"/>
            <w:hideMark/>
          </w:tcPr>
          <w:p w14:paraId="55AAF8D7" w14:textId="77777777" w:rsidR="007A7CEC" w:rsidRPr="007A7CEC" w:rsidRDefault="007A7CEC" w:rsidP="007A7CEC">
            <w:pPr>
              <w:jc w:val="right"/>
              <w:rPr>
                <w:color w:val="000000"/>
                <w:sz w:val="12"/>
                <w:szCs w:val="12"/>
              </w:rPr>
            </w:pPr>
            <w:r w:rsidRPr="007A7CEC">
              <w:rPr>
                <w:color w:val="000000"/>
                <w:sz w:val="12"/>
                <w:szCs w:val="12"/>
              </w:rPr>
              <w:t> </w:t>
            </w:r>
          </w:p>
        </w:tc>
      </w:tr>
      <w:tr w:rsidR="007A7CEC" w:rsidRPr="007A7CEC" w14:paraId="775EF00C" w14:textId="77777777" w:rsidTr="00104FF4">
        <w:trPr>
          <w:trHeight w:val="735"/>
          <w:jc w:val="center"/>
        </w:trPr>
        <w:tc>
          <w:tcPr>
            <w:tcW w:w="190" w:type="pct"/>
            <w:shd w:val="clear" w:color="auto" w:fill="auto"/>
            <w:noWrap/>
            <w:vAlign w:val="center"/>
            <w:hideMark/>
          </w:tcPr>
          <w:p w14:paraId="33B5092F" w14:textId="77777777" w:rsidR="007A7CEC" w:rsidRPr="007A7CEC" w:rsidRDefault="007A7CEC" w:rsidP="007A7CEC">
            <w:pPr>
              <w:jc w:val="center"/>
              <w:rPr>
                <w:color w:val="000000"/>
                <w:sz w:val="12"/>
                <w:szCs w:val="12"/>
              </w:rPr>
            </w:pPr>
            <w:r w:rsidRPr="007A7CEC">
              <w:rPr>
                <w:color w:val="000000"/>
                <w:sz w:val="12"/>
                <w:szCs w:val="12"/>
              </w:rPr>
              <w:t>1.3.2.3.</w:t>
            </w:r>
          </w:p>
        </w:tc>
        <w:tc>
          <w:tcPr>
            <w:tcW w:w="403" w:type="pct"/>
            <w:shd w:val="clear" w:color="auto" w:fill="auto"/>
            <w:vAlign w:val="center"/>
            <w:hideMark/>
          </w:tcPr>
          <w:p w14:paraId="432E281D" w14:textId="77777777" w:rsidR="007A7CEC" w:rsidRPr="007A7CEC" w:rsidRDefault="007A7CEC" w:rsidP="007A7CEC">
            <w:pPr>
              <w:jc w:val="right"/>
              <w:rPr>
                <w:color w:val="000000"/>
                <w:sz w:val="12"/>
                <w:szCs w:val="12"/>
              </w:rPr>
            </w:pPr>
            <w:r w:rsidRPr="007A7CEC">
              <w:rPr>
                <w:color w:val="000000"/>
                <w:sz w:val="12"/>
                <w:szCs w:val="12"/>
              </w:rPr>
              <w:t>Расходы на юридические и информационные услуги</w:t>
            </w:r>
          </w:p>
        </w:tc>
        <w:tc>
          <w:tcPr>
            <w:tcW w:w="300" w:type="pct"/>
            <w:shd w:val="clear" w:color="auto" w:fill="auto"/>
            <w:noWrap/>
            <w:vAlign w:val="center"/>
            <w:hideMark/>
          </w:tcPr>
          <w:p w14:paraId="5CC5CAC8" w14:textId="77777777" w:rsidR="007A7CEC" w:rsidRPr="007A7CEC" w:rsidRDefault="007A7CEC" w:rsidP="007A7CEC">
            <w:pPr>
              <w:jc w:val="center"/>
              <w:rPr>
                <w:color w:val="000000"/>
                <w:sz w:val="12"/>
                <w:szCs w:val="12"/>
              </w:rPr>
            </w:pPr>
            <w:r w:rsidRPr="007A7CEC">
              <w:rPr>
                <w:color w:val="000000"/>
                <w:sz w:val="12"/>
                <w:szCs w:val="12"/>
              </w:rPr>
              <w:t>тыс. руб.</w:t>
            </w:r>
          </w:p>
        </w:tc>
        <w:tc>
          <w:tcPr>
            <w:tcW w:w="279" w:type="pct"/>
            <w:shd w:val="clear" w:color="auto" w:fill="auto"/>
            <w:noWrap/>
            <w:vAlign w:val="center"/>
            <w:hideMark/>
          </w:tcPr>
          <w:p w14:paraId="2B014A3A" w14:textId="77777777" w:rsidR="007A7CEC" w:rsidRPr="007A7CEC" w:rsidRDefault="007A7CEC" w:rsidP="007A7CEC">
            <w:pPr>
              <w:jc w:val="right"/>
              <w:rPr>
                <w:color w:val="000000"/>
                <w:sz w:val="12"/>
                <w:szCs w:val="12"/>
              </w:rPr>
            </w:pPr>
            <w:r w:rsidRPr="007A7CEC">
              <w:rPr>
                <w:color w:val="000000"/>
                <w:sz w:val="12"/>
                <w:szCs w:val="12"/>
              </w:rPr>
              <w:t>7 290,97</w:t>
            </w:r>
          </w:p>
        </w:tc>
        <w:tc>
          <w:tcPr>
            <w:tcW w:w="279" w:type="pct"/>
            <w:shd w:val="clear" w:color="auto" w:fill="auto"/>
            <w:noWrap/>
            <w:vAlign w:val="center"/>
            <w:hideMark/>
          </w:tcPr>
          <w:p w14:paraId="6B89584D" w14:textId="77777777" w:rsidR="007A7CEC" w:rsidRPr="007A7CEC" w:rsidRDefault="007A7CEC" w:rsidP="007A7CEC">
            <w:pPr>
              <w:jc w:val="right"/>
              <w:rPr>
                <w:color w:val="000000"/>
                <w:sz w:val="12"/>
                <w:szCs w:val="12"/>
              </w:rPr>
            </w:pPr>
            <w:r w:rsidRPr="007A7CEC">
              <w:rPr>
                <w:color w:val="000000"/>
                <w:sz w:val="12"/>
                <w:szCs w:val="12"/>
              </w:rPr>
              <w:t>8 812,62</w:t>
            </w:r>
          </w:p>
        </w:tc>
        <w:tc>
          <w:tcPr>
            <w:tcW w:w="262" w:type="pct"/>
            <w:shd w:val="clear" w:color="auto" w:fill="auto"/>
            <w:noWrap/>
            <w:vAlign w:val="center"/>
            <w:hideMark/>
          </w:tcPr>
          <w:p w14:paraId="0F0D7BE2"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135654F6" w14:textId="77777777" w:rsidR="007A7CEC" w:rsidRPr="007A7CEC" w:rsidRDefault="007A7CEC" w:rsidP="007A7CEC">
            <w:pPr>
              <w:jc w:val="right"/>
              <w:rPr>
                <w:color w:val="000000"/>
                <w:sz w:val="12"/>
                <w:szCs w:val="12"/>
              </w:rPr>
            </w:pPr>
            <w:r w:rsidRPr="007A7CEC">
              <w:rPr>
                <w:color w:val="000000"/>
                <w:sz w:val="12"/>
                <w:szCs w:val="12"/>
              </w:rPr>
              <w:t>7 445,22</w:t>
            </w:r>
          </w:p>
        </w:tc>
        <w:tc>
          <w:tcPr>
            <w:tcW w:w="279" w:type="pct"/>
            <w:shd w:val="clear" w:color="auto" w:fill="auto"/>
            <w:noWrap/>
            <w:vAlign w:val="center"/>
            <w:hideMark/>
          </w:tcPr>
          <w:p w14:paraId="72061C42" w14:textId="77777777" w:rsidR="007A7CEC" w:rsidRPr="007A7CEC" w:rsidRDefault="007A7CEC" w:rsidP="007A7CEC">
            <w:pPr>
              <w:jc w:val="right"/>
              <w:rPr>
                <w:color w:val="000000"/>
                <w:sz w:val="12"/>
                <w:szCs w:val="12"/>
              </w:rPr>
            </w:pPr>
            <w:r w:rsidRPr="007A7CEC">
              <w:rPr>
                <w:color w:val="000000"/>
                <w:sz w:val="12"/>
                <w:szCs w:val="12"/>
              </w:rPr>
              <w:t>8 999,45</w:t>
            </w:r>
          </w:p>
        </w:tc>
        <w:tc>
          <w:tcPr>
            <w:tcW w:w="271" w:type="pct"/>
            <w:shd w:val="clear" w:color="auto" w:fill="auto"/>
            <w:noWrap/>
            <w:vAlign w:val="center"/>
            <w:hideMark/>
          </w:tcPr>
          <w:p w14:paraId="6F770756"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446155B8" w14:textId="77777777" w:rsidR="007A7CEC" w:rsidRPr="007A7CEC" w:rsidRDefault="007A7CEC" w:rsidP="007A7CEC">
            <w:pPr>
              <w:jc w:val="right"/>
              <w:rPr>
                <w:color w:val="000000"/>
                <w:sz w:val="12"/>
                <w:szCs w:val="12"/>
              </w:rPr>
            </w:pPr>
            <w:r w:rsidRPr="007A7CEC">
              <w:rPr>
                <w:color w:val="000000"/>
                <w:sz w:val="12"/>
                <w:szCs w:val="12"/>
              </w:rPr>
              <w:t>7 385,19</w:t>
            </w:r>
          </w:p>
        </w:tc>
        <w:tc>
          <w:tcPr>
            <w:tcW w:w="279" w:type="pct"/>
            <w:shd w:val="clear" w:color="auto" w:fill="auto"/>
            <w:noWrap/>
            <w:vAlign w:val="center"/>
            <w:hideMark/>
          </w:tcPr>
          <w:p w14:paraId="652247D6" w14:textId="77777777" w:rsidR="007A7CEC" w:rsidRPr="007A7CEC" w:rsidRDefault="007A7CEC" w:rsidP="007A7CEC">
            <w:pPr>
              <w:jc w:val="right"/>
              <w:rPr>
                <w:color w:val="000000"/>
                <w:sz w:val="12"/>
                <w:szCs w:val="12"/>
              </w:rPr>
            </w:pPr>
            <w:r w:rsidRPr="007A7CEC">
              <w:rPr>
                <w:color w:val="000000"/>
                <w:sz w:val="12"/>
                <w:szCs w:val="12"/>
              </w:rPr>
              <w:t>8 926,55</w:t>
            </w:r>
          </w:p>
        </w:tc>
        <w:tc>
          <w:tcPr>
            <w:tcW w:w="262" w:type="pct"/>
            <w:shd w:val="clear" w:color="auto" w:fill="auto"/>
            <w:noWrap/>
            <w:vAlign w:val="center"/>
            <w:hideMark/>
          </w:tcPr>
          <w:p w14:paraId="6F2ACE55"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583A7ACE" w14:textId="77777777" w:rsidR="007A7CEC" w:rsidRPr="007A7CEC" w:rsidRDefault="007A7CEC" w:rsidP="007A7CEC">
            <w:pPr>
              <w:jc w:val="right"/>
              <w:rPr>
                <w:color w:val="000000"/>
                <w:sz w:val="12"/>
                <w:szCs w:val="12"/>
              </w:rPr>
            </w:pPr>
            <w:r w:rsidRPr="007A7CEC">
              <w:rPr>
                <w:color w:val="000000"/>
                <w:sz w:val="12"/>
                <w:szCs w:val="12"/>
              </w:rPr>
              <w:t>7 496,30</w:t>
            </w:r>
          </w:p>
        </w:tc>
        <w:tc>
          <w:tcPr>
            <w:tcW w:w="279" w:type="pct"/>
            <w:shd w:val="clear" w:color="auto" w:fill="auto"/>
            <w:noWrap/>
            <w:vAlign w:val="center"/>
            <w:hideMark/>
          </w:tcPr>
          <w:p w14:paraId="56860847" w14:textId="77777777" w:rsidR="007A7CEC" w:rsidRPr="007A7CEC" w:rsidRDefault="007A7CEC" w:rsidP="007A7CEC">
            <w:pPr>
              <w:jc w:val="right"/>
              <w:rPr>
                <w:color w:val="000000"/>
                <w:sz w:val="12"/>
                <w:szCs w:val="12"/>
              </w:rPr>
            </w:pPr>
            <w:r w:rsidRPr="007A7CEC">
              <w:rPr>
                <w:color w:val="000000"/>
                <w:sz w:val="12"/>
                <w:szCs w:val="12"/>
              </w:rPr>
              <w:t>9 006,89</w:t>
            </w:r>
          </w:p>
        </w:tc>
        <w:tc>
          <w:tcPr>
            <w:tcW w:w="262" w:type="pct"/>
            <w:shd w:val="clear" w:color="auto" w:fill="auto"/>
            <w:noWrap/>
            <w:vAlign w:val="center"/>
            <w:hideMark/>
          </w:tcPr>
          <w:p w14:paraId="6EF864A8"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4A3A6B34" w14:textId="77777777" w:rsidR="007A7CEC" w:rsidRPr="007A7CEC" w:rsidRDefault="007A7CEC" w:rsidP="007A7CEC">
            <w:pPr>
              <w:jc w:val="right"/>
              <w:rPr>
                <w:color w:val="000000"/>
                <w:sz w:val="12"/>
                <w:szCs w:val="12"/>
              </w:rPr>
            </w:pPr>
            <w:r w:rsidRPr="007A7CEC">
              <w:rPr>
                <w:color w:val="000000"/>
                <w:sz w:val="12"/>
                <w:szCs w:val="12"/>
              </w:rPr>
              <w:t>8 131,42</w:t>
            </w:r>
          </w:p>
        </w:tc>
        <w:tc>
          <w:tcPr>
            <w:tcW w:w="279" w:type="pct"/>
            <w:shd w:val="clear" w:color="auto" w:fill="auto"/>
            <w:noWrap/>
            <w:vAlign w:val="center"/>
            <w:hideMark/>
          </w:tcPr>
          <w:p w14:paraId="3E2F9291" w14:textId="77777777" w:rsidR="007A7CEC" w:rsidRPr="007A7CEC" w:rsidRDefault="007A7CEC" w:rsidP="007A7CEC">
            <w:pPr>
              <w:jc w:val="right"/>
              <w:rPr>
                <w:color w:val="000000"/>
                <w:sz w:val="12"/>
                <w:szCs w:val="12"/>
              </w:rPr>
            </w:pPr>
            <w:r w:rsidRPr="007A7CEC">
              <w:rPr>
                <w:color w:val="000000"/>
                <w:sz w:val="12"/>
                <w:szCs w:val="12"/>
              </w:rPr>
              <w:t>9 103,26</w:t>
            </w:r>
          </w:p>
        </w:tc>
        <w:tc>
          <w:tcPr>
            <w:tcW w:w="262" w:type="pct"/>
            <w:shd w:val="clear" w:color="auto" w:fill="auto"/>
            <w:noWrap/>
            <w:vAlign w:val="center"/>
            <w:hideMark/>
          </w:tcPr>
          <w:p w14:paraId="42169500" w14:textId="77777777" w:rsidR="007A7CEC" w:rsidRPr="007A7CEC" w:rsidRDefault="007A7CEC" w:rsidP="007A7CEC">
            <w:pPr>
              <w:jc w:val="right"/>
              <w:rPr>
                <w:color w:val="000000"/>
                <w:sz w:val="12"/>
                <w:szCs w:val="12"/>
              </w:rPr>
            </w:pPr>
            <w:r w:rsidRPr="007A7CEC">
              <w:rPr>
                <w:color w:val="000000"/>
                <w:sz w:val="12"/>
                <w:szCs w:val="12"/>
              </w:rPr>
              <w:t> </w:t>
            </w:r>
          </w:p>
        </w:tc>
      </w:tr>
      <w:tr w:rsidR="007A7CEC" w:rsidRPr="007A7CEC" w14:paraId="2499D914" w14:textId="77777777" w:rsidTr="00104FF4">
        <w:trPr>
          <w:trHeight w:val="555"/>
          <w:jc w:val="center"/>
        </w:trPr>
        <w:tc>
          <w:tcPr>
            <w:tcW w:w="190" w:type="pct"/>
            <w:shd w:val="clear" w:color="auto" w:fill="auto"/>
            <w:noWrap/>
            <w:vAlign w:val="center"/>
            <w:hideMark/>
          </w:tcPr>
          <w:p w14:paraId="102BEE67" w14:textId="77777777" w:rsidR="007A7CEC" w:rsidRPr="007A7CEC" w:rsidRDefault="007A7CEC" w:rsidP="007A7CEC">
            <w:pPr>
              <w:jc w:val="center"/>
              <w:rPr>
                <w:color w:val="000000"/>
                <w:sz w:val="12"/>
                <w:szCs w:val="12"/>
              </w:rPr>
            </w:pPr>
            <w:r w:rsidRPr="007A7CEC">
              <w:rPr>
                <w:color w:val="000000"/>
                <w:sz w:val="12"/>
                <w:szCs w:val="12"/>
              </w:rPr>
              <w:t>1.3.2.4.</w:t>
            </w:r>
          </w:p>
        </w:tc>
        <w:tc>
          <w:tcPr>
            <w:tcW w:w="403" w:type="pct"/>
            <w:shd w:val="clear" w:color="auto" w:fill="auto"/>
            <w:vAlign w:val="center"/>
            <w:hideMark/>
          </w:tcPr>
          <w:p w14:paraId="0065AA95" w14:textId="77777777" w:rsidR="007A7CEC" w:rsidRPr="007A7CEC" w:rsidRDefault="007A7CEC" w:rsidP="007A7CEC">
            <w:pPr>
              <w:jc w:val="right"/>
              <w:rPr>
                <w:color w:val="000000"/>
                <w:sz w:val="12"/>
                <w:szCs w:val="12"/>
              </w:rPr>
            </w:pPr>
            <w:r w:rsidRPr="007A7CEC">
              <w:rPr>
                <w:color w:val="000000"/>
                <w:sz w:val="12"/>
                <w:szCs w:val="12"/>
              </w:rPr>
              <w:t>Расходы на аудиторские и консультационные услуги</w:t>
            </w:r>
          </w:p>
        </w:tc>
        <w:tc>
          <w:tcPr>
            <w:tcW w:w="300" w:type="pct"/>
            <w:shd w:val="clear" w:color="auto" w:fill="auto"/>
            <w:noWrap/>
            <w:vAlign w:val="center"/>
            <w:hideMark/>
          </w:tcPr>
          <w:p w14:paraId="574DBC57" w14:textId="77777777" w:rsidR="007A7CEC" w:rsidRPr="007A7CEC" w:rsidRDefault="007A7CEC" w:rsidP="007A7CEC">
            <w:pPr>
              <w:jc w:val="center"/>
              <w:rPr>
                <w:color w:val="000000"/>
                <w:sz w:val="12"/>
                <w:szCs w:val="12"/>
              </w:rPr>
            </w:pPr>
            <w:r w:rsidRPr="007A7CEC">
              <w:rPr>
                <w:color w:val="000000"/>
                <w:sz w:val="12"/>
                <w:szCs w:val="12"/>
              </w:rPr>
              <w:t>тыс. руб.</w:t>
            </w:r>
          </w:p>
        </w:tc>
        <w:tc>
          <w:tcPr>
            <w:tcW w:w="279" w:type="pct"/>
            <w:shd w:val="clear" w:color="auto" w:fill="auto"/>
            <w:noWrap/>
            <w:vAlign w:val="center"/>
            <w:hideMark/>
          </w:tcPr>
          <w:p w14:paraId="5C3F47DF" w14:textId="77777777" w:rsidR="007A7CEC" w:rsidRPr="007A7CEC" w:rsidRDefault="007A7CEC" w:rsidP="007A7CEC">
            <w:pPr>
              <w:jc w:val="right"/>
              <w:rPr>
                <w:color w:val="000000"/>
                <w:sz w:val="12"/>
                <w:szCs w:val="12"/>
              </w:rPr>
            </w:pPr>
            <w:r w:rsidRPr="007A7CEC">
              <w:rPr>
                <w:color w:val="000000"/>
                <w:sz w:val="12"/>
                <w:szCs w:val="12"/>
              </w:rPr>
              <w:t>299,51</w:t>
            </w:r>
          </w:p>
        </w:tc>
        <w:tc>
          <w:tcPr>
            <w:tcW w:w="279" w:type="pct"/>
            <w:shd w:val="clear" w:color="auto" w:fill="auto"/>
            <w:noWrap/>
            <w:vAlign w:val="center"/>
            <w:hideMark/>
          </w:tcPr>
          <w:p w14:paraId="02B51E51" w14:textId="77777777" w:rsidR="007A7CEC" w:rsidRPr="007A7CEC" w:rsidRDefault="007A7CEC" w:rsidP="007A7CEC">
            <w:pPr>
              <w:jc w:val="right"/>
              <w:rPr>
                <w:color w:val="000000"/>
                <w:sz w:val="12"/>
                <w:szCs w:val="12"/>
              </w:rPr>
            </w:pPr>
            <w:r w:rsidRPr="007A7CEC">
              <w:rPr>
                <w:color w:val="000000"/>
                <w:sz w:val="12"/>
                <w:szCs w:val="12"/>
              </w:rPr>
              <w:t>362,02</w:t>
            </w:r>
          </w:p>
        </w:tc>
        <w:tc>
          <w:tcPr>
            <w:tcW w:w="262" w:type="pct"/>
            <w:shd w:val="clear" w:color="auto" w:fill="auto"/>
            <w:noWrap/>
            <w:vAlign w:val="center"/>
            <w:hideMark/>
          </w:tcPr>
          <w:p w14:paraId="7958B6E7"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5B6DC5F0" w14:textId="77777777" w:rsidR="007A7CEC" w:rsidRPr="007A7CEC" w:rsidRDefault="007A7CEC" w:rsidP="007A7CEC">
            <w:pPr>
              <w:jc w:val="right"/>
              <w:rPr>
                <w:color w:val="000000"/>
                <w:sz w:val="12"/>
                <w:szCs w:val="12"/>
              </w:rPr>
            </w:pPr>
            <w:r w:rsidRPr="007A7CEC">
              <w:rPr>
                <w:color w:val="000000"/>
                <w:sz w:val="12"/>
                <w:szCs w:val="12"/>
              </w:rPr>
              <w:t>305,84</w:t>
            </w:r>
          </w:p>
        </w:tc>
        <w:tc>
          <w:tcPr>
            <w:tcW w:w="279" w:type="pct"/>
            <w:shd w:val="clear" w:color="auto" w:fill="auto"/>
            <w:noWrap/>
            <w:vAlign w:val="center"/>
            <w:hideMark/>
          </w:tcPr>
          <w:p w14:paraId="1D4F6912" w14:textId="77777777" w:rsidR="007A7CEC" w:rsidRPr="007A7CEC" w:rsidRDefault="007A7CEC" w:rsidP="007A7CEC">
            <w:pPr>
              <w:jc w:val="right"/>
              <w:rPr>
                <w:color w:val="000000"/>
                <w:sz w:val="12"/>
                <w:szCs w:val="12"/>
              </w:rPr>
            </w:pPr>
            <w:r w:rsidRPr="007A7CEC">
              <w:rPr>
                <w:color w:val="000000"/>
                <w:sz w:val="12"/>
                <w:szCs w:val="12"/>
              </w:rPr>
              <w:t>369,69</w:t>
            </w:r>
          </w:p>
        </w:tc>
        <w:tc>
          <w:tcPr>
            <w:tcW w:w="271" w:type="pct"/>
            <w:shd w:val="clear" w:color="auto" w:fill="auto"/>
            <w:noWrap/>
            <w:vAlign w:val="center"/>
            <w:hideMark/>
          </w:tcPr>
          <w:p w14:paraId="0A7EAC10"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389B9118" w14:textId="77777777" w:rsidR="007A7CEC" w:rsidRPr="007A7CEC" w:rsidRDefault="007A7CEC" w:rsidP="007A7CEC">
            <w:pPr>
              <w:jc w:val="right"/>
              <w:rPr>
                <w:color w:val="000000"/>
                <w:sz w:val="12"/>
                <w:szCs w:val="12"/>
              </w:rPr>
            </w:pPr>
            <w:r w:rsidRPr="007A7CEC">
              <w:rPr>
                <w:color w:val="000000"/>
                <w:sz w:val="12"/>
                <w:szCs w:val="12"/>
              </w:rPr>
              <w:t>303,38</w:t>
            </w:r>
          </w:p>
        </w:tc>
        <w:tc>
          <w:tcPr>
            <w:tcW w:w="279" w:type="pct"/>
            <w:shd w:val="clear" w:color="auto" w:fill="auto"/>
            <w:noWrap/>
            <w:vAlign w:val="center"/>
            <w:hideMark/>
          </w:tcPr>
          <w:p w14:paraId="431A10CC" w14:textId="77777777" w:rsidR="007A7CEC" w:rsidRPr="007A7CEC" w:rsidRDefault="007A7CEC" w:rsidP="007A7CEC">
            <w:pPr>
              <w:jc w:val="right"/>
              <w:rPr>
                <w:color w:val="000000"/>
                <w:sz w:val="12"/>
                <w:szCs w:val="12"/>
              </w:rPr>
            </w:pPr>
            <w:r w:rsidRPr="007A7CEC">
              <w:rPr>
                <w:color w:val="000000"/>
                <w:sz w:val="12"/>
                <w:szCs w:val="12"/>
              </w:rPr>
              <w:t>366,70</w:t>
            </w:r>
          </w:p>
        </w:tc>
        <w:tc>
          <w:tcPr>
            <w:tcW w:w="262" w:type="pct"/>
            <w:shd w:val="clear" w:color="auto" w:fill="auto"/>
            <w:noWrap/>
            <w:vAlign w:val="center"/>
            <w:hideMark/>
          </w:tcPr>
          <w:p w14:paraId="5A033C19"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49256AB1" w14:textId="77777777" w:rsidR="007A7CEC" w:rsidRPr="007A7CEC" w:rsidRDefault="007A7CEC" w:rsidP="007A7CEC">
            <w:pPr>
              <w:jc w:val="right"/>
              <w:rPr>
                <w:color w:val="000000"/>
                <w:sz w:val="12"/>
                <w:szCs w:val="12"/>
              </w:rPr>
            </w:pPr>
            <w:r w:rsidRPr="007A7CEC">
              <w:rPr>
                <w:color w:val="000000"/>
                <w:sz w:val="12"/>
                <w:szCs w:val="12"/>
              </w:rPr>
              <w:t>307,94</w:t>
            </w:r>
          </w:p>
        </w:tc>
        <w:tc>
          <w:tcPr>
            <w:tcW w:w="279" w:type="pct"/>
            <w:shd w:val="clear" w:color="auto" w:fill="auto"/>
            <w:noWrap/>
            <w:vAlign w:val="center"/>
            <w:hideMark/>
          </w:tcPr>
          <w:p w14:paraId="3B7AD973" w14:textId="77777777" w:rsidR="007A7CEC" w:rsidRPr="007A7CEC" w:rsidRDefault="007A7CEC" w:rsidP="007A7CEC">
            <w:pPr>
              <w:jc w:val="right"/>
              <w:rPr>
                <w:color w:val="000000"/>
                <w:sz w:val="12"/>
                <w:szCs w:val="12"/>
              </w:rPr>
            </w:pPr>
            <w:r w:rsidRPr="007A7CEC">
              <w:rPr>
                <w:color w:val="000000"/>
                <w:sz w:val="12"/>
                <w:szCs w:val="12"/>
              </w:rPr>
              <w:t>370,00</w:t>
            </w:r>
          </w:p>
        </w:tc>
        <w:tc>
          <w:tcPr>
            <w:tcW w:w="262" w:type="pct"/>
            <w:shd w:val="clear" w:color="auto" w:fill="auto"/>
            <w:noWrap/>
            <w:vAlign w:val="center"/>
            <w:hideMark/>
          </w:tcPr>
          <w:p w14:paraId="72F4DFC0"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3738B3D3" w14:textId="77777777" w:rsidR="007A7CEC" w:rsidRPr="007A7CEC" w:rsidRDefault="007A7CEC" w:rsidP="007A7CEC">
            <w:pPr>
              <w:jc w:val="right"/>
              <w:rPr>
                <w:color w:val="000000"/>
                <w:sz w:val="12"/>
                <w:szCs w:val="12"/>
              </w:rPr>
            </w:pPr>
            <w:r w:rsidRPr="007A7CEC">
              <w:rPr>
                <w:color w:val="000000"/>
                <w:sz w:val="12"/>
                <w:szCs w:val="12"/>
              </w:rPr>
              <w:t>334,03</w:t>
            </w:r>
          </w:p>
        </w:tc>
        <w:tc>
          <w:tcPr>
            <w:tcW w:w="279" w:type="pct"/>
            <w:shd w:val="clear" w:color="auto" w:fill="auto"/>
            <w:noWrap/>
            <w:vAlign w:val="center"/>
            <w:hideMark/>
          </w:tcPr>
          <w:p w14:paraId="15576EDC" w14:textId="77777777" w:rsidR="007A7CEC" w:rsidRPr="007A7CEC" w:rsidRDefault="007A7CEC" w:rsidP="007A7CEC">
            <w:pPr>
              <w:jc w:val="right"/>
              <w:rPr>
                <w:color w:val="000000"/>
                <w:sz w:val="12"/>
                <w:szCs w:val="12"/>
              </w:rPr>
            </w:pPr>
            <w:r w:rsidRPr="007A7CEC">
              <w:rPr>
                <w:color w:val="000000"/>
                <w:sz w:val="12"/>
                <w:szCs w:val="12"/>
              </w:rPr>
              <w:t>373,95</w:t>
            </w:r>
          </w:p>
        </w:tc>
        <w:tc>
          <w:tcPr>
            <w:tcW w:w="262" w:type="pct"/>
            <w:shd w:val="clear" w:color="auto" w:fill="auto"/>
            <w:noWrap/>
            <w:vAlign w:val="center"/>
            <w:hideMark/>
          </w:tcPr>
          <w:p w14:paraId="5644B328" w14:textId="77777777" w:rsidR="007A7CEC" w:rsidRPr="007A7CEC" w:rsidRDefault="007A7CEC" w:rsidP="007A7CEC">
            <w:pPr>
              <w:jc w:val="right"/>
              <w:rPr>
                <w:color w:val="000000"/>
                <w:sz w:val="12"/>
                <w:szCs w:val="12"/>
              </w:rPr>
            </w:pPr>
            <w:r w:rsidRPr="007A7CEC">
              <w:rPr>
                <w:color w:val="000000"/>
                <w:sz w:val="12"/>
                <w:szCs w:val="12"/>
              </w:rPr>
              <w:t> </w:t>
            </w:r>
          </w:p>
        </w:tc>
      </w:tr>
      <w:tr w:rsidR="007A7CEC" w:rsidRPr="007A7CEC" w14:paraId="17F35529" w14:textId="77777777" w:rsidTr="00104FF4">
        <w:trPr>
          <w:trHeight w:val="420"/>
          <w:jc w:val="center"/>
        </w:trPr>
        <w:tc>
          <w:tcPr>
            <w:tcW w:w="190" w:type="pct"/>
            <w:shd w:val="clear" w:color="auto" w:fill="auto"/>
            <w:noWrap/>
            <w:vAlign w:val="center"/>
            <w:hideMark/>
          </w:tcPr>
          <w:p w14:paraId="3D299C0C" w14:textId="77777777" w:rsidR="007A7CEC" w:rsidRPr="007A7CEC" w:rsidRDefault="007A7CEC" w:rsidP="007A7CEC">
            <w:pPr>
              <w:jc w:val="center"/>
              <w:rPr>
                <w:color w:val="000000"/>
                <w:sz w:val="12"/>
                <w:szCs w:val="12"/>
              </w:rPr>
            </w:pPr>
            <w:r w:rsidRPr="007A7CEC">
              <w:rPr>
                <w:color w:val="000000"/>
                <w:sz w:val="12"/>
                <w:szCs w:val="12"/>
              </w:rPr>
              <w:t>1.3.2.5.</w:t>
            </w:r>
          </w:p>
        </w:tc>
        <w:tc>
          <w:tcPr>
            <w:tcW w:w="403" w:type="pct"/>
            <w:shd w:val="clear" w:color="auto" w:fill="auto"/>
            <w:vAlign w:val="center"/>
            <w:hideMark/>
          </w:tcPr>
          <w:p w14:paraId="005452A7" w14:textId="77777777" w:rsidR="007A7CEC" w:rsidRPr="007A7CEC" w:rsidRDefault="007A7CEC" w:rsidP="007A7CEC">
            <w:pPr>
              <w:jc w:val="right"/>
              <w:rPr>
                <w:color w:val="000000"/>
                <w:sz w:val="12"/>
                <w:szCs w:val="12"/>
              </w:rPr>
            </w:pPr>
            <w:r w:rsidRPr="007A7CEC">
              <w:rPr>
                <w:color w:val="000000"/>
                <w:sz w:val="12"/>
                <w:szCs w:val="12"/>
              </w:rPr>
              <w:t>Транспортные услуги</w:t>
            </w:r>
          </w:p>
        </w:tc>
        <w:tc>
          <w:tcPr>
            <w:tcW w:w="300" w:type="pct"/>
            <w:shd w:val="clear" w:color="auto" w:fill="auto"/>
            <w:noWrap/>
            <w:vAlign w:val="center"/>
            <w:hideMark/>
          </w:tcPr>
          <w:p w14:paraId="3DF37F6C" w14:textId="77777777" w:rsidR="007A7CEC" w:rsidRPr="007A7CEC" w:rsidRDefault="007A7CEC" w:rsidP="007A7CEC">
            <w:pPr>
              <w:jc w:val="center"/>
              <w:rPr>
                <w:color w:val="000000"/>
                <w:sz w:val="12"/>
                <w:szCs w:val="12"/>
              </w:rPr>
            </w:pPr>
            <w:r w:rsidRPr="007A7CEC">
              <w:rPr>
                <w:color w:val="000000"/>
                <w:sz w:val="12"/>
                <w:szCs w:val="12"/>
              </w:rPr>
              <w:t>тыс. руб.</w:t>
            </w:r>
          </w:p>
        </w:tc>
        <w:tc>
          <w:tcPr>
            <w:tcW w:w="279" w:type="pct"/>
            <w:shd w:val="clear" w:color="auto" w:fill="auto"/>
            <w:noWrap/>
            <w:vAlign w:val="center"/>
            <w:hideMark/>
          </w:tcPr>
          <w:p w14:paraId="416C3943" w14:textId="77777777" w:rsidR="007A7CEC" w:rsidRPr="007A7CEC" w:rsidRDefault="007A7CEC" w:rsidP="007A7CEC">
            <w:pPr>
              <w:jc w:val="right"/>
              <w:rPr>
                <w:color w:val="000000"/>
                <w:sz w:val="12"/>
                <w:szCs w:val="12"/>
              </w:rPr>
            </w:pPr>
            <w:r w:rsidRPr="007A7CEC">
              <w:rPr>
                <w:color w:val="000000"/>
                <w:sz w:val="12"/>
                <w:szCs w:val="12"/>
              </w:rPr>
              <w:t>0</w:t>
            </w:r>
          </w:p>
        </w:tc>
        <w:tc>
          <w:tcPr>
            <w:tcW w:w="279" w:type="pct"/>
            <w:shd w:val="clear" w:color="auto" w:fill="auto"/>
            <w:noWrap/>
            <w:vAlign w:val="center"/>
            <w:hideMark/>
          </w:tcPr>
          <w:p w14:paraId="6FDD9E32" w14:textId="77777777" w:rsidR="007A7CEC" w:rsidRPr="007A7CEC" w:rsidRDefault="007A7CEC" w:rsidP="007A7CEC">
            <w:pPr>
              <w:jc w:val="right"/>
              <w:rPr>
                <w:color w:val="000000"/>
                <w:sz w:val="12"/>
                <w:szCs w:val="12"/>
              </w:rPr>
            </w:pPr>
            <w:r w:rsidRPr="007A7CEC">
              <w:rPr>
                <w:color w:val="000000"/>
                <w:sz w:val="12"/>
                <w:szCs w:val="12"/>
              </w:rPr>
              <w:t>0,00</w:t>
            </w:r>
          </w:p>
        </w:tc>
        <w:tc>
          <w:tcPr>
            <w:tcW w:w="262" w:type="pct"/>
            <w:shd w:val="clear" w:color="auto" w:fill="auto"/>
            <w:noWrap/>
            <w:vAlign w:val="center"/>
            <w:hideMark/>
          </w:tcPr>
          <w:p w14:paraId="240AE2B8"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50A87EBD" w14:textId="77777777" w:rsidR="007A7CEC" w:rsidRPr="007A7CEC" w:rsidRDefault="007A7CEC" w:rsidP="007A7CEC">
            <w:pPr>
              <w:jc w:val="right"/>
              <w:rPr>
                <w:color w:val="000000"/>
                <w:sz w:val="12"/>
                <w:szCs w:val="12"/>
              </w:rPr>
            </w:pPr>
            <w:r w:rsidRPr="007A7CEC">
              <w:rPr>
                <w:color w:val="000000"/>
                <w:sz w:val="12"/>
                <w:szCs w:val="12"/>
              </w:rPr>
              <w:t>0</w:t>
            </w:r>
          </w:p>
        </w:tc>
        <w:tc>
          <w:tcPr>
            <w:tcW w:w="279" w:type="pct"/>
            <w:shd w:val="clear" w:color="auto" w:fill="auto"/>
            <w:noWrap/>
            <w:vAlign w:val="center"/>
            <w:hideMark/>
          </w:tcPr>
          <w:p w14:paraId="6B1306F4" w14:textId="77777777" w:rsidR="007A7CEC" w:rsidRPr="007A7CEC" w:rsidRDefault="007A7CEC" w:rsidP="007A7CEC">
            <w:pPr>
              <w:jc w:val="right"/>
              <w:rPr>
                <w:color w:val="000000"/>
                <w:sz w:val="12"/>
                <w:szCs w:val="12"/>
              </w:rPr>
            </w:pPr>
            <w:r w:rsidRPr="007A7CEC">
              <w:rPr>
                <w:color w:val="000000"/>
                <w:sz w:val="12"/>
                <w:szCs w:val="12"/>
              </w:rPr>
              <w:t>0,00</w:t>
            </w:r>
          </w:p>
        </w:tc>
        <w:tc>
          <w:tcPr>
            <w:tcW w:w="271" w:type="pct"/>
            <w:shd w:val="clear" w:color="auto" w:fill="auto"/>
            <w:noWrap/>
            <w:vAlign w:val="center"/>
            <w:hideMark/>
          </w:tcPr>
          <w:p w14:paraId="53FEA6DD"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6B545F99" w14:textId="77777777" w:rsidR="007A7CEC" w:rsidRPr="007A7CEC" w:rsidRDefault="007A7CEC" w:rsidP="007A7CEC">
            <w:pPr>
              <w:jc w:val="right"/>
              <w:rPr>
                <w:color w:val="000000"/>
                <w:sz w:val="12"/>
                <w:szCs w:val="12"/>
              </w:rPr>
            </w:pPr>
            <w:r w:rsidRPr="007A7CEC">
              <w:rPr>
                <w:color w:val="000000"/>
                <w:sz w:val="12"/>
                <w:szCs w:val="12"/>
              </w:rPr>
              <w:t>0</w:t>
            </w:r>
          </w:p>
        </w:tc>
        <w:tc>
          <w:tcPr>
            <w:tcW w:w="279" w:type="pct"/>
            <w:shd w:val="clear" w:color="auto" w:fill="auto"/>
            <w:noWrap/>
            <w:vAlign w:val="center"/>
            <w:hideMark/>
          </w:tcPr>
          <w:p w14:paraId="1EE45F54" w14:textId="77777777" w:rsidR="007A7CEC" w:rsidRPr="007A7CEC" w:rsidRDefault="007A7CEC" w:rsidP="007A7CEC">
            <w:pPr>
              <w:jc w:val="right"/>
              <w:rPr>
                <w:color w:val="000000"/>
                <w:sz w:val="12"/>
                <w:szCs w:val="12"/>
              </w:rPr>
            </w:pPr>
            <w:r w:rsidRPr="007A7CEC">
              <w:rPr>
                <w:color w:val="000000"/>
                <w:sz w:val="12"/>
                <w:szCs w:val="12"/>
              </w:rPr>
              <w:t>0,00</w:t>
            </w:r>
          </w:p>
        </w:tc>
        <w:tc>
          <w:tcPr>
            <w:tcW w:w="262" w:type="pct"/>
            <w:shd w:val="clear" w:color="auto" w:fill="auto"/>
            <w:noWrap/>
            <w:vAlign w:val="center"/>
            <w:hideMark/>
          </w:tcPr>
          <w:p w14:paraId="3A29DEFA"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735BDEE7" w14:textId="77777777" w:rsidR="007A7CEC" w:rsidRPr="007A7CEC" w:rsidRDefault="007A7CEC" w:rsidP="007A7CEC">
            <w:pPr>
              <w:jc w:val="right"/>
              <w:rPr>
                <w:color w:val="000000"/>
                <w:sz w:val="12"/>
                <w:szCs w:val="12"/>
              </w:rPr>
            </w:pPr>
            <w:r w:rsidRPr="007A7CEC">
              <w:rPr>
                <w:color w:val="000000"/>
                <w:sz w:val="12"/>
                <w:szCs w:val="12"/>
              </w:rPr>
              <w:t>0</w:t>
            </w:r>
          </w:p>
        </w:tc>
        <w:tc>
          <w:tcPr>
            <w:tcW w:w="279" w:type="pct"/>
            <w:shd w:val="clear" w:color="auto" w:fill="auto"/>
            <w:noWrap/>
            <w:vAlign w:val="center"/>
            <w:hideMark/>
          </w:tcPr>
          <w:p w14:paraId="26834C11" w14:textId="77777777" w:rsidR="007A7CEC" w:rsidRPr="007A7CEC" w:rsidRDefault="007A7CEC" w:rsidP="007A7CEC">
            <w:pPr>
              <w:jc w:val="right"/>
              <w:rPr>
                <w:color w:val="000000"/>
                <w:sz w:val="12"/>
                <w:szCs w:val="12"/>
              </w:rPr>
            </w:pPr>
            <w:r w:rsidRPr="007A7CEC">
              <w:rPr>
                <w:color w:val="000000"/>
                <w:sz w:val="12"/>
                <w:szCs w:val="12"/>
              </w:rPr>
              <w:t>0,00</w:t>
            </w:r>
          </w:p>
        </w:tc>
        <w:tc>
          <w:tcPr>
            <w:tcW w:w="262" w:type="pct"/>
            <w:shd w:val="clear" w:color="auto" w:fill="auto"/>
            <w:noWrap/>
            <w:vAlign w:val="center"/>
            <w:hideMark/>
          </w:tcPr>
          <w:p w14:paraId="1609DD4E"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137BA47F" w14:textId="77777777" w:rsidR="007A7CEC" w:rsidRPr="007A7CEC" w:rsidRDefault="007A7CEC" w:rsidP="007A7CEC">
            <w:pPr>
              <w:jc w:val="right"/>
              <w:rPr>
                <w:color w:val="000000"/>
                <w:sz w:val="12"/>
                <w:szCs w:val="12"/>
              </w:rPr>
            </w:pPr>
            <w:r w:rsidRPr="007A7CEC">
              <w:rPr>
                <w:color w:val="000000"/>
                <w:sz w:val="12"/>
                <w:szCs w:val="12"/>
              </w:rPr>
              <w:t>0</w:t>
            </w:r>
          </w:p>
        </w:tc>
        <w:tc>
          <w:tcPr>
            <w:tcW w:w="279" w:type="pct"/>
            <w:shd w:val="clear" w:color="auto" w:fill="auto"/>
            <w:noWrap/>
            <w:vAlign w:val="center"/>
            <w:hideMark/>
          </w:tcPr>
          <w:p w14:paraId="09626798" w14:textId="77777777" w:rsidR="007A7CEC" w:rsidRPr="007A7CEC" w:rsidRDefault="007A7CEC" w:rsidP="007A7CEC">
            <w:pPr>
              <w:jc w:val="right"/>
              <w:rPr>
                <w:color w:val="000000"/>
                <w:sz w:val="12"/>
                <w:szCs w:val="12"/>
              </w:rPr>
            </w:pPr>
            <w:r w:rsidRPr="007A7CEC">
              <w:rPr>
                <w:color w:val="000000"/>
                <w:sz w:val="12"/>
                <w:szCs w:val="12"/>
              </w:rPr>
              <w:t>0,00</w:t>
            </w:r>
          </w:p>
        </w:tc>
        <w:tc>
          <w:tcPr>
            <w:tcW w:w="262" w:type="pct"/>
            <w:shd w:val="clear" w:color="auto" w:fill="auto"/>
            <w:noWrap/>
            <w:vAlign w:val="center"/>
            <w:hideMark/>
          </w:tcPr>
          <w:p w14:paraId="1F2CE253" w14:textId="77777777" w:rsidR="007A7CEC" w:rsidRPr="007A7CEC" w:rsidRDefault="007A7CEC" w:rsidP="007A7CEC">
            <w:pPr>
              <w:jc w:val="right"/>
              <w:rPr>
                <w:color w:val="000000"/>
                <w:sz w:val="12"/>
                <w:szCs w:val="12"/>
              </w:rPr>
            </w:pPr>
            <w:r w:rsidRPr="007A7CEC">
              <w:rPr>
                <w:color w:val="000000"/>
                <w:sz w:val="12"/>
                <w:szCs w:val="12"/>
              </w:rPr>
              <w:t> </w:t>
            </w:r>
          </w:p>
        </w:tc>
      </w:tr>
      <w:tr w:rsidR="007A7CEC" w:rsidRPr="007A7CEC" w14:paraId="06C6523A" w14:textId="77777777" w:rsidTr="00104FF4">
        <w:trPr>
          <w:trHeight w:val="540"/>
          <w:jc w:val="center"/>
        </w:trPr>
        <w:tc>
          <w:tcPr>
            <w:tcW w:w="190" w:type="pct"/>
            <w:shd w:val="clear" w:color="auto" w:fill="auto"/>
            <w:noWrap/>
            <w:vAlign w:val="center"/>
            <w:hideMark/>
          </w:tcPr>
          <w:p w14:paraId="6D16B28D" w14:textId="77777777" w:rsidR="007A7CEC" w:rsidRPr="007A7CEC" w:rsidRDefault="007A7CEC" w:rsidP="007A7CEC">
            <w:pPr>
              <w:jc w:val="center"/>
              <w:rPr>
                <w:color w:val="000000"/>
                <w:sz w:val="12"/>
                <w:szCs w:val="12"/>
              </w:rPr>
            </w:pPr>
            <w:r w:rsidRPr="007A7CEC">
              <w:rPr>
                <w:color w:val="000000"/>
                <w:sz w:val="12"/>
                <w:szCs w:val="12"/>
              </w:rPr>
              <w:t>1.3.2.6.</w:t>
            </w:r>
          </w:p>
        </w:tc>
        <w:tc>
          <w:tcPr>
            <w:tcW w:w="403" w:type="pct"/>
            <w:shd w:val="clear" w:color="auto" w:fill="auto"/>
            <w:vAlign w:val="center"/>
            <w:hideMark/>
          </w:tcPr>
          <w:p w14:paraId="1ACCAEF4" w14:textId="77777777" w:rsidR="007A7CEC" w:rsidRPr="007A7CEC" w:rsidRDefault="007A7CEC" w:rsidP="007A7CEC">
            <w:pPr>
              <w:jc w:val="right"/>
              <w:rPr>
                <w:color w:val="000000"/>
                <w:sz w:val="12"/>
                <w:szCs w:val="12"/>
              </w:rPr>
            </w:pPr>
            <w:r w:rsidRPr="007A7CEC">
              <w:rPr>
                <w:color w:val="000000"/>
                <w:sz w:val="12"/>
                <w:szCs w:val="12"/>
              </w:rPr>
              <w:t>Прочие услуги сторонних организаций</w:t>
            </w:r>
          </w:p>
        </w:tc>
        <w:tc>
          <w:tcPr>
            <w:tcW w:w="300" w:type="pct"/>
            <w:shd w:val="clear" w:color="auto" w:fill="auto"/>
            <w:noWrap/>
            <w:vAlign w:val="center"/>
            <w:hideMark/>
          </w:tcPr>
          <w:p w14:paraId="3960977D" w14:textId="77777777" w:rsidR="007A7CEC" w:rsidRPr="007A7CEC" w:rsidRDefault="007A7CEC" w:rsidP="007A7CEC">
            <w:pPr>
              <w:jc w:val="center"/>
              <w:rPr>
                <w:color w:val="000000"/>
                <w:sz w:val="12"/>
                <w:szCs w:val="12"/>
              </w:rPr>
            </w:pPr>
            <w:r w:rsidRPr="007A7CEC">
              <w:rPr>
                <w:color w:val="000000"/>
                <w:sz w:val="12"/>
                <w:szCs w:val="12"/>
              </w:rPr>
              <w:t>тыс. руб.</w:t>
            </w:r>
          </w:p>
        </w:tc>
        <w:tc>
          <w:tcPr>
            <w:tcW w:w="279" w:type="pct"/>
            <w:shd w:val="clear" w:color="auto" w:fill="auto"/>
            <w:noWrap/>
            <w:vAlign w:val="center"/>
            <w:hideMark/>
          </w:tcPr>
          <w:p w14:paraId="49A06FE0" w14:textId="77777777" w:rsidR="007A7CEC" w:rsidRPr="007A7CEC" w:rsidRDefault="007A7CEC" w:rsidP="007A7CEC">
            <w:pPr>
              <w:jc w:val="right"/>
              <w:rPr>
                <w:color w:val="000000"/>
                <w:sz w:val="12"/>
                <w:szCs w:val="12"/>
              </w:rPr>
            </w:pPr>
            <w:r w:rsidRPr="007A7CEC">
              <w:rPr>
                <w:color w:val="000000"/>
                <w:sz w:val="12"/>
                <w:szCs w:val="12"/>
              </w:rPr>
              <w:t>13 490,92</w:t>
            </w:r>
          </w:p>
        </w:tc>
        <w:tc>
          <w:tcPr>
            <w:tcW w:w="279" w:type="pct"/>
            <w:shd w:val="clear" w:color="auto" w:fill="auto"/>
            <w:noWrap/>
            <w:vAlign w:val="center"/>
            <w:hideMark/>
          </w:tcPr>
          <w:p w14:paraId="2AF0B992" w14:textId="77777777" w:rsidR="007A7CEC" w:rsidRPr="007A7CEC" w:rsidRDefault="007A7CEC" w:rsidP="007A7CEC">
            <w:pPr>
              <w:jc w:val="right"/>
              <w:rPr>
                <w:color w:val="000000"/>
                <w:sz w:val="12"/>
                <w:szCs w:val="12"/>
              </w:rPr>
            </w:pPr>
            <w:r w:rsidRPr="007A7CEC">
              <w:rPr>
                <w:color w:val="000000"/>
                <w:sz w:val="12"/>
                <w:szCs w:val="12"/>
              </w:rPr>
              <w:t>16 306,52</w:t>
            </w:r>
          </w:p>
        </w:tc>
        <w:tc>
          <w:tcPr>
            <w:tcW w:w="262" w:type="pct"/>
            <w:shd w:val="clear" w:color="auto" w:fill="auto"/>
            <w:noWrap/>
            <w:vAlign w:val="center"/>
            <w:hideMark/>
          </w:tcPr>
          <w:p w14:paraId="700BDDAB"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1243DBD7" w14:textId="77777777" w:rsidR="007A7CEC" w:rsidRPr="007A7CEC" w:rsidRDefault="007A7CEC" w:rsidP="007A7CEC">
            <w:pPr>
              <w:jc w:val="right"/>
              <w:rPr>
                <w:color w:val="000000"/>
                <w:sz w:val="12"/>
                <w:szCs w:val="12"/>
              </w:rPr>
            </w:pPr>
            <w:r w:rsidRPr="007A7CEC">
              <w:rPr>
                <w:color w:val="000000"/>
                <w:sz w:val="12"/>
                <w:szCs w:val="12"/>
              </w:rPr>
              <w:t>13 776,34</w:t>
            </w:r>
          </w:p>
        </w:tc>
        <w:tc>
          <w:tcPr>
            <w:tcW w:w="279" w:type="pct"/>
            <w:shd w:val="clear" w:color="auto" w:fill="auto"/>
            <w:noWrap/>
            <w:vAlign w:val="center"/>
            <w:hideMark/>
          </w:tcPr>
          <w:p w14:paraId="50557E2D" w14:textId="77777777" w:rsidR="007A7CEC" w:rsidRPr="007A7CEC" w:rsidRDefault="007A7CEC" w:rsidP="007A7CEC">
            <w:pPr>
              <w:jc w:val="right"/>
              <w:rPr>
                <w:color w:val="000000"/>
                <w:sz w:val="12"/>
                <w:szCs w:val="12"/>
              </w:rPr>
            </w:pPr>
            <w:r w:rsidRPr="007A7CEC">
              <w:rPr>
                <w:color w:val="000000"/>
                <w:sz w:val="12"/>
                <w:szCs w:val="12"/>
              </w:rPr>
              <w:t>16 652,22</w:t>
            </w:r>
          </w:p>
        </w:tc>
        <w:tc>
          <w:tcPr>
            <w:tcW w:w="271" w:type="pct"/>
            <w:shd w:val="clear" w:color="auto" w:fill="auto"/>
            <w:noWrap/>
            <w:vAlign w:val="center"/>
            <w:hideMark/>
          </w:tcPr>
          <w:p w14:paraId="7AD67197"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0FD0A79E" w14:textId="77777777" w:rsidR="007A7CEC" w:rsidRPr="007A7CEC" w:rsidRDefault="007A7CEC" w:rsidP="007A7CEC">
            <w:pPr>
              <w:jc w:val="right"/>
              <w:rPr>
                <w:color w:val="000000"/>
                <w:sz w:val="12"/>
                <w:szCs w:val="12"/>
              </w:rPr>
            </w:pPr>
            <w:r w:rsidRPr="007A7CEC">
              <w:rPr>
                <w:color w:val="000000"/>
                <w:sz w:val="12"/>
                <w:szCs w:val="12"/>
              </w:rPr>
              <w:t>13 665,26</w:t>
            </w:r>
          </w:p>
        </w:tc>
        <w:tc>
          <w:tcPr>
            <w:tcW w:w="279" w:type="pct"/>
            <w:shd w:val="clear" w:color="auto" w:fill="auto"/>
            <w:noWrap/>
            <w:vAlign w:val="center"/>
            <w:hideMark/>
          </w:tcPr>
          <w:p w14:paraId="52BB1251" w14:textId="77777777" w:rsidR="007A7CEC" w:rsidRPr="007A7CEC" w:rsidRDefault="007A7CEC" w:rsidP="007A7CEC">
            <w:pPr>
              <w:jc w:val="right"/>
              <w:rPr>
                <w:color w:val="000000"/>
                <w:sz w:val="12"/>
                <w:szCs w:val="12"/>
              </w:rPr>
            </w:pPr>
            <w:r w:rsidRPr="007A7CEC">
              <w:rPr>
                <w:color w:val="000000"/>
                <w:sz w:val="12"/>
                <w:szCs w:val="12"/>
              </w:rPr>
              <w:t>16 517,33</w:t>
            </w:r>
          </w:p>
        </w:tc>
        <w:tc>
          <w:tcPr>
            <w:tcW w:w="262" w:type="pct"/>
            <w:shd w:val="clear" w:color="auto" w:fill="auto"/>
            <w:noWrap/>
            <w:vAlign w:val="center"/>
            <w:hideMark/>
          </w:tcPr>
          <w:p w14:paraId="6DBA96EC"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2A3CD259" w14:textId="77777777" w:rsidR="007A7CEC" w:rsidRPr="007A7CEC" w:rsidRDefault="007A7CEC" w:rsidP="007A7CEC">
            <w:pPr>
              <w:jc w:val="right"/>
              <w:rPr>
                <w:color w:val="000000"/>
                <w:sz w:val="12"/>
                <w:szCs w:val="12"/>
              </w:rPr>
            </w:pPr>
            <w:r w:rsidRPr="007A7CEC">
              <w:rPr>
                <w:color w:val="000000"/>
                <w:sz w:val="12"/>
                <w:szCs w:val="12"/>
              </w:rPr>
              <w:t>13 870,85</w:t>
            </w:r>
          </w:p>
        </w:tc>
        <w:tc>
          <w:tcPr>
            <w:tcW w:w="279" w:type="pct"/>
            <w:shd w:val="clear" w:color="auto" w:fill="auto"/>
            <w:noWrap/>
            <w:vAlign w:val="center"/>
            <w:hideMark/>
          </w:tcPr>
          <w:p w14:paraId="7A5E687C" w14:textId="77777777" w:rsidR="007A7CEC" w:rsidRPr="007A7CEC" w:rsidRDefault="007A7CEC" w:rsidP="007A7CEC">
            <w:pPr>
              <w:jc w:val="right"/>
              <w:rPr>
                <w:color w:val="000000"/>
                <w:sz w:val="12"/>
                <w:szCs w:val="12"/>
              </w:rPr>
            </w:pPr>
            <w:r w:rsidRPr="007A7CEC">
              <w:rPr>
                <w:color w:val="000000"/>
                <w:sz w:val="12"/>
                <w:szCs w:val="12"/>
              </w:rPr>
              <w:t>16 665,99</w:t>
            </w:r>
          </w:p>
        </w:tc>
        <w:tc>
          <w:tcPr>
            <w:tcW w:w="262" w:type="pct"/>
            <w:shd w:val="clear" w:color="auto" w:fill="auto"/>
            <w:noWrap/>
            <w:vAlign w:val="center"/>
            <w:hideMark/>
          </w:tcPr>
          <w:p w14:paraId="12DB5A2E"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041F5761" w14:textId="77777777" w:rsidR="007A7CEC" w:rsidRPr="007A7CEC" w:rsidRDefault="007A7CEC" w:rsidP="007A7CEC">
            <w:pPr>
              <w:jc w:val="right"/>
              <w:rPr>
                <w:color w:val="000000"/>
                <w:sz w:val="12"/>
                <w:szCs w:val="12"/>
              </w:rPr>
            </w:pPr>
            <w:r w:rsidRPr="007A7CEC">
              <w:rPr>
                <w:color w:val="000000"/>
                <w:sz w:val="12"/>
                <w:szCs w:val="12"/>
              </w:rPr>
              <w:t>15 046,06</w:t>
            </w:r>
          </w:p>
        </w:tc>
        <w:tc>
          <w:tcPr>
            <w:tcW w:w="279" w:type="pct"/>
            <w:shd w:val="clear" w:color="auto" w:fill="auto"/>
            <w:noWrap/>
            <w:vAlign w:val="center"/>
            <w:hideMark/>
          </w:tcPr>
          <w:p w14:paraId="4167CE59" w14:textId="77777777" w:rsidR="007A7CEC" w:rsidRPr="007A7CEC" w:rsidRDefault="007A7CEC" w:rsidP="007A7CEC">
            <w:pPr>
              <w:jc w:val="right"/>
              <w:rPr>
                <w:color w:val="000000"/>
                <w:sz w:val="12"/>
                <w:szCs w:val="12"/>
              </w:rPr>
            </w:pPr>
            <w:r w:rsidRPr="007A7CEC">
              <w:rPr>
                <w:color w:val="000000"/>
                <w:sz w:val="12"/>
                <w:szCs w:val="12"/>
              </w:rPr>
              <w:t>16 844,32</w:t>
            </w:r>
          </w:p>
        </w:tc>
        <w:tc>
          <w:tcPr>
            <w:tcW w:w="262" w:type="pct"/>
            <w:shd w:val="clear" w:color="auto" w:fill="auto"/>
            <w:noWrap/>
            <w:vAlign w:val="center"/>
            <w:hideMark/>
          </w:tcPr>
          <w:p w14:paraId="46640951" w14:textId="77777777" w:rsidR="007A7CEC" w:rsidRPr="007A7CEC" w:rsidRDefault="007A7CEC" w:rsidP="007A7CEC">
            <w:pPr>
              <w:jc w:val="right"/>
              <w:rPr>
                <w:color w:val="000000"/>
                <w:sz w:val="12"/>
                <w:szCs w:val="12"/>
              </w:rPr>
            </w:pPr>
            <w:r w:rsidRPr="007A7CEC">
              <w:rPr>
                <w:color w:val="000000"/>
                <w:sz w:val="12"/>
                <w:szCs w:val="12"/>
              </w:rPr>
              <w:t> </w:t>
            </w:r>
          </w:p>
        </w:tc>
      </w:tr>
      <w:tr w:rsidR="007A7CEC" w:rsidRPr="007A7CEC" w14:paraId="5020D7A3" w14:textId="77777777" w:rsidTr="00104FF4">
        <w:trPr>
          <w:trHeight w:val="570"/>
          <w:jc w:val="center"/>
        </w:trPr>
        <w:tc>
          <w:tcPr>
            <w:tcW w:w="190" w:type="pct"/>
            <w:shd w:val="clear" w:color="auto" w:fill="auto"/>
            <w:noWrap/>
            <w:vAlign w:val="center"/>
            <w:hideMark/>
          </w:tcPr>
          <w:p w14:paraId="014D40D5" w14:textId="77777777" w:rsidR="007A7CEC" w:rsidRPr="007A7CEC" w:rsidRDefault="007A7CEC" w:rsidP="007A7CEC">
            <w:pPr>
              <w:jc w:val="center"/>
              <w:rPr>
                <w:color w:val="000000"/>
                <w:sz w:val="12"/>
                <w:szCs w:val="12"/>
              </w:rPr>
            </w:pPr>
            <w:r w:rsidRPr="007A7CEC">
              <w:rPr>
                <w:color w:val="000000"/>
                <w:sz w:val="12"/>
                <w:szCs w:val="12"/>
              </w:rPr>
              <w:t>1.3.3.</w:t>
            </w:r>
          </w:p>
        </w:tc>
        <w:tc>
          <w:tcPr>
            <w:tcW w:w="403" w:type="pct"/>
            <w:shd w:val="clear" w:color="auto" w:fill="auto"/>
            <w:vAlign w:val="center"/>
            <w:hideMark/>
          </w:tcPr>
          <w:p w14:paraId="0BBCE2FB" w14:textId="77777777" w:rsidR="007A7CEC" w:rsidRPr="007A7CEC" w:rsidRDefault="007A7CEC" w:rsidP="007A7CEC">
            <w:pPr>
              <w:rPr>
                <w:color w:val="000000"/>
                <w:sz w:val="12"/>
                <w:szCs w:val="12"/>
              </w:rPr>
            </w:pPr>
            <w:r w:rsidRPr="007A7CEC">
              <w:rPr>
                <w:color w:val="000000"/>
                <w:sz w:val="12"/>
                <w:szCs w:val="12"/>
              </w:rPr>
              <w:t>Расходы на командировки и представительские</w:t>
            </w:r>
          </w:p>
        </w:tc>
        <w:tc>
          <w:tcPr>
            <w:tcW w:w="300" w:type="pct"/>
            <w:shd w:val="clear" w:color="auto" w:fill="auto"/>
            <w:noWrap/>
            <w:vAlign w:val="center"/>
            <w:hideMark/>
          </w:tcPr>
          <w:p w14:paraId="685C621E" w14:textId="77777777" w:rsidR="007A7CEC" w:rsidRPr="007A7CEC" w:rsidRDefault="007A7CEC" w:rsidP="007A7CEC">
            <w:pPr>
              <w:jc w:val="center"/>
              <w:rPr>
                <w:color w:val="000000"/>
                <w:sz w:val="12"/>
                <w:szCs w:val="12"/>
              </w:rPr>
            </w:pPr>
            <w:r w:rsidRPr="007A7CEC">
              <w:rPr>
                <w:color w:val="000000"/>
                <w:sz w:val="12"/>
                <w:szCs w:val="12"/>
              </w:rPr>
              <w:t>тыс. руб.</w:t>
            </w:r>
          </w:p>
        </w:tc>
        <w:tc>
          <w:tcPr>
            <w:tcW w:w="279" w:type="pct"/>
            <w:shd w:val="clear" w:color="auto" w:fill="auto"/>
            <w:noWrap/>
            <w:vAlign w:val="center"/>
            <w:hideMark/>
          </w:tcPr>
          <w:p w14:paraId="3B2D0150" w14:textId="77777777" w:rsidR="007A7CEC" w:rsidRPr="007A7CEC" w:rsidRDefault="007A7CEC" w:rsidP="007A7CEC">
            <w:pPr>
              <w:jc w:val="right"/>
              <w:rPr>
                <w:color w:val="000000"/>
                <w:sz w:val="12"/>
                <w:szCs w:val="12"/>
              </w:rPr>
            </w:pPr>
            <w:r w:rsidRPr="007A7CEC">
              <w:rPr>
                <w:color w:val="000000"/>
                <w:sz w:val="12"/>
                <w:szCs w:val="12"/>
              </w:rPr>
              <w:t>0</w:t>
            </w:r>
          </w:p>
        </w:tc>
        <w:tc>
          <w:tcPr>
            <w:tcW w:w="279" w:type="pct"/>
            <w:shd w:val="clear" w:color="auto" w:fill="auto"/>
            <w:noWrap/>
            <w:vAlign w:val="center"/>
            <w:hideMark/>
          </w:tcPr>
          <w:p w14:paraId="48982524" w14:textId="77777777" w:rsidR="007A7CEC" w:rsidRPr="007A7CEC" w:rsidRDefault="007A7CEC" w:rsidP="007A7CEC">
            <w:pPr>
              <w:jc w:val="right"/>
              <w:rPr>
                <w:color w:val="000000"/>
                <w:sz w:val="12"/>
                <w:szCs w:val="12"/>
              </w:rPr>
            </w:pPr>
            <w:r w:rsidRPr="007A7CEC">
              <w:rPr>
                <w:color w:val="000000"/>
                <w:sz w:val="12"/>
                <w:szCs w:val="12"/>
              </w:rPr>
              <w:t>0,00</w:t>
            </w:r>
          </w:p>
        </w:tc>
        <w:tc>
          <w:tcPr>
            <w:tcW w:w="262" w:type="pct"/>
            <w:shd w:val="clear" w:color="auto" w:fill="auto"/>
            <w:noWrap/>
            <w:vAlign w:val="center"/>
            <w:hideMark/>
          </w:tcPr>
          <w:p w14:paraId="0FD5B012"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13D05BCA" w14:textId="77777777" w:rsidR="007A7CEC" w:rsidRPr="007A7CEC" w:rsidRDefault="007A7CEC" w:rsidP="007A7CEC">
            <w:pPr>
              <w:jc w:val="right"/>
              <w:rPr>
                <w:color w:val="000000"/>
                <w:sz w:val="12"/>
                <w:szCs w:val="12"/>
              </w:rPr>
            </w:pPr>
            <w:r w:rsidRPr="007A7CEC">
              <w:rPr>
                <w:color w:val="000000"/>
                <w:sz w:val="12"/>
                <w:szCs w:val="12"/>
              </w:rPr>
              <w:t>0</w:t>
            </w:r>
          </w:p>
        </w:tc>
        <w:tc>
          <w:tcPr>
            <w:tcW w:w="279" w:type="pct"/>
            <w:shd w:val="clear" w:color="auto" w:fill="auto"/>
            <w:noWrap/>
            <w:vAlign w:val="center"/>
            <w:hideMark/>
          </w:tcPr>
          <w:p w14:paraId="3B5DFF2B" w14:textId="77777777" w:rsidR="007A7CEC" w:rsidRPr="007A7CEC" w:rsidRDefault="007A7CEC" w:rsidP="007A7CEC">
            <w:pPr>
              <w:jc w:val="right"/>
              <w:rPr>
                <w:color w:val="000000"/>
                <w:sz w:val="12"/>
                <w:szCs w:val="12"/>
              </w:rPr>
            </w:pPr>
            <w:r w:rsidRPr="007A7CEC">
              <w:rPr>
                <w:color w:val="000000"/>
                <w:sz w:val="12"/>
                <w:szCs w:val="12"/>
              </w:rPr>
              <w:t>0</w:t>
            </w:r>
          </w:p>
        </w:tc>
        <w:tc>
          <w:tcPr>
            <w:tcW w:w="271" w:type="pct"/>
            <w:shd w:val="clear" w:color="auto" w:fill="auto"/>
            <w:noWrap/>
            <w:vAlign w:val="center"/>
            <w:hideMark/>
          </w:tcPr>
          <w:p w14:paraId="2012E399"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0FB2294B" w14:textId="77777777" w:rsidR="007A7CEC" w:rsidRPr="007A7CEC" w:rsidRDefault="007A7CEC" w:rsidP="007A7CEC">
            <w:pPr>
              <w:jc w:val="right"/>
              <w:rPr>
                <w:color w:val="000000"/>
                <w:sz w:val="12"/>
                <w:szCs w:val="12"/>
              </w:rPr>
            </w:pPr>
            <w:r w:rsidRPr="007A7CEC">
              <w:rPr>
                <w:color w:val="000000"/>
                <w:sz w:val="12"/>
                <w:szCs w:val="12"/>
              </w:rPr>
              <w:t>0</w:t>
            </w:r>
          </w:p>
        </w:tc>
        <w:tc>
          <w:tcPr>
            <w:tcW w:w="279" w:type="pct"/>
            <w:shd w:val="clear" w:color="auto" w:fill="auto"/>
            <w:noWrap/>
            <w:vAlign w:val="center"/>
            <w:hideMark/>
          </w:tcPr>
          <w:p w14:paraId="40E6EB60" w14:textId="77777777" w:rsidR="007A7CEC" w:rsidRPr="007A7CEC" w:rsidRDefault="007A7CEC" w:rsidP="007A7CEC">
            <w:pPr>
              <w:jc w:val="right"/>
              <w:rPr>
                <w:color w:val="000000"/>
                <w:sz w:val="12"/>
                <w:szCs w:val="12"/>
              </w:rPr>
            </w:pPr>
            <w:r w:rsidRPr="007A7CEC">
              <w:rPr>
                <w:color w:val="000000"/>
                <w:sz w:val="12"/>
                <w:szCs w:val="12"/>
              </w:rPr>
              <w:t>0</w:t>
            </w:r>
          </w:p>
        </w:tc>
        <w:tc>
          <w:tcPr>
            <w:tcW w:w="262" w:type="pct"/>
            <w:shd w:val="clear" w:color="auto" w:fill="auto"/>
            <w:noWrap/>
            <w:vAlign w:val="center"/>
            <w:hideMark/>
          </w:tcPr>
          <w:p w14:paraId="75E0A680"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46607A88" w14:textId="77777777" w:rsidR="007A7CEC" w:rsidRPr="007A7CEC" w:rsidRDefault="007A7CEC" w:rsidP="007A7CEC">
            <w:pPr>
              <w:jc w:val="right"/>
              <w:rPr>
                <w:color w:val="000000"/>
                <w:sz w:val="12"/>
                <w:szCs w:val="12"/>
              </w:rPr>
            </w:pPr>
            <w:r w:rsidRPr="007A7CEC">
              <w:rPr>
                <w:color w:val="000000"/>
                <w:sz w:val="12"/>
                <w:szCs w:val="12"/>
              </w:rPr>
              <w:t>0</w:t>
            </w:r>
          </w:p>
        </w:tc>
        <w:tc>
          <w:tcPr>
            <w:tcW w:w="279" w:type="pct"/>
            <w:shd w:val="clear" w:color="auto" w:fill="auto"/>
            <w:noWrap/>
            <w:vAlign w:val="center"/>
            <w:hideMark/>
          </w:tcPr>
          <w:p w14:paraId="7E497AF6" w14:textId="77777777" w:rsidR="007A7CEC" w:rsidRPr="007A7CEC" w:rsidRDefault="007A7CEC" w:rsidP="007A7CEC">
            <w:pPr>
              <w:jc w:val="right"/>
              <w:rPr>
                <w:color w:val="000000"/>
                <w:sz w:val="12"/>
                <w:szCs w:val="12"/>
              </w:rPr>
            </w:pPr>
            <w:r w:rsidRPr="007A7CEC">
              <w:rPr>
                <w:color w:val="000000"/>
                <w:sz w:val="12"/>
                <w:szCs w:val="12"/>
              </w:rPr>
              <w:t>0</w:t>
            </w:r>
          </w:p>
        </w:tc>
        <w:tc>
          <w:tcPr>
            <w:tcW w:w="262" w:type="pct"/>
            <w:shd w:val="clear" w:color="auto" w:fill="auto"/>
            <w:noWrap/>
            <w:vAlign w:val="center"/>
            <w:hideMark/>
          </w:tcPr>
          <w:p w14:paraId="63FF1B1D"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4CC0092B" w14:textId="77777777" w:rsidR="007A7CEC" w:rsidRPr="007A7CEC" w:rsidRDefault="007A7CEC" w:rsidP="007A7CEC">
            <w:pPr>
              <w:jc w:val="right"/>
              <w:rPr>
                <w:color w:val="000000"/>
                <w:sz w:val="12"/>
                <w:szCs w:val="12"/>
              </w:rPr>
            </w:pPr>
            <w:r w:rsidRPr="007A7CEC">
              <w:rPr>
                <w:color w:val="000000"/>
                <w:sz w:val="12"/>
                <w:szCs w:val="12"/>
              </w:rPr>
              <w:t>0</w:t>
            </w:r>
          </w:p>
        </w:tc>
        <w:tc>
          <w:tcPr>
            <w:tcW w:w="279" w:type="pct"/>
            <w:shd w:val="clear" w:color="auto" w:fill="auto"/>
            <w:noWrap/>
            <w:vAlign w:val="center"/>
            <w:hideMark/>
          </w:tcPr>
          <w:p w14:paraId="7E2C8418" w14:textId="77777777" w:rsidR="007A7CEC" w:rsidRPr="007A7CEC" w:rsidRDefault="007A7CEC" w:rsidP="007A7CEC">
            <w:pPr>
              <w:jc w:val="right"/>
              <w:rPr>
                <w:color w:val="000000"/>
                <w:sz w:val="12"/>
                <w:szCs w:val="12"/>
              </w:rPr>
            </w:pPr>
            <w:r w:rsidRPr="007A7CEC">
              <w:rPr>
                <w:color w:val="000000"/>
                <w:sz w:val="12"/>
                <w:szCs w:val="12"/>
              </w:rPr>
              <w:t>0</w:t>
            </w:r>
          </w:p>
        </w:tc>
        <w:tc>
          <w:tcPr>
            <w:tcW w:w="262" w:type="pct"/>
            <w:shd w:val="clear" w:color="auto" w:fill="auto"/>
            <w:noWrap/>
            <w:vAlign w:val="center"/>
            <w:hideMark/>
          </w:tcPr>
          <w:p w14:paraId="0CD485E2" w14:textId="77777777" w:rsidR="007A7CEC" w:rsidRPr="007A7CEC" w:rsidRDefault="007A7CEC" w:rsidP="007A7CEC">
            <w:pPr>
              <w:jc w:val="right"/>
              <w:rPr>
                <w:color w:val="000000"/>
                <w:sz w:val="12"/>
                <w:szCs w:val="12"/>
              </w:rPr>
            </w:pPr>
            <w:r w:rsidRPr="007A7CEC">
              <w:rPr>
                <w:color w:val="000000"/>
                <w:sz w:val="12"/>
                <w:szCs w:val="12"/>
              </w:rPr>
              <w:t> </w:t>
            </w:r>
          </w:p>
        </w:tc>
      </w:tr>
      <w:tr w:rsidR="007A7CEC" w:rsidRPr="007A7CEC" w14:paraId="2BEC2078" w14:textId="77777777" w:rsidTr="00104FF4">
        <w:trPr>
          <w:trHeight w:val="345"/>
          <w:jc w:val="center"/>
        </w:trPr>
        <w:tc>
          <w:tcPr>
            <w:tcW w:w="190" w:type="pct"/>
            <w:shd w:val="clear" w:color="auto" w:fill="auto"/>
            <w:noWrap/>
            <w:vAlign w:val="center"/>
            <w:hideMark/>
          </w:tcPr>
          <w:p w14:paraId="16FD6C52" w14:textId="77777777" w:rsidR="007A7CEC" w:rsidRPr="007A7CEC" w:rsidRDefault="007A7CEC" w:rsidP="007A7CEC">
            <w:pPr>
              <w:jc w:val="center"/>
              <w:rPr>
                <w:color w:val="000000"/>
                <w:sz w:val="12"/>
                <w:szCs w:val="12"/>
              </w:rPr>
            </w:pPr>
            <w:r w:rsidRPr="007A7CEC">
              <w:rPr>
                <w:color w:val="000000"/>
                <w:sz w:val="12"/>
                <w:szCs w:val="12"/>
              </w:rPr>
              <w:t>1.3.4.</w:t>
            </w:r>
          </w:p>
        </w:tc>
        <w:tc>
          <w:tcPr>
            <w:tcW w:w="403" w:type="pct"/>
            <w:shd w:val="clear" w:color="auto" w:fill="auto"/>
            <w:vAlign w:val="center"/>
            <w:hideMark/>
          </w:tcPr>
          <w:p w14:paraId="1331530B" w14:textId="77777777" w:rsidR="007A7CEC" w:rsidRPr="007A7CEC" w:rsidRDefault="007A7CEC" w:rsidP="007A7CEC">
            <w:pPr>
              <w:rPr>
                <w:color w:val="000000"/>
                <w:sz w:val="12"/>
                <w:szCs w:val="12"/>
              </w:rPr>
            </w:pPr>
            <w:r w:rsidRPr="007A7CEC">
              <w:rPr>
                <w:color w:val="000000"/>
                <w:sz w:val="12"/>
                <w:szCs w:val="12"/>
              </w:rPr>
              <w:t>Расходы на подготовку кадров</w:t>
            </w:r>
          </w:p>
        </w:tc>
        <w:tc>
          <w:tcPr>
            <w:tcW w:w="300" w:type="pct"/>
            <w:shd w:val="clear" w:color="auto" w:fill="auto"/>
            <w:noWrap/>
            <w:vAlign w:val="center"/>
            <w:hideMark/>
          </w:tcPr>
          <w:p w14:paraId="664B8AE3" w14:textId="77777777" w:rsidR="007A7CEC" w:rsidRPr="007A7CEC" w:rsidRDefault="007A7CEC" w:rsidP="007A7CEC">
            <w:pPr>
              <w:jc w:val="center"/>
              <w:rPr>
                <w:color w:val="000000"/>
                <w:sz w:val="12"/>
                <w:szCs w:val="12"/>
              </w:rPr>
            </w:pPr>
            <w:r w:rsidRPr="007A7CEC">
              <w:rPr>
                <w:color w:val="000000"/>
                <w:sz w:val="12"/>
                <w:szCs w:val="12"/>
              </w:rPr>
              <w:t>тыс. руб.</w:t>
            </w:r>
          </w:p>
        </w:tc>
        <w:tc>
          <w:tcPr>
            <w:tcW w:w="279" w:type="pct"/>
            <w:shd w:val="clear" w:color="auto" w:fill="auto"/>
            <w:noWrap/>
            <w:vAlign w:val="center"/>
            <w:hideMark/>
          </w:tcPr>
          <w:p w14:paraId="7B1C01A6" w14:textId="77777777" w:rsidR="007A7CEC" w:rsidRPr="007A7CEC" w:rsidRDefault="007A7CEC" w:rsidP="007A7CEC">
            <w:pPr>
              <w:jc w:val="right"/>
              <w:rPr>
                <w:color w:val="000000"/>
                <w:sz w:val="12"/>
                <w:szCs w:val="12"/>
              </w:rPr>
            </w:pPr>
            <w:r w:rsidRPr="007A7CEC">
              <w:rPr>
                <w:color w:val="000000"/>
                <w:sz w:val="12"/>
                <w:szCs w:val="12"/>
              </w:rPr>
              <w:t>877,72</w:t>
            </w:r>
          </w:p>
        </w:tc>
        <w:tc>
          <w:tcPr>
            <w:tcW w:w="279" w:type="pct"/>
            <w:shd w:val="clear" w:color="auto" w:fill="auto"/>
            <w:noWrap/>
            <w:vAlign w:val="center"/>
            <w:hideMark/>
          </w:tcPr>
          <w:p w14:paraId="7C783FAD" w14:textId="77777777" w:rsidR="007A7CEC" w:rsidRPr="007A7CEC" w:rsidRDefault="007A7CEC" w:rsidP="007A7CEC">
            <w:pPr>
              <w:jc w:val="right"/>
              <w:rPr>
                <w:color w:val="000000"/>
                <w:sz w:val="12"/>
                <w:szCs w:val="12"/>
              </w:rPr>
            </w:pPr>
            <w:r w:rsidRPr="007A7CEC">
              <w:rPr>
                <w:color w:val="000000"/>
                <w:sz w:val="12"/>
                <w:szCs w:val="12"/>
              </w:rPr>
              <w:t>1 060,90</w:t>
            </w:r>
          </w:p>
        </w:tc>
        <w:tc>
          <w:tcPr>
            <w:tcW w:w="262" w:type="pct"/>
            <w:shd w:val="clear" w:color="auto" w:fill="auto"/>
            <w:noWrap/>
            <w:vAlign w:val="center"/>
            <w:hideMark/>
          </w:tcPr>
          <w:p w14:paraId="2C2FD226"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419DD0D9" w14:textId="77777777" w:rsidR="007A7CEC" w:rsidRPr="007A7CEC" w:rsidRDefault="007A7CEC" w:rsidP="007A7CEC">
            <w:pPr>
              <w:jc w:val="right"/>
              <w:rPr>
                <w:color w:val="000000"/>
                <w:sz w:val="12"/>
                <w:szCs w:val="12"/>
              </w:rPr>
            </w:pPr>
            <w:r w:rsidRPr="007A7CEC">
              <w:rPr>
                <w:color w:val="000000"/>
                <w:sz w:val="12"/>
                <w:szCs w:val="12"/>
              </w:rPr>
              <w:t>896,29</w:t>
            </w:r>
          </w:p>
        </w:tc>
        <w:tc>
          <w:tcPr>
            <w:tcW w:w="279" w:type="pct"/>
            <w:shd w:val="clear" w:color="auto" w:fill="auto"/>
            <w:noWrap/>
            <w:vAlign w:val="center"/>
            <w:hideMark/>
          </w:tcPr>
          <w:p w14:paraId="5E61F4E3" w14:textId="77777777" w:rsidR="007A7CEC" w:rsidRPr="007A7CEC" w:rsidRDefault="007A7CEC" w:rsidP="007A7CEC">
            <w:pPr>
              <w:jc w:val="right"/>
              <w:rPr>
                <w:color w:val="000000"/>
                <w:sz w:val="12"/>
                <w:szCs w:val="12"/>
              </w:rPr>
            </w:pPr>
            <w:r w:rsidRPr="007A7CEC">
              <w:rPr>
                <w:color w:val="000000"/>
                <w:sz w:val="12"/>
                <w:szCs w:val="12"/>
              </w:rPr>
              <w:t>1 083,39</w:t>
            </w:r>
          </w:p>
        </w:tc>
        <w:tc>
          <w:tcPr>
            <w:tcW w:w="271" w:type="pct"/>
            <w:shd w:val="clear" w:color="auto" w:fill="auto"/>
            <w:noWrap/>
            <w:vAlign w:val="center"/>
            <w:hideMark/>
          </w:tcPr>
          <w:p w14:paraId="6EFCA36B"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6D1642D8" w14:textId="77777777" w:rsidR="007A7CEC" w:rsidRPr="007A7CEC" w:rsidRDefault="007A7CEC" w:rsidP="007A7CEC">
            <w:pPr>
              <w:jc w:val="right"/>
              <w:rPr>
                <w:color w:val="000000"/>
                <w:sz w:val="12"/>
                <w:szCs w:val="12"/>
              </w:rPr>
            </w:pPr>
            <w:r w:rsidRPr="007A7CEC">
              <w:rPr>
                <w:color w:val="000000"/>
                <w:sz w:val="12"/>
                <w:szCs w:val="12"/>
              </w:rPr>
              <w:t>889,06</w:t>
            </w:r>
          </w:p>
        </w:tc>
        <w:tc>
          <w:tcPr>
            <w:tcW w:w="279" w:type="pct"/>
            <w:shd w:val="clear" w:color="auto" w:fill="auto"/>
            <w:noWrap/>
            <w:vAlign w:val="center"/>
            <w:hideMark/>
          </w:tcPr>
          <w:p w14:paraId="0A0F45CB" w14:textId="77777777" w:rsidR="007A7CEC" w:rsidRPr="007A7CEC" w:rsidRDefault="007A7CEC" w:rsidP="007A7CEC">
            <w:pPr>
              <w:jc w:val="right"/>
              <w:rPr>
                <w:color w:val="000000"/>
                <w:sz w:val="12"/>
                <w:szCs w:val="12"/>
              </w:rPr>
            </w:pPr>
            <w:r w:rsidRPr="007A7CEC">
              <w:rPr>
                <w:color w:val="000000"/>
                <w:sz w:val="12"/>
                <w:szCs w:val="12"/>
              </w:rPr>
              <w:t>1 074,61</w:t>
            </w:r>
          </w:p>
        </w:tc>
        <w:tc>
          <w:tcPr>
            <w:tcW w:w="262" w:type="pct"/>
            <w:shd w:val="clear" w:color="auto" w:fill="auto"/>
            <w:noWrap/>
            <w:vAlign w:val="center"/>
            <w:hideMark/>
          </w:tcPr>
          <w:p w14:paraId="06F530D3"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075ECB59" w14:textId="77777777" w:rsidR="007A7CEC" w:rsidRPr="007A7CEC" w:rsidRDefault="007A7CEC" w:rsidP="007A7CEC">
            <w:pPr>
              <w:jc w:val="right"/>
              <w:rPr>
                <w:color w:val="000000"/>
                <w:sz w:val="12"/>
                <w:szCs w:val="12"/>
              </w:rPr>
            </w:pPr>
            <w:r w:rsidRPr="007A7CEC">
              <w:rPr>
                <w:color w:val="000000"/>
                <w:sz w:val="12"/>
                <w:szCs w:val="12"/>
              </w:rPr>
              <w:t>902,43</w:t>
            </w:r>
          </w:p>
        </w:tc>
        <w:tc>
          <w:tcPr>
            <w:tcW w:w="279" w:type="pct"/>
            <w:shd w:val="clear" w:color="auto" w:fill="auto"/>
            <w:noWrap/>
            <w:vAlign w:val="center"/>
            <w:hideMark/>
          </w:tcPr>
          <w:p w14:paraId="5AABCDC0" w14:textId="77777777" w:rsidR="007A7CEC" w:rsidRPr="007A7CEC" w:rsidRDefault="007A7CEC" w:rsidP="007A7CEC">
            <w:pPr>
              <w:jc w:val="right"/>
              <w:rPr>
                <w:color w:val="000000"/>
                <w:sz w:val="12"/>
                <w:szCs w:val="12"/>
              </w:rPr>
            </w:pPr>
            <w:r w:rsidRPr="007A7CEC">
              <w:rPr>
                <w:color w:val="000000"/>
                <w:sz w:val="12"/>
                <w:szCs w:val="12"/>
              </w:rPr>
              <w:t>1 084,29</w:t>
            </w:r>
          </w:p>
        </w:tc>
        <w:tc>
          <w:tcPr>
            <w:tcW w:w="262" w:type="pct"/>
            <w:shd w:val="clear" w:color="auto" w:fill="auto"/>
            <w:noWrap/>
            <w:vAlign w:val="center"/>
            <w:hideMark/>
          </w:tcPr>
          <w:p w14:paraId="0C013657"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258E5730" w14:textId="77777777" w:rsidR="007A7CEC" w:rsidRPr="007A7CEC" w:rsidRDefault="007A7CEC" w:rsidP="007A7CEC">
            <w:pPr>
              <w:jc w:val="right"/>
              <w:rPr>
                <w:color w:val="000000"/>
                <w:sz w:val="12"/>
                <w:szCs w:val="12"/>
              </w:rPr>
            </w:pPr>
            <w:r w:rsidRPr="007A7CEC">
              <w:rPr>
                <w:color w:val="000000"/>
                <w:sz w:val="12"/>
                <w:szCs w:val="12"/>
              </w:rPr>
              <w:t>978,89</w:t>
            </w:r>
          </w:p>
        </w:tc>
        <w:tc>
          <w:tcPr>
            <w:tcW w:w="279" w:type="pct"/>
            <w:shd w:val="clear" w:color="auto" w:fill="auto"/>
            <w:noWrap/>
            <w:vAlign w:val="center"/>
            <w:hideMark/>
          </w:tcPr>
          <w:p w14:paraId="60B38D06" w14:textId="77777777" w:rsidR="007A7CEC" w:rsidRPr="007A7CEC" w:rsidRDefault="007A7CEC" w:rsidP="007A7CEC">
            <w:pPr>
              <w:jc w:val="right"/>
              <w:rPr>
                <w:color w:val="000000"/>
                <w:sz w:val="12"/>
                <w:szCs w:val="12"/>
              </w:rPr>
            </w:pPr>
            <w:r w:rsidRPr="007A7CEC">
              <w:rPr>
                <w:color w:val="000000"/>
                <w:sz w:val="12"/>
                <w:szCs w:val="12"/>
              </w:rPr>
              <w:t>1 095,89</w:t>
            </w:r>
          </w:p>
        </w:tc>
        <w:tc>
          <w:tcPr>
            <w:tcW w:w="262" w:type="pct"/>
            <w:shd w:val="clear" w:color="auto" w:fill="auto"/>
            <w:noWrap/>
            <w:vAlign w:val="center"/>
            <w:hideMark/>
          </w:tcPr>
          <w:p w14:paraId="63360F0C" w14:textId="77777777" w:rsidR="007A7CEC" w:rsidRPr="007A7CEC" w:rsidRDefault="007A7CEC" w:rsidP="007A7CEC">
            <w:pPr>
              <w:jc w:val="right"/>
              <w:rPr>
                <w:color w:val="000000"/>
                <w:sz w:val="12"/>
                <w:szCs w:val="12"/>
              </w:rPr>
            </w:pPr>
            <w:r w:rsidRPr="007A7CEC">
              <w:rPr>
                <w:color w:val="000000"/>
                <w:sz w:val="12"/>
                <w:szCs w:val="12"/>
              </w:rPr>
              <w:t> </w:t>
            </w:r>
          </w:p>
        </w:tc>
      </w:tr>
      <w:tr w:rsidR="007A7CEC" w:rsidRPr="007A7CEC" w14:paraId="69CC4974" w14:textId="77777777" w:rsidTr="00104FF4">
        <w:trPr>
          <w:trHeight w:val="870"/>
          <w:jc w:val="center"/>
        </w:trPr>
        <w:tc>
          <w:tcPr>
            <w:tcW w:w="190" w:type="pct"/>
            <w:shd w:val="clear" w:color="auto" w:fill="auto"/>
            <w:noWrap/>
            <w:vAlign w:val="center"/>
            <w:hideMark/>
          </w:tcPr>
          <w:p w14:paraId="1CA65EA8" w14:textId="77777777" w:rsidR="007A7CEC" w:rsidRPr="007A7CEC" w:rsidRDefault="007A7CEC" w:rsidP="007A7CEC">
            <w:pPr>
              <w:jc w:val="center"/>
              <w:rPr>
                <w:color w:val="000000"/>
                <w:sz w:val="12"/>
                <w:szCs w:val="12"/>
              </w:rPr>
            </w:pPr>
            <w:r w:rsidRPr="007A7CEC">
              <w:rPr>
                <w:color w:val="000000"/>
                <w:sz w:val="12"/>
                <w:szCs w:val="12"/>
              </w:rPr>
              <w:t>1.3.5.</w:t>
            </w:r>
          </w:p>
        </w:tc>
        <w:tc>
          <w:tcPr>
            <w:tcW w:w="403" w:type="pct"/>
            <w:shd w:val="clear" w:color="auto" w:fill="auto"/>
            <w:vAlign w:val="center"/>
            <w:hideMark/>
          </w:tcPr>
          <w:p w14:paraId="358A1C50" w14:textId="77777777" w:rsidR="007A7CEC" w:rsidRPr="007A7CEC" w:rsidRDefault="007A7CEC" w:rsidP="007A7CEC">
            <w:pPr>
              <w:rPr>
                <w:color w:val="000000"/>
                <w:sz w:val="12"/>
                <w:szCs w:val="12"/>
              </w:rPr>
            </w:pPr>
            <w:r w:rsidRPr="007A7CEC">
              <w:rPr>
                <w:color w:val="000000"/>
                <w:sz w:val="12"/>
                <w:szCs w:val="12"/>
              </w:rPr>
              <w:t>Расходы на обеспечение нормальных условий труда и мер по технике безопасности</w:t>
            </w:r>
          </w:p>
        </w:tc>
        <w:tc>
          <w:tcPr>
            <w:tcW w:w="300" w:type="pct"/>
            <w:shd w:val="clear" w:color="auto" w:fill="auto"/>
            <w:noWrap/>
            <w:vAlign w:val="center"/>
            <w:hideMark/>
          </w:tcPr>
          <w:p w14:paraId="0E6CF545" w14:textId="77777777" w:rsidR="007A7CEC" w:rsidRPr="007A7CEC" w:rsidRDefault="007A7CEC" w:rsidP="007A7CEC">
            <w:pPr>
              <w:jc w:val="center"/>
              <w:rPr>
                <w:color w:val="000000"/>
                <w:sz w:val="12"/>
                <w:szCs w:val="12"/>
              </w:rPr>
            </w:pPr>
            <w:r w:rsidRPr="007A7CEC">
              <w:rPr>
                <w:color w:val="000000"/>
                <w:sz w:val="12"/>
                <w:szCs w:val="12"/>
              </w:rPr>
              <w:t>тыс. руб.</w:t>
            </w:r>
          </w:p>
        </w:tc>
        <w:tc>
          <w:tcPr>
            <w:tcW w:w="279" w:type="pct"/>
            <w:shd w:val="clear" w:color="auto" w:fill="auto"/>
            <w:noWrap/>
            <w:vAlign w:val="center"/>
            <w:hideMark/>
          </w:tcPr>
          <w:p w14:paraId="050A0122" w14:textId="77777777" w:rsidR="007A7CEC" w:rsidRPr="007A7CEC" w:rsidRDefault="007A7CEC" w:rsidP="007A7CEC">
            <w:pPr>
              <w:jc w:val="right"/>
              <w:rPr>
                <w:color w:val="000000"/>
                <w:sz w:val="12"/>
                <w:szCs w:val="12"/>
              </w:rPr>
            </w:pPr>
            <w:r w:rsidRPr="007A7CEC">
              <w:rPr>
                <w:color w:val="000000"/>
                <w:sz w:val="12"/>
                <w:szCs w:val="12"/>
              </w:rPr>
              <w:t>1 310,58</w:t>
            </w:r>
          </w:p>
        </w:tc>
        <w:tc>
          <w:tcPr>
            <w:tcW w:w="279" w:type="pct"/>
            <w:shd w:val="clear" w:color="auto" w:fill="auto"/>
            <w:noWrap/>
            <w:vAlign w:val="center"/>
            <w:hideMark/>
          </w:tcPr>
          <w:p w14:paraId="6BDA1724" w14:textId="77777777" w:rsidR="007A7CEC" w:rsidRPr="007A7CEC" w:rsidRDefault="007A7CEC" w:rsidP="007A7CEC">
            <w:pPr>
              <w:jc w:val="right"/>
              <w:rPr>
                <w:color w:val="000000"/>
                <w:sz w:val="12"/>
                <w:szCs w:val="12"/>
              </w:rPr>
            </w:pPr>
            <w:r w:rsidRPr="007A7CEC">
              <w:rPr>
                <w:color w:val="000000"/>
                <w:sz w:val="12"/>
                <w:szCs w:val="12"/>
              </w:rPr>
              <w:t>1 584,10</w:t>
            </w:r>
          </w:p>
        </w:tc>
        <w:tc>
          <w:tcPr>
            <w:tcW w:w="262" w:type="pct"/>
            <w:shd w:val="clear" w:color="auto" w:fill="auto"/>
            <w:noWrap/>
            <w:vAlign w:val="center"/>
            <w:hideMark/>
          </w:tcPr>
          <w:p w14:paraId="28B6BD36"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05858149" w14:textId="77777777" w:rsidR="007A7CEC" w:rsidRPr="007A7CEC" w:rsidRDefault="007A7CEC" w:rsidP="007A7CEC">
            <w:pPr>
              <w:jc w:val="right"/>
              <w:rPr>
                <w:color w:val="000000"/>
                <w:sz w:val="12"/>
                <w:szCs w:val="12"/>
              </w:rPr>
            </w:pPr>
            <w:r w:rsidRPr="007A7CEC">
              <w:rPr>
                <w:color w:val="000000"/>
                <w:sz w:val="12"/>
                <w:szCs w:val="12"/>
              </w:rPr>
              <w:t>1 338,30</w:t>
            </w:r>
          </w:p>
        </w:tc>
        <w:tc>
          <w:tcPr>
            <w:tcW w:w="279" w:type="pct"/>
            <w:shd w:val="clear" w:color="auto" w:fill="auto"/>
            <w:noWrap/>
            <w:vAlign w:val="center"/>
            <w:hideMark/>
          </w:tcPr>
          <w:p w14:paraId="6DBD77A0" w14:textId="77777777" w:rsidR="007A7CEC" w:rsidRPr="007A7CEC" w:rsidRDefault="007A7CEC" w:rsidP="007A7CEC">
            <w:pPr>
              <w:jc w:val="right"/>
              <w:rPr>
                <w:color w:val="000000"/>
                <w:sz w:val="12"/>
                <w:szCs w:val="12"/>
              </w:rPr>
            </w:pPr>
            <w:r w:rsidRPr="007A7CEC">
              <w:rPr>
                <w:color w:val="000000"/>
                <w:sz w:val="12"/>
                <w:szCs w:val="12"/>
              </w:rPr>
              <w:t>1 617,68</w:t>
            </w:r>
          </w:p>
        </w:tc>
        <w:tc>
          <w:tcPr>
            <w:tcW w:w="271" w:type="pct"/>
            <w:shd w:val="clear" w:color="auto" w:fill="auto"/>
            <w:noWrap/>
            <w:vAlign w:val="center"/>
            <w:hideMark/>
          </w:tcPr>
          <w:p w14:paraId="18A3387A"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48BA63D5" w14:textId="77777777" w:rsidR="007A7CEC" w:rsidRPr="007A7CEC" w:rsidRDefault="007A7CEC" w:rsidP="007A7CEC">
            <w:pPr>
              <w:jc w:val="right"/>
              <w:rPr>
                <w:color w:val="000000"/>
                <w:sz w:val="12"/>
                <w:szCs w:val="12"/>
              </w:rPr>
            </w:pPr>
            <w:r w:rsidRPr="007A7CEC">
              <w:rPr>
                <w:color w:val="000000"/>
                <w:sz w:val="12"/>
                <w:szCs w:val="12"/>
              </w:rPr>
              <w:t>1 327,51</w:t>
            </w:r>
          </w:p>
        </w:tc>
        <w:tc>
          <w:tcPr>
            <w:tcW w:w="279" w:type="pct"/>
            <w:shd w:val="clear" w:color="auto" w:fill="auto"/>
            <w:noWrap/>
            <w:vAlign w:val="center"/>
            <w:hideMark/>
          </w:tcPr>
          <w:p w14:paraId="3194AF1B" w14:textId="77777777" w:rsidR="007A7CEC" w:rsidRPr="007A7CEC" w:rsidRDefault="007A7CEC" w:rsidP="007A7CEC">
            <w:pPr>
              <w:jc w:val="right"/>
              <w:rPr>
                <w:color w:val="000000"/>
                <w:sz w:val="12"/>
                <w:szCs w:val="12"/>
              </w:rPr>
            </w:pPr>
            <w:r w:rsidRPr="007A7CEC">
              <w:rPr>
                <w:color w:val="000000"/>
                <w:sz w:val="12"/>
                <w:szCs w:val="12"/>
              </w:rPr>
              <w:t>1 604,58</w:t>
            </w:r>
          </w:p>
        </w:tc>
        <w:tc>
          <w:tcPr>
            <w:tcW w:w="262" w:type="pct"/>
            <w:shd w:val="clear" w:color="auto" w:fill="auto"/>
            <w:noWrap/>
            <w:vAlign w:val="center"/>
            <w:hideMark/>
          </w:tcPr>
          <w:p w14:paraId="300E78A6"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363749FA" w14:textId="77777777" w:rsidR="007A7CEC" w:rsidRPr="007A7CEC" w:rsidRDefault="007A7CEC" w:rsidP="007A7CEC">
            <w:pPr>
              <w:jc w:val="right"/>
              <w:rPr>
                <w:color w:val="000000"/>
                <w:sz w:val="12"/>
                <w:szCs w:val="12"/>
              </w:rPr>
            </w:pPr>
            <w:r w:rsidRPr="007A7CEC">
              <w:rPr>
                <w:color w:val="000000"/>
                <w:sz w:val="12"/>
                <w:szCs w:val="12"/>
              </w:rPr>
              <w:t>1 347,48</w:t>
            </w:r>
          </w:p>
        </w:tc>
        <w:tc>
          <w:tcPr>
            <w:tcW w:w="279" w:type="pct"/>
            <w:shd w:val="clear" w:color="auto" w:fill="auto"/>
            <w:noWrap/>
            <w:vAlign w:val="center"/>
            <w:hideMark/>
          </w:tcPr>
          <w:p w14:paraId="021DD537" w14:textId="77777777" w:rsidR="007A7CEC" w:rsidRPr="007A7CEC" w:rsidRDefault="007A7CEC" w:rsidP="007A7CEC">
            <w:pPr>
              <w:jc w:val="right"/>
              <w:rPr>
                <w:color w:val="000000"/>
                <w:sz w:val="12"/>
                <w:szCs w:val="12"/>
              </w:rPr>
            </w:pPr>
            <w:r w:rsidRPr="007A7CEC">
              <w:rPr>
                <w:color w:val="000000"/>
                <w:sz w:val="12"/>
                <w:szCs w:val="12"/>
              </w:rPr>
              <w:t>1 619,02</w:t>
            </w:r>
          </w:p>
        </w:tc>
        <w:tc>
          <w:tcPr>
            <w:tcW w:w="262" w:type="pct"/>
            <w:shd w:val="clear" w:color="auto" w:fill="auto"/>
            <w:noWrap/>
            <w:vAlign w:val="center"/>
            <w:hideMark/>
          </w:tcPr>
          <w:p w14:paraId="4D8946D8"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266F983A" w14:textId="77777777" w:rsidR="007A7CEC" w:rsidRPr="007A7CEC" w:rsidRDefault="007A7CEC" w:rsidP="007A7CEC">
            <w:pPr>
              <w:jc w:val="right"/>
              <w:rPr>
                <w:color w:val="000000"/>
                <w:sz w:val="12"/>
                <w:szCs w:val="12"/>
              </w:rPr>
            </w:pPr>
            <w:r w:rsidRPr="007A7CEC">
              <w:rPr>
                <w:color w:val="000000"/>
                <w:sz w:val="12"/>
                <w:szCs w:val="12"/>
              </w:rPr>
              <w:t>1 461,65</w:t>
            </w:r>
          </w:p>
        </w:tc>
        <w:tc>
          <w:tcPr>
            <w:tcW w:w="279" w:type="pct"/>
            <w:shd w:val="clear" w:color="auto" w:fill="auto"/>
            <w:noWrap/>
            <w:vAlign w:val="center"/>
            <w:hideMark/>
          </w:tcPr>
          <w:p w14:paraId="222FA5B0" w14:textId="77777777" w:rsidR="007A7CEC" w:rsidRPr="007A7CEC" w:rsidRDefault="007A7CEC" w:rsidP="007A7CEC">
            <w:pPr>
              <w:jc w:val="right"/>
              <w:rPr>
                <w:color w:val="000000"/>
                <w:sz w:val="12"/>
                <w:szCs w:val="12"/>
              </w:rPr>
            </w:pPr>
            <w:r w:rsidRPr="007A7CEC">
              <w:rPr>
                <w:color w:val="000000"/>
                <w:sz w:val="12"/>
                <w:szCs w:val="12"/>
              </w:rPr>
              <w:t>1 636,34</w:t>
            </w:r>
          </w:p>
        </w:tc>
        <w:tc>
          <w:tcPr>
            <w:tcW w:w="262" w:type="pct"/>
            <w:shd w:val="clear" w:color="auto" w:fill="auto"/>
            <w:noWrap/>
            <w:vAlign w:val="center"/>
            <w:hideMark/>
          </w:tcPr>
          <w:p w14:paraId="18F428C2" w14:textId="77777777" w:rsidR="007A7CEC" w:rsidRPr="007A7CEC" w:rsidRDefault="007A7CEC" w:rsidP="007A7CEC">
            <w:pPr>
              <w:jc w:val="right"/>
              <w:rPr>
                <w:color w:val="000000"/>
                <w:sz w:val="12"/>
                <w:szCs w:val="12"/>
              </w:rPr>
            </w:pPr>
            <w:r w:rsidRPr="007A7CEC">
              <w:rPr>
                <w:color w:val="000000"/>
                <w:sz w:val="12"/>
                <w:szCs w:val="12"/>
              </w:rPr>
              <w:t> </w:t>
            </w:r>
          </w:p>
        </w:tc>
      </w:tr>
      <w:tr w:rsidR="007A7CEC" w:rsidRPr="007A7CEC" w14:paraId="59AF3B17" w14:textId="77777777" w:rsidTr="00104FF4">
        <w:trPr>
          <w:trHeight w:val="285"/>
          <w:jc w:val="center"/>
        </w:trPr>
        <w:tc>
          <w:tcPr>
            <w:tcW w:w="190" w:type="pct"/>
            <w:shd w:val="clear" w:color="auto" w:fill="auto"/>
            <w:noWrap/>
            <w:vAlign w:val="center"/>
            <w:hideMark/>
          </w:tcPr>
          <w:p w14:paraId="5D2AE312" w14:textId="77777777" w:rsidR="007A7CEC" w:rsidRPr="007A7CEC" w:rsidRDefault="007A7CEC" w:rsidP="007A7CEC">
            <w:pPr>
              <w:jc w:val="center"/>
              <w:rPr>
                <w:color w:val="000000"/>
                <w:sz w:val="12"/>
                <w:szCs w:val="12"/>
              </w:rPr>
            </w:pPr>
            <w:r w:rsidRPr="007A7CEC">
              <w:rPr>
                <w:color w:val="000000"/>
                <w:sz w:val="12"/>
                <w:szCs w:val="12"/>
              </w:rPr>
              <w:t>1.3.6.</w:t>
            </w:r>
          </w:p>
        </w:tc>
        <w:tc>
          <w:tcPr>
            <w:tcW w:w="403" w:type="pct"/>
            <w:shd w:val="clear" w:color="auto" w:fill="auto"/>
            <w:vAlign w:val="center"/>
            <w:hideMark/>
          </w:tcPr>
          <w:p w14:paraId="51561403" w14:textId="77777777" w:rsidR="007A7CEC" w:rsidRPr="007A7CEC" w:rsidRDefault="007A7CEC" w:rsidP="007A7CEC">
            <w:pPr>
              <w:rPr>
                <w:color w:val="000000"/>
                <w:sz w:val="12"/>
                <w:szCs w:val="12"/>
              </w:rPr>
            </w:pPr>
            <w:r w:rsidRPr="007A7CEC">
              <w:rPr>
                <w:color w:val="000000"/>
                <w:sz w:val="12"/>
                <w:szCs w:val="12"/>
              </w:rPr>
              <w:t>Электроэнергия</w:t>
            </w:r>
          </w:p>
        </w:tc>
        <w:tc>
          <w:tcPr>
            <w:tcW w:w="300" w:type="pct"/>
            <w:shd w:val="clear" w:color="auto" w:fill="auto"/>
            <w:noWrap/>
            <w:vAlign w:val="center"/>
            <w:hideMark/>
          </w:tcPr>
          <w:p w14:paraId="6E4A9533" w14:textId="77777777" w:rsidR="007A7CEC" w:rsidRPr="007A7CEC" w:rsidRDefault="007A7CEC" w:rsidP="007A7CEC">
            <w:pPr>
              <w:jc w:val="center"/>
              <w:rPr>
                <w:color w:val="000000"/>
                <w:sz w:val="12"/>
                <w:szCs w:val="12"/>
              </w:rPr>
            </w:pPr>
            <w:r w:rsidRPr="007A7CEC">
              <w:rPr>
                <w:color w:val="000000"/>
                <w:sz w:val="12"/>
                <w:szCs w:val="12"/>
              </w:rPr>
              <w:t>тыс. руб.</w:t>
            </w:r>
          </w:p>
        </w:tc>
        <w:tc>
          <w:tcPr>
            <w:tcW w:w="279" w:type="pct"/>
            <w:shd w:val="clear" w:color="auto" w:fill="auto"/>
            <w:noWrap/>
            <w:vAlign w:val="center"/>
            <w:hideMark/>
          </w:tcPr>
          <w:p w14:paraId="3E4AA4C3" w14:textId="77777777" w:rsidR="007A7CEC" w:rsidRPr="007A7CEC" w:rsidRDefault="007A7CEC" w:rsidP="007A7CEC">
            <w:pPr>
              <w:jc w:val="right"/>
              <w:rPr>
                <w:color w:val="000000"/>
                <w:sz w:val="12"/>
                <w:szCs w:val="12"/>
              </w:rPr>
            </w:pPr>
            <w:r w:rsidRPr="007A7CEC">
              <w:rPr>
                <w:color w:val="000000"/>
                <w:sz w:val="12"/>
                <w:szCs w:val="12"/>
              </w:rPr>
              <w:t>504,23</w:t>
            </w:r>
          </w:p>
        </w:tc>
        <w:tc>
          <w:tcPr>
            <w:tcW w:w="279" w:type="pct"/>
            <w:shd w:val="clear" w:color="auto" w:fill="auto"/>
            <w:noWrap/>
            <w:vAlign w:val="center"/>
            <w:hideMark/>
          </w:tcPr>
          <w:p w14:paraId="509FA195" w14:textId="77777777" w:rsidR="007A7CEC" w:rsidRPr="007A7CEC" w:rsidRDefault="007A7CEC" w:rsidP="007A7CEC">
            <w:pPr>
              <w:jc w:val="right"/>
              <w:rPr>
                <w:color w:val="000000"/>
                <w:sz w:val="12"/>
                <w:szCs w:val="12"/>
              </w:rPr>
            </w:pPr>
            <w:r w:rsidRPr="007A7CEC">
              <w:rPr>
                <w:color w:val="000000"/>
                <w:sz w:val="12"/>
                <w:szCs w:val="12"/>
              </w:rPr>
              <w:t>609,47</w:t>
            </w:r>
          </w:p>
        </w:tc>
        <w:tc>
          <w:tcPr>
            <w:tcW w:w="262" w:type="pct"/>
            <w:shd w:val="clear" w:color="auto" w:fill="auto"/>
            <w:noWrap/>
            <w:vAlign w:val="center"/>
            <w:hideMark/>
          </w:tcPr>
          <w:p w14:paraId="1706BBAE"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785AC0EC" w14:textId="77777777" w:rsidR="007A7CEC" w:rsidRPr="007A7CEC" w:rsidRDefault="007A7CEC" w:rsidP="007A7CEC">
            <w:pPr>
              <w:jc w:val="right"/>
              <w:rPr>
                <w:color w:val="000000"/>
                <w:sz w:val="12"/>
                <w:szCs w:val="12"/>
              </w:rPr>
            </w:pPr>
            <w:r w:rsidRPr="007A7CEC">
              <w:rPr>
                <w:color w:val="000000"/>
                <w:sz w:val="12"/>
                <w:szCs w:val="12"/>
              </w:rPr>
              <w:t>514,9</w:t>
            </w:r>
          </w:p>
        </w:tc>
        <w:tc>
          <w:tcPr>
            <w:tcW w:w="279" w:type="pct"/>
            <w:shd w:val="clear" w:color="auto" w:fill="auto"/>
            <w:noWrap/>
            <w:vAlign w:val="center"/>
            <w:hideMark/>
          </w:tcPr>
          <w:p w14:paraId="4CA81F36" w14:textId="77777777" w:rsidR="007A7CEC" w:rsidRPr="007A7CEC" w:rsidRDefault="007A7CEC" w:rsidP="007A7CEC">
            <w:pPr>
              <w:jc w:val="right"/>
              <w:rPr>
                <w:color w:val="000000"/>
                <w:sz w:val="12"/>
                <w:szCs w:val="12"/>
              </w:rPr>
            </w:pPr>
            <w:r w:rsidRPr="007A7CEC">
              <w:rPr>
                <w:color w:val="000000"/>
                <w:sz w:val="12"/>
                <w:szCs w:val="12"/>
              </w:rPr>
              <w:t>622,39</w:t>
            </w:r>
          </w:p>
        </w:tc>
        <w:tc>
          <w:tcPr>
            <w:tcW w:w="271" w:type="pct"/>
            <w:shd w:val="clear" w:color="auto" w:fill="auto"/>
            <w:noWrap/>
            <w:vAlign w:val="center"/>
            <w:hideMark/>
          </w:tcPr>
          <w:p w14:paraId="68C22FA9"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7CAB4673" w14:textId="77777777" w:rsidR="007A7CEC" w:rsidRPr="007A7CEC" w:rsidRDefault="007A7CEC" w:rsidP="007A7CEC">
            <w:pPr>
              <w:jc w:val="right"/>
              <w:rPr>
                <w:color w:val="000000"/>
                <w:sz w:val="12"/>
                <w:szCs w:val="12"/>
              </w:rPr>
            </w:pPr>
            <w:r w:rsidRPr="007A7CEC">
              <w:rPr>
                <w:color w:val="000000"/>
                <w:sz w:val="12"/>
                <w:szCs w:val="12"/>
              </w:rPr>
              <w:t>510,75</w:t>
            </w:r>
          </w:p>
        </w:tc>
        <w:tc>
          <w:tcPr>
            <w:tcW w:w="279" w:type="pct"/>
            <w:shd w:val="clear" w:color="auto" w:fill="auto"/>
            <w:noWrap/>
            <w:vAlign w:val="center"/>
            <w:hideMark/>
          </w:tcPr>
          <w:p w14:paraId="51BAA4BC" w14:textId="77777777" w:rsidR="007A7CEC" w:rsidRPr="007A7CEC" w:rsidRDefault="007A7CEC" w:rsidP="007A7CEC">
            <w:pPr>
              <w:jc w:val="right"/>
              <w:rPr>
                <w:color w:val="000000"/>
                <w:sz w:val="12"/>
                <w:szCs w:val="12"/>
              </w:rPr>
            </w:pPr>
            <w:r w:rsidRPr="007A7CEC">
              <w:rPr>
                <w:color w:val="000000"/>
                <w:sz w:val="12"/>
                <w:szCs w:val="12"/>
              </w:rPr>
              <w:t>617,35</w:t>
            </w:r>
          </w:p>
        </w:tc>
        <w:tc>
          <w:tcPr>
            <w:tcW w:w="262" w:type="pct"/>
            <w:shd w:val="clear" w:color="auto" w:fill="auto"/>
            <w:noWrap/>
            <w:vAlign w:val="center"/>
            <w:hideMark/>
          </w:tcPr>
          <w:p w14:paraId="004E9CFD"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62E93D78" w14:textId="77777777" w:rsidR="007A7CEC" w:rsidRPr="007A7CEC" w:rsidRDefault="007A7CEC" w:rsidP="007A7CEC">
            <w:pPr>
              <w:jc w:val="right"/>
              <w:rPr>
                <w:color w:val="000000"/>
                <w:sz w:val="12"/>
                <w:szCs w:val="12"/>
              </w:rPr>
            </w:pPr>
            <w:r w:rsidRPr="007A7CEC">
              <w:rPr>
                <w:color w:val="000000"/>
                <w:sz w:val="12"/>
                <w:szCs w:val="12"/>
              </w:rPr>
              <w:t>518,43</w:t>
            </w:r>
          </w:p>
        </w:tc>
        <w:tc>
          <w:tcPr>
            <w:tcW w:w="279" w:type="pct"/>
            <w:shd w:val="clear" w:color="auto" w:fill="auto"/>
            <w:noWrap/>
            <w:vAlign w:val="center"/>
            <w:hideMark/>
          </w:tcPr>
          <w:p w14:paraId="28E82134" w14:textId="77777777" w:rsidR="007A7CEC" w:rsidRPr="007A7CEC" w:rsidRDefault="007A7CEC" w:rsidP="007A7CEC">
            <w:pPr>
              <w:jc w:val="right"/>
              <w:rPr>
                <w:color w:val="000000"/>
                <w:sz w:val="12"/>
                <w:szCs w:val="12"/>
              </w:rPr>
            </w:pPr>
            <w:r w:rsidRPr="007A7CEC">
              <w:rPr>
                <w:color w:val="000000"/>
                <w:sz w:val="12"/>
                <w:szCs w:val="12"/>
              </w:rPr>
              <w:t>622,90</w:t>
            </w:r>
          </w:p>
        </w:tc>
        <w:tc>
          <w:tcPr>
            <w:tcW w:w="262" w:type="pct"/>
            <w:shd w:val="clear" w:color="auto" w:fill="auto"/>
            <w:noWrap/>
            <w:vAlign w:val="center"/>
            <w:hideMark/>
          </w:tcPr>
          <w:p w14:paraId="6C4E8C5F"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1C6C1977" w14:textId="77777777" w:rsidR="007A7CEC" w:rsidRPr="007A7CEC" w:rsidRDefault="007A7CEC" w:rsidP="007A7CEC">
            <w:pPr>
              <w:jc w:val="right"/>
              <w:rPr>
                <w:color w:val="000000"/>
                <w:sz w:val="12"/>
                <w:szCs w:val="12"/>
              </w:rPr>
            </w:pPr>
            <w:r w:rsidRPr="007A7CEC">
              <w:rPr>
                <w:color w:val="000000"/>
                <w:sz w:val="12"/>
                <w:szCs w:val="12"/>
              </w:rPr>
              <w:t>562,35</w:t>
            </w:r>
          </w:p>
        </w:tc>
        <w:tc>
          <w:tcPr>
            <w:tcW w:w="279" w:type="pct"/>
            <w:shd w:val="clear" w:color="auto" w:fill="auto"/>
            <w:noWrap/>
            <w:vAlign w:val="center"/>
            <w:hideMark/>
          </w:tcPr>
          <w:p w14:paraId="7A19B4EE" w14:textId="77777777" w:rsidR="007A7CEC" w:rsidRPr="007A7CEC" w:rsidRDefault="007A7CEC" w:rsidP="007A7CEC">
            <w:pPr>
              <w:jc w:val="right"/>
              <w:rPr>
                <w:color w:val="000000"/>
                <w:sz w:val="12"/>
                <w:szCs w:val="12"/>
              </w:rPr>
            </w:pPr>
            <w:r w:rsidRPr="007A7CEC">
              <w:rPr>
                <w:color w:val="000000"/>
                <w:sz w:val="12"/>
                <w:szCs w:val="12"/>
              </w:rPr>
              <w:t>629,57</w:t>
            </w:r>
          </w:p>
        </w:tc>
        <w:tc>
          <w:tcPr>
            <w:tcW w:w="262" w:type="pct"/>
            <w:shd w:val="clear" w:color="auto" w:fill="auto"/>
            <w:noWrap/>
            <w:vAlign w:val="center"/>
            <w:hideMark/>
          </w:tcPr>
          <w:p w14:paraId="473F1256" w14:textId="77777777" w:rsidR="007A7CEC" w:rsidRPr="007A7CEC" w:rsidRDefault="007A7CEC" w:rsidP="007A7CEC">
            <w:pPr>
              <w:jc w:val="right"/>
              <w:rPr>
                <w:color w:val="000000"/>
                <w:sz w:val="12"/>
                <w:szCs w:val="12"/>
              </w:rPr>
            </w:pPr>
            <w:r w:rsidRPr="007A7CEC">
              <w:rPr>
                <w:color w:val="000000"/>
                <w:sz w:val="12"/>
                <w:szCs w:val="12"/>
              </w:rPr>
              <w:t> </w:t>
            </w:r>
          </w:p>
        </w:tc>
      </w:tr>
      <w:tr w:rsidR="007A7CEC" w:rsidRPr="007A7CEC" w14:paraId="638CF14A" w14:textId="77777777" w:rsidTr="00104FF4">
        <w:trPr>
          <w:trHeight w:val="345"/>
          <w:jc w:val="center"/>
        </w:trPr>
        <w:tc>
          <w:tcPr>
            <w:tcW w:w="190" w:type="pct"/>
            <w:shd w:val="clear" w:color="auto" w:fill="auto"/>
            <w:noWrap/>
            <w:vAlign w:val="center"/>
            <w:hideMark/>
          </w:tcPr>
          <w:p w14:paraId="327AD6FE" w14:textId="77777777" w:rsidR="007A7CEC" w:rsidRPr="007A7CEC" w:rsidRDefault="007A7CEC" w:rsidP="007A7CEC">
            <w:pPr>
              <w:jc w:val="center"/>
              <w:rPr>
                <w:color w:val="000000"/>
                <w:sz w:val="12"/>
                <w:szCs w:val="12"/>
              </w:rPr>
            </w:pPr>
            <w:r w:rsidRPr="007A7CEC">
              <w:rPr>
                <w:color w:val="000000"/>
                <w:sz w:val="12"/>
                <w:szCs w:val="12"/>
              </w:rPr>
              <w:lastRenderedPageBreak/>
              <w:t>1.3.7.</w:t>
            </w:r>
          </w:p>
        </w:tc>
        <w:tc>
          <w:tcPr>
            <w:tcW w:w="403" w:type="pct"/>
            <w:shd w:val="clear" w:color="auto" w:fill="auto"/>
            <w:vAlign w:val="center"/>
            <w:hideMark/>
          </w:tcPr>
          <w:p w14:paraId="2D96AEDC" w14:textId="77777777" w:rsidR="007A7CEC" w:rsidRPr="007A7CEC" w:rsidRDefault="007A7CEC" w:rsidP="007A7CEC">
            <w:pPr>
              <w:rPr>
                <w:color w:val="000000"/>
                <w:sz w:val="12"/>
                <w:szCs w:val="12"/>
              </w:rPr>
            </w:pPr>
            <w:r w:rsidRPr="007A7CEC">
              <w:rPr>
                <w:color w:val="000000"/>
                <w:sz w:val="12"/>
                <w:szCs w:val="12"/>
              </w:rPr>
              <w:t>Теплоэнергия</w:t>
            </w:r>
          </w:p>
        </w:tc>
        <w:tc>
          <w:tcPr>
            <w:tcW w:w="300" w:type="pct"/>
            <w:shd w:val="clear" w:color="auto" w:fill="auto"/>
            <w:noWrap/>
            <w:vAlign w:val="center"/>
            <w:hideMark/>
          </w:tcPr>
          <w:p w14:paraId="08BEE692" w14:textId="77777777" w:rsidR="007A7CEC" w:rsidRPr="007A7CEC" w:rsidRDefault="007A7CEC" w:rsidP="007A7CEC">
            <w:pPr>
              <w:jc w:val="center"/>
              <w:rPr>
                <w:color w:val="000000"/>
                <w:sz w:val="12"/>
                <w:szCs w:val="12"/>
              </w:rPr>
            </w:pPr>
            <w:r w:rsidRPr="007A7CEC">
              <w:rPr>
                <w:color w:val="000000"/>
                <w:sz w:val="12"/>
                <w:szCs w:val="12"/>
              </w:rPr>
              <w:t>тыс. руб.</w:t>
            </w:r>
          </w:p>
        </w:tc>
        <w:tc>
          <w:tcPr>
            <w:tcW w:w="279" w:type="pct"/>
            <w:shd w:val="clear" w:color="auto" w:fill="auto"/>
            <w:noWrap/>
            <w:vAlign w:val="center"/>
            <w:hideMark/>
          </w:tcPr>
          <w:p w14:paraId="1EA02ECE" w14:textId="77777777" w:rsidR="007A7CEC" w:rsidRPr="007A7CEC" w:rsidRDefault="007A7CEC" w:rsidP="007A7CEC">
            <w:pPr>
              <w:jc w:val="right"/>
              <w:rPr>
                <w:color w:val="000000"/>
                <w:sz w:val="12"/>
                <w:szCs w:val="12"/>
              </w:rPr>
            </w:pPr>
            <w:r w:rsidRPr="007A7CEC">
              <w:rPr>
                <w:color w:val="000000"/>
                <w:sz w:val="12"/>
                <w:szCs w:val="12"/>
              </w:rPr>
              <w:t>0</w:t>
            </w:r>
          </w:p>
        </w:tc>
        <w:tc>
          <w:tcPr>
            <w:tcW w:w="279" w:type="pct"/>
            <w:shd w:val="clear" w:color="auto" w:fill="auto"/>
            <w:noWrap/>
            <w:vAlign w:val="center"/>
            <w:hideMark/>
          </w:tcPr>
          <w:p w14:paraId="02305E6B" w14:textId="77777777" w:rsidR="007A7CEC" w:rsidRPr="007A7CEC" w:rsidRDefault="007A7CEC" w:rsidP="007A7CEC">
            <w:pPr>
              <w:jc w:val="right"/>
              <w:rPr>
                <w:color w:val="000000"/>
                <w:sz w:val="12"/>
                <w:szCs w:val="12"/>
              </w:rPr>
            </w:pPr>
            <w:r w:rsidRPr="007A7CEC">
              <w:rPr>
                <w:color w:val="000000"/>
                <w:sz w:val="12"/>
                <w:szCs w:val="12"/>
              </w:rPr>
              <w:t>0,00</w:t>
            </w:r>
          </w:p>
        </w:tc>
        <w:tc>
          <w:tcPr>
            <w:tcW w:w="262" w:type="pct"/>
            <w:shd w:val="clear" w:color="auto" w:fill="auto"/>
            <w:noWrap/>
            <w:vAlign w:val="center"/>
            <w:hideMark/>
          </w:tcPr>
          <w:p w14:paraId="14A2F096"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49F4696F" w14:textId="77777777" w:rsidR="007A7CEC" w:rsidRPr="007A7CEC" w:rsidRDefault="007A7CEC" w:rsidP="007A7CEC">
            <w:pPr>
              <w:jc w:val="right"/>
              <w:rPr>
                <w:color w:val="000000"/>
                <w:sz w:val="12"/>
                <w:szCs w:val="12"/>
              </w:rPr>
            </w:pPr>
            <w:r w:rsidRPr="007A7CEC">
              <w:rPr>
                <w:color w:val="000000"/>
                <w:sz w:val="12"/>
                <w:szCs w:val="12"/>
              </w:rPr>
              <w:t>0</w:t>
            </w:r>
          </w:p>
        </w:tc>
        <w:tc>
          <w:tcPr>
            <w:tcW w:w="279" w:type="pct"/>
            <w:shd w:val="clear" w:color="auto" w:fill="auto"/>
            <w:noWrap/>
            <w:vAlign w:val="center"/>
            <w:hideMark/>
          </w:tcPr>
          <w:p w14:paraId="407DA7FB" w14:textId="77777777" w:rsidR="007A7CEC" w:rsidRPr="007A7CEC" w:rsidRDefault="007A7CEC" w:rsidP="007A7CEC">
            <w:pPr>
              <w:jc w:val="right"/>
              <w:rPr>
                <w:color w:val="000000"/>
                <w:sz w:val="12"/>
                <w:szCs w:val="12"/>
              </w:rPr>
            </w:pPr>
            <w:r w:rsidRPr="007A7CEC">
              <w:rPr>
                <w:color w:val="000000"/>
                <w:sz w:val="12"/>
                <w:szCs w:val="12"/>
              </w:rPr>
              <w:t>0,00</w:t>
            </w:r>
          </w:p>
        </w:tc>
        <w:tc>
          <w:tcPr>
            <w:tcW w:w="271" w:type="pct"/>
            <w:shd w:val="clear" w:color="auto" w:fill="auto"/>
            <w:noWrap/>
            <w:vAlign w:val="center"/>
            <w:hideMark/>
          </w:tcPr>
          <w:p w14:paraId="2FA22E2A"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7BD1BCE6" w14:textId="77777777" w:rsidR="007A7CEC" w:rsidRPr="007A7CEC" w:rsidRDefault="007A7CEC" w:rsidP="007A7CEC">
            <w:pPr>
              <w:jc w:val="right"/>
              <w:rPr>
                <w:color w:val="000000"/>
                <w:sz w:val="12"/>
                <w:szCs w:val="12"/>
              </w:rPr>
            </w:pPr>
            <w:r w:rsidRPr="007A7CEC">
              <w:rPr>
                <w:color w:val="000000"/>
                <w:sz w:val="12"/>
                <w:szCs w:val="12"/>
              </w:rPr>
              <w:t>0</w:t>
            </w:r>
          </w:p>
        </w:tc>
        <w:tc>
          <w:tcPr>
            <w:tcW w:w="279" w:type="pct"/>
            <w:shd w:val="clear" w:color="auto" w:fill="auto"/>
            <w:noWrap/>
            <w:vAlign w:val="center"/>
            <w:hideMark/>
          </w:tcPr>
          <w:p w14:paraId="3848B3DF" w14:textId="77777777" w:rsidR="007A7CEC" w:rsidRPr="007A7CEC" w:rsidRDefault="007A7CEC" w:rsidP="007A7CEC">
            <w:pPr>
              <w:jc w:val="right"/>
              <w:rPr>
                <w:color w:val="000000"/>
                <w:sz w:val="12"/>
                <w:szCs w:val="12"/>
              </w:rPr>
            </w:pPr>
            <w:r w:rsidRPr="007A7CEC">
              <w:rPr>
                <w:color w:val="000000"/>
                <w:sz w:val="12"/>
                <w:szCs w:val="12"/>
              </w:rPr>
              <w:t>0,00</w:t>
            </w:r>
          </w:p>
        </w:tc>
        <w:tc>
          <w:tcPr>
            <w:tcW w:w="262" w:type="pct"/>
            <w:shd w:val="clear" w:color="auto" w:fill="auto"/>
            <w:noWrap/>
            <w:vAlign w:val="center"/>
            <w:hideMark/>
          </w:tcPr>
          <w:p w14:paraId="582956A4"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44EDA93F" w14:textId="77777777" w:rsidR="007A7CEC" w:rsidRPr="007A7CEC" w:rsidRDefault="007A7CEC" w:rsidP="007A7CEC">
            <w:pPr>
              <w:jc w:val="right"/>
              <w:rPr>
                <w:color w:val="000000"/>
                <w:sz w:val="12"/>
                <w:szCs w:val="12"/>
              </w:rPr>
            </w:pPr>
            <w:r w:rsidRPr="007A7CEC">
              <w:rPr>
                <w:color w:val="000000"/>
                <w:sz w:val="12"/>
                <w:szCs w:val="12"/>
              </w:rPr>
              <w:t>0</w:t>
            </w:r>
          </w:p>
        </w:tc>
        <w:tc>
          <w:tcPr>
            <w:tcW w:w="279" w:type="pct"/>
            <w:shd w:val="clear" w:color="auto" w:fill="auto"/>
            <w:noWrap/>
            <w:vAlign w:val="center"/>
            <w:hideMark/>
          </w:tcPr>
          <w:p w14:paraId="6C829D4A" w14:textId="77777777" w:rsidR="007A7CEC" w:rsidRPr="007A7CEC" w:rsidRDefault="007A7CEC" w:rsidP="007A7CEC">
            <w:pPr>
              <w:jc w:val="right"/>
              <w:rPr>
                <w:color w:val="000000"/>
                <w:sz w:val="12"/>
                <w:szCs w:val="12"/>
              </w:rPr>
            </w:pPr>
            <w:r w:rsidRPr="007A7CEC">
              <w:rPr>
                <w:color w:val="000000"/>
                <w:sz w:val="12"/>
                <w:szCs w:val="12"/>
              </w:rPr>
              <w:t>0,00</w:t>
            </w:r>
          </w:p>
        </w:tc>
        <w:tc>
          <w:tcPr>
            <w:tcW w:w="262" w:type="pct"/>
            <w:shd w:val="clear" w:color="auto" w:fill="auto"/>
            <w:noWrap/>
            <w:vAlign w:val="center"/>
            <w:hideMark/>
          </w:tcPr>
          <w:p w14:paraId="69D9240E"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4A4916CF" w14:textId="77777777" w:rsidR="007A7CEC" w:rsidRPr="007A7CEC" w:rsidRDefault="007A7CEC" w:rsidP="007A7CEC">
            <w:pPr>
              <w:jc w:val="right"/>
              <w:rPr>
                <w:color w:val="000000"/>
                <w:sz w:val="12"/>
                <w:szCs w:val="12"/>
              </w:rPr>
            </w:pPr>
            <w:r w:rsidRPr="007A7CEC">
              <w:rPr>
                <w:color w:val="000000"/>
                <w:sz w:val="12"/>
                <w:szCs w:val="12"/>
              </w:rPr>
              <w:t>0</w:t>
            </w:r>
          </w:p>
        </w:tc>
        <w:tc>
          <w:tcPr>
            <w:tcW w:w="279" w:type="pct"/>
            <w:shd w:val="clear" w:color="auto" w:fill="auto"/>
            <w:noWrap/>
            <w:vAlign w:val="center"/>
            <w:hideMark/>
          </w:tcPr>
          <w:p w14:paraId="70FCE85A" w14:textId="77777777" w:rsidR="007A7CEC" w:rsidRPr="007A7CEC" w:rsidRDefault="007A7CEC" w:rsidP="007A7CEC">
            <w:pPr>
              <w:jc w:val="right"/>
              <w:rPr>
                <w:color w:val="000000"/>
                <w:sz w:val="12"/>
                <w:szCs w:val="12"/>
              </w:rPr>
            </w:pPr>
            <w:r w:rsidRPr="007A7CEC">
              <w:rPr>
                <w:color w:val="000000"/>
                <w:sz w:val="12"/>
                <w:szCs w:val="12"/>
              </w:rPr>
              <w:t>0,00</w:t>
            </w:r>
          </w:p>
        </w:tc>
        <w:tc>
          <w:tcPr>
            <w:tcW w:w="262" w:type="pct"/>
            <w:shd w:val="clear" w:color="auto" w:fill="auto"/>
            <w:noWrap/>
            <w:vAlign w:val="center"/>
            <w:hideMark/>
          </w:tcPr>
          <w:p w14:paraId="316AA6C7" w14:textId="77777777" w:rsidR="007A7CEC" w:rsidRPr="007A7CEC" w:rsidRDefault="007A7CEC" w:rsidP="007A7CEC">
            <w:pPr>
              <w:jc w:val="right"/>
              <w:rPr>
                <w:color w:val="000000"/>
                <w:sz w:val="12"/>
                <w:szCs w:val="12"/>
              </w:rPr>
            </w:pPr>
            <w:r w:rsidRPr="007A7CEC">
              <w:rPr>
                <w:color w:val="000000"/>
                <w:sz w:val="12"/>
                <w:szCs w:val="12"/>
              </w:rPr>
              <w:t> </w:t>
            </w:r>
          </w:p>
        </w:tc>
      </w:tr>
      <w:tr w:rsidR="007A7CEC" w:rsidRPr="007A7CEC" w14:paraId="0649CFFE" w14:textId="77777777" w:rsidTr="00104FF4">
        <w:trPr>
          <w:trHeight w:val="375"/>
          <w:jc w:val="center"/>
        </w:trPr>
        <w:tc>
          <w:tcPr>
            <w:tcW w:w="190" w:type="pct"/>
            <w:shd w:val="clear" w:color="auto" w:fill="auto"/>
            <w:noWrap/>
            <w:vAlign w:val="center"/>
            <w:hideMark/>
          </w:tcPr>
          <w:p w14:paraId="31118B49" w14:textId="77777777" w:rsidR="007A7CEC" w:rsidRPr="007A7CEC" w:rsidRDefault="007A7CEC" w:rsidP="007A7CEC">
            <w:pPr>
              <w:jc w:val="center"/>
              <w:rPr>
                <w:color w:val="000000"/>
                <w:sz w:val="12"/>
                <w:szCs w:val="12"/>
              </w:rPr>
            </w:pPr>
            <w:r w:rsidRPr="007A7CEC">
              <w:rPr>
                <w:color w:val="000000"/>
                <w:sz w:val="12"/>
                <w:szCs w:val="12"/>
              </w:rPr>
              <w:t>1.3.8.</w:t>
            </w:r>
          </w:p>
        </w:tc>
        <w:tc>
          <w:tcPr>
            <w:tcW w:w="403" w:type="pct"/>
            <w:shd w:val="clear" w:color="auto" w:fill="auto"/>
            <w:vAlign w:val="center"/>
            <w:hideMark/>
          </w:tcPr>
          <w:p w14:paraId="09193C79" w14:textId="77777777" w:rsidR="007A7CEC" w:rsidRPr="007A7CEC" w:rsidRDefault="007A7CEC" w:rsidP="007A7CEC">
            <w:pPr>
              <w:rPr>
                <w:color w:val="000000"/>
                <w:sz w:val="12"/>
                <w:szCs w:val="12"/>
              </w:rPr>
            </w:pPr>
            <w:r w:rsidRPr="007A7CEC">
              <w:rPr>
                <w:color w:val="000000"/>
                <w:sz w:val="12"/>
                <w:szCs w:val="12"/>
              </w:rPr>
              <w:t>Расходы на страхование</w:t>
            </w:r>
          </w:p>
        </w:tc>
        <w:tc>
          <w:tcPr>
            <w:tcW w:w="300" w:type="pct"/>
            <w:shd w:val="clear" w:color="auto" w:fill="auto"/>
            <w:noWrap/>
            <w:vAlign w:val="center"/>
            <w:hideMark/>
          </w:tcPr>
          <w:p w14:paraId="2831B657" w14:textId="77777777" w:rsidR="007A7CEC" w:rsidRPr="007A7CEC" w:rsidRDefault="007A7CEC" w:rsidP="007A7CEC">
            <w:pPr>
              <w:jc w:val="center"/>
              <w:rPr>
                <w:color w:val="000000"/>
                <w:sz w:val="12"/>
                <w:szCs w:val="12"/>
              </w:rPr>
            </w:pPr>
            <w:r w:rsidRPr="007A7CEC">
              <w:rPr>
                <w:color w:val="000000"/>
                <w:sz w:val="12"/>
                <w:szCs w:val="12"/>
              </w:rPr>
              <w:t>тыс. руб.</w:t>
            </w:r>
          </w:p>
        </w:tc>
        <w:tc>
          <w:tcPr>
            <w:tcW w:w="279" w:type="pct"/>
            <w:shd w:val="clear" w:color="auto" w:fill="auto"/>
            <w:noWrap/>
            <w:vAlign w:val="center"/>
            <w:hideMark/>
          </w:tcPr>
          <w:p w14:paraId="162CECEB" w14:textId="77777777" w:rsidR="007A7CEC" w:rsidRPr="007A7CEC" w:rsidRDefault="007A7CEC" w:rsidP="007A7CEC">
            <w:pPr>
              <w:jc w:val="right"/>
              <w:rPr>
                <w:color w:val="000000"/>
                <w:sz w:val="12"/>
                <w:szCs w:val="12"/>
              </w:rPr>
            </w:pPr>
            <w:r w:rsidRPr="007A7CEC">
              <w:rPr>
                <w:color w:val="000000"/>
                <w:sz w:val="12"/>
                <w:szCs w:val="12"/>
              </w:rPr>
              <w:t>310,92</w:t>
            </w:r>
          </w:p>
        </w:tc>
        <w:tc>
          <w:tcPr>
            <w:tcW w:w="279" w:type="pct"/>
            <w:shd w:val="clear" w:color="auto" w:fill="auto"/>
            <w:noWrap/>
            <w:vAlign w:val="center"/>
            <w:hideMark/>
          </w:tcPr>
          <w:p w14:paraId="5489A785" w14:textId="77777777" w:rsidR="007A7CEC" w:rsidRPr="007A7CEC" w:rsidRDefault="007A7CEC" w:rsidP="007A7CEC">
            <w:pPr>
              <w:jc w:val="right"/>
              <w:rPr>
                <w:color w:val="000000"/>
                <w:sz w:val="12"/>
                <w:szCs w:val="12"/>
              </w:rPr>
            </w:pPr>
            <w:r w:rsidRPr="007A7CEC">
              <w:rPr>
                <w:color w:val="000000"/>
                <w:sz w:val="12"/>
                <w:szCs w:val="12"/>
              </w:rPr>
              <w:t>375,81</w:t>
            </w:r>
          </w:p>
        </w:tc>
        <w:tc>
          <w:tcPr>
            <w:tcW w:w="262" w:type="pct"/>
            <w:shd w:val="clear" w:color="auto" w:fill="auto"/>
            <w:noWrap/>
            <w:vAlign w:val="center"/>
            <w:hideMark/>
          </w:tcPr>
          <w:p w14:paraId="3FEC8357"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6F777B44" w14:textId="77777777" w:rsidR="007A7CEC" w:rsidRPr="007A7CEC" w:rsidRDefault="007A7CEC" w:rsidP="007A7CEC">
            <w:pPr>
              <w:jc w:val="right"/>
              <w:rPr>
                <w:color w:val="000000"/>
                <w:sz w:val="12"/>
                <w:szCs w:val="12"/>
              </w:rPr>
            </w:pPr>
            <w:r w:rsidRPr="007A7CEC">
              <w:rPr>
                <w:color w:val="000000"/>
                <w:sz w:val="12"/>
                <w:szCs w:val="12"/>
              </w:rPr>
              <w:t>317,5</w:t>
            </w:r>
          </w:p>
        </w:tc>
        <w:tc>
          <w:tcPr>
            <w:tcW w:w="279" w:type="pct"/>
            <w:shd w:val="clear" w:color="auto" w:fill="auto"/>
            <w:noWrap/>
            <w:vAlign w:val="center"/>
            <w:hideMark/>
          </w:tcPr>
          <w:p w14:paraId="55C0D7AA" w14:textId="77777777" w:rsidR="007A7CEC" w:rsidRPr="007A7CEC" w:rsidRDefault="007A7CEC" w:rsidP="007A7CEC">
            <w:pPr>
              <w:jc w:val="right"/>
              <w:rPr>
                <w:color w:val="000000"/>
                <w:sz w:val="12"/>
                <w:szCs w:val="12"/>
              </w:rPr>
            </w:pPr>
            <w:r w:rsidRPr="007A7CEC">
              <w:rPr>
                <w:color w:val="000000"/>
                <w:sz w:val="12"/>
                <w:szCs w:val="12"/>
              </w:rPr>
              <w:t>383,78</w:t>
            </w:r>
          </w:p>
        </w:tc>
        <w:tc>
          <w:tcPr>
            <w:tcW w:w="271" w:type="pct"/>
            <w:shd w:val="clear" w:color="auto" w:fill="auto"/>
            <w:noWrap/>
            <w:vAlign w:val="center"/>
            <w:hideMark/>
          </w:tcPr>
          <w:p w14:paraId="621E6741"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436C01EE" w14:textId="77777777" w:rsidR="007A7CEC" w:rsidRPr="007A7CEC" w:rsidRDefault="007A7CEC" w:rsidP="007A7CEC">
            <w:pPr>
              <w:jc w:val="right"/>
              <w:rPr>
                <w:color w:val="000000"/>
                <w:sz w:val="12"/>
                <w:szCs w:val="12"/>
              </w:rPr>
            </w:pPr>
            <w:r w:rsidRPr="007A7CEC">
              <w:rPr>
                <w:color w:val="000000"/>
                <w:sz w:val="12"/>
                <w:szCs w:val="12"/>
              </w:rPr>
              <w:t>314,94</w:t>
            </w:r>
          </w:p>
        </w:tc>
        <w:tc>
          <w:tcPr>
            <w:tcW w:w="279" w:type="pct"/>
            <w:shd w:val="clear" w:color="auto" w:fill="auto"/>
            <w:noWrap/>
            <w:vAlign w:val="center"/>
            <w:hideMark/>
          </w:tcPr>
          <w:p w14:paraId="2192CEB8" w14:textId="77777777" w:rsidR="007A7CEC" w:rsidRPr="007A7CEC" w:rsidRDefault="007A7CEC" w:rsidP="007A7CEC">
            <w:pPr>
              <w:jc w:val="right"/>
              <w:rPr>
                <w:color w:val="000000"/>
                <w:sz w:val="12"/>
                <w:szCs w:val="12"/>
              </w:rPr>
            </w:pPr>
            <w:r w:rsidRPr="007A7CEC">
              <w:rPr>
                <w:color w:val="000000"/>
                <w:sz w:val="12"/>
                <w:szCs w:val="12"/>
              </w:rPr>
              <w:t>380,67</w:t>
            </w:r>
          </w:p>
        </w:tc>
        <w:tc>
          <w:tcPr>
            <w:tcW w:w="262" w:type="pct"/>
            <w:shd w:val="clear" w:color="auto" w:fill="auto"/>
            <w:noWrap/>
            <w:vAlign w:val="center"/>
            <w:hideMark/>
          </w:tcPr>
          <w:p w14:paraId="181138B8"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67B9B672" w14:textId="77777777" w:rsidR="007A7CEC" w:rsidRPr="007A7CEC" w:rsidRDefault="007A7CEC" w:rsidP="007A7CEC">
            <w:pPr>
              <w:jc w:val="right"/>
              <w:rPr>
                <w:color w:val="000000"/>
                <w:sz w:val="12"/>
                <w:szCs w:val="12"/>
              </w:rPr>
            </w:pPr>
            <w:r w:rsidRPr="007A7CEC">
              <w:rPr>
                <w:color w:val="000000"/>
                <w:sz w:val="12"/>
                <w:szCs w:val="12"/>
              </w:rPr>
              <w:t>319,68</w:t>
            </w:r>
          </w:p>
        </w:tc>
        <w:tc>
          <w:tcPr>
            <w:tcW w:w="279" w:type="pct"/>
            <w:shd w:val="clear" w:color="auto" w:fill="auto"/>
            <w:noWrap/>
            <w:vAlign w:val="center"/>
            <w:hideMark/>
          </w:tcPr>
          <w:p w14:paraId="5A9917D1" w14:textId="77777777" w:rsidR="007A7CEC" w:rsidRPr="007A7CEC" w:rsidRDefault="007A7CEC" w:rsidP="007A7CEC">
            <w:pPr>
              <w:jc w:val="right"/>
              <w:rPr>
                <w:color w:val="000000"/>
                <w:sz w:val="12"/>
                <w:szCs w:val="12"/>
              </w:rPr>
            </w:pPr>
            <w:r w:rsidRPr="007A7CEC">
              <w:rPr>
                <w:color w:val="000000"/>
                <w:sz w:val="12"/>
                <w:szCs w:val="12"/>
              </w:rPr>
              <w:t>384,09</w:t>
            </w:r>
          </w:p>
        </w:tc>
        <w:tc>
          <w:tcPr>
            <w:tcW w:w="262" w:type="pct"/>
            <w:shd w:val="clear" w:color="auto" w:fill="auto"/>
            <w:noWrap/>
            <w:vAlign w:val="center"/>
            <w:hideMark/>
          </w:tcPr>
          <w:p w14:paraId="3E33960D"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5C10447E" w14:textId="77777777" w:rsidR="007A7CEC" w:rsidRPr="007A7CEC" w:rsidRDefault="007A7CEC" w:rsidP="007A7CEC">
            <w:pPr>
              <w:jc w:val="right"/>
              <w:rPr>
                <w:color w:val="000000"/>
                <w:sz w:val="12"/>
                <w:szCs w:val="12"/>
              </w:rPr>
            </w:pPr>
            <w:r w:rsidRPr="007A7CEC">
              <w:rPr>
                <w:color w:val="000000"/>
                <w:sz w:val="12"/>
                <w:szCs w:val="12"/>
              </w:rPr>
              <w:t>346,76</w:t>
            </w:r>
          </w:p>
        </w:tc>
        <w:tc>
          <w:tcPr>
            <w:tcW w:w="279" w:type="pct"/>
            <w:shd w:val="clear" w:color="auto" w:fill="auto"/>
            <w:noWrap/>
            <w:vAlign w:val="center"/>
            <w:hideMark/>
          </w:tcPr>
          <w:p w14:paraId="77207275" w14:textId="77777777" w:rsidR="007A7CEC" w:rsidRPr="007A7CEC" w:rsidRDefault="007A7CEC" w:rsidP="007A7CEC">
            <w:pPr>
              <w:jc w:val="right"/>
              <w:rPr>
                <w:color w:val="000000"/>
                <w:sz w:val="12"/>
                <w:szCs w:val="12"/>
              </w:rPr>
            </w:pPr>
            <w:r w:rsidRPr="007A7CEC">
              <w:rPr>
                <w:color w:val="000000"/>
                <w:sz w:val="12"/>
                <w:szCs w:val="12"/>
              </w:rPr>
              <w:t>388,20</w:t>
            </w:r>
          </w:p>
        </w:tc>
        <w:tc>
          <w:tcPr>
            <w:tcW w:w="262" w:type="pct"/>
            <w:shd w:val="clear" w:color="auto" w:fill="auto"/>
            <w:noWrap/>
            <w:vAlign w:val="center"/>
            <w:hideMark/>
          </w:tcPr>
          <w:p w14:paraId="32D3E6CB" w14:textId="77777777" w:rsidR="007A7CEC" w:rsidRPr="007A7CEC" w:rsidRDefault="007A7CEC" w:rsidP="007A7CEC">
            <w:pPr>
              <w:jc w:val="right"/>
              <w:rPr>
                <w:color w:val="000000"/>
                <w:sz w:val="12"/>
                <w:szCs w:val="12"/>
              </w:rPr>
            </w:pPr>
            <w:r w:rsidRPr="007A7CEC">
              <w:rPr>
                <w:color w:val="000000"/>
                <w:sz w:val="12"/>
                <w:szCs w:val="12"/>
              </w:rPr>
              <w:t> </w:t>
            </w:r>
          </w:p>
        </w:tc>
      </w:tr>
      <w:tr w:rsidR="007A7CEC" w:rsidRPr="007A7CEC" w14:paraId="5403091F" w14:textId="77777777" w:rsidTr="00104FF4">
        <w:trPr>
          <w:trHeight w:val="285"/>
          <w:jc w:val="center"/>
        </w:trPr>
        <w:tc>
          <w:tcPr>
            <w:tcW w:w="190" w:type="pct"/>
            <w:shd w:val="clear" w:color="auto" w:fill="auto"/>
            <w:noWrap/>
            <w:vAlign w:val="center"/>
            <w:hideMark/>
          </w:tcPr>
          <w:p w14:paraId="58BCF95F" w14:textId="77777777" w:rsidR="007A7CEC" w:rsidRPr="007A7CEC" w:rsidRDefault="007A7CEC" w:rsidP="007A7CEC">
            <w:pPr>
              <w:jc w:val="center"/>
              <w:rPr>
                <w:color w:val="000000"/>
                <w:sz w:val="12"/>
                <w:szCs w:val="12"/>
              </w:rPr>
            </w:pPr>
            <w:r w:rsidRPr="007A7CEC">
              <w:rPr>
                <w:color w:val="000000"/>
                <w:sz w:val="12"/>
                <w:szCs w:val="12"/>
              </w:rPr>
              <w:t>1.3.9.</w:t>
            </w:r>
          </w:p>
        </w:tc>
        <w:tc>
          <w:tcPr>
            <w:tcW w:w="403" w:type="pct"/>
            <w:shd w:val="clear" w:color="auto" w:fill="auto"/>
            <w:vAlign w:val="center"/>
            <w:hideMark/>
          </w:tcPr>
          <w:p w14:paraId="64B790E5" w14:textId="77777777" w:rsidR="007A7CEC" w:rsidRPr="007A7CEC" w:rsidRDefault="007A7CEC" w:rsidP="007A7CEC">
            <w:pPr>
              <w:rPr>
                <w:color w:val="000000"/>
                <w:sz w:val="12"/>
                <w:szCs w:val="12"/>
              </w:rPr>
            </w:pPr>
            <w:r w:rsidRPr="007A7CEC">
              <w:rPr>
                <w:color w:val="000000"/>
                <w:sz w:val="12"/>
                <w:szCs w:val="12"/>
              </w:rPr>
              <w:t>Другие прочие расходы</w:t>
            </w:r>
          </w:p>
        </w:tc>
        <w:tc>
          <w:tcPr>
            <w:tcW w:w="300" w:type="pct"/>
            <w:shd w:val="clear" w:color="auto" w:fill="auto"/>
            <w:noWrap/>
            <w:vAlign w:val="center"/>
            <w:hideMark/>
          </w:tcPr>
          <w:p w14:paraId="713E83CB" w14:textId="77777777" w:rsidR="007A7CEC" w:rsidRPr="007A7CEC" w:rsidRDefault="007A7CEC" w:rsidP="007A7CEC">
            <w:pPr>
              <w:jc w:val="center"/>
              <w:rPr>
                <w:color w:val="000000"/>
                <w:sz w:val="12"/>
                <w:szCs w:val="12"/>
              </w:rPr>
            </w:pPr>
            <w:r w:rsidRPr="007A7CEC">
              <w:rPr>
                <w:color w:val="000000"/>
                <w:sz w:val="12"/>
                <w:szCs w:val="12"/>
              </w:rPr>
              <w:t>тыс. руб.</w:t>
            </w:r>
          </w:p>
        </w:tc>
        <w:tc>
          <w:tcPr>
            <w:tcW w:w="279" w:type="pct"/>
            <w:shd w:val="clear" w:color="auto" w:fill="auto"/>
            <w:noWrap/>
            <w:vAlign w:val="center"/>
            <w:hideMark/>
          </w:tcPr>
          <w:p w14:paraId="06530473" w14:textId="77777777" w:rsidR="007A7CEC" w:rsidRPr="007A7CEC" w:rsidRDefault="007A7CEC" w:rsidP="007A7CEC">
            <w:pPr>
              <w:jc w:val="right"/>
              <w:rPr>
                <w:color w:val="000000"/>
                <w:sz w:val="12"/>
                <w:szCs w:val="12"/>
              </w:rPr>
            </w:pPr>
            <w:r w:rsidRPr="007A7CEC">
              <w:rPr>
                <w:color w:val="000000"/>
                <w:sz w:val="12"/>
                <w:szCs w:val="12"/>
              </w:rPr>
              <w:t>8 487,53</w:t>
            </w:r>
          </w:p>
        </w:tc>
        <w:tc>
          <w:tcPr>
            <w:tcW w:w="279" w:type="pct"/>
            <w:shd w:val="clear" w:color="auto" w:fill="auto"/>
            <w:noWrap/>
            <w:vAlign w:val="center"/>
            <w:hideMark/>
          </w:tcPr>
          <w:p w14:paraId="39DE7370" w14:textId="77777777" w:rsidR="007A7CEC" w:rsidRPr="007A7CEC" w:rsidRDefault="007A7CEC" w:rsidP="007A7CEC">
            <w:pPr>
              <w:jc w:val="right"/>
              <w:rPr>
                <w:color w:val="000000"/>
                <w:sz w:val="12"/>
                <w:szCs w:val="12"/>
              </w:rPr>
            </w:pPr>
            <w:r w:rsidRPr="007A7CEC">
              <w:rPr>
                <w:color w:val="000000"/>
                <w:sz w:val="12"/>
                <w:szCs w:val="12"/>
              </w:rPr>
              <w:t>10 258,90</w:t>
            </w:r>
          </w:p>
        </w:tc>
        <w:tc>
          <w:tcPr>
            <w:tcW w:w="262" w:type="pct"/>
            <w:shd w:val="clear" w:color="auto" w:fill="auto"/>
            <w:noWrap/>
            <w:vAlign w:val="center"/>
            <w:hideMark/>
          </w:tcPr>
          <w:p w14:paraId="25FF6A5A"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529FD04B" w14:textId="77777777" w:rsidR="007A7CEC" w:rsidRPr="007A7CEC" w:rsidRDefault="007A7CEC" w:rsidP="007A7CEC">
            <w:pPr>
              <w:jc w:val="right"/>
              <w:rPr>
                <w:color w:val="000000"/>
                <w:sz w:val="12"/>
                <w:szCs w:val="12"/>
              </w:rPr>
            </w:pPr>
            <w:r w:rsidRPr="007A7CEC">
              <w:rPr>
                <w:color w:val="000000"/>
                <w:sz w:val="12"/>
                <w:szCs w:val="12"/>
              </w:rPr>
              <w:t>8 667,09</w:t>
            </w:r>
          </w:p>
        </w:tc>
        <w:tc>
          <w:tcPr>
            <w:tcW w:w="279" w:type="pct"/>
            <w:shd w:val="clear" w:color="auto" w:fill="auto"/>
            <w:noWrap/>
            <w:vAlign w:val="center"/>
            <w:hideMark/>
          </w:tcPr>
          <w:p w14:paraId="58069FAB" w14:textId="77777777" w:rsidR="007A7CEC" w:rsidRPr="007A7CEC" w:rsidRDefault="007A7CEC" w:rsidP="007A7CEC">
            <w:pPr>
              <w:jc w:val="right"/>
              <w:rPr>
                <w:color w:val="000000"/>
                <w:sz w:val="12"/>
                <w:szCs w:val="12"/>
              </w:rPr>
            </w:pPr>
            <w:r w:rsidRPr="007A7CEC">
              <w:rPr>
                <w:color w:val="000000"/>
                <w:sz w:val="12"/>
                <w:szCs w:val="12"/>
              </w:rPr>
              <w:t>10 476,39</w:t>
            </w:r>
          </w:p>
        </w:tc>
        <w:tc>
          <w:tcPr>
            <w:tcW w:w="271" w:type="pct"/>
            <w:shd w:val="clear" w:color="auto" w:fill="auto"/>
            <w:noWrap/>
            <w:vAlign w:val="center"/>
            <w:hideMark/>
          </w:tcPr>
          <w:p w14:paraId="11283578"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4E9807F9" w14:textId="77777777" w:rsidR="007A7CEC" w:rsidRPr="007A7CEC" w:rsidRDefault="007A7CEC" w:rsidP="007A7CEC">
            <w:pPr>
              <w:jc w:val="right"/>
              <w:rPr>
                <w:color w:val="000000"/>
                <w:sz w:val="12"/>
                <w:szCs w:val="12"/>
              </w:rPr>
            </w:pPr>
            <w:r w:rsidRPr="007A7CEC">
              <w:rPr>
                <w:color w:val="000000"/>
                <w:sz w:val="12"/>
                <w:szCs w:val="12"/>
              </w:rPr>
              <w:t>8 597,21</w:t>
            </w:r>
          </w:p>
        </w:tc>
        <w:tc>
          <w:tcPr>
            <w:tcW w:w="279" w:type="pct"/>
            <w:shd w:val="clear" w:color="auto" w:fill="auto"/>
            <w:noWrap/>
            <w:vAlign w:val="center"/>
            <w:hideMark/>
          </w:tcPr>
          <w:p w14:paraId="3976AAF5" w14:textId="77777777" w:rsidR="007A7CEC" w:rsidRPr="007A7CEC" w:rsidRDefault="007A7CEC" w:rsidP="007A7CEC">
            <w:pPr>
              <w:jc w:val="right"/>
              <w:rPr>
                <w:color w:val="000000"/>
                <w:sz w:val="12"/>
                <w:szCs w:val="12"/>
              </w:rPr>
            </w:pPr>
            <w:r w:rsidRPr="007A7CEC">
              <w:rPr>
                <w:color w:val="000000"/>
                <w:sz w:val="12"/>
                <w:szCs w:val="12"/>
              </w:rPr>
              <w:t>10 391,53</w:t>
            </w:r>
          </w:p>
        </w:tc>
        <w:tc>
          <w:tcPr>
            <w:tcW w:w="262" w:type="pct"/>
            <w:shd w:val="clear" w:color="auto" w:fill="auto"/>
            <w:noWrap/>
            <w:vAlign w:val="center"/>
            <w:hideMark/>
          </w:tcPr>
          <w:p w14:paraId="18894822"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65A0ECA2" w14:textId="77777777" w:rsidR="007A7CEC" w:rsidRPr="007A7CEC" w:rsidRDefault="007A7CEC" w:rsidP="007A7CEC">
            <w:pPr>
              <w:jc w:val="right"/>
              <w:rPr>
                <w:color w:val="000000"/>
                <w:sz w:val="12"/>
                <w:szCs w:val="12"/>
              </w:rPr>
            </w:pPr>
            <w:r w:rsidRPr="007A7CEC">
              <w:rPr>
                <w:color w:val="000000"/>
                <w:sz w:val="12"/>
                <w:szCs w:val="12"/>
              </w:rPr>
              <w:t>8 726,55</w:t>
            </w:r>
          </w:p>
        </w:tc>
        <w:tc>
          <w:tcPr>
            <w:tcW w:w="279" w:type="pct"/>
            <w:shd w:val="clear" w:color="auto" w:fill="auto"/>
            <w:noWrap/>
            <w:vAlign w:val="center"/>
            <w:hideMark/>
          </w:tcPr>
          <w:p w14:paraId="69A2EA1A" w14:textId="77777777" w:rsidR="007A7CEC" w:rsidRPr="007A7CEC" w:rsidRDefault="007A7CEC" w:rsidP="007A7CEC">
            <w:pPr>
              <w:jc w:val="right"/>
              <w:rPr>
                <w:color w:val="000000"/>
                <w:sz w:val="12"/>
                <w:szCs w:val="12"/>
              </w:rPr>
            </w:pPr>
            <w:r w:rsidRPr="007A7CEC">
              <w:rPr>
                <w:color w:val="000000"/>
                <w:sz w:val="12"/>
                <w:szCs w:val="12"/>
              </w:rPr>
              <w:t>10 485,06</w:t>
            </w:r>
          </w:p>
        </w:tc>
        <w:tc>
          <w:tcPr>
            <w:tcW w:w="262" w:type="pct"/>
            <w:shd w:val="clear" w:color="auto" w:fill="auto"/>
            <w:noWrap/>
            <w:vAlign w:val="center"/>
            <w:hideMark/>
          </w:tcPr>
          <w:p w14:paraId="29FBCCD3"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3BED8B47" w14:textId="77777777" w:rsidR="007A7CEC" w:rsidRPr="007A7CEC" w:rsidRDefault="007A7CEC" w:rsidP="007A7CEC">
            <w:pPr>
              <w:jc w:val="right"/>
              <w:rPr>
                <w:color w:val="000000"/>
                <w:sz w:val="12"/>
                <w:szCs w:val="12"/>
              </w:rPr>
            </w:pPr>
            <w:r w:rsidRPr="007A7CEC">
              <w:rPr>
                <w:color w:val="000000"/>
                <w:sz w:val="12"/>
                <w:szCs w:val="12"/>
              </w:rPr>
              <w:t>9 465,91</w:t>
            </w:r>
          </w:p>
        </w:tc>
        <w:tc>
          <w:tcPr>
            <w:tcW w:w="279" w:type="pct"/>
            <w:shd w:val="clear" w:color="auto" w:fill="auto"/>
            <w:noWrap/>
            <w:vAlign w:val="center"/>
            <w:hideMark/>
          </w:tcPr>
          <w:p w14:paraId="2304E75B" w14:textId="77777777" w:rsidR="007A7CEC" w:rsidRPr="007A7CEC" w:rsidRDefault="007A7CEC" w:rsidP="007A7CEC">
            <w:pPr>
              <w:jc w:val="right"/>
              <w:rPr>
                <w:color w:val="000000"/>
                <w:sz w:val="12"/>
                <w:szCs w:val="12"/>
              </w:rPr>
            </w:pPr>
            <w:r w:rsidRPr="007A7CEC">
              <w:rPr>
                <w:color w:val="000000"/>
                <w:sz w:val="12"/>
                <w:szCs w:val="12"/>
              </w:rPr>
              <w:t>10 597,25</w:t>
            </w:r>
          </w:p>
        </w:tc>
        <w:tc>
          <w:tcPr>
            <w:tcW w:w="262" w:type="pct"/>
            <w:shd w:val="clear" w:color="auto" w:fill="auto"/>
            <w:noWrap/>
            <w:vAlign w:val="center"/>
            <w:hideMark/>
          </w:tcPr>
          <w:p w14:paraId="0E2C4941" w14:textId="77777777" w:rsidR="007A7CEC" w:rsidRPr="007A7CEC" w:rsidRDefault="007A7CEC" w:rsidP="007A7CEC">
            <w:pPr>
              <w:jc w:val="right"/>
              <w:rPr>
                <w:color w:val="000000"/>
                <w:sz w:val="12"/>
                <w:szCs w:val="12"/>
              </w:rPr>
            </w:pPr>
            <w:r w:rsidRPr="007A7CEC">
              <w:rPr>
                <w:color w:val="000000"/>
                <w:sz w:val="12"/>
                <w:szCs w:val="12"/>
              </w:rPr>
              <w:t> </w:t>
            </w:r>
          </w:p>
        </w:tc>
      </w:tr>
      <w:tr w:rsidR="007A7CEC" w:rsidRPr="007A7CEC" w14:paraId="0A4ED2DC" w14:textId="77777777" w:rsidTr="00104FF4">
        <w:trPr>
          <w:trHeight w:val="615"/>
          <w:jc w:val="center"/>
        </w:trPr>
        <w:tc>
          <w:tcPr>
            <w:tcW w:w="190" w:type="pct"/>
            <w:shd w:val="clear" w:color="auto" w:fill="auto"/>
            <w:noWrap/>
            <w:vAlign w:val="center"/>
            <w:hideMark/>
          </w:tcPr>
          <w:p w14:paraId="1381C12E" w14:textId="77777777" w:rsidR="007A7CEC" w:rsidRPr="007A7CEC" w:rsidRDefault="007A7CEC" w:rsidP="007A7CEC">
            <w:pPr>
              <w:jc w:val="center"/>
              <w:rPr>
                <w:color w:val="000000"/>
                <w:sz w:val="12"/>
                <w:szCs w:val="12"/>
              </w:rPr>
            </w:pPr>
            <w:r w:rsidRPr="007A7CEC">
              <w:rPr>
                <w:color w:val="000000"/>
                <w:sz w:val="12"/>
                <w:szCs w:val="12"/>
              </w:rPr>
              <w:t>1.4.</w:t>
            </w:r>
          </w:p>
        </w:tc>
        <w:tc>
          <w:tcPr>
            <w:tcW w:w="403" w:type="pct"/>
            <w:shd w:val="clear" w:color="auto" w:fill="auto"/>
            <w:vAlign w:val="center"/>
            <w:hideMark/>
          </w:tcPr>
          <w:p w14:paraId="73DCD028" w14:textId="77777777" w:rsidR="007A7CEC" w:rsidRPr="007A7CEC" w:rsidRDefault="007A7CEC" w:rsidP="007A7CEC">
            <w:pPr>
              <w:rPr>
                <w:color w:val="000000"/>
                <w:sz w:val="12"/>
                <w:szCs w:val="12"/>
              </w:rPr>
            </w:pPr>
            <w:r w:rsidRPr="007A7CEC">
              <w:rPr>
                <w:color w:val="000000"/>
                <w:sz w:val="12"/>
                <w:szCs w:val="12"/>
              </w:rPr>
              <w:t>Подконтрольные расходы из прибыли</w:t>
            </w:r>
          </w:p>
        </w:tc>
        <w:tc>
          <w:tcPr>
            <w:tcW w:w="300" w:type="pct"/>
            <w:shd w:val="clear" w:color="auto" w:fill="auto"/>
            <w:noWrap/>
            <w:vAlign w:val="center"/>
            <w:hideMark/>
          </w:tcPr>
          <w:p w14:paraId="792A958D" w14:textId="77777777" w:rsidR="007A7CEC" w:rsidRPr="007A7CEC" w:rsidRDefault="007A7CEC" w:rsidP="007A7CEC">
            <w:pPr>
              <w:jc w:val="center"/>
              <w:rPr>
                <w:color w:val="000000"/>
                <w:sz w:val="12"/>
                <w:szCs w:val="12"/>
              </w:rPr>
            </w:pPr>
            <w:r w:rsidRPr="007A7CEC">
              <w:rPr>
                <w:color w:val="000000"/>
                <w:sz w:val="12"/>
                <w:szCs w:val="12"/>
              </w:rPr>
              <w:t>тыс. руб.</w:t>
            </w:r>
          </w:p>
        </w:tc>
        <w:tc>
          <w:tcPr>
            <w:tcW w:w="279" w:type="pct"/>
            <w:shd w:val="clear" w:color="auto" w:fill="auto"/>
            <w:noWrap/>
            <w:vAlign w:val="center"/>
            <w:hideMark/>
          </w:tcPr>
          <w:p w14:paraId="71B82859" w14:textId="77777777" w:rsidR="007A7CEC" w:rsidRPr="007A7CEC" w:rsidRDefault="007A7CEC" w:rsidP="007A7CEC">
            <w:pPr>
              <w:jc w:val="right"/>
              <w:rPr>
                <w:color w:val="000000"/>
                <w:sz w:val="12"/>
                <w:szCs w:val="12"/>
              </w:rPr>
            </w:pPr>
            <w:r w:rsidRPr="007A7CEC">
              <w:rPr>
                <w:color w:val="000000"/>
                <w:sz w:val="12"/>
                <w:szCs w:val="12"/>
              </w:rPr>
              <w:t>2 890,73</w:t>
            </w:r>
          </w:p>
        </w:tc>
        <w:tc>
          <w:tcPr>
            <w:tcW w:w="279" w:type="pct"/>
            <w:shd w:val="clear" w:color="auto" w:fill="auto"/>
            <w:noWrap/>
            <w:vAlign w:val="center"/>
            <w:hideMark/>
          </w:tcPr>
          <w:p w14:paraId="40F0CE5A" w14:textId="77777777" w:rsidR="007A7CEC" w:rsidRPr="007A7CEC" w:rsidRDefault="007A7CEC" w:rsidP="007A7CEC">
            <w:pPr>
              <w:jc w:val="right"/>
              <w:rPr>
                <w:color w:val="000000"/>
                <w:sz w:val="12"/>
                <w:szCs w:val="12"/>
              </w:rPr>
            </w:pPr>
            <w:r w:rsidRPr="007A7CEC">
              <w:rPr>
                <w:color w:val="000000"/>
                <w:sz w:val="12"/>
                <w:szCs w:val="12"/>
              </w:rPr>
              <w:t>3 494,03</w:t>
            </w:r>
          </w:p>
        </w:tc>
        <w:tc>
          <w:tcPr>
            <w:tcW w:w="262" w:type="pct"/>
            <w:shd w:val="clear" w:color="auto" w:fill="auto"/>
            <w:noWrap/>
            <w:vAlign w:val="center"/>
            <w:hideMark/>
          </w:tcPr>
          <w:p w14:paraId="71291B73"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510EF2ED" w14:textId="77777777" w:rsidR="007A7CEC" w:rsidRPr="007A7CEC" w:rsidRDefault="007A7CEC" w:rsidP="007A7CEC">
            <w:pPr>
              <w:jc w:val="right"/>
              <w:rPr>
                <w:color w:val="000000"/>
                <w:sz w:val="12"/>
                <w:szCs w:val="12"/>
              </w:rPr>
            </w:pPr>
            <w:r w:rsidRPr="007A7CEC">
              <w:rPr>
                <w:color w:val="000000"/>
                <w:sz w:val="12"/>
                <w:szCs w:val="12"/>
              </w:rPr>
              <w:t>2 951,88</w:t>
            </w:r>
          </w:p>
        </w:tc>
        <w:tc>
          <w:tcPr>
            <w:tcW w:w="279" w:type="pct"/>
            <w:shd w:val="clear" w:color="auto" w:fill="auto"/>
            <w:noWrap/>
            <w:vAlign w:val="center"/>
            <w:hideMark/>
          </w:tcPr>
          <w:p w14:paraId="458A5A85" w14:textId="77777777" w:rsidR="007A7CEC" w:rsidRPr="007A7CEC" w:rsidRDefault="007A7CEC" w:rsidP="007A7CEC">
            <w:pPr>
              <w:jc w:val="right"/>
              <w:rPr>
                <w:color w:val="000000"/>
                <w:sz w:val="12"/>
                <w:szCs w:val="12"/>
              </w:rPr>
            </w:pPr>
            <w:r w:rsidRPr="007A7CEC">
              <w:rPr>
                <w:color w:val="000000"/>
                <w:sz w:val="12"/>
                <w:szCs w:val="12"/>
              </w:rPr>
              <w:t>3 568,11</w:t>
            </w:r>
          </w:p>
        </w:tc>
        <w:tc>
          <w:tcPr>
            <w:tcW w:w="271" w:type="pct"/>
            <w:shd w:val="clear" w:color="auto" w:fill="auto"/>
            <w:noWrap/>
            <w:vAlign w:val="center"/>
            <w:hideMark/>
          </w:tcPr>
          <w:p w14:paraId="67BF73C9"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36C9CD32" w14:textId="77777777" w:rsidR="007A7CEC" w:rsidRPr="007A7CEC" w:rsidRDefault="007A7CEC" w:rsidP="007A7CEC">
            <w:pPr>
              <w:jc w:val="right"/>
              <w:rPr>
                <w:color w:val="000000"/>
                <w:sz w:val="12"/>
                <w:szCs w:val="12"/>
              </w:rPr>
            </w:pPr>
            <w:r w:rsidRPr="007A7CEC">
              <w:rPr>
                <w:color w:val="000000"/>
                <w:sz w:val="12"/>
                <w:szCs w:val="12"/>
              </w:rPr>
              <w:t>2 928,08</w:t>
            </w:r>
          </w:p>
        </w:tc>
        <w:tc>
          <w:tcPr>
            <w:tcW w:w="279" w:type="pct"/>
            <w:shd w:val="clear" w:color="auto" w:fill="auto"/>
            <w:noWrap/>
            <w:vAlign w:val="center"/>
            <w:hideMark/>
          </w:tcPr>
          <w:p w14:paraId="76D1D592" w14:textId="77777777" w:rsidR="007A7CEC" w:rsidRPr="007A7CEC" w:rsidRDefault="007A7CEC" w:rsidP="007A7CEC">
            <w:pPr>
              <w:jc w:val="right"/>
              <w:rPr>
                <w:color w:val="000000"/>
                <w:sz w:val="12"/>
                <w:szCs w:val="12"/>
              </w:rPr>
            </w:pPr>
            <w:r w:rsidRPr="007A7CEC">
              <w:rPr>
                <w:color w:val="000000"/>
                <w:sz w:val="12"/>
                <w:szCs w:val="12"/>
              </w:rPr>
              <w:t>3 539,20</w:t>
            </w:r>
          </w:p>
        </w:tc>
        <w:tc>
          <w:tcPr>
            <w:tcW w:w="262" w:type="pct"/>
            <w:shd w:val="clear" w:color="auto" w:fill="auto"/>
            <w:noWrap/>
            <w:vAlign w:val="center"/>
            <w:hideMark/>
          </w:tcPr>
          <w:p w14:paraId="6AFB3D25"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43659F11" w14:textId="77777777" w:rsidR="007A7CEC" w:rsidRPr="007A7CEC" w:rsidRDefault="007A7CEC" w:rsidP="007A7CEC">
            <w:pPr>
              <w:jc w:val="right"/>
              <w:rPr>
                <w:color w:val="000000"/>
                <w:sz w:val="12"/>
                <w:szCs w:val="12"/>
              </w:rPr>
            </w:pPr>
            <w:r w:rsidRPr="007A7CEC">
              <w:rPr>
                <w:color w:val="000000"/>
                <w:sz w:val="12"/>
                <w:szCs w:val="12"/>
              </w:rPr>
              <w:t>2 972,14</w:t>
            </w:r>
          </w:p>
        </w:tc>
        <w:tc>
          <w:tcPr>
            <w:tcW w:w="279" w:type="pct"/>
            <w:shd w:val="clear" w:color="auto" w:fill="auto"/>
            <w:noWrap/>
            <w:vAlign w:val="center"/>
            <w:hideMark/>
          </w:tcPr>
          <w:p w14:paraId="2C9414EF" w14:textId="77777777" w:rsidR="007A7CEC" w:rsidRPr="007A7CEC" w:rsidRDefault="007A7CEC" w:rsidP="007A7CEC">
            <w:pPr>
              <w:jc w:val="right"/>
              <w:rPr>
                <w:color w:val="000000"/>
                <w:sz w:val="12"/>
                <w:szCs w:val="12"/>
              </w:rPr>
            </w:pPr>
            <w:r w:rsidRPr="007A7CEC">
              <w:rPr>
                <w:color w:val="000000"/>
                <w:sz w:val="12"/>
                <w:szCs w:val="12"/>
              </w:rPr>
              <w:t>3 571,06</w:t>
            </w:r>
          </w:p>
        </w:tc>
        <w:tc>
          <w:tcPr>
            <w:tcW w:w="262" w:type="pct"/>
            <w:shd w:val="clear" w:color="auto" w:fill="auto"/>
            <w:noWrap/>
            <w:vAlign w:val="center"/>
            <w:hideMark/>
          </w:tcPr>
          <w:p w14:paraId="47F3F2C9" w14:textId="77777777" w:rsidR="007A7CEC" w:rsidRPr="007A7CEC" w:rsidRDefault="007A7CEC" w:rsidP="007A7CEC">
            <w:pPr>
              <w:jc w:val="right"/>
              <w:rPr>
                <w:color w:val="000000"/>
                <w:sz w:val="12"/>
                <w:szCs w:val="12"/>
              </w:rPr>
            </w:pPr>
            <w:r w:rsidRPr="007A7CEC">
              <w:rPr>
                <w:color w:val="000000"/>
                <w:sz w:val="12"/>
                <w:szCs w:val="12"/>
              </w:rPr>
              <w:t> </w:t>
            </w:r>
          </w:p>
        </w:tc>
        <w:tc>
          <w:tcPr>
            <w:tcW w:w="279" w:type="pct"/>
            <w:shd w:val="clear" w:color="auto" w:fill="auto"/>
            <w:noWrap/>
            <w:vAlign w:val="center"/>
            <w:hideMark/>
          </w:tcPr>
          <w:p w14:paraId="74B5DA50" w14:textId="77777777" w:rsidR="007A7CEC" w:rsidRPr="007A7CEC" w:rsidRDefault="007A7CEC" w:rsidP="007A7CEC">
            <w:pPr>
              <w:jc w:val="right"/>
              <w:rPr>
                <w:color w:val="000000"/>
                <w:sz w:val="12"/>
                <w:szCs w:val="12"/>
              </w:rPr>
            </w:pPr>
            <w:r w:rsidRPr="007A7CEC">
              <w:rPr>
                <w:color w:val="000000"/>
                <w:sz w:val="12"/>
                <w:szCs w:val="12"/>
              </w:rPr>
              <w:t>3 223,95</w:t>
            </w:r>
          </w:p>
        </w:tc>
        <w:tc>
          <w:tcPr>
            <w:tcW w:w="279" w:type="pct"/>
            <w:shd w:val="clear" w:color="auto" w:fill="auto"/>
            <w:noWrap/>
            <w:vAlign w:val="center"/>
            <w:hideMark/>
          </w:tcPr>
          <w:p w14:paraId="7F853255" w14:textId="77777777" w:rsidR="007A7CEC" w:rsidRPr="007A7CEC" w:rsidRDefault="007A7CEC" w:rsidP="007A7CEC">
            <w:pPr>
              <w:jc w:val="right"/>
              <w:rPr>
                <w:color w:val="000000"/>
                <w:sz w:val="12"/>
                <w:szCs w:val="12"/>
              </w:rPr>
            </w:pPr>
            <w:r w:rsidRPr="007A7CEC">
              <w:rPr>
                <w:color w:val="000000"/>
                <w:sz w:val="12"/>
                <w:szCs w:val="12"/>
              </w:rPr>
              <w:t>3 609,27</w:t>
            </w:r>
          </w:p>
        </w:tc>
        <w:tc>
          <w:tcPr>
            <w:tcW w:w="262" w:type="pct"/>
            <w:shd w:val="clear" w:color="auto" w:fill="auto"/>
            <w:noWrap/>
            <w:vAlign w:val="center"/>
            <w:hideMark/>
          </w:tcPr>
          <w:p w14:paraId="33E8F013" w14:textId="77777777" w:rsidR="007A7CEC" w:rsidRPr="007A7CEC" w:rsidRDefault="007A7CEC" w:rsidP="007A7CEC">
            <w:pPr>
              <w:jc w:val="right"/>
              <w:rPr>
                <w:color w:val="000000"/>
                <w:sz w:val="12"/>
                <w:szCs w:val="12"/>
              </w:rPr>
            </w:pPr>
            <w:r w:rsidRPr="007A7CEC">
              <w:rPr>
                <w:color w:val="000000"/>
                <w:sz w:val="12"/>
                <w:szCs w:val="12"/>
              </w:rPr>
              <w:t> </w:t>
            </w:r>
          </w:p>
        </w:tc>
      </w:tr>
      <w:tr w:rsidR="007A7CEC" w:rsidRPr="007A7CEC" w14:paraId="6DDBC34D" w14:textId="77777777" w:rsidTr="00104FF4">
        <w:trPr>
          <w:trHeight w:val="615"/>
          <w:jc w:val="center"/>
        </w:trPr>
        <w:tc>
          <w:tcPr>
            <w:tcW w:w="593" w:type="pct"/>
            <w:gridSpan w:val="2"/>
            <w:shd w:val="clear" w:color="auto" w:fill="auto"/>
            <w:vAlign w:val="center"/>
            <w:hideMark/>
          </w:tcPr>
          <w:p w14:paraId="0CFC001E" w14:textId="77777777" w:rsidR="007A7CEC" w:rsidRPr="007A7CEC" w:rsidRDefault="007A7CEC" w:rsidP="007A7CEC">
            <w:pPr>
              <w:rPr>
                <w:color w:val="000000"/>
                <w:sz w:val="12"/>
                <w:szCs w:val="12"/>
              </w:rPr>
            </w:pPr>
            <w:r w:rsidRPr="007A7CEC">
              <w:rPr>
                <w:color w:val="000000"/>
                <w:sz w:val="12"/>
                <w:szCs w:val="12"/>
              </w:rPr>
              <w:t>ИТОГО подконтрольные расходы, методом экономически обоснованных расходов</w:t>
            </w:r>
          </w:p>
        </w:tc>
        <w:tc>
          <w:tcPr>
            <w:tcW w:w="300" w:type="pct"/>
            <w:shd w:val="clear" w:color="auto" w:fill="auto"/>
            <w:noWrap/>
            <w:vAlign w:val="center"/>
            <w:hideMark/>
          </w:tcPr>
          <w:p w14:paraId="3A9D293C" w14:textId="77777777" w:rsidR="007A7CEC" w:rsidRPr="007A7CEC" w:rsidRDefault="007A7CEC" w:rsidP="007A7CEC">
            <w:pPr>
              <w:jc w:val="center"/>
              <w:rPr>
                <w:color w:val="000000"/>
                <w:sz w:val="12"/>
                <w:szCs w:val="12"/>
              </w:rPr>
            </w:pPr>
            <w:r w:rsidRPr="007A7CEC">
              <w:rPr>
                <w:color w:val="000000"/>
                <w:sz w:val="12"/>
                <w:szCs w:val="12"/>
              </w:rPr>
              <w:t>тыс. руб.</w:t>
            </w:r>
          </w:p>
        </w:tc>
        <w:tc>
          <w:tcPr>
            <w:tcW w:w="279" w:type="pct"/>
            <w:shd w:val="clear" w:color="auto" w:fill="auto"/>
            <w:noWrap/>
            <w:vAlign w:val="center"/>
            <w:hideMark/>
          </w:tcPr>
          <w:p w14:paraId="3A43AE53" w14:textId="77777777" w:rsidR="007A7CEC" w:rsidRPr="007A7CEC" w:rsidRDefault="007A7CEC" w:rsidP="007A7CEC">
            <w:pPr>
              <w:jc w:val="right"/>
              <w:rPr>
                <w:sz w:val="12"/>
                <w:szCs w:val="12"/>
              </w:rPr>
            </w:pPr>
            <w:r w:rsidRPr="007A7CEC">
              <w:rPr>
                <w:sz w:val="12"/>
                <w:szCs w:val="12"/>
              </w:rPr>
              <w:t>1 301 095,63</w:t>
            </w:r>
          </w:p>
        </w:tc>
        <w:tc>
          <w:tcPr>
            <w:tcW w:w="279" w:type="pct"/>
            <w:shd w:val="clear" w:color="000000" w:fill="BDD7EE"/>
            <w:noWrap/>
            <w:vAlign w:val="center"/>
            <w:hideMark/>
          </w:tcPr>
          <w:p w14:paraId="51838396" w14:textId="77777777" w:rsidR="007A7CEC" w:rsidRPr="007A7CEC" w:rsidRDefault="007A7CEC" w:rsidP="007A7CEC">
            <w:pPr>
              <w:jc w:val="right"/>
              <w:rPr>
                <w:sz w:val="12"/>
                <w:szCs w:val="12"/>
              </w:rPr>
            </w:pPr>
            <w:r w:rsidRPr="007A7CEC">
              <w:rPr>
                <w:sz w:val="12"/>
                <w:szCs w:val="12"/>
              </w:rPr>
              <w:t>1 065 181,49</w:t>
            </w:r>
          </w:p>
        </w:tc>
        <w:tc>
          <w:tcPr>
            <w:tcW w:w="262" w:type="pct"/>
            <w:shd w:val="clear" w:color="auto" w:fill="auto"/>
            <w:noWrap/>
            <w:vAlign w:val="center"/>
            <w:hideMark/>
          </w:tcPr>
          <w:p w14:paraId="3D5BFEBD" w14:textId="77777777" w:rsidR="007A7CEC" w:rsidRPr="007A7CEC" w:rsidRDefault="007A7CEC" w:rsidP="007A7CEC">
            <w:pPr>
              <w:jc w:val="right"/>
              <w:rPr>
                <w:sz w:val="12"/>
                <w:szCs w:val="12"/>
              </w:rPr>
            </w:pPr>
            <w:r w:rsidRPr="007A7CEC">
              <w:rPr>
                <w:sz w:val="12"/>
                <w:szCs w:val="12"/>
              </w:rPr>
              <w:t>-235 914,14</w:t>
            </w:r>
          </w:p>
        </w:tc>
        <w:tc>
          <w:tcPr>
            <w:tcW w:w="279" w:type="pct"/>
            <w:shd w:val="clear" w:color="auto" w:fill="auto"/>
            <w:noWrap/>
            <w:vAlign w:val="center"/>
            <w:hideMark/>
          </w:tcPr>
          <w:p w14:paraId="0D486C0F" w14:textId="77777777" w:rsidR="007A7CEC" w:rsidRPr="007A7CEC" w:rsidRDefault="007A7CEC" w:rsidP="007A7CEC">
            <w:pPr>
              <w:jc w:val="right"/>
              <w:rPr>
                <w:sz w:val="12"/>
                <w:szCs w:val="12"/>
              </w:rPr>
            </w:pPr>
            <w:r w:rsidRPr="007A7CEC">
              <w:rPr>
                <w:sz w:val="12"/>
                <w:szCs w:val="12"/>
              </w:rPr>
              <w:t>1 328 621,80</w:t>
            </w:r>
          </w:p>
        </w:tc>
        <w:tc>
          <w:tcPr>
            <w:tcW w:w="279" w:type="pct"/>
            <w:shd w:val="clear" w:color="auto" w:fill="auto"/>
            <w:noWrap/>
            <w:vAlign w:val="center"/>
            <w:hideMark/>
          </w:tcPr>
          <w:p w14:paraId="2E66354C" w14:textId="77777777" w:rsidR="007A7CEC" w:rsidRPr="007A7CEC" w:rsidRDefault="007A7CEC" w:rsidP="007A7CEC">
            <w:pPr>
              <w:jc w:val="right"/>
              <w:rPr>
                <w:sz w:val="12"/>
                <w:szCs w:val="12"/>
              </w:rPr>
            </w:pPr>
            <w:r w:rsidRPr="007A7CEC">
              <w:rPr>
                <w:sz w:val="12"/>
                <w:szCs w:val="12"/>
              </w:rPr>
              <w:t>1 087 763,34</w:t>
            </w:r>
          </w:p>
        </w:tc>
        <w:tc>
          <w:tcPr>
            <w:tcW w:w="271" w:type="pct"/>
            <w:shd w:val="clear" w:color="auto" w:fill="auto"/>
            <w:noWrap/>
            <w:vAlign w:val="center"/>
            <w:hideMark/>
          </w:tcPr>
          <w:p w14:paraId="221760C7" w14:textId="77777777" w:rsidR="007A7CEC" w:rsidRPr="007A7CEC" w:rsidRDefault="007A7CEC" w:rsidP="007A7CEC">
            <w:pPr>
              <w:jc w:val="right"/>
              <w:rPr>
                <w:sz w:val="12"/>
                <w:szCs w:val="12"/>
              </w:rPr>
            </w:pPr>
            <w:r w:rsidRPr="007A7CEC">
              <w:rPr>
                <w:sz w:val="12"/>
                <w:szCs w:val="12"/>
              </w:rPr>
              <w:t>-240 858,46</w:t>
            </w:r>
          </w:p>
        </w:tc>
        <w:tc>
          <w:tcPr>
            <w:tcW w:w="279" w:type="pct"/>
            <w:shd w:val="clear" w:color="auto" w:fill="auto"/>
            <w:noWrap/>
            <w:vAlign w:val="center"/>
            <w:hideMark/>
          </w:tcPr>
          <w:p w14:paraId="75E886A9" w14:textId="77777777" w:rsidR="007A7CEC" w:rsidRPr="007A7CEC" w:rsidRDefault="007A7CEC" w:rsidP="007A7CEC">
            <w:pPr>
              <w:jc w:val="right"/>
              <w:rPr>
                <w:sz w:val="12"/>
                <w:szCs w:val="12"/>
              </w:rPr>
            </w:pPr>
            <w:r w:rsidRPr="007A7CEC">
              <w:rPr>
                <w:sz w:val="12"/>
                <w:szCs w:val="12"/>
              </w:rPr>
              <w:t>1 317 908,59</w:t>
            </w:r>
          </w:p>
        </w:tc>
        <w:tc>
          <w:tcPr>
            <w:tcW w:w="279" w:type="pct"/>
            <w:shd w:val="clear" w:color="auto" w:fill="auto"/>
            <w:noWrap/>
            <w:vAlign w:val="center"/>
            <w:hideMark/>
          </w:tcPr>
          <w:p w14:paraId="7482EF76" w14:textId="77777777" w:rsidR="007A7CEC" w:rsidRPr="007A7CEC" w:rsidRDefault="007A7CEC" w:rsidP="007A7CEC">
            <w:pPr>
              <w:jc w:val="right"/>
              <w:rPr>
                <w:sz w:val="12"/>
                <w:szCs w:val="12"/>
              </w:rPr>
            </w:pPr>
            <w:r w:rsidRPr="007A7CEC">
              <w:rPr>
                <w:sz w:val="12"/>
                <w:szCs w:val="12"/>
              </w:rPr>
              <w:t>1 078 952,46</w:t>
            </w:r>
          </w:p>
        </w:tc>
        <w:tc>
          <w:tcPr>
            <w:tcW w:w="262" w:type="pct"/>
            <w:shd w:val="clear" w:color="auto" w:fill="auto"/>
            <w:noWrap/>
            <w:vAlign w:val="center"/>
            <w:hideMark/>
          </w:tcPr>
          <w:p w14:paraId="5E297BA0" w14:textId="77777777" w:rsidR="007A7CEC" w:rsidRPr="007A7CEC" w:rsidRDefault="007A7CEC" w:rsidP="007A7CEC">
            <w:pPr>
              <w:jc w:val="right"/>
              <w:rPr>
                <w:sz w:val="12"/>
                <w:szCs w:val="12"/>
              </w:rPr>
            </w:pPr>
            <w:r w:rsidRPr="007A7CEC">
              <w:rPr>
                <w:sz w:val="12"/>
                <w:szCs w:val="12"/>
              </w:rPr>
              <w:t>-238 956,13</w:t>
            </w:r>
          </w:p>
        </w:tc>
        <w:tc>
          <w:tcPr>
            <w:tcW w:w="279" w:type="pct"/>
            <w:shd w:val="clear" w:color="auto" w:fill="auto"/>
            <w:noWrap/>
            <w:vAlign w:val="center"/>
            <w:hideMark/>
          </w:tcPr>
          <w:p w14:paraId="78788968" w14:textId="77777777" w:rsidR="007A7CEC" w:rsidRPr="007A7CEC" w:rsidRDefault="007A7CEC" w:rsidP="007A7CEC">
            <w:pPr>
              <w:jc w:val="right"/>
              <w:rPr>
                <w:sz w:val="12"/>
                <w:szCs w:val="12"/>
              </w:rPr>
            </w:pPr>
            <w:r w:rsidRPr="007A7CEC">
              <w:rPr>
                <w:sz w:val="12"/>
                <w:szCs w:val="12"/>
              </w:rPr>
              <w:t>1 337 736,84</w:t>
            </w:r>
          </w:p>
        </w:tc>
        <w:tc>
          <w:tcPr>
            <w:tcW w:w="279" w:type="pct"/>
            <w:shd w:val="clear" w:color="auto" w:fill="auto"/>
            <w:noWrap/>
            <w:vAlign w:val="center"/>
            <w:hideMark/>
          </w:tcPr>
          <w:p w14:paraId="433C4448" w14:textId="77777777" w:rsidR="007A7CEC" w:rsidRPr="007A7CEC" w:rsidRDefault="007A7CEC" w:rsidP="007A7CEC">
            <w:pPr>
              <w:jc w:val="right"/>
              <w:rPr>
                <w:sz w:val="12"/>
                <w:szCs w:val="12"/>
              </w:rPr>
            </w:pPr>
            <w:r w:rsidRPr="007A7CEC">
              <w:rPr>
                <w:sz w:val="12"/>
                <w:szCs w:val="12"/>
              </w:rPr>
              <w:t>1 088 663,03</w:t>
            </w:r>
          </w:p>
        </w:tc>
        <w:tc>
          <w:tcPr>
            <w:tcW w:w="262" w:type="pct"/>
            <w:shd w:val="clear" w:color="auto" w:fill="auto"/>
            <w:noWrap/>
            <w:vAlign w:val="center"/>
            <w:hideMark/>
          </w:tcPr>
          <w:p w14:paraId="7A144E67" w14:textId="77777777" w:rsidR="007A7CEC" w:rsidRPr="007A7CEC" w:rsidRDefault="007A7CEC" w:rsidP="007A7CEC">
            <w:pPr>
              <w:jc w:val="right"/>
              <w:rPr>
                <w:sz w:val="12"/>
                <w:szCs w:val="12"/>
              </w:rPr>
            </w:pPr>
            <w:r w:rsidRPr="007A7CEC">
              <w:rPr>
                <w:sz w:val="12"/>
                <w:szCs w:val="12"/>
              </w:rPr>
              <w:t>-249 073,81</w:t>
            </w:r>
          </w:p>
        </w:tc>
        <w:tc>
          <w:tcPr>
            <w:tcW w:w="279" w:type="pct"/>
            <w:shd w:val="clear" w:color="auto" w:fill="auto"/>
            <w:noWrap/>
            <w:vAlign w:val="center"/>
            <w:hideMark/>
          </w:tcPr>
          <w:p w14:paraId="7810B3DC" w14:textId="77777777" w:rsidR="007A7CEC" w:rsidRPr="007A7CEC" w:rsidRDefault="007A7CEC" w:rsidP="007A7CEC">
            <w:pPr>
              <w:jc w:val="right"/>
              <w:rPr>
                <w:sz w:val="12"/>
                <w:szCs w:val="12"/>
              </w:rPr>
            </w:pPr>
            <w:r w:rsidRPr="007A7CEC">
              <w:rPr>
                <w:sz w:val="12"/>
                <w:szCs w:val="12"/>
              </w:rPr>
              <w:t>1 451 076,63</w:t>
            </w:r>
          </w:p>
        </w:tc>
        <w:tc>
          <w:tcPr>
            <w:tcW w:w="279" w:type="pct"/>
            <w:shd w:val="clear" w:color="auto" w:fill="auto"/>
            <w:noWrap/>
            <w:vAlign w:val="center"/>
            <w:hideMark/>
          </w:tcPr>
          <w:p w14:paraId="33D0F53C" w14:textId="77777777" w:rsidR="007A7CEC" w:rsidRPr="007A7CEC" w:rsidRDefault="007A7CEC" w:rsidP="007A7CEC">
            <w:pPr>
              <w:jc w:val="right"/>
              <w:rPr>
                <w:sz w:val="12"/>
                <w:szCs w:val="12"/>
              </w:rPr>
            </w:pPr>
            <w:r w:rsidRPr="007A7CEC">
              <w:rPr>
                <w:sz w:val="12"/>
                <w:szCs w:val="12"/>
              </w:rPr>
              <w:t>1 100 311,72</w:t>
            </w:r>
          </w:p>
        </w:tc>
        <w:tc>
          <w:tcPr>
            <w:tcW w:w="262" w:type="pct"/>
            <w:shd w:val="clear" w:color="auto" w:fill="auto"/>
            <w:noWrap/>
            <w:vAlign w:val="center"/>
            <w:hideMark/>
          </w:tcPr>
          <w:p w14:paraId="725CD171" w14:textId="77777777" w:rsidR="007A7CEC" w:rsidRPr="007A7CEC" w:rsidRDefault="007A7CEC" w:rsidP="007A7CEC">
            <w:pPr>
              <w:jc w:val="right"/>
              <w:rPr>
                <w:sz w:val="12"/>
                <w:szCs w:val="12"/>
              </w:rPr>
            </w:pPr>
            <w:r w:rsidRPr="007A7CEC">
              <w:rPr>
                <w:sz w:val="12"/>
                <w:szCs w:val="12"/>
              </w:rPr>
              <w:t>-350 764,91</w:t>
            </w:r>
          </w:p>
        </w:tc>
      </w:tr>
    </w:tbl>
    <w:p w14:paraId="22E04681" w14:textId="77777777" w:rsidR="007A7CEC" w:rsidRPr="007A7CEC" w:rsidRDefault="007A7CEC" w:rsidP="007A7CEC">
      <w:pPr>
        <w:spacing w:line="276" w:lineRule="auto"/>
        <w:ind w:firstLine="720"/>
        <w:jc w:val="center"/>
        <w:rPr>
          <w:b/>
          <w:bCs/>
        </w:rPr>
      </w:pPr>
    </w:p>
    <w:p w14:paraId="10FD7B23" w14:textId="77777777" w:rsidR="007A7CEC" w:rsidRPr="007A7CEC" w:rsidRDefault="007A7CEC" w:rsidP="007A7CEC">
      <w:pPr>
        <w:spacing w:after="160" w:line="259" w:lineRule="auto"/>
        <w:jc w:val="right"/>
        <w:rPr>
          <w:rFonts w:eastAsia="Calibri"/>
          <w:b/>
          <w:bCs/>
          <w:lang w:eastAsia="en-US"/>
        </w:rPr>
        <w:sectPr w:rsidR="007A7CEC" w:rsidRPr="007A7CEC" w:rsidSect="007A7CEC">
          <w:pgSz w:w="15840" w:h="12240" w:orient="landscape"/>
          <w:pgMar w:top="1701" w:right="1098" w:bottom="850" w:left="1134" w:header="708" w:footer="708" w:gutter="0"/>
          <w:cols w:space="708"/>
          <w:docGrid w:linePitch="381"/>
        </w:sectPr>
      </w:pPr>
    </w:p>
    <w:p w14:paraId="6769B100" w14:textId="77777777" w:rsidR="007A7CEC" w:rsidRPr="007A7CEC" w:rsidRDefault="007A7CEC" w:rsidP="007A7CEC">
      <w:pPr>
        <w:spacing w:after="160" w:line="259" w:lineRule="auto"/>
        <w:jc w:val="right"/>
        <w:rPr>
          <w:rFonts w:eastAsia="Calibri"/>
          <w:lang w:eastAsia="en-US"/>
        </w:rPr>
      </w:pPr>
      <w:r w:rsidRPr="007A7CEC">
        <w:rPr>
          <w:rFonts w:eastAsia="Calibri"/>
          <w:lang w:eastAsia="en-US"/>
        </w:rPr>
        <w:lastRenderedPageBreak/>
        <w:t>Приложение № 3</w:t>
      </w:r>
    </w:p>
    <w:p w14:paraId="5CB82B2F" w14:textId="77777777" w:rsidR="007A7CEC" w:rsidRPr="007A7CEC" w:rsidRDefault="007A7CEC" w:rsidP="007A7CEC">
      <w:pPr>
        <w:spacing w:after="160" w:line="259" w:lineRule="auto"/>
        <w:jc w:val="center"/>
        <w:rPr>
          <w:rFonts w:eastAsia="Calibri"/>
          <w:b/>
          <w:bCs/>
          <w:lang w:eastAsia="en-US"/>
        </w:rPr>
      </w:pPr>
      <w:r w:rsidRPr="007A7CEC">
        <w:rPr>
          <w:b/>
          <w:bCs/>
        </w:rPr>
        <w:t>Расчет суммы выпадающих к снятию за 2020-2024 годы</w:t>
      </w:r>
    </w:p>
    <w:tbl>
      <w:tblPr>
        <w:tblW w:w="13260" w:type="dxa"/>
        <w:jc w:val="center"/>
        <w:tblLook w:val="04A0" w:firstRow="1" w:lastRow="0" w:firstColumn="1" w:lastColumn="0" w:noHBand="0" w:noVBand="1"/>
      </w:tblPr>
      <w:tblGrid>
        <w:gridCol w:w="2260"/>
        <w:gridCol w:w="1620"/>
        <w:gridCol w:w="1480"/>
        <w:gridCol w:w="1560"/>
        <w:gridCol w:w="1540"/>
        <w:gridCol w:w="1580"/>
        <w:gridCol w:w="1580"/>
        <w:gridCol w:w="1640"/>
      </w:tblGrid>
      <w:tr w:rsidR="007A7CEC" w:rsidRPr="007A7CEC" w14:paraId="1662473C" w14:textId="77777777" w:rsidTr="007A7CEC">
        <w:trPr>
          <w:trHeight w:val="285"/>
          <w:jc w:val="center"/>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D9047" w14:textId="77777777" w:rsidR="007A7CEC" w:rsidRPr="007A7CEC" w:rsidRDefault="007A7CEC" w:rsidP="007A7CEC">
            <w:pPr>
              <w:jc w:val="center"/>
              <w:rPr>
                <w:color w:val="000000"/>
              </w:rPr>
            </w:pPr>
            <w:r w:rsidRPr="007A7CEC">
              <w:rPr>
                <w:color w:val="000000"/>
              </w:rPr>
              <w:t>Наименование</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4074C457" w14:textId="77777777" w:rsidR="007A7CEC" w:rsidRPr="007A7CEC" w:rsidRDefault="007A7CEC" w:rsidP="007A7CEC">
            <w:pPr>
              <w:jc w:val="center"/>
              <w:rPr>
                <w:color w:val="000000"/>
              </w:rPr>
            </w:pPr>
            <w:r w:rsidRPr="007A7CEC">
              <w:rPr>
                <w:color w:val="000000"/>
              </w:rPr>
              <w:t>Ед.изм.</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5A9D218F" w14:textId="77777777" w:rsidR="007A7CEC" w:rsidRPr="007A7CEC" w:rsidRDefault="007A7CEC" w:rsidP="007A7CEC">
            <w:pPr>
              <w:jc w:val="center"/>
              <w:rPr>
                <w:color w:val="000000"/>
              </w:rPr>
            </w:pPr>
            <w:r w:rsidRPr="007A7CEC">
              <w:rPr>
                <w:color w:val="000000"/>
              </w:rPr>
              <w:t>2020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91D50A0" w14:textId="77777777" w:rsidR="007A7CEC" w:rsidRPr="007A7CEC" w:rsidRDefault="007A7CEC" w:rsidP="007A7CEC">
            <w:pPr>
              <w:jc w:val="center"/>
              <w:rPr>
                <w:color w:val="000000"/>
              </w:rPr>
            </w:pPr>
            <w:r w:rsidRPr="007A7CEC">
              <w:rPr>
                <w:color w:val="000000"/>
              </w:rPr>
              <w:t>2021</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54AAF69F" w14:textId="77777777" w:rsidR="007A7CEC" w:rsidRPr="007A7CEC" w:rsidRDefault="007A7CEC" w:rsidP="007A7CEC">
            <w:pPr>
              <w:jc w:val="center"/>
              <w:rPr>
                <w:color w:val="000000"/>
              </w:rPr>
            </w:pPr>
            <w:r w:rsidRPr="007A7CEC">
              <w:rPr>
                <w:color w:val="000000"/>
              </w:rPr>
              <w:t>2022</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14:paraId="3DC40C33" w14:textId="77777777" w:rsidR="007A7CEC" w:rsidRPr="007A7CEC" w:rsidRDefault="007A7CEC" w:rsidP="007A7CEC">
            <w:pPr>
              <w:jc w:val="center"/>
              <w:rPr>
                <w:color w:val="000000"/>
              </w:rPr>
            </w:pPr>
            <w:r w:rsidRPr="007A7CEC">
              <w:rPr>
                <w:color w:val="000000"/>
              </w:rPr>
              <w:t>2023</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14:paraId="2514E396" w14:textId="77777777" w:rsidR="007A7CEC" w:rsidRPr="007A7CEC" w:rsidRDefault="007A7CEC" w:rsidP="007A7CEC">
            <w:pPr>
              <w:jc w:val="center"/>
              <w:rPr>
                <w:color w:val="000000"/>
              </w:rPr>
            </w:pPr>
            <w:r w:rsidRPr="007A7CEC">
              <w:rPr>
                <w:color w:val="000000"/>
              </w:rPr>
              <w:t>2024</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2D6BA9EA" w14:textId="77777777" w:rsidR="007A7CEC" w:rsidRPr="007A7CEC" w:rsidRDefault="007A7CEC" w:rsidP="007A7CEC">
            <w:pPr>
              <w:jc w:val="center"/>
              <w:rPr>
                <w:color w:val="000000"/>
              </w:rPr>
            </w:pPr>
            <w:r w:rsidRPr="007A7CEC">
              <w:rPr>
                <w:color w:val="000000"/>
              </w:rPr>
              <w:t>ИТОГО</w:t>
            </w:r>
          </w:p>
        </w:tc>
      </w:tr>
      <w:tr w:rsidR="007A7CEC" w:rsidRPr="007A7CEC" w14:paraId="01DE4EF7" w14:textId="77777777" w:rsidTr="007A7CEC">
        <w:trPr>
          <w:trHeight w:val="480"/>
          <w:jc w:val="center"/>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53537860" w14:textId="77777777" w:rsidR="007A7CEC" w:rsidRPr="007A7CEC" w:rsidRDefault="007A7CEC" w:rsidP="007A7CEC">
            <w:pPr>
              <w:rPr>
                <w:color w:val="000000"/>
              </w:rPr>
            </w:pPr>
            <w:r w:rsidRPr="007A7CEC">
              <w:rPr>
                <w:color w:val="000000"/>
              </w:rPr>
              <w:t>ИПЦ</w:t>
            </w:r>
          </w:p>
        </w:tc>
        <w:tc>
          <w:tcPr>
            <w:tcW w:w="1620" w:type="dxa"/>
            <w:tcBorders>
              <w:top w:val="nil"/>
              <w:left w:val="nil"/>
              <w:bottom w:val="single" w:sz="4" w:space="0" w:color="auto"/>
              <w:right w:val="single" w:sz="4" w:space="0" w:color="auto"/>
            </w:tcBorders>
            <w:shd w:val="clear" w:color="auto" w:fill="auto"/>
            <w:noWrap/>
            <w:vAlign w:val="bottom"/>
            <w:hideMark/>
          </w:tcPr>
          <w:p w14:paraId="443DE1D4" w14:textId="77777777" w:rsidR="007A7CEC" w:rsidRPr="007A7CEC" w:rsidRDefault="007A7CEC" w:rsidP="007A7CEC">
            <w:pPr>
              <w:rPr>
                <w:color w:val="000000"/>
              </w:rPr>
            </w:pPr>
            <w:r w:rsidRPr="007A7CEC">
              <w:rPr>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14:paraId="150D4B86" w14:textId="77777777" w:rsidR="007A7CEC" w:rsidRPr="007A7CEC" w:rsidRDefault="007A7CEC" w:rsidP="007A7CEC">
            <w:pPr>
              <w:rPr>
                <w:color w:val="000000"/>
              </w:rPr>
            </w:pPr>
            <w:r w:rsidRPr="007A7CEC">
              <w:rPr>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14:paraId="3A170E6D" w14:textId="77777777" w:rsidR="007A7CEC" w:rsidRPr="007A7CEC" w:rsidRDefault="007A7CEC" w:rsidP="007A7CEC">
            <w:pPr>
              <w:jc w:val="right"/>
              <w:rPr>
                <w:color w:val="000000"/>
              </w:rPr>
            </w:pPr>
            <w:r w:rsidRPr="007A7CEC">
              <w:rPr>
                <w:color w:val="000000"/>
              </w:rPr>
              <w:t>1,036</w:t>
            </w:r>
          </w:p>
        </w:tc>
        <w:tc>
          <w:tcPr>
            <w:tcW w:w="1540" w:type="dxa"/>
            <w:tcBorders>
              <w:top w:val="nil"/>
              <w:left w:val="nil"/>
              <w:bottom w:val="single" w:sz="4" w:space="0" w:color="auto"/>
              <w:right w:val="single" w:sz="4" w:space="0" w:color="auto"/>
            </w:tcBorders>
            <w:shd w:val="clear" w:color="auto" w:fill="auto"/>
            <w:noWrap/>
            <w:vAlign w:val="bottom"/>
            <w:hideMark/>
          </w:tcPr>
          <w:p w14:paraId="21912EA9" w14:textId="77777777" w:rsidR="007A7CEC" w:rsidRPr="007A7CEC" w:rsidRDefault="007A7CEC" w:rsidP="007A7CEC">
            <w:pPr>
              <w:jc w:val="right"/>
              <w:rPr>
                <w:color w:val="000000"/>
              </w:rPr>
            </w:pPr>
            <w:r w:rsidRPr="007A7CEC">
              <w:rPr>
                <w:color w:val="000000"/>
              </w:rPr>
              <w:t>1,043</w:t>
            </w:r>
          </w:p>
        </w:tc>
        <w:tc>
          <w:tcPr>
            <w:tcW w:w="1580" w:type="dxa"/>
            <w:tcBorders>
              <w:top w:val="nil"/>
              <w:left w:val="nil"/>
              <w:bottom w:val="single" w:sz="4" w:space="0" w:color="auto"/>
              <w:right w:val="single" w:sz="4" w:space="0" w:color="auto"/>
            </w:tcBorders>
            <w:shd w:val="clear" w:color="auto" w:fill="auto"/>
            <w:noWrap/>
            <w:vAlign w:val="bottom"/>
            <w:hideMark/>
          </w:tcPr>
          <w:p w14:paraId="59B7D2AC" w14:textId="77777777" w:rsidR="007A7CEC" w:rsidRPr="007A7CEC" w:rsidRDefault="007A7CEC" w:rsidP="007A7CEC">
            <w:pPr>
              <w:jc w:val="right"/>
              <w:rPr>
                <w:color w:val="000000"/>
              </w:rPr>
            </w:pPr>
            <w:r w:rsidRPr="007A7CEC">
              <w:rPr>
                <w:color w:val="000000"/>
              </w:rPr>
              <w:t>1,06</w:t>
            </w:r>
          </w:p>
        </w:tc>
        <w:tc>
          <w:tcPr>
            <w:tcW w:w="1580" w:type="dxa"/>
            <w:tcBorders>
              <w:top w:val="nil"/>
              <w:left w:val="nil"/>
              <w:bottom w:val="single" w:sz="4" w:space="0" w:color="auto"/>
              <w:right w:val="single" w:sz="4" w:space="0" w:color="auto"/>
            </w:tcBorders>
            <w:shd w:val="clear" w:color="auto" w:fill="auto"/>
            <w:noWrap/>
            <w:vAlign w:val="bottom"/>
            <w:hideMark/>
          </w:tcPr>
          <w:p w14:paraId="7C1A030C" w14:textId="77777777" w:rsidR="007A7CEC" w:rsidRPr="007A7CEC" w:rsidRDefault="007A7CEC" w:rsidP="007A7CEC">
            <w:pPr>
              <w:jc w:val="right"/>
              <w:rPr>
                <w:color w:val="000000"/>
              </w:rPr>
            </w:pPr>
            <w:r w:rsidRPr="007A7CEC">
              <w:rPr>
                <w:color w:val="000000"/>
              </w:rPr>
              <w:t>1,072</w:t>
            </w:r>
          </w:p>
        </w:tc>
        <w:tc>
          <w:tcPr>
            <w:tcW w:w="1640" w:type="dxa"/>
            <w:tcBorders>
              <w:top w:val="nil"/>
              <w:left w:val="nil"/>
              <w:bottom w:val="single" w:sz="4" w:space="0" w:color="auto"/>
              <w:right w:val="single" w:sz="4" w:space="0" w:color="auto"/>
            </w:tcBorders>
            <w:shd w:val="clear" w:color="auto" w:fill="auto"/>
            <w:noWrap/>
            <w:vAlign w:val="bottom"/>
            <w:hideMark/>
          </w:tcPr>
          <w:p w14:paraId="0CF3D926" w14:textId="77777777" w:rsidR="007A7CEC" w:rsidRPr="007A7CEC" w:rsidRDefault="007A7CEC" w:rsidP="007A7CEC">
            <w:pPr>
              <w:rPr>
                <w:color w:val="000000"/>
              </w:rPr>
            </w:pPr>
            <w:r w:rsidRPr="007A7CEC">
              <w:rPr>
                <w:color w:val="000000"/>
              </w:rPr>
              <w:t> </w:t>
            </w:r>
          </w:p>
        </w:tc>
      </w:tr>
      <w:tr w:rsidR="007A7CEC" w:rsidRPr="007A7CEC" w14:paraId="75FCEF21" w14:textId="77777777" w:rsidTr="007A7CEC">
        <w:trPr>
          <w:trHeight w:val="570"/>
          <w:jc w:val="center"/>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14:paraId="48880A22" w14:textId="77777777" w:rsidR="007A7CEC" w:rsidRPr="007A7CEC" w:rsidRDefault="007A7CEC" w:rsidP="007A7CEC">
            <w:pPr>
              <w:rPr>
                <w:color w:val="000000"/>
              </w:rPr>
            </w:pPr>
            <w:r w:rsidRPr="007A7CEC">
              <w:rPr>
                <w:color w:val="000000"/>
              </w:rPr>
              <w:t>Итого к снятию</w:t>
            </w:r>
          </w:p>
        </w:tc>
        <w:tc>
          <w:tcPr>
            <w:tcW w:w="1620" w:type="dxa"/>
            <w:tcBorders>
              <w:top w:val="nil"/>
              <w:left w:val="nil"/>
              <w:bottom w:val="single" w:sz="4" w:space="0" w:color="auto"/>
              <w:right w:val="single" w:sz="4" w:space="0" w:color="auto"/>
            </w:tcBorders>
            <w:shd w:val="clear" w:color="auto" w:fill="auto"/>
            <w:noWrap/>
            <w:vAlign w:val="center"/>
            <w:hideMark/>
          </w:tcPr>
          <w:p w14:paraId="25F9A13B" w14:textId="77777777" w:rsidR="007A7CEC" w:rsidRPr="007A7CEC" w:rsidRDefault="007A7CEC" w:rsidP="007A7CEC">
            <w:pPr>
              <w:jc w:val="center"/>
              <w:rPr>
                <w:color w:val="000000"/>
              </w:rPr>
            </w:pPr>
            <w:r w:rsidRPr="007A7CEC">
              <w:rPr>
                <w:color w:val="000000"/>
              </w:rPr>
              <w:t>тыс. руб.</w:t>
            </w:r>
          </w:p>
        </w:tc>
        <w:tc>
          <w:tcPr>
            <w:tcW w:w="1480" w:type="dxa"/>
            <w:tcBorders>
              <w:top w:val="nil"/>
              <w:left w:val="nil"/>
              <w:bottom w:val="single" w:sz="4" w:space="0" w:color="auto"/>
              <w:right w:val="single" w:sz="4" w:space="0" w:color="auto"/>
            </w:tcBorders>
            <w:shd w:val="clear" w:color="auto" w:fill="auto"/>
            <w:noWrap/>
            <w:vAlign w:val="center"/>
            <w:hideMark/>
          </w:tcPr>
          <w:p w14:paraId="74AB2DF8" w14:textId="77777777" w:rsidR="007A7CEC" w:rsidRPr="007A7CEC" w:rsidRDefault="007A7CEC" w:rsidP="007A7CEC">
            <w:pPr>
              <w:jc w:val="right"/>
              <w:rPr>
                <w:color w:val="000000"/>
              </w:rPr>
            </w:pPr>
            <w:r w:rsidRPr="007A7CEC">
              <w:rPr>
                <w:color w:val="000000"/>
              </w:rPr>
              <w:t>-235 914,14</w:t>
            </w:r>
          </w:p>
        </w:tc>
        <w:tc>
          <w:tcPr>
            <w:tcW w:w="1560" w:type="dxa"/>
            <w:tcBorders>
              <w:top w:val="nil"/>
              <w:left w:val="nil"/>
              <w:bottom w:val="single" w:sz="4" w:space="0" w:color="auto"/>
              <w:right w:val="single" w:sz="4" w:space="0" w:color="auto"/>
            </w:tcBorders>
            <w:shd w:val="clear" w:color="auto" w:fill="auto"/>
            <w:noWrap/>
            <w:vAlign w:val="center"/>
            <w:hideMark/>
          </w:tcPr>
          <w:p w14:paraId="660F859E" w14:textId="77777777" w:rsidR="007A7CEC" w:rsidRPr="007A7CEC" w:rsidRDefault="007A7CEC" w:rsidP="007A7CEC">
            <w:pPr>
              <w:jc w:val="right"/>
              <w:rPr>
                <w:color w:val="000000"/>
              </w:rPr>
            </w:pPr>
            <w:r w:rsidRPr="007A7CEC">
              <w:rPr>
                <w:color w:val="000000"/>
              </w:rPr>
              <w:t>-240 858,46</w:t>
            </w:r>
          </w:p>
        </w:tc>
        <w:tc>
          <w:tcPr>
            <w:tcW w:w="1540" w:type="dxa"/>
            <w:tcBorders>
              <w:top w:val="nil"/>
              <w:left w:val="nil"/>
              <w:bottom w:val="single" w:sz="4" w:space="0" w:color="auto"/>
              <w:right w:val="single" w:sz="4" w:space="0" w:color="auto"/>
            </w:tcBorders>
            <w:shd w:val="clear" w:color="auto" w:fill="auto"/>
            <w:noWrap/>
            <w:vAlign w:val="center"/>
            <w:hideMark/>
          </w:tcPr>
          <w:p w14:paraId="7C85E86B" w14:textId="77777777" w:rsidR="007A7CEC" w:rsidRPr="007A7CEC" w:rsidRDefault="007A7CEC" w:rsidP="007A7CEC">
            <w:pPr>
              <w:jc w:val="right"/>
              <w:rPr>
                <w:color w:val="000000"/>
              </w:rPr>
            </w:pPr>
            <w:r w:rsidRPr="007A7CEC">
              <w:rPr>
                <w:color w:val="000000"/>
              </w:rPr>
              <w:t>-238 956,13</w:t>
            </w:r>
          </w:p>
        </w:tc>
        <w:tc>
          <w:tcPr>
            <w:tcW w:w="1580" w:type="dxa"/>
            <w:tcBorders>
              <w:top w:val="nil"/>
              <w:left w:val="nil"/>
              <w:bottom w:val="single" w:sz="4" w:space="0" w:color="auto"/>
              <w:right w:val="single" w:sz="4" w:space="0" w:color="auto"/>
            </w:tcBorders>
            <w:shd w:val="clear" w:color="auto" w:fill="auto"/>
            <w:noWrap/>
            <w:vAlign w:val="center"/>
            <w:hideMark/>
          </w:tcPr>
          <w:p w14:paraId="383251E6" w14:textId="77777777" w:rsidR="007A7CEC" w:rsidRPr="007A7CEC" w:rsidRDefault="007A7CEC" w:rsidP="007A7CEC">
            <w:pPr>
              <w:jc w:val="right"/>
              <w:rPr>
                <w:color w:val="000000"/>
              </w:rPr>
            </w:pPr>
            <w:r w:rsidRPr="007A7CEC">
              <w:rPr>
                <w:color w:val="000000"/>
              </w:rPr>
              <w:t>-249 073,81</w:t>
            </w:r>
          </w:p>
        </w:tc>
        <w:tc>
          <w:tcPr>
            <w:tcW w:w="1580" w:type="dxa"/>
            <w:tcBorders>
              <w:top w:val="nil"/>
              <w:left w:val="nil"/>
              <w:bottom w:val="single" w:sz="4" w:space="0" w:color="auto"/>
              <w:right w:val="single" w:sz="4" w:space="0" w:color="auto"/>
            </w:tcBorders>
            <w:shd w:val="clear" w:color="auto" w:fill="auto"/>
            <w:noWrap/>
            <w:vAlign w:val="center"/>
            <w:hideMark/>
          </w:tcPr>
          <w:p w14:paraId="7D7CB64C" w14:textId="77777777" w:rsidR="007A7CEC" w:rsidRPr="007A7CEC" w:rsidRDefault="007A7CEC" w:rsidP="007A7CEC">
            <w:pPr>
              <w:jc w:val="right"/>
              <w:rPr>
                <w:color w:val="000000"/>
              </w:rPr>
            </w:pPr>
            <w:r w:rsidRPr="007A7CEC">
              <w:rPr>
                <w:color w:val="000000"/>
              </w:rPr>
              <w:t>-350 764,91</w:t>
            </w:r>
          </w:p>
        </w:tc>
        <w:tc>
          <w:tcPr>
            <w:tcW w:w="1640" w:type="dxa"/>
            <w:tcBorders>
              <w:top w:val="nil"/>
              <w:left w:val="nil"/>
              <w:bottom w:val="single" w:sz="4" w:space="0" w:color="auto"/>
              <w:right w:val="single" w:sz="4" w:space="0" w:color="auto"/>
            </w:tcBorders>
            <w:shd w:val="clear" w:color="auto" w:fill="auto"/>
            <w:noWrap/>
            <w:vAlign w:val="center"/>
            <w:hideMark/>
          </w:tcPr>
          <w:p w14:paraId="346A8855" w14:textId="77777777" w:rsidR="007A7CEC" w:rsidRPr="007A7CEC" w:rsidRDefault="007A7CEC" w:rsidP="007A7CEC">
            <w:pPr>
              <w:jc w:val="right"/>
              <w:rPr>
                <w:color w:val="000000"/>
              </w:rPr>
            </w:pPr>
            <w:r w:rsidRPr="007A7CEC">
              <w:rPr>
                <w:color w:val="000000"/>
              </w:rPr>
              <w:t>-1 315 567,46</w:t>
            </w:r>
          </w:p>
        </w:tc>
      </w:tr>
      <w:tr w:rsidR="007A7CEC" w:rsidRPr="007A7CEC" w14:paraId="579B955F" w14:textId="77777777" w:rsidTr="007A7CEC">
        <w:trPr>
          <w:trHeight w:val="855"/>
          <w:jc w:val="center"/>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14:paraId="036EC56B" w14:textId="77777777" w:rsidR="007A7CEC" w:rsidRPr="007A7CEC" w:rsidRDefault="007A7CEC" w:rsidP="007A7CEC">
            <w:pPr>
              <w:rPr>
                <w:color w:val="000000"/>
              </w:rPr>
            </w:pPr>
            <w:r w:rsidRPr="007A7CEC">
              <w:rPr>
                <w:color w:val="000000"/>
              </w:rPr>
              <w:t>Итого к снятию с ИПЦ нарастающим итогом</w:t>
            </w:r>
          </w:p>
        </w:tc>
        <w:tc>
          <w:tcPr>
            <w:tcW w:w="1620" w:type="dxa"/>
            <w:tcBorders>
              <w:top w:val="nil"/>
              <w:left w:val="nil"/>
              <w:bottom w:val="single" w:sz="4" w:space="0" w:color="auto"/>
              <w:right w:val="single" w:sz="4" w:space="0" w:color="auto"/>
            </w:tcBorders>
            <w:shd w:val="clear" w:color="auto" w:fill="auto"/>
            <w:noWrap/>
            <w:vAlign w:val="center"/>
            <w:hideMark/>
          </w:tcPr>
          <w:p w14:paraId="4B985A3C" w14:textId="77777777" w:rsidR="007A7CEC" w:rsidRPr="007A7CEC" w:rsidRDefault="007A7CEC" w:rsidP="007A7CEC">
            <w:pPr>
              <w:jc w:val="center"/>
              <w:rPr>
                <w:color w:val="000000"/>
              </w:rPr>
            </w:pPr>
            <w:r w:rsidRPr="007A7CEC">
              <w:rPr>
                <w:color w:val="000000"/>
              </w:rPr>
              <w:t>тыс. руб.</w:t>
            </w:r>
          </w:p>
        </w:tc>
        <w:tc>
          <w:tcPr>
            <w:tcW w:w="1480" w:type="dxa"/>
            <w:tcBorders>
              <w:top w:val="nil"/>
              <w:left w:val="nil"/>
              <w:bottom w:val="single" w:sz="4" w:space="0" w:color="auto"/>
              <w:right w:val="single" w:sz="4" w:space="0" w:color="auto"/>
            </w:tcBorders>
            <w:shd w:val="clear" w:color="auto" w:fill="auto"/>
            <w:noWrap/>
            <w:vAlign w:val="center"/>
            <w:hideMark/>
          </w:tcPr>
          <w:p w14:paraId="2ECA8AC3" w14:textId="77777777" w:rsidR="007A7CEC" w:rsidRPr="007A7CEC" w:rsidRDefault="007A7CEC" w:rsidP="007A7CEC">
            <w:pPr>
              <w:jc w:val="right"/>
              <w:rPr>
                <w:color w:val="000000"/>
              </w:rPr>
            </w:pPr>
            <w:r w:rsidRPr="007A7CEC">
              <w:rPr>
                <w:color w:val="000000"/>
              </w:rPr>
              <w:t>-235 914,14</w:t>
            </w:r>
          </w:p>
        </w:tc>
        <w:tc>
          <w:tcPr>
            <w:tcW w:w="1560" w:type="dxa"/>
            <w:tcBorders>
              <w:top w:val="nil"/>
              <w:left w:val="nil"/>
              <w:bottom w:val="single" w:sz="4" w:space="0" w:color="auto"/>
              <w:right w:val="single" w:sz="4" w:space="0" w:color="auto"/>
            </w:tcBorders>
            <w:shd w:val="clear" w:color="auto" w:fill="auto"/>
            <w:noWrap/>
            <w:vAlign w:val="center"/>
            <w:hideMark/>
          </w:tcPr>
          <w:p w14:paraId="2B3A21F3" w14:textId="77777777" w:rsidR="007A7CEC" w:rsidRPr="007A7CEC" w:rsidRDefault="007A7CEC" w:rsidP="007A7CEC">
            <w:pPr>
              <w:jc w:val="right"/>
              <w:rPr>
                <w:color w:val="000000"/>
              </w:rPr>
            </w:pPr>
            <w:r w:rsidRPr="007A7CEC">
              <w:rPr>
                <w:color w:val="000000"/>
              </w:rPr>
              <w:t>-485 265,51</w:t>
            </w:r>
          </w:p>
        </w:tc>
        <w:tc>
          <w:tcPr>
            <w:tcW w:w="1540" w:type="dxa"/>
            <w:tcBorders>
              <w:top w:val="nil"/>
              <w:left w:val="nil"/>
              <w:bottom w:val="single" w:sz="4" w:space="0" w:color="auto"/>
              <w:right w:val="single" w:sz="4" w:space="0" w:color="auto"/>
            </w:tcBorders>
            <w:shd w:val="clear" w:color="auto" w:fill="auto"/>
            <w:noWrap/>
            <w:vAlign w:val="center"/>
            <w:hideMark/>
          </w:tcPr>
          <w:p w14:paraId="70352936" w14:textId="77777777" w:rsidR="007A7CEC" w:rsidRPr="007A7CEC" w:rsidRDefault="007A7CEC" w:rsidP="007A7CEC">
            <w:pPr>
              <w:jc w:val="right"/>
              <w:rPr>
                <w:color w:val="000000"/>
              </w:rPr>
            </w:pPr>
            <w:r w:rsidRPr="007A7CEC">
              <w:rPr>
                <w:color w:val="000000"/>
              </w:rPr>
              <w:t>-745 088,06</w:t>
            </w:r>
          </w:p>
        </w:tc>
        <w:tc>
          <w:tcPr>
            <w:tcW w:w="1580" w:type="dxa"/>
            <w:tcBorders>
              <w:top w:val="nil"/>
              <w:left w:val="nil"/>
              <w:bottom w:val="single" w:sz="4" w:space="0" w:color="auto"/>
              <w:right w:val="single" w:sz="4" w:space="0" w:color="auto"/>
            </w:tcBorders>
            <w:shd w:val="clear" w:color="auto" w:fill="auto"/>
            <w:noWrap/>
            <w:vAlign w:val="center"/>
            <w:hideMark/>
          </w:tcPr>
          <w:p w14:paraId="427AF6D3" w14:textId="77777777" w:rsidR="007A7CEC" w:rsidRPr="007A7CEC" w:rsidRDefault="007A7CEC" w:rsidP="007A7CEC">
            <w:pPr>
              <w:jc w:val="right"/>
              <w:rPr>
                <w:color w:val="000000"/>
              </w:rPr>
            </w:pPr>
            <w:r w:rsidRPr="007A7CEC">
              <w:rPr>
                <w:color w:val="000000"/>
              </w:rPr>
              <w:t>-1 038 867,16</w:t>
            </w:r>
          </w:p>
        </w:tc>
        <w:tc>
          <w:tcPr>
            <w:tcW w:w="1580" w:type="dxa"/>
            <w:tcBorders>
              <w:top w:val="nil"/>
              <w:left w:val="nil"/>
              <w:bottom w:val="single" w:sz="4" w:space="0" w:color="auto"/>
              <w:right w:val="single" w:sz="4" w:space="0" w:color="auto"/>
            </w:tcBorders>
            <w:shd w:val="clear" w:color="auto" w:fill="auto"/>
            <w:noWrap/>
            <w:vAlign w:val="center"/>
            <w:hideMark/>
          </w:tcPr>
          <w:p w14:paraId="025BE063" w14:textId="77777777" w:rsidR="007A7CEC" w:rsidRPr="007A7CEC" w:rsidRDefault="007A7CEC" w:rsidP="007A7CEC">
            <w:pPr>
              <w:jc w:val="right"/>
              <w:rPr>
                <w:color w:val="000000"/>
              </w:rPr>
            </w:pPr>
            <w:r w:rsidRPr="007A7CEC">
              <w:rPr>
                <w:color w:val="000000"/>
              </w:rPr>
              <w:t>-1 464 430,50</w:t>
            </w:r>
          </w:p>
        </w:tc>
        <w:tc>
          <w:tcPr>
            <w:tcW w:w="1640" w:type="dxa"/>
            <w:tcBorders>
              <w:top w:val="nil"/>
              <w:left w:val="nil"/>
              <w:bottom w:val="single" w:sz="4" w:space="0" w:color="auto"/>
              <w:right w:val="single" w:sz="4" w:space="0" w:color="auto"/>
            </w:tcBorders>
            <w:shd w:val="clear" w:color="auto" w:fill="auto"/>
            <w:noWrap/>
            <w:vAlign w:val="center"/>
            <w:hideMark/>
          </w:tcPr>
          <w:p w14:paraId="19BBE060" w14:textId="77777777" w:rsidR="007A7CEC" w:rsidRPr="007A7CEC" w:rsidRDefault="007A7CEC" w:rsidP="007A7CEC">
            <w:pPr>
              <w:jc w:val="right"/>
              <w:rPr>
                <w:color w:val="000000"/>
              </w:rPr>
            </w:pPr>
            <w:r w:rsidRPr="007A7CEC">
              <w:rPr>
                <w:color w:val="000000"/>
              </w:rPr>
              <w:t>-1 464 430,50</w:t>
            </w:r>
          </w:p>
        </w:tc>
      </w:tr>
      <w:bookmarkEnd w:id="0"/>
    </w:tbl>
    <w:p w14:paraId="06BE4DD5" w14:textId="77777777" w:rsidR="007A7CEC" w:rsidRPr="007A7CEC" w:rsidRDefault="007A7CEC" w:rsidP="007A7CEC">
      <w:pPr>
        <w:spacing w:after="160" w:line="259" w:lineRule="auto"/>
        <w:jc w:val="right"/>
        <w:rPr>
          <w:rFonts w:eastAsia="Calibri"/>
          <w:b/>
          <w:bCs/>
          <w:lang w:eastAsia="en-US"/>
        </w:rPr>
      </w:pPr>
    </w:p>
    <w:p w14:paraId="25B0C63E" w14:textId="77777777" w:rsidR="002E4DC6" w:rsidRDefault="002E4DC6" w:rsidP="00071349">
      <w:pPr>
        <w:tabs>
          <w:tab w:val="left" w:pos="9214"/>
        </w:tabs>
        <w:ind w:right="-739"/>
      </w:pPr>
    </w:p>
    <w:p w14:paraId="0DE4DD91" w14:textId="77777777" w:rsidR="002E4DC6" w:rsidRDefault="002E4DC6" w:rsidP="0016716C">
      <w:pPr>
        <w:tabs>
          <w:tab w:val="left" w:pos="9214"/>
        </w:tabs>
        <w:ind w:right="-739" w:firstLine="4253"/>
      </w:pPr>
    </w:p>
    <w:p w14:paraId="2A717643" w14:textId="77777777" w:rsidR="0016716C" w:rsidRDefault="0016716C" w:rsidP="0016716C">
      <w:pPr>
        <w:tabs>
          <w:tab w:val="left" w:pos="9214"/>
        </w:tabs>
        <w:ind w:right="-739" w:firstLine="4253"/>
        <w:sectPr w:rsidR="0016716C" w:rsidSect="007A7CEC">
          <w:headerReference w:type="default" r:id="rId9"/>
          <w:pgSz w:w="16838" w:h="11906" w:orient="landscape" w:code="9"/>
          <w:pgMar w:top="1701" w:right="1670" w:bottom="567" w:left="851" w:header="573" w:footer="0" w:gutter="0"/>
          <w:pgNumType w:start="1"/>
          <w:cols w:space="708"/>
          <w:docGrid w:linePitch="360"/>
        </w:sectPr>
      </w:pPr>
    </w:p>
    <w:p w14:paraId="45D358EB" w14:textId="2EF0DC60" w:rsidR="0016716C" w:rsidRPr="009675EF" w:rsidRDefault="0016716C" w:rsidP="0016716C">
      <w:pPr>
        <w:tabs>
          <w:tab w:val="left" w:pos="9214"/>
        </w:tabs>
        <w:ind w:right="-739" w:firstLine="11199"/>
      </w:pPr>
      <w:r w:rsidRPr="009675EF">
        <w:lastRenderedPageBreak/>
        <w:t xml:space="preserve">Приложение № </w:t>
      </w:r>
      <w:r>
        <w:t xml:space="preserve">2 </w:t>
      </w:r>
      <w:r w:rsidRPr="009675EF">
        <w:t xml:space="preserve">к </w:t>
      </w:r>
      <w:r>
        <w:t>протоколу</w:t>
      </w:r>
      <w:r w:rsidRPr="009675EF">
        <w:t xml:space="preserve"> № </w:t>
      </w:r>
      <w:r>
        <w:t>4</w:t>
      </w:r>
    </w:p>
    <w:p w14:paraId="58070935" w14:textId="77777777" w:rsidR="0016716C" w:rsidRPr="009675EF" w:rsidRDefault="0016716C" w:rsidP="0016716C">
      <w:pPr>
        <w:tabs>
          <w:tab w:val="left" w:pos="9214"/>
        </w:tabs>
        <w:ind w:right="-739" w:firstLine="11199"/>
      </w:pPr>
      <w:r w:rsidRPr="009675EF">
        <w:t>заседания правления Региональной</w:t>
      </w:r>
    </w:p>
    <w:p w14:paraId="20F92E4B" w14:textId="77777777" w:rsidR="0016716C" w:rsidRPr="009675EF" w:rsidRDefault="0016716C" w:rsidP="0016716C">
      <w:pPr>
        <w:tabs>
          <w:tab w:val="left" w:pos="9214"/>
        </w:tabs>
        <w:ind w:right="-739" w:firstLine="11199"/>
      </w:pPr>
      <w:r w:rsidRPr="009675EF">
        <w:t>энергетической комиссии</w:t>
      </w:r>
    </w:p>
    <w:p w14:paraId="1271A646" w14:textId="77777777" w:rsidR="0016716C" w:rsidRDefault="0016716C" w:rsidP="0016716C">
      <w:pPr>
        <w:tabs>
          <w:tab w:val="left" w:pos="9214"/>
        </w:tabs>
        <w:ind w:right="-739" w:firstLine="11199"/>
      </w:pPr>
      <w:r w:rsidRPr="009675EF">
        <w:t xml:space="preserve">Кузбасса от </w:t>
      </w:r>
      <w:r>
        <w:t>27</w:t>
      </w:r>
      <w:r w:rsidRPr="009675EF">
        <w:t>.</w:t>
      </w:r>
      <w:r>
        <w:t>01</w:t>
      </w:r>
      <w:r w:rsidRPr="009675EF">
        <w:t>.202</w:t>
      </w:r>
      <w:r>
        <w:t>5</w:t>
      </w:r>
    </w:p>
    <w:p w14:paraId="5AA21B62" w14:textId="77777777" w:rsidR="007A7CEC" w:rsidRDefault="007A7CEC" w:rsidP="0016716C">
      <w:pPr>
        <w:tabs>
          <w:tab w:val="left" w:pos="9214"/>
        </w:tabs>
        <w:ind w:right="-739" w:firstLine="11199"/>
      </w:pPr>
    </w:p>
    <w:p w14:paraId="05E24F68" w14:textId="77777777" w:rsidR="0016716C" w:rsidRDefault="0016716C" w:rsidP="0016716C">
      <w:pPr>
        <w:pStyle w:val="af3"/>
        <w:jc w:val="center"/>
        <w:rPr>
          <w:rFonts w:ascii="Times New Roman" w:hAnsi="Times New Roman"/>
          <w:b/>
          <w:bCs/>
          <w:sz w:val="28"/>
          <w:szCs w:val="28"/>
          <w:lang w:eastAsia="ru-RU"/>
        </w:rPr>
      </w:pPr>
      <w:r w:rsidRPr="00A976FA">
        <w:rPr>
          <w:rFonts w:ascii="Times New Roman" w:hAnsi="Times New Roman"/>
          <w:b/>
          <w:bCs/>
          <w:sz w:val="28"/>
          <w:szCs w:val="28"/>
          <w:lang w:eastAsia="ru-RU"/>
        </w:rPr>
        <w:t xml:space="preserve">Необходимая валовая выручка </w:t>
      </w:r>
      <w:r w:rsidRPr="00DA07D6">
        <w:rPr>
          <w:rFonts w:ascii="Times New Roman" w:hAnsi="Times New Roman"/>
          <w:b/>
          <w:bCs/>
          <w:sz w:val="28"/>
          <w:szCs w:val="28"/>
          <w:lang w:eastAsia="ru-RU"/>
        </w:rPr>
        <w:t>ОАО «Северо-Кузбасская энергетическая компания</w:t>
      </w:r>
      <w:r w:rsidRPr="00A0200E">
        <w:rPr>
          <w:rFonts w:ascii="Times New Roman" w:hAnsi="Times New Roman"/>
          <w:sz w:val="28"/>
          <w:szCs w:val="28"/>
        </w:rPr>
        <w:t>»</w:t>
      </w:r>
      <w:r w:rsidRPr="00A976FA">
        <w:rPr>
          <w:rFonts w:ascii="Times New Roman" w:hAnsi="Times New Roman"/>
          <w:b/>
          <w:bCs/>
          <w:sz w:val="28"/>
          <w:szCs w:val="28"/>
          <w:lang w:eastAsia="ru-RU"/>
        </w:rPr>
        <w:t xml:space="preserve"> на долгосрочный период регулирования (без учета оплаты потерь)</w:t>
      </w:r>
    </w:p>
    <w:p w14:paraId="560CF5BD" w14:textId="77777777" w:rsidR="0016716C" w:rsidRDefault="0016716C" w:rsidP="0016716C">
      <w:pPr>
        <w:pStyle w:val="af3"/>
        <w:jc w:val="center"/>
        <w:rPr>
          <w:rFonts w:ascii="Times New Roman" w:hAnsi="Times New Roman"/>
          <w:b/>
          <w:bCs/>
          <w:sz w:val="28"/>
          <w:szCs w:val="28"/>
          <w:lang w:eastAsia="ru-RU"/>
        </w:rPr>
      </w:pPr>
    </w:p>
    <w:tbl>
      <w:tblPr>
        <w:tblW w:w="1491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3"/>
        <w:gridCol w:w="8163"/>
        <w:gridCol w:w="1987"/>
        <w:gridCol w:w="4119"/>
      </w:tblGrid>
      <w:tr w:rsidR="0016716C" w:rsidRPr="00A976FA" w14:paraId="24AF18C3" w14:textId="77777777" w:rsidTr="00492F25">
        <w:trPr>
          <w:trHeight w:hRule="exact" w:val="340"/>
        </w:trPr>
        <w:tc>
          <w:tcPr>
            <w:tcW w:w="643" w:type="dxa"/>
            <w:vMerge w:val="restart"/>
            <w:vAlign w:val="center"/>
          </w:tcPr>
          <w:p w14:paraId="4A3C2CE6" w14:textId="77777777" w:rsidR="0016716C" w:rsidRPr="00A976FA" w:rsidRDefault="0016716C" w:rsidP="00492F25">
            <w:pPr>
              <w:autoSpaceDE w:val="0"/>
              <w:autoSpaceDN w:val="0"/>
              <w:adjustRightInd w:val="0"/>
              <w:jc w:val="center"/>
              <w:rPr>
                <w:bCs/>
              </w:rPr>
            </w:pPr>
            <w:r w:rsidRPr="00A976FA">
              <w:rPr>
                <w:bCs/>
              </w:rPr>
              <w:t xml:space="preserve">№ </w:t>
            </w:r>
          </w:p>
          <w:p w14:paraId="01935A36" w14:textId="77777777" w:rsidR="0016716C" w:rsidRPr="00A976FA" w:rsidRDefault="0016716C" w:rsidP="00492F25">
            <w:pPr>
              <w:autoSpaceDE w:val="0"/>
              <w:autoSpaceDN w:val="0"/>
              <w:adjustRightInd w:val="0"/>
              <w:jc w:val="center"/>
              <w:rPr>
                <w:bCs/>
              </w:rPr>
            </w:pPr>
            <w:r w:rsidRPr="00A976FA">
              <w:rPr>
                <w:bCs/>
              </w:rPr>
              <w:t>п/п</w:t>
            </w:r>
          </w:p>
        </w:tc>
        <w:tc>
          <w:tcPr>
            <w:tcW w:w="8163" w:type="dxa"/>
            <w:vMerge w:val="restart"/>
            <w:vAlign w:val="center"/>
          </w:tcPr>
          <w:p w14:paraId="0CF87741" w14:textId="77777777" w:rsidR="0016716C" w:rsidRPr="00B46D21" w:rsidRDefault="0016716C" w:rsidP="00492F25">
            <w:pPr>
              <w:pStyle w:val="af3"/>
              <w:jc w:val="center"/>
              <w:rPr>
                <w:rFonts w:ascii="Times New Roman" w:hAnsi="Times New Roman"/>
                <w:sz w:val="28"/>
                <w:szCs w:val="28"/>
              </w:rPr>
            </w:pPr>
            <w:r w:rsidRPr="00B46D21">
              <w:rPr>
                <w:rFonts w:ascii="Times New Roman" w:hAnsi="Times New Roman"/>
                <w:sz w:val="28"/>
                <w:szCs w:val="28"/>
              </w:rPr>
              <w:t>Наименование территориальной сетевой организации</w:t>
            </w:r>
          </w:p>
          <w:p w14:paraId="33039D7B" w14:textId="77777777" w:rsidR="0016716C" w:rsidRPr="00A976FA" w:rsidRDefault="0016716C" w:rsidP="00492F25">
            <w:pPr>
              <w:pStyle w:val="af3"/>
              <w:jc w:val="center"/>
            </w:pPr>
            <w:r w:rsidRPr="00B46D21">
              <w:rPr>
                <w:rFonts w:ascii="Times New Roman" w:hAnsi="Times New Roman"/>
                <w:sz w:val="28"/>
                <w:szCs w:val="28"/>
              </w:rPr>
              <w:t>Кемеровской области-Кузбасса</w:t>
            </w:r>
          </w:p>
        </w:tc>
        <w:tc>
          <w:tcPr>
            <w:tcW w:w="1987" w:type="dxa"/>
            <w:vMerge w:val="restart"/>
            <w:vAlign w:val="center"/>
          </w:tcPr>
          <w:p w14:paraId="2CBD44C0" w14:textId="77777777" w:rsidR="0016716C" w:rsidRPr="00A976FA" w:rsidRDefault="0016716C" w:rsidP="00492F25">
            <w:pPr>
              <w:autoSpaceDE w:val="0"/>
              <w:autoSpaceDN w:val="0"/>
              <w:adjustRightInd w:val="0"/>
              <w:jc w:val="center"/>
              <w:rPr>
                <w:bCs/>
              </w:rPr>
            </w:pPr>
            <w:r w:rsidRPr="00A976FA">
              <w:rPr>
                <w:bCs/>
              </w:rPr>
              <w:t>Год</w:t>
            </w:r>
          </w:p>
        </w:tc>
        <w:tc>
          <w:tcPr>
            <w:tcW w:w="4119" w:type="dxa"/>
            <w:vMerge w:val="restart"/>
            <w:vAlign w:val="center"/>
          </w:tcPr>
          <w:p w14:paraId="74033966" w14:textId="77777777" w:rsidR="0016716C" w:rsidRPr="00A976FA" w:rsidRDefault="0016716C" w:rsidP="00492F25">
            <w:pPr>
              <w:autoSpaceDE w:val="0"/>
              <w:autoSpaceDN w:val="0"/>
              <w:adjustRightInd w:val="0"/>
              <w:jc w:val="center"/>
              <w:rPr>
                <w:bCs/>
              </w:rPr>
            </w:pPr>
            <w:r w:rsidRPr="00A976FA">
              <w:rPr>
                <w:bCs/>
              </w:rPr>
              <w:t xml:space="preserve">НВВ сетевых организаций </w:t>
            </w:r>
          </w:p>
          <w:p w14:paraId="3ABDF6BA" w14:textId="77777777" w:rsidR="0016716C" w:rsidRPr="00A976FA" w:rsidRDefault="0016716C" w:rsidP="00492F25">
            <w:pPr>
              <w:autoSpaceDE w:val="0"/>
              <w:autoSpaceDN w:val="0"/>
              <w:adjustRightInd w:val="0"/>
              <w:jc w:val="center"/>
              <w:rPr>
                <w:bCs/>
              </w:rPr>
            </w:pPr>
            <w:r w:rsidRPr="00A976FA">
              <w:rPr>
                <w:bCs/>
              </w:rPr>
              <w:t>(без учета оплаты потерь)</w:t>
            </w:r>
          </w:p>
        </w:tc>
      </w:tr>
      <w:tr w:rsidR="0016716C" w:rsidRPr="00A976FA" w14:paraId="007ADB6C" w14:textId="77777777" w:rsidTr="00492F25">
        <w:trPr>
          <w:trHeight w:hRule="exact" w:val="239"/>
        </w:trPr>
        <w:tc>
          <w:tcPr>
            <w:tcW w:w="643" w:type="dxa"/>
            <w:vMerge/>
            <w:vAlign w:val="center"/>
          </w:tcPr>
          <w:p w14:paraId="6C55A67C" w14:textId="77777777" w:rsidR="0016716C" w:rsidRPr="00A976FA" w:rsidRDefault="0016716C" w:rsidP="00492F25">
            <w:pPr>
              <w:autoSpaceDE w:val="0"/>
              <w:autoSpaceDN w:val="0"/>
              <w:adjustRightInd w:val="0"/>
              <w:ind w:firstLine="540"/>
              <w:jc w:val="center"/>
              <w:outlineLvl w:val="0"/>
              <w:rPr>
                <w:bCs/>
              </w:rPr>
            </w:pPr>
          </w:p>
        </w:tc>
        <w:tc>
          <w:tcPr>
            <w:tcW w:w="8163" w:type="dxa"/>
            <w:vMerge/>
            <w:vAlign w:val="center"/>
          </w:tcPr>
          <w:p w14:paraId="2CE0E559" w14:textId="77777777" w:rsidR="0016716C" w:rsidRPr="00A976FA" w:rsidRDefault="0016716C" w:rsidP="00492F25">
            <w:pPr>
              <w:autoSpaceDE w:val="0"/>
              <w:autoSpaceDN w:val="0"/>
              <w:adjustRightInd w:val="0"/>
              <w:ind w:firstLine="540"/>
              <w:jc w:val="center"/>
              <w:outlineLvl w:val="0"/>
              <w:rPr>
                <w:bCs/>
              </w:rPr>
            </w:pPr>
          </w:p>
        </w:tc>
        <w:tc>
          <w:tcPr>
            <w:tcW w:w="1987" w:type="dxa"/>
            <w:vMerge/>
            <w:vAlign w:val="center"/>
          </w:tcPr>
          <w:p w14:paraId="4ACB5C60" w14:textId="77777777" w:rsidR="0016716C" w:rsidRPr="00A976FA" w:rsidRDefault="0016716C" w:rsidP="00492F25">
            <w:pPr>
              <w:autoSpaceDE w:val="0"/>
              <w:autoSpaceDN w:val="0"/>
              <w:adjustRightInd w:val="0"/>
              <w:ind w:firstLine="540"/>
              <w:jc w:val="center"/>
              <w:outlineLvl w:val="0"/>
              <w:rPr>
                <w:bCs/>
              </w:rPr>
            </w:pPr>
          </w:p>
        </w:tc>
        <w:tc>
          <w:tcPr>
            <w:tcW w:w="4119" w:type="dxa"/>
            <w:vMerge/>
            <w:vAlign w:val="center"/>
          </w:tcPr>
          <w:p w14:paraId="76A3AEEE" w14:textId="77777777" w:rsidR="0016716C" w:rsidRPr="00A976FA" w:rsidRDefault="0016716C" w:rsidP="00492F25">
            <w:pPr>
              <w:autoSpaceDE w:val="0"/>
              <w:autoSpaceDN w:val="0"/>
              <w:adjustRightInd w:val="0"/>
              <w:ind w:firstLine="540"/>
              <w:jc w:val="center"/>
              <w:outlineLvl w:val="0"/>
              <w:rPr>
                <w:bCs/>
              </w:rPr>
            </w:pPr>
          </w:p>
        </w:tc>
      </w:tr>
      <w:tr w:rsidR="0016716C" w:rsidRPr="00A976FA" w14:paraId="3CA653DD" w14:textId="77777777" w:rsidTr="00492F25">
        <w:trPr>
          <w:trHeight w:hRule="exact" w:val="402"/>
        </w:trPr>
        <w:tc>
          <w:tcPr>
            <w:tcW w:w="643" w:type="dxa"/>
            <w:vMerge/>
          </w:tcPr>
          <w:p w14:paraId="04407490" w14:textId="77777777" w:rsidR="0016716C" w:rsidRPr="00A976FA" w:rsidRDefault="0016716C" w:rsidP="00492F25">
            <w:pPr>
              <w:autoSpaceDE w:val="0"/>
              <w:autoSpaceDN w:val="0"/>
              <w:adjustRightInd w:val="0"/>
              <w:ind w:firstLine="540"/>
              <w:jc w:val="both"/>
              <w:outlineLvl w:val="0"/>
              <w:rPr>
                <w:bCs/>
              </w:rPr>
            </w:pPr>
          </w:p>
        </w:tc>
        <w:tc>
          <w:tcPr>
            <w:tcW w:w="8163" w:type="dxa"/>
            <w:vMerge/>
          </w:tcPr>
          <w:p w14:paraId="37C45FE0" w14:textId="77777777" w:rsidR="0016716C" w:rsidRPr="00A976FA" w:rsidRDefault="0016716C" w:rsidP="00492F25">
            <w:pPr>
              <w:autoSpaceDE w:val="0"/>
              <w:autoSpaceDN w:val="0"/>
              <w:adjustRightInd w:val="0"/>
              <w:ind w:firstLine="540"/>
              <w:jc w:val="both"/>
              <w:outlineLvl w:val="0"/>
              <w:rPr>
                <w:bCs/>
              </w:rPr>
            </w:pPr>
          </w:p>
        </w:tc>
        <w:tc>
          <w:tcPr>
            <w:tcW w:w="1987" w:type="dxa"/>
            <w:vMerge/>
          </w:tcPr>
          <w:p w14:paraId="039EF61E" w14:textId="77777777" w:rsidR="0016716C" w:rsidRPr="00A976FA" w:rsidRDefault="0016716C" w:rsidP="00492F25">
            <w:pPr>
              <w:autoSpaceDE w:val="0"/>
              <w:autoSpaceDN w:val="0"/>
              <w:adjustRightInd w:val="0"/>
              <w:ind w:firstLine="540"/>
              <w:jc w:val="both"/>
              <w:outlineLvl w:val="0"/>
              <w:rPr>
                <w:bCs/>
              </w:rPr>
            </w:pPr>
          </w:p>
        </w:tc>
        <w:tc>
          <w:tcPr>
            <w:tcW w:w="4119" w:type="dxa"/>
          </w:tcPr>
          <w:p w14:paraId="04549A0B" w14:textId="77777777" w:rsidR="0016716C" w:rsidRPr="00A976FA" w:rsidRDefault="0016716C" w:rsidP="00492F25">
            <w:pPr>
              <w:autoSpaceDE w:val="0"/>
              <w:autoSpaceDN w:val="0"/>
              <w:adjustRightInd w:val="0"/>
              <w:ind w:left="-57" w:right="-57"/>
              <w:jc w:val="center"/>
              <w:rPr>
                <w:bCs/>
              </w:rPr>
            </w:pPr>
            <w:r w:rsidRPr="00A976FA">
              <w:rPr>
                <w:bCs/>
              </w:rPr>
              <w:t>тыс. руб.</w:t>
            </w:r>
          </w:p>
        </w:tc>
      </w:tr>
      <w:tr w:rsidR="0016716C" w:rsidRPr="00A976FA" w14:paraId="54B7F58B" w14:textId="77777777" w:rsidTr="00492F25">
        <w:trPr>
          <w:trHeight w:hRule="exact" w:val="340"/>
        </w:trPr>
        <w:tc>
          <w:tcPr>
            <w:tcW w:w="643" w:type="dxa"/>
          </w:tcPr>
          <w:p w14:paraId="53EC2425" w14:textId="77777777" w:rsidR="0016716C" w:rsidRPr="00A976FA" w:rsidRDefault="0016716C" w:rsidP="00492F25">
            <w:pPr>
              <w:autoSpaceDE w:val="0"/>
              <w:autoSpaceDN w:val="0"/>
              <w:adjustRightInd w:val="0"/>
              <w:jc w:val="center"/>
              <w:rPr>
                <w:bCs/>
              </w:rPr>
            </w:pPr>
            <w:r w:rsidRPr="00A976FA">
              <w:rPr>
                <w:bCs/>
              </w:rPr>
              <w:t>1</w:t>
            </w:r>
          </w:p>
        </w:tc>
        <w:tc>
          <w:tcPr>
            <w:tcW w:w="8163" w:type="dxa"/>
          </w:tcPr>
          <w:p w14:paraId="253377A2" w14:textId="77777777" w:rsidR="0016716C" w:rsidRPr="00A976FA" w:rsidRDefault="0016716C" w:rsidP="00492F25">
            <w:pPr>
              <w:autoSpaceDE w:val="0"/>
              <w:autoSpaceDN w:val="0"/>
              <w:adjustRightInd w:val="0"/>
              <w:jc w:val="center"/>
              <w:rPr>
                <w:bCs/>
              </w:rPr>
            </w:pPr>
            <w:r w:rsidRPr="00A976FA">
              <w:rPr>
                <w:bCs/>
              </w:rPr>
              <w:t>2</w:t>
            </w:r>
          </w:p>
        </w:tc>
        <w:tc>
          <w:tcPr>
            <w:tcW w:w="1987" w:type="dxa"/>
          </w:tcPr>
          <w:p w14:paraId="428153AC" w14:textId="77777777" w:rsidR="0016716C" w:rsidRPr="00A976FA" w:rsidRDefault="0016716C" w:rsidP="00492F25">
            <w:pPr>
              <w:autoSpaceDE w:val="0"/>
              <w:autoSpaceDN w:val="0"/>
              <w:adjustRightInd w:val="0"/>
              <w:jc w:val="center"/>
              <w:rPr>
                <w:bCs/>
              </w:rPr>
            </w:pPr>
            <w:r w:rsidRPr="00A976FA">
              <w:rPr>
                <w:bCs/>
              </w:rPr>
              <w:t>3</w:t>
            </w:r>
          </w:p>
        </w:tc>
        <w:tc>
          <w:tcPr>
            <w:tcW w:w="4119" w:type="dxa"/>
          </w:tcPr>
          <w:p w14:paraId="7673D4CF" w14:textId="77777777" w:rsidR="0016716C" w:rsidRPr="00A976FA" w:rsidRDefault="0016716C" w:rsidP="00492F25">
            <w:pPr>
              <w:autoSpaceDE w:val="0"/>
              <w:autoSpaceDN w:val="0"/>
              <w:adjustRightInd w:val="0"/>
              <w:jc w:val="center"/>
              <w:rPr>
                <w:bCs/>
              </w:rPr>
            </w:pPr>
            <w:r w:rsidRPr="00A976FA">
              <w:rPr>
                <w:bCs/>
              </w:rPr>
              <w:t>4</w:t>
            </w:r>
          </w:p>
        </w:tc>
      </w:tr>
      <w:tr w:rsidR="0016716C" w:rsidRPr="00A976FA" w14:paraId="190CB9E5" w14:textId="77777777" w:rsidTr="00492F25">
        <w:trPr>
          <w:trHeight w:hRule="exact" w:val="407"/>
        </w:trPr>
        <w:tc>
          <w:tcPr>
            <w:tcW w:w="643" w:type="dxa"/>
            <w:vMerge w:val="restart"/>
            <w:vAlign w:val="center"/>
          </w:tcPr>
          <w:p w14:paraId="3053C883" w14:textId="77777777" w:rsidR="0016716C" w:rsidRPr="00A976FA" w:rsidRDefault="0016716C" w:rsidP="007A7CEC">
            <w:pPr>
              <w:pStyle w:val="a7"/>
              <w:numPr>
                <w:ilvl w:val="0"/>
                <w:numId w:val="6"/>
              </w:numPr>
              <w:tabs>
                <w:tab w:val="left" w:pos="357"/>
              </w:tabs>
              <w:autoSpaceDE w:val="0"/>
              <w:autoSpaceDN w:val="0"/>
              <w:adjustRightInd w:val="0"/>
              <w:ind w:left="397" w:hanging="248"/>
              <w:jc w:val="center"/>
              <w:rPr>
                <w:bCs/>
              </w:rPr>
            </w:pPr>
          </w:p>
        </w:tc>
        <w:tc>
          <w:tcPr>
            <w:tcW w:w="8163" w:type="dxa"/>
            <w:vMerge w:val="restart"/>
            <w:vAlign w:val="center"/>
          </w:tcPr>
          <w:p w14:paraId="19401C77" w14:textId="77777777" w:rsidR="0016716C" w:rsidRPr="00A976FA" w:rsidRDefault="0016716C" w:rsidP="00492F25">
            <w:pPr>
              <w:autoSpaceDE w:val="0"/>
              <w:autoSpaceDN w:val="0"/>
              <w:adjustRightInd w:val="0"/>
              <w:rPr>
                <w:bCs/>
              </w:rPr>
            </w:pPr>
            <w:r w:rsidRPr="00A976FA">
              <w:rPr>
                <w:bCs/>
                <w:color w:val="000000"/>
              </w:rPr>
              <w:t>ОАО «Северо-Кузбасская энергетическая компания» (ИНН 4205153492)</w:t>
            </w:r>
          </w:p>
        </w:tc>
        <w:tc>
          <w:tcPr>
            <w:tcW w:w="1987" w:type="dxa"/>
            <w:vAlign w:val="center"/>
          </w:tcPr>
          <w:p w14:paraId="4B90B0A9" w14:textId="77777777" w:rsidR="0016716C" w:rsidRPr="00A976FA" w:rsidRDefault="0016716C" w:rsidP="00492F25">
            <w:pPr>
              <w:autoSpaceDE w:val="0"/>
              <w:autoSpaceDN w:val="0"/>
              <w:adjustRightInd w:val="0"/>
              <w:jc w:val="center"/>
              <w:rPr>
                <w:bCs/>
              </w:rPr>
            </w:pPr>
            <w:r w:rsidRPr="00A976FA">
              <w:rPr>
                <w:bCs/>
              </w:rPr>
              <w:t>2020</w:t>
            </w:r>
          </w:p>
        </w:tc>
        <w:tc>
          <w:tcPr>
            <w:tcW w:w="4119" w:type="dxa"/>
            <w:vAlign w:val="center"/>
          </w:tcPr>
          <w:p w14:paraId="08D61C6A" w14:textId="77777777" w:rsidR="0016716C" w:rsidRPr="00A976FA" w:rsidRDefault="0016716C" w:rsidP="00492F25">
            <w:pPr>
              <w:autoSpaceDE w:val="0"/>
              <w:autoSpaceDN w:val="0"/>
              <w:adjustRightInd w:val="0"/>
              <w:jc w:val="center"/>
              <w:rPr>
                <w:rFonts w:eastAsia="Calibri"/>
                <w:vertAlign w:val="superscript"/>
                <w:lang w:val="en-US"/>
              </w:rPr>
            </w:pPr>
            <w:r w:rsidRPr="00A976FA">
              <w:rPr>
                <w:rFonts w:eastAsia="Calibri"/>
              </w:rPr>
              <w:t xml:space="preserve">2 066 597,14 </w:t>
            </w:r>
          </w:p>
        </w:tc>
      </w:tr>
      <w:tr w:rsidR="0016716C" w:rsidRPr="00A976FA" w14:paraId="36C46168" w14:textId="77777777" w:rsidTr="00492F25">
        <w:trPr>
          <w:trHeight w:hRule="exact" w:val="387"/>
        </w:trPr>
        <w:tc>
          <w:tcPr>
            <w:tcW w:w="643" w:type="dxa"/>
            <w:vMerge/>
            <w:vAlign w:val="center"/>
          </w:tcPr>
          <w:p w14:paraId="18444030" w14:textId="77777777" w:rsidR="0016716C" w:rsidRPr="00A976FA" w:rsidRDefault="0016716C" w:rsidP="007A7CEC">
            <w:pPr>
              <w:numPr>
                <w:ilvl w:val="0"/>
                <w:numId w:val="5"/>
              </w:numPr>
              <w:autoSpaceDE w:val="0"/>
              <w:autoSpaceDN w:val="0"/>
              <w:adjustRightInd w:val="0"/>
              <w:ind w:left="0"/>
              <w:contextualSpacing/>
              <w:jc w:val="center"/>
              <w:rPr>
                <w:bCs/>
              </w:rPr>
            </w:pPr>
          </w:p>
        </w:tc>
        <w:tc>
          <w:tcPr>
            <w:tcW w:w="8163" w:type="dxa"/>
            <w:vMerge/>
            <w:vAlign w:val="center"/>
          </w:tcPr>
          <w:p w14:paraId="0D5F3B8C" w14:textId="77777777" w:rsidR="0016716C" w:rsidRPr="00A976FA" w:rsidRDefault="0016716C" w:rsidP="00492F25">
            <w:pPr>
              <w:autoSpaceDE w:val="0"/>
              <w:autoSpaceDN w:val="0"/>
              <w:adjustRightInd w:val="0"/>
              <w:ind w:firstLine="540"/>
              <w:outlineLvl w:val="0"/>
              <w:rPr>
                <w:bCs/>
              </w:rPr>
            </w:pPr>
          </w:p>
        </w:tc>
        <w:tc>
          <w:tcPr>
            <w:tcW w:w="1987" w:type="dxa"/>
            <w:vAlign w:val="center"/>
          </w:tcPr>
          <w:p w14:paraId="197C0FA0" w14:textId="77777777" w:rsidR="0016716C" w:rsidRPr="00A976FA" w:rsidRDefault="0016716C" w:rsidP="00492F25">
            <w:pPr>
              <w:autoSpaceDE w:val="0"/>
              <w:autoSpaceDN w:val="0"/>
              <w:adjustRightInd w:val="0"/>
              <w:jc w:val="center"/>
              <w:rPr>
                <w:bCs/>
              </w:rPr>
            </w:pPr>
            <w:r w:rsidRPr="00A976FA">
              <w:rPr>
                <w:bCs/>
              </w:rPr>
              <w:t>2021</w:t>
            </w:r>
          </w:p>
        </w:tc>
        <w:tc>
          <w:tcPr>
            <w:tcW w:w="4119" w:type="dxa"/>
            <w:vAlign w:val="center"/>
          </w:tcPr>
          <w:p w14:paraId="47703595" w14:textId="77777777" w:rsidR="0016716C" w:rsidRPr="00A976FA" w:rsidRDefault="0016716C" w:rsidP="00492F25">
            <w:pPr>
              <w:autoSpaceDE w:val="0"/>
              <w:autoSpaceDN w:val="0"/>
              <w:adjustRightInd w:val="0"/>
              <w:jc w:val="center"/>
              <w:rPr>
                <w:rFonts w:eastAsia="Calibri"/>
              </w:rPr>
            </w:pPr>
            <w:r w:rsidRPr="00A976FA">
              <w:rPr>
                <w:rFonts w:eastAsia="Calibri"/>
              </w:rPr>
              <w:t>2 441 322,81</w:t>
            </w:r>
          </w:p>
        </w:tc>
      </w:tr>
      <w:tr w:rsidR="0016716C" w:rsidRPr="00A976FA" w14:paraId="06F78289" w14:textId="77777777" w:rsidTr="00492F25">
        <w:trPr>
          <w:trHeight w:hRule="exact" w:val="395"/>
        </w:trPr>
        <w:tc>
          <w:tcPr>
            <w:tcW w:w="643" w:type="dxa"/>
            <w:vMerge/>
            <w:vAlign w:val="center"/>
          </w:tcPr>
          <w:p w14:paraId="26D9A92D" w14:textId="77777777" w:rsidR="0016716C" w:rsidRPr="00A976FA" w:rsidRDefault="0016716C" w:rsidP="007A7CEC">
            <w:pPr>
              <w:numPr>
                <w:ilvl w:val="0"/>
                <w:numId w:val="5"/>
              </w:numPr>
              <w:autoSpaceDE w:val="0"/>
              <w:autoSpaceDN w:val="0"/>
              <w:adjustRightInd w:val="0"/>
              <w:ind w:left="0"/>
              <w:contextualSpacing/>
              <w:jc w:val="center"/>
              <w:rPr>
                <w:bCs/>
              </w:rPr>
            </w:pPr>
          </w:p>
        </w:tc>
        <w:tc>
          <w:tcPr>
            <w:tcW w:w="8163" w:type="dxa"/>
            <w:vMerge/>
            <w:vAlign w:val="center"/>
          </w:tcPr>
          <w:p w14:paraId="073BE763" w14:textId="77777777" w:rsidR="0016716C" w:rsidRPr="00A976FA" w:rsidRDefault="0016716C" w:rsidP="00492F25">
            <w:pPr>
              <w:autoSpaceDE w:val="0"/>
              <w:autoSpaceDN w:val="0"/>
              <w:adjustRightInd w:val="0"/>
              <w:ind w:firstLine="540"/>
              <w:outlineLvl w:val="0"/>
              <w:rPr>
                <w:bCs/>
              </w:rPr>
            </w:pPr>
          </w:p>
        </w:tc>
        <w:tc>
          <w:tcPr>
            <w:tcW w:w="1987" w:type="dxa"/>
            <w:vAlign w:val="center"/>
          </w:tcPr>
          <w:p w14:paraId="202871BF" w14:textId="77777777" w:rsidR="0016716C" w:rsidRPr="00A976FA" w:rsidRDefault="0016716C" w:rsidP="00492F25">
            <w:pPr>
              <w:autoSpaceDE w:val="0"/>
              <w:autoSpaceDN w:val="0"/>
              <w:adjustRightInd w:val="0"/>
              <w:jc w:val="center"/>
              <w:rPr>
                <w:bCs/>
              </w:rPr>
            </w:pPr>
            <w:r w:rsidRPr="00A976FA">
              <w:rPr>
                <w:bCs/>
              </w:rPr>
              <w:t>2022</w:t>
            </w:r>
          </w:p>
        </w:tc>
        <w:tc>
          <w:tcPr>
            <w:tcW w:w="4119" w:type="dxa"/>
            <w:vAlign w:val="center"/>
          </w:tcPr>
          <w:p w14:paraId="4AA06961" w14:textId="77777777" w:rsidR="0016716C" w:rsidRPr="00E61220" w:rsidRDefault="0016716C" w:rsidP="00492F25">
            <w:pPr>
              <w:autoSpaceDE w:val="0"/>
              <w:autoSpaceDN w:val="0"/>
              <w:adjustRightInd w:val="0"/>
              <w:jc w:val="center"/>
              <w:rPr>
                <w:bCs/>
              </w:rPr>
            </w:pPr>
            <w:r w:rsidRPr="00E61220">
              <w:rPr>
                <w:bCs/>
              </w:rPr>
              <w:t>2 121 740,72</w:t>
            </w:r>
          </w:p>
        </w:tc>
      </w:tr>
      <w:tr w:rsidR="0016716C" w:rsidRPr="00A976FA" w14:paraId="3C7C4885" w14:textId="77777777" w:rsidTr="00492F25">
        <w:trPr>
          <w:trHeight w:hRule="exact" w:val="401"/>
        </w:trPr>
        <w:tc>
          <w:tcPr>
            <w:tcW w:w="643" w:type="dxa"/>
            <w:vMerge/>
            <w:vAlign w:val="center"/>
          </w:tcPr>
          <w:p w14:paraId="60578282" w14:textId="77777777" w:rsidR="0016716C" w:rsidRPr="00A976FA" w:rsidRDefault="0016716C" w:rsidP="007A7CEC">
            <w:pPr>
              <w:numPr>
                <w:ilvl w:val="0"/>
                <w:numId w:val="5"/>
              </w:numPr>
              <w:autoSpaceDE w:val="0"/>
              <w:autoSpaceDN w:val="0"/>
              <w:adjustRightInd w:val="0"/>
              <w:ind w:left="0"/>
              <w:contextualSpacing/>
              <w:jc w:val="center"/>
              <w:rPr>
                <w:bCs/>
              </w:rPr>
            </w:pPr>
          </w:p>
        </w:tc>
        <w:tc>
          <w:tcPr>
            <w:tcW w:w="8163" w:type="dxa"/>
            <w:vMerge/>
            <w:vAlign w:val="center"/>
          </w:tcPr>
          <w:p w14:paraId="18368CAC" w14:textId="77777777" w:rsidR="0016716C" w:rsidRPr="00A976FA" w:rsidRDefault="0016716C" w:rsidP="00492F25">
            <w:pPr>
              <w:autoSpaceDE w:val="0"/>
              <w:autoSpaceDN w:val="0"/>
              <w:adjustRightInd w:val="0"/>
              <w:ind w:firstLine="540"/>
              <w:outlineLvl w:val="0"/>
              <w:rPr>
                <w:bCs/>
              </w:rPr>
            </w:pPr>
          </w:p>
        </w:tc>
        <w:tc>
          <w:tcPr>
            <w:tcW w:w="1987" w:type="dxa"/>
            <w:vAlign w:val="center"/>
          </w:tcPr>
          <w:p w14:paraId="7FBF54FC" w14:textId="77777777" w:rsidR="0016716C" w:rsidRPr="00A976FA" w:rsidRDefault="0016716C" w:rsidP="00492F25">
            <w:pPr>
              <w:autoSpaceDE w:val="0"/>
              <w:autoSpaceDN w:val="0"/>
              <w:adjustRightInd w:val="0"/>
              <w:jc w:val="center"/>
              <w:rPr>
                <w:bCs/>
              </w:rPr>
            </w:pPr>
            <w:r w:rsidRPr="00A976FA">
              <w:rPr>
                <w:bCs/>
              </w:rPr>
              <w:t>2023</w:t>
            </w:r>
          </w:p>
        </w:tc>
        <w:tc>
          <w:tcPr>
            <w:tcW w:w="4119" w:type="dxa"/>
            <w:vAlign w:val="center"/>
          </w:tcPr>
          <w:p w14:paraId="6A2C31B8" w14:textId="77777777" w:rsidR="0016716C" w:rsidRPr="00E61220" w:rsidRDefault="0016716C" w:rsidP="00492F25">
            <w:pPr>
              <w:autoSpaceDE w:val="0"/>
              <w:autoSpaceDN w:val="0"/>
              <w:adjustRightInd w:val="0"/>
              <w:jc w:val="center"/>
              <w:rPr>
                <w:bCs/>
              </w:rPr>
            </w:pPr>
            <w:r w:rsidRPr="00E61220">
              <w:rPr>
                <w:bCs/>
              </w:rPr>
              <w:t>2 412 277,49</w:t>
            </w:r>
          </w:p>
        </w:tc>
      </w:tr>
      <w:tr w:rsidR="0016716C" w:rsidRPr="00A976FA" w14:paraId="39C39F7E" w14:textId="77777777" w:rsidTr="00492F25">
        <w:trPr>
          <w:trHeight w:hRule="exact" w:val="409"/>
        </w:trPr>
        <w:tc>
          <w:tcPr>
            <w:tcW w:w="643" w:type="dxa"/>
            <w:vMerge/>
            <w:vAlign w:val="center"/>
          </w:tcPr>
          <w:p w14:paraId="06F6E6A5" w14:textId="77777777" w:rsidR="0016716C" w:rsidRPr="00A976FA" w:rsidRDefault="0016716C" w:rsidP="007A7CEC">
            <w:pPr>
              <w:numPr>
                <w:ilvl w:val="0"/>
                <w:numId w:val="5"/>
              </w:numPr>
              <w:autoSpaceDE w:val="0"/>
              <w:autoSpaceDN w:val="0"/>
              <w:adjustRightInd w:val="0"/>
              <w:ind w:left="0"/>
              <w:contextualSpacing/>
              <w:jc w:val="center"/>
              <w:rPr>
                <w:bCs/>
              </w:rPr>
            </w:pPr>
          </w:p>
        </w:tc>
        <w:tc>
          <w:tcPr>
            <w:tcW w:w="8163" w:type="dxa"/>
            <w:vMerge/>
            <w:vAlign w:val="center"/>
          </w:tcPr>
          <w:p w14:paraId="48FAF0A1" w14:textId="77777777" w:rsidR="0016716C" w:rsidRPr="00A976FA" w:rsidRDefault="0016716C" w:rsidP="00492F25">
            <w:pPr>
              <w:autoSpaceDE w:val="0"/>
              <w:autoSpaceDN w:val="0"/>
              <w:adjustRightInd w:val="0"/>
              <w:ind w:firstLine="540"/>
              <w:outlineLvl w:val="0"/>
              <w:rPr>
                <w:bCs/>
              </w:rPr>
            </w:pPr>
          </w:p>
        </w:tc>
        <w:tc>
          <w:tcPr>
            <w:tcW w:w="1987" w:type="dxa"/>
            <w:vAlign w:val="center"/>
          </w:tcPr>
          <w:p w14:paraId="5DEE1C2A" w14:textId="77777777" w:rsidR="0016716C" w:rsidRPr="00A976FA" w:rsidRDefault="0016716C" w:rsidP="00492F25">
            <w:pPr>
              <w:autoSpaceDE w:val="0"/>
              <w:autoSpaceDN w:val="0"/>
              <w:adjustRightInd w:val="0"/>
              <w:jc w:val="center"/>
              <w:rPr>
                <w:bCs/>
              </w:rPr>
            </w:pPr>
            <w:r w:rsidRPr="00A976FA">
              <w:rPr>
                <w:bCs/>
              </w:rPr>
              <w:t>2024</w:t>
            </w:r>
          </w:p>
        </w:tc>
        <w:tc>
          <w:tcPr>
            <w:tcW w:w="4119" w:type="dxa"/>
            <w:vAlign w:val="center"/>
          </w:tcPr>
          <w:p w14:paraId="12BB62A2" w14:textId="77777777" w:rsidR="0016716C" w:rsidRPr="00E61220" w:rsidRDefault="0016716C" w:rsidP="00492F25">
            <w:pPr>
              <w:autoSpaceDE w:val="0"/>
              <w:autoSpaceDN w:val="0"/>
              <w:adjustRightInd w:val="0"/>
              <w:jc w:val="center"/>
              <w:rPr>
                <w:bCs/>
              </w:rPr>
            </w:pPr>
            <w:r w:rsidRPr="00E61220">
              <w:rPr>
                <w:bCs/>
              </w:rPr>
              <w:t>2 343 642,25</w:t>
            </w:r>
          </w:p>
        </w:tc>
      </w:tr>
    </w:tbl>
    <w:p w14:paraId="20CA78EC" w14:textId="77777777" w:rsidR="0016716C" w:rsidRDefault="0016716C" w:rsidP="0016716C">
      <w:pPr>
        <w:pStyle w:val="af3"/>
        <w:jc w:val="center"/>
        <w:rPr>
          <w:rFonts w:ascii="Times New Roman" w:hAnsi="Times New Roman"/>
          <w:b/>
          <w:bCs/>
          <w:sz w:val="28"/>
          <w:szCs w:val="28"/>
          <w:lang w:eastAsia="ru-RU"/>
        </w:rPr>
      </w:pPr>
    </w:p>
    <w:p w14:paraId="128DA88A" w14:textId="77777777" w:rsidR="0016716C" w:rsidRPr="0094453E" w:rsidRDefault="0016716C" w:rsidP="006218D1">
      <w:pPr>
        <w:autoSpaceDE w:val="0"/>
        <w:autoSpaceDN w:val="0"/>
        <w:adjustRightInd w:val="0"/>
        <w:ind w:right="536" w:firstLine="540"/>
        <w:jc w:val="both"/>
      </w:pPr>
      <w:r w:rsidRPr="0094453E">
        <w:t>Примечания:</w:t>
      </w:r>
    </w:p>
    <w:p w14:paraId="5F876F74" w14:textId="77777777" w:rsidR="0016716C" w:rsidRPr="0094453E" w:rsidRDefault="0016716C" w:rsidP="006218D1">
      <w:pPr>
        <w:autoSpaceDE w:val="0"/>
        <w:autoSpaceDN w:val="0"/>
        <w:adjustRightInd w:val="0"/>
        <w:ind w:right="536" w:firstLine="540"/>
        <w:jc w:val="both"/>
      </w:pPr>
      <w:r w:rsidRPr="0094453E">
        <w:t>1.</w:t>
      </w:r>
      <w:r>
        <w:t> </w:t>
      </w:r>
      <w:r w:rsidRPr="0094453E">
        <w:t>Индивидуальные тарифы на услуги по передаче электрической энергии для взаиморасчетов между сетевыми организациями по Кемеровской области</w:t>
      </w:r>
      <w:r>
        <w:t xml:space="preserve"> </w:t>
      </w:r>
      <w:r w:rsidRPr="0094453E">
        <w:t>-</w:t>
      </w:r>
      <w:r>
        <w:t xml:space="preserve"> </w:t>
      </w:r>
      <w:r w:rsidRPr="0094453E">
        <w:t xml:space="preserve">Кузбасса установлены для пары сетевых организаций, при этом сетевая организация, указанная в паре первой, является плательщиком, вторая </w:t>
      </w:r>
      <w:r>
        <w:t>–</w:t>
      </w:r>
      <w:r w:rsidRPr="0094453E">
        <w:t xml:space="preserve"> получателем платы.</w:t>
      </w:r>
    </w:p>
    <w:p w14:paraId="69CB8D41" w14:textId="77777777" w:rsidR="0016716C" w:rsidRPr="0094453E" w:rsidRDefault="0016716C" w:rsidP="006218D1">
      <w:pPr>
        <w:autoSpaceDE w:val="0"/>
        <w:autoSpaceDN w:val="0"/>
        <w:adjustRightInd w:val="0"/>
        <w:ind w:right="536" w:firstLine="540"/>
        <w:jc w:val="both"/>
        <w:rPr>
          <w:b/>
        </w:rPr>
      </w:pPr>
      <w:r w:rsidRPr="0094453E">
        <w:t>2.</w:t>
      </w:r>
      <w:r>
        <w:t> </w:t>
      </w:r>
      <w:r w:rsidRPr="0094453E">
        <w:t>Базой для расчета ставки индивидуальных тарифов на содержание электрических сетей является присоединенная (заявленная) мощность сетевой организации. Базой для расчета ставки индивидуальных тарифов на оплату технологического расхода (потерь) электрической энергии является плановый сальдированный переток электроэнергии между сетевыми организациями. Оплата услуг осуществляется за фактический объем сальдированного перетока.</w:t>
      </w:r>
    </w:p>
    <w:p w14:paraId="0E3798A7" w14:textId="77777777" w:rsidR="0016716C" w:rsidRPr="00E54B2E" w:rsidRDefault="0016716C" w:rsidP="007A7CEC">
      <w:pPr>
        <w:ind w:right="-1"/>
        <w:jc w:val="both"/>
        <w:rPr>
          <w:bCs/>
          <w:sz w:val="28"/>
          <w:szCs w:val="22"/>
        </w:rPr>
      </w:pPr>
    </w:p>
    <w:p w14:paraId="0106559C" w14:textId="77777777" w:rsidR="0016716C" w:rsidRDefault="0016716C" w:rsidP="0016716C">
      <w:pPr>
        <w:ind w:left="-142" w:right="-1" w:firstLine="4253"/>
        <w:jc w:val="both"/>
        <w:rPr>
          <w:bCs/>
          <w:sz w:val="28"/>
          <w:szCs w:val="22"/>
        </w:rPr>
        <w:sectPr w:rsidR="0016716C" w:rsidSect="0016716C">
          <w:pgSz w:w="16838" w:h="11906" w:orient="landscape" w:code="9"/>
          <w:pgMar w:top="1701" w:right="142" w:bottom="567" w:left="851" w:header="573" w:footer="0" w:gutter="0"/>
          <w:pgNumType w:start="1"/>
          <w:cols w:space="708"/>
          <w:docGrid w:linePitch="360"/>
        </w:sectPr>
      </w:pPr>
    </w:p>
    <w:p w14:paraId="0AFE17DB" w14:textId="77777777" w:rsidR="004F068E" w:rsidRPr="00E54B2E" w:rsidRDefault="004F068E" w:rsidP="006218D1">
      <w:pPr>
        <w:tabs>
          <w:tab w:val="left" w:pos="9214"/>
        </w:tabs>
        <w:ind w:right="-739" w:firstLine="5387"/>
        <w:rPr>
          <w:bCs/>
          <w:sz w:val="28"/>
          <w:szCs w:val="22"/>
        </w:rPr>
      </w:pPr>
    </w:p>
    <w:sectPr w:rsidR="004F068E" w:rsidRPr="00E54B2E" w:rsidSect="006218D1">
      <w:headerReference w:type="default" r:id="rId10"/>
      <w:headerReference w:type="firs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69B9" w14:textId="77777777" w:rsidR="00905400" w:rsidRDefault="00905400" w:rsidP="00377397">
      <w:r>
        <w:separator/>
      </w:r>
    </w:p>
  </w:endnote>
  <w:endnote w:type="continuationSeparator" w:id="0">
    <w:p w14:paraId="254E55E7" w14:textId="77777777" w:rsidR="00905400" w:rsidRDefault="0090540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tka Display">
    <w:panose1 w:val="02000505000000020004"/>
    <w:charset w:val="CC"/>
    <w:family w:val="auto"/>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46A5" w14:textId="77777777" w:rsidR="00905400" w:rsidRDefault="00905400" w:rsidP="00377397">
      <w:r>
        <w:separator/>
      </w:r>
    </w:p>
  </w:footnote>
  <w:footnote w:type="continuationSeparator" w:id="0">
    <w:p w14:paraId="67FDA29D" w14:textId="77777777" w:rsidR="00905400" w:rsidRDefault="00905400"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161842"/>
      <w:docPartObj>
        <w:docPartGallery w:val="Page Numbers (Top of Page)"/>
        <w:docPartUnique/>
      </w:docPartObj>
    </w:sdtPr>
    <w:sdtContent>
      <w:p w14:paraId="4DBCA292" w14:textId="77777777" w:rsidR="007A7CEC" w:rsidRDefault="007A7CEC" w:rsidP="00A714A0">
        <w:pPr>
          <w:pStyle w:val="a9"/>
          <w:jc w:val="center"/>
        </w:pPr>
        <w:r>
          <w:fldChar w:fldCharType="begin"/>
        </w:r>
        <w:r>
          <w:instrText>PAGE   \* MERGEFORMAT</w:instrText>
        </w:r>
        <w:r>
          <w:fldChar w:fldCharType="separate"/>
        </w:r>
        <w:r>
          <w:t>2</w:t>
        </w:r>
        <w:r>
          <w:fldChar w:fldCharType="end"/>
        </w:r>
      </w:p>
    </w:sdtContent>
  </w:sdt>
  <w:p w14:paraId="58B58BBC" w14:textId="77777777" w:rsidR="007A7CEC" w:rsidRDefault="007A7CEC">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507" w14:textId="77777777" w:rsidR="00F24A56" w:rsidRDefault="00F24A56">
    <w:pPr>
      <w:pStyle w:val="a9"/>
      <w:jc w:val="center"/>
    </w:pPr>
    <w:r>
      <w:fldChar w:fldCharType="begin"/>
    </w:r>
    <w:r>
      <w:instrText>PAGE   \* MERGEFORMAT</w:instrText>
    </w:r>
    <w:r>
      <w:fldChar w:fldCharType="separate"/>
    </w:r>
    <w:r>
      <w:rPr>
        <w:noProof/>
      </w:rPr>
      <w:t>2</w:t>
    </w:r>
    <w:r>
      <w:fldChar w:fldCharType="end"/>
    </w:r>
  </w:p>
  <w:p w14:paraId="79842307" w14:textId="77777777" w:rsidR="00F24A56" w:rsidRDefault="00F24A56">
    <w:pPr>
      <w:pStyle w:val="a9"/>
    </w:pPr>
  </w:p>
  <w:p w14:paraId="41D8269F" w14:textId="77777777" w:rsidR="005E3B3F" w:rsidRDefault="005E3B3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263215"/>
      <w:docPartObj>
        <w:docPartGallery w:val="Page Numbers (Top of Page)"/>
        <w:docPartUnique/>
      </w:docPartObj>
    </w:sdtPr>
    <w:sdtEndPr/>
    <w:sdtContent>
      <w:p w14:paraId="13C6D8AB" w14:textId="77777777" w:rsidR="00071349" w:rsidRDefault="00071349">
        <w:pPr>
          <w:pStyle w:val="a9"/>
          <w:jc w:val="center"/>
        </w:pPr>
        <w:r>
          <w:fldChar w:fldCharType="begin"/>
        </w:r>
        <w:r>
          <w:instrText>PAGE   \* MERGEFORMAT</w:instrText>
        </w:r>
        <w:r>
          <w:fldChar w:fldCharType="separate"/>
        </w:r>
        <w:r>
          <w:rPr>
            <w:noProof/>
          </w:rPr>
          <w:t>41</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D20F9" w14:textId="77777777" w:rsidR="00071349" w:rsidRDefault="00071349">
    <w:pPr>
      <w:pStyle w:val="a9"/>
      <w:jc w:val="center"/>
    </w:pPr>
  </w:p>
  <w:p w14:paraId="06A6AD4D" w14:textId="77777777" w:rsidR="00071349" w:rsidRDefault="0007134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1E274A0"/>
    <w:multiLevelType w:val="hybridMultilevel"/>
    <w:tmpl w:val="99945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837CB5"/>
    <w:multiLevelType w:val="hybridMultilevel"/>
    <w:tmpl w:val="C348431C"/>
    <w:lvl w:ilvl="0" w:tplc="EAF6A618">
      <w:start w:val="1"/>
      <w:numFmt w:val="bullet"/>
      <w:lvlText w:val="-"/>
      <w:lvlJc w:val="left"/>
      <w:pPr>
        <w:ind w:left="1571" w:hanging="360"/>
      </w:pPr>
      <w:rPr>
        <w:rFonts w:ascii="Sitka Display" w:hAnsi="Sitka Display"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D3034B"/>
    <w:multiLevelType w:val="hybridMultilevel"/>
    <w:tmpl w:val="974E2AE8"/>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042562"/>
    <w:multiLevelType w:val="hybridMultilevel"/>
    <w:tmpl w:val="9ADC68B6"/>
    <w:lvl w:ilvl="0" w:tplc="3F341F4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786211EA"/>
    <w:multiLevelType w:val="hybridMultilevel"/>
    <w:tmpl w:val="4F34E784"/>
    <w:lvl w:ilvl="0" w:tplc="EAF6A618">
      <w:start w:val="1"/>
      <w:numFmt w:val="bullet"/>
      <w:lvlText w:val="-"/>
      <w:lvlJc w:val="left"/>
      <w:pPr>
        <w:ind w:left="720" w:hanging="360"/>
      </w:pPr>
      <w:rPr>
        <w:rFonts w:ascii="Sitka Display" w:hAnsi="Sitka Display"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1564923">
    <w:abstractNumId w:val="2"/>
  </w:num>
  <w:num w:numId="2" w16cid:durableId="368339262">
    <w:abstractNumId w:val="6"/>
  </w:num>
  <w:num w:numId="3" w16cid:durableId="1581326498">
    <w:abstractNumId w:val="1"/>
  </w:num>
  <w:num w:numId="4" w16cid:durableId="1489058047">
    <w:abstractNumId w:val="0"/>
  </w:num>
  <w:num w:numId="5" w16cid:durableId="70395239">
    <w:abstractNumId w:val="3"/>
  </w:num>
  <w:num w:numId="6" w16cid:durableId="168297988">
    <w:abstractNumId w:val="8"/>
  </w:num>
  <w:num w:numId="7" w16cid:durableId="651834773">
    <w:abstractNumId w:val="5"/>
  </w:num>
  <w:num w:numId="8" w16cid:durableId="938870347">
    <w:abstractNumId w:val="7"/>
  </w:num>
  <w:num w:numId="9" w16cid:durableId="1772237753">
    <w:abstractNumId w:val="10"/>
  </w:num>
  <w:num w:numId="10" w16cid:durableId="2093619625">
    <w:abstractNumId w:val="9"/>
  </w:num>
  <w:num w:numId="11" w16cid:durableId="12886501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17F16"/>
    <w:rsid w:val="00020436"/>
    <w:rsid w:val="00024580"/>
    <w:rsid w:val="00024D35"/>
    <w:rsid w:val="00024F72"/>
    <w:rsid w:val="000251C0"/>
    <w:rsid w:val="00025563"/>
    <w:rsid w:val="00025584"/>
    <w:rsid w:val="00034450"/>
    <w:rsid w:val="000350AB"/>
    <w:rsid w:val="0003531B"/>
    <w:rsid w:val="000358BE"/>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349"/>
    <w:rsid w:val="00071A99"/>
    <w:rsid w:val="0007219C"/>
    <w:rsid w:val="000724AD"/>
    <w:rsid w:val="0007638B"/>
    <w:rsid w:val="000768D9"/>
    <w:rsid w:val="00076FB5"/>
    <w:rsid w:val="000805ED"/>
    <w:rsid w:val="00080A1D"/>
    <w:rsid w:val="000841CC"/>
    <w:rsid w:val="00084948"/>
    <w:rsid w:val="00086ABD"/>
    <w:rsid w:val="00091100"/>
    <w:rsid w:val="000935F2"/>
    <w:rsid w:val="0009679B"/>
    <w:rsid w:val="00097CCD"/>
    <w:rsid w:val="000A04F2"/>
    <w:rsid w:val="000A1E1B"/>
    <w:rsid w:val="000A21AD"/>
    <w:rsid w:val="000A329A"/>
    <w:rsid w:val="000A6F77"/>
    <w:rsid w:val="000A73AA"/>
    <w:rsid w:val="000B0E91"/>
    <w:rsid w:val="000B2393"/>
    <w:rsid w:val="000B626E"/>
    <w:rsid w:val="000C076F"/>
    <w:rsid w:val="000C0A06"/>
    <w:rsid w:val="000C26F5"/>
    <w:rsid w:val="000C2BE5"/>
    <w:rsid w:val="000C3DC0"/>
    <w:rsid w:val="000C5793"/>
    <w:rsid w:val="000C6791"/>
    <w:rsid w:val="000C7647"/>
    <w:rsid w:val="000D0306"/>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101F66"/>
    <w:rsid w:val="00102EC3"/>
    <w:rsid w:val="0010318D"/>
    <w:rsid w:val="00103702"/>
    <w:rsid w:val="00107D8E"/>
    <w:rsid w:val="001109EF"/>
    <w:rsid w:val="00110C60"/>
    <w:rsid w:val="00110E6B"/>
    <w:rsid w:val="00111AA4"/>
    <w:rsid w:val="001120D7"/>
    <w:rsid w:val="00112B53"/>
    <w:rsid w:val="00115D2F"/>
    <w:rsid w:val="00116F45"/>
    <w:rsid w:val="0012042A"/>
    <w:rsid w:val="001226BF"/>
    <w:rsid w:val="001227DE"/>
    <w:rsid w:val="0012485D"/>
    <w:rsid w:val="00130B6A"/>
    <w:rsid w:val="001323B4"/>
    <w:rsid w:val="00133079"/>
    <w:rsid w:val="001355B6"/>
    <w:rsid w:val="00137D4D"/>
    <w:rsid w:val="001413B5"/>
    <w:rsid w:val="00141909"/>
    <w:rsid w:val="00144325"/>
    <w:rsid w:val="00144698"/>
    <w:rsid w:val="001451B9"/>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74FF"/>
    <w:rsid w:val="00187DD4"/>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249D"/>
    <w:rsid w:val="001B281B"/>
    <w:rsid w:val="001B2ADB"/>
    <w:rsid w:val="001B39E7"/>
    <w:rsid w:val="001B5D2A"/>
    <w:rsid w:val="001B5D41"/>
    <w:rsid w:val="001B6546"/>
    <w:rsid w:val="001C0EF7"/>
    <w:rsid w:val="001C292B"/>
    <w:rsid w:val="001C2C4D"/>
    <w:rsid w:val="001C673E"/>
    <w:rsid w:val="001C7938"/>
    <w:rsid w:val="001C7E04"/>
    <w:rsid w:val="001D3C42"/>
    <w:rsid w:val="001D4A6A"/>
    <w:rsid w:val="001D4CBD"/>
    <w:rsid w:val="001D5A6B"/>
    <w:rsid w:val="001E0F20"/>
    <w:rsid w:val="001E197B"/>
    <w:rsid w:val="001E1EC9"/>
    <w:rsid w:val="001E5B5C"/>
    <w:rsid w:val="001F02F1"/>
    <w:rsid w:val="001F102F"/>
    <w:rsid w:val="001F18F6"/>
    <w:rsid w:val="001F1FA8"/>
    <w:rsid w:val="001F2929"/>
    <w:rsid w:val="001F369E"/>
    <w:rsid w:val="001F4470"/>
    <w:rsid w:val="001F7422"/>
    <w:rsid w:val="001F770B"/>
    <w:rsid w:val="001F7E3B"/>
    <w:rsid w:val="00202B29"/>
    <w:rsid w:val="00204A42"/>
    <w:rsid w:val="00206B68"/>
    <w:rsid w:val="00206F0B"/>
    <w:rsid w:val="002103ED"/>
    <w:rsid w:val="002117BB"/>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70687"/>
    <w:rsid w:val="00271A71"/>
    <w:rsid w:val="00276018"/>
    <w:rsid w:val="00276920"/>
    <w:rsid w:val="002774FF"/>
    <w:rsid w:val="0028143C"/>
    <w:rsid w:val="00282B3E"/>
    <w:rsid w:val="00283777"/>
    <w:rsid w:val="002844A1"/>
    <w:rsid w:val="002911CD"/>
    <w:rsid w:val="002919BE"/>
    <w:rsid w:val="00292044"/>
    <w:rsid w:val="00292436"/>
    <w:rsid w:val="0029430F"/>
    <w:rsid w:val="00294552"/>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5895"/>
    <w:rsid w:val="002B68C0"/>
    <w:rsid w:val="002C243F"/>
    <w:rsid w:val="002C2DEA"/>
    <w:rsid w:val="002C30C8"/>
    <w:rsid w:val="002C4198"/>
    <w:rsid w:val="002C7076"/>
    <w:rsid w:val="002C7F79"/>
    <w:rsid w:val="002D0682"/>
    <w:rsid w:val="002D2B5E"/>
    <w:rsid w:val="002D322E"/>
    <w:rsid w:val="002D3609"/>
    <w:rsid w:val="002D472D"/>
    <w:rsid w:val="002D64D7"/>
    <w:rsid w:val="002D6954"/>
    <w:rsid w:val="002D6F54"/>
    <w:rsid w:val="002E2ADD"/>
    <w:rsid w:val="002E3313"/>
    <w:rsid w:val="002E384B"/>
    <w:rsid w:val="002E3E80"/>
    <w:rsid w:val="002E42B2"/>
    <w:rsid w:val="002E473C"/>
    <w:rsid w:val="002E492C"/>
    <w:rsid w:val="002E4DC6"/>
    <w:rsid w:val="002E62B6"/>
    <w:rsid w:val="002E6653"/>
    <w:rsid w:val="002F27A4"/>
    <w:rsid w:val="002F36A1"/>
    <w:rsid w:val="002F47F6"/>
    <w:rsid w:val="002F7144"/>
    <w:rsid w:val="002F76F0"/>
    <w:rsid w:val="00300F6B"/>
    <w:rsid w:val="00302FA1"/>
    <w:rsid w:val="00303CB3"/>
    <w:rsid w:val="00304006"/>
    <w:rsid w:val="0030421F"/>
    <w:rsid w:val="003046D3"/>
    <w:rsid w:val="00313FA0"/>
    <w:rsid w:val="003207EB"/>
    <w:rsid w:val="003230C6"/>
    <w:rsid w:val="00323D3A"/>
    <w:rsid w:val="00327A10"/>
    <w:rsid w:val="003305AB"/>
    <w:rsid w:val="003318CF"/>
    <w:rsid w:val="0033270E"/>
    <w:rsid w:val="0033284A"/>
    <w:rsid w:val="00333EC6"/>
    <w:rsid w:val="00334DC7"/>
    <w:rsid w:val="0033696C"/>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A1EC6"/>
    <w:rsid w:val="003A2442"/>
    <w:rsid w:val="003A3D58"/>
    <w:rsid w:val="003A5ECA"/>
    <w:rsid w:val="003A7308"/>
    <w:rsid w:val="003A7D99"/>
    <w:rsid w:val="003B0986"/>
    <w:rsid w:val="003B0DC3"/>
    <w:rsid w:val="003B314E"/>
    <w:rsid w:val="003B43E8"/>
    <w:rsid w:val="003B4637"/>
    <w:rsid w:val="003C56A1"/>
    <w:rsid w:val="003C56C2"/>
    <w:rsid w:val="003C5CBE"/>
    <w:rsid w:val="003C78DB"/>
    <w:rsid w:val="003D0D5B"/>
    <w:rsid w:val="003D370B"/>
    <w:rsid w:val="003D3E77"/>
    <w:rsid w:val="003E003E"/>
    <w:rsid w:val="003E2CAF"/>
    <w:rsid w:val="003E3454"/>
    <w:rsid w:val="003E47DB"/>
    <w:rsid w:val="003E6D67"/>
    <w:rsid w:val="003E78FE"/>
    <w:rsid w:val="003F20B1"/>
    <w:rsid w:val="003F35DE"/>
    <w:rsid w:val="003F4066"/>
    <w:rsid w:val="003F5240"/>
    <w:rsid w:val="003F6582"/>
    <w:rsid w:val="003F6BF5"/>
    <w:rsid w:val="0040271F"/>
    <w:rsid w:val="00406813"/>
    <w:rsid w:val="00406997"/>
    <w:rsid w:val="004071A0"/>
    <w:rsid w:val="00412417"/>
    <w:rsid w:val="00412587"/>
    <w:rsid w:val="00413418"/>
    <w:rsid w:val="00414BBF"/>
    <w:rsid w:val="00414E3D"/>
    <w:rsid w:val="00417241"/>
    <w:rsid w:val="004175E1"/>
    <w:rsid w:val="0042019D"/>
    <w:rsid w:val="00421317"/>
    <w:rsid w:val="0042196E"/>
    <w:rsid w:val="00423550"/>
    <w:rsid w:val="00423CF7"/>
    <w:rsid w:val="00424208"/>
    <w:rsid w:val="00426631"/>
    <w:rsid w:val="00427EC7"/>
    <w:rsid w:val="0043091D"/>
    <w:rsid w:val="00430E42"/>
    <w:rsid w:val="00432185"/>
    <w:rsid w:val="0043396D"/>
    <w:rsid w:val="004359A5"/>
    <w:rsid w:val="00436879"/>
    <w:rsid w:val="00437E8A"/>
    <w:rsid w:val="004409B7"/>
    <w:rsid w:val="004416F5"/>
    <w:rsid w:val="00442A2F"/>
    <w:rsid w:val="00443547"/>
    <w:rsid w:val="00444123"/>
    <w:rsid w:val="00444898"/>
    <w:rsid w:val="00444B0A"/>
    <w:rsid w:val="0044523B"/>
    <w:rsid w:val="0044697C"/>
    <w:rsid w:val="00451BA0"/>
    <w:rsid w:val="00453112"/>
    <w:rsid w:val="00455BAB"/>
    <w:rsid w:val="00455F70"/>
    <w:rsid w:val="00457947"/>
    <w:rsid w:val="004603C0"/>
    <w:rsid w:val="00460740"/>
    <w:rsid w:val="00461AD3"/>
    <w:rsid w:val="00463613"/>
    <w:rsid w:val="00463B69"/>
    <w:rsid w:val="00463F9B"/>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D4D"/>
    <w:rsid w:val="00497E6D"/>
    <w:rsid w:val="004A0B6C"/>
    <w:rsid w:val="004A2B44"/>
    <w:rsid w:val="004A5105"/>
    <w:rsid w:val="004A68DE"/>
    <w:rsid w:val="004B5423"/>
    <w:rsid w:val="004C1003"/>
    <w:rsid w:val="004C29EF"/>
    <w:rsid w:val="004C2AC2"/>
    <w:rsid w:val="004C400C"/>
    <w:rsid w:val="004C48BB"/>
    <w:rsid w:val="004C4F6C"/>
    <w:rsid w:val="004C6892"/>
    <w:rsid w:val="004C6BA0"/>
    <w:rsid w:val="004C7590"/>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206FA"/>
    <w:rsid w:val="005207EE"/>
    <w:rsid w:val="005246E9"/>
    <w:rsid w:val="00525B87"/>
    <w:rsid w:val="005260EB"/>
    <w:rsid w:val="00527275"/>
    <w:rsid w:val="00530238"/>
    <w:rsid w:val="00531BBD"/>
    <w:rsid w:val="005335B9"/>
    <w:rsid w:val="00534638"/>
    <w:rsid w:val="0053595B"/>
    <w:rsid w:val="00537A52"/>
    <w:rsid w:val="00540F38"/>
    <w:rsid w:val="005424AA"/>
    <w:rsid w:val="00543536"/>
    <w:rsid w:val="00543EC5"/>
    <w:rsid w:val="0054402D"/>
    <w:rsid w:val="00544553"/>
    <w:rsid w:val="00544C80"/>
    <w:rsid w:val="00544EEE"/>
    <w:rsid w:val="005456BC"/>
    <w:rsid w:val="00545FC6"/>
    <w:rsid w:val="0054669F"/>
    <w:rsid w:val="005508E0"/>
    <w:rsid w:val="00550D55"/>
    <w:rsid w:val="005529BF"/>
    <w:rsid w:val="005537A8"/>
    <w:rsid w:val="005538F1"/>
    <w:rsid w:val="005545A9"/>
    <w:rsid w:val="00556CD1"/>
    <w:rsid w:val="00561CFA"/>
    <w:rsid w:val="005638D8"/>
    <w:rsid w:val="005653D2"/>
    <w:rsid w:val="0057040D"/>
    <w:rsid w:val="005705D5"/>
    <w:rsid w:val="00572C44"/>
    <w:rsid w:val="0057332D"/>
    <w:rsid w:val="0057556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724C"/>
    <w:rsid w:val="005A7292"/>
    <w:rsid w:val="005A77D9"/>
    <w:rsid w:val="005B190D"/>
    <w:rsid w:val="005B47A5"/>
    <w:rsid w:val="005B5FA6"/>
    <w:rsid w:val="005C1039"/>
    <w:rsid w:val="005C1208"/>
    <w:rsid w:val="005C2F6C"/>
    <w:rsid w:val="005C34F6"/>
    <w:rsid w:val="005C5E3E"/>
    <w:rsid w:val="005C6CA7"/>
    <w:rsid w:val="005D4A5A"/>
    <w:rsid w:val="005D5387"/>
    <w:rsid w:val="005D65A0"/>
    <w:rsid w:val="005E25B0"/>
    <w:rsid w:val="005E31C2"/>
    <w:rsid w:val="005E3B3F"/>
    <w:rsid w:val="005E5BE6"/>
    <w:rsid w:val="005F0981"/>
    <w:rsid w:val="005F21A7"/>
    <w:rsid w:val="005F36D9"/>
    <w:rsid w:val="005F3CFA"/>
    <w:rsid w:val="005F5EBA"/>
    <w:rsid w:val="005F6D32"/>
    <w:rsid w:val="005F749E"/>
    <w:rsid w:val="00603B3D"/>
    <w:rsid w:val="006067BF"/>
    <w:rsid w:val="006109EE"/>
    <w:rsid w:val="00615F56"/>
    <w:rsid w:val="00616D02"/>
    <w:rsid w:val="00620AF9"/>
    <w:rsid w:val="00620B58"/>
    <w:rsid w:val="00620D5C"/>
    <w:rsid w:val="006218D1"/>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675F"/>
    <w:rsid w:val="00660E86"/>
    <w:rsid w:val="0066309E"/>
    <w:rsid w:val="00664710"/>
    <w:rsid w:val="00665E3E"/>
    <w:rsid w:val="00666242"/>
    <w:rsid w:val="00666C43"/>
    <w:rsid w:val="00670A50"/>
    <w:rsid w:val="0067224C"/>
    <w:rsid w:val="00673CBF"/>
    <w:rsid w:val="0067445B"/>
    <w:rsid w:val="00676272"/>
    <w:rsid w:val="00680D2D"/>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967"/>
    <w:rsid w:val="006C2E21"/>
    <w:rsid w:val="006C3549"/>
    <w:rsid w:val="006C5DE1"/>
    <w:rsid w:val="006D2AAF"/>
    <w:rsid w:val="006D3718"/>
    <w:rsid w:val="006D3E9A"/>
    <w:rsid w:val="006D50F3"/>
    <w:rsid w:val="006D6514"/>
    <w:rsid w:val="006D6BDF"/>
    <w:rsid w:val="006D6C31"/>
    <w:rsid w:val="006D7452"/>
    <w:rsid w:val="006E4501"/>
    <w:rsid w:val="006E5D7E"/>
    <w:rsid w:val="006E76C0"/>
    <w:rsid w:val="006E7BA7"/>
    <w:rsid w:val="006F04E4"/>
    <w:rsid w:val="006F1EE2"/>
    <w:rsid w:val="006F291B"/>
    <w:rsid w:val="006F31A7"/>
    <w:rsid w:val="006F484C"/>
    <w:rsid w:val="007035EE"/>
    <w:rsid w:val="0070408D"/>
    <w:rsid w:val="00707664"/>
    <w:rsid w:val="00712FF1"/>
    <w:rsid w:val="007131F7"/>
    <w:rsid w:val="00716B60"/>
    <w:rsid w:val="00716DDC"/>
    <w:rsid w:val="00717520"/>
    <w:rsid w:val="007208D7"/>
    <w:rsid w:val="0072128D"/>
    <w:rsid w:val="00722ADF"/>
    <w:rsid w:val="007232C9"/>
    <w:rsid w:val="007232DC"/>
    <w:rsid w:val="00725364"/>
    <w:rsid w:val="00731578"/>
    <w:rsid w:val="0073277C"/>
    <w:rsid w:val="00732D9B"/>
    <w:rsid w:val="00734EFF"/>
    <w:rsid w:val="00742A84"/>
    <w:rsid w:val="00744EDB"/>
    <w:rsid w:val="00746864"/>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A7CEC"/>
    <w:rsid w:val="007B0C6C"/>
    <w:rsid w:val="007B2356"/>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34BA"/>
    <w:rsid w:val="007D35C3"/>
    <w:rsid w:val="007D62F7"/>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10976"/>
    <w:rsid w:val="00813E29"/>
    <w:rsid w:val="00816A6A"/>
    <w:rsid w:val="00816CE6"/>
    <w:rsid w:val="008172A7"/>
    <w:rsid w:val="00817317"/>
    <w:rsid w:val="008242FF"/>
    <w:rsid w:val="00825DE3"/>
    <w:rsid w:val="00827A3E"/>
    <w:rsid w:val="008314FD"/>
    <w:rsid w:val="00832FAB"/>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6A6"/>
    <w:rsid w:val="0089183B"/>
    <w:rsid w:val="00891A81"/>
    <w:rsid w:val="00892B8B"/>
    <w:rsid w:val="00892E65"/>
    <w:rsid w:val="00893AE7"/>
    <w:rsid w:val="00893CC9"/>
    <w:rsid w:val="008940C0"/>
    <w:rsid w:val="0089450D"/>
    <w:rsid w:val="00895BE0"/>
    <w:rsid w:val="00897965"/>
    <w:rsid w:val="00897FA4"/>
    <w:rsid w:val="008A0204"/>
    <w:rsid w:val="008A1046"/>
    <w:rsid w:val="008A17EB"/>
    <w:rsid w:val="008A27AB"/>
    <w:rsid w:val="008A30AC"/>
    <w:rsid w:val="008A39E8"/>
    <w:rsid w:val="008A3E29"/>
    <w:rsid w:val="008A5E28"/>
    <w:rsid w:val="008A6611"/>
    <w:rsid w:val="008A717E"/>
    <w:rsid w:val="008B029E"/>
    <w:rsid w:val="008B3538"/>
    <w:rsid w:val="008B3590"/>
    <w:rsid w:val="008B71C4"/>
    <w:rsid w:val="008C1716"/>
    <w:rsid w:val="008C2099"/>
    <w:rsid w:val="008C2580"/>
    <w:rsid w:val="008C2752"/>
    <w:rsid w:val="008C324A"/>
    <w:rsid w:val="008C69D5"/>
    <w:rsid w:val="008C6E32"/>
    <w:rsid w:val="008D5752"/>
    <w:rsid w:val="008D7722"/>
    <w:rsid w:val="008E0288"/>
    <w:rsid w:val="008E280A"/>
    <w:rsid w:val="008E2DBA"/>
    <w:rsid w:val="008E4BA5"/>
    <w:rsid w:val="008E5775"/>
    <w:rsid w:val="008E6086"/>
    <w:rsid w:val="008E770E"/>
    <w:rsid w:val="008F0065"/>
    <w:rsid w:val="008F13B9"/>
    <w:rsid w:val="008F29B3"/>
    <w:rsid w:val="008F3772"/>
    <w:rsid w:val="008F40E6"/>
    <w:rsid w:val="008F427A"/>
    <w:rsid w:val="008F5DE4"/>
    <w:rsid w:val="008F7869"/>
    <w:rsid w:val="009010E1"/>
    <w:rsid w:val="0090292F"/>
    <w:rsid w:val="00902CD4"/>
    <w:rsid w:val="0090308D"/>
    <w:rsid w:val="009034FD"/>
    <w:rsid w:val="00905400"/>
    <w:rsid w:val="00905F37"/>
    <w:rsid w:val="00906615"/>
    <w:rsid w:val="00907DF3"/>
    <w:rsid w:val="00910965"/>
    <w:rsid w:val="00912EF4"/>
    <w:rsid w:val="00913F0A"/>
    <w:rsid w:val="00915DC2"/>
    <w:rsid w:val="0091625F"/>
    <w:rsid w:val="00916BC7"/>
    <w:rsid w:val="00917E3C"/>
    <w:rsid w:val="00920667"/>
    <w:rsid w:val="00920FA7"/>
    <w:rsid w:val="00920FF3"/>
    <w:rsid w:val="00921B97"/>
    <w:rsid w:val="00922D73"/>
    <w:rsid w:val="00926149"/>
    <w:rsid w:val="0092617C"/>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5647"/>
    <w:rsid w:val="00957448"/>
    <w:rsid w:val="00957489"/>
    <w:rsid w:val="009606C9"/>
    <w:rsid w:val="00961E62"/>
    <w:rsid w:val="00962099"/>
    <w:rsid w:val="00974B45"/>
    <w:rsid w:val="00974D25"/>
    <w:rsid w:val="009752C2"/>
    <w:rsid w:val="00977EA9"/>
    <w:rsid w:val="00977EC0"/>
    <w:rsid w:val="00980205"/>
    <w:rsid w:val="00980492"/>
    <w:rsid w:val="00980AC7"/>
    <w:rsid w:val="009903E6"/>
    <w:rsid w:val="00990C82"/>
    <w:rsid w:val="00991437"/>
    <w:rsid w:val="009918B3"/>
    <w:rsid w:val="00993205"/>
    <w:rsid w:val="00995DD4"/>
    <w:rsid w:val="0099666E"/>
    <w:rsid w:val="00996FB2"/>
    <w:rsid w:val="00997F48"/>
    <w:rsid w:val="009A0B65"/>
    <w:rsid w:val="009A191E"/>
    <w:rsid w:val="009A584C"/>
    <w:rsid w:val="009A670A"/>
    <w:rsid w:val="009B16F6"/>
    <w:rsid w:val="009B3A15"/>
    <w:rsid w:val="009B4030"/>
    <w:rsid w:val="009B631E"/>
    <w:rsid w:val="009B6495"/>
    <w:rsid w:val="009C06A1"/>
    <w:rsid w:val="009C0EDC"/>
    <w:rsid w:val="009C0F7A"/>
    <w:rsid w:val="009C31D2"/>
    <w:rsid w:val="009C53B7"/>
    <w:rsid w:val="009C5B0E"/>
    <w:rsid w:val="009C631A"/>
    <w:rsid w:val="009D3298"/>
    <w:rsid w:val="009D436F"/>
    <w:rsid w:val="009D4D12"/>
    <w:rsid w:val="009D5E4D"/>
    <w:rsid w:val="009D64F0"/>
    <w:rsid w:val="009D7AB4"/>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6BC"/>
    <w:rsid w:val="00A22A47"/>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727A"/>
    <w:rsid w:val="00A57C35"/>
    <w:rsid w:val="00A62816"/>
    <w:rsid w:val="00A63626"/>
    <w:rsid w:val="00A67117"/>
    <w:rsid w:val="00A67873"/>
    <w:rsid w:val="00A67AA4"/>
    <w:rsid w:val="00A67B94"/>
    <w:rsid w:val="00A67E83"/>
    <w:rsid w:val="00A70B21"/>
    <w:rsid w:val="00A77E5C"/>
    <w:rsid w:val="00A80CA0"/>
    <w:rsid w:val="00A835D1"/>
    <w:rsid w:val="00A83719"/>
    <w:rsid w:val="00A90107"/>
    <w:rsid w:val="00A905E2"/>
    <w:rsid w:val="00A9124A"/>
    <w:rsid w:val="00A91F8D"/>
    <w:rsid w:val="00A9221A"/>
    <w:rsid w:val="00A92D8E"/>
    <w:rsid w:val="00A9474C"/>
    <w:rsid w:val="00A96641"/>
    <w:rsid w:val="00A97F6B"/>
    <w:rsid w:val="00AA04B6"/>
    <w:rsid w:val="00AA192A"/>
    <w:rsid w:val="00AA23B0"/>
    <w:rsid w:val="00AA4AE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890"/>
    <w:rsid w:val="00B27127"/>
    <w:rsid w:val="00B31799"/>
    <w:rsid w:val="00B32AB6"/>
    <w:rsid w:val="00B32D75"/>
    <w:rsid w:val="00B36E76"/>
    <w:rsid w:val="00B4076A"/>
    <w:rsid w:val="00B421F6"/>
    <w:rsid w:val="00B42E90"/>
    <w:rsid w:val="00B43225"/>
    <w:rsid w:val="00B43A72"/>
    <w:rsid w:val="00B43FA8"/>
    <w:rsid w:val="00B46E2D"/>
    <w:rsid w:val="00B54C98"/>
    <w:rsid w:val="00B55E24"/>
    <w:rsid w:val="00B6095B"/>
    <w:rsid w:val="00B60F44"/>
    <w:rsid w:val="00B622B1"/>
    <w:rsid w:val="00B642DB"/>
    <w:rsid w:val="00B66D0A"/>
    <w:rsid w:val="00B70469"/>
    <w:rsid w:val="00B7111D"/>
    <w:rsid w:val="00B72060"/>
    <w:rsid w:val="00B72F01"/>
    <w:rsid w:val="00B75570"/>
    <w:rsid w:val="00B768AC"/>
    <w:rsid w:val="00B825A2"/>
    <w:rsid w:val="00B84B5D"/>
    <w:rsid w:val="00B917FE"/>
    <w:rsid w:val="00B931C4"/>
    <w:rsid w:val="00B94CB5"/>
    <w:rsid w:val="00B965E8"/>
    <w:rsid w:val="00B9675F"/>
    <w:rsid w:val="00BA128B"/>
    <w:rsid w:val="00BA183D"/>
    <w:rsid w:val="00BA296B"/>
    <w:rsid w:val="00BA2A35"/>
    <w:rsid w:val="00BA3D2F"/>
    <w:rsid w:val="00BA4154"/>
    <w:rsid w:val="00BB095D"/>
    <w:rsid w:val="00BB0D36"/>
    <w:rsid w:val="00BB3635"/>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124F"/>
    <w:rsid w:val="00BF3F2F"/>
    <w:rsid w:val="00BF4088"/>
    <w:rsid w:val="00BF6F8F"/>
    <w:rsid w:val="00C00961"/>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30E55"/>
    <w:rsid w:val="00C336D2"/>
    <w:rsid w:val="00C3584D"/>
    <w:rsid w:val="00C40ECA"/>
    <w:rsid w:val="00C425F3"/>
    <w:rsid w:val="00C42BAD"/>
    <w:rsid w:val="00C43124"/>
    <w:rsid w:val="00C436A2"/>
    <w:rsid w:val="00C43737"/>
    <w:rsid w:val="00C4411F"/>
    <w:rsid w:val="00C502F0"/>
    <w:rsid w:val="00C53112"/>
    <w:rsid w:val="00C559FA"/>
    <w:rsid w:val="00C56170"/>
    <w:rsid w:val="00C563C5"/>
    <w:rsid w:val="00C571B6"/>
    <w:rsid w:val="00C61233"/>
    <w:rsid w:val="00C616B5"/>
    <w:rsid w:val="00C618C7"/>
    <w:rsid w:val="00C64747"/>
    <w:rsid w:val="00C656D2"/>
    <w:rsid w:val="00C65A71"/>
    <w:rsid w:val="00C66E3B"/>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7C6A"/>
    <w:rsid w:val="00C91126"/>
    <w:rsid w:val="00C93135"/>
    <w:rsid w:val="00C958C6"/>
    <w:rsid w:val="00C97105"/>
    <w:rsid w:val="00C973C3"/>
    <w:rsid w:val="00CA1B5A"/>
    <w:rsid w:val="00CA3AE8"/>
    <w:rsid w:val="00CA4B2C"/>
    <w:rsid w:val="00CA777C"/>
    <w:rsid w:val="00CB02ED"/>
    <w:rsid w:val="00CB0B2B"/>
    <w:rsid w:val="00CB3034"/>
    <w:rsid w:val="00CB3304"/>
    <w:rsid w:val="00CB4BE8"/>
    <w:rsid w:val="00CB4C62"/>
    <w:rsid w:val="00CB546A"/>
    <w:rsid w:val="00CC11B4"/>
    <w:rsid w:val="00CC16DB"/>
    <w:rsid w:val="00CC535D"/>
    <w:rsid w:val="00CD0081"/>
    <w:rsid w:val="00CD0CB1"/>
    <w:rsid w:val="00CD4236"/>
    <w:rsid w:val="00CD4CE7"/>
    <w:rsid w:val="00CD6368"/>
    <w:rsid w:val="00CE07CA"/>
    <w:rsid w:val="00CE289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23EF5"/>
    <w:rsid w:val="00D25C53"/>
    <w:rsid w:val="00D25E26"/>
    <w:rsid w:val="00D2634F"/>
    <w:rsid w:val="00D2695D"/>
    <w:rsid w:val="00D3013C"/>
    <w:rsid w:val="00D3041C"/>
    <w:rsid w:val="00D34913"/>
    <w:rsid w:val="00D35042"/>
    <w:rsid w:val="00D3594D"/>
    <w:rsid w:val="00D35C16"/>
    <w:rsid w:val="00D36956"/>
    <w:rsid w:val="00D3722A"/>
    <w:rsid w:val="00D410D9"/>
    <w:rsid w:val="00D415F1"/>
    <w:rsid w:val="00D45179"/>
    <w:rsid w:val="00D478BD"/>
    <w:rsid w:val="00D503A5"/>
    <w:rsid w:val="00D52F94"/>
    <w:rsid w:val="00D5542A"/>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63E6"/>
    <w:rsid w:val="00DC72B9"/>
    <w:rsid w:val="00DC7496"/>
    <w:rsid w:val="00DD23C5"/>
    <w:rsid w:val="00DD2D63"/>
    <w:rsid w:val="00DD3AA1"/>
    <w:rsid w:val="00DD70DE"/>
    <w:rsid w:val="00DE0278"/>
    <w:rsid w:val="00DE1822"/>
    <w:rsid w:val="00DE2367"/>
    <w:rsid w:val="00DE384A"/>
    <w:rsid w:val="00DE56A9"/>
    <w:rsid w:val="00DE575F"/>
    <w:rsid w:val="00DE5ECF"/>
    <w:rsid w:val="00DE67EB"/>
    <w:rsid w:val="00DE6E47"/>
    <w:rsid w:val="00DE7728"/>
    <w:rsid w:val="00DF28CA"/>
    <w:rsid w:val="00DF2D39"/>
    <w:rsid w:val="00DF33DF"/>
    <w:rsid w:val="00DF5E3D"/>
    <w:rsid w:val="00DF6FB4"/>
    <w:rsid w:val="00DF71C3"/>
    <w:rsid w:val="00E014D7"/>
    <w:rsid w:val="00E018FD"/>
    <w:rsid w:val="00E02EF2"/>
    <w:rsid w:val="00E02FF9"/>
    <w:rsid w:val="00E05987"/>
    <w:rsid w:val="00E06073"/>
    <w:rsid w:val="00E0624A"/>
    <w:rsid w:val="00E1181B"/>
    <w:rsid w:val="00E15F71"/>
    <w:rsid w:val="00E15FE6"/>
    <w:rsid w:val="00E1766B"/>
    <w:rsid w:val="00E17C54"/>
    <w:rsid w:val="00E21687"/>
    <w:rsid w:val="00E21972"/>
    <w:rsid w:val="00E226DD"/>
    <w:rsid w:val="00E22D1A"/>
    <w:rsid w:val="00E24632"/>
    <w:rsid w:val="00E250CA"/>
    <w:rsid w:val="00E25C02"/>
    <w:rsid w:val="00E2609F"/>
    <w:rsid w:val="00E26B1F"/>
    <w:rsid w:val="00E27BA7"/>
    <w:rsid w:val="00E306A3"/>
    <w:rsid w:val="00E31B74"/>
    <w:rsid w:val="00E34DA1"/>
    <w:rsid w:val="00E35F6F"/>
    <w:rsid w:val="00E3798A"/>
    <w:rsid w:val="00E40F1B"/>
    <w:rsid w:val="00E44778"/>
    <w:rsid w:val="00E45717"/>
    <w:rsid w:val="00E47C36"/>
    <w:rsid w:val="00E50EBD"/>
    <w:rsid w:val="00E53618"/>
    <w:rsid w:val="00E5492E"/>
    <w:rsid w:val="00E54B2E"/>
    <w:rsid w:val="00E57780"/>
    <w:rsid w:val="00E605E3"/>
    <w:rsid w:val="00E62281"/>
    <w:rsid w:val="00E6585E"/>
    <w:rsid w:val="00E65F4B"/>
    <w:rsid w:val="00E66ED5"/>
    <w:rsid w:val="00E67875"/>
    <w:rsid w:val="00E70365"/>
    <w:rsid w:val="00E71015"/>
    <w:rsid w:val="00E71041"/>
    <w:rsid w:val="00E717E4"/>
    <w:rsid w:val="00E723C6"/>
    <w:rsid w:val="00E72B21"/>
    <w:rsid w:val="00E756E4"/>
    <w:rsid w:val="00E75E93"/>
    <w:rsid w:val="00E76038"/>
    <w:rsid w:val="00E803EF"/>
    <w:rsid w:val="00E81B8A"/>
    <w:rsid w:val="00E8286B"/>
    <w:rsid w:val="00E83BD8"/>
    <w:rsid w:val="00E84FA8"/>
    <w:rsid w:val="00E85D04"/>
    <w:rsid w:val="00E90A00"/>
    <w:rsid w:val="00E91884"/>
    <w:rsid w:val="00E918E8"/>
    <w:rsid w:val="00E919F3"/>
    <w:rsid w:val="00E925EA"/>
    <w:rsid w:val="00E92BD6"/>
    <w:rsid w:val="00E92D7A"/>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F00DC8"/>
    <w:rsid w:val="00F024AF"/>
    <w:rsid w:val="00F04CBE"/>
    <w:rsid w:val="00F076B8"/>
    <w:rsid w:val="00F07A20"/>
    <w:rsid w:val="00F118D6"/>
    <w:rsid w:val="00F157F8"/>
    <w:rsid w:val="00F15C5B"/>
    <w:rsid w:val="00F16EB3"/>
    <w:rsid w:val="00F2120B"/>
    <w:rsid w:val="00F2454C"/>
    <w:rsid w:val="00F24A56"/>
    <w:rsid w:val="00F24ADE"/>
    <w:rsid w:val="00F24EC7"/>
    <w:rsid w:val="00F27681"/>
    <w:rsid w:val="00F3013A"/>
    <w:rsid w:val="00F34150"/>
    <w:rsid w:val="00F36A33"/>
    <w:rsid w:val="00F36F29"/>
    <w:rsid w:val="00F401BD"/>
    <w:rsid w:val="00F4221E"/>
    <w:rsid w:val="00F43D1A"/>
    <w:rsid w:val="00F43F9B"/>
    <w:rsid w:val="00F44D7E"/>
    <w:rsid w:val="00F4573F"/>
    <w:rsid w:val="00F5499B"/>
    <w:rsid w:val="00F56592"/>
    <w:rsid w:val="00F60ADD"/>
    <w:rsid w:val="00F6102D"/>
    <w:rsid w:val="00F62DEC"/>
    <w:rsid w:val="00F63D2F"/>
    <w:rsid w:val="00F651EE"/>
    <w:rsid w:val="00F6622A"/>
    <w:rsid w:val="00F668AE"/>
    <w:rsid w:val="00F7008E"/>
    <w:rsid w:val="00F702B9"/>
    <w:rsid w:val="00F709C9"/>
    <w:rsid w:val="00F76910"/>
    <w:rsid w:val="00F76AC6"/>
    <w:rsid w:val="00F80549"/>
    <w:rsid w:val="00F80F11"/>
    <w:rsid w:val="00F813A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847AF3"/>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uiPriority w:val="9"/>
    <w:qFormat/>
    <w:rsid w:val="00483B9D"/>
    <w:pPr>
      <w:keepNext/>
      <w:jc w:val="center"/>
      <w:outlineLvl w:val="2"/>
    </w:pPr>
    <w:rPr>
      <w:rFonts w:eastAsia="font1269"/>
      <w:b/>
      <w:sz w:val="26"/>
      <w:szCs w:val="20"/>
    </w:rPr>
  </w:style>
  <w:style w:type="paragraph" w:styleId="4">
    <w:name w:val="heading 4"/>
    <w:basedOn w:val="a2"/>
    <w:next w:val="a2"/>
    <w:link w:val="40"/>
    <w:uiPriority w:val="9"/>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uiPriority w:val="9"/>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qFormat/>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iPriority w:val="99"/>
    <w:unhideWhenUsed/>
    <w:rsid w:val="00483B9D"/>
    <w:pPr>
      <w:spacing w:after="120"/>
      <w:ind w:left="283"/>
    </w:pPr>
  </w:style>
  <w:style w:type="character" w:customStyle="1" w:styleId="af6">
    <w:name w:val="Основной текст с отступом Знак"/>
    <w:basedOn w:val="a3"/>
    <w:link w:val="af5"/>
    <w:uiPriority w:val="99"/>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8">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numbering" w:customStyle="1" w:styleId="162">
    <w:name w:val="Нет списка16"/>
    <w:next w:val="a5"/>
    <w:uiPriority w:val="99"/>
    <w:semiHidden/>
    <w:unhideWhenUsed/>
    <w:rsid w:val="00071349"/>
  </w:style>
  <w:style w:type="table" w:customStyle="1" w:styleId="1100">
    <w:name w:val="Сетка таблицы110"/>
    <w:basedOn w:val="a4"/>
    <w:next w:val="ae"/>
    <w:uiPriority w:val="39"/>
    <w:rsid w:val="00071349"/>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5"/>
    <w:uiPriority w:val="99"/>
    <w:semiHidden/>
    <w:unhideWhenUsed/>
    <w:rsid w:val="007A7CEC"/>
  </w:style>
  <w:style w:type="paragraph" w:customStyle="1" w:styleId="xl64">
    <w:name w:val="xl64"/>
    <w:basedOn w:val="a2"/>
    <w:rsid w:val="007A7CEC"/>
    <w:pPr>
      <w:spacing w:before="100" w:beforeAutospacing="1" w:after="100" w:afterAutospacing="1"/>
      <w:jc w:val="center"/>
    </w:pPr>
    <w:rPr>
      <w:b/>
      <w:bCs/>
    </w:rPr>
  </w:style>
  <w:style w:type="numbering" w:customStyle="1" w:styleId="182">
    <w:name w:val="Нет списка18"/>
    <w:next w:val="a5"/>
    <w:uiPriority w:val="99"/>
    <w:semiHidden/>
    <w:unhideWhenUsed/>
    <w:rsid w:val="007A7CEC"/>
  </w:style>
  <w:style w:type="paragraph" w:customStyle="1" w:styleId="1f9">
    <w:name w:val="Название объекта1"/>
    <w:basedOn w:val="a2"/>
    <w:next w:val="a2"/>
    <w:uiPriority w:val="35"/>
    <w:unhideWhenUsed/>
    <w:qFormat/>
    <w:rsid w:val="007A7CEC"/>
    <w:pPr>
      <w:spacing w:after="200"/>
      <w:ind w:firstLine="720"/>
      <w:jc w:val="both"/>
    </w:pPr>
    <w:rPr>
      <w:i/>
      <w:iCs/>
      <w:color w:val="44546A"/>
      <w:sz w:val="18"/>
      <w:szCs w:val="18"/>
    </w:rPr>
  </w:style>
  <w:style w:type="table" w:customStyle="1" w:styleId="1111">
    <w:name w:val="Сетка таблицы111"/>
    <w:basedOn w:val="a4"/>
    <w:next w:val="ae"/>
    <w:uiPriority w:val="39"/>
    <w:rsid w:val="007A7CE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Placeholder Text"/>
    <w:basedOn w:val="a3"/>
    <w:uiPriority w:val="99"/>
    <w:semiHidden/>
    <w:rsid w:val="007A7CEC"/>
    <w:rPr>
      <w:color w:val="808080"/>
    </w:rPr>
  </w:style>
  <w:style w:type="paragraph" w:customStyle="1" w:styleId="1fa">
    <w:name w:val="Без интервала1"/>
    <w:next w:val="af3"/>
    <w:uiPriority w:val="1"/>
    <w:qFormat/>
    <w:rsid w:val="007A7CEC"/>
    <w:pPr>
      <w:spacing w:after="0" w:line="240" w:lineRule="auto"/>
    </w:pPr>
    <w:rPr>
      <w:kern w:val="0"/>
      <w14:ligatures w14:val="none"/>
    </w:rPr>
  </w:style>
  <w:style w:type="paragraph" w:customStyle="1" w:styleId="11">
    <w:name w:val="Заголовок оглавления1"/>
    <w:basedOn w:val="12"/>
    <w:next w:val="a2"/>
    <w:uiPriority w:val="39"/>
    <w:unhideWhenUsed/>
    <w:qFormat/>
    <w:rsid w:val="007A7CEC"/>
    <w:pPr>
      <w:keepLines/>
      <w:numPr>
        <w:numId w:val="8"/>
      </w:numPr>
      <w:spacing w:line="360" w:lineRule="auto"/>
      <w:outlineLvl w:val="9"/>
    </w:pPr>
    <w:rPr>
      <w:sz w:val="28"/>
      <w:szCs w:val="32"/>
      <w:lang w:val="ru-RU" w:eastAsia="ru-RU"/>
    </w:rPr>
  </w:style>
  <w:style w:type="numbering" w:customStyle="1" w:styleId="1120">
    <w:name w:val="Нет списка112"/>
    <w:next w:val="a5"/>
    <w:uiPriority w:val="99"/>
    <w:semiHidden/>
    <w:unhideWhenUsed/>
    <w:rsid w:val="007A7CEC"/>
  </w:style>
  <w:style w:type="paragraph" w:customStyle="1" w:styleId="xl460">
    <w:name w:val="xl460"/>
    <w:basedOn w:val="a2"/>
    <w:rsid w:val="007A7CE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461">
    <w:name w:val="xl461"/>
    <w:basedOn w:val="a2"/>
    <w:rsid w:val="007A7CEC"/>
    <w:pPr>
      <w:spacing w:before="100" w:beforeAutospacing="1" w:after="100" w:afterAutospacing="1"/>
    </w:pPr>
    <w:rPr>
      <w:b/>
      <w:bCs/>
    </w:rPr>
  </w:style>
  <w:style w:type="paragraph" w:customStyle="1" w:styleId="xl462">
    <w:name w:val="xl462"/>
    <w:basedOn w:val="a2"/>
    <w:rsid w:val="007A7CE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463">
    <w:name w:val="xl463"/>
    <w:basedOn w:val="a2"/>
    <w:rsid w:val="007A7CEC"/>
    <w:pPr>
      <w:spacing w:before="100" w:beforeAutospacing="1" w:after="100" w:afterAutospacing="1"/>
    </w:pPr>
  </w:style>
  <w:style w:type="paragraph" w:customStyle="1" w:styleId="xl464">
    <w:name w:val="xl464"/>
    <w:basedOn w:val="a2"/>
    <w:rsid w:val="007A7CEC"/>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7A7CEC"/>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7A7C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7A7C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7A7CEC"/>
    <w:pPr>
      <w:pBdr>
        <w:top w:val="single" w:sz="4" w:space="0" w:color="auto"/>
        <w:left w:val="single" w:sz="8" w:space="0" w:color="auto"/>
        <w:bottom w:val="single" w:sz="4" w:space="0" w:color="auto"/>
      </w:pBdr>
      <w:shd w:val="clear" w:color="000000" w:fill="C6E0B4"/>
      <w:spacing w:before="100" w:beforeAutospacing="1" w:after="100" w:afterAutospacing="1"/>
    </w:pPr>
    <w:rPr>
      <w:i/>
      <w:iCs/>
    </w:rPr>
  </w:style>
  <w:style w:type="paragraph" w:customStyle="1" w:styleId="xl666">
    <w:name w:val="xl666"/>
    <w:basedOn w:val="a2"/>
    <w:rsid w:val="007A7CE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667">
    <w:name w:val="xl667"/>
    <w:basedOn w:val="a2"/>
    <w:rsid w:val="007A7CE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668">
    <w:name w:val="xl668"/>
    <w:basedOn w:val="a2"/>
    <w:rsid w:val="007A7CEC"/>
    <w:pPr>
      <w:pBdr>
        <w:top w:val="single" w:sz="4" w:space="0" w:color="auto"/>
        <w:bottom w:val="single" w:sz="4" w:space="0" w:color="auto"/>
      </w:pBdr>
      <w:shd w:val="clear" w:color="000000" w:fill="C6E0B4"/>
      <w:spacing w:before="100" w:beforeAutospacing="1" w:after="100" w:afterAutospacing="1"/>
    </w:pPr>
  </w:style>
  <w:style w:type="paragraph" w:customStyle="1" w:styleId="xl669">
    <w:name w:val="xl669"/>
    <w:basedOn w:val="a2"/>
    <w:rsid w:val="007A7CEC"/>
    <w:pPr>
      <w:pBdr>
        <w:top w:val="single" w:sz="4" w:space="0" w:color="auto"/>
        <w:bottom w:val="single" w:sz="4" w:space="0" w:color="auto"/>
      </w:pBdr>
      <w:shd w:val="clear" w:color="000000" w:fill="C6E0B4"/>
      <w:spacing w:before="100" w:beforeAutospacing="1" w:after="100" w:afterAutospacing="1"/>
    </w:pPr>
    <w:rPr>
      <w:i/>
      <w:iCs/>
    </w:rPr>
  </w:style>
  <w:style w:type="paragraph" w:customStyle="1" w:styleId="xl670">
    <w:name w:val="xl670"/>
    <w:basedOn w:val="a2"/>
    <w:rsid w:val="007A7CEC"/>
    <w:pPr>
      <w:pBdr>
        <w:top w:val="single" w:sz="4" w:space="0" w:color="auto"/>
        <w:left w:val="single" w:sz="8" w:space="0" w:color="auto"/>
        <w:bottom w:val="single" w:sz="4" w:space="0" w:color="auto"/>
      </w:pBdr>
      <w:shd w:val="clear" w:color="000000" w:fill="C6E0B4"/>
      <w:spacing w:before="100" w:beforeAutospacing="1" w:after="100" w:afterAutospacing="1"/>
    </w:pPr>
  </w:style>
  <w:style w:type="paragraph" w:customStyle="1" w:styleId="xl671">
    <w:name w:val="xl671"/>
    <w:basedOn w:val="a2"/>
    <w:rsid w:val="007A7CEC"/>
    <w:pPr>
      <w:pBdr>
        <w:top w:val="single" w:sz="4" w:space="0" w:color="auto"/>
        <w:left w:val="single" w:sz="8" w:space="0" w:color="auto"/>
        <w:bottom w:val="single" w:sz="4" w:space="0" w:color="auto"/>
      </w:pBdr>
      <w:shd w:val="clear" w:color="000000" w:fill="C6E0B4"/>
      <w:spacing w:before="100" w:beforeAutospacing="1" w:after="100" w:afterAutospacing="1"/>
    </w:pPr>
    <w:rPr>
      <w:i/>
      <w:iCs/>
    </w:rPr>
  </w:style>
  <w:style w:type="paragraph" w:customStyle="1" w:styleId="xl672">
    <w:name w:val="xl672"/>
    <w:basedOn w:val="a2"/>
    <w:rsid w:val="007A7CE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673">
    <w:name w:val="xl673"/>
    <w:basedOn w:val="a2"/>
    <w:rsid w:val="007A7C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674">
    <w:name w:val="xl674"/>
    <w:basedOn w:val="a2"/>
    <w:rsid w:val="007A7CE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7A7CEC"/>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676">
    <w:name w:val="xl676"/>
    <w:basedOn w:val="a2"/>
    <w:rsid w:val="007A7CEC"/>
    <w:pPr>
      <w:pBdr>
        <w:top w:val="single" w:sz="8" w:space="0" w:color="auto"/>
        <w:bottom w:val="single" w:sz="4" w:space="0" w:color="auto"/>
      </w:pBdr>
      <w:spacing w:before="100" w:beforeAutospacing="1" w:after="100" w:afterAutospacing="1"/>
    </w:pPr>
    <w:rPr>
      <w:b/>
      <w:bCs/>
    </w:rPr>
  </w:style>
  <w:style w:type="paragraph" w:customStyle="1" w:styleId="xl677">
    <w:name w:val="xl677"/>
    <w:basedOn w:val="a2"/>
    <w:rsid w:val="007A7CEC"/>
    <w:pPr>
      <w:pBdr>
        <w:top w:val="single" w:sz="8" w:space="0" w:color="auto"/>
        <w:bottom w:val="single" w:sz="4" w:space="0" w:color="auto"/>
        <w:right w:val="single" w:sz="8" w:space="0" w:color="auto"/>
      </w:pBdr>
      <w:spacing w:before="100" w:beforeAutospacing="1" w:after="100" w:afterAutospacing="1"/>
    </w:pPr>
    <w:rPr>
      <w:b/>
      <w:bCs/>
    </w:rPr>
  </w:style>
  <w:style w:type="paragraph" w:customStyle="1" w:styleId="xl678">
    <w:name w:val="xl678"/>
    <w:basedOn w:val="a2"/>
    <w:rsid w:val="007A7CEC"/>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7A7CE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7A7C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7A7CE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7A7CE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7A7C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7A7CE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7A7CE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7A7CE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7A7CE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7A7CE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7A7CE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7A7CE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7A7C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7A7CE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7A7CE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7A7CEC"/>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695">
    <w:name w:val="xl695"/>
    <w:basedOn w:val="a2"/>
    <w:rsid w:val="007A7CEC"/>
    <w:pPr>
      <w:pBdr>
        <w:top w:val="single" w:sz="8" w:space="0" w:color="auto"/>
        <w:bottom w:val="single" w:sz="4" w:space="0" w:color="auto"/>
      </w:pBdr>
      <w:spacing w:before="100" w:beforeAutospacing="1" w:after="100" w:afterAutospacing="1"/>
    </w:pPr>
    <w:rPr>
      <w:b/>
      <w:bCs/>
    </w:rPr>
  </w:style>
  <w:style w:type="paragraph" w:customStyle="1" w:styleId="xl696">
    <w:name w:val="xl696"/>
    <w:basedOn w:val="a2"/>
    <w:rsid w:val="007A7CEC"/>
    <w:pPr>
      <w:pBdr>
        <w:top w:val="single" w:sz="8" w:space="0" w:color="auto"/>
        <w:bottom w:val="single" w:sz="4" w:space="0" w:color="auto"/>
        <w:right w:val="single" w:sz="8" w:space="0" w:color="auto"/>
      </w:pBdr>
      <w:spacing w:before="100" w:beforeAutospacing="1" w:after="100" w:afterAutospacing="1"/>
    </w:pPr>
    <w:rPr>
      <w:b/>
      <w:bCs/>
    </w:rPr>
  </w:style>
  <w:style w:type="paragraph" w:customStyle="1" w:styleId="xl697">
    <w:name w:val="xl697"/>
    <w:basedOn w:val="a2"/>
    <w:rsid w:val="007A7CE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312">
    <w:name w:val="Оглавление 31"/>
    <w:basedOn w:val="a2"/>
    <w:next w:val="a2"/>
    <w:autoRedefine/>
    <w:uiPriority w:val="39"/>
    <w:unhideWhenUsed/>
    <w:rsid w:val="007A7CEC"/>
    <w:pPr>
      <w:spacing w:after="100" w:line="259" w:lineRule="auto"/>
      <w:ind w:left="440"/>
    </w:pPr>
    <w:rPr>
      <w:rFonts w:ascii="Calibri" w:hAnsi="Calibri"/>
      <w:sz w:val="22"/>
      <w:szCs w:val="22"/>
    </w:rPr>
  </w:style>
  <w:style w:type="paragraph" w:customStyle="1" w:styleId="411">
    <w:name w:val="Оглавление 41"/>
    <w:basedOn w:val="a2"/>
    <w:next w:val="a2"/>
    <w:autoRedefine/>
    <w:uiPriority w:val="39"/>
    <w:unhideWhenUsed/>
    <w:rsid w:val="007A7CEC"/>
    <w:pPr>
      <w:spacing w:after="100" w:line="259" w:lineRule="auto"/>
      <w:ind w:left="660"/>
    </w:pPr>
    <w:rPr>
      <w:rFonts w:ascii="Calibri" w:hAnsi="Calibri"/>
      <w:sz w:val="22"/>
      <w:szCs w:val="22"/>
    </w:rPr>
  </w:style>
  <w:style w:type="paragraph" w:customStyle="1" w:styleId="510">
    <w:name w:val="Оглавление 51"/>
    <w:basedOn w:val="a2"/>
    <w:next w:val="a2"/>
    <w:autoRedefine/>
    <w:uiPriority w:val="39"/>
    <w:unhideWhenUsed/>
    <w:rsid w:val="007A7CEC"/>
    <w:pPr>
      <w:spacing w:after="100" w:line="259" w:lineRule="auto"/>
      <w:ind w:left="880"/>
    </w:pPr>
    <w:rPr>
      <w:rFonts w:ascii="Calibri" w:hAnsi="Calibri"/>
      <w:sz w:val="22"/>
      <w:szCs w:val="22"/>
    </w:rPr>
  </w:style>
  <w:style w:type="paragraph" w:customStyle="1" w:styleId="610">
    <w:name w:val="Оглавление 61"/>
    <w:basedOn w:val="a2"/>
    <w:next w:val="a2"/>
    <w:autoRedefine/>
    <w:uiPriority w:val="39"/>
    <w:unhideWhenUsed/>
    <w:rsid w:val="007A7CEC"/>
    <w:pPr>
      <w:spacing w:after="100" w:line="259" w:lineRule="auto"/>
      <w:ind w:left="1100"/>
    </w:pPr>
    <w:rPr>
      <w:rFonts w:ascii="Calibri" w:hAnsi="Calibri"/>
      <w:sz w:val="22"/>
      <w:szCs w:val="22"/>
    </w:rPr>
  </w:style>
  <w:style w:type="paragraph" w:customStyle="1" w:styleId="710">
    <w:name w:val="Оглавление 71"/>
    <w:basedOn w:val="a2"/>
    <w:next w:val="a2"/>
    <w:autoRedefine/>
    <w:uiPriority w:val="39"/>
    <w:unhideWhenUsed/>
    <w:rsid w:val="007A7CEC"/>
    <w:pPr>
      <w:spacing w:after="100" w:line="259" w:lineRule="auto"/>
      <w:ind w:left="1320"/>
    </w:pPr>
    <w:rPr>
      <w:rFonts w:ascii="Calibri" w:hAnsi="Calibri"/>
      <w:sz w:val="22"/>
      <w:szCs w:val="22"/>
    </w:rPr>
  </w:style>
  <w:style w:type="paragraph" w:customStyle="1" w:styleId="810">
    <w:name w:val="Оглавление 81"/>
    <w:basedOn w:val="a2"/>
    <w:next w:val="a2"/>
    <w:autoRedefine/>
    <w:uiPriority w:val="39"/>
    <w:unhideWhenUsed/>
    <w:rsid w:val="007A7CEC"/>
    <w:pPr>
      <w:spacing w:after="100" w:line="259" w:lineRule="auto"/>
      <w:ind w:left="1540"/>
    </w:pPr>
    <w:rPr>
      <w:rFonts w:ascii="Calibri" w:hAnsi="Calibri"/>
      <w:sz w:val="22"/>
      <w:szCs w:val="22"/>
    </w:rPr>
  </w:style>
  <w:style w:type="paragraph" w:customStyle="1" w:styleId="910">
    <w:name w:val="Оглавление 91"/>
    <w:basedOn w:val="a2"/>
    <w:next w:val="a2"/>
    <w:autoRedefine/>
    <w:uiPriority w:val="39"/>
    <w:unhideWhenUsed/>
    <w:rsid w:val="007A7CEC"/>
    <w:pPr>
      <w:spacing w:after="100" w:line="259" w:lineRule="auto"/>
      <w:ind w:left="1760"/>
    </w:pPr>
    <w:rPr>
      <w:rFonts w:ascii="Calibri" w:hAnsi="Calibri"/>
      <w:sz w:val="22"/>
      <w:szCs w:val="22"/>
    </w:rPr>
  </w:style>
  <w:style w:type="paragraph" w:customStyle="1" w:styleId="1fb">
    <w:name w:val="Подзаголовок1"/>
    <w:basedOn w:val="a2"/>
    <w:next w:val="a2"/>
    <w:qFormat/>
    <w:rsid w:val="007A7CEC"/>
    <w:pPr>
      <w:numPr>
        <w:ilvl w:val="1"/>
      </w:numPr>
      <w:spacing w:after="160"/>
      <w:ind w:firstLine="720"/>
    </w:pPr>
    <w:rPr>
      <w:rFonts w:ascii="Calibri" w:hAnsi="Calibri"/>
      <w:color w:val="5A5A5A"/>
      <w:spacing w:val="15"/>
      <w:sz w:val="22"/>
      <w:szCs w:val="22"/>
    </w:rPr>
  </w:style>
  <w:style w:type="numbering" w:customStyle="1" w:styleId="232">
    <w:name w:val="Нет списка23"/>
    <w:next w:val="a5"/>
    <w:uiPriority w:val="99"/>
    <w:semiHidden/>
    <w:unhideWhenUsed/>
    <w:rsid w:val="007A7CEC"/>
  </w:style>
  <w:style w:type="character" w:customStyle="1" w:styleId="1fc">
    <w:name w:val="Подзаголовок Знак1"/>
    <w:basedOn w:val="a3"/>
    <w:uiPriority w:val="11"/>
    <w:rsid w:val="007A7CEC"/>
    <w:rPr>
      <w:rFonts w:eastAsia="Times New Roman" w:cs="Times New Roman"/>
      <w:color w:val="595959"/>
      <w:spacing w:val="15"/>
      <w:kern w:val="0"/>
      <w:sz w:val="28"/>
      <w:szCs w:val="28"/>
      <w:lang w:val="ru-RU" w:eastAsia="ru-RU"/>
      <w14:ligatures w14:val="none"/>
    </w:rPr>
  </w:style>
  <w:style w:type="paragraph" w:customStyle="1" w:styleId="1">
    <w:name w:val="1 Заголов"/>
    <w:basedOn w:val="a7"/>
    <w:link w:val="1fd"/>
    <w:qFormat/>
    <w:rsid w:val="007A7CEC"/>
    <w:pPr>
      <w:numPr>
        <w:numId w:val="7"/>
      </w:numPr>
      <w:spacing w:line="360" w:lineRule="auto"/>
      <w:jc w:val="both"/>
    </w:pPr>
    <w:rPr>
      <w:b/>
      <w:sz w:val="28"/>
      <w:szCs w:val="28"/>
    </w:rPr>
  </w:style>
  <w:style w:type="paragraph" w:customStyle="1" w:styleId="10">
    <w:name w:val="Стиль1"/>
    <w:basedOn w:val="a7"/>
    <w:next w:val="20"/>
    <w:link w:val="1fe"/>
    <w:qFormat/>
    <w:rsid w:val="007A7CEC"/>
    <w:pPr>
      <w:numPr>
        <w:ilvl w:val="1"/>
        <w:numId w:val="7"/>
      </w:numPr>
      <w:spacing w:line="360" w:lineRule="auto"/>
      <w:jc w:val="both"/>
    </w:pPr>
    <w:rPr>
      <w:sz w:val="28"/>
      <w:szCs w:val="28"/>
    </w:rPr>
  </w:style>
  <w:style w:type="character" w:customStyle="1" w:styleId="1fd">
    <w:name w:val="1 Заголов Знак"/>
    <w:basedOn w:val="a8"/>
    <w:link w:val="1"/>
    <w:rsid w:val="007A7CEC"/>
    <w:rPr>
      <w:rFonts w:ascii="Times New Roman" w:eastAsia="Times New Roman" w:hAnsi="Times New Roman" w:cs="Times New Roman"/>
      <w:b/>
      <w:kern w:val="0"/>
      <w:sz w:val="28"/>
      <w:szCs w:val="28"/>
      <w:lang w:eastAsia="ru-RU"/>
      <w14:ligatures w14:val="none"/>
    </w:rPr>
  </w:style>
  <w:style w:type="paragraph" w:customStyle="1" w:styleId="2f4">
    <w:name w:val="Заголовок оглавления2"/>
    <w:basedOn w:val="12"/>
    <w:next w:val="a2"/>
    <w:uiPriority w:val="39"/>
    <w:unhideWhenUsed/>
    <w:qFormat/>
    <w:rsid w:val="007A7CEC"/>
    <w:pPr>
      <w:keepLines/>
      <w:spacing w:before="240" w:line="259" w:lineRule="auto"/>
      <w:ind w:left="1070" w:hanging="360"/>
      <w:outlineLvl w:val="9"/>
    </w:pPr>
    <w:rPr>
      <w:rFonts w:ascii="Calibri Light" w:hAnsi="Calibri Light"/>
      <w:b w:val="0"/>
      <w:color w:val="2F5496"/>
      <w:sz w:val="32"/>
      <w:szCs w:val="32"/>
      <w:lang w:val="ru-RU" w:eastAsia="ru-RU"/>
    </w:rPr>
  </w:style>
  <w:style w:type="character" w:customStyle="1" w:styleId="1fe">
    <w:name w:val="Стиль1 Знак"/>
    <w:basedOn w:val="a8"/>
    <w:link w:val="10"/>
    <w:rsid w:val="007A7CEC"/>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7A7CEC"/>
    <w:pPr>
      <w:spacing w:after="100" w:line="259" w:lineRule="auto"/>
      <w:ind w:left="440"/>
    </w:pPr>
    <w:rPr>
      <w:rFonts w:ascii="Calibri" w:hAnsi="Calibri"/>
      <w:sz w:val="22"/>
      <w:szCs w:val="22"/>
    </w:rPr>
  </w:style>
  <w:style w:type="paragraph" w:customStyle="1" w:styleId="2f5">
    <w:name w:val="Название объекта2"/>
    <w:basedOn w:val="a2"/>
    <w:next w:val="a2"/>
    <w:uiPriority w:val="35"/>
    <w:unhideWhenUsed/>
    <w:qFormat/>
    <w:rsid w:val="007A7CEC"/>
    <w:pPr>
      <w:spacing w:after="200"/>
      <w:ind w:firstLine="720"/>
      <w:jc w:val="both"/>
    </w:pPr>
    <w:rPr>
      <w:i/>
      <w:iCs/>
      <w:color w:val="44546A"/>
      <w:sz w:val="18"/>
      <w:szCs w:val="18"/>
    </w:rPr>
  </w:style>
  <w:style w:type="paragraph" w:customStyle="1" w:styleId="xl59637">
    <w:name w:val="xl59637"/>
    <w:basedOn w:val="a2"/>
    <w:rsid w:val="007A7CEC"/>
    <w:pPr>
      <w:pBdr>
        <w:top w:val="single" w:sz="4" w:space="0" w:color="auto"/>
        <w:left w:val="single" w:sz="4" w:space="0" w:color="auto"/>
        <w:bottom w:val="single" w:sz="4" w:space="0" w:color="auto"/>
      </w:pBdr>
      <w:shd w:val="clear" w:color="000000" w:fill="FCD5B4"/>
      <w:spacing w:before="100" w:beforeAutospacing="1" w:after="100" w:afterAutospacing="1"/>
      <w:jc w:val="center"/>
    </w:pPr>
    <w:rPr>
      <w:b/>
      <w:bCs/>
      <w:sz w:val="16"/>
      <w:szCs w:val="16"/>
    </w:rPr>
  </w:style>
  <w:style w:type="paragraph" w:customStyle="1" w:styleId="xl59638">
    <w:name w:val="xl59638"/>
    <w:basedOn w:val="a2"/>
    <w:rsid w:val="007A7CEC"/>
    <w:pPr>
      <w:pBdr>
        <w:top w:val="single" w:sz="4" w:space="0" w:color="auto"/>
        <w:bottom w:val="single" w:sz="4" w:space="0" w:color="auto"/>
      </w:pBdr>
      <w:shd w:val="clear" w:color="000000" w:fill="FCD5B4"/>
      <w:spacing w:before="100" w:beforeAutospacing="1" w:after="100" w:afterAutospacing="1"/>
      <w:jc w:val="center"/>
    </w:pPr>
    <w:rPr>
      <w:b/>
      <w:bCs/>
      <w:sz w:val="16"/>
      <w:szCs w:val="16"/>
    </w:rPr>
  </w:style>
  <w:style w:type="paragraph" w:customStyle="1" w:styleId="xl59639">
    <w:name w:val="xl59639"/>
    <w:basedOn w:val="a2"/>
    <w:rsid w:val="007A7CEC"/>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59640">
    <w:name w:val="xl59640"/>
    <w:basedOn w:val="a2"/>
    <w:rsid w:val="007A7CEC"/>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9641">
    <w:name w:val="xl59641"/>
    <w:basedOn w:val="a2"/>
    <w:rsid w:val="007A7C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9642">
    <w:name w:val="xl59642"/>
    <w:basedOn w:val="a2"/>
    <w:rsid w:val="007A7CEC"/>
    <w:pPr>
      <w:pBdr>
        <w:top w:val="single" w:sz="4" w:space="0" w:color="auto"/>
        <w:bottom w:val="single" w:sz="4" w:space="0" w:color="auto"/>
      </w:pBdr>
      <w:spacing w:before="100" w:beforeAutospacing="1" w:after="100" w:afterAutospacing="1"/>
      <w:jc w:val="center"/>
    </w:pPr>
    <w:rPr>
      <w:sz w:val="16"/>
      <w:szCs w:val="16"/>
    </w:rPr>
  </w:style>
  <w:style w:type="paragraph" w:customStyle="1" w:styleId="xl59643">
    <w:name w:val="xl59643"/>
    <w:basedOn w:val="a2"/>
    <w:rsid w:val="007A7CE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9644">
    <w:name w:val="xl59644"/>
    <w:basedOn w:val="a2"/>
    <w:rsid w:val="007A7CEC"/>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9645">
    <w:name w:val="xl59645"/>
    <w:basedOn w:val="a2"/>
    <w:rsid w:val="007A7CE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9646">
    <w:name w:val="xl59646"/>
    <w:basedOn w:val="a2"/>
    <w:rsid w:val="007A7C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59647">
    <w:name w:val="xl59647"/>
    <w:basedOn w:val="a2"/>
    <w:rsid w:val="007A7C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9648">
    <w:name w:val="xl59648"/>
    <w:basedOn w:val="a2"/>
    <w:rsid w:val="007A7CEC"/>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9649">
    <w:name w:val="xl59649"/>
    <w:basedOn w:val="a2"/>
    <w:rsid w:val="007A7C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9650">
    <w:name w:val="xl59650"/>
    <w:basedOn w:val="a2"/>
    <w:rsid w:val="007A7CEC"/>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9651">
    <w:name w:val="xl59651"/>
    <w:basedOn w:val="a2"/>
    <w:rsid w:val="007A7C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9652">
    <w:name w:val="xl59652"/>
    <w:basedOn w:val="a2"/>
    <w:rsid w:val="007A7CE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6"/>
      <w:szCs w:val="16"/>
    </w:rPr>
  </w:style>
  <w:style w:type="paragraph" w:customStyle="1" w:styleId="xl59653">
    <w:name w:val="xl59653"/>
    <w:basedOn w:val="a2"/>
    <w:rsid w:val="007A7C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59654">
    <w:name w:val="xl59654"/>
    <w:basedOn w:val="a2"/>
    <w:rsid w:val="007A7CE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sz w:val="16"/>
      <w:szCs w:val="16"/>
    </w:rPr>
  </w:style>
  <w:style w:type="paragraph" w:customStyle="1" w:styleId="xl59655">
    <w:name w:val="xl59655"/>
    <w:basedOn w:val="a2"/>
    <w:rsid w:val="007A7CEC"/>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16"/>
      <w:szCs w:val="16"/>
    </w:rPr>
  </w:style>
  <w:style w:type="paragraph" w:customStyle="1" w:styleId="xl59656">
    <w:name w:val="xl59656"/>
    <w:basedOn w:val="a2"/>
    <w:rsid w:val="007A7CEC"/>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59657">
    <w:name w:val="xl59657"/>
    <w:basedOn w:val="a2"/>
    <w:rsid w:val="007A7CEC"/>
    <w:pPr>
      <w:pBdr>
        <w:top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9658">
    <w:name w:val="xl59658"/>
    <w:basedOn w:val="a2"/>
    <w:rsid w:val="007A7C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9659">
    <w:name w:val="xl59659"/>
    <w:basedOn w:val="a2"/>
    <w:rsid w:val="007A7C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9660">
    <w:name w:val="xl59660"/>
    <w:basedOn w:val="a2"/>
    <w:rsid w:val="007A7CE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color w:val="FF0000"/>
      <w:sz w:val="16"/>
      <w:szCs w:val="16"/>
    </w:rPr>
  </w:style>
  <w:style w:type="paragraph" w:customStyle="1" w:styleId="xl59661">
    <w:name w:val="xl59661"/>
    <w:basedOn w:val="a2"/>
    <w:rsid w:val="007A7C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9662">
    <w:name w:val="xl59662"/>
    <w:basedOn w:val="a2"/>
    <w:rsid w:val="007A7C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9663">
    <w:name w:val="xl59663"/>
    <w:basedOn w:val="a2"/>
    <w:rsid w:val="007A7CE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color w:val="FF0000"/>
      <w:sz w:val="16"/>
      <w:szCs w:val="16"/>
    </w:rPr>
  </w:style>
  <w:style w:type="paragraph" w:customStyle="1" w:styleId="xl59664">
    <w:name w:val="xl59664"/>
    <w:basedOn w:val="a2"/>
    <w:rsid w:val="007A7CEC"/>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59665">
    <w:name w:val="xl59665"/>
    <w:basedOn w:val="a2"/>
    <w:rsid w:val="007A7CEC"/>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59">
    <w:name w:val="xl459"/>
    <w:basedOn w:val="a2"/>
    <w:rsid w:val="007A7CEC"/>
    <w:pPr>
      <w:spacing w:before="100" w:beforeAutospacing="1" w:after="100" w:afterAutospacing="1"/>
    </w:pPr>
  </w:style>
  <w:style w:type="paragraph" w:customStyle="1" w:styleId="xl351">
    <w:name w:val="xl351"/>
    <w:basedOn w:val="a2"/>
    <w:rsid w:val="007A7CEC"/>
    <w:pPr>
      <w:pBdr>
        <w:top w:val="single" w:sz="8" w:space="0" w:color="auto"/>
        <w:left w:val="single" w:sz="8" w:space="0" w:color="auto"/>
        <w:bottom w:val="single" w:sz="8" w:space="0" w:color="auto"/>
        <w:right w:val="single" w:sz="4" w:space="0" w:color="auto"/>
      </w:pBdr>
      <w:spacing w:before="100" w:beforeAutospacing="1" w:after="100" w:afterAutospacing="1"/>
    </w:pPr>
    <w:rPr>
      <w:b/>
      <w:bCs/>
      <w:sz w:val="18"/>
      <w:szCs w:val="18"/>
    </w:rPr>
  </w:style>
  <w:style w:type="paragraph" w:customStyle="1" w:styleId="xl352">
    <w:name w:val="xl352"/>
    <w:basedOn w:val="a2"/>
    <w:rsid w:val="007A7CEC"/>
    <w:pPr>
      <w:pBdr>
        <w:top w:val="single" w:sz="8" w:space="0" w:color="auto"/>
        <w:left w:val="single" w:sz="4" w:space="0" w:color="auto"/>
        <w:bottom w:val="single" w:sz="8" w:space="0" w:color="auto"/>
        <w:right w:val="single" w:sz="4" w:space="0" w:color="auto"/>
      </w:pBdr>
      <w:spacing w:before="100" w:beforeAutospacing="1" w:after="100" w:afterAutospacing="1"/>
    </w:pPr>
    <w:rPr>
      <w:b/>
      <w:bCs/>
      <w:sz w:val="18"/>
      <w:szCs w:val="18"/>
    </w:rPr>
  </w:style>
  <w:style w:type="paragraph" w:customStyle="1" w:styleId="xl353">
    <w:name w:val="xl353"/>
    <w:basedOn w:val="a2"/>
    <w:rsid w:val="007A7CEC"/>
    <w:pPr>
      <w:pBdr>
        <w:top w:val="single" w:sz="8" w:space="0" w:color="auto"/>
        <w:left w:val="single" w:sz="4" w:space="0" w:color="auto"/>
        <w:bottom w:val="single" w:sz="8" w:space="0" w:color="auto"/>
        <w:right w:val="single" w:sz="4" w:space="0" w:color="auto"/>
      </w:pBdr>
      <w:spacing w:before="100" w:beforeAutospacing="1" w:after="100" w:afterAutospacing="1"/>
    </w:pPr>
    <w:rPr>
      <w:b/>
      <w:bCs/>
      <w:sz w:val="18"/>
      <w:szCs w:val="18"/>
    </w:rPr>
  </w:style>
  <w:style w:type="paragraph" w:customStyle="1" w:styleId="xl354">
    <w:name w:val="xl354"/>
    <w:basedOn w:val="a2"/>
    <w:rsid w:val="007A7CEC"/>
    <w:pPr>
      <w:pBdr>
        <w:top w:val="single" w:sz="8" w:space="0" w:color="auto"/>
        <w:bottom w:val="single" w:sz="8" w:space="0" w:color="auto"/>
        <w:right w:val="single" w:sz="4" w:space="0" w:color="auto"/>
      </w:pBdr>
      <w:spacing w:before="100" w:beforeAutospacing="1" w:after="100" w:afterAutospacing="1"/>
    </w:pPr>
    <w:rPr>
      <w:b/>
      <w:bCs/>
      <w:sz w:val="18"/>
      <w:szCs w:val="18"/>
    </w:rPr>
  </w:style>
  <w:style w:type="paragraph" w:customStyle="1" w:styleId="xl355">
    <w:name w:val="xl355"/>
    <w:basedOn w:val="a2"/>
    <w:rsid w:val="007A7CEC"/>
    <w:pPr>
      <w:pBdr>
        <w:top w:val="single" w:sz="8" w:space="0" w:color="auto"/>
        <w:bottom w:val="single" w:sz="8" w:space="0" w:color="auto"/>
        <w:right w:val="single" w:sz="8" w:space="0" w:color="auto"/>
      </w:pBdr>
      <w:spacing w:before="100" w:beforeAutospacing="1" w:after="100" w:afterAutospacing="1"/>
    </w:pPr>
    <w:rPr>
      <w:b/>
      <w:bCs/>
      <w:color w:val="FF0000"/>
      <w:sz w:val="18"/>
      <w:szCs w:val="18"/>
    </w:rPr>
  </w:style>
  <w:style w:type="paragraph" w:customStyle="1" w:styleId="xl356">
    <w:name w:val="xl356"/>
    <w:basedOn w:val="a2"/>
    <w:rsid w:val="007A7CEC"/>
    <w:pPr>
      <w:pBdr>
        <w:top w:val="single" w:sz="8" w:space="0" w:color="auto"/>
        <w:left w:val="single" w:sz="8" w:space="0" w:color="auto"/>
        <w:bottom w:val="single" w:sz="8" w:space="0" w:color="auto"/>
        <w:right w:val="single" w:sz="8" w:space="0" w:color="auto"/>
      </w:pBdr>
      <w:spacing w:before="100" w:beforeAutospacing="1" w:after="100" w:afterAutospacing="1"/>
    </w:pPr>
    <w:rPr>
      <w:b/>
      <w:bCs/>
      <w:color w:val="FF0000"/>
      <w:sz w:val="18"/>
      <w:szCs w:val="18"/>
    </w:rPr>
  </w:style>
  <w:style w:type="paragraph" w:customStyle="1" w:styleId="xl357">
    <w:name w:val="xl357"/>
    <w:basedOn w:val="a2"/>
    <w:rsid w:val="007A7CEC"/>
    <w:pPr>
      <w:pBdr>
        <w:top w:val="single" w:sz="4" w:space="0" w:color="auto"/>
        <w:left w:val="single" w:sz="8" w:space="0" w:color="auto"/>
        <w:bottom w:val="single" w:sz="8" w:space="0" w:color="auto"/>
      </w:pBdr>
      <w:spacing w:before="100" w:beforeAutospacing="1" w:after="100" w:afterAutospacing="1"/>
    </w:pPr>
    <w:rPr>
      <w:b/>
      <w:bCs/>
      <w:sz w:val="18"/>
      <w:szCs w:val="18"/>
    </w:rPr>
  </w:style>
  <w:style w:type="paragraph" w:customStyle="1" w:styleId="xl358">
    <w:name w:val="xl358"/>
    <w:basedOn w:val="a2"/>
    <w:rsid w:val="007A7CEC"/>
    <w:pPr>
      <w:pBdr>
        <w:top w:val="single" w:sz="8" w:space="0" w:color="auto"/>
        <w:left w:val="single" w:sz="8" w:space="0" w:color="auto"/>
        <w:bottom w:val="single" w:sz="8" w:space="0" w:color="auto"/>
        <w:right w:val="single" w:sz="4" w:space="0" w:color="auto"/>
      </w:pBdr>
      <w:spacing w:before="100" w:beforeAutospacing="1" w:after="100" w:afterAutospacing="1"/>
      <w:jc w:val="right"/>
    </w:pPr>
    <w:rPr>
      <w:b/>
      <w:bCs/>
      <w:sz w:val="18"/>
      <w:szCs w:val="18"/>
    </w:rPr>
  </w:style>
  <w:style w:type="paragraph" w:customStyle="1" w:styleId="xl359">
    <w:name w:val="xl359"/>
    <w:basedOn w:val="a2"/>
    <w:rsid w:val="007A7CEC"/>
    <w:pPr>
      <w:pBdr>
        <w:top w:val="single" w:sz="8" w:space="0" w:color="auto"/>
        <w:left w:val="single" w:sz="4" w:space="0" w:color="auto"/>
        <w:bottom w:val="single" w:sz="8" w:space="0" w:color="auto"/>
        <w:right w:val="single" w:sz="4" w:space="0" w:color="auto"/>
      </w:pBdr>
      <w:spacing w:before="100" w:beforeAutospacing="1" w:after="100" w:afterAutospacing="1"/>
    </w:pPr>
    <w:rPr>
      <w:b/>
      <w:bCs/>
      <w:sz w:val="18"/>
      <w:szCs w:val="18"/>
    </w:rPr>
  </w:style>
  <w:style w:type="paragraph" w:customStyle="1" w:styleId="xl360">
    <w:name w:val="xl360"/>
    <w:basedOn w:val="a2"/>
    <w:rsid w:val="007A7CEC"/>
    <w:pPr>
      <w:pBdr>
        <w:top w:val="single" w:sz="8" w:space="0" w:color="auto"/>
        <w:left w:val="single" w:sz="8" w:space="0" w:color="auto"/>
        <w:bottom w:val="single" w:sz="8" w:space="0" w:color="auto"/>
        <w:right w:val="single" w:sz="8" w:space="0" w:color="auto"/>
      </w:pBdr>
      <w:spacing w:before="100" w:beforeAutospacing="1" w:after="100" w:afterAutospacing="1"/>
    </w:pPr>
    <w:rPr>
      <w:b/>
      <w:bCs/>
      <w:sz w:val="18"/>
      <w:szCs w:val="18"/>
    </w:rPr>
  </w:style>
  <w:style w:type="paragraph" w:customStyle="1" w:styleId="xl59635">
    <w:name w:val="xl59635"/>
    <w:basedOn w:val="a2"/>
    <w:rsid w:val="007A7CEC"/>
    <w:pPr>
      <w:pBdr>
        <w:left w:val="single" w:sz="4" w:space="0" w:color="auto"/>
        <w:right w:val="single" w:sz="4" w:space="0" w:color="auto"/>
      </w:pBdr>
      <w:spacing w:before="100" w:beforeAutospacing="1" w:after="100" w:afterAutospacing="1"/>
    </w:pPr>
    <w:rPr>
      <w:color w:val="FF0000"/>
    </w:rPr>
  </w:style>
  <w:style w:type="paragraph" w:customStyle="1" w:styleId="xl59636">
    <w:name w:val="xl59636"/>
    <w:basedOn w:val="a2"/>
    <w:rsid w:val="007A7C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420">
    <w:name w:val="Оглавление 42"/>
    <w:basedOn w:val="a2"/>
    <w:next w:val="a2"/>
    <w:autoRedefine/>
    <w:uiPriority w:val="39"/>
    <w:unhideWhenUsed/>
    <w:rsid w:val="007A7CEC"/>
    <w:pPr>
      <w:spacing w:after="100" w:line="259" w:lineRule="auto"/>
      <w:ind w:left="660"/>
    </w:pPr>
    <w:rPr>
      <w:rFonts w:ascii="Calibri" w:hAnsi="Calibri"/>
      <w:sz w:val="22"/>
      <w:szCs w:val="22"/>
    </w:rPr>
  </w:style>
  <w:style w:type="paragraph" w:customStyle="1" w:styleId="520">
    <w:name w:val="Оглавление 52"/>
    <w:basedOn w:val="a2"/>
    <w:next w:val="a2"/>
    <w:autoRedefine/>
    <w:uiPriority w:val="39"/>
    <w:unhideWhenUsed/>
    <w:rsid w:val="007A7CEC"/>
    <w:pPr>
      <w:spacing w:after="100" w:line="259" w:lineRule="auto"/>
      <w:ind w:left="880"/>
    </w:pPr>
    <w:rPr>
      <w:rFonts w:ascii="Calibri" w:hAnsi="Calibri"/>
      <w:sz w:val="22"/>
      <w:szCs w:val="22"/>
    </w:rPr>
  </w:style>
  <w:style w:type="paragraph" w:customStyle="1" w:styleId="620">
    <w:name w:val="Оглавление 62"/>
    <w:basedOn w:val="a2"/>
    <w:next w:val="a2"/>
    <w:autoRedefine/>
    <w:uiPriority w:val="39"/>
    <w:unhideWhenUsed/>
    <w:rsid w:val="007A7CEC"/>
    <w:pPr>
      <w:spacing w:after="100" w:line="259" w:lineRule="auto"/>
      <w:ind w:left="1100"/>
    </w:pPr>
    <w:rPr>
      <w:rFonts w:ascii="Calibri" w:hAnsi="Calibri"/>
      <w:sz w:val="22"/>
      <w:szCs w:val="22"/>
    </w:rPr>
  </w:style>
  <w:style w:type="paragraph" w:customStyle="1" w:styleId="720">
    <w:name w:val="Оглавление 72"/>
    <w:basedOn w:val="a2"/>
    <w:next w:val="a2"/>
    <w:autoRedefine/>
    <w:uiPriority w:val="39"/>
    <w:unhideWhenUsed/>
    <w:rsid w:val="007A7CEC"/>
    <w:pPr>
      <w:spacing w:after="100" w:line="259" w:lineRule="auto"/>
      <w:ind w:left="1320"/>
    </w:pPr>
    <w:rPr>
      <w:rFonts w:ascii="Calibri" w:hAnsi="Calibri"/>
      <w:sz w:val="22"/>
      <w:szCs w:val="22"/>
    </w:rPr>
  </w:style>
  <w:style w:type="paragraph" w:customStyle="1" w:styleId="820">
    <w:name w:val="Оглавление 82"/>
    <w:basedOn w:val="a2"/>
    <w:next w:val="a2"/>
    <w:autoRedefine/>
    <w:uiPriority w:val="39"/>
    <w:unhideWhenUsed/>
    <w:rsid w:val="007A7CEC"/>
    <w:pPr>
      <w:spacing w:after="100" w:line="259" w:lineRule="auto"/>
      <w:ind w:left="1540"/>
    </w:pPr>
    <w:rPr>
      <w:rFonts w:ascii="Calibri" w:hAnsi="Calibri"/>
      <w:sz w:val="22"/>
      <w:szCs w:val="22"/>
    </w:rPr>
  </w:style>
  <w:style w:type="paragraph" w:customStyle="1" w:styleId="920">
    <w:name w:val="Оглавление 92"/>
    <w:basedOn w:val="a2"/>
    <w:next w:val="a2"/>
    <w:autoRedefine/>
    <w:uiPriority w:val="39"/>
    <w:unhideWhenUsed/>
    <w:rsid w:val="007A7CEC"/>
    <w:pPr>
      <w:spacing w:after="100" w:line="259" w:lineRule="auto"/>
      <w:ind w:left="1760"/>
    </w:pPr>
    <w:rPr>
      <w:rFonts w:ascii="Calibri" w:hAnsi="Calibri"/>
      <w:sz w:val="22"/>
      <w:szCs w:val="22"/>
    </w:rPr>
  </w:style>
  <w:style w:type="numbering" w:customStyle="1" w:styleId="321">
    <w:name w:val="Нет списка32"/>
    <w:next w:val="a5"/>
    <w:uiPriority w:val="99"/>
    <w:semiHidden/>
    <w:unhideWhenUsed/>
    <w:rsid w:val="007A7CEC"/>
  </w:style>
  <w:style w:type="numbering" w:customStyle="1" w:styleId="1220">
    <w:name w:val="Нет списка122"/>
    <w:next w:val="a5"/>
    <w:uiPriority w:val="99"/>
    <w:semiHidden/>
    <w:unhideWhenUsed/>
    <w:rsid w:val="007A7CEC"/>
  </w:style>
  <w:style w:type="character" w:customStyle="1" w:styleId="1ff">
    <w:name w:val="Гиперссылка1"/>
    <w:basedOn w:val="a3"/>
    <w:uiPriority w:val="99"/>
    <w:unhideWhenUsed/>
    <w:rsid w:val="007A7CEC"/>
    <w:rPr>
      <w:color w:val="0563C1"/>
      <w:u w:val="single"/>
    </w:rPr>
  </w:style>
  <w:style w:type="numbering" w:customStyle="1" w:styleId="11110">
    <w:name w:val="Нет списка1111"/>
    <w:next w:val="a5"/>
    <w:uiPriority w:val="99"/>
    <w:semiHidden/>
    <w:unhideWhenUsed/>
    <w:rsid w:val="007A7CEC"/>
  </w:style>
  <w:style w:type="numbering" w:customStyle="1" w:styleId="11111">
    <w:name w:val="Нет списка11111"/>
    <w:next w:val="a5"/>
    <w:uiPriority w:val="99"/>
    <w:semiHidden/>
    <w:unhideWhenUsed/>
    <w:rsid w:val="007A7CEC"/>
  </w:style>
  <w:style w:type="numbering" w:customStyle="1" w:styleId="2120">
    <w:name w:val="Нет списка212"/>
    <w:next w:val="a5"/>
    <w:uiPriority w:val="99"/>
    <w:semiHidden/>
    <w:unhideWhenUsed/>
    <w:rsid w:val="007A7CEC"/>
  </w:style>
  <w:style w:type="numbering" w:customStyle="1" w:styleId="412">
    <w:name w:val="Нет списка41"/>
    <w:next w:val="a5"/>
    <w:uiPriority w:val="99"/>
    <w:semiHidden/>
    <w:unhideWhenUsed/>
    <w:rsid w:val="007A7CEC"/>
  </w:style>
  <w:style w:type="numbering" w:customStyle="1" w:styleId="511">
    <w:name w:val="Нет списка51"/>
    <w:next w:val="a5"/>
    <w:uiPriority w:val="99"/>
    <w:semiHidden/>
    <w:unhideWhenUsed/>
    <w:rsid w:val="007A7CEC"/>
  </w:style>
  <w:style w:type="numbering" w:customStyle="1" w:styleId="611">
    <w:name w:val="Нет списка61"/>
    <w:next w:val="a5"/>
    <w:uiPriority w:val="99"/>
    <w:semiHidden/>
    <w:unhideWhenUsed/>
    <w:rsid w:val="007A7CEC"/>
  </w:style>
  <w:style w:type="numbering" w:customStyle="1" w:styleId="1310">
    <w:name w:val="Нет списка131"/>
    <w:next w:val="a5"/>
    <w:uiPriority w:val="99"/>
    <w:semiHidden/>
    <w:unhideWhenUsed/>
    <w:rsid w:val="007A7CEC"/>
  </w:style>
  <w:style w:type="numbering" w:customStyle="1" w:styleId="711">
    <w:name w:val="Нет списка71"/>
    <w:next w:val="a5"/>
    <w:uiPriority w:val="99"/>
    <w:semiHidden/>
    <w:unhideWhenUsed/>
    <w:rsid w:val="007A7CEC"/>
  </w:style>
  <w:style w:type="numbering" w:customStyle="1" w:styleId="1410">
    <w:name w:val="Нет списка141"/>
    <w:next w:val="a5"/>
    <w:uiPriority w:val="99"/>
    <w:semiHidden/>
    <w:unhideWhenUsed/>
    <w:rsid w:val="007A7CEC"/>
  </w:style>
  <w:style w:type="paragraph" w:customStyle="1" w:styleId="Standard">
    <w:name w:val="Standard"/>
    <w:rsid w:val="007A7CEC"/>
    <w:pPr>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table" w:customStyle="1" w:styleId="290">
    <w:name w:val="Сетка таблицы29"/>
    <w:basedOn w:val="a4"/>
    <w:next w:val="ae"/>
    <w:uiPriority w:val="39"/>
    <w:rsid w:val="007A7CE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7">
    <w:name w:val="Заголовок оглавления3"/>
    <w:basedOn w:val="12"/>
    <w:next w:val="a2"/>
    <w:uiPriority w:val="39"/>
    <w:unhideWhenUsed/>
    <w:qFormat/>
    <w:rsid w:val="007A7CEC"/>
    <w:pPr>
      <w:keepLines/>
      <w:spacing w:before="240" w:line="259" w:lineRule="auto"/>
      <w:ind w:left="1320" w:hanging="600"/>
      <w:outlineLvl w:val="9"/>
    </w:pPr>
    <w:rPr>
      <w:rFonts w:ascii="Calibri Light" w:hAnsi="Calibri Light"/>
      <w:b w:val="0"/>
      <w:color w:val="2F5496"/>
      <w:sz w:val="32"/>
      <w:szCs w:val="32"/>
      <w:lang w:val="ru-RU" w:eastAsia="ru-RU"/>
    </w:rPr>
  </w:style>
  <w:style w:type="paragraph" w:customStyle="1" w:styleId="330">
    <w:name w:val="Оглавление 33"/>
    <w:basedOn w:val="a2"/>
    <w:next w:val="a2"/>
    <w:autoRedefine/>
    <w:uiPriority w:val="39"/>
    <w:unhideWhenUsed/>
    <w:rsid w:val="007A7CEC"/>
    <w:pPr>
      <w:spacing w:after="100" w:line="259" w:lineRule="auto"/>
      <w:ind w:left="440"/>
    </w:pPr>
    <w:rPr>
      <w:rFonts w:ascii="Calibri" w:hAnsi="Calibri"/>
      <w:sz w:val="22"/>
      <w:szCs w:val="22"/>
    </w:rPr>
  </w:style>
  <w:style w:type="paragraph" w:customStyle="1" w:styleId="3f8">
    <w:name w:val="Название объекта3"/>
    <w:basedOn w:val="a2"/>
    <w:next w:val="a2"/>
    <w:uiPriority w:val="35"/>
    <w:unhideWhenUsed/>
    <w:qFormat/>
    <w:rsid w:val="007A7CEC"/>
    <w:pPr>
      <w:spacing w:after="200"/>
      <w:ind w:firstLine="720"/>
      <w:jc w:val="both"/>
    </w:pPr>
    <w:rPr>
      <w:i/>
      <w:iCs/>
      <w:color w:val="44546A"/>
      <w:sz w:val="18"/>
      <w:szCs w:val="18"/>
    </w:rPr>
  </w:style>
  <w:style w:type="paragraph" w:customStyle="1" w:styleId="430">
    <w:name w:val="Оглавление 43"/>
    <w:basedOn w:val="a2"/>
    <w:next w:val="a2"/>
    <w:autoRedefine/>
    <w:uiPriority w:val="39"/>
    <w:unhideWhenUsed/>
    <w:rsid w:val="007A7CEC"/>
    <w:pPr>
      <w:spacing w:after="100" w:line="259" w:lineRule="auto"/>
      <w:ind w:left="660"/>
    </w:pPr>
    <w:rPr>
      <w:rFonts w:ascii="Calibri" w:hAnsi="Calibri"/>
      <w:sz w:val="22"/>
      <w:szCs w:val="22"/>
    </w:rPr>
  </w:style>
  <w:style w:type="paragraph" w:customStyle="1" w:styleId="530">
    <w:name w:val="Оглавление 53"/>
    <w:basedOn w:val="a2"/>
    <w:next w:val="a2"/>
    <w:autoRedefine/>
    <w:uiPriority w:val="39"/>
    <w:unhideWhenUsed/>
    <w:rsid w:val="007A7CEC"/>
    <w:pPr>
      <w:spacing w:after="100" w:line="259" w:lineRule="auto"/>
      <w:ind w:left="880"/>
    </w:pPr>
    <w:rPr>
      <w:rFonts w:ascii="Calibri" w:hAnsi="Calibri"/>
      <w:sz w:val="22"/>
      <w:szCs w:val="22"/>
    </w:rPr>
  </w:style>
  <w:style w:type="paragraph" w:customStyle="1" w:styleId="630">
    <w:name w:val="Оглавление 63"/>
    <w:basedOn w:val="a2"/>
    <w:next w:val="a2"/>
    <w:autoRedefine/>
    <w:uiPriority w:val="39"/>
    <w:unhideWhenUsed/>
    <w:rsid w:val="007A7CEC"/>
    <w:pPr>
      <w:spacing w:after="100" w:line="259" w:lineRule="auto"/>
      <w:ind w:left="1100"/>
    </w:pPr>
    <w:rPr>
      <w:rFonts w:ascii="Calibri" w:hAnsi="Calibri"/>
      <w:sz w:val="22"/>
      <w:szCs w:val="22"/>
    </w:rPr>
  </w:style>
  <w:style w:type="paragraph" w:customStyle="1" w:styleId="730">
    <w:name w:val="Оглавление 73"/>
    <w:basedOn w:val="a2"/>
    <w:next w:val="a2"/>
    <w:autoRedefine/>
    <w:uiPriority w:val="39"/>
    <w:unhideWhenUsed/>
    <w:rsid w:val="007A7CEC"/>
    <w:pPr>
      <w:spacing w:after="100" w:line="259" w:lineRule="auto"/>
      <w:ind w:left="1320"/>
    </w:pPr>
    <w:rPr>
      <w:rFonts w:ascii="Calibri" w:hAnsi="Calibri"/>
      <w:sz w:val="22"/>
      <w:szCs w:val="22"/>
    </w:rPr>
  </w:style>
  <w:style w:type="paragraph" w:customStyle="1" w:styleId="830">
    <w:name w:val="Оглавление 83"/>
    <w:basedOn w:val="a2"/>
    <w:next w:val="a2"/>
    <w:autoRedefine/>
    <w:uiPriority w:val="39"/>
    <w:unhideWhenUsed/>
    <w:rsid w:val="007A7CEC"/>
    <w:pPr>
      <w:spacing w:after="100" w:line="259" w:lineRule="auto"/>
      <w:ind w:left="1540"/>
    </w:pPr>
    <w:rPr>
      <w:rFonts w:ascii="Calibri" w:hAnsi="Calibri"/>
      <w:sz w:val="22"/>
      <w:szCs w:val="22"/>
    </w:rPr>
  </w:style>
  <w:style w:type="paragraph" w:customStyle="1" w:styleId="930">
    <w:name w:val="Оглавление 93"/>
    <w:basedOn w:val="a2"/>
    <w:next w:val="a2"/>
    <w:autoRedefine/>
    <w:uiPriority w:val="39"/>
    <w:unhideWhenUsed/>
    <w:rsid w:val="007A7CEC"/>
    <w:pPr>
      <w:spacing w:after="100" w:line="259" w:lineRule="auto"/>
      <w:ind w:left="1760"/>
    </w:pPr>
    <w:rPr>
      <w:rFonts w:ascii="Calibri" w:hAnsi="Calibri"/>
      <w:sz w:val="22"/>
      <w:szCs w:val="22"/>
    </w:rPr>
  </w:style>
  <w:style w:type="paragraph" w:customStyle="1" w:styleId="afff9">
    <w:name w:val="Базовый"/>
    <w:rsid w:val="007A7CEC"/>
    <w:pPr>
      <w:tabs>
        <w:tab w:val="left" w:pos="709"/>
      </w:tabs>
      <w:suppressAutoHyphens/>
      <w:spacing w:after="0" w:line="100" w:lineRule="atLeast"/>
    </w:pPr>
    <w:rPr>
      <w:rFonts w:ascii="Times New Roman" w:eastAsia="SimSun" w:hAnsi="Times New Roman" w:cs="Mangal"/>
      <w:kern w:val="0"/>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21790</TotalTime>
  <Pages>105</Pages>
  <Words>49530</Words>
  <Characters>282323</Characters>
  <Application>Microsoft Office Word</Application>
  <DocSecurity>0</DocSecurity>
  <Lines>2352</Lines>
  <Paragraphs>662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16</cp:revision>
  <cp:lastPrinted>2025-01-17T05:19:00Z</cp:lastPrinted>
  <dcterms:created xsi:type="dcterms:W3CDTF">2024-01-29T04:00:00Z</dcterms:created>
  <dcterms:modified xsi:type="dcterms:W3CDTF">2025-03-26T06:49:00Z</dcterms:modified>
</cp:coreProperties>
</file>